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9A01" w14:textId="77777777" w:rsidR="00E676D7" w:rsidRPr="00B35198" w:rsidRDefault="00E676D7" w:rsidP="00ED29C0">
      <w:pPr>
        <w:tabs>
          <w:tab w:val="center" w:pos="4153"/>
          <w:tab w:val="right" w:pos="8306"/>
        </w:tabs>
        <w:spacing w:after="0" w:line="240" w:lineRule="auto"/>
        <w:jc w:val="center"/>
        <w:rPr>
          <w:rFonts w:ascii="Arial" w:eastAsia="Times New Roman" w:hAnsi="Arial" w:cs="Arial"/>
          <w:sz w:val="24"/>
          <w:szCs w:val="24"/>
          <w:lang w:eastAsia="en-GB"/>
        </w:rPr>
      </w:pPr>
    </w:p>
    <w:p w14:paraId="0F08EB3E" w14:textId="4CC02D53" w:rsidR="49377973" w:rsidRDefault="49377973" w:rsidP="49377973">
      <w:pPr>
        <w:tabs>
          <w:tab w:val="center" w:pos="4153"/>
          <w:tab w:val="right" w:pos="8306"/>
        </w:tabs>
        <w:spacing w:after="0" w:line="240" w:lineRule="auto"/>
        <w:jc w:val="center"/>
        <w:rPr>
          <w:rFonts w:ascii="Arial" w:eastAsia="Times New Roman" w:hAnsi="Arial" w:cs="Arial"/>
          <w:sz w:val="24"/>
          <w:szCs w:val="24"/>
          <w:lang w:eastAsia="en-GB"/>
        </w:rPr>
      </w:pPr>
    </w:p>
    <w:p w14:paraId="343FF5E0" w14:textId="77777777" w:rsidR="00E676D7" w:rsidRPr="00B35198" w:rsidRDefault="00E676D7" w:rsidP="00ED29C0">
      <w:pPr>
        <w:tabs>
          <w:tab w:val="center" w:pos="4153"/>
          <w:tab w:val="right" w:pos="8306"/>
        </w:tabs>
        <w:spacing w:after="0" w:line="240" w:lineRule="auto"/>
        <w:jc w:val="center"/>
        <w:rPr>
          <w:rFonts w:ascii="Arial" w:eastAsia="Times New Roman" w:hAnsi="Arial" w:cs="Arial"/>
          <w:sz w:val="24"/>
          <w:szCs w:val="16"/>
          <w:lang w:eastAsia="en-GB"/>
        </w:rPr>
      </w:pPr>
    </w:p>
    <w:p w14:paraId="14C8603A" w14:textId="5D1E465F" w:rsidR="00E676D7" w:rsidRPr="00B35198" w:rsidRDefault="00E676D7" w:rsidP="00ED29C0">
      <w:pPr>
        <w:tabs>
          <w:tab w:val="center" w:pos="4153"/>
          <w:tab w:val="right" w:pos="8306"/>
        </w:tabs>
        <w:spacing w:after="0" w:line="240" w:lineRule="auto"/>
        <w:jc w:val="center"/>
        <w:rPr>
          <w:rFonts w:ascii="Arial" w:eastAsia="Times New Roman" w:hAnsi="Arial" w:cs="Arial"/>
          <w:sz w:val="24"/>
          <w:szCs w:val="16"/>
          <w:lang w:eastAsia="en-GB"/>
        </w:rPr>
      </w:pPr>
      <w:r w:rsidRPr="00B35198">
        <w:rPr>
          <w:rFonts w:ascii="Arial" w:eastAsia="Times New Roman" w:hAnsi="Arial" w:cs="Arial"/>
          <w:sz w:val="24"/>
          <w:szCs w:val="16"/>
          <w:lang w:eastAsia="en-GB"/>
        </w:rPr>
        <w:t xml:space="preserve">Lancaster Roman Catholic Diocesan Trustees </w:t>
      </w:r>
      <w:r w:rsidR="00644847" w:rsidRPr="00B35198">
        <w:rPr>
          <w:rFonts w:ascii="Arial" w:eastAsia="Times New Roman" w:hAnsi="Arial" w:cs="Arial"/>
          <w:sz w:val="24"/>
          <w:szCs w:val="16"/>
          <w:lang w:eastAsia="en-GB"/>
        </w:rPr>
        <w:t xml:space="preserve">Registered </w:t>
      </w:r>
      <w:proofErr w:type="gramStart"/>
      <w:r w:rsidR="00644847" w:rsidRPr="00B35198">
        <w:rPr>
          <w:rFonts w:ascii="Arial" w:eastAsia="Times New Roman" w:hAnsi="Arial" w:cs="Arial"/>
          <w:sz w:val="24"/>
          <w:szCs w:val="16"/>
          <w:lang w:eastAsia="en-GB"/>
        </w:rPr>
        <w:t>-</w:t>
      </w:r>
      <w:r w:rsidRPr="00B35198">
        <w:rPr>
          <w:rFonts w:ascii="Arial" w:eastAsia="Times New Roman" w:hAnsi="Arial" w:cs="Arial"/>
          <w:sz w:val="24"/>
          <w:szCs w:val="16"/>
          <w:lang w:eastAsia="en-GB"/>
        </w:rPr>
        <w:t xml:space="preserve">  Charity</w:t>
      </w:r>
      <w:proofErr w:type="gramEnd"/>
      <w:r w:rsidRPr="00B35198">
        <w:rPr>
          <w:rFonts w:ascii="Arial" w:eastAsia="Times New Roman" w:hAnsi="Arial" w:cs="Arial"/>
          <w:sz w:val="24"/>
          <w:szCs w:val="16"/>
          <w:lang w:eastAsia="en-GB"/>
        </w:rPr>
        <w:t xml:space="preserve"> number 234331</w:t>
      </w:r>
    </w:p>
    <w:p w14:paraId="66206058" w14:textId="77777777" w:rsidR="00E676D7" w:rsidRPr="00B35198" w:rsidRDefault="00E676D7" w:rsidP="00ED29C0">
      <w:pPr>
        <w:keepNext/>
        <w:spacing w:after="0" w:line="240" w:lineRule="auto"/>
        <w:ind w:left="-284" w:right="-1"/>
        <w:jc w:val="center"/>
        <w:outlineLvl w:val="0"/>
        <w:rPr>
          <w:rFonts w:ascii="Arial" w:eastAsia="Times New Roman" w:hAnsi="Arial" w:cs="Arial"/>
          <w:b/>
          <w:sz w:val="24"/>
          <w:szCs w:val="20"/>
          <w:lang w:eastAsia="en-GB"/>
        </w:rPr>
      </w:pPr>
    </w:p>
    <w:p w14:paraId="031CF08E" w14:textId="77777777" w:rsidR="00E676D7" w:rsidRPr="00B35198" w:rsidRDefault="00E676D7" w:rsidP="00ED29C0">
      <w:pPr>
        <w:keepNext/>
        <w:spacing w:after="0" w:line="240" w:lineRule="auto"/>
        <w:ind w:right="-1"/>
        <w:jc w:val="center"/>
        <w:outlineLvl w:val="0"/>
        <w:rPr>
          <w:rFonts w:ascii="Arial" w:eastAsia="Times New Roman" w:hAnsi="Arial" w:cs="Arial"/>
          <w:b/>
          <w:sz w:val="24"/>
          <w:szCs w:val="20"/>
          <w:lang w:eastAsia="en-GB"/>
        </w:rPr>
      </w:pPr>
    </w:p>
    <w:p w14:paraId="0845303C" w14:textId="77777777" w:rsidR="00E676D7" w:rsidRPr="00B35198" w:rsidRDefault="00E676D7" w:rsidP="00ED29C0">
      <w:pPr>
        <w:keepNext/>
        <w:spacing w:after="0" w:line="240" w:lineRule="auto"/>
        <w:ind w:right="-1"/>
        <w:jc w:val="center"/>
        <w:outlineLvl w:val="0"/>
        <w:rPr>
          <w:rFonts w:ascii="Arial" w:eastAsia="Times New Roman" w:hAnsi="Arial" w:cs="Arial"/>
          <w:b/>
          <w:sz w:val="24"/>
          <w:szCs w:val="20"/>
          <w:lang w:eastAsia="en-GB"/>
        </w:rPr>
      </w:pPr>
    </w:p>
    <w:p w14:paraId="61582D90" w14:textId="77777777" w:rsidR="00E676D7" w:rsidRPr="00B35198" w:rsidRDefault="00E676D7" w:rsidP="00ED29C0">
      <w:pPr>
        <w:keepNext/>
        <w:spacing w:after="0" w:line="240" w:lineRule="auto"/>
        <w:ind w:right="-1"/>
        <w:jc w:val="center"/>
        <w:outlineLvl w:val="0"/>
        <w:rPr>
          <w:rFonts w:ascii="Arial" w:eastAsia="Times New Roman" w:hAnsi="Arial" w:cs="Arial"/>
          <w:b/>
          <w:sz w:val="36"/>
          <w:szCs w:val="36"/>
          <w:lang w:eastAsia="en-GB"/>
        </w:rPr>
      </w:pPr>
    </w:p>
    <w:p w14:paraId="0ED8CDE4" w14:textId="77777777" w:rsidR="00E676D7" w:rsidRDefault="00E676D7" w:rsidP="00ED29C0">
      <w:pPr>
        <w:keepNext/>
        <w:spacing w:after="0" w:line="240" w:lineRule="auto"/>
        <w:ind w:right="-1"/>
        <w:jc w:val="center"/>
        <w:outlineLvl w:val="0"/>
        <w:rPr>
          <w:rFonts w:ascii="Arial" w:eastAsia="Times New Roman" w:hAnsi="Arial" w:cs="Arial"/>
          <w:b/>
          <w:sz w:val="40"/>
          <w:szCs w:val="36"/>
          <w:lang w:eastAsia="en-GB"/>
        </w:rPr>
      </w:pPr>
      <w:r w:rsidRPr="00B35198">
        <w:rPr>
          <w:rFonts w:ascii="Arial" w:eastAsia="Times New Roman" w:hAnsi="Arial" w:cs="Arial"/>
          <w:b/>
          <w:sz w:val="40"/>
          <w:szCs w:val="36"/>
          <w:lang w:eastAsia="en-GB"/>
        </w:rPr>
        <w:t>Diocese of Lancaster</w:t>
      </w:r>
    </w:p>
    <w:p w14:paraId="2E5F4D31" w14:textId="77777777" w:rsidR="00D5460F" w:rsidRDefault="00D5460F" w:rsidP="00ED29C0">
      <w:pPr>
        <w:keepNext/>
        <w:spacing w:after="0" w:line="240" w:lineRule="auto"/>
        <w:ind w:right="-1"/>
        <w:jc w:val="center"/>
        <w:outlineLvl w:val="0"/>
        <w:rPr>
          <w:rFonts w:ascii="Arial" w:eastAsia="Times New Roman" w:hAnsi="Arial" w:cs="Arial"/>
          <w:b/>
          <w:sz w:val="40"/>
          <w:szCs w:val="36"/>
          <w:lang w:eastAsia="en-GB"/>
        </w:rPr>
      </w:pPr>
    </w:p>
    <w:p w14:paraId="19210E78" w14:textId="77777777" w:rsidR="00D5460F" w:rsidRPr="00B35198" w:rsidRDefault="00D5460F" w:rsidP="00ED29C0">
      <w:pPr>
        <w:keepNext/>
        <w:spacing w:after="0" w:line="240" w:lineRule="auto"/>
        <w:ind w:right="-1"/>
        <w:jc w:val="center"/>
        <w:outlineLvl w:val="0"/>
        <w:rPr>
          <w:rFonts w:ascii="Arial" w:eastAsia="Times New Roman" w:hAnsi="Arial" w:cs="Arial"/>
          <w:b/>
          <w:sz w:val="40"/>
          <w:szCs w:val="36"/>
          <w:lang w:eastAsia="en-GB"/>
        </w:rPr>
      </w:pPr>
      <w:r>
        <w:rPr>
          <w:rFonts w:ascii="Arial" w:eastAsia="Times New Roman" w:hAnsi="Arial" w:cs="Arial"/>
          <w:b/>
          <w:noProof/>
          <w:sz w:val="40"/>
          <w:szCs w:val="36"/>
          <w:lang w:eastAsia="en-GB"/>
        </w:rPr>
        <w:drawing>
          <wp:inline distT="0" distB="0" distL="0" distR="0" wp14:anchorId="2CA6C3DB" wp14:editId="3ECA201E">
            <wp:extent cx="2361718" cy="2084496"/>
            <wp:effectExtent l="0" t="0" r="63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5265" cy="2096452"/>
                    </a:xfrm>
                    <a:prstGeom prst="rect">
                      <a:avLst/>
                    </a:prstGeom>
                  </pic:spPr>
                </pic:pic>
              </a:graphicData>
            </a:graphic>
          </wp:inline>
        </w:drawing>
      </w:r>
    </w:p>
    <w:p w14:paraId="2434D7E1" w14:textId="77777777" w:rsidR="00E676D7" w:rsidRPr="00D5460F" w:rsidRDefault="00E676D7" w:rsidP="00ED29C0">
      <w:pPr>
        <w:keepNext/>
        <w:spacing w:after="0" w:line="240" w:lineRule="auto"/>
        <w:ind w:right="-1"/>
        <w:jc w:val="center"/>
        <w:outlineLvl w:val="0"/>
        <w:rPr>
          <w:rFonts w:ascii="Arial" w:eastAsia="Times New Roman" w:hAnsi="Arial" w:cs="Arial"/>
          <w:b/>
          <w:sz w:val="24"/>
          <w:szCs w:val="20"/>
          <w:lang w:eastAsia="en-GB"/>
        </w:rPr>
      </w:pPr>
    </w:p>
    <w:p w14:paraId="1A4A94C1" w14:textId="77777777" w:rsidR="00ED2340" w:rsidRDefault="00ED2340" w:rsidP="00ED29C0">
      <w:pPr>
        <w:keepNext/>
        <w:spacing w:after="0" w:line="240" w:lineRule="auto"/>
        <w:ind w:right="-1"/>
        <w:jc w:val="center"/>
        <w:outlineLvl w:val="0"/>
        <w:rPr>
          <w:rFonts w:ascii="Arial" w:eastAsia="Times New Roman" w:hAnsi="Arial" w:cs="Arial"/>
          <w:b/>
          <w:sz w:val="28"/>
          <w:szCs w:val="28"/>
          <w:lang w:eastAsia="en-GB"/>
        </w:rPr>
      </w:pPr>
    </w:p>
    <w:p w14:paraId="3A396490" w14:textId="77777777" w:rsidR="00066632" w:rsidRPr="00D5460F" w:rsidRDefault="00066632" w:rsidP="00ED29C0">
      <w:pPr>
        <w:keepNext/>
        <w:spacing w:after="0" w:line="240" w:lineRule="auto"/>
        <w:ind w:right="-1"/>
        <w:jc w:val="center"/>
        <w:outlineLvl w:val="0"/>
        <w:rPr>
          <w:rFonts w:ascii="Arial" w:eastAsia="Times New Roman" w:hAnsi="Arial" w:cs="Arial"/>
          <w:b/>
          <w:sz w:val="28"/>
          <w:szCs w:val="28"/>
          <w:lang w:eastAsia="en-GB"/>
        </w:rPr>
      </w:pPr>
    </w:p>
    <w:p w14:paraId="46D3C7D9" w14:textId="404DCD8E" w:rsidR="00E676D7" w:rsidRPr="00B35198" w:rsidRDefault="00E676D7" w:rsidP="00ED29C0">
      <w:pPr>
        <w:keepNext/>
        <w:spacing w:after="0" w:line="240" w:lineRule="auto"/>
        <w:ind w:right="-1"/>
        <w:jc w:val="center"/>
        <w:outlineLvl w:val="0"/>
        <w:rPr>
          <w:rFonts w:ascii="Arial" w:eastAsia="Times New Roman" w:hAnsi="Arial" w:cs="Arial"/>
          <w:b/>
          <w:sz w:val="36"/>
          <w:szCs w:val="28"/>
          <w:lang w:eastAsia="en-GB"/>
        </w:rPr>
      </w:pPr>
      <w:r w:rsidRPr="002C4632">
        <w:rPr>
          <w:rFonts w:ascii="Arial" w:eastAsia="Times New Roman" w:hAnsi="Arial" w:cs="Arial"/>
          <w:b/>
          <w:sz w:val="48"/>
          <w:szCs w:val="28"/>
          <w:lang w:eastAsia="en-GB"/>
        </w:rPr>
        <w:t>Parish Property Management Guide</w:t>
      </w:r>
    </w:p>
    <w:p w14:paraId="45A69A03" w14:textId="77777777" w:rsidR="00E676D7" w:rsidRPr="00B35198" w:rsidRDefault="00E676D7" w:rsidP="00ED29C0">
      <w:pPr>
        <w:keepNext/>
        <w:spacing w:after="0" w:line="240" w:lineRule="auto"/>
        <w:ind w:right="-1"/>
        <w:jc w:val="center"/>
        <w:outlineLvl w:val="0"/>
        <w:rPr>
          <w:rFonts w:ascii="Arial" w:eastAsia="Times New Roman" w:hAnsi="Arial" w:cs="Arial"/>
          <w:b/>
          <w:sz w:val="28"/>
          <w:szCs w:val="28"/>
          <w:lang w:eastAsia="en-GB"/>
        </w:rPr>
      </w:pPr>
    </w:p>
    <w:p w14:paraId="236F3830" w14:textId="77777777" w:rsidR="00E676D7" w:rsidRPr="00B35198" w:rsidRDefault="00E676D7" w:rsidP="00ED29C0">
      <w:pPr>
        <w:keepNext/>
        <w:spacing w:after="0" w:line="240" w:lineRule="auto"/>
        <w:ind w:right="-1"/>
        <w:jc w:val="center"/>
        <w:outlineLvl w:val="0"/>
        <w:rPr>
          <w:rFonts w:ascii="Arial" w:eastAsia="Times New Roman" w:hAnsi="Arial" w:cs="Arial"/>
          <w:b/>
          <w:sz w:val="28"/>
          <w:szCs w:val="28"/>
          <w:lang w:eastAsia="en-GB"/>
        </w:rPr>
      </w:pPr>
    </w:p>
    <w:p w14:paraId="7CCB4DC5" w14:textId="77777777" w:rsidR="00E676D7" w:rsidRPr="00B35198" w:rsidRDefault="00E676D7" w:rsidP="00ED29C0">
      <w:pPr>
        <w:spacing w:after="0" w:line="240" w:lineRule="auto"/>
        <w:jc w:val="center"/>
        <w:rPr>
          <w:rFonts w:ascii="Arial" w:eastAsia="Times New Roman" w:hAnsi="Arial" w:cs="Arial"/>
          <w:sz w:val="20"/>
          <w:szCs w:val="20"/>
          <w:lang w:eastAsia="en-GB"/>
        </w:rPr>
      </w:pPr>
    </w:p>
    <w:p w14:paraId="1E737195" w14:textId="77777777" w:rsidR="00E676D7" w:rsidRPr="00B35198" w:rsidRDefault="00E676D7" w:rsidP="00ED29C0">
      <w:pPr>
        <w:spacing w:after="0" w:line="240" w:lineRule="auto"/>
        <w:jc w:val="center"/>
        <w:rPr>
          <w:rFonts w:ascii="Arial" w:eastAsia="Times New Roman" w:hAnsi="Arial" w:cs="Arial"/>
          <w:sz w:val="20"/>
          <w:szCs w:val="20"/>
          <w:lang w:eastAsia="en-GB"/>
        </w:rPr>
      </w:pPr>
    </w:p>
    <w:p w14:paraId="4DD93413" w14:textId="00565A3D" w:rsidR="00E676D7" w:rsidRPr="00B35198" w:rsidRDefault="00E676D7" w:rsidP="00ED29C0">
      <w:pPr>
        <w:keepNext/>
        <w:spacing w:after="0" w:line="240" w:lineRule="auto"/>
        <w:ind w:right="-1"/>
        <w:jc w:val="center"/>
        <w:outlineLvl w:val="0"/>
        <w:rPr>
          <w:rFonts w:ascii="Arial" w:eastAsia="Times New Roman" w:hAnsi="Arial" w:cs="Arial"/>
          <w:b/>
          <w:sz w:val="36"/>
          <w:szCs w:val="28"/>
          <w:lang w:eastAsia="en-GB"/>
        </w:rPr>
      </w:pPr>
      <w:r w:rsidRPr="00B35198">
        <w:rPr>
          <w:rFonts w:ascii="Arial" w:eastAsia="Times New Roman" w:hAnsi="Arial" w:cs="Arial"/>
          <w:b/>
          <w:sz w:val="36"/>
          <w:szCs w:val="28"/>
          <w:lang w:eastAsia="en-GB"/>
        </w:rPr>
        <w:t>A guide for</w:t>
      </w:r>
      <w:r w:rsidR="00AD1639">
        <w:rPr>
          <w:rFonts w:ascii="Arial" w:eastAsia="Times New Roman" w:hAnsi="Arial" w:cs="Arial"/>
          <w:b/>
          <w:sz w:val="36"/>
          <w:szCs w:val="28"/>
          <w:lang w:eastAsia="en-GB"/>
        </w:rPr>
        <w:t xml:space="preserve"> parish</w:t>
      </w:r>
      <w:r w:rsidRPr="00B35198">
        <w:rPr>
          <w:rFonts w:ascii="Arial" w:eastAsia="Times New Roman" w:hAnsi="Arial" w:cs="Arial"/>
          <w:b/>
          <w:sz w:val="36"/>
          <w:szCs w:val="28"/>
          <w:lang w:eastAsia="en-GB"/>
        </w:rPr>
        <w:t xml:space="preserve"> property management generally</w:t>
      </w:r>
      <w:r w:rsidR="00C26B25">
        <w:rPr>
          <w:rFonts w:ascii="Arial" w:eastAsia="Times New Roman" w:hAnsi="Arial" w:cs="Arial"/>
          <w:b/>
          <w:sz w:val="36"/>
          <w:szCs w:val="28"/>
          <w:lang w:eastAsia="en-GB"/>
        </w:rPr>
        <w:t>,</w:t>
      </w:r>
      <w:r w:rsidRPr="00B35198">
        <w:rPr>
          <w:rFonts w:ascii="Arial" w:eastAsia="Times New Roman" w:hAnsi="Arial" w:cs="Arial"/>
          <w:b/>
          <w:sz w:val="36"/>
          <w:szCs w:val="28"/>
          <w:lang w:eastAsia="en-GB"/>
        </w:rPr>
        <w:t xml:space="preserve"> and </w:t>
      </w:r>
      <w:r>
        <w:rPr>
          <w:rFonts w:ascii="Arial" w:eastAsia="Times New Roman" w:hAnsi="Arial" w:cs="Arial"/>
          <w:b/>
          <w:sz w:val="36"/>
          <w:szCs w:val="28"/>
          <w:lang w:eastAsia="en-GB"/>
        </w:rPr>
        <w:t>for the support</w:t>
      </w:r>
      <w:r w:rsidRPr="00B35198">
        <w:rPr>
          <w:rFonts w:ascii="Arial" w:eastAsia="Times New Roman" w:hAnsi="Arial" w:cs="Arial"/>
          <w:b/>
          <w:sz w:val="36"/>
          <w:szCs w:val="28"/>
          <w:lang w:eastAsia="en-GB"/>
        </w:rPr>
        <w:t xml:space="preserve"> of voluntary workers appointed by their Priest</w:t>
      </w:r>
      <w:r w:rsidR="00C25C26">
        <w:rPr>
          <w:rFonts w:ascii="Arial" w:eastAsia="Times New Roman" w:hAnsi="Arial" w:cs="Arial"/>
          <w:b/>
          <w:sz w:val="36"/>
          <w:szCs w:val="28"/>
          <w:lang w:eastAsia="en-GB"/>
        </w:rPr>
        <w:t>/Council</w:t>
      </w:r>
      <w:r w:rsidRPr="00B35198">
        <w:rPr>
          <w:rFonts w:ascii="Arial" w:eastAsia="Times New Roman" w:hAnsi="Arial" w:cs="Arial"/>
          <w:b/>
          <w:sz w:val="36"/>
          <w:szCs w:val="28"/>
          <w:lang w:eastAsia="en-GB"/>
        </w:rPr>
        <w:t xml:space="preserve"> to assist in the upkeep of Parish Property</w:t>
      </w:r>
    </w:p>
    <w:p w14:paraId="20AF99AA" w14:textId="77777777" w:rsidR="00E676D7" w:rsidRPr="00B35198" w:rsidRDefault="00E676D7" w:rsidP="00ED29C0">
      <w:pPr>
        <w:spacing w:after="0" w:line="240" w:lineRule="auto"/>
        <w:jc w:val="center"/>
        <w:rPr>
          <w:rFonts w:ascii="Arial" w:eastAsia="Times New Roman" w:hAnsi="Arial" w:cs="Arial"/>
          <w:sz w:val="20"/>
          <w:szCs w:val="20"/>
          <w:lang w:eastAsia="en-GB"/>
        </w:rPr>
      </w:pPr>
    </w:p>
    <w:p w14:paraId="0BA6E3A8" w14:textId="77777777" w:rsidR="00E676D7" w:rsidRPr="00B35198" w:rsidRDefault="00E676D7" w:rsidP="00ED29C0">
      <w:pPr>
        <w:spacing w:after="0" w:line="240" w:lineRule="auto"/>
        <w:jc w:val="center"/>
        <w:rPr>
          <w:rFonts w:ascii="Arial" w:eastAsia="Times New Roman" w:hAnsi="Arial" w:cs="Arial"/>
          <w:sz w:val="20"/>
          <w:szCs w:val="20"/>
          <w:lang w:eastAsia="en-GB"/>
        </w:rPr>
      </w:pPr>
    </w:p>
    <w:p w14:paraId="1C784FCB" w14:textId="77777777" w:rsidR="00E676D7" w:rsidRPr="00B35198" w:rsidRDefault="00E676D7" w:rsidP="00ED29C0">
      <w:pPr>
        <w:spacing w:after="0" w:line="240" w:lineRule="auto"/>
        <w:jc w:val="center"/>
        <w:rPr>
          <w:rFonts w:ascii="Arial" w:eastAsia="Times New Roman" w:hAnsi="Arial" w:cs="Arial"/>
          <w:b/>
          <w:sz w:val="24"/>
          <w:szCs w:val="24"/>
          <w:lang w:eastAsia="en-GB"/>
        </w:rPr>
      </w:pPr>
    </w:p>
    <w:p w14:paraId="4E99D538" w14:textId="77777777" w:rsidR="00E676D7" w:rsidRPr="00B35198" w:rsidRDefault="00E676D7" w:rsidP="00ED29C0">
      <w:pPr>
        <w:spacing w:after="0" w:line="240" w:lineRule="auto"/>
        <w:jc w:val="center"/>
        <w:rPr>
          <w:rFonts w:ascii="Arial" w:eastAsia="Times New Roman" w:hAnsi="Arial" w:cs="Arial"/>
          <w:b/>
          <w:sz w:val="24"/>
          <w:szCs w:val="24"/>
          <w:lang w:eastAsia="en-GB"/>
        </w:rPr>
      </w:pPr>
    </w:p>
    <w:p w14:paraId="7E95A134" w14:textId="77777777" w:rsidR="00E676D7" w:rsidRPr="00B35198" w:rsidRDefault="00E676D7" w:rsidP="00ED29C0">
      <w:pPr>
        <w:spacing w:after="0" w:line="240" w:lineRule="auto"/>
        <w:jc w:val="center"/>
        <w:rPr>
          <w:rFonts w:ascii="Arial" w:eastAsia="Times New Roman" w:hAnsi="Arial" w:cs="Arial"/>
          <w:b/>
          <w:sz w:val="24"/>
          <w:szCs w:val="24"/>
          <w:lang w:eastAsia="en-GB"/>
        </w:rPr>
      </w:pPr>
    </w:p>
    <w:p w14:paraId="4D563C41" w14:textId="77777777" w:rsidR="00E676D7" w:rsidRPr="00B35198" w:rsidRDefault="00E676D7" w:rsidP="00ED29C0">
      <w:pPr>
        <w:spacing w:after="0" w:line="240" w:lineRule="auto"/>
        <w:jc w:val="center"/>
        <w:rPr>
          <w:rFonts w:ascii="Arial" w:eastAsia="Times New Roman" w:hAnsi="Arial" w:cs="Arial"/>
          <w:b/>
          <w:sz w:val="24"/>
          <w:szCs w:val="24"/>
          <w:lang w:eastAsia="en-GB"/>
        </w:rPr>
      </w:pPr>
    </w:p>
    <w:p w14:paraId="005266E7" w14:textId="77777777" w:rsidR="00E676D7" w:rsidRPr="00B35198" w:rsidRDefault="00E676D7" w:rsidP="00ED29C0">
      <w:pPr>
        <w:spacing w:after="0" w:line="240" w:lineRule="auto"/>
        <w:jc w:val="center"/>
        <w:rPr>
          <w:rFonts w:ascii="Arial" w:eastAsia="Times New Roman" w:hAnsi="Arial" w:cs="Arial"/>
          <w:b/>
          <w:sz w:val="24"/>
          <w:szCs w:val="24"/>
          <w:lang w:eastAsia="en-GB"/>
        </w:rPr>
      </w:pPr>
    </w:p>
    <w:p w14:paraId="744264DC" w14:textId="77777777" w:rsidR="00E676D7" w:rsidRPr="00B35198" w:rsidRDefault="00E676D7" w:rsidP="00ED29C0">
      <w:pPr>
        <w:spacing w:after="0" w:line="240" w:lineRule="auto"/>
        <w:jc w:val="center"/>
        <w:rPr>
          <w:rFonts w:ascii="Arial" w:eastAsia="Times New Roman" w:hAnsi="Arial" w:cs="Arial"/>
          <w:b/>
          <w:sz w:val="24"/>
          <w:szCs w:val="24"/>
          <w:lang w:eastAsia="en-GB"/>
        </w:rPr>
      </w:pPr>
    </w:p>
    <w:p w14:paraId="32244DED" w14:textId="77777777" w:rsidR="00E676D7" w:rsidRPr="00B35198" w:rsidRDefault="00E676D7" w:rsidP="00ED29C0">
      <w:pPr>
        <w:spacing w:after="0" w:line="240" w:lineRule="auto"/>
        <w:ind w:left="1440" w:firstLine="720"/>
        <w:jc w:val="center"/>
        <w:rPr>
          <w:rFonts w:ascii="Arial" w:eastAsia="Times New Roman" w:hAnsi="Arial" w:cs="Arial"/>
          <w:b/>
          <w:sz w:val="24"/>
          <w:szCs w:val="24"/>
          <w:lang w:eastAsia="en-GB"/>
        </w:rPr>
      </w:pPr>
    </w:p>
    <w:p w14:paraId="35CE44A8" w14:textId="77777777" w:rsidR="00E676D7" w:rsidRPr="00B35198" w:rsidRDefault="00E676D7" w:rsidP="00ED29C0">
      <w:pPr>
        <w:spacing w:after="0" w:line="240" w:lineRule="auto"/>
        <w:ind w:left="1440" w:firstLine="720"/>
        <w:jc w:val="center"/>
        <w:rPr>
          <w:rFonts w:ascii="Arial" w:eastAsia="Times New Roman" w:hAnsi="Arial" w:cs="Arial"/>
          <w:b/>
          <w:sz w:val="24"/>
          <w:szCs w:val="24"/>
          <w:lang w:eastAsia="en-GB"/>
        </w:rPr>
      </w:pPr>
    </w:p>
    <w:p w14:paraId="452CA66A" w14:textId="77777777" w:rsidR="00E676D7" w:rsidRPr="00B35198" w:rsidRDefault="00E676D7" w:rsidP="00DC34C5">
      <w:pPr>
        <w:spacing w:after="0" w:line="240" w:lineRule="auto"/>
        <w:ind w:left="1440" w:firstLine="720"/>
        <w:jc w:val="both"/>
        <w:rPr>
          <w:rFonts w:ascii="Arial" w:eastAsia="Times New Roman" w:hAnsi="Arial" w:cs="Arial"/>
          <w:b/>
          <w:sz w:val="24"/>
          <w:szCs w:val="24"/>
          <w:lang w:eastAsia="en-GB"/>
        </w:rPr>
      </w:pPr>
    </w:p>
    <w:p w14:paraId="5CF911FD" w14:textId="5199F38A" w:rsidR="00E676D7" w:rsidRPr="00B35198" w:rsidRDefault="00E676D7" w:rsidP="00DC34C5">
      <w:pPr>
        <w:spacing w:after="0" w:line="240" w:lineRule="auto"/>
        <w:jc w:val="both"/>
        <w:rPr>
          <w:rFonts w:ascii="Arial" w:eastAsia="Times New Roman" w:hAnsi="Arial" w:cs="Arial"/>
          <w:b/>
          <w:sz w:val="24"/>
          <w:szCs w:val="24"/>
          <w:lang w:eastAsia="en-GB"/>
        </w:rPr>
      </w:pPr>
      <w:r w:rsidRPr="00B35198">
        <w:rPr>
          <w:rFonts w:ascii="Arial" w:eastAsia="Times New Roman" w:hAnsi="Arial" w:cs="Arial"/>
          <w:b/>
          <w:sz w:val="24"/>
          <w:szCs w:val="24"/>
          <w:lang w:eastAsia="en-GB"/>
        </w:rPr>
        <w:lastRenderedPageBreak/>
        <w:t xml:space="preserve">The </w:t>
      </w:r>
      <w:r w:rsidR="00C25C26">
        <w:rPr>
          <w:rFonts w:ascii="Arial" w:eastAsia="Times New Roman" w:hAnsi="Arial" w:cs="Arial"/>
          <w:b/>
          <w:sz w:val="24"/>
          <w:szCs w:val="24"/>
          <w:lang w:eastAsia="en-GB"/>
        </w:rPr>
        <w:t xml:space="preserve">Diocesan </w:t>
      </w:r>
      <w:r w:rsidRPr="00B35198">
        <w:rPr>
          <w:rFonts w:ascii="Arial" w:eastAsia="Times New Roman" w:hAnsi="Arial" w:cs="Arial"/>
          <w:b/>
          <w:sz w:val="24"/>
          <w:szCs w:val="24"/>
          <w:lang w:eastAsia="en-GB"/>
        </w:rPr>
        <w:t>Property Office</w:t>
      </w:r>
    </w:p>
    <w:p w14:paraId="5A33FCD0" w14:textId="77777777" w:rsidR="00E676D7" w:rsidRPr="00B35198" w:rsidRDefault="00E676D7" w:rsidP="00DC34C5">
      <w:pPr>
        <w:tabs>
          <w:tab w:val="center" w:pos="4153"/>
          <w:tab w:val="right" w:pos="8306"/>
        </w:tabs>
        <w:spacing w:after="0" w:line="240" w:lineRule="auto"/>
        <w:jc w:val="both"/>
        <w:rPr>
          <w:rFonts w:ascii="Arial" w:eastAsia="Times New Roman" w:hAnsi="Arial" w:cs="Arial"/>
          <w:b/>
          <w:sz w:val="24"/>
          <w:szCs w:val="24"/>
          <w:lang w:eastAsia="en-GB"/>
        </w:rPr>
      </w:pPr>
      <w:r w:rsidRPr="00B35198">
        <w:rPr>
          <w:rFonts w:ascii="Arial" w:eastAsia="Times New Roman" w:hAnsi="Arial" w:cs="Arial"/>
          <w:b/>
          <w:sz w:val="24"/>
          <w:szCs w:val="24"/>
          <w:lang w:eastAsia="en-GB"/>
        </w:rPr>
        <w:t xml:space="preserve">The Pastoral Centre, </w:t>
      </w:r>
      <w:smartTag w:uri="urn:schemas-microsoft-com:office:smarttags" w:element="Street">
        <w:smartTag w:uri="urn:schemas-microsoft-com:office:smarttags" w:element="address">
          <w:r w:rsidRPr="00B35198">
            <w:rPr>
              <w:rFonts w:ascii="Arial" w:eastAsia="Times New Roman" w:hAnsi="Arial" w:cs="Arial"/>
              <w:b/>
              <w:sz w:val="24"/>
              <w:szCs w:val="24"/>
              <w:lang w:eastAsia="en-GB"/>
            </w:rPr>
            <w:t>Balmoral Road</w:t>
          </w:r>
        </w:smartTag>
        <w:r w:rsidRPr="00B35198">
          <w:rPr>
            <w:rFonts w:ascii="Arial" w:eastAsia="Times New Roman" w:hAnsi="Arial" w:cs="Arial"/>
            <w:b/>
            <w:sz w:val="24"/>
            <w:szCs w:val="24"/>
            <w:lang w:eastAsia="en-GB"/>
          </w:rPr>
          <w:t xml:space="preserve">, </w:t>
        </w:r>
        <w:smartTag w:uri="urn:schemas-microsoft-com:office:smarttags" w:element="City">
          <w:r w:rsidRPr="00B35198">
            <w:rPr>
              <w:rFonts w:ascii="Arial" w:eastAsia="Times New Roman" w:hAnsi="Arial" w:cs="Arial"/>
              <w:b/>
              <w:sz w:val="24"/>
              <w:szCs w:val="24"/>
              <w:lang w:eastAsia="en-GB"/>
            </w:rPr>
            <w:t>Lancaster</w:t>
          </w:r>
        </w:smartTag>
        <w:r w:rsidRPr="00B35198">
          <w:rPr>
            <w:rFonts w:ascii="Arial" w:eastAsia="Times New Roman" w:hAnsi="Arial" w:cs="Arial"/>
            <w:b/>
            <w:sz w:val="24"/>
            <w:szCs w:val="24"/>
            <w:lang w:eastAsia="en-GB"/>
          </w:rPr>
          <w:t xml:space="preserve">, </w:t>
        </w:r>
        <w:smartTag w:uri="urn:schemas-microsoft-com:office:smarttags" w:element="PostalCode">
          <w:r w:rsidRPr="00B35198">
            <w:rPr>
              <w:rFonts w:ascii="Arial" w:eastAsia="Times New Roman" w:hAnsi="Arial" w:cs="Arial"/>
              <w:b/>
              <w:sz w:val="24"/>
              <w:szCs w:val="24"/>
              <w:lang w:eastAsia="en-GB"/>
            </w:rPr>
            <w:t>LA1 3BT</w:t>
          </w:r>
        </w:smartTag>
      </w:smartTag>
    </w:p>
    <w:p w14:paraId="1776929A" w14:textId="77777777" w:rsidR="00E676D7" w:rsidRPr="00B35198" w:rsidRDefault="00E676D7" w:rsidP="00DC34C5">
      <w:pPr>
        <w:spacing w:after="0" w:line="240" w:lineRule="auto"/>
        <w:jc w:val="both"/>
        <w:rPr>
          <w:rFonts w:ascii="Times New Roman" w:eastAsia="Times New Roman" w:hAnsi="Times New Roman" w:cs="Times New Roman"/>
          <w:sz w:val="20"/>
          <w:szCs w:val="20"/>
          <w:lang w:eastAsia="en-GB"/>
        </w:rPr>
      </w:pPr>
    </w:p>
    <w:p w14:paraId="39D8B410" w14:textId="77777777" w:rsidR="00386248" w:rsidRDefault="00E676D7" w:rsidP="00BD38BE">
      <w:pPr>
        <w:tabs>
          <w:tab w:val="center" w:pos="4153"/>
          <w:tab w:val="right" w:pos="8306"/>
        </w:tabs>
        <w:spacing w:after="0" w:line="240" w:lineRule="auto"/>
        <w:ind w:right="567"/>
        <w:jc w:val="both"/>
        <w:rPr>
          <w:rFonts w:ascii="Arial" w:eastAsia="Times New Roman" w:hAnsi="Arial" w:cs="Arial"/>
          <w:sz w:val="24"/>
          <w:szCs w:val="20"/>
          <w:lang w:eastAsia="en-GB"/>
        </w:rPr>
      </w:pPr>
      <w:r w:rsidRPr="00CE3E7D">
        <w:rPr>
          <w:rFonts w:ascii="Arial" w:eastAsia="Times New Roman" w:hAnsi="Arial" w:cs="Arial"/>
          <w:sz w:val="24"/>
          <w:szCs w:val="20"/>
          <w:lang w:eastAsia="en-GB"/>
        </w:rPr>
        <w:t xml:space="preserve">This guide provides general information </w:t>
      </w:r>
      <w:r w:rsidR="00C20453">
        <w:rPr>
          <w:rFonts w:ascii="Arial" w:eastAsia="Times New Roman" w:hAnsi="Arial" w:cs="Arial"/>
          <w:sz w:val="24"/>
          <w:szCs w:val="20"/>
          <w:lang w:eastAsia="en-GB"/>
        </w:rPr>
        <w:t xml:space="preserve">and is intended </w:t>
      </w:r>
      <w:r w:rsidR="00386248">
        <w:rPr>
          <w:rFonts w:ascii="Arial" w:eastAsia="Times New Roman" w:hAnsi="Arial" w:cs="Arial"/>
          <w:sz w:val="24"/>
          <w:szCs w:val="20"/>
          <w:lang w:eastAsia="en-GB"/>
        </w:rPr>
        <w:t>to be used by</w:t>
      </w:r>
      <w:r w:rsidRPr="00CE3E7D">
        <w:rPr>
          <w:rFonts w:ascii="Arial" w:eastAsia="Times New Roman" w:hAnsi="Arial" w:cs="Arial"/>
          <w:sz w:val="24"/>
          <w:szCs w:val="20"/>
          <w:lang w:eastAsia="en-GB"/>
        </w:rPr>
        <w:t xml:space="preserve"> Priests, employees</w:t>
      </w:r>
      <w:r w:rsidR="006B77B0" w:rsidRPr="00CE3E7D">
        <w:rPr>
          <w:rFonts w:ascii="Arial" w:eastAsia="Times New Roman" w:hAnsi="Arial" w:cs="Arial"/>
          <w:sz w:val="24"/>
          <w:szCs w:val="20"/>
          <w:lang w:eastAsia="en-GB"/>
        </w:rPr>
        <w:t>,</w:t>
      </w:r>
      <w:r w:rsidRPr="00CE3E7D">
        <w:rPr>
          <w:rFonts w:ascii="Arial" w:eastAsia="Times New Roman" w:hAnsi="Arial" w:cs="Arial"/>
          <w:sz w:val="24"/>
          <w:szCs w:val="20"/>
          <w:lang w:eastAsia="en-GB"/>
        </w:rPr>
        <w:t xml:space="preserve"> and voluntary workers engaged in parish property management. </w:t>
      </w:r>
    </w:p>
    <w:p w14:paraId="64F0E7E9" w14:textId="77777777" w:rsidR="00386248" w:rsidRDefault="00386248" w:rsidP="00BD38BE">
      <w:pPr>
        <w:tabs>
          <w:tab w:val="center" w:pos="4153"/>
          <w:tab w:val="right" w:pos="8306"/>
        </w:tabs>
        <w:spacing w:after="0" w:line="240" w:lineRule="auto"/>
        <w:ind w:right="567"/>
        <w:jc w:val="both"/>
        <w:rPr>
          <w:rFonts w:ascii="Arial" w:eastAsia="Times New Roman" w:hAnsi="Arial" w:cs="Arial"/>
          <w:sz w:val="24"/>
          <w:szCs w:val="20"/>
          <w:lang w:eastAsia="en-GB"/>
        </w:rPr>
      </w:pPr>
    </w:p>
    <w:p w14:paraId="060887DD" w14:textId="4980956A" w:rsidR="00BD38BE" w:rsidRPr="00CE3E7D" w:rsidRDefault="00E676D7" w:rsidP="00BD38BE">
      <w:pPr>
        <w:tabs>
          <w:tab w:val="center" w:pos="4153"/>
          <w:tab w:val="right" w:pos="8306"/>
        </w:tabs>
        <w:spacing w:after="0" w:line="240" w:lineRule="auto"/>
        <w:ind w:right="567"/>
        <w:jc w:val="both"/>
        <w:rPr>
          <w:rFonts w:ascii="Arial" w:eastAsia="Times New Roman" w:hAnsi="Arial" w:cs="Arial"/>
          <w:sz w:val="24"/>
          <w:szCs w:val="20"/>
          <w:lang w:eastAsia="en-GB"/>
        </w:rPr>
      </w:pPr>
      <w:r w:rsidRPr="00CE3E7D">
        <w:rPr>
          <w:rFonts w:ascii="Arial" w:eastAsia="Times New Roman" w:hAnsi="Arial" w:cs="Arial"/>
          <w:sz w:val="24"/>
          <w:szCs w:val="20"/>
          <w:lang w:eastAsia="en-GB"/>
        </w:rPr>
        <w:t xml:space="preserve">It is not a complete statement of the Trustees’ responsibilities under Charity and other legislation. </w:t>
      </w:r>
    </w:p>
    <w:p w14:paraId="09A21179" w14:textId="77777777" w:rsidR="00BD38BE" w:rsidRPr="00CE3E7D" w:rsidRDefault="00BD38BE" w:rsidP="00DC34C5">
      <w:pPr>
        <w:tabs>
          <w:tab w:val="center" w:pos="4153"/>
          <w:tab w:val="right" w:pos="8306"/>
        </w:tabs>
        <w:spacing w:after="0" w:line="240" w:lineRule="auto"/>
        <w:ind w:left="567" w:right="567"/>
        <w:jc w:val="both"/>
        <w:rPr>
          <w:rFonts w:ascii="Arial" w:eastAsia="Times New Roman" w:hAnsi="Arial" w:cs="Arial"/>
          <w:sz w:val="24"/>
          <w:szCs w:val="20"/>
          <w:lang w:eastAsia="en-GB"/>
        </w:rPr>
      </w:pPr>
    </w:p>
    <w:p w14:paraId="22754EC0" w14:textId="5EB3F184" w:rsidR="00E676D7" w:rsidRPr="00CE3E7D" w:rsidRDefault="00E676D7" w:rsidP="00BD38BE">
      <w:pPr>
        <w:tabs>
          <w:tab w:val="center" w:pos="4153"/>
          <w:tab w:val="right" w:pos="8306"/>
        </w:tabs>
        <w:spacing w:after="0" w:line="240" w:lineRule="auto"/>
        <w:ind w:right="567"/>
        <w:jc w:val="both"/>
        <w:rPr>
          <w:rFonts w:ascii="Arial" w:eastAsia="Times New Roman" w:hAnsi="Arial" w:cs="Arial"/>
          <w:sz w:val="24"/>
          <w:szCs w:val="20"/>
          <w:lang w:eastAsia="en-GB"/>
        </w:rPr>
      </w:pPr>
      <w:r w:rsidRPr="00CE3E7D">
        <w:rPr>
          <w:rFonts w:ascii="Arial" w:eastAsia="Times New Roman" w:hAnsi="Arial" w:cs="Arial"/>
          <w:sz w:val="24"/>
          <w:szCs w:val="20"/>
          <w:lang w:eastAsia="en-GB"/>
        </w:rPr>
        <w:t xml:space="preserve">More specific advice about </w:t>
      </w:r>
      <w:proofErr w:type="gramStart"/>
      <w:r w:rsidRPr="00CE3E7D">
        <w:rPr>
          <w:rFonts w:ascii="Arial" w:eastAsia="Times New Roman" w:hAnsi="Arial" w:cs="Arial"/>
          <w:sz w:val="24"/>
          <w:szCs w:val="20"/>
          <w:lang w:eastAsia="en-GB"/>
        </w:rPr>
        <w:t>particular problems</w:t>
      </w:r>
      <w:proofErr w:type="gramEnd"/>
      <w:r w:rsidRPr="00CE3E7D">
        <w:rPr>
          <w:rFonts w:ascii="Arial" w:eastAsia="Times New Roman" w:hAnsi="Arial" w:cs="Arial"/>
          <w:sz w:val="24"/>
          <w:szCs w:val="20"/>
          <w:lang w:eastAsia="en-GB"/>
        </w:rPr>
        <w:t xml:space="preserve"> may be sought from the Diocese by </w:t>
      </w:r>
      <w:r w:rsidR="002E555F" w:rsidRPr="00CE3E7D">
        <w:rPr>
          <w:rFonts w:ascii="Arial" w:eastAsia="Times New Roman" w:hAnsi="Arial" w:cs="Arial"/>
          <w:sz w:val="24"/>
          <w:szCs w:val="20"/>
          <w:lang w:eastAsia="en-GB"/>
        </w:rPr>
        <w:t>contacting: -</w:t>
      </w:r>
      <w:r w:rsidRPr="00CE3E7D">
        <w:rPr>
          <w:rFonts w:ascii="Arial" w:eastAsia="Times New Roman" w:hAnsi="Arial" w:cs="Arial"/>
          <w:sz w:val="24"/>
          <w:szCs w:val="20"/>
          <w:lang w:eastAsia="en-GB"/>
        </w:rPr>
        <w:t xml:space="preserve"> </w:t>
      </w:r>
    </w:p>
    <w:p w14:paraId="095AE3FC" w14:textId="77777777" w:rsidR="00E676D7" w:rsidRPr="00CE3E7D" w:rsidRDefault="00E676D7" w:rsidP="00DC34C5">
      <w:pPr>
        <w:tabs>
          <w:tab w:val="center" w:pos="4153"/>
          <w:tab w:val="right" w:pos="8306"/>
        </w:tabs>
        <w:spacing w:after="0" w:line="240" w:lineRule="auto"/>
        <w:ind w:left="567" w:right="567"/>
        <w:jc w:val="both"/>
        <w:rPr>
          <w:rFonts w:ascii="Arial" w:eastAsia="Times New Roman" w:hAnsi="Arial" w:cs="Arial"/>
          <w:sz w:val="24"/>
          <w:szCs w:val="20"/>
          <w:lang w:eastAsia="en-GB"/>
        </w:rPr>
      </w:pPr>
    </w:p>
    <w:p w14:paraId="7EE8F1EA" w14:textId="22FB4719" w:rsidR="00E676D7" w:rsidRPr="00CE3E7D" w:rsidRDefault="00E676D7" w:rsidP="00BD38BE">
      <w:pPr>
        <w:tabs>
          <w:tab w:val="left" w:pos="720"/>
          <w:tab w:val="center" w:pos="4153"/>
          <w:tab w:val="right" w:pos="8306"/>
        </w:tabs>
        <w:spacing w:after="0" w:line="240" w:lineRule="auto"/>
        <w:ind w:right="567"/>
        <w:jc w:val="both"/>
        <w:rPr>
          <w:rFonts w:ascii="Arial" w:eastAsia="Times New Roman" w:hAnsi="Arial" w:cs="Arial"/>
          <w:sz w:val="28"/>
          <w:lang w:eastAsia="en-GB"/>
        </w:rPr>
      </w:pPr>
      <w:r w:rsidRPr="00CE3E7D">
        <w:rPr>
          <w:rFonts w:ascii="Arial" w:eastAsia="Times New Roman" w:hAnsi="Arial" w:cs="Arial"/>
          <w:sz w:val="28"/>
          <w:lang w:eastAsia="en-GB"/>
        </w:rPr>
        <w:t xml:space="preserve">The </w:t>
      </w:r>
      <w:r w:rsidR="00BD38BE" w:rsidRPr="00CE3E7D">
        <w:rPr>
          <w:rFonts w:ascii="Arial" w:eastAsia="Times New Roman" w:hAnsi="Arial" w:cs="Arial"/>
          <w:sz w:val="28"/>
          <w:lang w:eastAsia="en-GB"/>
        </w:rPr>
        <w:t xml:space="preserve">Diocesan </w:t>
      </w:r>
      <w:r w:rsidRPr="00CE3E7D">
        <w:rPr>
          <w:rFonts w:ascii="Arial" w:eastAsia="Times New Roman" w:hAnsi="Arial" w:cs="Arial"/>
          <w:sz w:val="28"/>
          <w:lang w:eastAsia="en-GB"/>
        </w:rPr>
        <w:t>Property Office</w:t>
      </w:r>
    </w:p>
    <w:p w14:paraId="4995A720" w14:textId="0C7E7F04" w:rsidR="00E676D7" w:rsidRPr="00CE3E7D" w:rsidRDefault="00E676D7" w:rsidP="00BD38BE">
      <w:pPr>
        <w:tabs>
          <w:tab w:val="left" w:pos="720"/>
          <w:tab w:val="center" w:pos="3261"/>
          <w:tab w:val="right" w:pos="8306"/>
        </w:tabs>
        <w:spacing w:after="0" w:line="240" w:lineRule="auto"/>
        <w:ind w:right="567"/>
        <w:jc w:val="both"/>
        <w:rPr>
          <w:rFonts w:ascii="Arial" w:eastAsia="Times New Roman" w:hAnsi="Arial" w:cs="Arial"/>
          <w:sz w:val="28"/>
          <w:lang w:eastAsia="en-GB"/>
        </w:rPr>
      </w:pPr>
      <w:r w:rsidRPr="00CE3E7D">
        <w:rPr>
          <w:rFonts w:ascii="Arial" w:eastAsia="Times New Roman" w:hAnsi="Arial" w:cs="Arial"/>
          <w:sz w:val="28"/>
          <w:lang w:eastAsia="en-GB"/>
        </w:rPr>
        <w:t>The Pastoral Centre</w:t>
      </w:r>
    </w:p>
    <w:p w14:paraId="0D39600D" w14:textId="5D4A3B02" w:rsidR="00E676D7" w:rsidRPr="00CE3E7D" w:rsidRDefault="00E676D7" w:rsidP="00BD38BE">
      <w:pPr>
        <w:tabs>
          <w:tab w:val="left" w:pos="720"/>
          <w:tab w:val="center" w:pos="3261"/>
          <w:tab w:val="right" w:pos="8306"/>
        </w:tabs>
        <w:spacing w:after="0" w:line="240" w:lineRule="auto"/>
        <w:ind w:right="567"/>
        <w:jc w:val="both"/>
        <w:rPr>
          <w:rFonts w:ascii="Arial" w:eastAsia="Times New Roman" w:hAnsi="Arial" w:cs="Arial"/>
          <w:sz w:val="28"/>
          <w:lang w:eastAsia="en-GB"/>
        </w:rPr>
      </w:pPr>
      <w:r w:rsidRPr="00CE3E7D">
        <w:rPr>
          <w:rFonts w:ascii="Arial" w:eastAsia="Times New Roman" w:hAnsi="Arial" w:cs="Arial"/>
          <w:sz w:val="28"/>
          <w:lang w:eastAsia="en-GB"/>
        </w:rPr>
        <w:t>Balmoral Road</w:t>
      </w:r>
    </w:p>
    <w:p w14:paraId="6D269C00" w14:textId="59C9FE1D" w:rsidR="00E676D7" w:rsidRPr="00CE3E7D" w:rsidRDefault="00E676D7" w:rsidP="00BD38BE">
      <w:pPr>
        <w:tabs>
          <w:tab w:val="left" w:pos="720"/>
          <w:tab w:val="center" w:pos="3261"/>
          <w:tab w:val="right" w:pos="8306"/>
        </w:tabs>
        <w:spacing w:after="0" w:line="240" w:lineRule="auto"/>
        <w:ind w:right="567"/>
        <w:jc w:val="both"/>
        <w:rPr>
          <w:rFonts w:ascii="Arial" w:eastAsia="Times New Roman" w:hAnsi="Arial" w:cs="Arial"/>
          <w:sz w:val="28"/>
          <w:lang w:eastAsia="en-GB"/>
        </w:rPr>
      </w:pPr>
      <w:r w:rsidRPr="00CE3E7D">
        <w:rPr>
          <w:rFonts w:ascii="Arial" w:eastAsia="Times New Roman" w:hAnsi="Arial" w:cs="Arial"/>
          <w:sz w:val="28"/>
          <w:lang w:eastAsia="en-GB"/>
        </w:rPr>
        <w:t>Lancaster</w:t>
      </w:r>
    </w:p>
    <w:p w14:paraId="7D3B9E90" w14:textId="1B14B551" w:rsidR="00E676D7" w:rsidRPr="00CE3E7D" w:rsidRDefault="00E676D7" w:rsidP="00BD38BE">
      <w:pPr>
        <w:tabs>
          <w:tab w:val="left" w:pos="720"/>
          <w:tab w:val="center" w:pos="3261"/>
          <w:tab w:val="right" w:pos="8306"/>
        </w:tabs>
        <w:spacing w:after="0" w:line="240" w:lineRule="auto"/>
        <w:ind w:right="567"/>
        <w:jc w:val="both"/>
        <w:rPr>
          <w:rFonts w:ascii="Arial" w:eastAsia="Times New Roman" w:hAnsi="Arial" w:cs="Arial"/>
          <w:sz w:val="28"/>
          <w:lang w:eastAsia="en-GB"/>
        </w:rPr>
      </w:pPr>
      <w:r w:rsidRPr="00CE3E7D">
        <w:rPr>
          <w:rFonts w:ascii="Arial" w:eastAsia="Times New Roman" w:hAnsi="Arial" w:cs="Arial"/>
          <w:sz w:val="28"/>
          <w:lang w:eastAsia="en-GB"/>
        </w:rPr>
        <w:t>LA1 3BT</w:t>
      </w:r>
      <w:r w:rsidRPr="00CE3E7D">
        <w:rPr>
          <w:rFonts w:ascii="Arial" w:eastAsia="Times New Roman" w:hAnsi="Arial" w:cs="Arial"/>
          <w:sz w:val="28"/>
          <w:lang w:eastAsia="en-GB"/>
        </w:rPr>
        <w:tab/>
      </w:r>
    </w:p>
    <w:p w14:paraId="733EF02C" w14:textId="77777777" w:rsidR="00E676D7" w:rsidRPr="00CE3E7D" w:rsidRDefault="00E676D7" w:rsidP="00BD38BE">
      <w:pPr>
        <w:tabs>
          <w:tab w:val="left" w:pos="720"/>
          <w:tab w:val="center" w:pos="4153"/>
          <w:tab w:val="right" w:pos="8306"/>
        </w:tabs>
        <w:spacing w:after="0" w:line="240" w:lineRule="auto"/>
        <w:ind w:left="567" w:right="567"/>
        <w:jc w:val="both"/>
        <w:rPr>
          <w:rFonts w:ascii="Arial" w:eastAsia="Times New Roman" w:hAnsi="Arial" w:cs="Arial"/>
          <w:sz w:val="28"/>
          <w:lang w:eastAsia="en-GB"/>
        </w:rPr>
      </w:pPr>
    </w:p>
    <w:p w14:paraId="5090BD8C" w14:textId="5A721A2C" w:rsidR="00E676D7" w:rsidRPr="00CE3E7D" w:rsidRDefault="00E676D7" w:rsidP="00BD38BE">
      <w:pPr>
        <w:tabs>
          <w:tab w:val="left" w:pos="720"/>
          <w:tab w:val="center" w:pos="4153"/>
          <w:tab w:val="right" w:pos="8306"/>
        </w:tabs>
        <w:spacing w:after="0" w:line="240" w:lineRule="auto"/>
        <w:ind w:right="567"/>
        <w:jc w:val="both"/>
        <w:rPr>
          <w:rFonts w:ascii="Arial" w:eastAsia="Times New Roman" w:hAnsi="Arial" w:cs="Arial"/>
          <w:sz w:val="28"/>
          <w:lang w:eastAsia="en-GB"/>
        </w:rPr>
      </w:pPr>
      <w:r w:rsidRPr="00CE3E7D">
        <w:rPr>
          <w:rFonts w:ascii="Arial" w:eastAsia="Times New Roman" w:hAnsi="Arial" w:cs="Arial"/>
          <w:sz w:val="28"/>
          <w:lang w:eastAsia="en-GB"/>
        </w:rPr>
        <w:t>Tel:  01524 59606</w:t>
      </w:r>
      <w:r w:rsidR="00AB2E29">
        <w:rPr>
          <w:rFonts w:ascii="Arial" w:eastAsia="Times New Roman" w:hAnsi="Arial" w:cs="Arial"/>
          <w:sz w:val="28"/>
          <w:lang w:eastAsia="en-GB"/>
        </w:rPr>
        <w:t>3</w:t>
      </w:r>
    </w:p>
    <w:p w14:paraId="7AA3BBB2" w14:textId="77777777" w:rsidR="00BD38BE" w:rsidRPr="00CE3E7D" w:rsidRDefault="00BD38BE" w:rsidP="00BD38BE">
      <w:pPr>
        <w:tabs>
          <w:tab w:val="left" w:pos="720"/>
          <w:tab w:val="center" w:pos="4153"/>
          <w:tab w:val="right" w:pos="8306"/>
        </w:tabs>
        <w:spacing w:after="0" w:line="240" w:lineRule="auto"/>
        <w:ind w:right="567"/>
        <w:jc w:val="both"/>
        <w:rPr>
          <w:rFonts w:ascii="Arial" w:eastAsia="Times New Roman" w:hAnsi="Arial" w:cs="Arial"/>
          <w:sz w:val="28"/>
          <w:highlight w:val="yellow"/>
          <w:lang w:eastAsia="en-GB"/>
        </w:rPr>
      </w:pPr>
    </w:p>
    <w:p w14:paraId="1B45284B" w14:textId="44AF3F9E" w:rsidR="007C02DE" w:rsidRDefault="007C02DE" w:rsidP="00314AC6">
      <w:pPr>
        <w:tabs>
          <w:tab w:val="left" w:pos="720"/>
          <w:tab w:val="center" w:pos="4153"/>
          <w:tab w:val="right" w:pos="8306"/>
        </w:tabs>
        <w:spacing w:after="0" w:line="240" w:lineRule="auto"/>
        <w:ind w:right="567"/>
        <w:rPr>
          <w:rFonts w:ascii="Arial" w:eastAsia="Times New Roman" w:hAnsi="Arial" w:cs="Arial"/>
          <w:sz w:val="24"/>
          <w:szCs w:val="20"/>
          <w:lang w:eastAsia="en-GB"/>
        </w:rPr>
      </w:pPr>
    </w:p>
    <w:tbl>
      <w:tblPr>
        <w:tblStyle w:val="TableGrid"/>
        <w:tblW w:w="9067" w:type="dxa"/>
        <w:tblLayout w:type="fixed"/>
        <w:tblLook w:val="04A0" w:firstRow="1" w:lastRow="0" w:firstColumn="1" w:lastColumn="0" w:noHBand="0" w:noVBand="1"/>
      </w:tblPr>
      <w:tblGrid>
        <w:gridCol w:w="3539"/>
        <w:gridCol w:w="2268"/>
        <w:gridCol w:w="3260"/>
      </w:tblGrid>
      <w:tr w:rsidR="00490617" w:rsidRPr="003E46EA" w14:paraId="12F79953" w14:textId="192D206C" w:rsidTr="003E46EA">
        <w:tc>
          <w:tcPr>
            <w:tcW w:w="3539" w:type="dxa"/>
            <w:shd w:val="clear" w:color="auto" w:fill="D0CECE" w:themeFill="background2" w:themeFillShade="E6"/>
          </w:tcPr>
          <w:p w14:paraId="30324115" w14:textId="37A19073" w:rsidR="00490617" w:rsidRPr="003E46EA" w:rsidRDefault="00314AC6" w:rsidP="003E46EA">
            <w:pPr>
              <w:tabs>
                <w:tab w:val="left" w:pos="720"/>
                <w:tab w:val="center" w:pos="4153"/>
                <w:tab w:val="right" w:pos="8306"/>
              </w:tabs>
              <w:spacing w:before="120" w:after="120"/>
              <w:rPr>
                <w:rFonts w:ascii="Arial" w:eastAsia="Times New Roman" w:hAnsi="Arial" w:cs="Arial"/>
                <w:b/>
                <w:bCs/>
                <w:sz w:val="24"/>
                <w:szCs w:val="20"/>
                <w:lang w:eastAsia="en-GB"/>
              </w:rPr>
            </w:pPr>
            <w:r w:rsidRPr="003E46EA">
              <w:rPr>
                <w:rFonts w:ascii="Arial" w:eastAsia="Times New Roman" w:hAnsi="Arial" w:cs="Arial"/>
                <w:b/>
                <w:bCs/>
                <w:sz w:val="24"/>
                <w:szCs w:val="20"/>
                <w:lang w:eastAsia="en-GB"/>
              </w:rPr>
              <w:t>Title</w:t>
            </w:r>
          </w:p>
        </w:tc>
        <w:tc>
          <w:tcPr>
            <w:tcW w:w="2268" w:type="dxa"/>
            <w:shd w:val="clear" w:color="auto" w:fill="D0CECE" w:themeFill="background2" w:themeFillShade="E6"/>
          </w:tcPr>
          <w:p w14:paraId="13F7CC85" w14:textId="3D096AF3" w:rsidR="00490617" w:rsidRPr="003E46EA" w:rsidRDefault="00314AC6" w:rsidP="003E46EA">
            <w:pPr>
              <w:tabs>
                <w:tab w:val="left" w:pos="720"/>
                <w:tab w:val="center" w:pos="4153"/>
                <w:tab w:val="right" w:pos="8306"/>
              </w:tabs>
              <w:spacing w:before="120" w:after="120"/>
              <w:rPr>
                <w:rFonts w:ascii="Arial" w:eastAsia="Times New Roman" w:hAnsi="Arial" w:cs="Arial"/>
                <w:b/>
                <w:bCs/>
                <w:sz w:val="24"/>
                <w:szCs w:val="20"/>
                <w:lang w:eastAsia="en-GB"/>
              </w:rPr>
            </w:pPr>
            <w:r w:rsidRPr="003E46EA">
              <w:rPr>
                <w:rFonts w:ascii="Arial" w:eastAsia="Times New Roman" w:hAnsi="Arial" w:cs="Arial"/>
                <w:b/>
                <w:bCs/>
                <w:sz w:val="24"/>
                <w:szCs w:val="20"/>
                <w:lang w:eastAsia="en-GB"/>
              </w:rPr>
              <w:t>Name</w:t>
            </w:r>
          </w:p>
        </w:tc>
        <w:tc>
          <w:tcPr>
            <w:tcW w:w="3260" w:type="dxa"/>
            <w:shd w:val="clear" w:color="auto" w:fill="D0CECE" w:themeFill="background2" w:themeFillShade="E6"/>
          </w:tcPr>
          <w:p w14:paraId="7341894D" w14:textId="5C9F1AF4" w:rsidR="00490617" w:rsidRPr="003E46EA" w:rsidRDefault="00314AC6" w:rsidP="003E46EA">
            <w:pPr>
              <w:tabs>
                <w:tab w:val="left" w:pos="720"/>
                <w:tab w:val="center" w:pos="4153"/>
                <w:tab w:val="right" w:pos="8306"/>
              </w:tabs>
              <w:spacing w:before="120" w:after="120"/>
              <w:jc w:val="both"/>
              <w:rPr>
                <w:rFonts w:ascii="Arial" w:eastAsia="Times New Roman" w:hAnsi="Arial" w:cs="Arial"/>
                <w:b/>
                <w:bCs/>
                <w:sz w:val="24"/>
                <w:szCs w:val="20"/>
                <w:lang w:eastAsia="en-GB"/>
              </w:rPr>
            </w:pPr>
            <w:r w:rsidRPr="003E46EA">
              <w:rPr>
                <w:rFonts w:ascii="Arial" w:eastAsia="Times New Roman" w:hAnsi="Arial" w:cs="Arial"/>
                <w:b/>
                <w:bCs/>
                <w:sz w:val="24"/>
                <w:szCs w:val="20"/>
                <w:lang w:eastAsia="en-GB"/>
              </w:rPr>
              <w:t>Email</w:t>
            </w:r>
          </w:p>
        </w:tc>
      </w:tr>
      <w:tr w:rsidR="00490617" w:rsidRPr="00490617" w14:paraId="06BD9FB0" w14:textId="2AD64ABE" w:rsidTr="00314AC6">
        <w:tc>
          <w:tcPr>
            <w:tcW w:w="3539" w:type="dxa"/>
          </w:tcPr>
          <w:p w14:paraId="3FC1BEB3" w14:textId="5CCAA871" w:rsidR="00490617" w:rsidRPr="00490617" w:rsidRDefault="00490617" w:rsidP="003E46EA">
            <w:pPr>
              <w:tabs>
                <w:tab w:val="left" w:pos="720"/>
                <w:tab w:val="center" w:pos="4153"/>
                <w:tab w:val="right" w:pos="8306"/>
              </w:tabs>
              <w:spacing w:before="120" w:after="120"/>
              <w:rPr>
                <w:rFonts w:ascii="Arial" w:eastAsia="Times New Roman" w:hAnsi="Arial" w:cs="Arial"/>
                <w:sz w:val="24"/>
                <w:szCs w:val="20"/>
                <w:lang w:eastAsia="en-GB"/>
              </w:rPr>
            </w:pPr>
            <w:r w:rsidRPr="00490617">
              <w:rPr>
                <w:rFonts w:ascii="Arial" w:eastAsia="Times New Roman" w:hAnsi="Arial" w:cs="Arial"/>
                <w:sz w:val="24"/>
                <w:szCs w:val="20"/>
                <w:lang w:eastAsia="en-GB"/>
              </w:rPr>
              <w:t>Diocesan</w:t>
            </w:r>
            <w:r w:rsidR="003A64E7">
              <w:rPr>
                <w:rFonts w:ascii="Arial" w:eastAsia="Times New Roman" w:hAnsi="Arial" w:cs="Arial"/>
                <w:sz w:val="24"/>
                <w:szCs w:val="20"/>
                <w:lang w:eastAsia="en-GB"/>
              </w:rPr>
              <w:t xml:space="preserve"> </w:t>
            </w:r>
            <w:r w:rsidRPr="00490617">
              <w:rPr>
                <w:rFonts w:ascii="Arial" w:eastAsia="Times New Roman" w:hAnsi="Arial" w:cs="Arial"/>
                <w:sz w:val="24"/>
                <w:szCs w:val="20"/>
                <w:lang w:eastAsia="en-GB"/>
              </w:rPr>
              <w:t>Property Manager</w:t>
            </w:r>
            <w:r>
              <w:rPr>
                <w:rFonts w:ascii="Arial" w:eastAsia="Times New Roman" w:hAnsi="Arial" w:cs="Arial"/>
                <w:sz w:val="24"/>
                <w:szCs w:val="20"/>
                <w:lang w:eastAsia="en-GB"/>
              </w:rPr>
              <w:t xml:space="preserve"> </w:t>
            </w:r>
          </w:p>
        </w:tc>
        <w:tc>
          <w:tcPr>
            <w:tcW w:w="2268" w:type="dxa"/>
          </w:tcPr>
          <w:p w14:paraId="3C29F862" w14:textId="51DBAB1C" w:rsidR="00490617" w:rsidRPr="00490617" w:rsidRDefault="00490617" w:rsidP="003E46EA">
            <w:pPr>
              <w:tabs>
                <w:tab w:val="left" w:pos="720"/>
                <w:tab w:val="center" w:pos="4153"/>
                <w:tab w:val="right" w:pos="8306"/>
              </w:tabs>
              <w:spacing w:before="120" w:after="120"/>
              <w:jc w:val="both"/>
              <w:rPr>
                <w:rFonts w:ascii="Arial" w:eastAsia="Times New Roman" w:hAnsi="Arial" w:cs="Arial"/>
                <w:sz w:val="24"/>
                <w:szCs w:val="20"/>
                <w:lang w:eastAsia="en-GB"/>
              </w:rPr>
            </w:pPr>
            <w:r>
              <w:rPr>
                <w:rFonts w:ascii="Arial" w:eastAsia="Times New Roman" w:hAnsi="Arial" w:cs="Arial"/>
                <w:sz w:val="24"/>
                <w:szCs w:val="20"/>
                <w:lang w:eastAsia="en-GB"/>
              </w:rPr>
              <w:t>K</w:t>
            </w:r>
            <w:r w:rsidRPr="00490617">
              <w:rPr>
                <w:rFonts w:ascii="Arial" w:eastAsia="Times New Roman" w:hAnsi="Arial" w:cs="Arial"/>
                <w:sz w:val="24"/>
                <w:szCs w:val="20"/>
                <w:lang w:eastAsia="en-GB"/>
              </w:rPr>
              <w:t xml:space="preserve">en Dennis </w:t>
            </w:r>
          </w:p>
        </w:tc>
        <w:tc>
          <w:tcPr>
            <w:tcW w:w="3260" w:type="dxa"/>
          </w:tcPr>
          <w:p w14:paraId="79FE1B89" w14:textId="42D3F203" w:rsidR="00490617" w:rsidRPr="00490617" w:rsidRDefault="003A64E7" w:rsidP="003E46EA">
            <w:pPr>
              <w:tabs>
                <w:tab w:val="left" w:pos="720"/>
                <w:tab w:val="center" w:pos="4153"/>
                <w:tab w:val="right" w:pos="8306"/>
              </w:tabs>
              <w:spacing w:before="120" w:after="120"/>
              <w:jc w:val="both"/>
              <w:rPr>
                <w:rFonts w:ascii="Arial" w:eastAsia="Times New Roman" w:hAnsi="Arial" w:cs="Arial"/>
                <w:sz w:val="24"/>
                <w:szCs w:val="20"/>
                <w:lang w:eastAsia="en-GB"/>
              </w:rPr>
            </w:pPr>
            <w:hyperlink r:id="rId12" w:history="1">
              <w:r w:rsidRPr="00490617">
                <w:rPr>
                  <w:rStyle w:val="Hyperlink"/>
                  <w:rFonts w:ascii="Arial" w:eastAsia="Times New Roman" w:hAnsi="Arial" w:cs="Arial"/>
                  <w:sz w:val="24"/>
                  <w:szCs w:val="20"/>
                  <w:lang w:eastAsia="en-GB"/>
                </w:rPr>
                <w:t>Ken.Dennis@lrcd.org.uk</w:t>
              </w:r>
            </w:hyperlink>
          </w:p>
        </w:tc>
      </w:tr>
      <w:tr w:rsidR="00490617" w:rsidRPr="00490617" w14:paraId="310BFF2C" w14:textId="64D60761" w:rsidTr="00314AC6">
        <w:tc>
          <w:tcPr>
            <w:tcW w:w="3539" w:type="dxa"/>
          </w:tcPr>
          <w:p w14:paraId="33A3E16E" w14:textId="7763038E" w:rsidR="00490617" w:rsidRPr="00490617" w:rsidRDefault="00490617" w:rsidP="003E46EA">
            <w:pPr>
              <w:tabs>
                <w:tab w:val="left" w:pos="720"/>
                <w:tab w:val="center" w:pos="4153"/>
                <w:tab w:val="right" w:pos="8306"/>
              </w:tabs>
              <w:spacing w:before="120" w:after="120"/>
              <w:rPr>
                <w:rFonts w:ascii="Arial" w:eastAsia="Times New Roman" w:hAnsi="Arial" w:cs="Arial"/>
                <w:sz w:val="24"/>
                <w:szCs w:val="20"/>
                <w:lang w:eastAsia="en-GB"/>
              </w:rPr>
            </w:pPr>
            <w:r w:rsidRPr="00490617">
              <w:rPr>
                <w:rFonts w:ascii="Arial" w:eastAsia="Times New Roman" w:hAnsi="Arial" w:cs="Arial"/>
                <w:sz w:val="24"/>
                <w:szCs w:val="20"/>
                <w:lang w:eastAsia="en-GB"/>
              </w:rPr>
              <w:t xml:space="preserve">Diocesan Health &amp; Safety Practitioner </w:t>
            </w:r>
          </w:p>
        </w:tc>
        <w:tc>
          <w:tcPr>
            <w:tcW w:w="2268" w:type="dxa"/>
          </w:tcPr>
          <w:p w14:paraId="7BC9140F" w14:textId="27F88368" w:rsidR="00490617" w:rsidRPr="00490617" w:rsidRDefault="003A64E7" w:rsidP="003E46EA">
            <w:pPr>
              <w:tabs>
                <w:tab w:val="left" w:pos="720"/>
                <w:tab w:val="center" w:pos="4153"/>
                <w:tab w:val="right" w:pos="8306"/>
              </w:tabs>
              <w:spacing w:before="120" w:after="120"/>
              <w:rPr>
                <w:rFonts w:ascii="Arial" w:eastAsia="Times New Roman" w:hAnsi="Arial" w:cs="Arial"/>
                <w:sz w:val="24"/>
                <w:szCs w:val="20"/>
                <w:lang w:eastAsia="en-GB"/>
              </w:rPr>
            </w:pPr>
            <w:r w:rsidRPr="00490617">
              <w:rPr>
                <w:rFonts w:ascii="Arial" w:eastAsia="Times New Roman" w:hAnsi="Arial" w:cs="Arial"/>
                <w:sz w:val="24"/>
                <w:szCs w:val="20"/>
                <w:lang w:eastAsia="en-GB"/>
              </w:rPr>
              <w:t>Lesley Routh</w:t>
            </w:r>
          </w:p>
        </w:tc>
        <w:tc>
          <w:tcPr>
            <w:tcW w:w="3260" w:type="dxa"/>
          </w:tcPr>
          <w:p w14:paraId="01E6078F" w14:textId="0379F8E5" w:rsidR="00490617" w:rsidRPr="00490617" w:rsidRDefault="003A64E7" w:rsidP="003E46EA">
            <w:pPr>
              <w:tabs>
                <w:tab w:val="left" w:pos="720"/>
                <w:tab w:val="center" w:pos="4153"/>
                <w:tab w:val="right" w:pos="8306"/>
              </w:tabs>
              <w:spacing w:before="120" w:after="120"/>
              <w:rPr>
                <w:rFonts w:ascii="Arial" w:eastAsia="Times New Roman" w:hAnsi="Arial" w:cs="Arial"/>
                <w:sz w:val="24"/>
                <w:szCs w:val="20"/>
                <w:lang w:eastAsia="en-GB"/>
              </w:rPr>
            </w:pPr>
            <w:hyperlink r:id="rId13" w:history="1">
              <w:r w:rsidRPr="00490617">
                <w:rPr>
                  <w:rStyle w:val="Hyperlink"/>
                  <w:rFonts w:ascii="Arial" w:eastAsia="Times New Roman" w:hAnsi="Arial" w:cs="Arial"/>
                  <w:sz w:val="24"/>
                  <w:szCs w:val="20"/>
                  <w:lang w:eastAsia="en-GB"/>
                </w:rPr>
                <w:t>Lesley.Routh@lrcd.org.uk</w:t>
              </w:r>
            </w:hyperlink>
          </w:p>
        </w:tc>
      </w:tr>
      <w:tr w:rsidR="00490617" w:rsidRPr="00490617" w14:paraId="6E13497A" w14:textId="0D811DF0" w:rsidTr="00314AC6">
        <w:tc>
          <w:tcPr>
            <w:tcW w:w="3539" w:type="dxa"/>
          </w:tcPr>
          <w:p w14:paraId="3448F607" w14:textId="2B47C622" w:rsidR="00490617" w:rsidRPr="00490617" w:rsidRDefault="00490617" w:rsidP="003E46EA">
            <w:pPr>
              <w:tabs>
                <w:tab w:val="left" w:pos="720"/>
                <w:tab w:val="center" w:pos="4153"/>
                <w:tab w:val="right" w:pos="8306"/>
              </w:tabs>
              <w:spacing w:before="120" w:after="120"/>
              <w:rPr>
                <w:rFonts w:ascii="Arial" w:eastAsia="Times New Roman" w:hAnsi="Arial" w:cs="Arial"/>
                <w:sz w:val="24"/>
                <w:szCs w:val="20"/>
                <w:lang w:eastAsia="en-GB"/>
              </w:rPr>
            </w:pPr>
            <w:r w:rsidRPr="00490617">
              <w:rPr>
                <w:rFonts w:ascii="Arial" w:eastAsia="Times New Roman" w:hAnsi="Arial" w:cs="Arial"/>
                <w:sz w:val="24"/>
                <w:szCs w:val="20"/>
                <w:lang w:eastAsia="en-GB"/>
              </w:rPr>
              <w:t xml:space="preserve">Diocesan Property Surveyor </w:t>
            </w:r>
          </w:p>
        </w:tc>
        <w:tc>
          <w:tcPr>
            <w:tcW w:w="2268" w:type="dxa"/>
          </w:tcPr>
          <w:p w14:paraId="1F823333" w14:textId="603FB9EB" w:rsidR="00490617" w:rsidRPr="00490617" w:rsidRDefault="003A64E7" w:rsidP="003E46EA">
            <w:pPr>
              <w:tabs>
                <w:tab w:val="left" w:pos="720"/>
                <w:tab w:val="center" w:pos="4153"/>
                <w:tab w:val="right" w:pos="8306"/>
              </w:tabs>
              <w:spacing w:before="120" w:after="120"/>
              <w:jc w:val="both"/>
              <w:rPr>
                <w:rFonts w:ascii="Arial" w:eastAsia="Times New Roman" w:hAnsi="Arial" w:cs="Arial"/>
                <w:sz w:val="24"/>
                <w:szCs w:val="20"/>
                <w:lang w:eastAsia="en-GB"/>
              </w:rPr>
            </w:pPr>
            <w:r w:rsidRPr="00490617">
              <w:rPr>
                <w:rFonts w:ascii="Arial" w:eastAsia="Times New Roman" w:hAnsi="Arial" w:cs="Arial"/>
                <w:sz w:val="24"/>
                <w:szCs w:val="20"/>
                <w:lang w:eastAsia="en-GB"/>
              </w:rPr>
              <w:t xml:space="preserve">Mark Atkinson </w:t>
            </w:r>
          </w:p>
        </w:tc>
        <w:tc>
          <w:tcPr>
            <w:tcW w:w="3260" w:type="dxa"/>
          </w:tcPr>
          <w:p w14:paraId="2D663AC8" w14:textId="07CC5593" w:rsidR="00490617" w:rsidRPr="00490617" w:rsidRDefault="003A64E7" w:rsidP="003E46EA">
            <w:pPr>
              <w:tabs>
                <w:tab w:val="left" w:pos="720"/>
                <w:tab w:val="center" w:pos="4153"/>
                <w:tab w:val="right" w:pos="8306"/>
              </w:tabs>
              <w:spacing w:before="120" w:after="120"/>
              <w:jc w:val="both"/>
              <w:rPr>
                <w:rFonts w:ascii="Arial" w:eastAsia="Times New Roman" w:hAnsi="Arial" w:cs="Arial"/>
                <w:sz w:val="24"/>
                <w:szCs w:val="20"/>
                <w:lang w:eastAsia="en-GB"/>
              </w:rPr>
            </w:pPr>
            <w:hyperlink r:id="rId14" w:history="1">
              <w:r w:rsidRPr="00490617">
                <w:rPr>
                  <w:rStyle w:val="Hyperlink"/>
                  <w:rFonts w:ascii="Arial" w:eastAsia="Times New Roman" w:hAnsi="Arial" w:cs="Arial"/>
                  <w:sz w:val="24"/>
                  <w:szCs w:val="20"/>
                  <w:lang w:eastAsia="en-GB"/>
                </w:rPr>
                <w:t>Mark.Atkinson@lrcd.org.uk</w:t>
              </w:r>
            </w:hyperlink>
          </w:p>
        </w:tc>
      </w:tr>
      <w:tr w:rsidR="00490617" w:rsidRPr="00490617" w14:paraId="3643B889" w14:textId="57F8D12F" w:rsidTr="00314AC6">
        <w:tc>
          <w:tcPr>
            <w:tcW w:w="3539" w:type="dxa"/>
          </w:tcPr>
          <w:p w14:paraId="74F6AC7A" w14:textId="4CE3C014" w:rsidR="00490617" w:rsidRPr="00490617" w:rsidRDefault="00490617" w:rsidP="003E46EA">
            <w:pPr>
              <w:tabs>
                <w:tab w:val="left" w:pos="720"/>
                <w:tab w:val="center" w:pos="4153"/>
                <w:tab w:val="right" w:pos="8306"/>
              </w:tabs>
              <w:spacing w:before="120" w:after="120"/>
              <w:rPr>
                <w:rFonts w:ascii="Arial" w:eastAsia="Times New Roman" w:hAnsi="Arial" w:cs="Arial"/>
                <w:sz w:val="24"/>
                <w:szCs w:val="20"/>
                <w:lang w:eastAsia="en-GB"/>
              </w:rPr>
            </w:pPr>
            <w:r w:rsidRPr="00490617">
              <w:rPr>
                <w:rFonts w:ascii="Arial" w:eastAsia="Times New Roman" w:hAnsi="Arial" w:cs="Arial"/>
                <w:sz w:val="24"/>
                <w:szCs w:val="20"/>
                <w:lang w:eastAsia="en-GB"/>
              </w:rPr>
              <w:t>Diocesan Property Administrator</w:t>
            </w:r>
            <w:r w:rsidR="003A64E7">
              <w:rPr>
                <w:rFonts w:ascii="Arial" w:eastAsia="Times New Roman" w:hAnsi="Arial" w:cs="Arial"/>
                <w:sz w:val="24"/>
                <w:szCs w:val="20"/>
                <w:lang w:eastAsia="en-GB"/>
              </w:rPr>
              <w:t xml:space="preserve"> </w:t>
            </w:r>
          </w:p>
        </w:tc>
        <w:tc>
          <w:tcPr>
            <w:tcW w:w="2268" w:type="dxa"/>
          </w:tcPr>
          <w:p w14:paraId="32E63B15" w14:textId="536FFF9A" w:rsidR="00490617" w:rsidRPr="00490617" w:rsidRDefault="003A64E7" w:rsidP="003E46EA">
            <w:pPr>
              <w:tabs>
                <w:tab w:val="left" w:pos="720"/>
                <w:tab w:val="center" w:pos="4153"/>
                <w:tab w:val="right" w:pos="8306"/>
              </w:tabs>
              <w:spacing w:before="120" w:after="120"/>
              <w:jc w:val="both"/>
              <w:rPr>
                <w:rFonts w:ascii="Arial" w:eastAsia="Times New Roman" w:hAnsi="Arial" w:cs="Arial"/>
                <w:sz w:val="24"/>
                <w:szCs w:val="20"/>
                <w:lang w:eastAsia="en-GB"/>
              </w:rPr>
            </w:pPr>
            <w:r w:rsidRPr="00490617">
              <w:rPr>
                <w:rFonts w:ascii="Arial" w:eastAsia="Times New Roman" w:hAnsi="Arial" w:cs="Arial"/>
                <w:sz w:val="24"/>
                <w:szCs w:val="20"/>
                <w:lang w:eastAsia="en-GB"/>
              </w:rPr>
              <w:t>Mandy Fuller</w:t>
            </w:r>
          </w:p>
        </w:tc>
        <w:tc>
          <w:tcPr>
            <w:tcW w:w="3260" w:type="dxa"/>
          </w:tcPr>
          <w:p w14:paraId="7F7DCE8A" w14:textId="584C9B34" w:rsidR="00490617" w:rsidRPr="00490617" w:rsidRDefault="00314AC6" w:rsidP="003E46EA">
            <w:pPr>
              <w:tabs>
                <w:tab w:val="left" w:pos="720"/>
                <w:tab w:val="center" w:pos="4153"/>
                <w:tab w:val="right" w:pos="8306"/>
              </w:tabs>
              <w:spacing w:before="120" w:after="120"/>
              <w:jc w:val="both"/>
              <w:rPr>
                <w:rFonts w:ascii="Arial" w:eastAsia="Times New Roman" w:hAnsi="Arial" w:cs="Arial"/>
                <w:sz w:val="24"/>
                <w:szCs w:val="20"/>
                <w:lang w:eastAsia="en-GB"/>
              </w:rPr>
            </w:pPr>
            <w:hyperlink r:id="rId15" w:history="1">
              <w:r w:rsidRPr="00490617">
                <w:rPr>
                  <w:rStyle w:val="Hyperlink"/>
                  <w:rFonts w:ascii="Arial" w:eastAsia="Times New Roman" w:hAnsi="Arial" w:cs="Arial"/>
                  <w:sz w:val="24"/>
                  <w:szCs w:val="20"/>
                  <w:lang w:eastAsia="en-GB"/>
                </w:rPr>
                <w:t>Mandy.Fuller@lrcd.org.uk</w:t>
              </w:r>
            </w:hyperlink>
          </w:p>
        </w:tc>
      </w:tr>
    </w:tbl>
    <w:p w14:paraId="3F5CB46C" w14:textId="09C2B110" w:rsidR="002A6551" w:rsidRDefault="002A6551" w:rsidP="00BD38BE">
      <w:pPr>
        <w:tabs>
          <w:tab w:val="left" w:pos="720"/>
          <w:tab w:val="center" w:pos="4153"/>
          <w:tab w:val="right" w:pos="8306"/>
        </w:tabs>
        <w:spacing w:after="0" w:line="240" w:lineRule="auto"/>
        <w:ind w:right="567"/>
        <w:jc w:val="both"/>
        <w:rPr>
          <w:rFonts w:ascii="Arial" w:eastAsia="Times New Roman" w:hAnsi="Arial" w:cs="Arial"/>
          <w:sz w:val="28"/>
          <w:highlight w:val="yellow"/>
          <w:lang w:eastAsia="en-GB"/>
        </w:rPr>
      </w:pPr>
    </w:p>
    <w:p w14:paraId="554B6370" w14:textId="77777777" w:rsidR="002E555F" w:rsidRPr="00CE3E7D" w:rsidRDefault="002E555F" w:rsidP="00BD38BE">
      <w:pPr>
        <w:spacing w:after="0" w:line="240" w:lineRule="auto"/>
        <w:jc w:val="both"/>
        <w:rPr>
          <w:rFonts w:ascii="Arial" w:eastAsia="Times New Roman" w:hAnsi="Arial" w:cs="Arial"/>
          <w:sz w:val="24"/>
          <w:szCs w:val="20"/>
          <w:lang w:eastAsia="en-GB"/>
        </w:rPr>
      </w:pPr>
    </w:p>
    <w:p w14:paraId="734A3156" w14:textId="62E92789" w:rsidR="00E676D7" w:rsidRPr="00B35198" w:rsidRDefault="00CE3E7D" w:rsidP="00C854EA">
      <w:pPr>
        <w:spacing w:after="0" w:line="240" w:lineRule="auto"/>
        <w:rPr>
          <w:rFonts w:ascii="Arial" w:eastAsia="Times New Roman" w:hAnsi="Arial" w:cs="Arial"/>
          <w:b/>
          <w:lang w:eastAsia="en-GB"/>
        </w:rPr>
      </w:pPr>
      <w:r>
        <w:rPr>
          <w:rFonts w:ascii="Arial" w:eastAsia="Times New Roman" w:hAnsi="Arial" w:cs="Arial"/>
          <w:sz w:val="24"/>
          <w:szCs w:val="20"/>
          <w:lang w:eastAsia="en-GB"/>
        </w:rPr>
        <w:t>Any</w:t>
      </w:r>
      <w:r w:rsidR="002E555F" w:rsidRPr="00CE3E7D">
        <w:rPr>
          <w:rFonts w:ascii="Arial" w:eastAsia="Times New Roman" w:hAnsi="Arial" w:cs="Arial"/>
          <w:sz w:val="24"/>
          <w:szCs w:val="20"/>
          <w:lang w:eastAsia="en-GB"/>
        </w:rPr>
        <w:t xml:space="preserve"> feedback, queries, or updates that you deem necessary or advisable for this document.  </w:t>
      </w:r>
      <w:r w:rsidR="001B6CD4" w:rsidRPr="00CE3E7D">
        <w:rPr>
          <w:rFonts w:ascii="Arial" w:eastAsia="Times New Roman" w:hAnsi="Arial" w:cs="Arial"/>
          <w:sz w:val="24"/>
          <w:szCs w:val="20"/>
          <w:lang w:eastAsia="en-GB"/>
        </w:rPr>
        <w:t>Please do not hesitate to contact the above office</w:t>
      </w:r>
      <w:r>
        <w:rPr>
          <w:rFonts w:ascii="Arial" w:eastAsia="Times New Roman" w:hAnsi="Arial" w:cs="Arial"/>
          <w:sz w:val="24"/>
          <w:szCs w:val="20"/>
          <w:lang w:eastAsia="en-GB"/>
        </w:rPr>
        <w:t>.  We welcome your feedback!</w:t>
      </w:r>
    </w:p>
    <w:p w14:paraId="0053A64C" w14:textId="77777777" w:rsidR="00E676D7" w:rsidRPr="00B35198" w:rsidRDefault="00E676D7" w:rsidP="00DC34C5">
      <w:pPr>
        <w:spacing w:after="0" w:line="240" w:lineRule="auto"/>
        <w:jc w:val="both"/>
        <w:rPr>
          <w:rFonts w:ascii="Arial" w:eastAsia="Times New Roman" w:hAnsi="Arial" w:cs="Arial"/>
          <w:b/>
          <w:lang w:eastAsia="en-GB"/>
        </w:rPr>
      </w:pPr>
    </w:p>
    <w:p w14:paraId="241F58A6" w14:textId="77777777" w:rsidR="00E676D7" w:rsidRPr="00B35198" w:rsidRDefault="00E676D7" w:rsidP="00DC34C5">
      <w:pPr>
        <w:spacing w:after="0" w:line="240" w:lineRule="auto"/>
        <w:jc w:val="both"/>
        <w:rPr>
          <w:rFonts w:ascii="Arial" w:eastAsia="Times New Roman" w:hAnsi="Arial" w:cs="Arial"/>
          <w:b/>
          <w:lang w:eastAsia="en-GB"/>
        </w:rPr>
      </w:pPr>
    </w:p>
    <w:p w14:paraId="6198A422" w14:textId="77777777" w:rsidR="00E676D7" w:rsidRPr="00B35198" w:rsidRDefault="00E676D7" w:rsidP="00DC34C5">
      <w:pPr>
        <w:spacing w:after="0" w:line="240" w:lineRule="auto"/>
        <w:jc w:val="both"/>
        <w:rPr>
          <w:rFonts w:ascii="Arial" w:eastAsia="Times New Roman" w:hAnsi="Arial" w:cs="Arial"/>
          <w:b/>
          <w:lang w:eastAsia="en-GB"/>
        </w:rPr>
      </w:pPr>
    </w:p>
    <w:p w14:paraId="37DD8DAF" w14:textId="18EA9489" w:rsidR="00E676D7" w:rsidRPr="00B35198" w:rsidRDefault="00E676D7" w:rsidP="00DC34C5">
      <w:pPr>
        <w:spacing w:after="0" w:line="240" w:lineRule="auto"/>
        <w:jc w:val="both"/>
        <w:rPr>
          <w:rFonts w:ascii="Arial" w:eastAsia="Times New Roman" w:hAnsi="Arial" w:cs="Arial"/>
          <w:b/>
          <w:lang w:eastAsia="en-GB"/>
        </w:rPr>
      </w:pPr>
    </w:p>
    <w:p w14:paraId="49914A8A" w14:textId="77777777" w:rsidR="00E676D7" w:rsidRPr="00B35198" w:rsidRDefault="00E676D7" w:rsidP="00DC34C5">
      <w:pPr>
        <w:spacing w:after="0" w:line="240" w:lineRule="auto"/>
        <w:jc w:val="both"/>
        <w:rPr>
          <w:rFonts w:ascii="Arial" w:eastAsia="Times New Roman" w:hAnsi="Arial" w:cs="Arial"/>
          <w:b/>
          <w:lang w:eastAsia="en-GB"/>
        </w:rPr>
      </w:pPr>
      <w:r w:rsidRPr="00B35198">
        <w:rPr>
          <w:rFonts w:ascii="Arial" w:eastAsia="Times New Roman" w:hAnsi="Arial" w:cs="Arial"/>
          <w:b/>
          <w:lang w:eastAsia="en-GB"/>
        </w:rPr>
        <w:br w:type="page"/>
      </w:r>
    </w:p>
    <w:p w14:paraId="65E57369" w14:textId="2F25A95A" w:rsidR="008D379D" w:rsidRPr="00115757" w:rsidRDefault="00304F46" w:rsidP="49377973">
      <w:pPr>
        <w:pStyle w:val="Heading1"/>
        <w:spacing w:line="240" w:lineRule="auto"/>
        <w:rPr>
          <w:rFonts w:ascii="Arial" w:hAnsi="Arial" w:cs="Arial"/>
          <w:color w:val="0070C0"/>
          <w:highlight w:val="yellow"/>
        </w:rPr>
      </w:pPr>
      <w:r>
        <w:lastRenderedPageBreak/>
        <w:t>Foreword</w:t>
      </w:r>
    </w:p>
    <w:p w14:paraId="2E8976D6" w14:textId="77777777" w:rsidR="008D379D" w:rsidRPr="00115757" w:rsidRDefault="008D379D" w:rsidP="15DBE6BC">
      <w:pPr>
        <w:spacing w:after="0" w:line="240" w:lineRule="auto"/>
        <w:jc w:val="both"/>
        <w:rPr>
          <w:rFonts w:ascii="Times New Roman" w:hAnsi="Times New Roman" w:cs="Times New Roman"/>
          <w:highlight w:val="yellow"/>
        </w:rPr>
      </w:pPr>
    </w:p>
    <w:p w14:paraId="750D0279" w14:textId="4A6B8ABC" w:rsidR="008D379D" w:rsidRPr="00115757" w:rsidRDefault="008D379D" w:rsidP="00DC34C5">
      <w:pPr>
        <w:spacing w:after="0" w:line="240" w:lineRule="auto"/>
        <w:jc w:val="both"/>
        <w:rPr>
          <w:rFonts w:ascii="Arial" w:hAnsi="Arial" w:cs="Arial"/>
        </w:rPr>
      </w:pPr>
      <w:r w:rsidRPr="00115757">
        <w:rPr>
          <w:rFonts w:ascii="Arial" w:hAnsi="Arial" w:cs="Arial"/>
        </w:rPr>
        <w:t>‘Foxes have holes</w:t>
      </w:r>
      <w:r w:rsidR="0010659D" w:rsidRPr="00115757">
        <w:rPr>
          <w:rFonts w:ascii="Arial" w:hAnsi="Arial" w:cs="Arial"/>
        </w:rPr>
        <w:t>,</w:t>
      </w:r>
      <w:r w:rsidRPr="00115757">
        <w:rPr>
          <w:rFonts w:ascii="Arial" w:hAnsi="Arial" w:cs="Arial"/>
        </w:rPr>
        <w:t xml:space="preserve"> and the birds of the air have nests, but the Son of Man has nowhere to lay his head’.  With these words</w:t>
      </w:r>
      <w:r w:rsidR="0010659D" w:rsidRPr="00115757">
        <w:rPr>
          <w:rFonts w:ascii="Arial" w:hAnsi="Arial" w:cs="Arial"/>
        </w:rPr>
        <w:t>,</w:t>
      </w:r>
      <w:r w:rsidRPr="00115757">
        <w:rPr>
          <w:rFonts w:ascii="Arial" w:hAnsi="Arial" w:cs="Arial"/>
        </w:rPr>
        <w:t xml:space="preserve"> Our Blessed Lord indicates the passing nature of this </w:t>
      </w:r>
      <w:r w:rsidR="679320C4" w:rsidRPr="00115757">
        <w:rPr>
          <w:rFonts w:ascii="Arial" w:hAnsi="Arial" w:cs="Arial"/>
        </w:rPr>
        <w:t>world and</w:t>
      </w:r>
      <w:r w:rsidRPr="00115757">
        <w:rPr>
          <w:rFonts w:ascii="Arial" w:hAnsi="Arial" w:cs="Arial"/>
        </w:rPr>
        <w:t xml:space="preserve"> reminds us that our true homeland is in heaven.  Even so, during the days of His life on earth</w:t>
      </w:r>
      <w:r w:rsidR="0010659D" w:rsidRPr="00115757">
        <w:rPr>
          <w:rFonts w:ascii="Arial" w:hAnsi="Arial" w:cs="Arial"/>
        </w:rPr>
        <w:t>,</w:t>
      </w:r>
      <w:r w:rsidRPr="00115757">
        <w:rPr>
          <w:rFonts w:ascii="Arial" w:hAnsi="Arial" w:cs="Arial"/>
        </w:rPr>
        <w:t xml:space="preserve"> He had need of shelter.  The stable at Bethlehem, the home in Nazareth, His habit of enjoying the hospitality of Martha and Mary, of Zacchaeus, and even of Simon the Pharisee, remind us that buildings play their part in serving the Gospel.  We remember too, the person or family that provided the Upper Room - all prepared – in which the Last Supper was celebrated.</w:t>
      </w:r>
    </w:p>
    <w:p w14:paraId="0F24DABD" w14:textId="77777777" w:rsidR="008D379D" w:rsidRPr="00115757" w:rsidRDefault="008D379D" w:rsidP="00DC34C5">
      <w:pPr>
        <w:spacing w:after="0" w:line="240" w:lineRule="auto"/>
        <w:jc w:val="both"/>
        <w:rPr>
          <w:rFonts w:ascii="Arial" w:hAnsi="Arial" w:cs="Arial"/>
        </w:rPr>
      </w:pPr>
    </w:p>
    <w:p w14:paraId="13E84507" w14:textId="77777777" w:rsidR="008D379D" w:rsidRPr="00115757" w:rsidRDefault="008D379D" w:rsidP="00DC34C5">
      <w:pPr>
        <w:spacing w:after="0" w:line="240" w:lineRule="auto"/>
        <w:jc w:val="both"/>
        <w:rPr>
          <w:rFonts w:ascii="Arial" w:hAnsi="Arial" w:cs="Arial"/>
        </w:rPr>
      </w:pPr>
      <w:r w:rsidRPr="00115757">
        <w:rPr>
          <w:rFonts w:ascii="Arial" w:hAnsi="Arial" w:cs="Arial"/>
        </w:rPr>
        <w:t>And so, following the good work of my predecessors, I wish to encourage a spirit of responsibility throughout the Diocese regarding the attention we give to our property.</w:t>
      </w:r>
    </w:p>
    <w:p w14:paraId="50ACD224" w14:textId="77777777" w:rsidR="008D379D" w:rsidRPr="00115757" w:rsidRDefault="008D379D" w:rsidP="00DC34C5">
      <w:pPr>
        <w:spacing w:after="0" w:line="240" w:lineRule="auto"/>
        <w:jc w:val="both"/>
        <w:rPr>
          <w:rFonts w:ascii="Arial" w:hAnsi="Arial" w:cs="Arial"/>
        </w:rPr>
      </w:pPr>
    </w:p>
    <w:p w14:paraId="11069C8D" w14:textId="4CAD86D8" w:rsidR="008D379D" w:rsidRPr="00115757" w:rsidRDefault="008D379D" w:rsidP="00DC34C5">
      <w:pPr>
        <w:spacing w:after="0" w:line="240" w:lineRule="auto"/>
        <w:jc w:val="both"/>
        <w:rPr>
          <w:rFonts w:ascii="Arial" w:hAnsi="Arial" w:cs="Arial"/>
        </w:rPr>
      </w:pPr>
      <w:r w:rsidRPr="00115757">
        <w:rPr>
          <w:rFonts w:ascii="Arial" w:hAnsi="Arial" w:cs="Arial"/>
        </w:rPr>
        <w:t>The Parish and Diocesan properties</w:t>
      </w:r>
      <w:r w:rsidR="0010659D" w:rsidRPr="00115757">
        <w:rPr>
          <w:rFonts w:ascii="Arial" w:hAnsi="Arial" w:cs="Arial"/>
        </w:rPr>
        <w:t>,</w:t>
      </w:r>
      <w:r w:rsidRPr="00115757">
        <w:rPr>
          <w:rFonts w:ascii="Arial" w:hAnsi="Arial" w:cs="Arial"/>
        </w:rPr>
        <w:t xml:space="preserve"> which provide space, shelter and amenity for our spiritual, social, and housing needs, must have proper care and attention if they are to fulfil their function of supporting the Church</w:t>
      </w:r>
      <w:r w:rsidR="00B758D9" w:rsidRPr="00115757">
        <w:rPr>
          <w:rFonts w:ascii="Arial" w:hAnsi="Arial" w:cs="Arial"/>
        </w:rPr>
        <w:t>’s</w:t>
      </w:r>
      <w:r w:rsidRPr="00115757">
        <w:rPr>
          <w:rFonts w:ascii="Arial" w:hAnsi="Arial" w:cs="Arial"/>
        </w:rPr>
        <w:t xml:space="preserve"> mission</w:t>
      </w:r>
      <w:r w:rsidR="00635090" w:rsidRPr="00115757">
        <w:rPr>
          <w:rFonts w:ascii="Arial" w:hAnsi="Arial" w:cs="Arial"/>
        </w:rPr>
        <w:t>, as well as providing for our retired priests</w:t>
      </w:r>
      <w:r w:rsidRPr="00115757">
        <w:rPr>
          <w:rFonts w:ascii="Arial" w:hAnsi="Arial" w:cs="Arial"/>
        </w:rPr>
        <w:t>. It is therefore important that management structures are in place to maintain our buildings and keep our people safe. We cannot effectively fulfil this and other support functions without the many wonderful volunteers within our parishes.</w:t>
      </w:r>
      <w:r w:rsidR="00B758D9" w:rsidRPr="00115757">
        <w:rPr>
          <w:rFonts w:ascii="Arial" w:hAnsi="Arial" w:cs="Arial"/>
        </w:rPr>
        <w:t xml:space="preserve"> It is of concern that volunteers are becoming more difficult to attract, particularly with our listed properties. </w:t>
      </w:r>
    </w:p>
    <w:p w14:paraId="45B08F29" w14:textId="77777777" w:rsidR="008D379D" w:rsidRPr="00115757" w:rsidRDefault="008D379D" w:rsidP="00DC34C5">
      <w:pPr>
        <w:spacing w:after="0" w:line="240" w:lineRule="auto"/>
        <w:jc w:val="both"/>
        <w:rPr>
          <w:rFonts w:ascii="Arial" w:hAnsi="Arial" w:cs="Arial"/>
        </w:rPr>
      </w:pPr>
    </w:p>
    <w:p w14:paraId="2170EBBE" w14:textId="76D9C147" w:rsidR="008D379D" w:rsidRPr="00115757" w:rsidRDefault="008D379D" w:rsidP="00DC34C5">
      <w:pPr>
        <w:spacing w:after="0" w:line="240" w:lineRule="auto"/>
        <w:jc w:val="both"/>
        <w:rPr>
          <w:rFonts w:ascii="Arial" w:hAnsi="Arial" w:cs="Arial"/>
        </w:rPr>
      </w:pPr>
      <w:r w:rsidRPr="00115757">
        <w:rPr>
          <w:rFonts w:ascii="Arial" w:hAnsi="Arial" w:cs="Arial"/>
        </w:rPr>
        <w:t xml:space="preserve">Voluntary workers play an essential and valuable role in all our parishes.  They carry out many varied tasks according to their skills and the time that they make available for the benefit of the Church. The reducing number of priests in active ministry means that more help than ever is now needed at </w:t>
      </w:r>
      <w:r w:rsidR="0010659D" w:rsidRPr="00115757">
        <w:rPr>
          <w:rFonts w:ascii="Arial" w:hAnsi="Arial" w:cs="Arial"/>
        </w:rPr>
        <w:t xml:space="preserve">the </w:t>
      </w:r>
      <w:r w:rsidRPr="00115757">
        <w:rPr>
          <w:rFonts w:ascii="Arial" w:hAnsi="Arial" w:cs="Arial"/>
        </w:rPr>
        <w:t>parish level to ensure that our property is well maintained and that health and safety and other legislation is followed for the protection of all parish workers and those worshipping in our churches.</w:t>
      </w:r>
    </w:p>
    <w:p w14:paraId="04109552" w14:textId="77777777" w:rsidR="008D379D" w:rsidRPr="00115757" w:rsidRDefault="008D379D" w:rsidP="00DC34C5">
      <w:pPr>
        <w:spacing w:after="0" w:line="240" w:lineRule="auto"/>
        <w:jc w:val="both"/>
        <w:rPr>
          <w:rFonts w:ascii="Arial" w:hAnsi="Arial" w:cs="Arial"/>
        </w:rPr>
      </w:pPr>
    </w:p>
    <w:p w14:paraId="0B3D0E3C" w14:textId="3107444A" w:rsidR="008D379D" w:rsidRPr="00115757" w:rsidRDefault="008D379D" w:rsidP="00DC34C5">
      <w:pPr>
        <w:spacing w:after="0" w:line="240" w:lineRule="auto"/>
        <w:jc w:val="both"/>
        <w:rPr>
          <w:rFonts w:ascii="Arial" w:hAnsi="Arial" w:cs="Arial"/>
        </w:rPr>
      </w:pPr>
      <w:r w:rsidRPr="00115757">
        <w:rPr>
          <w:rFonts w:ascii="Arial" w:hAnsi="Arial" w:cs="Arial"/>
        </w:rPr>
        <w:t>In the management of their property</w:t>
      </w:r>
      <w:r w:rsidR="00115757" w:rsidRPr="00115757">
        <w:rPr>
          <w:rFonts w:ascii="Arial" w:hAnsi="Arial" w:cs="Arial"/>
        </w:rPr>
        <w:t>,</w:t>
      </w:r>
      <w:r w:rsidRPr="00115757">
        <w:rPr>
          <w:rFonts w:ascii="Arial" w:hAnsi="Arial" w:cs="Arial"/>
        </w:rPr>
        <w:t xml:space="preserve"> parishes do have </w:t>
      </w:r>
      <w:r w:rsidR="00115757" w:rsidRPr="00115757">
        <w:rPr>
          <w:rFonts w:ascii="Arial" w:hAnsi="Arial" w:cs="Arial"/>
        </w:rPr>
        <w:t xml:space="preserve">a </w:t>
      </w:r>
      <w:r w:rsidRPr="00115757">
        <w:rPr>
          <w:rFonts w:ascii="Arial" w:hAnsi="Arial" w:cs="Arial"/>
        </w:rPr>
        <w:t>diocesan resource to call upon.  The property and finance offices exist to provide advice and support. The diocesan offices are limited to the budget provided by the diocesan levy</w:t>
      </w:r>
      <w:r w:rsidR="00115757" w:rsidRPr="00115757">
        <w:rPr>
          <w:rFonts w:ascii="Arial" w:hAnsi="Arial" w:cs="Arial"/>
        </w:rPr>
        <w:t>,</w:t>
      </w:r>
      <w:r w:rsidRPr="00115757">
        <w:rPr>
          <w:rFonts w:ascii="Arial" w:hAnsi="Arial" w:cs="Arial"/>
        </w:rPr>
        <w:t xml:space="preserve"> so it is important that we seek to structure our parish management as best we can to include the care and safeguarding of our property. </w:t>
      </w:r>
    </w:p>
    <w:p w14:paraId="4057C40D" w14:textId="77777777" w:rsidR="008D379D" w:rsidRPr="00115757" w:rsidRDefault="008D379D" w:rsidP="00DC34C5">
      <w:pPr>
        <w:spacing w:after="0" w:line="240" w:lineRule="auto"/>
        <w:jc w:val="both"/>
        <w:rPr>
          <w:rFonts w:ascii="Arial" w:hAnsi="Arial" w:cs="Arial"/>
        </w:rPr>
      </w:pPr>
    </w:p>
    <w:p w14:paraId="0208FFAB" w14:textId="48CDD088" w:rsidR="008D379D" w:rsidRPr="00115757" w:rsidRDefault="008D379D" w:rsidP="00DC34C5">
      <w:pPr>
        <w:spacing w:after="0" w:line="240" w:lineRule="auto"/>
        <w:jc w:val="both"/>
        <w:rPr>
          <w:rFonts w:ascii="Arial" w:hAnsi="Arial" w:cs="Arial"/>
        </w:rPr>
      </w:pPr>
      <w:r w:rsidRPr="00115757">
        <w:rPr>
          <w:rFonts w:ascii="Arial" w:hAnsi="Arial" w:cs="Arial"/>
        </w:rPr>
        <w:t>This updated Parish Property Management Guide seeks to provide advice as to how this can be achieved</w:t>
      </w:r>
      <w:r w:rsidR="00115757" w:rsidRPr="00115757">
        <w:rPr>
          <w:rFonts w:ascii="Arial" w:hAnsi="Arial" w:cs="Arial"/>
        </w:rPr>
        <w:t>;</w:t>
      </w:r>
      <w:r w:rsidRPr="00115757">
        <w:rPr>
          <w:rFonts w:ascii="Arial" w:hAnsi="Arial" w:cs="Arial"/>
        </w:rPr>
        <w:t xml:space="preserve"> it also provides guidance on the parameters to be followed</w:t>
      </w:r>
      <w:r w:rsidR="00115757" w:rsidRPr="00115757">
        <w:rPr>
          <w:rFonts w:ascii="Arial" w:hAnsi="Arial" w:cs="Arial"/>
        </w:rPr>
        <w:t>,</w:t>
      </w:r>
      <w:r w:rsidRPr="00115757">
        <w:rPr>
          <w:rFonts w:ascii="Arial" w:hAnsi="Arial" w:cs="Arial"/>
        </w:rPr>
        <w:t xml:space="preserve"> which enable the Diocesan Trustees to fulfil their duties under the Charities Act. The document also refers to our reorganised Health and Safety management system ‘Safety Toolbox’, and </w:t>
      </w:r>
      <w:r w:rsidR="00115757" w:rsidRPr="00115757">
        <w:rPr>
          <w:rFonts w:ascii="Arial" w:hAnsi="Arial" w:cs="Arial"/>
        </w:rPr>
        <w:t>cross-references</w:t>
      </w:r>
      <w:r w:rsidRPr="00115757">
        <w:rPr>
          <w:rFonts w:ascii="Arial" w:hAnsi="Arial" w:cs="Arial"/>
        </w:rPr>
        <w:t xml:space="preserve"> with the Diocesan Health and Safety Policy.</w:t>
      </w:r>
    </w:p>
    <w:p w14:paraId="2E44E78A" w14:textId="77777777" w:rsidR="008D379D" w:rsidRPr="00115757" w:rsidRDefault="008D379D" w:rsidP="00DC34C5">
      <w:pPr>
        <w:spacing w:after="0" w:line="240" w:lineRule="auto"/>
        <w:jc w:val="both"/>
        <w:rPr>
          <w:rFonts w:ascii="Arial" w:hAnsi="Arial" w:cs="Arial"/>
        </w:rPr>
      </w:pPr>
    </w:p>
    <w:p w14:paraId="24735741" w14:textId="65E43DD1" w:rsidR="008D379D" w:rsidRPr="00115757" w:rsidRDefault="008D379D" w:rsidP="00DC34C5">
      <w:pPr>
        <w:spacing w:after="0" w:line="240" w:lineRule="auto"/>
        <w:jc w:val="both"/>
        <w:rPr>
          <w:rFonts w:ascii="Arial" w:hAnsi="Arial" w:cs="Arial"/>
        </w:rPr>
      </w:pPr>
      <w:r w:rsidRPr="00115757">
        <w:rPr>
          <w:rFonts w:ascii="Arial" w:hAnsi="Arial" w:cs="Arial"/>
        </w:rPr>
        <w:t>On behalf of the Diocesan Trustees, I wish to take this opportunity to thank everyone involved in the practical support of our parishes</w:t>
      </w:r>
      <w:r w:rsidR="00115757" w:rsidRPr="00115757">
        <w:rPr>
          <w:rFonts w:ascii="Arial" w:hAnsi="Arial" w:cs="Arial"/>
        </w:rPr>
        <w:t>,</w:t>
      </w:r>
      <w:r w:rsidRPr="00115757">
        <w:rPr>
          <w:rFonts w:ascii="Arial" w:hAnsi="Arial" w:cs="Arial"/>
        </w:rPr>
        <w:t xml:space="preserve"> without whom it would be impossible to provide spiritual and pastoral well-being to our communities.</w:t>
      </w:r>
    </w:p>
    <w:p w14:paraId="77E712FB" w14:textId="77777777" w:rsidR="008D379D" w:rsidRPr="00115757" w:rsidRDefault="008D379D" w:rsidP="00DC34C5">
      <w:pPr>
        <w:spacing w:after="0" w:line="240" w:lineRule="auto"/>
        <w:jc w:val="both"/>
        <w:rPr>
          <w:rFonts w:ascii="Arial" w:hAnsi="Arial" w:cs="Arial"/>
        </w:rPr>
      </w:pPr>
    </w:p>
    <w:p w14:paraId="76D01420" w14:textId="1738AA16" w:rsidR="008D379D" w:rsidRPr="00115757" w:rsidRDefault="008D379D" w:rsidP="00DC34C5">
      <w:pPr>
        <w:spacing w:after="0" w:line="240" w:lineRule="auto"/>
        <w:jc w:val="both"/>
        <w:rPr>
          <w:rFonts w:ascii="Arial" w:hAnsi="Arial" w:cs="Arial"/>
        </w:rPr>
      </w:pPr>
      <w:r w:rsidRPr="49377973">
        <w:rPr>
          <w:rFonts w:ascii="Arial" w:hAnsi="Arial" w:cs="Arial"/>
        </w:rPr>
        <w:t xml:space="preserve">With </w:t>
      </w:r>
      <w:r w:rsidR="0D1C3024" w:rsidRPr="49377973">
        <w:rPr>
          <w:rFonts w:ascii="Arial" w:hAnsi="Arial" w:cs="Arial"/>
        </w:rPr>
        <w:t>sincerest, good</w:t>
      </w:r>
      <w:r w:rsidRPr="49377973">
        <w:rPr>
          <w:rFonts w:ascii="Arial" w:hAnsi="Arial" w:cs="Arial"/>
        </w:rPr>
        <w:t xml:space="preserve"> wishes, prayers and thanks.</w:t>
      </w:r>
    </w:p>
    <w:p w14:paraId="27A11406" w14:textId="77777777" w:rsidR="008D379D" w:rsidRPr="00115757" w:rsidRDefault="008D379D" w:rsidP="00DC34C5">
      <w:pPr>
        <w:spacing w:after="0" w:line="240" w:lineRule="auto"/>
        <w:jc w:val="both"/>
        <w:rPr>
          <w:rFonts w:ascii="Arial" w:hAnsi="Arial" w:cs="Arial"/>
        </w:rPr>
      </w:pPr>
    </w:p>
    <w:p w14:paraId="698A0285" w14:textId="77777777" w:rsidR="008D379D" w:rsidRPr="00115757" w:rsidRDefault="008D379D" w:rsidP="00DC34C5">
      <w:pPr>
        <w:spacing w:after="0" w:line="240" w:lineRule="auto"/>
        <w:jc w:val="both"/>
        <w:rPr>
          <w:rFonts w:ascii="Arial" w:hAnsi="Arial" w:cs="Arial"/>
        </w:rPr>
      </w:pPr>
      <w:r w:rsidRPr="00115757">
        <w:rPr>
          <w:rFonts w:ascii="Arial" w:hAnsi="Arial" w:cs="Arial"/>
        </w:rPr>
        <w:t xml:space="preserve">Yours in Christ, </w:t>
      </w:r>
    </w:p>
    <w:p w14:paraId="6E8F8812" w14:textId="77777777" w:rsidR="008D379D" w:rsidRPr="00115757" w:rsidRDefault="008D379D" w:rsidP="00DC34C5">
      <w:pPr>
        <w:spacing w:after="0" w:line="240" w:lineRule="auto"/>
        <w:jc w:val="both"/>
        <w:rPr>
          <w:rFonts w:ascii="Times New Roman" w:hAnsi="Times New Roman" w:cs="Times New Roman"/>
          <w:sz w:val="20"/>
          <w:szCs w:val="20"/>
          <w:highlight w:val="yellow"/>
        </w:rPr>
      </w:pPr>
      <w:r w:rsidRPr="00115757">
        <w:rPr>
          <w:noProof/>
          <w:sz w:val="20"/>
          <w:szCs w:val="20"/>
          <w:highlight w:val="yellow"/>
          <w:lang w:eastAsia="en-GB"/>
        </w:rPr>
        <w:drawing>
          <wp:inline distT="0" distB="0" distL="0" distR="0" wp14:anchorId="7B74A29D" wp14:editId="26A82D9E">
            <wp:extent cx="2047875" cy="67627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7875" cy="676275"/>
                    </a:xfrm>
                    <a:prstGeom prst="rect">
                      <a:avLst/>
                    </a:prstGeom>
                    <a:noFill/>
                    <a:ln>
                      <a:noFill/>
                    </a:ln>
                  </pic:spPr>
                </pic:pic>
              </a:graphicData>
            </a:graphic>
          </wp:inline>
        </w:drawing>
      </w:r>
    </w:p>
    <w:p w14:paraId="13641FFD" w14:textId="77777777" w:rsidR="008D379D" w:rsidRPr="00115757" w:rsidRDefault="008D379D" w:rsidP="00DC34C5">
      <w:pPr>
        <w:spacing w:after="0" w:line="240" w:lineRule="auto"/>
        <w:jc w:val="both"/>
        <w:rPr>
          <w:rFonts w:ascii="Arial" w:hAnsi="Arial" w:cs="Arial"/>
        </w:rPr>
      </w:pPr>
      <w:r w:rsidRPr="00115757">
        <w:rPr>
          <w:rFonts w:ascii="Arial" w:hAnsi="Arial" w:cs="Arial"/>
        </w:rPr>
        <w:t>+Paul Swarbrick</w:t>
      </w:r>
    </w:p>
    <w:p w14:paraId="349589B5" w14:textId="407AA798" w:rsidR="15DBE6BC" w:rsidRDefault="008D379D" w:rsidP="15DBE6BC">
      <w:pPr>
        <w:spacing w:after="0" w:line="240" w:lineRule="auto"/>
        <w:jc w:val="both"/>
        <w:rPr>
          <w:rFonts w:ascii="Arial" w:hAnsi="Arial" w:cs="Arial"/>
        </w:rPr>
      </w:pPr>
      <w:r w:rsidRPr="15DBE6BC">
        <w:rPr>
          <w:rFonts w:ascii="Arial" w:hAnsi="Arial" w:cs="Arial"/>
        </w:rPr>
        <w:t>Bishop of Lancaster</w:t>
      </w:r>
    </w:p>
    <w:p w14:paraId="18493804" w14:textId="6E9040B9" w:rsidR="00304F46" w:rsidRPr="00E64950" w:rsidRDefault="53A39F88" w:rsidP="00E64950">
      <w:pPr>
        <w:spacing w:after="0" w:line="240" w:lineRule="auto"/>
        <w:jc w:val="both"/>
        <w:rPr>
          <w:rFonts w:ascii="Times New Roman" w:hAnsi="Times New Roman" w:cs="Times New Roman"/>
        </w:rPr>
      </w:pPr>
      <w:r w:rsidRPr="00115757">
        <w:rPr>
          <w:rFonts w:ascii="Arial" w:hAnsi="Arial" w:cs="Arial"/>
        </w:rPr>
        <w:t>June 2026</w:t>
      </w:r>
      <w:r w:rsidR="00304F46" w:rsidRPr="02AC49F1">
        <w:rPr>
          <w:rFonts w:ascii="Arial" w:eastAsia="Times New Roman" w:hAnsi="Arial" w:cs="Arial"/>
          <w:b/>
          <w:bCs/>
          <w:sz w:val="24"/>
          <w:szCs w:val="24"/>
          <w:lang w:eastAsia="en-GB"/>
        </w:rPr>
        <w:br w:type="page"/>
      </w:r>
    </w:p>
    <w:p w14:paraId="16833308" w14:textId="13AE23AF" w:rsidR="006E2A68" w:rsidRPr="0022151B" w:rsidRDefault="006A5F1B" w:rsidP="15DBE6BC">
      <w:pPr>
        <w:tabs>
          <w:tab w:val="left" w:pos="5760"/>
        </w:tabs>
        <w:spacing w:after="0" w:line="240" w:lineRule="auto"/>
        <w:ind w:right="284"/>
        <w:jc w:val="both"/>
        <w:rPr>
          <w:rFonts w:ascii="Arial" w:eastAsia="Times New Roman" w:hAnsi="Arial" w:cs="Arial"/>
          <w:b/>
          <w:bCs/>
          <w:color w:val="4472C4" w:themeColor="accent5"/>
          <w:sz w:val="24"/>
          <w:szCs w:val="24"/>
          <w:lang w:eastAsia="en-GB"/>
        </w:rPr>
      </w:pPr>
      <w:r w:rsidRPr="60AC5B88">
        <w:rPr>
          <w:rStyle w:val="Heading1Char"/>
        </w:rPr>
        <w:lastRenderedPageBreak/>
        <w:t>Tabled Contents</w:t>
      </w:r>
      <w:r w:rsidR="006E2A68" w:rsidRPr="60AC5B88">
        <w:rPr>
          <w:rStyle w:val="Heading1Char"/>
        </w:rPr>
        <w:t>:</w:t>
      </w:r>
      <w:r>
        <w:tab/>
      </w:r>
    </w:p>
    <w:p w14:paraId="42497660" w14:textId="77777777" w:rsidR="006E2A68" w:rsidRPr="00B35198" w:rsidRDefault="006E2A68" w:rsidP="006E2A68">
      <w:pPr>
        <w:tabs>
          <w:tab w:val="left" w:pos="5760"/>
        </w:tabs>
        <w:spacing w:after="0" w:line="240" w:lineRule="auto"/>
        <w:ind w:left="284" w:right="284"/>
        <w:jc w:val="both"/>
        <w:rPr>
          <w:rFonts w:ascii="Arial" w:eastAsia="Times New Roman" w:hAnsi="Arial" w:cs="Arial"/>
          <w:b/>
          <w:sz w:val="24"/>
          <w:szCs w:val="20"/>
          <w:lang w:eastAsia="en-GB"/>
        </w:rPr>
      </w:pPr>
    </w:p>
    <w:p w14:paraId="4E5C6BB3" w14:textId="336ABD31" w:rsidR="006E2A68" w:rsidRDefault="006E2A68" w:rsidP="006E2A68">
      <w:pPr>
        <w:spacing w:after="0" w:line="240" w:lineRule="auto"/>
        <w:ind w:left="284" w:right="284"/>
        <w:jc w:val="both"/>
        <w:rPr>
          <w:rFonts w:ascii="Arial" w:eastAsia="Times New Roman" w:hAnsi="Arial" w:cs="Arial"/>
          <w:b/>
          <w:sz w:val="24"/>
          <w:lang w:eastAsia="en-GB"/>
        </w:rPr>
      </w:pPr>
    </w:p>
    <w:tbl>
      <w:tblPr>
        <w:tblStyle w:val="PlainTable5"/>
        <w:tblW w:w="8676" w:type="dxa"/>
        <w:tblLook w:val="04A0" w:firstRow="1" w:lastRow="0" w:firstColumn="1" w:lastColumn="0" w:noHBand="0" w:noVBand="1"/>
      </w:tblPr>
      <w:tblGrid>
        <w:gridCol w:w="967"/>
        <w:gridCol w:w="5954"/>
        <w:gridCol w:w="1755"/>
      </w:tblGrid>
      <w:tr w:rsidR="00A941E0" w:rsidRPr="006A5F1B" w14:paraId="0940B87F" w14:textId="77777777" w:rsidTr="493779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7" w:type="dxa"/>
          </w:tcPr>
          <w:p w14:paraId="51DFC6FD" w14:textId="4A5E59D1" w:rsidR="00C35368" w:rsidRPr="006A5F1B" w:rsidRDefault="63B08462" w:rsidP="49377973">
            <w:pPr>
              <w:ind w:right="284"/>
              <w:jc w:val="center"/>
              <w:rPr>
                <w:rFonts w:ascii="Arial" w:eastAsia="Arial" w:hAnsi="Arial" w:cs="Arial"/>
                <w:i w:val="0"/>
                <w:iCs w:val="0"/>
                <w:color w:val="4472C4" w:themeColor="accent5"/>
                <w:sz w:val="24"/>
                <w:szCs w:val="24"/>
                <w:lang w:eastAsia="en-GB"/>
              </w:rPr>
            </w:pPr>
            <w:r w:rsidRPr="49377973">
              <w:rPr>
                <w:rFonts w:ascii="Arial" w:eastAsia="Arial" w:hAnsi="Arial" w:cs="Arial"/>
                <w:i w:val="0"/>
                <w:iCs w:val="0"/>
                <w:color w:val="4472C4" w:themeColor="accent5"/>
                <w:sz w:val="24"/>
                <w:szCs w:val="24"/>
                <w:lang w:eastAsia="en-GB"/>
              </w:rPr>
              <w:t>Item</w:t>
            </w:r>
          </w:p>
        </w:tc>
        <w:tc>
          <w:tcPr>
            <w:tcW w:w="5954" w:type="dxa"/>
          </w:tcPr>
          <w:p w14:paraId="10E1C3A9" w14:textId="16CD66D7" w:rsidR="00C35368" w:rsidRPr="006A5F1B" w:rsidRDefault="63B08462" w:rsidP="49377973">
            <w:pPr>
              <w:ind w:right="284"/>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i w:val="0"/>
                <w:iCs w:val="0"/>
                <w:color w:val="4472C4" w:themeColor="accent5"/>
                <w:sz w:val="24"/>
                <w:szCs w:val="24"/>
                <w:lang w:eastAsia="en-GB"/>
              </w:rPr>
            </w:pPr>
            <w:r w:rsidRPr="49377973">
              <w:rPr>
                <w:rFonts w:ascii="Arial" w:eastAsia="Arial" w:hAnsi="Arial" w:cs="Arial"/>
                <w:i w:val="0"/>
                <w:iCs w:val="0"/>
                <w:color w:val="4472C4" w:themeColor="accent5"/>
                <w:sz w:val="24"/>
                <w:szCs w:val="24"/>
                <w:lang w:eastAsia="en-GB"/>
              </w:rPr>
              <w:t>Description</w:t>
            </w:r>
          </w:p>
        </w:tc>
        <w:tc>
          <w:tcPr>
            <w:tcW w:w="1755" w:type="dxa"/>
          </w:tcPr>
          <w:p w14:paraId="401BE583" w14:textId="1439309B" w:rsidR="00C35368" w:rsidRPr="006A5F1B" w:rsidRDefault="63B08462" w:rsidP="49377973">
            <w:pPr>
              <w:ind w:right="284"/>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i w:val="0"/>
                <w:iCs w:val="0"/>
                <w:color w:val="4472C4" w:themeColor="accent5"/>
                <w:sz w:val="24"/>
                <w:szCs w:val="24"/>
                <w:lang w:eastAsia="en-GB"/>
              </w:rPr>
            </w:pPr>
            <w:r w:rsidRPr="49377973">
              <w:rPr>
                <w:rFonts w:ascii="Arial" w:eastAsia="Arial" w:hAnsi="Arial" w:cs="Arial"/>
                <w:i w:val="0"/>
                <w:iCs w:val="0"/>
                <w:color w:val="4472C4" w:themeColor="accent5"/>
                <w:sz w:val="24"/>
                <w:szCs w:val="24"/>
                <w:lang w:eastAsia="en-GB"/>
              </w:rPr>
              <w:t xml:space="preserve">Page </w:t>
            </w:r>
          </w:p>
        </w:tc>
      </w:tr>
      <w:tr w:rsidR="00A941E0" w:rsidRPr="00737C1F" w14:paraId="6B826980" w14:textId="77777777" w:rsidTr="493779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7" w:type="dxa"/>
          </w:tcPr>
          <w:p w14:paraId="4A9C86D9" w14:textId="77777777" w:rsidR="00F41263" w:rsidRPr="00737C1F" w:rsidRDefault="45686763" w:rsidP="49377973">
            <w:pPr>
              <w:ind w:right="284"/>
              <w:jc w:val="left"/>
              <w:rPr>
                <w:rFonts w:ascii="Arial" w:eastAsia="Arial" w:hAnsi="Arial" w:cs="Arial"/>
                <w:sz w:val="24"/>
                <w:szCs w:val="24"/>
                <w:lang w:eastAsia="en-GB"/>
              </w:rPr>
            </w:pPr>
            <w:r w:rsidRPr="49377973">
              <w:rPr>
                <w:rFonts w:ascii="Arial" w:eastAsia="Arial" w:hAnsi="Arial" w:cs="Arial"/>
                <w:sz w:val="24"/>
                <w:szCs w:val="24"/>
                <w:lang w:eastAsia="en-GB"/>
              </w:rPr>
              <w:t>1</w:t>
            </w:r>
          </w:p>
        </w:tc>
        <w:tc>
          <w:tcPr>
            <w:tcW w:w="5954" w:type="dxa"/>
          </w:tcPr>
          <w:p w14:paraId="71EDFDFB" w14:textId="029B972D" w:rsidR="00F41263" w:rsidRPr="00737C1F" w:rsidRDefault="45686763"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Introduction to Parish Property Management</w:t>
            </w:r>
          </w:p>
        </w:tc>
        <w:tc>
          <w:tcPr>
            <w:tcW w:w="1755" w:type="dxa"/>
          </w:tcPr>
          <w:p w14:paraId="52358D81" w14:textId="7AA226BD" w:rsidR="00F41263" w:rsidRPr="0089690F" w:rsidRDefault="7A5EDEB3"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hyperlink w:anchor="_Section_1_-" w:history="1">
              <w:r w:rsidRPr="0089690F">
                <w:rPr>
                  <w:rStyle w:val="Hyperlink"/>
                  <w:rFonts w:ascii="Arial" w:eastAsia="Arial" w:hAnsi="Arial" w:cs="Arial"/>
                  <w:sz w:val="24"/>
                  <w:szCs w:val="24"/>
                  <w:lang w:eastAsia="en-GB"/>
                </w:rPr>
                <w:t>6</w:t>
              </w:r>
            </w:hyperlink>
          </w:p>
        </w:tc>
      </w:tr>
      <w:tr w:rsidR="00A941E0" w:rsidRPr="00DA16B3" w14:paraId="09A5694B" w14:textId="77777777" w:rsidTr="49377973">
        <w:trPr>
          <w:trHeight w:val="300"/>
        </w:trPr>
        <w:tc>
          <w:tcPr>
            <w:cnfStyle w:val="001000000000" w:firstRow="0" w:lastRow="0" w:firstColumn="1" w:lastColumn="0" w:oddVBand="0" w:evenVBand="0" w:oddHBand="0" w:evenHBand="0" w:firstRowFirstColumn="0" w:firstRowLastColumn="0" w:lastRowFirstColumn="0" w:lastRowLastColumn="0"/>
            <w:tcW w:w="967" w:type="dxa"/>
          </w:tcPr>
          <w:p w14:paraId="051632F6" w14:textId="77777777" w:rsidR="00F41263" w:rsidRPr="00737C1F" w:rsidRDefault="45686763" w:rsidP="49377973">
            <w:pPr>
              <w:ind w:right="284"/>
              <w:jc w:val="left"/>
              <w:rPr>
                <w:rFonts w:ascii="Arial" w:eastAsia="Arial" w:hAnsi="Arial" w:cs="Arial"/>
                <w:sz w:val="24"/>
                <w:szCs w:val="24"/>
                <w:lang w:eastAsia="en-GB"/>
              </w:rPr>
            </w:pPr>
            <w:r w:rsidRPr="49377973">
              <w:rPr>
                <w:rFonts w:ascii="Arial" w:eastAsia="Arial" w:hAnsi="Arial" w:cs="Arial"/>
                <w:sz w:val="24"/>
                <w:szCs w:val="24"/>
                <w:lang w:eastAsia="en-GB"/>
              </w:rPr>
              <w:t>2</w:t>
            </w:r>
          </w:p>
        </w:tc>
        <w:tc>
          <w:tcPr>
            <w:tcW w:w="5954" w:type="dxa"/>
          </w:tcPr>
          <w:p w14:paraId="3FADCABA" w14:textId="1164038A" w:rsidR="00F41263" w:rsidRPr="00737C1F" w:rsidRDefault="45686763"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 xml:space="preserve">Responsibilities </w:t>
            </w:r>
          </w:p>
        </w:tc>
        <w:tc>
          <w:tcPr>
            <w:tcW w:w="1755" w:type="dxa"/>
          </w:tcPr>
          <w:p w14:paraId="094726BA" w14:textId="04768091" w:rsidR="00F41263" w:rsidRPr="0089690F" w:rsidRDefault="00164C41"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hyperlink w:anchor="_Section_2_-_1" w:history="1">
              <w:r w:rsidRPr="0089690F">
                <w:rPr>
                  <w:rStyle w:val="Hyperlink"/>
                  <w:rFonts w:ascii="Arial" w:eastAsia="Arial" w:hAnsi="Arial" w:cs="Arial"/>
                  <w:sz w:val="24"/>
                  <w:szCs w:val="24"/>
                  <w:lang w:eastAsia="en-GB"/>
                </w:rPr>
                <w:t>8</w:t>
              </w:r>
            </w:hyperlink>
          </w:p>
        </w:tc>
      </w:tr>
      <w:tr w:rsidR="00A941E0" w:rsidRPr="00DA16B3" w14:paraId="2B00E816" w14:textId="77777777" w:rsidTr="493779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14:paraId="29C50CCF" w14:textId="31373963" w:rsidR="00F41263" w:rsidRPr="00DA16B3" w:rsidRDefault="726426F2" w:rsidP="49377973">
            <w:pPr>
              <w:ind w:left="144" w:right="284"/>
              <w:jc w:val="left"/>
              <w:rPr>
                <w:rFonts w:ascii="Arial" w:eastAsia="Arial" w:hAnsi="Arial" w:cs="Arial"/>
                <w:sz w:val="24"/>
                <w:szCs w:val="24"/>
                <w:lang w:eastAsia="en-GB"/>
              </w:rPr>
            </w:pPr>
            <w:r w:rsidRPr="49377973">
              <w:rPr>
                <w:rFonts w:ascii="Arial" w:eastAsia="Arial" w:hAnsi="Arial" w:cs="Arial"/>
                <w:sz w:val="24"/>
                <w:szCs w:val="24"/>
                <w:lang w:eastAsia="en-GB"/>
              </w:rPr>
              <w:t>2</w:t>
            </w:r>
            <w:r w:rsidR="2788D54F" w:rsidRPr="49377973">
              <w:rPr>
                <w:rFonts w:ascii="Arial" w:eastAsia="Arial" w:hAnsi="Arial" w:cs="Arial"/>
                <w:sz w:val="24"/>
                <w:szCs w:val="24"/>
                <w:lang w:eastAsia="en-GB"/>
              </w:rPr>
              <w:t>a</w:t>
            </w:r>
          </w:p>
        </w:tc>
        <w:tc>
          <w:tcPr>
            <w:tcW w:w="5954" w:type="dxa"/>
          </w:tcPr>
          <w:p w14:paraId="07891B46" w14:textId="2CB1AFFF" w:rsidR="00F41263" w:rsidRPr="0022762C" w:rsidRDefault="467FCB2F" w:rsidP="49377973">
            <w:pPr>
              <w:pStyle w:val="ListParagraph"/>
              <w:numPr>
                <w:ilvl w:val="0"/>
                <w:numId w:val="42"/>
              </w:num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 xml:space="preserve">Of </w:t>
            </w:r>
            <w:r w:rsidR="45686763" w:rsidRPr="49377973">
              <w:rPr>
                <w:rFonts w:ascii="Arial" w:eastAsia="Arial" w:hAnsi="Arial" w:cs="Arial"/>
                <w:sz w:val="24"/>
                <w:szCs w:val="24"/>
                <w:lang w:eastAsia="en-GB"/>
              </w:rPr>
              <w:t>Trustees</w:t>
            </w:r>
          </w:p>
        </w:tc>
        <w:tc>
          <w:tcPr>
            <w:tcW w:w="1755" w:type="dxa"/>
          </w:tcPr>
          <w:p w14:paraId="31E7F724" w14:textId="35764DC5" w:rsidR="00F41263" w:rsidRPr="0089690F" w:rsidRDefault="00164C41"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hyperlink w:anchor="_2a_-_Responsibilities" w:history="1">
              <w:r w:rsidRPr="0089690F">
                <w:rPr>
                  <w:rStyle w:val="Hyperlink"/>
                  <w:rFonts w:ascii="Arial" w:eastAsia="Arial" w:hAnsi="Arial" w:cs="Arial"/>
                  <w:sz w:val="24"/>
                  <w:szCs w:val="24"/>
                  <w:lang w:eastAsia="en-GB"/>
                </w:rPr>
                <w:t>8</w:t>
              </w:r>
            </w:hyperlink>
          </w:p>
        </w:tc>
      </w:tr>
      <w:tr w:rsidR="00A941E0" w:rsidRPr="00DA16B3" w14:paraId="3205AABC" w14:textId="77777777" w:rsidTr="49377973">
        <w:tc>
          <w:tcPr>
            <w:cnfStyle w:val="001000000000" w:firstRow="0" w:lastRow="0" w:firstColumn="1" w:lastColumn="0" w:oddVBand="0" w:evenVBand="0" w:oddHBand="0" w:evenHBand="0" w:firstRowFirstColumn="0" w:firstRowLastColumn="0" w:lastRowFirstColumn="0" w:lastRowLastColumn="0"/>
            <w:tcW w:w="967" w:type="dxa"/>
          </w:tcPr>
          <w:p w14:paraId="5CD45CD2" w14:textId="16A8DDF4" w:rsidR="00F41263" w:rsidRPr="00DA16B3" w:rsidRDefault="726426F2" w:rsidP="49377973">
            <w:pPr>
              <w:ind w:left="144" w:right="284"/>
              <w:jc w:val="left"/>
              <w:rPr>
                <w:rFonts w:ascii="Arial" w:eastAsia="Arial" w:hAnsi="Arial" w:cs="Arial"/>
                <w:sz w:val="24"/>
                <w:szCs w:val="24"/>
                <w:lang w:eastAsia="en-GB"/>
              </w:rPr>
            </w:pPr>
            <w:r w:rsidRPr="49377973">
              <w:rPr>
                <w:rFonts w:ascii="Arial" w:eastAsia="Arial" w:hAnsi="Arial" w:cs="Arial"/>
                <w:sz w:val="24"/>
                <w:szCs w:val="24"/>
                <w:lang w:eastAsia="en-GB"/>
              </w:rPr>
              <w:t>2</w:t>
            </w:r>
            <w:r w:rsidR="11FFBD8B" w:rsidRPr="49377973">
              <w:rPr>
                <w:rFonts w:ascii="Arial" w:eastAsia="Arial" w:hAnsi="Arial" w:cs="Arial"/>
                <w:sz w:val="24"/>
                <w:szCs w:val="24"/>
                <w:lang w:eastAsia="en-GB"/>
              </w:rPr>
              <w:t>b</w:t>
            </w:r>
          </w:p>
        </w:tc>
        <w:tc>
          <w:tcPr>
            <w:tcW w:w="5954" w:type="dxa"/>
          </w:tcPr>
          <w:p w14:paraId="59F9D368" w14:textId="2B4A23CD" w:rsidR="00F41263" w:rsidRPr="00321367" w:rsidRDefault="551E0316" w:rsidP="49377973">
            <w:pPr>
              <w:pStyle w:val="ListParagraph"/>
              <w:numPr>
                <w:ilvl w:val="0"/>
                <w:numId w:val="8"/>
              </w:num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 xml:space="preserve">Of </w:t>
            </w:r>
            <w:r w:rsidR="21E517AD" w:rsidRPr="49377973">
              <w:rPr>
                <w:rFonts w:ascii="Arial" w:eastAsia="Arial" w:hAnsi="Arial" w:cs="Arial"/>
                <w:sz w:val="24"/>
                <w:szCs w:val="24"/>
                <w:lang w:eastAsia="en-GB"/>
              </w:rPr>
              <w:t xml:space="preserve">Parish </w:t>
            </w:r>
            <w:r w:rsidR="45686763" w:rsidRPr="49377973">
              <w:rPr>
                <w:rFonts w:ascii="Arial" w:eastAsia="Arial" w:hAnsi="Arial" w:cs="Arial"/>
                <w:sz w:val="24"/>
                <w:szCs w:val="24"/>
                <w:lang w:eastAsia="en-GB"/>
              </w:rPr>
              <w:t xml:space="preserve">Priests (or Priest in Charge) </w:t>
            </w:r>
          </w:p>
        </w:tc>
        <w:tc>
          <w:tcPr>
            <w:tcW w:w="1755" w:type="dxa"/>
          </w:tcPr>
          <w:p w14:paraId="603024EE" w14:textId="0D8201BA" w:rsidR="00F41263" w:rsidRPr="0089690F" w:rsidRDefault="00164C41"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hyperlink w:anchor="_3b_-_Responsibilities" w:history="1">
              <w:r w:rsidRPr="0089690F">
                <w:rPr>
                  <w:rStyle w:val="Hyperlink"/>
                  <w:rFonts w:ascii="Arial" w:eastAsia="Arial" w:hAnsi="Arial" w:cs="Arial"/>
                  <w:sz w:val="24"/>
                  <w:szCs w:val="24"/>
                  <w:lang w:eastAsia="en-GB"/>
                </w:rPr>
                <w:t>8</w:t>
              </w:r>
            </w:hyperlink>
          </w:p>
        </w:tc>
      </w:tr>
      <w:tr w:rsidR="00A941E0" w:rsidRPr="00DA16B3" w14:paraId="7DDB9555" w14:textId="77777777" w:rsidTr="493779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14:paraId="1E73B3D5" w14:textId="21E0154D" w:rsidR="00F41263" w:rsidRPr="00DA16B3" w:rsidRDefault="726426F2" w:rsidP="49377973">
            <w:pPr>
              <w:ind w:left="144" w:right="284"/>
              <w:jc w:val="left"/>
              <w:rPr>
                <w:rFonts w:ascii="Arial" w:eastAsia="Arial" w:hAnsi="Arial" w:cs="Arial"/>
                <w:sz w:val="24"/>
                <w:szCs w:val="24"/>
                <w:lang w:eastAsia="en-GB"/>
              </w:rPr>
            </w:pPr>
            <w:r w:rsidRPr="49377973">
              <w:rPr>
                <w:rFonts w:ascii="Arial" w:eastAsia="Arial" w:hAnsi="Arial" w:cs="Arial"/>
                <w:sz w:val="24"/>
                <w:szCs w:val="24"/>
                <w:lang w:eastAsia="en-GB"/>
              </w:rPr>
              <w:t>2</w:t>
            </w:r>
            <w:r w:rsidR="04F2B65A" w:rsidRPr="49377973">
              <w:rPr>
                <w:rFonts w:ascii="Arial" w:eastAsia="Arial" w:hAnsi="Arial" w:cs="Arial"/>
                <w:sz w:val="24"/>
                <w:szCs w:val="24"/>
                <w:lang w:eastAsia="en-GB"/>
              </w:rPr>
              <w:t>c</w:t>
            </w:r>
          </w:p>
        </w:tc>
        <w:tc>
          <w:tcPr>
            <w:tcW w:w="5954" w:type="dxa"/>
          </w:tcPr>
          <w:p w14:paraId="57C6BB6F" w14:textId="2467E6AD" w:rsidR="00F41263" w:rsidRPr="00321367" w:rsidRDefault="45686763" w:rsidP="49377973">
            <w:pPr>
              <w:pStyle w:val="ListParagraph"/>
              <w:numPr>
                <w:ilvl w:val="0"/>
                <w:numId w:val="8"/>
              </w:num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Parish Property Team, Responsibilities, and Governance</w:t>
            </w:r>
          </w:p>
        </w:tc>
        <w:tc>
          <w:tcPr>
            <w:tcW w:w="1755" w:type="dxa"/>
          </w:tcPr>
          <w:p w14:paraId="2076C8C2" w14:textId="779C4584" w:rsidR="00F41263" w:rsidRPr="0089690F" w:rsidRDefault="64F2B513"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hyperlink w:anchor="_2c_–_The" w:history="1">
              <w:r w:rsidRPr="0089690F">
                <w:rPr>
                  <w:rStyle w:val="Hyperlink"/>
                  <w:rFonts w:ascii="Arial" w:eastAsia="Arial" w:hAnsi="Arial" w:cs="Arial"/>
                  <w:sz w:val="24"/>
                  <w:szCs w:val="24"/>
                  <w:lang w:eastAsia="en-GB"/>
                </w:rPr>
                <w:t>9</w:t>
              </w:r>
            </w:hyperlink>
          </w:p>
          <w:p w14:paraId="7E116EFB" w14:textId="6E5C72B9" w:rsidR="00F41263" w:rsidRPr="0089690F" w:rsidRDefault="00F41263"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p>
        </w:tc>
      </w:tr>
      <w:tr w:rsidR="00A941E0" w:rsidRPr="00DA16B3" w14:paraId="0259CC47" w14:textId="77777777" w:rsidTr="49377973">
        <w:tc>
          <w:tcPr>
            <w:cnfStyle w:val="001000000000" w:firstRow="0" w:lastRow="0" w:firstColumn="1" w:lastColumn="0" w:oddVBand="0" w:evenVBand="0" w:oddHBand="0" w:evenHBand="0" w:firstRowFirstColumn="0" w:firstRowLastColumn="0" w:lastRowFirstColumn="0" w:lastRowLastColumn="0"/>
            <w:tcW w:w="967" w:type="dxa"/>
          </w:tcPr>
          <w:p w14:paraId="7B003D9E" w14:textId="585C4886" w:rsidR="00F41263" w:rsidRPr="00DA16B3" w:rsidRDefault="726426F2" w:rsidP="49377973">
            <w:pPr>
              <w:ind w:left="144" w:right="284"/>
              <w:jc w:val="left"/>
              <w:rPr>
                <w:rFonts w:ascii="Arial" w:eastAsia="Arial" w:hAnsi="Arial" w:cs="Arial"/>
                <w:sz w:val="24"/>
                <w:szCs w:val="24"/>
                <w:lang w:eastAsia="en-GB"/>
              </w:rPr>
            </w:pPr>
            <w:r w:rsidRPr="49377973">
              <w:rPr>
                <w:rFonts w:ascii="Arial" w:eastAsia="Arial" w:hAnsi="Arial" w:cs="Arial"/>
                <w:sz w:val="24"/>
                <w:szCs w:val="24"/>
                <w:lang w:eastAsia="en-GB"/>
              </w:rPr>
              <w:t>2</w:t>
            </w:r>
            <w:r w:rsidR="58A03D6A" w:rsidRPr="49377973">
              <w:rPr>
                <w:rFonts w:ascii="Arial" w:eastAsia="Arial" w:hAnsi="Arial" w:cs="Arial"/>
                <w:sz w:val="24"/>
                <w:szCs w:val="24"/>
                <w:lang w:eastAsia="en-GB"/>
              </w:rPr>
              <w:t>d</w:t>
            </w:r>
          </w:p>
        </w:tc>
        <w:tc>
          <w:tcPr>
            <w:tcW w:w="5954" w:type="dxa"/>
          </w:tcPr>
          <w:p w14:paraId="5348C19F" w14:textId="2D41C700" w:rsidR="00F41263" w:rsidRPr="00321367" w:rsidRDefault="45686763" w:rsidP="49377973">
            <w:pPr>
              <w:pStyle w:val="ListParagraph"/>
              <w:numPr>
                <w:ilvl w:val="0"/>
                <w:numId w:val="8"/>
              </w:numPr>
              <w:ind w:right="284"/>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Services in which the PPT may provide</w:t>
            </w:r>
          </w:p>
        </w:tc>
        <w:tc>
          <w:tcPr>
            <w:tcW w:w="1755" w:type="dxa"/>
          </w:tcPr>
          <w:p w14:paraId="2938C7E8" w14:textId="2343F082" w:rsidR="00F41263" w:rsidRPr="0089690F" w:rsidRDefault="0D7946BC"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hyperlink w:anchor="_2d_–_Services" w:history="1">
              <w:r w:rsidRPr="0089690F">
                <w:rPr>
                  <w:rStyle w:val="Hyperlink"/>
                  <w:rFonts w:ascii="Arial" w:eastAsia="Arial" w:hAnsi="Arial" w:cs="Arial"/>
                  <w:sz w:val="24"/>
                  <w:szCs w:val="24"/>
                  <w:lang w:eastAsia="en-GB"/>
                </w:rPr>
                <w:t>1</w:t>
              </w:r>
              <w:r w:rsidR="14809FB1" w:rsidRPr="0089690F">
                <w:rPr>
                  <w:rStyle w:val="Hyperlink"/>
                  <w:rFonts w:ascii="Arial" w:eastAsia="Arial" w:hAnsi="Arial" w:cs="Arial"/>
                  <w:sz w:val="24"/>
                  <w:szCs w:val="24"/>
                  <w:lang w:eastAsia="en-GB"/>
                </w:rPr>
                <w:t>2</w:t>
              </w:r>
            </w:hyperlink>
          </w:p>
        </w:tc>
      </w:tr>
      <w:tr w:rsidR="00A941E0" w:rsidRPr="00DA16B3" w14:paraId="037414EA" w14:textId="77777777" w:rsidTr="493779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14:paraId="44AFE916" w14:textId="3F1ADCC4" w:rsidR="00F41263" w:rsidRDefault="726426F2" w:rsidP="49377973">
            <w:pPr>
              <w:ind w:left="144" w:right="284"/>
              <w:jc w:val="left"/>
              <w:rPr>
                <w:rFonts w:ascii="Arial" w:eastAsia="Arial" w:hAnsi="Arial" w:cs="Arial"/>
                <w:sz w:val="24"/>
                <w:szCs w:val="24"/>
                <w:lang w:eastAsia="en-GB"/>
              </w:rPr>
            </w:pPr>
            <w:r w:rsidRPr="49377973">
              <w:rPr>
                <w:rFonts w:ascii="Arial" w:eastAsia="Arial" w:hAnsi="Arial" w:cs="Arial"/>
                <w:sz w:val="24"/>
                <w:szCs w:val="24"/>
                <w:lang w:eastAsia="en-GB"/>
              </w:rPr>
              <w:t>2</w:t>
            </w:r>
            <w:r w:rsidR="11B9DC21" w:rsidRPr="49377973">
              <w:rPr>
                <w:rFonts w:ascii="Arial" w:eastAsia="Arial" w:hAnsi="Arial" w:cs="Arial"/>
                <w:sz w:val="24"/>
                <w:szCs w:val="24"/>
                <w:lang w:eastAsia="en-GB"/>
              </w:rPr>
              <w:t>e</w:t>
            </w:r>
          </w:p>
        </w:tc>
        <w:tc>
          <w:tcPr>
            <w:tcW w:w="5954" w:type="dxa"/>
          </w:tcPr>
          <w:p w14:paraId="2B8DD074" w14:textId="4F7C25BD" w:rsidR="00F41263" w:rsidRPr="00321367" w:rsidRDefault="45686763" w:rsidP="49377973">
            <w:pPr>
              <w:pStyle w:val="ListParagraph"/>
              <w:numPr>
                <w:ilvl w:val="0"/>
                <w:numId w:val="8"/>
              </w:num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Diocese Property Manager &amp; Office</w:t>
            </w:r>
          </w:p>
        </w:tc>
        <w:tc>
          <w:tcPr>
            <w:tcW w:w="1755" w:type="dxa"/>
          </w:tcPr>
          <w:p w14:paraId="7A82B559" w14:textId="55FB3F2C" w:rsidR="00F41263" w:rsidRPr="0089690F" w:rsidRDefault="14F750B1"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hyperlink w:anchor="_2e_-_The" w:history="1">
              <w:r w:rsidRPr="0089690F">
                <w:rPr>
                  <w:rStyle w:val="Hyperlink"/>
                  <w:rFonts w:ascii="Arial" w:eastAsia="Arial" w:hAnsi="Arial" w:cs="Arial"/>
                  <w:sz w:val="24"/>
                  <w:szCs w:val="24"/>
                  <w:lang w:eastAsia="en-GB"/>
                </w:rPr>
                <w:t>12</w:t>
              </w:r>
            </w:hyperlink>
          </w:p>
        </w:tc>
      </w:tr>
      <w:tr w:rsidR="00A941E0" w:rsidRPr="00DA16B3" w14:paraId="30AC98A7" w14:textId="77777777" w:rsidTr="49377973">
        <w:tc>
          <w:tcPr>
            <w:cnfStyle w:val="001000000000" w:firstRow="0" w:lastRow="0" w:firstColumn="1" w:lastColumn="0" w:oddVBand="0" w:evenVBand="0" w:oddHBand="0" w:evenHBand="0" w:firstRowFirstColumn="0" w:firstRowLastColumn="0" w:lastRowFirstColumn="0" w:lastRowLastColumn="0"/>
            <w:tcW w:w="967" w:type="dxa"/>
          </w:tcPr>
          <w:p w14:paraId="0DE81958" w14:textId="0099E6B8" w:rsidR="00F41263" w:rsidRDefault="484C9B5B" w:rsidP="49377973">
            <w:pPr>
              <w:ind w:right="284"/>
              <w:jc w:val="left"/>
              <w:rPr>
                <w:rFonts w:ascii="Arial" w:eastAsia="Arial" w:hAnsi="Arial" w:cs="Arial"/>
                <w:sz w:val="24"/>
                <w:szCs w:val="24"/>
                <w:lang w:eastAsia="en-GB"/>
              </w:rPr>
            </w:pPr>
            <w:r w:rsidRPr="49377973">
              <w:rPr>
                <w:rFonts w:ascii="Arial" w:eastAsia="Arial" w:hAnsi="Arial" w:cs="Arial"/>
                <w:sz w:val="24"/>
                <w:szCs w:val="24"/>
                <w:lang w:eastAsia="en-GB"/>
              </w:rPr>
              <w:t>3</w:t>
            </w:r>
          </w:p>
        </w:tc>
        <w:tc>
          <w:tcPr>
            <w:tcW w:w="5954" w:type="dxa"/>
          </w:tcPr>
          <w:p w14:paraId="1C20FF1E" w14:textId="40362B5F" w:rsidR="00F41263" w:rsidRPr="00452DB0" w:rsidRDefault="45686763" w:rsidP="4937797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Understanding Civil Law and Canon Law</w:t>
            </w:r>
          </w:p>
        </w:tc>
        <w:tc>
          <w:tcPr>
            <w:tcW w:w="1755" w:type="dxa"/>
          </w:tcPr>
          <w:p w14:paraId="38E7D394" w14:textId="5ABB6E59" w:rsidR="00F41263" w:rsidRPr="0089690F" w:rsidRDefault="4ABA708D"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hyperlink w:anchor="_Section_3_–" w:history="1">
              <w:r w:rsidRPr="0089690F">
                <w:rPr>
                  <w:rStyle w:val="Hyperlink"/>
                  <w:rFonts w:ascii="Arial" w:eastAsia="Arial" w:hAnsi="Arial" w:cs="Arial"/>
                  <w:sz w:val="24"/>
                  <w:szCs w:val="24"/>
                  <w:lang w:eastAsia="en-GB"/>
                </w:rPr>
                <w:t>14</w:t>
              </w:r>
            </w:hyperlink>
          </w:p>
        </w:tc>
      </w:tr>
      <w:tr w:rsidR="00A941E0" w:rsidRPr="00DA16B3" w14:paraId="75C6ED08" w14:textId="77777777" w:rsidTr="493779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7" w:type="dxa"/>
          </w:tcPr>
          <w:p w14:paraId="0E9EEC06" w14:textId="24A840A1" w:rsidR="00F41263" w:rsidRDefault="484C9B5B" w:rsidP="49377973">
            <w:pPr>
              <w:ind w:right="284"/>
              <w:jc w:val="left"/>
              <w:rPr>
                <w:rFonts w:ascii="Arial" w:eastAsia="Arial" w:hAnsi="Arial" w:cs="Arial"/>
                <w:sz w:val="24"/>
                <w:szCs w:val="24"/>
                <w:lang w:eastAsia="en-GB"/>
              </w:rPr>
            </w:pPr>
            <w:r w:rsidRPr="49377973">
              <w:rPr>
                <w:rFonts w:ascii="Arial" w:eastAsia="Arial" w:hAnsi="Arial" w:cs="Arial"/>
                <w:sz w:val="24"/>
                <w:szCs w:val="24"/>
                <w:lang w:eastAsia="en-GB"/>
              </w:rPr>
              <w:t>4</w:t>
            </w:r>
          </w:p>
        </w:tc>
        <w:tc>
          <w:tcPr>
            <w:tcW w:w="5954" w:type="dxa"/>
          </w:tcPr>
          <w:p w14:paraId="01D15BA7" w14:textId="792AAE3B" w:rsidR="00F41263" w:rsidRDefault="45686763"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Health and Safety</w:t>
            </w:r>
          </w:p>
        </w:tc>
        <w:tc>
          <w:tcPr>
            <w:tcW w:w="1755" w:type="dxa"/>
          </w:tcPr>
          <w:p w14:paraId="57B5D55B" w14:textId="149D3795" w:rsidR="00F41263" w:rsidRPr="0089690F" w:rsidRDefault="6D2032DD"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hyperlink w:anchor="_Section_4_-" w:history="1">
              <w:r w:rsidRPr="0089690F">
                <w:rPr>
                  <w:rStyle w:val="Hyperlink"/>
                  <w:rFonts w:ascii="Arial" w:eastAsia="Arial" w:hAnsi="Arial" w:cs="Arial"/>
                  <w:sz w:val="24"/>
                  <w:szCs w:val="24"/>
                </w:rPr>
                <w:t>15</w:t>
              </w:r>
            </w:hyperlink>
          </w:p>
        </w:tc>
      </w:tr>
      <w:tr w:rsidR="00A941E0" w:rsidRPr="00DA16B3" w14:paraId="06C4388C" w14:textId="77777777" w:rsidTr="49377973">
        <w:trPr>
          <w:trHeight w:val="300"/>
        </w:trPr>
        <w:tc>
          <w:tcPr>
            <w:cnfStyle w:val="001000000000" w:firstRow="0" w:lastRow="0" w:firstColumn="1" w:lastColumn="0" w:oddVBand="0" w:evenVBand="0" w:oddHBand="0" w:evenHBand="0" w:firstRowFirstColumn="0" w:firstRowLastColumn="0" w:lastRowFirstColumn="0" w:lastRowLastColumn="0"/>
            <w:tcW w:w="967" w:type="dxa"/>
          </w:tcPr>
          <w:p w14:paraId="63F2EA9D" w14:textId="65C41DBD" w:rsidR="00F41263" w:rsidRPr="00DA16B3" w:rsidRDefault="726426F2" w:rsidP="49377973">
            <w:pPr>
              <w:ind w:left="144" w:right="284"/>
              <w:jc w:val="left"/>
              <w:rPr>
                <w:rFonts w:ascii="Arial" w:eastAsia="Arial" w:hAnsi="Arial" w:cs="Arial"/>
                <w:sz w:val="24"/>
                <w:szCs w:val="24"/>
                <w:lang w:eastAsia="en-GB"/>
              </w:rPr>
            </w:pPr>
            <w:r w:rsidRPr="49377973">
              <w:rPr>
                <w:rFonts w:ascii="Arial" w:eastAsia="Arial" w:hAnsi="Arial" w:cs="Arial"/>
                <w:sz w:val="24"/>
                <w:szCs w:val="24"/>
                <w:lang w:eastAsia="en-GB"/>
              </w:rPr>
              <w:t>4</w:t>
            </w:r>
            <w:r w:rsidR="484C9B5B" w:rsidRPr="49377973">
              <w:rPr>
                <w:rFonts w:ascii="Arial" w:eastAsia="Arial" w:hAnsi="Arial" w:cs="Arial"/>
                <w:sz w:val="24"/>
                <w:szCs w:val="24"/>
                <w:lang w:eastAsia="en-GB"/>
              </w:rPr>
              <w:t>a</w:t>
            </w:r>
          </w:p>
        </w:tc>
        <w:tc>
          <w:tcPr>
            <w:tcW w:w="5954" w:type="dxa"/>
          </w:tcPr>
          <w:p w14:paraId="791F7FCB" w14:textId="756AFBA6" w:rsidR="00F41263" w:rsidRDefault="45686763"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Safety Toolbox</w:t>
            </w:r>
          </w:p>
        </w:tc>
        <w:tc>
          <w:tcPr>
            <w:tcW w:w="1755" w:type="dxa"/>
          </w:tcPr>
          <w:p w14:paraId="48768B20" w14:textId="13434D63" w:rsidR="00F41263" w:rsidRPr="0089690F" w:rsidRDefault="7FD735AD"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hyperlink w:anchor="_Health_and_Safety" w:history="1">
              <w:r w:rsidRPr="0089690F">
                <w:rPr>
                  <w:rStyle w:val="Hyperlink"/>
                  <w:rFonts w:ascii="Arial" w:eastAsia="Arial" w:hAnsi="Arial" w:cs="Arial"/>
                  <w:sz w:val="24"/>
                  <w:szCs w:val="24"/>
                  <w:lang w:eastAsia="en-GB"/>
                </w:rPr>
                <w:t>16</w:t>
              </w:r>
            </w:hyperlink>
          </w:p>
        </w:tc>
      </w:tr>
      <w:tr w:rsidR="00A941E0" w:rsidRPr="00DA16B3" w14:paraId="5192F777" w14:textId="77777777" w:rsidTr="493779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14:paraId="5A60FBC2" w14:textId="4B3DD5DA" w:rsidR="00F41263" w:rsidRPr="00DA16B3" w:rsidRDefault="484C9B5B" w:rsidP="49377973">
            <w:pPr>
              <w:ind w:right="284"/>
              <w:jc w:val="left"/>
              <w:rPr>
                <w:rFonts w:ascii="Arial" w:eastAsia="Arial" w:hAnsi="Arial" w:cs="Arial"/>
                <w:sz w:val="24"/>
                <w:szCs w:val="24"/>
                <w:lang w:eastAsia="en-GB"/>
              </w:rPr>
            </w:pPr>
            <w:r w:rsidRPr="49377973">
              <w:rPr>
                <w:rFonts w:ascii="Arial" w:eastAsia="Arial" w:hAnsi="Arial" w:cs="Arial"/>
                <w:sz w:val="24"/>
                <w:szCs w:val="24"/>
                <w:lang w:eastAsia="en-GB"/>
              </w:rPr>
              <w:t>5</w:t>
            </w:r>
          </w:p>
        </w:tc>
        <w:tc>
          <w:tcPr>
            <w:tcW w:w="5954" w:type="dxa"/>
          </w:tcPr>
          <w:p w14:paraId="55A72DD2" w14:textId="04DAB38C" w:rsidR="00F41263" w:rsidRDefault="19A6CE1C"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 xml:space="preserve">Diocesan and Parish </w:t>
            </w:r>
            <w:r w:rsidR="45686763" w:rsidRPr="49377973">
              <w:rPr>
                <w:rFonts w:ascii="Arial" w:eastAsia="Arial" w:hAnsi="Arial" w:cs="Arial"/>
                <w:sz w:val="24"/>
                <w:szCs w:val="24"/>
                <w:lang w:eastAsia="en-GB"/>
              </w:rPr>
              <w:t>Insurances</w:t>
            </w:r>
            <w:r w:rsidR="73289D02" w:rsidRPr="49377973">
              <w:rPr>
                <w:rFonts w:ascii="Arial" w:eastAsia="Arial" w:hAnsi="Arial" w:cs="Arial"/>
                <w:sz w:val="24"/>
                <w:szCs w:val="24"/>
                <w:lang w:eastAsia="en-GB"/>
              </w:rPr>
              <w:t xml:space="preserve"> &amp; Legal Liabilities</w:t>
            </w:r>
          </w:p>
        </w:tc>
        <w:tc>
          <w:tcPr>
            <w:tcW w:w="1755" w:type="dxa"/>
          </w:tcPr>
          <w:p w14:paraId="0995C428" w14:textId="0ADD5E1D" w:rsidR="00F41263" w:rsidRPr="0089690F" w:rsidRDefault="4517E16E"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hyperlink w:anchor="_Section_5_–" w:history="1">
              <w:r w:rsidRPr="0089690F">
                <w:rPr>
                  <w:rStyle w:val="Hyperlink"/>
                  <w:rFonts w:ascii="Arial" w:eastAsia="Arial" w:hAnsi="Arial" w:cs="Arial"/>
                  <w:sz w:val="24"/>
                  <w:szCs w:val="24"/>
                  <w:lang w:eastAsia="en-GB"/>
                </w:rPr>
                <w:t>18</w:t>
              </w:r>
            </w:hyperlink>
          </w:p>
        </w:tc>
      </w:tr>
      <w:tr w:rsidR="00A941E0" w:rsidRPr="00DA16B3" w14:paraId="043C0CCF" w14:textId="77777777" w:rsidTr="49377973">
        <w:tc>
          <w:tcPr>
            <w:cnfStyle w:val="001000000000" w:firstRow="0" w:lastRow="0" w:firstColumn="1" w:lastColumn="0" w:oddVBand="0" w:evenVBand="0" w:oddHBand="0" w:evenHBand="0" w:firstRowFirstColumn="0" w:firstRowLastColumn="0" w:lastRowFirstColumn="0" w:lastRowLastColumn="0"/>
            <w:tcW w:w="967" w:type="dxa"/>
          </w:tcPr>
          <w:p w14:paraId="4D70E94E" w14:textId="216735ED" w:rsidR="00F41263" w:rsidRPr="00DA16B3" w:rsidRDefault="0B57DECC" w:rsidP="49377973">
            <w:pPr>
              <w:ind w:right="284"/>
              <w:jc w:val="left"/>
              <w:rPr>
                <w:rFonts w:ascii="Arial" w:eastAsia="Arial" w:hAnsi="Arial" w:cs="Arial"/>
                <w:sz w:val="24"/>
                <w:szCs w:val="24"/>
                <w:lang w:eastAsia="en-GB"/>
              </w:rPr>
            </w:pPr>
            <w:r w:rsidRPr="49377973">
              <w:rPr>
                <w:rFonts w:ascii="Arial" w:eastAsia="Arial" w:hAnsi="Arial" w:cs="Arial"/>
                <w:sz w:val="24"/>
                <w:szCs w:val="24"/>
                <w:lang w:eastAsia="en-GB"/>
              </w:rPr>
              <w:t>6</w:t>
            </w:r>
          </w:p>
        </w:tc>
        <w:tc>
          <w:tcPr>
            <w:tcW w:w="5954" w:type="dxa"/>
          </w:tcPr>
          <w:p w14:paraId="7FB3420E" w14:textId="7C02F0E1" w:rsidR="00F41263" w:rsidRDefault="45686763"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Surveys and Inspections</w:t>
            </w:r>
          </w:p>
        </w:tc>
        <w:tc>
          <w:tcPr>
            <w:tcW w:w="1755" w:type="dxa"/>
          </w:tcPr>
          <w:p w14:paraId="1AFA026F" w14:textId="5CE0444C" w:rsidR="00F41263" w:rsidRPr="0089690F" w:rsidRDefault="000173DB"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hyperlink w:anchor="_Section_6_–" w:history="1">
              <w:r w:rsidRPr="0089690F">
                <w:rPr>
                  <w:rStyle w:val="Hyperlink"/>
                  <w:rFonts w:ascii="Arial" w:eastAsia="Arial" w:hAnsi="Arial" w:cs="Arial"/>
                  <w:sz w:val="24"/>
                  <w:szCs w:val="24"/>
                  <w:lang w:eastAsia="en-GB"/>
                </w:rPr>
                <w:t>1</w:t>
              </w:r>
              <w:r w:rsidRPr="0089690F">
                <w:rPr>
                  <w:rStyle w:val="Hyperlink"/>
                  <w:rFonts w:ascii="Arial" w:eastAsia="Arial" w:hAnsi="Arial" w:cs="Arial"/>
                  <w:sz w:val="24"/>
                  <w:szCs w:val="24"/>
                </w:rPr>
                <w:t>8</w:t>
              </w:r>
            </w:hyperlink>
          </w:p>
        </w:tc>
      </w:tr>
      <w:tr w:rsidR="00A941E0" w:rsidRPr="00DA16B3" w14:paraId="2B112131" w14:textId="77777777" w:rsidTr="493779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14:paraId="4EB7094D" w14:textId="2A0A2604" w:rsidR="00F41263" w:rsidRPr="00DA16B3" w:rsidRDefault="4DE19CA7" w:rsidP="49377973">
            <w:pPr>
              <w:ind w:right="284"/>
              <w:jc w:val="left"/>
              <w:rPr>
                <w:rFonts w:ascii="Arial" w:eastAsia="Arial" w:hAnsi="Arial" w:cs="Arial"/>
                <w:sz w:val="24"/>
                <w:szCs w:val="24"/>
                <w:lang w:eastAsia="en-GB"/>
              </w:rPr>
            </w:pPr>
            <w:r w:rsidRPr="49377973">
              <w:rPr>
                <w:rFonts w:ascii="Arial" w:eastAsia="Arial" w:hAnsi="Arial" w:cs="Arial"/>
                <w:sz w:val="24"/>
                <w:szCs w:val="24"/>
                <w:lang w:eastAsia="en-GB"/>
              </w:rPr>
              <w:t>7</w:t>
            </w:r>
          </w:p>
        </w:tc>
        <w:tc>
          <w:tcPr>
            <w:tcW w:w="5954" w:type="dxa"/>
          </w:tcPr>
          <w:p w14:paraId="5EECAD9B" w14:textId="17DFD74F" w:rsidR="00F41263" w:rsidRDefault="45686763"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Repairs, Renewals, and Alterations</w:t>
            </w:r>
          </w:p>
        </w:tc>
        <w:tc>
          <w:tcPr>
            <w:tcW w:w="1755" w:type="dxa"/>
          </w:tcPr>
          <w:p w14:paraId="38CCFCF5" w14:textId="76C8AAA8" w:rsidR="00F41263" w:rsidRPr="0089690F" w:rsidRDefault="000173DB"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hyperlink w:anchor="_Section_7_–" w:history="1">
              <w:r w:rsidRPr="0089690F">
                <w:rPr>
                  <w:rStyle w:val="Hyperlink"/>
                  <w:rFonts w:ascii="Arial" w:eastAsia="Arial" w:hAnsi="Arial" w:cs="Arial"/>
                  <w:sz w:val="24"/>
                  <w:szCs w:val="24"/>
                  <w:lang w:eastAsia="en-GB"/>
                </w:rPr>
                <w:t>18</w:t>
              </w:r>
            </w:hyperlink>
          </w:p>
        </w:tc>
      </w:tr>
      <w:tr w:rsidR="00A941E0" w:rsidRPr="00DA16B3" w14:paraId="74BED616" w14:textId="77777777" w:rsidTr="49377973">
        <w:tc>
          <w:tcPr>
            <w:cnfStyle w:val="001000000000" w:firstRow="0" w:lastRow="0" w:firstColumn="1" w:lastColumn="0" w:oddVBand="0" w:evenVBand="0" w:oddHBand="0" w:evenHBand="0" w:firstRowFirstColumn="0" w:firstRowLastColumn="0" w:lastRowFirstColumn="0" w:lastRowLastColumn="0"/>
            <w:tcW w:w="967" w:type="dxa"/>
          </w:tcPr>
          <w:p w14:paraId="489447EA" w14:textId="304A160E" w:rsidR="00F41263" w:rsidRPr="00DA16B3" w:rsidRDefault="165697D1" w:rsidP="49377973">
            <w:pPr>
              <w:ind w:right="284"/>
              <w:jc w:val="left"/>
              <w:rPr>
                <w:rFonts w:ascii="Arial" w:eastAsia="Arial" w:hAnsi="Arial" w:cs="Arial"/>
                <w:sz w:val="24"/>
                <w:szCs w:val="24"/>
                <w:lang w:eastAsia="en-GB"/>
              </w:rPr>
            </w:pPr>
            <w:r w:rsidRPr="49377973">
              <w:rPr>
                <w:rFonts w:ascii="Arial" w:eastAsia="Arial" w:hAnsi="Arial" w:cs="Arial"/>
                <w:sz w:val="24"/>
                <w:szCs w:val="24"/>
                <w:lang w:eastAsia="en-GB"/>
              </w:rPr>
              <w:t>8</w:t>
            </w:r>
          </w:p>
        </w:tc>
        <w:tc>
          <w:tcPr>
            <w:tcW w:w="5954" w:type="dxa"/>
          </w:tcPr>
          <w:p w14:paraId="7B97AA4E" w14:textId="1B163064" w:rsidR="00F41263" w:rsidRDefault="56D62D3A"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 xml:space="preserve">Parish &amp; </w:t>
            </w:r>
            <w:r w:rsidR="45686763" w:rsidRPr="49377973">
              <w:rPr>
                <w:rFonts w:ascii="Arial" w:eastAsia="Arial" w:hAnsi="Arial" w:cs="Arial"/>
                <w:sz w:val="24"/>
                <w:szCs w:val="24"/>
                <w:lang w:eastAsia="en-GB"/>
              </w:rPr>
              <w:t>Diocesan Approval</w:t>
            </w:r>
          </w:p>
        </w:tc>
        <w:tc>
          <w:tcPr>
            <w:tcW w:w="1755" w:type="dxa"/>
          </w:tcPr>
          <w:p w14:paraId="046D6B6D" w14:textId="19D13798" w:rsidR="00F41263" w:rsidRPr="0089690F" w:rsidRDefault="007B030A"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hyperlink w:anchor="_Section_8_–" w:history="1">
              <w:r w:rsidRPr="0089690F">
                <w:rPr>
                  <w:rStyle w:val="Hyperlink"/>
                  <w:rFonts w:ascii="Arial" w:eastAsia="Arial" w:hAnsi="Arial" w:cs="Arial"/>
                  <w:sz w:val="24"/>
                  <w:szCs w:val="24"/>
                  <w:lang w:eastAsia="en-GB"/>
                </w:rPr>
                <w:t>1</w:t>
              </w:r>
              <w:r w:rsidRPr="0089690F">
                <w:rPr>
                  <w:rStyle w:val="Hyperlink"/>
                  <w:rFonts w:ascii="Arial" w:eastAsia="Arial" w:hAnsi="Arial" w:cs="Arial"/>
                  <w:sz w:val="24"/>
                  <w:szCs w:val="24"/>
                </w:rPr>
                <w:t>8</w:t>
              </w:r>
            </w:hyperlink>
          </w:p>
        </w:tc>
      </w:tr>
      <w:tr w:rsidR="49377973" w14:paraId="2AC1542B" w14:textId="77777777" w:rsidTr="493779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7" w:type="dxa"/>
          </w:tcPr>
          <w:p w14:paraId="58C35F9F" w14:textId="7D21874E" w:rsidR="465299DE" w:rsidRDefault="465299DE" w:rsidP="49377973">
            <w:pPr>
              <w:ind w:left="144" w:right="284"/>
              <w:jc w:val="left"/>
              <w:rPr>
                <w:rFonts w:ascii="Arial" w:eastAsia="Arial" w:hAnsi="Arial" w:cs="Arial"/>
                <w:sz w:val="24"/>
                <w:szCs w:val="24"/>
                <w:lang w:eastAsia="en-GB"/>
              </w:rPr>
            </w:pPr>
            <w:r w:rsidRPr="49377973">
              <w:rPr>
                <w:rFonts w:ascii="Arial" w:eastAsia="Arial" w:hAnsi="Arial" w:cs="Arial"/>
                <w:sz w:val="24"/>
                <w:szCs w:val="24"/>
                <w:lang w:eastAsia="en-GB"/>
              </w:rPr>
              <w:t>8a</w:t>
            </w:r>
          </w:p>
        </w:tc>
        <w:tc>
          <w:tcPr>
            <w:tcW w:w="5954" w:type="dxa"/>
          </w:tcPr>
          <w:p w14:paraId="40FDA3D6" w14:textId="3999F24C" w:rsidR="011099C5" w:rsidRDefault="011099C5" w:rsidP="49377973">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Categories</w:t>
            </w:r>
          </w:p>
        </w:tc>
        <w:tc>
          <w:tcPr>
            <w:tcW w:w="1755" w:type="dxa"/>
          </w:tcPr>
          <w:p w14:paraId="6A058E4D" w14:textId="21776BFD" w:rsidR="6A96913C" w:rsidRPr="0089690F" w:rsidRDefault="000173DB" w:rsidP="49377973">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hyperlink w:anchor="_Section_8a_-" w:history="1">
              <w:r w:rsidRPr="0089690F">
                <w:rPr>
                  <w:rStyle w:val="Hyperlink"/>
                  <w:rFonts w:ascii="Arial" w:eastAsia="Arial" w:hAnsi="Arial" w:cs="Arial"/>
                  <w:sz w:val="24"/>
                  <w:szCs w:val="24"/>
                  <w:lang w:eastAsia="en-GB"/>
                </w:rPr>
                <w:t>21</w:t>
              </w:r>
            </w:hyperlink>
          </w:p>
        </w:tc>
      </w:tr>
      <w:tr w:rsidR="49377973" w14:paraId="17385B31" w14:textId="77777777" w:rsidTr="49377973">
        <w:trPr>
          <w:trHeight w:val="300"/>
        </w:trPr>
        <w:tc>
          <w:tcPr>
            <w:cnfStyle w:val="001000000000" w:firstRow="0" w:lastRow="0" w:firstColumn="1" w:lastColumn="0" w:oddVBand="0" w:evenVBand="0" w:oddHBand="0" w:evenHBand="0" w:firstRowFirstColumn="0" w:firstRowLastColumn="0" w:lastRowFirstColumn="0" w:lastRowLastColumn="0"/>
            <w:tcW w:w="967" w:type="dxa"/>
          </w:tcPr>
          <w:p w14:paraId="6AE7846D" w14:textId="30A71BFE" w:rsidR="011099C5" w:rsidRDefault="011099C5" w:rsidP="49377973">
            <w:pPr>
              <w:ind w:left="144" w:right="284"/>
              <w:jc w:val="left"/>
              <w:rPr>
                <w:rFonts w:ascii="Arial" w:eastAsia="Arial" w:hAnsi="Arial" w:cs="Arial"/>
                <w:sz w:val="24"/>
                <w:szCs w:val="24"/>
                <w:lang w:eastAsia="en-GB"/>
              </w:rPr>
            </w:pPr>
            <w:r w:rsidRPr="49377973">
              <w:rPr>
                <w:rFonts w:ascii="Arial" w:eastAsia="Arial" w:hAnsi="Arial" w:cs="Arial"/>
                <w:sz w:val="24"/>
                <w:szCs w:val="24"/>
                <w:lang w:eastAsia="en-GB"/>
              </w:rPr>
              <w:t>8b</w:t>
            </w:r>
          </w:p>
        </w:tc>
        <w:tc>
          <w:tcPr>
            <w:tcW w:w="5954" w:type="dxa"/>
          </w:tcPr>
          <w:p w14:paraId="675EFFE6" w14:textId="782ADE97" w:rsidR="011099C5" w:rsidRDefault="011099C5" w:rsidP="49377973">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Property Proposals &amp; Approvals</w:t>
            </w:r>
          </w:p>
        </w:tc>
        <w:tc>
          <w:tcPr>
            <w:tcW w:w="1755" w:type="dxa"/>
          </w:tcPr>
          <w:p w14:paraId="5AB7BE51" w14:textId="6C89DC7D" w:rsidR="47A6578E" w:rsidRPr="0089690F" w:rsidRDefault="0049680A" w:rsidP="49377973">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hyperlink w:anchor="_Section_8b_-" w:history="1">
              <w:r w:rsidRPr="0089690F">
                <w:rPr>
                  <w:rStyle w:val="Hyperlink"/>
                  <w:rFonts w:ascii="Arial" w:eastAsia="Arial" w:hAnsi="Arial" w:cs="Arial"/>
                  <w:sz w:val="24"/>
                  <w:szCs w:val="24"/>
                  <w:lang w:eastAsia="en-GB"/>
                </w:rPr>
                <w:t>2</w:t>
              </w:r>
              <w:r w:rsidRPr="0089690F">
                <w:rPr>
                  <w:rStyle w:val="Hyperlink"/>
                  <w:rFonts w:ascii="Arial" w:eastAsia="Arial" w:hAnsi="Arial" w:cs="Arial"/>
                  <w:sz w:val="24"/>
                  <w:szCs w:val="24"/>
                </w:rPr>
                <w:t>2</w:t>
              </w:r>
            </w:hyperlink>
          </w:p>
        </w:tc>
      </w:tr>
      <w:tr w:rsidR="49377973" w14:paraId="70188AB9" w14:textId="77777777" w:rsidTr="493779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7" w:type="dxa"/>
          </w:tcPr>
          <w:p w14:paraId="0A97B35E" w14:textId="31FAF56B" w:rsidR="011099C5" w:rsidRDefault="011099C5" w:rsidP="49377973">
            <w:pPr>
              <w:ind w:left="144" w:right="284"/>
              <w:jc w:val="left"/>
              <w:rPr>
                <w:rFonts w:ascii="Arial" w:eastAsia="Arial" w:hAnsi="Arial" w:cs="Arial"/>
                <w:sz w:val="24"/>
                <w:szCs w:val="24"/>
                <w:lang w:eastAsia="en-GB"/>
              </w:rPr>
            </w:pPr>
            <w:r w:rsidRPr="49377973">
              <w:rPr>
                <w:rFonts w:ascii="Arial" w:eastAsia="Arial" w:hAnsi="Arial" w:cs="Arial"/>
                <w:sz w:val="24"/>
                <w:szCs w:val="24"/>
                <w:lang w:eastAsia="en-GB"/>
              </w:rPr>
              <w:t>8c</w:t>
            </w:r>
          </w:p>
        </w:tc>
        <w:tc>
          <w:tcPr>
            <w:tcW w:w="5954" w:type="dxa"/>
          </w:tcPr>
          <w:p w14:paraId="54188F80" w14:textId="543F87E8" w:rsidR="011099C5" w:rsidRDefault="011099C5" w:rsidP="49377973">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Financing of Property Projects</w:t>
            </w:r>
          </w:p>
        </w:tc>
        <w:tc>
          <w:tcPr>
            <w:tcW w:w="1755" w:type="dxa"/>
          </w:tcPr>
          <w:p w14:paraId="5BD192BD" w14:textId="3DABA298" w:rsidR="4AC4B312" w:rsidRPr="0089690F" w:rsidRDefault="00B9675E" w:rsidP="49377973">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hyperlink w:anchor="_Section_8c_–" w:history="1">
              <w:r w:rsidRPr="0089690F">
                <w:rPr>
                  <w:rStyle w:val="Hyperlink"/>
                  <w:rFonts w:ascii="Arial" w:eastAsia="Arial" w:hAnsi="Arial" w:cs="Arial"/>
                  <w:sz w:val="24"/>
                  <w:szCs w:val="24"/>
                  <w:lang w:eastAsia="en-GB"/>
                </w:rPr>
                <w:t>2</w:t>
              </w:r>
              <w:r w:rsidRPr="0089690F">
                <w:rPr>
                  <w:rStyle w:val="Hyperlink"/>
                  <w:rFonts w:ascii="Arial" w:eastAsia="Arial" w:hAnsi="Arial" w:cs="Arial"/>
                  <w:sz w:val="24"/>
                  <w:szCs w:val="24"/>
                </w:rPr>
                <w:t>3</w:t>
              </w:r>
            </w:hyperlink>
          </w:p>
        </w:tc>
      </w:tr>
      <w:tr w:rsidR="00A941E0" w:rsidRPr="00DA16B3" w14:paraId="4D5B0D2B" w14:textId="77777777" w:rsidTr="49377973">
        <w:tc>
          <w:tcPr>
            <w:cnfStyle w:val="001000000000" w:firstRow="0" w:lastRow="0" w:firstColumn="1" w:lastColumn="0" w:oddVBand="0" w:evenVBand="0" w:oddHBand="0" w:evenHBand="0" w:firstRowFirstColumn="0" w:firstRowLastColumn="0" w:lastRowFirstColumn="0" w:lastRowLastColumn="0"/>
            <w:tcW w:w="967" w:type="dxa"/>
          </w:tcPr>
          <w:p w14:paraId="42FFF3E7" w14:textId="478065D9" w:rsidR="00F41263" w:rsidRPr="00DA16B3" w:rsidRDefault="6A238A12" w:rsidP="49377973">
            <w:pPr>
              <w:ind w:right="284"/>
              <w:jc w:val="left"/>
              <w:rPr>
                <w:rFonts w:ascii="Arial" w:eastAsia="Arial" w:hAnsi="Arial" w:cs="Arial"/>
                <w:sz w:val="24"/>
                <w:szCs w:val="24"/>
                <w:lang w:eastAsia="en-GB"/>
              </w:rPr>
            </w:pPr>
            <w:r w:rsidRPr="49377973">
              <w:rPr>
                <w:rFonts w:ascii="Arial" w:eastAsia="Arial" w:hAnsi="Arial" w:cs="Arial"/>
                <w:sz w:val="24"/>
                <w:szCs w:val="24"/>
                <w:lang w:eastAsia="en-GB"/>
              </w:rPr>
              <w:t>9</w:t>
            </w:r>
          </w:p>
        </w:tc>
        <w:tc>
          <w:tcPr>
            <w:tcW w:w="5954" w:type="dxa"/>
          </w:tcPr>
          <w:p w14:paraId="703CC6FF" w14:textId="7C748B6F" w:rsidR="00F41263" w:rsidRDefault="45686763"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Selection of Contractors and Tradespeople</w:t>
            </w:r>
          </w:p>
        </w:tc>
        <w:tc>
          <w:tcPr>
            <w:tcW w:w="1755" w:type="dxa"/>
          </w:tcPr>
          <w:p w14:paraId="66AB1BEC" w14:textId="5BA72B97" w:rsidR="00F41263" w:rsidRPr="0089690F" w:rsidRDefault="33095473"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hyperlink w:anchor="_Section_9_–" w:history="1">
              <w:r w:rsidRPr="0089690F">
                <w:rPr>
                  <w:rStyle w:val="Hyperlink"/>
                  <w:rFonts w:ascii="Arial" w:eastAsia="Arial" w:hAnsi="Arial" w:cs="Arial"/>
                  <w:sz w:val="24"/>
                  <w:szCs w:val="24"/>
                  <w:lang w:eastAsia="en-GB"/>
                </w:rPr>
                <w:t>2</w:t>
              </w:r>
              <w:r w:rsidR="0083470E" w:rsidRPr="0089690F">
                <w:rPr>
                  <w:rStyle w:val="Hyperlink"/>
                  <w:rFonts w:ascii="Arial" w:eastAsia="Arial" w:hAnsi="Arial" w:cs="Arial"/>
                  <w:sz w:val="24"/>
                  <w:szCs w:val="24"/>
                  <w:lang w:eastAsia="en-GB"/>
                </w:rPr>
                <w:t>4</w:t>
              </w:r>
            </w:hyperlink>
          </w:p>
        </w:tc>
      </w:tr>
      <w:tr w:rsidR="00A941E0" w:rsidRPr="00DA16B3" w14:paraId="6B5285B2" w14:textId="77777777" w:rsidTr="493779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14:paraId="1273DA2F" w14:textId="713DD83D" w:rsidR="00F41263" w:rsidRPr="00DA16B3" w:rsidRDefault="549B36E7" w:rsidP="49377973">
            <w:pPr>
              <w:ind w:right="284"/>
              <w:jc w:val="left"/>
              <w:rPr>
                <w:rFonts w:ascii="Arial" w:eastAsia="Arial" w:hAnsi="Arial" w:cs="Arial"/>
                <w:sz w:val="24"/>
                <w:szCs w:val="24"/>
                <w:lang w:eastAsia="en-GB"/>
              </w:rPr>
            </w:pPr>
            <w:r w:rsidRPr="49377973">
              <w:rPr>
                <w:rFonts w:ascii="Arial" w:eastAsia="Arial" w:hAnsi="Arial" w:cs="Arial"/>
                <w:sz w:val="24"/>
                <w:szCs w:val="24"/>
                <w:lang w:eastAsia="en-GB"/>
              </w:rPr>
              <w:t>10</w:t>
            </w:r>
          </w:p>
        </w:tc>
        <w:tc>
          <w:tcPr>
            <w:tcW w:w="5954" w:type="dxa"/>
          </w:tcPr>
          <w:p w14:paraId="0185FEDE" w14:textId="1E161CF5" w:rsidR="00F41263" w:rsidRDefault="45686763"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Tenders</w:t>
            </w:r>
          </w:p>
        </w:tc>
        <w:tc>
          <w:tcPr>
            <w:tcW w:w="1755" w:type="dxa"/>
          </w:tcPr>
          <w:p w14:paraId="0C8F2A32" w14:textId="3E2B5797" w:rsidR="00F41263" w:rsidRPr="0089690F" w:rsidRDefault="00AD10DF"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hyperlink w:anchor="_Section_10_-" w:history="1">
              <w:r w:rsidRPr="0089690F">
                <w:rPr>
                  <w:rStyle w:val="Hyperlink"/>
                  <w:rFonts w:ascii="Arial" w:eastAsia="Arial" w:hAnsi="Arial" w:cs="Arial"/>
                  <w:sz w:val="24"/>
                  <w:szCs w:val="24"/>
                  <w:lang w:eastAsia="en-GB"/>
                </w:rPr>
                <w:t>2</w:t>
              </w:r>
              <w:r w:rsidRPr="0089690F">
                <w:rPr>
                  <w:rStyle w:val="Hyperlink"/>
                  <w:rFonts w:ascii="Arial" w:eastAsia="Arial" w:hAnsi="Arial" w:cs="Arial"/>
                  <w:sz w:val="24"/>
                  <w:szCs w:val="24"/>
                </w:rPr>
                <w:t>5</w:t>
              </w:r>
            </w:hyperlink>
          </w:p>
        </w:tc>
      </w:tr>
      <w:tr w:rsidR="00A941E0" w:rsidRPr="00DA16B3" w14:paraId="12AFAC66" w14:textId="77777777" w:rsidTr="49377973">
        <w:tc>
          <w:tcPr>
            <w:cnfStyle w:val="001000000000" w:firstRow="0" w:lastRow="0" w:firstColumn="1" w:lastColumn="0" w:oddVBand="0" w:evenVBand="0" w:oddHBand="0" w:evenHBand="0" w:firstRowFirstColumn="0" w:firstRowLastColumn="0" w:lastRowFirstColumn="0" w:lastRowLastColumn="0"/>
            <w:tcW w:w="967" w:type="dxa"/>
          </w:tcPr>
          <w:p w14:paraId="2EC2297A" w14:textId="69E131C3" w:rsidR="00F41263" w:rsidRPr="00DA16B3" w:rsidRDefault="45686763" w:rsidP="49377973">
            <w:pPr>
              <w:ind w:right="284"/>
              <w:jc w:val="left"/>
              <w:rPr>
                <w:rFonts w:ascii="Arial" w:eastAsia="Arial" w:hAnsi="Arial" w:cs="Arial"/>
                <w:sz w:val="24"/>
                <w:szCs w:val="24"/>
                <w:lang w:eastAsia="en-GB"/>
              </w:rPr>
            </w:pPr>
            <w:r w:rsidRPr="49377973">
              <w:rPr>
                <w:rFonts w:ascii="Arial" w:eastAsia="Arial" w:hAnsi="Arial" w:cs="Arial"/>
                <w:sz w:val="24"/>
                <w:szCs w:val="24"/>
                <w:lang w:eastAsia="en-GB"/>
              </w:rPr>
              <w:t>1</w:t>
            </w:r>
            <w:r w:rsidR="5D9AD6CF" w:rsidRPr="49377973">
              <w:rPr>
                <w:rFonts w:ascii="Arial" w:eastAsia="Arial" w:hAnsi="Arial" w:cs="Arial"/>
                <w:sz w:val="24"/>
                <w:szCs w:val="24"/>
                <w:lang w:eastAsia="en-GB"/>
              </w:rPr>
              <w:t>1</w:t>
            </w:r>
          </w:p>
        </w:tc>
        <w:tc>
          <w:tcPr>
            <w:tcW w:w="5954" w:type="dxa"/>
          </w:tcPr>
          <w:p w14:paraId="69BE0BBA" w14:textId="5161B1C1" w:rsidR="00F41263" w:rsidRDefault="45686763"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Value Added Tax</w:t>
            </w:r>
          </w:p>
        </w:tc>
        <w:tc>
          <w:tcPr>
            <w:tcW w:w="1755" w:type="dxa"/>
          </w:tcPr>
          <w:p w14:paraId="3AD4D9AE" w14:textId="17CE3040" w:rsidR="00F41263" w:rsidRPr="0089690F" w:rsidRDefault="008D6BF3"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hyperlink w:anchor="_Section_11_-" w:history="1">
              <w:r w:rsidRPr="0089690F">
                <w:rPr>
                  <w:rStyle w:val="Hyperlink"/>
                  <w:rFonts w:ascii="Arial" w:eastAsia="Arial" w:hAnsi="Arial" w:cs="Arial"/>
                  <w:sz w:val="24"/>
                  <w:szCs w:val="24"/>
                  <w:lang w:eastAsia="en-GB"/>
                </w:rPr>
                <w:t>25</w:t>
              </w:r>
            </w:hyperlink>
          </w:p>
        </w:tc>
      </w:tr>
      <w:tr w:rsidR="00A941E0" w:rsidRPr="00DA16B3" w14:paraId="7E0AE4B1" w14:textId="77777777" w:rsidTr="493779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14:paraId="1D71D4AC" w14:textId="0CD00B8F" w:rsidR="00F41263" w:rsidRPr="00DA16B3" w:rsidRDefault="45686763" w:rsidP="49377973">
            <w:pPr>
              <w:ind w:right="284"/>
              <w:jc w:val="left"/>
              <w:rPr>
                <w:rFonts w:ascii="Arial" w:eastAsia="Arial" w:hAnsi="Arial" w:cs="Arial"/>
                <w:sz w:val="24"/>
                <w:szCs w:val="24"/>
                <w:lang w:eastAsia="en-GB"/>
              </w:rPr>
            </w:pPr>
            <w:r w:rsidRPr="49377973">
              <w:rPr>
                <w:rFonts w:ascii="Arial" w:eastAsia="Arial" w:hAnsi="Arial" w:cs="Arial"/>
                <w:sz w:val="24"/>
                <w:szCs w:val="24"/>
                <w:lang w:eastAsia="en-GB"/>
              </w:rPr>
              <w:t>1</w:t>
            </w:r>
            <w:r w:rsidR="24902CA1" w:rsidRPr="49377973">
              <w:rPr>
                <w:rFonts w:ascii="Arial" w:eastAsia="Arial" w:hAnsi="Arial" w:cs="Arial"/>
                <w:sz w:val="24"/>
                <w:szCs w:val="24"/>
                <w:lang w:eastAsia="en-GB"/>
              </w:rPr>
              <w:t>2</w:t>
            </w:r>
          </w:p>
        </w:tc>
        <w:tc>
          <w:tcPr>
            <w:tcW w:w="5954" w:type="dxa"/>
          </w:tcPr>
          <w:p w14:paraId="32F89F14" w14:textId="53AD78FA" w:rsidR="00F41263" w:rsidRDefault="74256D38"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Managing</w:t>
            </w:r>
            <w:r w:rsidR="45686763" w:rsidRPr="49377973">
              <w:rPr>
                <w:rFonts w:ascii="Arial" w:eastAsia="Arial" w:hAnsi="Arial" w:cs="Arial"/>
                <w:sz w:val="24"/>
                <w:szCs w:val="24"/>
                <w:lang w:eastAsia="en-GB"/>
              </w:rPr>
              <w:t xml:space="preserve"> Projects and Payment of Invoices</w:t>
            </w:r>
          </w:p>
        </w:tc>
        <w:tc>
          <w:tcPr>
            <w:tcW w:w="1755" w:type="dxa"/>
          </w:tcPr>
          <w:p w14:paraId="06FB9EE1" w14:textId="34C2DEB2" w:rsidR="00F41263" w:rsidRPr="0089690F" w:rsidRDefault="76069D4D"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hyperlink w:anchor="_Section_12_-" w:history="1">
              <w:r w:rsidRPr="0089690F">
                <w:rPr>
                  <w:rStyle w:val="Hyperlink"/>
                  <w:rFonts w:ascii="Arial" w:eastAsia="Arial" w:hAnsi="Arial" w:cs="Arial"/>
                  <w:sz w:val="24"/>
                  <w:szCs w:val="24"/>
                  <w:lang w:eastAsia="en-GB"/>
                </w:rPr>
                <w:t>26</w:t>
              </w:r>
            </w:hyperlink>
          </w:p>
        </w:tc>
      </w:tr>
      <w:tr w:rsidR="00A941E0" w:rsidRPr="00DA16B3" w14:paraId="366BF431" w14:textId="77777777" w:rsidTr="49377973">
        <w:tc>
          <w:tcPr>
            <w:cnfStyle w:val="001000000000" w:firstRow="0" w:lastRow="0" w:firstColumn="1" w:lastColumn="0" w:oddVBand="0" w:evenVBand="0" w:oddHBand="0" w:evenHBand="0" w:firstRowFirstColumn="0" w:firstRowLastColumn="0" w:lastRowFirstColumn="0" w:lastRowLastColumn="0"/>
            <w:tcW w:w="967" w:type="dxa"/>
          </w:tcPr>
          <w:p w14:paraId="639DE465" w14:textId="0FB15D36" w:rsidR="00F41263" w:rsidRPr="00DA16B3" w:rsidRDefault="45686763" w:rsidP="49377973">
            <w:pPr>
              <w:ind w:right="284"/>
              <w:jc w:val="left"/>
              <w:rPr>
                <w:rFonts w:ascii="Arial" w:eastAsia="Arial" w:hAnsi="Arial" w:cs="Arial"/>
                <w:sz w:val="24"/>
                <w:szCs w:val="24"/>
                <w:lang w:eastAsia="en-GB"/>
              </w:rPr>
            </w:pPr>
            <w:r w:rsidRPr="49377973">
              <w:rPr>
                <w:rFonts w:ascii="Arial" w:eastAsia="Arial" w:hAnsi="Arial" w:cs="Arial"/>
                <w:sz w:val="24"/>
                <w:szCs w:val="24"/>
                <w:lang w:eastAsia="en-GB"/>
              </w:rPr>
              <w:t>1</w:t>
            </w:r>
            <w:r w:rsidR="31151C10" w:rsidRPr="49377973">
              <w:rPr>
                <w:rFonts w:ascii="Arial" w:eastAsia="Arial" w:hAnsi="Arial" w:cs="Arial"/>
                <w:sz w:val="24"/>
                <w:szCs w:val="24"/>
                <w:lang w:eastAsia="en-GB"/>
              </w:rPr>
              <w:t>3</w:t>
            </w:r>
          </w:p>
        </w:tc>
        <w:tc>
          <w:tcPr>
            <w:tcW w:w="5954" w:type="dxa"/>
          </w:tcPr>
          <w:p w14:paraId="3B4FF52C" w14:textId="636CB3E3" w:rsidR="00F41263" w:rsidRDefault="32367D1C"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 xml:space="preserve">Seeking </w:t>
            </w:r>
            <w:r w:rsidR="45686763" w:rsidRPr="49377973">
              <w:rPr>
                <w:rFonts w:ascii="Arial" w:eastAsia="Arial" w:hAnsi="Arial" w:cs="Arial"/>
                <w:sz w:val="24"/>
                <w:szCs w:val="24"/>
                <w:lang w:eastAsia="en-GB"/>
              </w:rPr>
              <w:t>Outside Assistance</w:t>
            </w:r>
          </w:p>
        </w:tc>
        <w:tc>
          <w:tcPr>
            <w:tcW w:w="1755" w:type="dxa"/>
          </w:tcPr>
          <w:p w14:paraId="057D63D7" w14:textId="2F0A4678" w:rsidR="00F41263" w:rsidRPr="0089690F" w:rsidRDefault="00D01132"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hyperlink w:anchor="_Section_13_–" w:history="1">
              <w:r w:rsidRPr="0089690F">
                <w:rPr>
                  <w:rStyle w:val="Hyperlink"/>
                  <w:rFonts w:ascii="Arial" w:eastAsia="Arial" w:hAnsi="Arial" w:cs="Arial"/>
                  <w:sz w:val="24"/>
                  <w:szCs w:val="24"/>
                  <w:lang w:eastAsia="en-GB"/>
                </w:rPr>
                <w:t>26</w:t>
              </w:r>
            </w:hyperlink>
          </w:p>
        </w:tc>
      </w:tr>
      <w:tr w:rsidR="00A941E0" w:rsidRPr="00DA16B3" w14:paraId="07264F58" w14:textId="77777777" w:rsidTr="493779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14:paraId="2157F10F" w14:textId="0C725D17" w:rsidR="00F41263" w:rsidRPr="00DA16B3" w:rsidRDefault="45686763" w:rsidP="49377973">
            <w:pPr>
              <w:ind w:right="284"/>
              <w:jc w:val="left"/>
              <w:rPr>
                <w:rFonts w:ascii="Arial" w:eastAsia="Arial" w:hAnsi="Arial" w:cs="Arial"/>
                <w:sz w:val="24"/>
                <w:szCs w:val="24"/>
                <w:lang w:eastAsia="en-GB"/>
              </w:rPr>
            </w:pPr>
            <w:r w:rsidRPr="49377973">
              <w:rPr>
                <w:rFonts w:ascii="Arial" w:eastAsia="Arial" w:hAnsi="Arial" w:cs="Arial"/>
                <w:sz w:val="24"/>
                <w:szCs w:val="24"/>
                <w:lang w:eastAsia="en-GB"/>
              </w:rPr>
              <w:t>1</w:t>
            </w:r>
            <w:r w:rsidR="37605B90" w:rsidRPr="49377973">
              <w:rPr>
                <w:rFonts w:ascii="Arial" w:eastAsia="Arial" w:hAnsi="Arial" w:cs="Arial"/>
                <w:sz w:val="24"/>
                <w:szCs w:val="24"/>
                <w:lang w:eastAsia="en-GB"/>
              </w:rPr>
              <w:t>4</w:t>
            </w:r>
          </w:p>
        </w:tc>
        <w:tc>
          <w:tcPr>
            <w:tcW w:w="5954" w:type="dxa"/>
          </w:tcPr>
          <w:p w14:paraId="45C7901C" w14:textId="26884DD0" w:rsidR="00F41263" w:rsidRDefault="45686763"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Larger and more Complex Projects</w:t>
            </w:r>
          </w:p>
        </w:tc>
        <w:tc>
          <w:tcPr>
            <w:tcW w:w="1755" w:type="dxa"/>
          </w:tcPr>
          <w:p w14:paraId="13F05CD7" w14:textId="77CB1153" w:rsidR="00F41263" w:rsidRPr="0089690F" w:rsidRDefault="00D01132"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hyperlink w:anchor="_Section_14_–" w:history="1">
              <w:r w:rsidRPr="0089690F">
                <w:rPr>
                  <w:rStyle w:val="Hyperlink"/>
                  <w:rFonts w:ascii="Arial" w:eastAsia="Arial" w:hAnsi="Arial" w:cs="Arial"/>
                  <w:sz w:val="24"/>
                  <w:szCs w:val="24"/>
                  <w:lang w:eastAsia="en-GB"/>
                </w:rPr>
                <w:t>26</w:t>
              </w:r>
            </w:hyperlink>
          </w:p>
        </w:tc>
      </w:tr>
      <w:tr w:rsidR="00A941E0" w:rsidRPr="00DA16B3" w14:paraId="2BE00A17" w14:textId="77777777" w:rsidTr="49377973">
        <w:tc>
          <w:tcPr>
            <w:cnfStyle w:val="001000000000" w:firstRow="0" w:lastRow="0" w:firstColumn="1" w:lastColumn="0" w:oddVBand="0" w:evenVBand="0" w:oddHBand="0" w:evenHBand="0" w:firstRowFirstColumn="0" w:firstRowLastColumn="0" w:lastRowFirstColumn="0" w:lastRowLastColumn="0"/>
            <w:tcW w:w="967" w:type="dxa"/>
          </w:tcPr>
          <w:p w14:paraId="3FE237C1" w14:textId="74D7961C" w:rsidR="00F41263" w:rsidRPr="00DA16B3" w:rsidRDefault="45686763" w:rsidP="49377973">
            <w:pPr>
              <w:ind w:right="284"/>
              <w:jc w:val="left"/>
              <w:rPr>
                <w:rFonts w:ascii="Arial" w:eastAsia="Arial" w:hAnsi="Arial" w:cs="Arial"/>
                <w:sz w:val="24"/>
                <w:szCs w:val="24"/>
                <w:lang w:eastAsia="en-GB"/>
              </w:rPr>
            </w:pPr>
            <w:r w:rsidRPr="49377973">
              <w:rPr>
                <w:rFonts w:ascii="Arial" w:eastAsia="Arial" w:hAnsi="Arial" w:cs="Arial"/>
                <w:sz w:val="24"/>
                <w:szCs w:val="24"/>
                <w:lang w:eastAsia="en-GB"/>
              </w:rPr>
              <w:t>1</w:t>
            </w:r>
            <w:r w:rsidR="64A0BC4E" w:rsidRPr="49377973">
              <w:rPr>
                <w:rFonts w:ascii="Arial" w:eastAsia="Arial" w:hAnsi="Arial" w:cs="Arial"/>
                <w:sz w:val="24"/>
                <w:szCs w:val="24"/>
                <w:lang w:eastAsia="en-GB"/>
              </w:rPr>
              <w:t>5</w:t>
            </w:r>
          </w:p>
        </w:tc>
        <w:tc>
          <w:tcPr>
            <w:tcW w:w="5954" w:type="dxa"/>
          </w:tcPr>
          <w:p w14:paraId="6481B63C" w14:textId="731AAD94" w:rsidR="00F41263" w:rsidRDefault="6CDC7300"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Residential &amp; Commercial</w:t>
            </w:r>
            <w:r w:rsidR="45686763" w:rsidRPr="49377973">
              <w:rPr>
                <w:rFonts w:ascii="Arial" w:eastAsia="Arial" w:hAnsi="Arial" w:cs="Arial"/>
                <w:sz w:val="24"/>
                <w:szCs w:val="24"/>
                <w:lang w:eastAsia="en-GB"/>
              </w:rPr>
              <w:t xml:space="preserve"> Properties</w:t>
            </w:r>
          </w:p>
        </w:tc>
        <w:tc>
          <w:tcPr>
            <w:tcW w:w="1755" w:type="dxa"/>
          </w:tcPr>
          <w:p w14:paraId="5F3914CE" w14:textId="2EBE4406" w:rsidR="00F41263" w:rsidRPr="0089690F" w:rsidRDefault="308BB45F"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hyperlink w:anchor="_Section_15_-" w:history="1">
              <w:r w:rsidRPr="0089690F">
                <w:rPr>
                  <w:rStyle w:val="Hyperlink"/>
                  <w:rFonts w:ascii="Arial" w:eastAsia="Arial" w:hAnsi="Arial" w:cs="Arial"/>
                  <w:sz w:val="24"/>
                  <w:szCs w:val="24"/>
                  <w:lang w:eastAsia="en-GB"/>
                </w:rPr>
                <w:t>27</w:t>
              </w:r>
            </w:hyperlink>
          </w:p>
        </w:tc>
      </w:tr>
      <w:tr w:rsidR="00A941E0" w:rsidRPr="00DA16B3" w14:paraId="19BF33D6" w14:textId="77777777" w:rsidTr="493779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14:paraId="5771C9FC" w14:textId="4F465181" w:rsidR="00F41263" w:rsidRPr="00DA16B3" w:rsidRDefault="45686763" w:rsidP="49377973">
            <w:pPr>
              <w:ind w:right="284"/>
              <w:jc w:val="left"/>
              <w:rPr>
                <w:rFonts w:ascii="Arial" w:eastAsia="Arial" w:hAnsi="Arial" w:cs="Arial"/>
                <w:sz w:val="24"/>
                <w:szCs w:val="24"/>
                <w:lang w:eastAsia="en-GB"/>
              </w:rPr>
            </w:pPr>
            <w:r w:rsidRPr="49377973">
              <w:rPr>
                <w:rFonts w:ascii="Arial" w:eastAsia="Arial" w:hAnsi="Arial" w:cs="Arial"/>
                <w:sz w:val="24"/>
                <w:szCs w:val="24"/>
                <w:lang w:eastAsia="en-GB"/>
              </w:rPr>
              <w:t>1</w:t>
            </w:r>
            <w:r w:rsidR="64A0BC4E" w:rsidRPr="49377973">
              <w:rPr>
                <w:rFonts w:ascii="Arial" w:eastAsia="Arial" w:hAnsi="Arial" w:cs="Arial"/>
                <w:sz w:val="24"/>
                <w:szCs w:val="24"/>
                <w:lang w:eastAsia="en-GB"/>
              </w:rPr>
              <w:t>6</w:t>
            </w:r>
          </w:p>
        </w:tc>
        <w:tc>
          <w:tcPr>
            <w:tcW w:w="5954" w:type="dxa"/>
          </w:tcPr>
          <w:p w14:paraId="435EB56B" w14:textId="5337BAD2" w:rsidR="00F41263" w:rsidRDefault="45686763"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Hall Hire</w:t>
            </w:r>
          </w:p>
        </w:tc>
        <w:tc>
          <w:tcPr>
            <w:tcW w:w="1755" w:type="dxa"/>
          </w:tcPr>
          <w:p w14:paraId="2362A0CA" w14:textId="130EDCE3" w:rsidR="00F41263" w:rsidRPr="0089690F" w:rsidRDefault="50409447"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hyperlink w:anchor="_Section_16_–" w:history="1">
              <w:r w:rsidRPr="0089690F">
                <w:rPr>
                  <w:rStyle w:val="Hyperlink"/>
                  <w:rFonts w:ascii="Arial" w:eastAsia="Arial" w:hAnsi="Arial" w:cs="Arial"/>
                  <w:sz w:val="24"/>
                  <w:szCs w:val="24"/>
                  <w:lang w:eastAsia="en-GB"/>
                </w:rPr>
                <w:t>28</w:t>
              </w:r>
            </w:hyperlink>
          </w:p>
        </w:tc>
      </w:tr>
      <w:tr w:rsidR="00A941E0" w:rsidRPr="00DA16B3" w14:paraId="275447C6" w14:textId="77777777" w:rsidTr="49377973">
        <w:tc>
          <w:tcPr>
            <w:cnfStyle w:val="001000000000" w:firstRow="0" w:lastRow="0" w:firstColumn="1" w:lastColumn="0" w:oddVBand="0" w:evenVBand="0" w:oddHBand="0" w:evenHBand="0" w:firstRowFirstColumn="0" w:firstRowLastColumn="0" w:lastRowFirstColumn="0" w:lastRowLastColumn="0"/>
            <w:tcW w:w="967" w:type="dxa"/>
          </w:tcPr>
          <w:p w14:paraId="0406FB26" w14:textId="1B0A3E9C" w:rsidR="00F41263" w:rsidRPr="00DA16B3" w:rsidRDefault="45686763" w:rsidP="49377973">
            <w:pPr>
              <w:ind w:right="284"/>
              <w:jc w:val="left"/>
              <w:rPr>
                <w:rFonts w:ascii="Arial" w:eastAsia="Arial" w:hAnsi="Arial" w:cs="Arial"/>
                <w:sz w:val="24"/>
                <w:szCs w:val="24"/>
                <w:lang w:eastAsia="en-GB"/>
              </w:rPr>
            </w:pPr>
            <w:r w:rsidRPr="49377973">
              <w:rPr>
                <w:rFonts w:ascii="Arial" w:eastAsia="Arial" w:hAnsi="Arial" w:cs="Arial"/>
                <w:sz w:val="24"/>
                <w:szCs w:val="24"/>
                <w:lang w:eastAsia="en-GB"/>
              </w:rPr>
              <w:t>1</w:t>
            </w:r>
            <w:r w:rsidR="5D32000D" w:rsidRPr="49377973">
              <w:rPr>
                <w:rFonts w:ascii="Arial" w:eastAsia="Arial" w:hAnsi="Arial" w:cs="Arial"/>
                <w:sz w:val="24"/>
                <w:szCs w:val="24"/>
                <w:lang w:eastAsia="en-GB"/>
              </w:rPr>
              <w:t>7</w:t>
            </w:r>
          </w:p>
        </w:tc>
        <w:tc>
          <w:tcPr>
            <w:tcW w:w="5954" w:type="dxa"/>
          </w:tcPr>
          <w:p w14:paraId="1ADD9EFF" w14:textId="1C06E27B" w:rsidR="00F41263" w:rsidRDefault="45686763"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Land and Property to be sold</w:t>
            </w:r>
          </w:p>
        </w:tc>
        <w:tc>
          <w:tcPr>
            <w:tcW w:w="1755" w:type="dxa"/>
          </w:tcPr>
          <w:p w14:paraId="43296D56" w14:textId="58FB0083" w:rsidR="00F41263" w:rsidRPr="0089690F" w:rsidRDefault="0089690F"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hyperlink w:anchor="_ Section_17_–" w:history="1">
              <w:r w:rsidRPr="0089690F">
                <w:rPr>
                  <w:rStyle w:val="Hyperlink"/>
                  <w:rFonts w:ascii="Arial" w:eastAsia="Arial" w:hAnsi="Arial" w:cs="Arial"/>
                  <w:sz w:val="24"/>
                  <w:szCs w:val="24"/>
                  <w:lang w:eastAsia="en-GB"/>
                </w:rPr>
                <w:t>28</w:t>
              </w:r>
            </w:hyperlink>
          </w:p>
        </w:tc>
      </w:tr>
      <w:tr w:rsidR="004B25C5" w:rsidRPr="00DA16B3" w14:paraId="0FBE8631" w14:textId="77777777" w:rsidTr="493779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14:paraId="491DDD73" w14:textId="68F71C70" w:rsidR="004B25C5" w:rsidRPr="49377973" w:rsidRDefault="004B25C5" w:rsidP="004B25C5">
            <w:pPr>
              <w:ind w:right="284"/>
              <w:jc w:val="left"/>
              <w:rPr>
                <w:rFonts w:ascii="Arial" w:eastAsia="Arial" w:hAnsi="Arial" w:cs="Arial"/>
                <w:sz w:val="24"/>
                <w:szCs w:val="24"/>
                <w:lang w:eastAsia="en-GB"/>
              </w:rPr>
            </w:pPr>
            <w:r>
              <w:rPr>
                <w:rFonts w:ascii="Arial" w:eastAsia="Arial" w:hAnsi="Arial" w:cs="Arial"/>
                <w:sz w:val="24"/>
                <w:szCs w:val="24"/>
                <w:lang w:eastAsia="en-GB"/>
              </w:rPr>
              <w:t>18</w:t>
            </w:r>
          </w:p>
        </w:tc>
        <w:tc>
          <w:tcPr>
            <w:tcW w:w="5954" w:type="dxa"/>
          </w:tcPr>
          <w:p w14:paraId="19C56E34" w14:textId="589841BB" w:rsidR="004B25C5" w:rsidRPr="49377973" w:rsidRDefault="004B25C5"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r>
              <w:rPr>
                <w:rFonts w:ascii="Arial" w:eastAsia="Arial" w:hAnsi="Arial" w:cs="Arial"/>
                <w:sz w:val="24"/>
                <w:szCs w:val="24"/>
                <w:lang w:eastAsia="en-GB"/>
              </w:rPr>
              <w:t>Land - Legal</w:t>
            </w:r>
          </w:p>
        </w:tc>
        <w:tc>
          <w:tcPr>
            <w:tcW w:w="1755" w:type="dxa"/>
          </w:tcPr>
          <w:p w14:paraId="46218A2C" w14:textId="0922F953" w:rsidR="004B25C5" w:rsidRPr="0089690F" w:rsidRDefault="004B25C5" w:rsidP="49377973">
            <w:pPr>
              <w:ind w:right="284"/>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hyperlink w:anchor="_Section_18_–" w:history="1">
              <w:r w:rsidRPr="0089690F">
                <w:rPr>
                  <w:rStyle w:val="Hyperlink"/>
                  <w:rFonts w:ascii="Arial" w:eastAsia="Arial" w:hAnsi="Arial" w:cs="Arial"/>
                  <w:sz w:val="24"/>
                  <w:szCs w:val="24"/>
                  <w:lang w:eastAsia="en-GB"/>
                </w:rPr>
                <w:t>29</w:t>
              </w:r>
            </w:hyperlink>
          </w:p>
        </w:tc>
      </w:tr>
      <w:tr w:rsidR="00A941E0" w:rsidRPr="00DA16B3" w14:paraId="013C93B1" w14:textId="77777777" w:rsidTr="49377973">
        <w:tc>
          <w:tcPr>
            <w:cnfStyle w:val="001000000000" w:firstRow="0" w:lastRow="0" w:firstColumn="1" w:lastColumn="0" w:oddVBand="0" w:evenVBand="0" w:oddHBand="0" w:evenHBand="0" w:firstRowFirstColumn="0" w:firstRowLastColumn="0" w:lastRowFirstColumn="0" w:lastRowLastColumn="0"/>
            <w:tcW w:w="967" w:type="dxa"/>
          </w:tcPr>
          <w:p w14:paraId="7DF0595C" w14:textId="1DEBC5CE" w:rsidR="00F41263" w:rsidRPr="00DA16B3" w:rsidRDefault="45686763" w:rsidP="49377973">
            <w:pPr>
              <w:ind w:right="284"/>
              <w:jc w:val="left"/>
              <w:rPr>
                <w:rFonts w:ascii="Arial" w:eastAsia="Arial" w:hAnsi="Arial" w:cs="Arial"/>
                <w:sz w:val="24"/>
                <w:szCs w:val="24"/>
                <w:lang w:eastAsia="en-GB"/>
              </w:rPr>
            </w:pPr>
            <w:r w:rsidRPr="49377973">
              <w:rPr>
                <w:rFonts w:ascii="Arial" w:eastAsia="Arial" w:hAnsi="Arial" w:cs="Arial"/>
                <w:sz w:val="24"/>
                <w:szCs w:val="24"/>
                <w:lang w:eastAsia="en-GB"/>
              </w:rPr>
              <w:t>1</w:t>
            </w:r>
            <w:r w:rsidR="004B25C5">
              <w:rPr>
                <w:rFonts w:ascii="Arial" w:eastAsia="Arial" w:hAnsi="Arial" w:cs="Arial"/>
                <w:sz w:val="24"/>
                <w:szCs w:val="24"/>
                <w:lang w:eastAsia="en-GB"/>
              </w:rPr>
              <w:t>9</w:t>
            </w:r>
          </w:p>
        </w:tc>
        <w:tc>
          <w:tcPr>
            <w:tcW w:w="5954" w:type="dxa"/>
          </w:tcPr>
          <w:p w14:paraId="08A12752" w14:textId="4F2B5A81" w:rsidR="00F41263" w:rsidRDefault="45686763"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r w:rsidRPr="49377973">
              <w:rPr>
                <w:rFonts w:ascii="Arial" w:eastAsia="Arial" w:hAnsi="Arial" w:cs="Arial"/>
                <w:sz w:val="24"/>
                <w:szCs w:val="24"/>
                <w:lang w:eastAsia="en-GB"/>
              </w:rPr>
              <w:t>Helpful documents and application forms</w:t>
            </w:r>
          </w:p>
        </w:tc>
        <w:tc>
          <w:tcPr>
            <w:tcW w:w="1755" w:type="dxa"/>
          </w:tcPr>
          <w:p w14:paraId="296E22DF" w14:textId="3E7EB80D" w:rsidR="00F41263" w:rsidRPr="0089690F" w:rsidRDefault="5AF615B0" w:rsidP="49377973">
            <w:pPr>
              <w:ind w:right="284"/>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hyperlink w:anchor="_Section_18_–" w:history="1">
              <w:r w:rsidRPr="0089690F">
                <w:rPr>
                  <w:rStyle w:val="Hyperlink"/>
                  <w:rFonts w:ascii="Arial" w:eastAsia="Arial" w:hAnsi="Arial" w:cs="Arial"/>
                  <w:sz w:val="24"/>
                  <w:szCs w:val="24"/>
                  <w:lang w:eastAsia="en-GB"/>
                </w:rPr>
                <w:t>29</w:t>
              </w:r>
            </w:hyperlink>
          </w:p>
        </w:tc>
      </w:tr>
    </w:tbl>
    <w:p w14:paraId="5D8E8C10" w14:textId="77777777" w:rsidR="005268A1" w:rsidRDefault="005268A1" w:rsidP="006E2A68">
      <w:pPr>
        <w:spacing w:after="0" w:line="240" w:lineRule="auto"/>
        <w:ind w:left="284" w:right="284"/>
        <w:jc w:val="both"/>
        <w:rPr>
          <w:rFonts w:ascii="Arial" w:eastAsia="Times New Roman" w:hAnsi="Arial" w:cs="Arial"/>
          <w:b/>
          <w:sz w:val="24"/>
          <w:lang w:eastAsia="en-GB"/>
        </w:rPr>
      </w:pPr>
    </w:p>
    <w:p w14:paraId="6EF49E4C" w14:textId="16501C2F" w:rsidR="15DBE6BC" w:rsidRDefault="15DBE6BC" w:rsidP="15DBE6BC">
      <w:pPr>
        <w:spacing w:after="0" w:line="240" w:lineRule="auto"/>
        <w:ind w:left="284" w:right="284"/>
        <w:jc w:val="both"/>
        <w:rPr>
          <w:rFonts w:ascii="Arial" w:eastAsia="Times New Roman" w:hAnsi="Arial" w:cs="Arial"/>
          <w:b/>
          <w:bCs/>
          <w:sz w:val="24"/>
          <w:szCs w:val="24"/>
          <w:lang w:eastAsia="en-GB"/>
        </w:rPr>
      </w:pPr>
    </w:p>
    <w:p w14:paraId="393AF5AE" w14:textId="58194C3C" w:rsidR="00E86838" w:rsidRDefault="00E86838" w:rsidP="15DBE6BC">
      <w:pPr>
        <w:spacing w:after="0" w:line="240" w:lineRule="auto"/>
        <w:ind w:right="284"/>
        <w:jc w:val="both"/>
        <w:rPr>
          <w:rFonts w:ascii="Arial" w:eastAsia="Times New Roman" w:hAnsi="Arial" w:cs="Arial"/>
          <w:b/>
          <w:bCs/>
          <w:sz w:val="24"/>
          <w:szCs w:val="24"/>
          <w:lang w:eastAsia="en-GB"/>
        </w:rPr>
      </w:pPr>
      <w:r w:rsidRPr="15DBE6BC">
        <w:rPr>
          <w:rFonts w:ascii="Arial" w:eastAsia="Times New Roman" w:hAnsi="Arial" w:cs="Arial"/>
          <w:b/>
          <w:bCs/>
          <w:sz w:val="24"/>
          <w:szCs w:val="24"/>
          <w:lang w:eastAsia="en-GB"/>
        </w:rPr>
        <w:t>Appendices</w:t>
      </w:r>
    </w:p>
    <w:p w14:paraId="1148E3BA" w14:textId="77777777" w:rsidR="00E86838" w:rsidRDefault="00E86838" w:rsidP="49377973">
      <w:pPr>
        <w:spacing w:after="0" w:line="240" w:lineRule="auto"/>
        <w:ind w:left="990" w:right="284"/>
        <w:jc w:val="both"/>
        <w:rPr>
          <w:rFonts w:ascii="Arial" w:eastAsia="Arial" w:hAnsi="Arial" w:cs="Arial"/>
          <w:b/>
          <w:bCs/>
          <w:sz w:val="24"/>
          <w:szCs w:val="24"/>
          <w:lang w:eastAsia="en-GB"/>
        </w:rPr>
      </w:pPr>
    </w:p>
    <w:p w14:paraId="3C444D7B" w14:textId="69723BE2" w:rsidR="00E86838" w:rsidRPr="00310820" w:rsidRDefault="0065493C" w:rsidP="49377973">
      <w:pPr>
        <w:spacing w:after="0" w:line="240" w:lineRule="auto"/>
        <w:ind w:left="990" w:right="284"/>
        <w:jc w:val="both"/>
        <w:rPr>
          <w:rFonts w:ascii="Arial" w:eastAsia="Arial" w:hAnsi="Arial" w:cs="Arial"/>
          <w:sz w:val="24"/>
          <w:szCs w:val="24"/>
          <w:lang w:eastAsia="en-GB"/>
        </w:rPr>
      </w:pPr>
      <w:hyperlink w:anchor="_APPENDIX_A_–" w:history="1">
        <w:r w:rsidRPr="49377973">
          <w:rPr>
            <w:rStyle w:val="Hyperlink"/>
            <w:rFonts w:ascii="Arial" w:eastAsia="Arial" w:hAnsi="Arial" w:cs="Arial"/>
            <w:sz w:val="24"/>
            <w:szCs w:val="24"/>
            <w:lang w:eastAsia="en-GB"/>
          </w:rPr>
          <w:t>Appendix A</w:t>
        </w:r>
      </w:hyperlink>
      <w:r w:rsidRPr="49377973">
        <w:rPr>
          <w:rFonts w:ascii="Arial" w:eastAsia="Arial" w:hAnsi="Arial" w:cs="Arial"/>
          <w:sz w:val="24"/>
          <w:szCs w:val="24"/>
          <w:lang w:eastAsia="en-GB"/>
        </w:rPr>
        <w:t xml:space="preserve"> </w:t>
      </w:r>
      <w:r w:rsidR="005268A1" w:rsidRPr="49377973">
        <w:rPr>
          <w:rFonts w:ascii="Arial" w:eastAsia="Arial" w:hAnsi="Arial" w:cs="Arial"/>
          <w:sz w:val="24"/>
          <w:szCs w:val="24"/>
          <w:lang w:eastAsia="en-GB"/>
        </w:rPr>
        <w:t>– Acronyms</w:t>
      </w:r>
      <w:r w:rsidR="25AED323" w:rsidRPr="49377973">
        <w:rPr>
          <w:rFonts w:ascii="Arial" w:eastAsia="Arial" w:hAnsi="Arial" w:cs="Arial"/>
          <w:sz w:val="24"/>
          <w:szCs w:val="24"/>
          <w:lang w:eastAsia="en-GB"/>
        </w:rPr>
        <w:t xml:space="preserve"> </w:t>
      </w:r>
    </w:p>
    <w:p w14:paraId="14D11C9B" w14:textId="7F909EC1" w:rsidR="0065493C" w:rsidRPr="00310820" w:rsidRDefault="0065493C" w:rsidP="49377973">
      <w:pPr>
        <w:spacing w:after="0" w:line="240" w:lineRule="auto"/>
        <w:ind w:left="990" w:right="284"/>
        <w:jc w:val="both"/>
        <w:rPr>
          <w:rFonts w:ascii="Arial" w:eastAsia="Arial" w:hAnsi="Arial" w:cs="Arial"/>
          <w:sz w:val="24"/>
          <w:szCs w:val="24"/>
          <w:lang w:eastAsia="en-GB"/>
        </w:rPr>
      </w:pPr>
      <w:hyperlink w:anchor="_￼APPENDIX_B_–" w:history="1">
        <w:r w:rsidRPr="49377973">
          <w:rPr>
            <w:rStyle w:val="Hyperlink"/>
            <w:rFonts w:ascii="Arial" w:eastAsia="Arial" w:hAnsi="Arial" w:cs="Arial"/>
            <w:sz w:val="24"/>
            <w:szCs w:val="24"/>
            <w:lang w:eastAsia="en-GB"/>
          </w:rPr>
          <w:t>Append</w:t>
        </w:r>
        <w:r w:rsidRPr="49377973">
          <w:rPr>
            <w:rStyle w:val="Hyperlink"/>
            <w:rFonts w:ascii="Arial" w:eastAsia="Arial" w:hAnsi="Arial" w:cs="Arial"/>
            <w:sz w:val="24"/>
            <w:szCs w:val="24"/>
            <w:lang w:eastAsia="en-GB"/>
          </w:rPr>
          <w:t>i</w:t>
        </w:r>
        <w:r w:rsidRPr="49377973">
          <w:rPr>
            <w:rStyle w:val="Hyperlink"/>
            <w:rFonts w:ascii="Arial" w:eastAsia="Arial" w:hAnsi="Arial" w:cs="Arial"/>
            <w:sz w:val="24"/>
            <w:szCs w:val="24"/>
            <w:lang w:eastAsia="en-GB"/>
          </w:rPr>
          <w:t>x B</w:t>
        </w:r>
      </w:hyperlink>
      <w:r w:rsidRPr="49377973">
        <w:rPr>
          <w:rFonts w:ascii="Arial" w:eastAsia="Arial" w:hAnsi="Arial" w:cs="Arial"/>
          <w:sz w:val="24"/>
          <w:szCs w:val="24"/>
          <w:lang w:eastAsia="en-GB"/>
        </w:rPr>
        <w:t xml:space="preserve"> – </w:t>
      </w:r>
      <w:r w:rsidR="00A750AC" w:rsidRPr="49377973">
        <w:rPr>
          <w:rFonts w:ascii="Arial" w:eastAsia="Arial" w:hAnsi="Arial" w:cs="Arial"/>
          <w:sz w:val="24"/>
          <w:szCs w:val="24"/>
          <w:lang w:eastAsia="en-GB"/>
        </w:rPr>
        <w:t>Workflow of Diocesan Approval</w:t>
      </w:r>
    </w:p>
    <w:p w14:paraId="28BBF913" w14:textId="6B95FA0B" w:rsidR="005A034F" w:rsidRPr="00B84FEC" w:rsidRDefault="005A034F" w:rsidP="49377973">
      <w:pPr>
        <w:spacing w:after="0" w:line="240" w:lineRule="auto"/>
        <w:ind w:left="990" w:right="284"/>
        <w:jc w:val="both"/>
        <w:rPr>
          <w:rFonts w:ascii="Arial" w:eastAsia="Arial" w:hAnsi="Arial" w:cs="Arial"/>
          <w:sz w:val="24"/>
          <w:szCs w:val="24"/>
          <w:lang w:eastAsia="en-GB"/>
        </w:rPr>
      </w:pPr>
      <w:hyperlink w:anchor="_APPENDIX_C_–" w:history="1">
        <w:r w:rsidRPr="49377973">
          <w:rPr>
            <w:rStyle w:val="Hyperlink"/>
            <w:rFonts w:ascii="Arial" w:eastAsia="Arial" w:hAnsi="Arial" w:cs="Arial"/>
            <w:sz w:val="24"/>
            <w:szCs w:val="24"/>
            <w:lang w:eastAsia="en-GB"/>
          </w:rPr>
          <w:t>Appendix C</w:t>
        </w:r>
      </w:hyperlink>
      <w:r w:rsidRPr="49377973">
        <w:rPr>
          <w:rFonts w:ascii="Arial" w:eastAsia="Arial" w:hAnsi="Arial" w:cs="Arial"/>
          <w:sz w:val="24"/>
          <w:szCs w:val="24"/>
          <w:lang w:eastAsia="en-GB"/>
        </w:rPr>
        <w:t xml:space="preserve"> – Contractor </w:t>
      </w:r>
      <w:bookmarkStart w:id="0" w:name="_Int_934SDeJn"/>
      <w:r w:rsidRPr="49377973">
        <w:rPr>
          <w:rFonts w:ascii="Arial" w:eastAsia="Arial" w:hAnsi="Arial" w:cs="Arial"/>
          <w:sz w:val="24"/>
          <w:szCs w:val="24"/>
          <w:lang w:eastAsia="en-GB"/>
        </w:rPr>
        <w:t>Pre-Qualification</w:t>
      </w:r>
      <w:bookmarkEnd w:id="0"/>
    </w:p>
    <w:p w14:paraId="546C6D8D" w14:textId="193007C1" w:rsidR="005A034F" w:rsidRDefault="00B84FEC" w:rsidP="49377973">
      <w:pPr>
        <w:spacing w:after="0" w:line="240" w:lineRule="auto"/>
        <w:ind w:left="990" w:right="284"/>
        <w:jc w:val="both"/>
        <w:rPr>
          <w:rFonts w:ascii="Arial" w:eastAsia="Arial" w:hAnsi="Arial" w:cs="Arial"/>
          <w:sz w:val="24"/>
          <w:szCs w:val="24"/>
          <w:lang w:eastAsia="en-GB"/>
        </w:rPr>
      </w:pPr>
      <w:hyperlink w:anchor="_APPENDIX_D_–" w:history="1">
        <w:r w:rsidRPr="49377973">
          <w:rPr>
            <w:rStyle w:val="Hyperlink"/>
            <w:rFonts w:ascii="Arial" w:eastAsia="Arial" w:hAnsi="Arial" w:cs="Arial"/>
            <w:sz w:val="24"/>
            <w:szCs w:val="24"/>
            <w:lang w:eastAsia="en-GB"/>
          </w:rPr>
          <w:t>Appendix D</w:t>
        </w:r>
      </w:hyperlink>
      <w:r w:rsidRPr="49377973">
        <w:rPr>
          <w:rFonts w:ascii="Arial" w:eastAsia="Arial" w:hAnsi="Arial" w:cs="Arial"/>
          <w:sz w:val="24"/>
          <w:szCs w:val="24"/>
          <w:lang w:eastAsia="en-GB"/>
        </w:rPr>
        <w:t xml:space="preserve"> </w:t>
      </w:r>
      <w:r w:rsidR="008F5D7E" w:rsidRPr="49377973">
        <w:rPr>
          <w:rFonts w:ascii="Arial" w:eastAsia="Arial" w:hAnsi="Arial" w:cs="Arial"/>
          <w:sz w:val="24"/>
          <w:szCs w:val="24"/>
          <w:lang w:eastAsia="en-GB"/>
        </w:rPr>
        <w:t>–</w:t>
      </w:r>
      <w:r w:rsidRPr="49377973">
        <w:rPr>
          <w:rFonts w:ascii="Arial" w:eastAsia="Arial" w:hAnsi="Arial" w:cs="Arial"/>
          <w:sz w:val="24"/>
          <w:szCs w:val="24"/>
          <w:lang w:eastAsia="en-GB"/>
        </w:rPr>
        <w:t xml:space="preserve"> </w:t>
      </w:r>
      <w:r w:rsidR="008F5D7E" w:rsidRPr="49377973">
        <w:rPr>
          <w:rFonts w:ascii="Arial" w:eastAsia="Arial" w:hAnsi="Arial" w:cs="Arial"/>
          <w:sz w:val="24"/>
          <w:szCs w:val="24"/>
          <w:lang w:eastAsia="en-GB"/>
        </w:rPr>
        <w:t>Government Resources</w:t>
      </w:r>
    </w:p>
    <w:p w14:paraId="1D5AA1E8" w14:textId="73CE8D73" w:rsidR="008F5D7E" w:rsidRPr="00B84FEC" w:rsidRDefault="008F5D7E" w:rsidP="49377973">
      <w:pPr>
        <w:spacing w:after="0" w:line="240" w:lineRule="auto"/>
        <w:ind w:left="990" w:right="284"/>
        <w:jc w:val="both"/>
        <w:rPr>
          <w:rFonts w:ascii="Arial" w:eastAsia="Arial" w:hAnsi="Arial" w:cs="Arial"/>
          <w:sz w:val="24"/>
          <w:szCs w:val="24"/>
          <w:lang w:eastAsia="en-GB"/>
        </w:rPr>
      </w:pPr>
      <w:hyperlink w:anchor="_APPENDIX_E_–" w:history="1">
        <w:r w:rsidRPr="49377973">
          <w:rPr>
            <w:rStyle w:val="Hyperlink"/>
            <w:rFonts w:ascii="Arial" w:eastAsia="Arial" w:hAnsi="Arial" w:cs="Arial"/>
            <w:sz w:val="24"/>
            <w:szCs w:val="24"/>
            <w:lang w:eastAsia="en-GB"/>
          </w:rPr>
          <w:t>Appendix E</w:t>
        </w:r>
      </w:hyperlink>
      <w:r w:rsidRPr="49377973">
        <w:rPr>
          <w:rFonts w:ascii="Arial" w:eastAsia="Arial" w:hAnsi="Arial" w:cs="Arial"/>
          <w:sz w:val="24"/>
          <w:szCs w:val="24"/>
          <w:lang w:eastAsia="en-GB"/>
        </w:rPr>
        <w:t xml:space="preserve"> – Guidance on Retaining Documentation</w:t>
      </w:r>
    </w:p>
    <w:p w14:paraId="4AB9C398" w14:textId="77777777" w:rsidR="0065493C" w:rsidRDefault="0065493C" w:rsidP="49377973">
      <w:pPr>
        <w:spacing w:after="0" w:line="240" w:lineRule="auto"/>
        <w:ind w:left="284" w:right="284"/>
        <w:jc w:val="both"/>
        <w:rPr>
          <w:rFonts w:ascii="Arial" w:eastAsia="Arial" w:hAnsi="Arial" w:cs="Arial"/>
          <w:b/>
          <w:bCs/>
          <w:sz w:val="24"/>
          <w:szCs w:val="24"/>
          <w:lang w:eastAsia="en-GB"/>
        </w:rPr>
      </w:pPr>
    </w:p>
    <w:p w14:paraId="7E4C2477" w14:textId="46C13F3A" w:rsidR="00A72658" w:rsidRDefault="00A72658">
      <w:pPr>
        <w:rPr>
          <w:rFonts w:ascii="Arial" w:eastAsia="Times New Roman" w:hAnsi="Arial" w:cs="Arial"/>
          <w:b/>
          <w:sz w:val="24"/>
          <w:lang w:eastAsia="en-GB"/>
        </w:rPr>
      </w:pPr>
      <w:r>
        <w:rPr>
          <w:rFonts w:ascii="Arial" w:eastAsia="Times New Roman" w:hAnsi="Arial" w:cs="Arial"/>
          <w:b/>
          <w:sz w:val="24"/>
          <w:lang w:eastAsia="en-GB"/>
        </w:rPr>
        <w:br w:type="page"/>
      </w:r>
    </w:p>
    <w:p w14:paraId="2FB4D24F" w14:textId="37F19130" w:rsidR="000124CC" w:rsidRPr="00151F27" w:rsidRDefault="00E86838" w:rsidP="00334F0B">
      <w:pPr>
        <w:pStyle w:val="Heading1"/>
        <w:rPr>
          <w:rFonts w:ascii="Arial" w:eastAsia="Times New Roman" w:hAnsi="Arial" w:cs="Arial"/>
          <w:color w:val="0070C0"/>
          <w:lang w:eastAsia="en-GB"/>
        </w:rPr>
      </w:pPr>
      <w:bookmarkStart w:id="1" w:name="_Section_1_—"/>
      <w:bookmarkStart w:id="2" w:name="_Section_2_-"/>
      <w:bookmarkStart w:id="3" w:name="_Section_1_-"/>
      <w:bookmarkEnd w:id="1"/>
      <w:bookmarkEnd w:id="2"/>
      <w:r w:rsidRPr="49377973">
        <w:rPr>
          <w:rFonts w:ascii="Arial" w:eastAsia="Times New Roman" w:hAnsi="Arial" w:cs="Arial"/>
          <w:color w:val="0070C0"/>
          <w:lang w:eastAsia="en-GB"/>
        </w:rPr>
        <w:lastRenderedPageBreak/>
        <w:t xml:space="preserve">Section </w:t>
      </w:r>
      <w:r w:rsidR="00CB359B" w:rsidRPr="49377973">
        <w:rPr>
          <w:rFonts w:ascii="Arial" w:eastAsia="Times New Roman" w:hAnsi="Arial" w:cs="Arial"/>
          <w:color w:val="0070C0"/>
          <w:lang w:eastAsia="en-GB"/>
        </w:rPr>
        <w:t>1</w:t>
      </w:r>
      <w:r w:rsidRPr="49377973">
        <w:rPr>
          <w:rFonts w:ascii="Arial" w:eastAsia="Times New Roman" w:hAnsi="Arial" w:cs="Arial"/>
          <w:color w:val="0070C0"/>
          <w:lang w:eastAsia="en-GB"/>
        </w:rPr>
        <w:t xml:space="preserve"> - </w:t>
      </w:r>
      <w:r w:rsidR="00C857FF" w:rsidRPr="49377973">
        <w:rPr>
          <w:rFonts w:ascii="Arial" w:eastAsia="Times New Roman" w:hAnsi="Arial" w:cs="Arial"/>
          <w:color w:val="0070C0"/>
          <w:lang w:eastAsia="en-GB"/>
        </w:rPr>
        <w:t>Introduction of Parish Property Management</w:t>
      </w:r>
      <w:bookmarkEnd w:id="3"/>
      <w:r w:rsidR="00C857FF" w:rsidRPr="49377973">
        <w:rPr>
          <w:rFonts w:ascii="Arial" w:eastAsia="Times New Roman" w:hAnsi="Arial" w:cs="Arial"/>
          <w:color w:val="0070C0"/>
          <w:lang w:eastAsia="en-GB"/>
        </w:rPr>
        <w:t xml:space="preserve"> </w:t>
      </w:r>
    </w:p>
    <w:p w14:paraId="15D4F4B1" w14:textId="77777777" w:rsidR="00265D83" w:rsidRDefault="00265D83" w:rsidP="00DC34C5">
      <w:pPr>
        <w:keepNext/>
        <w:spacing w:after="0" w:line="240" w:lineRule="auto"/>
        <w:ind w:left="284" w:right="284"/>
        <w:jc w:val="both"/>
        <w:outlineLvl w:val="0"/>
        <w:rPr>
          <w:rFonts w:ascii="Arial" w:eastAsia="Times New Roman" w:hAnsi="Arial" w:cs="Arial"/>
          <w:sz w:val="24"/>
          <w:lang w:eastAsia="en-GB"/>
        </w:rPr>
      </w:pPr>
    </w:p>
    <w:p w14:paraId="30BB8928" w14:textId="05D9F692" w:rsidR="00A80419" w:rsidRPr="008A400A" w:rsidRDefault="00FE6390" w:rsidP="00EE148D">
      <w:pPr>
        <w:keepNext/>
        <w:spacing w:after="0" w:line="240" w:lineRule="auto"/>
        <w:ind w:right="284"/>
        <w:jc w:val="both"/>
        <w:outlineLvl w:val="0"/>
        <w:rPr>
          <w:rFonts w:ascii="Arial" w:eastAsia="Times New Roman" w:hAnsi="Arial" w:cs="Arial"/>
          <w:b/>
          <w:bCs/>
          <w:sz w:val="24"/>
          <w:u w:val="single"/>
          <w:lang w:eastAsia="en-GB"/>
        </w:rPr>
      </w:pPr>
      <w:r w:rsidRPr="008A400A">
        <w:rPr>
          <w:rFonts w:ascii="Arial" w:eastAsia="Times New Roman" w:hAnsi="Arial" w:cs="Arial"/>
          <w:b/>
          <w:bCs/>
          <w:sz w:val="24"/>
          <w:u w:val="single"/>
          <w:lang w:eastAsia="en-GB"/>
        </w:rPr>
        <w:t>Purpose</w:t>
      </w:r>
      <w:r w:rsidR="00A80419" w:rsidRPr="008A400A">
        <w:rPr>
          <w:rFonts w:ascii="Arial" w:eastAsia="Times New Roman" w:hAnsi="Arial" w:cs="Arial"/>
          <w:b/>
          <w:bCs/>
          <w:sz w:val="24"/>
          <w:u w:val="single"/>
          <w:lang w:eastAsia="en-GB"/>
        </w:rPr>
        <w:t xml:space="preserve"> </w:t>
      </w:r>
    </w:p>
    <w:p w14:paraId="347A1D0D" w14:textId="77777777" w:rsidR="00124DD7" w:rsidRPr="002B75F3" w:rsidRDefault="00FE6390" w:rsidP="001E4DEE">
      <w:pPr>
        <w:spacing w:after="0" w:line="240" w:lineRule="auto"/>
        <w:ind w:right="284"/>
        <w:rPr>
          <w:rFonts w:ascii="Arial" w:eastAsia="Times New Roman" w:hAnsi="Arial" w:cs="Arial"/>
          <w:sz w:val="24"/>
          <w:lang w:eastAsia="en-GB"/>
        </w:rPr>
      </w:pPr>
      <w:r w:rsidRPr="002B75F3">
        <w:rPr>
          <w:rFonts w:ascii="Arial" w:eastAsia="Times New Roman" w:hAnsi="Arial" w:cs="Arial"/>
          <w:sz w:val="24"/>
          <w:lang w:eastAsia="en-GB"/>
        </w:rPr>
        <w:t xml:space="preserve">The </w:t>
      </w:r>
      <w:r w:rsidRPr="00FE19B8">
        <w:rPr>
          <w:rFonts w:ascii="Arial" w:eastAsia="Times New Roman" w:hAnsi="Arial" w:cs="Arial"/>
          <w:sz w:val="24"/>
          <w:lang w:eastAsia="en-GB"/>
        </w:rPr>
        <w:t>Trustees</w:t>
      </w:r>
      <w:r w:rsidRPr="002B75F3">
        <w:rPr>
          <w:rFonts w:ascii="Arial" w:eastAsia="Times New Roman" w:hAnsi="Arial" w:cs="Arial"/>
          <w:sz w:val="24"/>
          <w:lang w:eastAsia="en-GB"/>
        </w:rPr>
        <w:t xml:space="preserve"> have delegated responsibility for the care and maintenance of parish property to the parishes.</w:t>
      </w:r>
    </w:p>
    <w:p w14:paraId="1CA4AE8F" w14:textId="77777777" w:rsidR="00124DD7" w:rsidRPr="002B75F3" w:rsidRDefault="00124DD7" w:rsidP="001E4DEE">
      <w:pPr>
        <w:spacing w:after="0" w:line="240" w:lineRule="auto"/>
        <w:ind w:left="284" w:right="284"/>
        <w:rPr>
          <w:rFonts w:ascii="Arial" w:eastAsia="Times New Roman" w:hAnsi="Arial" w:cs="Arial"/>
          <w:sz w:val="24"/>
          <w:lang w:eastAsia="en-GB"/>
        </w:rPr>
      </w:pPr>
    </w:p>
    <w:p w14:paraId="26C0287B" w14:textId="65489087" w:rsidR="00A80419" w:rsidRDefault="00FE6390" w:rsidP="001E4DEE">
      <w:pPr>
        <w:spacing w:after="0" w:line="240" w:lineRule="auto"/>
        <w:ind w:right="284"/>
        <w:rPr>
          <w:rFonts w:ascii="Arial" w:eastAsia="Times New Roman" w:hAnsi="Arial" w:cs="Arial"/>
          <w:sz w:val="24"/>
          <w:lang w:eastAsia="en-GB"/>
        </w:rPr>
      </w:pPr>
      <w:r w:rsidRPr="002B75F3">
        <w:rPr>
          <w:rFonts w:ascii="Arial" w:eastAsia="Times New Roman" w:hAnsi="Arial" w:cs="Arial"/>
          <w:sz w:val="24"/>
          <w:lang w:eastAsia="en-GB"/>
        </w:rPr>
        <w:t>This guidance explains how parish personnel can work together as a Parish Property Team (PPT).</w:t>
      </w:r>
    </w:p>
    <w:p w14:paraId="7D34C081" w14:textId="77777777" w:rsidR="00F45504" w:rsidRPr="002B75F3" w:rsidRDefault="00F45504" w:rsidP="001E4DEE">
      <w:pPr>
        <w:spacing w:after="0" w:line="240" w:lineRule="auto"/>
        <w:ind w:left="284" w:right="284"/>
        <w:rPr>
          <w:rFonts w:ascii="Arial" w:eastAsia="Times New Roman" w:hAnsi="Arial" w:cs="Arial"/>
          <w:sz w:val="24"/>
          <w:lang w:eastAsia="en-GB"/>
        </w:rPr>
      </w:pPr>
    </w:p>
    <w:p w14:paraId="7995F1C8" w14:textId="3396402D" w:rsidR="00FE6390" w:rsidRDefault="00FE6390" w:rsidP="001E4DEE">
      <w:pPr>
        <w:spacing w:after="0" w:line="240" w:lineRule="auto"/>
        <w:ind w:right="284"/>
        <w:rPr>
          <w:rFonts w:ascii="Arial" w:eastAsia="Times New Roman" w:hAnsi="Arial" w:cs="Arial"/>
          <w:sz w:val="24"/>
          <w:lang w:eastAsia="en-GB"/>
        </w:rPr>
      </w:pPr>
      <w:r w:rsidRPr="002B75F3">
        <w:rPr>
          <w:rFonts w:ascii="Arial" w:eastAsia="Times New Roman" w:hAnsi="Arial" w:cs="Arial"/>
          <w:sz w:val="24"/>
          <w:lang w:eastAsia="en-GB"/>
        </w:rPr>
        <w:t xml:space="preserve">The PPT is </w:t>
      </w:r>
      <w:r w:rsidR="00BD0B48" w:rsidRPr="002B75F3">
        <w:rPr>
          <w:rFonts w:ascii="Arial" w:eastAsia="Times New Roman" w:hAnsi="Arial" w:cs="Arial"/>
          <w:sz w:val="24"/>
          <w:lang w:eastAsia="en-GB"/>
        </w:rPr>
        <w:t>how</w:t>
      </w:r>
      <w:r w:rsidRPr="002B75F3">
        <w:rPr>
          <w:rFonts w:ascii="Arial" w:eastAsia="Times New Roman" w:hAnsi="Arial" w:cs="Arial"/>
          <w:sz w:val="24"/>
          <w:lang w:eastAsia="en-GB"/>
        </w:rPr>
        <w:t xml:space="preserve"> the Parish Priest ensures that the parish’s corporate responsibilities relating to property are exercised in accordance with civil law and</w:t>
      </w:r>
      <w:r w:rsidRPr="000124CC">
        <w:rPr>
          <w:rFonts w:ascii="Arial" w:eastAsia="Times New Roman" w:hAnsi="Arial" w:cs="Arial"/>
          <w:bCs/>
          <w:color w:val="4472C4" w:themeColor="accent5"/>
          <w:sz w:val="24"/>
          <w:lang w:eastAsia="en-GB"/>
        </w:rPr>
        <w:t xml:space="preserve"> </w:t>
      </w:r>
      <w:r w:rsidRPr="00F45504">
        <w:rPr>
          <w:rFonts w:ascii="Arial" w:eastAsia="Times New Roman" w:hAnsi="Arial" w:cs="Arial"/>
          <w:sz w:val="24"/>
          <w:lang w:eastAsia="en-GB"/>
        </w:rPr>
        <w:t>diocesan policy.</w:t>
      </w:r>
    </w:p>
    <w:p w14:paraId="22911867" w14:textId="77777777" w:rsidR="006538D8" w:rsidRDefault="006538D8" w:rsidP="001E4DEE">
      <w:pPr>
        <w:spacing w:after="0" w:line="240" w:lineRule="auto"/>
        <w:ind w:left="284" w:right="284"/>
        <w:rPr>
          <w:rFonts w:ascii="Arial" w:eastAsia="Times New Roman" w:hAnsi="Arial" w:cs="Arial"/>
          <w:sz w:val="24"/>
          <w:lang w:eastAsia="en-GB"/>
        </w:rPr>
      </w:pPr>
    </w:p>
    <w:p w14:paraId="4445E234" w14:textId="7DAD8FB6" w:rsidR="0028019A" w:rsidRPr="00B35198" w:rsidRDefault="0028019A" w:rsidP="001E4DEE">
      <w:pPr>
        <w:spacing w:after="0" w:line="240" w:lineRule="auto"/>
        <w:ind w:right="284"/>
        <w:rPr>
          <w:rFonts w:ascii="Arial" w:eastAsia="Times New Roman" w:hAnsi="Arial" w:cs="Arial"/>
          <w:sz w:val="24"/>
          <w:lang w:eastAsia="en-GB"/>
        </w:rPr>
      </w:pPr>
      <w:r w:rsidRPr="00B35198">
        <w:rPr>
          <w:rFonts w:ascii="Arial" w:eastAsia="Times New Roman" w:hAnsi="Arial" w:cs="Arial"/>
          <w:sz w:val="24"/>
          <w:lang w:eastAsia="en-GB"/>
        </w:rPr>
        <w:t xml:space="preserve">It is for the Priest </w:t>
      </w:r>
      <w:r w:rsidR="00521E9C">
        <w:rPr>
          <w:rFonts w:ascii="Arial" w:eastAsia="Times New Roman" w:hAnsi="Arial" w:cs="Arial"/>
          <w:sz w:val="24"/>
          <w:lang w:eastAsia="en-GB"/>
        </w:rPr>
        <w:t xml:space="preserve">(or Priest in charge) </w:t>
      </w:r>
      <w:r w:rsidRPr="00B35198">
        <w:rPr>
          <w:rFonts w:ascii="Arial" w:eastAsia="Times New Roman" w:hAnsi="Arial" w:cs="Arial"/>
          <w:sz w:val="24"/>
          <w:lang w:eastAsia="en-GB"/>
        </w:rPr>
        <w:t>to decide on the amount of work to be delegated to the PPT.</w:t>
      </w:r>
      <w:r w:rsidR="001E4DEE">
        <w:rPr>
          <w:rFonts w:ascii="Arial" w:eastAsia="Times New Roman" w:hAnsi="Arial" w:cs="Arial"/>
          <w:sz w:val="24"/>
          <w:lang w:eastAsia="en-GB"/>
        </w:rPr>
        <w:t xml:space="preserve">  However, the priest is always responsible in canon law.</w:t>
      </w:r>
    </w:p>
    <w:p w14:paraId="582E8CDE" w14:textId="77777777" w:rsidR="0028019A" w:rsidRDefault="0028019A" w:rsidP="001E4DEE">
      <w:pPr>
        <w:spacing w:after="0" w:line="240" w:lineRule="auto"/>
        <w:ind w:right="284"/>
        <w:rPr>
          <w:rFonts w:ascii="Arial" w:eastAsia="Times New Roman" w:hAnsi="Arial" w:cs="Arial"/>
          <w:sz w:val="24"/>
          <w:lang w:eastAsia="en-GB"/>
        </w:rPr>
      </w:pPr>
    </w:p>
    <w:p w14:paraId="6969A346" w14:textId="77777777" w:rsidR="00B94975" w:rsidRPr="00F45504" w:rsidRDefault="00B94975" w:rsidP="001E4DEE">
      <w:pPr>
        <w:spacing w:after="0" w:line="240" w:lineRule="auto"/>
        <w:ind w:right="284"/>
        <w:rPr>
          <w:rFonts w:ascii="Arial" w:eastAsia="Times New Roman" w:hAnsi="Arial" w:cs="Arial"/>
          <w:sz w:val="24"/>
          <w:lang w:eastAsia="en-GB"/>
        </w:rPr>
      </w:pPr>
    </w:p>
    <w:p w14:paraId="6F6085EF" w14:textId="77777777" w:rsidR="0048122A" w:rsidRPr="00A47783" w:rsidRDefault="0048122A" w:rsidP="001E4DEE">
      <w:pPr>
        <w:spacing w:after="0" w:line="240" w:lineRule="auto"/>
        <w:ind w:right="284"/>
        <w:rPr>
          <w:rFonts w:ascii="Arial" w:eastAsia="Times New Roman" w:hAnsi="Arial" w:cs="Arial"/>
          <w:b/>
          <w:bCs/>
          <w:sz w:val="24"/>
          <w:u w:val="single"/>
          <w:lang w:eastAsia="en-GB"/>
        </w:rPr>
      </w:pPr>
      <w:r w:rsidRPr="00A47783">
        <w:rPr>
          <w:rFonts w:ascii="Arial" w:eastAsia="Times New Roman" w:hAnsi="Arial" w:cs="Arial"/>
          <w:b/>
          <w:bCs/>
          <w:sz w:val="24"/>
          <w:u w:val="single"/>
          <w:lang w:eastAsia="en-GB"/>
        </w:rPr>
        <w:t>Role of the Parish Priest</w:t>
      </w:r>
    </w:p>
    <w:p w14:paraId="38D48034" w14:textId="77777777" w:rsidR="00186752" w:rsidRDefault="0048122A" w:rsidP="001E4DEE">
      <w:pPr>
        <w:spacing w:after="0" w:line="240" w:lineRule="auto"/>
        <w:ind w:right="284"/>
        <w:rPr>
          <w:rFonts w:ascii="Arial" w:eastAsia="Times New Roman" w:hAnsi="Arial" w:cs="Arial"/>
          <w:sz w:val="24"/>
          <w:lang w:eastAsia="en-GB"/>
        </w:rPr>
      </w:pPr>
      <w:r w:rsidRPr="002D60F5">
        <w:rPr>
          <w:rFonts w:ascii="Arial" w:eastAsia="Times New Roman" w:hAnsi="Arial" w:cs="Arial"/>
          <w:sz w:val="24"/>
          <w:lang w:eastAsia="en-GB"/>
        </w:rPr>
        <w:t>References to the Priest in this document refer to the Parish Priest or Priest-in-Charge.</w:t>
      </w:r>
    </w:p>
    <w:p w14:paraId="275C7FD0" w14:textId="7A0F5248" w:rsidR="0048122A" w:rsidRDefault="0048122A" w:rsidP="001E4DEE">
      <w:pPr>
        <w:spacing w:after="0" w:line="240" w:lineRule="auto"/>
        <w:ind w:right="284"/>
        <w:rPr>
          <w:rFonts w:ascii="Arial" w:eastAsia="Times New Roman" w:hAnsi="Arial" w:cs="Arial"/>
          <w:sz w:val="24"/>
          <w:lang w:eastAsia="en-GB"/>
        </w:rPr>
      </w:pPr>
      <w:r w:rsidRPr="002D60F5">
        <w:rPr>
          <w:rFonts w:ascii="Arial" w:eastAsia="Times New Roman" w:hAnsi="Arial" w:cs="Arial"/>
          <w:sz w:val="24"/>
          <w:lang w:eastAsia="en-GB"/>
        </w:rPr>
        <w:br/>
        <w:t>It is the Priest’s responsibility to:</w:t>
      </w:r>
    </w:p>
    <w:p w14:paraId="22A00676" w14:textId="77777777" w:rsidR="0048122A" w:rsidRDefault="0048122A" w:rsidP="001E4DEE">
      <w:pPr>
        <w:spacing w:after="0" w:line="240" w:lineRule="auto"/>
        <w:ind w:right="284"/>
        <w:rPr>
          <w:rFonts w:ascii="Arial" w:eastAsia="Times New Roman" w:hAnsi="Arial" w:cs="Arial"/>
          <w:sz w:val="24"/>
          <w:lang w:eastAsia="en-GB"/>
        </w:rPr>
      </w:pPr>
    </w:p>
    <w:p w14:paraId="7024A3AC" w14:textId="77777777" w:rsidR="0048122A" w:rsidRPr="00EE148D" w:rsidRDefault="0048122A" w:rsidP="00707497">
      <w:pPr>
        <w:pStyle w:val="ListParagraph"/>
        <w:numPr>
          <w:ilvl w:val="0"/>
          <w:numId w:val="8"/>
        </w:numPr>
        <w:spacing w:after="0" w:line="240" w:lineRule="auto"/>
        <w:ind w:right="284"/>
        <w:rPr>
          <w:rFonts w:ascii="Arial" w:eastAsia="Times New Roman" w:hAnsi="Arial" w:cs="Arial"/>
          <w:sz w:val="24"/>
          <w:lang w:eastAsia="en-GB"/>
        </w:rPr>
      </w:pPr>
      <w:r w:rsidRPr="00EE148D">
        <w:rPr>
          <w:rFonts w:ascii="Arial" w:eastAsia="Times New Roman" w:hAnsi="Arial" w:cs="Arial"/>
          <w:sz w:val="24"/>
          <w:lang w:eastAsia="en-GB"/>
        </w:rPr>
        <w:t>oversee the overall management of parish property.</w:t>
      </w:r>
    </w:p>
    <w:p w14:paraId="48A7F046" w14:textId="77777777" w:rsidR="0048122A" w:rsidRPr="00EE148D" w:rsidRDefault="0048122A" w:rsidP="00707497">
      <w:pPr>
        <w:pStyle w:val="ListParagraph"/>
        <w:numPr>
          <w:ilvl w:val="0"/>
          <w:numId w:val="8"/>
        </w:numPr>
        <w:spacing w:after="0" w:line="240" w:lineRule="auto"/>
        <w:ind w:right="284"/>
        <w:rPr>
          <w:rFonts w:ascii="Arial" w:eastAsia="Times New Roman" w:hAnsi="Arial" w:cs="Arial"/>
          <w:sz w:val="24"/>
          <w:lang w:eastAsia="en-GB"/>
        </w:rPr>
      </w:pPr>
      <w:r w:rsidRPr="00EE148D">
        <w:rPr>
          <w:rFonts w:ascii="Arial" w:eastAsia="Times New Roman" w:hAnsi="Arial" w:cs="Arial"/>
          <w:sz w:val="24"/>
          <w:lang w:eastAsia="en-GB"/>
        </w:rPr>
        <w:t>determine how much work should be delegated to the Parish Property Team; and</w:t>
      </w:r>
    </w:p>
    <w:p w14:paraId="6DB991C2" w14:textId="77777777" w:rsidR="0048122A" w:rsidRPr="00EE148D" w:rsidRDefault="0048122A" w:rsidP="00707497">
      <w:pPr>
        <w:pStyle w:val="ListParagraph"/>
        <w:numPr>
          <w:ilvl w:val="0"/>
          <w:numId w:val="8"/>
        </w:numPr>
        <w:spacing w:after="0" w:line="240" w:lineRule="auto"/>
        <w:ind w:right="284"/>
        <w:rPr>
          <w:rFonts w:ascii="Arial" w:eastAsia="Times New Roman" w:hAnsi="Arial" w:cs="Arial"/>
          <w:sz w:val="24"/>
          <w:lang w:eastAsia="en-GB"/>
        </w:rPr>
      </w:pPr>
      <w:r w:rsidRPr="00EE148D">
        <w:rPr>
          <w:rFonts w:ascii="Arial" w:eastAsia="Times New Roman" w:hAnsi="Arial" w:cs="Arial"/>
          <w:sz w:val="24"/>
          <w:lang w:eastAsia="en-GB"/>
        </w:rPr>
        <w:t>ensure that the parish fulfils both its civil and canonical responsibilities.</w:t>
      </w:r>
    </w:p>
    <w:p w14:paraId="4B1B2CE6" w14:textId="77777777" w:rsidR="00C34B0B" w:rsidRDefault="00C34B0B" w:rsidP="001E4DEE">
      <w:pPr>
        <w:spacing w:after="0" w:line="240" w:lineRule="auto"/>
        <w:ind w:right="284"/>
        <w:rPr>
          <w:rFonts w:ascii="Arial" w:eastAsia="Times New Roman" w:hAnsi="Arial" w:cs="Arial"/>
          <w:sz w:val="24"/>
          <w:lang w:eastAsia="en-GB"/>
        </w:rPr>
      </w:pPr>
    </w:p>
    <w:p w14:paraId="6081D1F5" w14:textId="77777777" w:rsidR="0048122A" w:rsidRDefault="0048122A" w:rsidP="001E4DEE">
      <w:pPr>
        <w:spacing w:after="0" w:line="240" w:lineRule="auto"/>
        <w:ind w:right="284"/>
        <w:rPr>
          <w:rFonts w:ascii="Arial" w:eastAsia="Times New Roman" w:hAnsi="Arial" w:cs="Arial"/>
          <w:sz w:val="24"/>
          <w:lang w:eastAsia="en-GB"/>
        </w:rPr>
      </w:pPr>
    </w:p>
    <w:p w14:paraId="57A886C5" w14:textId="0E4FC13A" w:rsidR="00556784" w:rsidRPr="00E55658" w:rsidRDefault="00556784" w:rsidP="001E4DEE">
      <w:pPr>
        <w:spacing w:after="0" w:line="240" w:lineRule="auto"/>
        <w:ind w:right="284"/>
        <w:rPr>
          <w:rFonts w:ascii="Arial" w:eastAsia="Times New Roman" w:hAnsi="Arial" w:cs="Arial"/>
          <w:b/>
          <w:bCs/>
          <w:sz w:val="24"/>
          <w:u w:val="single"/>
          <w:lang w:eastAsia="en-GB"/>
        </w:rPr>
      </w:pPr>
      <w:r w:rsidRPr="00E55658">
        <w:rPr>
          <w:rFonts w:ascii="Arial" w:eastAsia="Times New Roman" w:hAnsi="Arial" w:cs="Arial"/>
          <w:b/>
          <w:bCs/>
          <w:sz w:val="24"/>
          <w:u w:val="single"/>
          <w:lang w:eastAsia="en-GB"/>
        </w:rPr>
        <w:t>Role</w:t>
      </w:r>
      <w:r w:rsidR="005A619A" w:rsidRPr="00E55658">
        <w:rPr>
          <w:rFonts w:ascii="Arial" w:eastAsia="Times New Roman" w:hAnsi="Arial" w:cs="Arial"/>
          <w:b/>
          <w:bCs/>
          <w:sz w:val="24"/>
          <w:u w:val="single"/>
          <w:lang w:eastAsia="en-GB"/>
        </w:rPr>
        <w:t xml:space="preserve">s </w:t>
      </w:r>
      <w:r w:rsidRPr="00E55658">
        <w:rPr>
          <w:rFonts w:ascii="Arial" w:eastAsia="Times New Roman" w:hAnsi="Arial" w:cs="Arial"/>
          <w:b/>
          <w:bCs/>
          <w:sz w:val="24"/>
          <w:u w:val="single"/>
          <w:lang w:eastAsia="en-GB"/>
        </w:rPr>
        <w:t>of the Parish Property Team</w:t>
      </w:r>
      <w:r w:rsidR="005F7ECC">
        <w:rPr>
          <w:rFonts w:ascii="Arial" w:eastAsia="Times New Roman" w:hAnsi="Arial" w:cs="Arial"/>
          <w:b/>
          <w:bCs/>
          <w:sz w:val="24"/>
          <w:u w:val="single"/>
          <w:lang w:eastAsia="en-GB"/>
        </w:rPr>
        <w:t xml:space="preserve"> (PPT)</w:t>
      </w:r>
      <w:r w:rsidR="00F76466" w:rsidRPr="00E55658">
        <w:rPr>
          <w:rFonts w:ascii="Arial" w:eastAsia="Times New Roman" w:hAnsi="Arial" w:cs="Arial"/>
          <w:b/>
          <w:bCs/>
          <w:sz w:val="24"/>
          <w:u w:val="single"/>
          <w:lang w:eastAsia="en-GB"/>
        </w:rPr>
        <w:t xml:space="preserve"> </w:t>
      </w:r>
    </w:p>
    <w:p w14:paraId="774710D9" w14:textId="23D81CC0" w:rsidR="00556784" w:rsidRPr="00F76466" w:rsidRDefault="00556784" w:rsidP="001E4DEE">
      <w:pPr>
        <w:spacing w:after="0" w:line="240" w:lineRule="auto"/>
        <w:ind w:right="284"/>
        <w:rPr>
          <w:rFonts w:ascii="Arial" w:eastAsia="Times New Roman" w:hAnsi="Arial" w:cs="Arial"/>
          <w:sz w:val="24"/>
          <w:lang w:eastAsia="en-GB"/>
        </w:rPr>
      </w:pPr>
      <w:r w:rsidRPr="00F76466">
        <w:rPr>
          <w:rFonts w:ascii="Arial" w:eastAsia="Times New Roman" w:hAnsi="Arial" w:cs="Arial"/>
          <w:sz w:val="24"/>
          <w:lang w:eastAsia="en-GB"/>
        </w:rPr>
        <w:t>The Parish Property Team</w:t>
      </w:r>
      <w:r w:rsidR="007E61E9">
        <w:rPr>
          <w:rFonts w:ascii="Arial" w:eastAsia="Times New Roman" w:hAnsi="Arial" w:cs="Arial"/>
          <w:sz w:val="24"/>
          <w:lang w:eastAsia="en-GB"/>
        </w:rPr>
        <w:t xml:space="preserve"> (PPT)</w:t>
      </w:r>
      <w:r w:rsidRPr="00F76466">
        <w:rPr>
          <w:rFonts w:ascii="Arial" w:eastAsia="Times New Roman" w:hAnsi="Arial" w:cs="Arial"/>
          <w:sz w:val="24"/>
          <w:lang w:eastAsia="en-GB"/>
        </w:rPr>
        <w:t xml:space="preserve"> supports the Occupier</w:t>
      </w:r>
      <w:r w:rsidR="001E4DEE">
        <w:rPr>
          <w:rFonts w:ascii="Arial" w:eastAsia="Times New Roman" w:hAnsi="Arial" w:cs="Arial"/>
          <w:sz w:val="24"/>
          <w:lang w:eastAsia="en-GB"/>
        </w:rPr>
        <w:t xml:space="preserve"> (see 2b)</w:t>
      </w:r>
      <w:r w:rsidRPr="00F76466">
        <w:rPr>
          <w:rFonts w:ascii="Arial" w:eastAsia="Times New Roman" w:hAnsi="Arial" w:cs="Arial"/>
          <w:sz w:val="24"/>
          <w:lang w:eastAsia="en-GB"/>
        </w:rPr>
        <w:t>, which includes:</w:t>
      </w:r>
    </w:p>
    <w:p w14:paraId="0178C78C" w14:textId="77777777" w:rsidR="00587ED4" w:rsidRPr="00F76466" w:rsidRDefault="00587ED4" w:rsidP="001E4DEE">
      <w:pPr>
        <w:spacing w:after="0" w:line="240" w:lineRule="auto"/>
        <w:ind w:right="284"/>
        <w:rPr>
          <w:rFonts w:ascii="Arial" w:eastAsia="Times New Roman" w:hAnsi="Arial" w:cs="Arial"/>
          <w:sz w:val="24"/>
          <w:lang w:eastAsia="en-GB"/>
        </w:rPr>
      </w:pPr>
    </w:p>
    <w:p w14:paraId="31782809" w14:textId="46836CDA" w:rsidR="00556784" w:rsidRPr="00EE148D" w:rsidRDefault="00556784" w:rsidP="00707497">
      <w:pPr>
        <w:pStyle w:val="ListParagraph"/>
        <w:numPr>
          <w:ilvl w:val="0"/>
          <w:numId w:val="8"/>
        </w:numPr>
        <w:spacing w:after="0" w:line="240" w:lineRule="auto"/>
        <w:ind w:right="284"/>
        <w:rPr>
          <w:rFonts w:ascii="Arial" w:eastAsia="Times New Roman" w:hAnsi="Arial" w:cs="Arial"/>
          <w:sz w:val="24"/>
          <w:lang w:eastAsia="en-GB"/>
        </w:rPr>
      </w:pPr>
      <w:r w:rsidRPr="00EE148D">
        <w:rPr>
          <w:rFonts w:ascii="Arial" w:eastAsia="Times New Roman" w:hAnsi="Arial" w:cs="Arial"/>
          <w:sz w:val="24"/>
          <w:lang w:eastAsia="en-GB"/>
        </w:rPr>
        <w:t>the Parish Priest, the Parish Pastoral Council, and the Parish Finance Committee (established under Canon Law).</w:t>
      </w:r>
    </w:p>
    <w:p w14:paraId="32419EF6" w14:textId="77777777" w:rsidR="00556784" w:rsidRPr="00C857FF" w:rsidRDefault="00556784" w:rsidP="001E4DEE">
      <w:pPr>
        <w:spacing w:after="0" w:line="240" w:lineRule="auto"/>
        <w:ind w:left="284" w:right="284"/>
        <w:rPr>
          <w:rFonts w:ascii="Arial" w:eastAsia="Times New Roman" w:hAnsi="Arial" w:cs="Arial"/>
          <w:sz w:val="24"/>
          <w:lang w:eastAsia="en-GB"/>
        </w:rPr>
      </w:pPr>
    </w:p>
    <w:p w14:paraId="69A4AB72" w14:textId="18CBC0FE" w:rsidR="00556784" w:rsidRPr="00F76466" w:rsidRDefault="00556784" w:rsidP="001E4DEE">
      <w:pPr>
        <w:spacing w:after="0" w:line="240" w:lineRule="auto"/>
        <w:ind w:right="284"/>
        <w:rPr>
          <w:rFonts w:ascii="Arial" w:eastAsia="Times New Roman" w:hAnsi="Arial" w:cs="Arial"/>
          <w:sz w:val="24"/>
          <w:lang w:eastAsia="en-GB"/>
        </w:rPr>
      </w:pPr>
      <w:r w:rsidRPr="00F76466">
        <w:rPr>
          <w:rFonts w:ascii="Arial" w:eastAsia="Times New Roman" w:hAnsi="Arial" w:cs="Arial"/>
          <w:sz w:val="24"/>
          <w:lang w:eastAsia="en-GB"/>
        </w:rPr>
        <w:t>The PPT works with all those who carry out paid or voluntary work for the parish to ensure that:</w:t>
      </w:r>
    </w:p>
    <w:p w14:paraId="2D1A8DD5" w14:textId="77777777" w:rsidR="00556784" w:rsidRPr="00F76466" w:rsidRDefault="00556784" w:rsidP="001E4DEE">
      <w:pPr>
        <w:spacing w:after="0" w:line="240" w:lineRule="auto"/>
        <w:ind w:left="284" w:right="284"/>
        <w:rPr>
          <w:rFonts w:ascii="Arial" w:eastAsia="Times New Roman" w:hAnsi="Arial" w:cs="Arial"/>
          <w:sz w:val="24"/>
          <w:lang w:eastAsia="en-GB"/>
        </w:rPr>
      </w:pPr>
    </w:p>
    <w:p w14:paraId="6D522DDF" w14:textId="5CA24BAB" w:rsidR="00556784" w:rsidRPr="00651609" w:rsidRDefault="00556784" w:rsidP="00707497">
      <w:pPr>
        <w:pStyle w:val="ListParagraph"/>
        <w:numPr>
          <w:ilvl w:val="0"/>
          <w:numId w:val="5"/>
        </w:numPr>
        <w:spacing w:after="0" w:line="240" w:lineRule="auto"/>
        <w:ind w:right="284"/>
        <w:rPr>
          <w:rFonts w:ascii="Arial" w:eastAsia="Times New Roman" w:hAnsi="Arial" w:cs="Arial"/>
          <w:sz w:val="24"/>
          <w:lang w:eastAsia="en-GB"/>
        </w:rPr>
      </w:pPr>
      <w:r w:rsidRPr="00651609">
        <w:rPr>
          <w:rFonts w:ascii="Arial" w:eastAsia="Times New Roman" w:hAnsi="Arial" w:cs="Arial"/>
          <w:sz w:val="24"/>
          <w:lang w:eastAsia="en-GB"/>
        </w:rPr>
        <w:t xml:space="preserve">parish property and facilities are properly managed and </w:t>
      </w:r>
      <w:r w:rsidR="002A4605" w:rsidRPr="00651609">
        <w:rPr>
          <w:rFonts w:ascii="Arial" w:eastAsia="Times New Roman" w:hAnsi="Arial" w:cs="Arial"/>
          <w:sz w:val="24"/>
          <w:lang w:eastAsia="en-GB"/>
        </w:rPr>
        <w:t>maintained.</w:t>
      </w:r>
    </w:p>
    <w:p w14:paraId="04B6AEB7" w14:textId="560FC172" w:rsidR="00556784" w:rsidRPr="00651609" w:rsidRDefault="00556784" w:rsidP="00707497">
      <w:pPr>
        <w:pStyle w:val="ListParagraph"/>
        <w:numPr>
          <w:ilvl w:val="0"/>
          <w:numId w:val="5"/>
        </w:numPr>
        <w:spacing w:after="0" w:line="240" w:lineRule="auto"/>
        <w:ind w:right="284"/>
        <w:rPr>
          <w:rFonts w:ascii="Arial" w:eastAsia="Times New Roman" w:hAnsi="Arial" w:cs="Arial"/>
          <w:sz w:val="24"/>
          <w:lang w:eastAsia="en-GB"/>
        </w:rPr>
      </w:pPr>
      <w:r w:rsidRPr="00651609">
        <w:rPr>
          <w:rFonts w:ascii="Arial" w:eastAsia="Times New Roman" w:hAnsi="Arial" w:cs="Arial"/>
          <w:sz w:val="24"/>
          <w:lang w:eastAsia="en-GB"/>
        </w:rPr>
        <w:t>the Trustees can meet their legal obligations under the Diocesan Trust Deed and Charity Law; and</w:t>
      </w:r>
    </w:p>
    <w:p w14:paraId="0D9E52F9" w14:textId="3E88FD04" w:rsidR="00A80419" w:rsidRPr="00EE148D" w:rsidRDefault="00556784" w:rsidP="00707497">
      <w:pPr>
        <w:pStyle w:val="ListParagraph"/>
        <w:numPr>
          <w:ilvl w:val="0"/>
          <w:numId w:val="5"/>
        </w:numPr>
        <w:spacing w:after="0" w:line="240" w:lineRule="auto"/>
        <w:ind w:right="284"/>
        <w:rPr>
          <w:rFonts w:ascii="Arial" w:eastAsia="Times New Roman" w:hAnsi="Arial" w:cs="Arial"/>
          <w:sz w:val="24"/>
          <w:lang w:eastAsia="en-GB"/>
        </w:rPr>
      </w:pPr>
      <w:r w:rsidRPr="00651609">
        <w:rPr>
          <w:rFonts w:ascii="Arial" w:eastAsia="Times New Roman" w:hAnsi="Arial" w:cs="Arial"/>
          <w:sz w:val="24"/>
          <w:lang w:eastAsia="en-GB"/>
        </w:rPr>
        <w:t>the parish complies with requirements set by the Charity Commission and relevant civil authorities</w:t>
      </w:r>
    </w:p>
    <w:p w14:paraId="728BBD1B" w14:textId="77777777" w:rsidR="00EE148D" w:rsidRDefault="00EE148D" w:rsidP="001E4DEE">
      <w:pPr>
        <w:spacing w:after="0" w:line="240" w:lineRule="auto"/>
        <w:ind w:right="284"/>
        <w:rPr>
          <w:rFonts w:ascii="Arial" w:eastAsia="Times New Roman" w:hAnsi="Arial" w:cs="Arial"/>
          <w:sz w:val="24"/>
          <w:lang w:eastAsia="en-GB"/>
        </w:rPr>
      </w:pPr>
    </w:p>
    <w:p w14:paraId="1321FE77" w14:textId="77777777" w:rsidR="00EE148D" w:rsidRDefault="00EE148D" w:rsidP="001E4DEE">
      <w:pPr>
        <w:spacing w:after="0" w:line="240" w:lineRule="auto"/>
        <w:ind w:right="284"/>
        <w:rPr>
          <w:rFonts w:ascii="Arial" w:eastAsia="Times New Roman" w:hAnsi="Arial" w:cs="Arial"/>
          <w:sz w:val="24"/>
          <w:lang w:eastAsia="en-GB"/>
        </w:rPr>
      </w:pPr>
    </w:p>
    <w:p w14:paraId="3B79BE09" w14:textId="75E2A6B2" w:rsidR="00C34B0B" w:rsidRPr="008A400A" w:rsidRDefault="00C34B0B" w:rsidP="001E4DEE">
      <w:pPr>
        <w:spacing w:after="0" w:line="240" w:lineRule="auto"/>
        <w:ind w:right="284"/>
        <w:rPr>
          <w:rFonts w:ascii="Arial" w:eastAsia="Times New Roman" w:hAnsi="Arial" w:cs="Arial"/>
          <w:b/>
          <w:bCs/>
          <w:sz w:val="24"/>
          <w:u w:val="single"/>
          <w:lang w:eastAsia="en-GB"/>
        </w:rPr>
      </w:pPr>
      <w:r w:rsidRPr="008A400A">
        <w:rPr>
          <w:rFonts w:ascii="Arial" w:eastAsia="Times New Roman" w:hAnsi="Arial" w:cs="Arial"/>
          <w:b/>
          <w:bCs/>
          <w:sz w:val="24"/>
          <w:u w:val="single"/>
          <w:lang w:eastAsia="en-GB"/>
        </w:rPr>
        <w:t>Responsibilities of the PPT</w:t>
      </w:r>
    </w:p>
    <w:p w14:paraId="487C312A" w14:textId="0F5419F2" w:rsidR="00C34B0B" w:rsidRPr="00F76466" w:rsidRDefault="00C34B0B" w:rsidP="001E4DEE">
      <w:pPr>
        <w:spacing w:after="0" w:line="240" w:lineRule="auto"/>
        <w:ind w:right="284"/>
        <w:rPr>
          <w:rFonts w:ascii="Arial" w:eastAsia="Times New Roman" w:hAnsi="Arial" w:cs="Arial"/>
          <w:sz w:val="24"/>
          <w:lang w:eastAsia="en-GB"/>
        </w:rPr>
      </w:pPr>
      <w:r w:rsidRPr="00F76466">
        <w:rPr>
          <w:rFonts w:ascii="Arial" w:eastAsia="Times New Roman" w:hAnsi="Arial" w:cs="Arial"/>
          <w:sz w:val="24"/>
          <w:lang w:eastAsia="en-GB"/>
        </w:rPr>
        <w:t>When acting as part of the PPT, members are responsible for ensuring that:</w:t>
      </w:r>
    </w:p>
    <w:p w14:paraId="739BDD86" w14:textId="77777777" w:rsidR="00886C96" w:rsidRPr="00F76466" w:rsidRDefault="00886C96" w:rsidP="001E4DEE">
      <w:pPr>
        <w:spacing w:after="0" w:line="240" w:lineRule="auto"/>
        <w:ind w:right="284"/>
        <w:rPr>
          <w:rFonts w:ascii="Arial" w:eastAsia="Times New Roman" w:hAnsi="Arial" w:cs="Arial"/>
          <w:sz w:val="24"/>
          <w:lang w:eastAsia="en-GB"/>
        </w:rPr>
      </w:pPr>
    </w:p>
    <w:p w14:paraId="5F77068D" w14:textId="0EFC9396" w:rsidR="00C34B0B" w:rsidRPr="008A400A" w:rsidRDefault="00C34B0B" w:rsidP="00707497">
      <w:pPr>
        <w:pStyle w:val="ListParagraph"/>
        <w:numPr>
          <w:ilvl w:val="0"/>
          <w:numId w:val="6"/>
        </w:numPr>
        <w:tabs>
          <w:tab w:val="clear" w:pos="-720"/>
          <w:tab w:val="num" w:pos="-1080"/>
          <w:tab w:val="num" w:pos="1080"/>
        </w:tabs>
        <w:spacing w:after="0" w:line="240" w:lineRule="auto"/>
        <w:ind w:left="720" w:right="284"/>
        <w:rPr>
          <w:rFonts w:ascii="Arial" w:eastAsia="Times New Roman" w:hAnsi="Arial" w:cs="Arial"/>
          <w:sz w:val="24"/>
          <w:lang w:eastAsia="en-GB"/>
        </w:rPr>
      </w:pPr>
      <w:r w:rsidRPr="008A400A">
        <w:rPr>
          <w:rFonts w:ascii="Arial" w:eastAsia="Times New Roman" w:hAnsi="Arial" w:cs="Arial"/>
          <w:sz w:val="24"/>
          <w:lang w:eastAsia="en-GB"/>
        </w:rPr>
        <w:lastRenderedPageBreak/>
        <w:t xml:space="preserve">parish property and buildings meet legal standards of safety and </w:t>
      </w:r>
      <w:r w:rsidR="00585FFA" w:rsidRPr="008A400A">
        <w:rPr>
          <w:rFonts w:ascii="Arial" w:eastAsia="Times New Roman" w:hAnsi="Arial" w:cs="Arial"/>
          <w:sz w:val="24"/>
          <w:lang w:eastAsia="en-GB"/>
        </w:rPr>
        <w:t>maintenance.</w:t>
      </w:r>
    </w:p>
    <w:p w14:paraId="74433772" w14:textId="77777777" w:rsidR="00C34B0B" w:rsidRDefault="00C34B0B" w:rsidP="00707497">
      <w:pPr>
        <w:pStyle w:val="ListParagraph"/>
        <w:numPr>
          <w:ilvl w:val="0"/>
          <w:numId w:val="6"/>
        </w:numPr>
        <w:tabs>
          <w:tab w:val="clear" w:pos="-720"/>
          <w:tab w:val="num" w:pos="-1080"/>
          <w:tab w:val="num" w:pos="1080"/>
        </w:tabs>
        <w:spacing w:after="0" w:line="240" w:lineRule="auto"/>
        <w:ind w:left="720" w:right="284"/>
        <w:rPr>
          <w:rFonts w:ascii="Arial" w:eastAsia="Times New Roman" w:hAnsi="Arial" w:cs="Arial"/>
          <w:sz w:val="24"/>
          <w:lang w:eastAsia="en-GB"/>
        </w:rPr>
      </w:pPr>
      <w:r w:rsidRPr="008A400A">
        <w:rPr>
          <w:rFonts w:ascii="Arial" w:eastAsia="Times New Roman" w:hAnsi="Arial" w:cs="Arial"/>
          <w:sz w:val="24"/>
          <w:lang w:eastAsia="en-GB"/>
        </w:rPr>
        <w:t>property matters are managed in line with civil law and diocesan procedures; and</w:t>
      </w:r>
    </w:p>
    <w:p w14:paraId="51B303A7" w14:textId="45EE9494" w:rsidR="00C34B0B" w:rsidRPr="00C857FF" w:rsidRDefault="00C34B0B" w:rsidP="00707497">
      <w:pPr>
        <w:pStyle w:val="ListParagraph"/>
        <w:numPr>
          <w:ilvl w:val="0"/>
          <w:numId w:val="6"/>
        </w:numPr>
        <w:tabs>
          <w:tab w:val="clear" w:pos="-720"/>
          <w:tab w:val="num" w:pos="-1080"/>
          <w:tab w:val="num" w:pos="1080"/>
        </w:tabs>
        <w:spacing w:after="0" w:line="240" w:lineRule="auto"/>
        <w:ind w:left="720" w:right="284"/>
        <w:rPr>
          <w:rFonts w:ascii="Arial" w:eastAsia="Times New Roman" w:hAnsi="Arial" w:cs="Arial"/>
          <w:sz w:val="24"/>
          <w:lang w:eastAsia="en-GB"/>
        </w:rPr>
      </w:pPr>
      <w:r w:rsidRPr="00C857FF">
        <w:rPr>
          <w:rFonts w:ascii="Arial" w:eastAsia="Times New Roman" w:hAnsi="Arial" w:cs="Arial"/>
          <w:sz w:val="24"/>
          <w:lang w:eastAsia="en-GB"/>
        </w:rPr>
        <w:t>appropriate records and reports are kept for accountability and audit purposes.</w:t>
      </w:r>
    </w:p>
    <w:p w14:paraId="00AD02F8" w14:textId="77777777" w:rsidR="00C34B0B" w:rsidRPr="00F76466" w:rsidRDefault="00C34B0B" w:rsidP="001E4DEE">
      <w:pPr>
        <w:spacing w:after="0" w:line="240" w:lineRule="auto"/>
        <w:ind w:left="284" w:right="284"/>
        <w:rPr>
          <w:rFonts w:ascii="Arial" w:eastAsia="Times New Roman" w:hAnsi="Arial" w:cs="Arial"/>
          <w:sz w:val="24"/>
          <w:lang w:eastAsia="en-GB"/>
        </w:rPr>
      </w:pPr>
    </w:p>
    <w:p w14:paraId="5BA00598" w14:textId="05C47249" w:rsidR="00C34B0B" w:rsidRPr="00F76466" w:rsidRDefault="00C34B0B" w:rsidP="001E4DEE">
      <w:pPr>
        <w:spacing w:after="0" w:line="240" w:lineRule="auto"/>
        <w:ind w:right="284"/>
        <w:rPr>
          <w:rFonts w:ascii="Arial" w:eastAsia="Times New Roman" w:hAnsi="Arial" w:cs="Arial"/>
          <w:sz w:val="24"/>
          <w:lang w:eastAsia="en-GB"/>
        </w:rPr>
      </w:pPr>
      <w:r w:rsidRPr="00F76466">
        <w:rPr>
          <w:rFonts w:ascii="Arial" w:eastAsia="Times New Roman" w:hAnsi="Arial" w:cs="Arial"/>
          <w:sz w:val="24"/>
          <w:lang w:eastAsia="en-GB"/>
        </w:rPr>
        <w:t>Members may also serve in other parish roles or groups (such as the Parish Pastoral Council or other ministries). However, when serving as part of the PPT, their role is specifically to ensure compliance with civil law and diocesan regulations.</w:t>
      </w:r>
    </w:p>
    <w:p w14:paraId="1AB7B187" w14:textId="77777777" w:rsidR="000B5B8A" w:rsidRDefault="000B5B8A" w:rsidP="001E4DEE">
      <w:pPr>
        <w:spacing w:after="0" w:line="240" w:lineRule="auto"/>
        <w:ind w:left="284" w:right="284"/>
        <w:rPr>
          <w:rFonts w:ascii="Arial" w:eastAsia="Times New Roman" w:hAnsi="Arial" w:cs="Arial"/>
          <w:sz w:val="24"/>
          <w:lang w:eastAsia="en-GB"/>
        </w:rPr>
      </w:pPr>
    </w:p>
    <w:p w14:paraId="51B3C04D" w14:textId="77777777" w:rsidR="00501011" w:rsidRPr="00F76466" w:rsidRDefault="00501011" w:rsidP="001E4DEE">
      <w:pPr>
        <w:spacing w:after="0" w:line="240" w:lineRule="auto"/>
        <w:ind w:left="284" w:right="284"/>
        <w:rPr>
          <w:rFonts w:ascii="Arial" w:eastAsia="Times New Roman" w:hAnsi="Arial" w:cs="Arial"/>
          <w:sz w:val="24"/>
          <w:lang w:eastAsia="en-GB"/>
        </w:rPr>
      </w:pPr>
    </w:p>
    <w:p w14:paraId="0FDC9F64" w14:textId="49DC1252" w:rsidR="00C34B0B" w:rsidRPr="003D1E52" w:rsidRDefault="00C34B0B" w:rsidP="001E4DEE">
      <w:pPr>
        <w:spacing w:after="0" w:line="240" w:lineRule="auto"/>
        <w:ind w:right="284"/>
        <w:rPr>
          <w:rFonts w:ascii="Arial" w:eastAsia="Times New Roman" w:hAnsi="Arial" w:cs="Arial"/>
          <w:b/>
          <w:bCs/>
          <w:sz w:val="24"/>
          <w:u w:val="single"/>
          <w:lang w:eastAsia="en-GB"/>
        </w:rPr>
      </w:pPr>
      <w:r w:rsidRPr="003D1E52">
        <w:rPr>
          <w:rFonts w:ascii="Arial" w:eastAsia="Times New Roman" w:hAnsi="Arial" w:cs="Arial"/>
          <w:b/>
          <w:bCs/>
          <w:sz w:val="24"/>
          <w:u w:val="single"/>
          <w:lang w:eastAsia="en-GB"/>
        </w:rPr>
        <w:t>Support and Advice</w:t>
      </w:r>
    </w:p>
    <w:p w14:paraId="746E265A" w14:textId="67BA985B" w:rsidR="002135B7" w:rsidRDefault="00416730" w:rsidP="001E4DEE">
      <w:pPr>
        <w:spacing w:after="0" w:line="240" w:lineRule="auto"/>
        <w:ind w:right="284"/>
        <w:rPr>
          <w:rFonts w:ascii="Arial" w:eastAsia="Times New Roman" w:hAnsi="Arial" w:cs="Arial"/>
          <w:sz w:val="24"/>
          <w:lang w:eastAsia="en-GB"/>
        </w:rPr>
      </w:pPr>
      <w:r w:rsidRPr="00B35198">
        <w:rPr>
          <w:rFonts w:ascii="Arial" w:eastAsia="Times New Roman" w:hAnsi="Arial" w:cs="Arial"/>
          <w:sz w:val="24"/>
          <w:lang w:eastAsia="en-GB"/>
        </w:rPr>
        <w:t xml:space="preserve">The Trustees have appointed a </w:t>
      </w:r>
      <w:r w:rsidRPr="00EE148D">
        <w:rPr>
          <w:rFonts w:ascii="Arial" w:eastAsia="Times New Roman" w:hAnsi="Arial" w:cs="Arial"/>
          <w:sz w:val="24"/>
          <w:lang w:eastAsia="en-GB"/>
        </w:rPr>
        <w:t>Diocesan Property Manager</w:t>
      </w:r>
      <w:r w:rsidRPr="00B35198">
        <w:rPr>
          <w:rFonts w:ascii="Arial" w:eastAsia="Times New Roman" w:hAnsi="Arial" w:cs="Arial"/>
          <w:sz w:val="24"/>
          <w:lang w:eastAsia="en-GB"/>
        </w:rPr>
        <w:t xml:space="preserve"> whose role and function </w:t>
      </w:r>
      <w:r w:rsidR="008E0681">
        <w:rPr>
          <w:rFonts w:ascii="Arial" w:eastAsia="Times New Roman" w:hAnsi="Arial" w:cs="Arial"/>
          <w:sz w:val="24"/>
          <w:lang w:eastAsia="en-GB"/>
        </w:rPr>
        <w:t>is</w:t>
      </w:r>
      <w:r w:rsidRPr="00B35198">
        <w:rPr>
          <w:rFonts w:ascii="Arial" w:eastAsia="Times New Roman" w:hAnsi="Arial" w:cs="Arial"/>
          <w:sz w:val="24"/>
          <w:lang w:eastAsia="en-GB"/>
        </w:rPr>
        <w:t xml:space="preserve"> to represent and advise</w:t>
      </w:r>
      <w:r>
        <w:rPr>
          <w:rFonts w:ascii="Arial" w:eastAsia="Times New Roman" w:hAnsi="Arial" w:cs="Arial"/>
          <w:sz w:val="24"/>
          <w:lang w:eastAsia="en-GB"/>
        </w:rPr>
        <w:t xml:space="preserve"> the</w:t>
      </w:r>
      <w:r w:rsidRPr="00B35198">
        <w:rPr>
          <w:rFonts w:ascii="Arial" w:eastAsia="Times New Roman" w:hAnsi="Arial" w:cs="Arial"/>
          <w:sz w:val="24"/>
          <w:lang w:eastAsia="en-GB"/>
        </w:rPr>
        <w:t xml:space="preserve"> Parish Priests and Diocesan Trustees </w:t>
      </w:r>
      <w:r w:rsidR="002135B7" w:rsidRPr="00B35198">
        <w:rPr>
          <w:rFonts w:ascii="Arial" w:eastAsia="Times New Roman" w:hAnsi="Arial" w:cs="Arial"/>
          <w:sz w:val="24"/>
          <w:lang w:eastAsia="en-GB"/>
        </w:rPr>
        <w:t>regarding</w:t>
      </w:r>
      <w:r w:rsidRPr="00B35198">
        <w:rPr>
          <w:rFonts w:ascii="Arial" w:eastAsia="Times New Roman" w:hAnsi="Arial" w:cs="Arial"/>
          <w:sz w:val="24"/>
          <w:lang w:eastAsia="en-GB"/>
        </w:rPr>
        <w:t xml:space="preserve"> property matters</w:t>
      </w:r>
      <w:r w:rsidR="00056601">
        <w:rPr>
          <w:rFonts w:ascii="Arial" w:eastAsia="Times New Roman" w:hAnsi="Arial" w:cs="Arial"/>
          <w:sz w:val="24"/>
          <w:lang w:eastAsia="en-GB"/>
        </w:rPr>
        <w:t xml:space="preserve">.  </w:t>
      </w:r>
    </w:p>
    <w:p w14:paraId="755C125B" w14:textId="77777777" w:rsidR="002135B7" w:rsidRDefault="002135B7" w:rsidP="001E4DEE">
      <w:pPr>
        <w:spacing w:after="0" w:line="240" w:lineRule="auto"/>
        <w:ind w:right="284"/>
        <w:rPr>
          <w:rFonts w:ascii="Arial" w:eastAsia="Times New Roman" w:hAnsi="Arial" w:cs="Arial"/>
          <w:sz w:val="24"/>
          <w:lang w:eastAsia="en-GB"/>
        </w:rPr>
      </w:pPr>
    </w:p>
    <w:p w14:paraId="5FA5520E" w14:textId="724E2EBF" w:rsidR="000E4E8E" w:rsidRDefault="00056601" w:rsidP="001E4DEE">
      <w:pPr>
        <w:spacing w:after="0" w:line="240" w:lineRule="auto"/>
        <w:ind w:right="284"/>
        <w:rPr>
          <w:rFonts w:ascii="Arial" w:eastAsia="Times New Roman" w:hAnsi="Arial" w:cs="Arial"/>
          <w:sz w:val="24"/>
          <w:lang w:eastAsia="en-GB"/>
        </w:rPr>
      </w:pPr>
      <w:r>
        <w:rPr>
          <w:rFonts w:ascii="Arial" w:eastAsia="Times New Roman" w:hAnsi="Arial" w:cs="Arial"/>
          <w:sz w:val="24"/>
          <w:lang w:eastAsia="en-GB"/>
        </w:rPr>
        <w:t xml:space="preserve">The Diocesan Property Manager </w:t>
      </w:r>
      <w:r w:rsidR="002135B7">
        <w:rPr>
          <w:rFonts w:ascii="Arial" w:eastAsia="Times New Roman" w:hAnsi="Arial" w:cs="Arial"/>
          <w:sz w:val="24"/>
          <w:lang w:eastAsia="en-GB"/>
        </w:rPr>
        <w:t>(</w:t>
      </w:r>
      <w:r>
        <w:rPr>
          <w:rFonts w:ascii="Arial" w:eastAsia="Times New Roman" w:hAnsi="Arial" w:cs="Arial"/>
          <w:sz w:val="24"/>
          <w:lang w:eastAsia="en-GB"/>
        </w:rPr>
        <w:t>and/or his team</w:t>
      </w:r>
      <w:r w:rsidR="002135B7">
        <w:rPr>
          <w:rFonts w:ascii="Arial" w:eastAsia="Times New Roman" w:hAnsi="Arial" w:cs="Arial"/>
          <w:sz w:val="24"/>
          <w:lang w:eastAsia="en-GB"/>
        </w:rPr>
        <w:t>)</w:t>
      </w:r>
      <w:r>
        <w:rPr>
          <w:rFonts w:ascii="Arial" w:eastAsia="Times New Roman" w:hAnsi="Arial" w:cs="Arial"/>
          <w:sz w:val="24"/>
          <w:lang w:eastAsia="en-GB"/>
        </w:rPr>
        <w:t xml:space="preserve"> can also support and advise the PPT in their work. </w:t>
      </w:r>
      <w:r w:rsidR="000A01ED">
        <w:rPr>
          <w:rFonts w:ascii="Arial" w:eastAsia="Times New Roman" w:hAnsi="Arial" w:cs="Arial"/>
          <w:sz w:val="24"/>
          <w:lang w:eastAsia="en-GB"/>
        </w:rPr>
        <w:t xml:space="preserve">  </w:t>
      </w:r>
    </w:p>
    <w:p w14:paraId="00FAA70F" w14:textId="77777777" w:rsidR="000E4E8E" w:rsidRDefault="000E4E8E" w:rsidP="001E4DEE">
      <w:pPr>
        <w:spacing w:after="0" w:line="240" w:lineRule="auto"/>
        <w:ind w:left="284" w:right="284"/>
        <w:rPr>
          <w:rFonts w:ascii="Arial" w:eastAsia="Times New Roman" w:hAnsi="Arial" w:cs="Arial"/>
          <w:sz w:val="24"/>
          <w:lang w:eastAsia="en-GB"/>
        </w:rPr>
      </w:pPr>
    </w:p>
    <w:p w14:paraId="6F1898A9" w14:textId="2F836F6E" w:rsidR="00C56D20" w:rsidRDefault="000E4E8E" w:rsidP="001E4DEE">
      <w:pPr>
        <w:spacing w:after="0" w:line="240" w:lineRule="auto"/>
        <w:ind w:right="284"/>
        <w:rPr>
          <w:rFonts w:ascii="Arial" w:eastAsia="Times New Roman" w:hAnsi="Arial" w:cs="Arial"/>
          <w:sz w:val="24"/>
          <w:lang w:eastAsia="en-GB"/>
        </w:rPr>
      </w:pPr>
      <w:r>
        <w:rPr>
          <w:rFonts w:ascii="Arial" w:eastAsia="Times New Roman" w:hAnsi="Arial" w:cs="Arial"/>
          <w:sz w:val="24"/>
          <w:lang w:eastAsia="en-GB"/>
        </w:rPr>
        <w:t>Th</w:t>
      </w:r>
      <w:r w:rsidR="006569EF">
        <w:rPr>
          <w:rFonts w:ascii="Arial" w:eastAsia="Times New Roman" w:hAnsi="Arial" w:cs="Arial"/>
          <w:sz w:val="24"/>
          <w:lang w:eastAsia="en-GB"/>
        </w:rPr>
        <w:t>e Diocesan Property Manager’s role is to support, guide, advise</w:t>
      </w:r>
      <w:r w:rsidR="002D2A43">
        <w:rPr>
          <w:rFonts w:ascii="Arial" w:eastAsia="Times New Roman" w:hAnsi="Arial" w:cs="Arial"/>
          <w:sz w:val="24"/>
          <w:lang w:eastAsia="en-GB"/>
        </w:rPr>
        <w:t>,</w:t>
      </w:r>
      <w:r w:rsidR="006569EF">
        <w:rPr>
          <w:rFonts w:ascii="Arial" w:eastAsia="Times New Roman" w:hAnsi="Arial" w:cs="Arial"/>
          <w:sz w:val="24"/>
          <w:lang w:eastAsia="en-GB"/>
        </w:rPr>
        <w:t xml:space="preserve"> and </w:t>
      </w:r>
      <w:r w:rsidR="000A01ED">
        <w:rPr>
          <w:rFonts w:ascii="Arial" w:eastAsia="Times New Roman" w:hAnsi="Arial" w:cs="Arial"/>
          <w:sz w:val="24"/>
          <w:lang w:eastAsia="en-GB"/>
        </w:rPr>
        <w:t>ensure consistent standards of property management across the Diocese.</w:t>
      </w:r>
      <w:r w:rsidR="00C56D20">
        <w:rPr>
          <w:rFonts w:ascii="Arial" w:eastAsia="Times New Roman" w:hAnsi="Arial" w:cs="Arial"/>
          <w:sz w:val="24"/>
          <w:lang w:eastAsia="en-GB"/>
        </w:rPr>
        <w:t xml:space="preserve"> </w:t>
      </w:r>
    </w:p>
    <w:p w14:paraId="68CBB803" w14:textId="77777777" w:rsidR="00905063" w:rsidRDefault="00905063" w:rsidP="001E4DEE">
      <w:pPr>
        <w:spacing w:after="0" w:line="240" w:lineRule="auto"/>
        <w:ind w:right="284"/>
        <w:rPr>
          <w:rFonts w:ascii="Arial" w:eastAsia="Times New Roman" w:hAnsi="Arial" w:cs="Arial"/>
          <w:sz w:val="24"/>
          <w:lang w:eastAsia="en-GB"/>
        </w:rPr>
      </w:pPr>
    </w:p>
    <w:p w14:paraId="7E987F4A" w14:textId="54556E34" w:rsidR="00496B43" w:rsidRDefault="00E23558" w:rsidP="00E46168">
      <w:pPr>
        <w:spacing w:after="0" w:line="240" w:lineRule="auto"/>
        <w:ind w:left="284" w:right="284"/>
        <w:jc w:val="right"/>
        <w:rPr>
          <w:rFonts w:ascii="Arial" w:eastAsia="Times New Roman" w:hAnsi="Arial" w:cs="Arial"/>
          <w:bCs/>
          <w:color w:val="4472C4" w:themeColor="accent5"/>
          <w:sz w:val="24"/>
          <w:lang w:eastAsia="en-GB"/>
        </w:rPr>
      </w:pPr>
      <w:r w:rsidRPr="008965C6">
        <w:rPr>
          <w:rFonts w:ascii="Arial" w:eastAsia="Times New Roman" w:hAnsi="Arial" w:cs="Arial"/>
          <w:i/>
          <w:iCs/>
          <w:color w:val="4472C4" w:themeColor="accent5"/>
          <w:sz w:val="20"/>
          <w:szCs w:val="18"/>
          <w:lang w:eastAsia="en-GB"/>
        </w:rPr>
        <w:t xml:space="preserve">For further information, </w:t>
      </w:r>
      <w:r w:rsidR="00B33414">
        <w:rPr>
          <w:rFonts w:ascii="Arial" w:eastAsia="Times New Roman" w:hAnsi="Arial" w:cs="Arial"/>
          <w:i/>
          <w:iCs/>
          <w:color w:val="4472C4" w:themeColor="accent5"/>
          <w:sz w:val="20"/>
          <w:szCs w:val="18"/>
          <w:lang w:eastAsia="en-GB"/>
        </w:rPr>
        <w:t>see</w:t>
      </w:r>
      <w:r w:rsidRPr="008965C6">
        <w:rPr>
          <w:rFonts w:ascii="Arial" w:eastAsia="Times New Roman" w:hAnsi="Arial" w:cs="Arial"/>
          <w:i/>
          <w:iCs/>
          <w:color w:val="4472C4" w:themeColor="accent5"/>
          <w:sz w:val="20"/>
          <w:szCs w:val="18"/>
          <w:lang w:eastAsia="en-GB"/>
        </w:rPr>
        <w:t xml:space="preserve"> </w:t>
      </w:r>
      <w:r w:rsidR="00E52EE4">
        <w:rPr>
          <w:rFonts w:ascii="Arial" w:eastAsia="Times New Roman" w:hAnsi="Arial" w:cs="Arial"/>
          <w:i/>
          <w:iCs/>
          <w:color w:val="4472C4" w:themeColor="accent5"/>
          <w:sz w:val="20"/>
          <w:szCs w:val="18"/>
          <w:lang w:eastAsia="en-GB"/>
        </w:rPr>
        <w:t xml:space="preserve">Role of the </w:t>
      </w:r>
      <w:r w:rsidR="00C56D20" w:rsidRPr="008965C6">
        <w:rPr>
          <w:rFonts w:ascii="Arial" w:eastAsia="Times New Roman" w:hAnsi="Arial" w:cs="Arial"/>
          <w:i/>
          <w:iCs/>
          <w:color w:val="4472C4" w:themeColor="accent5"/>
          <w:sz w:val="20"/>
          <w:szCs w:val="18"/>
          <w:lang w:eastAsia="en-GB"/>
        </w:rPr>
        <w:t xml:space="preserve">Diocesan Property </w:t>
      </w:r>
      <w:r w:rsidR="00E52EE4">
        <w:rPr>
          <w:rFonts w:ascii="Arial" w:eastAsia="Times New Roman" w:hAnsi="Arial" w:cs="Arial"/>
          <w:i/>
          <w:iCs/>
          <w:color w:val="4472C4" w:themeColor="accent5"/>
          <w:sz w:val="20"/>
          <w:szCs w:val="18"/>
          <w:lang w:eastAsia="en-GB"/>
        </w:rPr>
        <w:t>Manager/Team</w:t>
      </w:r>
      <w:r w:rsidR="001F1D0E">
        <w:rPr>
          <w:rFonts w:ascii="Arial" w:eastAsia="Times New Roman" w:hAnsi="Arial" w:cs="Arial"/>
          <w:i/>
          <w:iCs/>
          <w:color w:val="4472C4" w:themeColor="accent5"/>
          <w:sz w:val="20"/>
          <w:szCs w:val="18"/>
          <w:lang w:eastAsia="en-GB"/>
        </w:rPr>
        <w:t xml:space="preserve"> in </w:t>
      </w:r>
      <w:hyperlink w:anchor="_3e_-_Role" w:history="1">
        <w:r w:rsidR="001F1D0E" w:rsidRPr="009F55AB">
          <w:rPr>
            <w:rStyle w:val="Hyperlink"/>
            <w:rFonts w:ascii="Arial" w:eastAsia="Times New Roman" w:hAnsi="Arial" w:cs="Arial"/>
            <w:i/>
            <w:iCs/>
            <w:sz w:val="20"/>
            <w:szCs w:val="18"/>
            <w:lang w:eastAsia="en-GB"/>
          </w:rPr>
          <w:t xml:space="preserve">Section </w:t>
        </w:r>
        <w:r w:rsidR="00C56470" w:rsidRPr="009F55AB">
          <w:rPr>
            <w:rStyle w:val="Hyperlink"/>
            <w:rFonts w:ascii="Arial" w:eastAsia="Times New Roman" w:hAnsi="Arial" w:cs="Arial"/>
            <w:i/>
            <w:iCs/>
            <w:sz w:val="20"/>
            <w:szCs w:val="18"/>
            <w:lang w:eastAsia="en-GB"/>
          </w:rPr>
          <w:t>2e</w:t>
        </w:r>
      </w:hyperlink>
    </w:p>
    <w:p w14:paraId="62534584" w14:textId="77777777" w:rsidR="009F3EDE" w:rsidRDefault="009F3EDE" w:rsidP="001E4DEE">
      <w:pPr>
        <w:spacing w:after="0" w:line="240" w:lineRule="auto"/>
        <w:ind w:right="284"/>
        <w:rPr>
          <w:rFonts w:ascii="Arial" w:eastAsia="Times New Roman" w:hAnsi="Arial" w:cs="Arial"/>
          <w:sz w:val="24"/>
          <w:lang w:eastAsia="en-GB"/>
        </w:rPr>
      </w:pPr>
    </w:p>
    <w:p w14:paraId="5A41A380" w14:textId="77777777" w:rsidR="009F3EDE" w:rsidRDefault="009F3EDE" w:rsidP="001E4DEE">
      <w:pPr>
        <w:spacing w:after="0" w:line="240" w:lineRule="auto"/>
        <w:ind w:right="284"/>
        <w:rPr>
          <w:rFonts w:ascii="Arial" w:eastAsia="Times New Roman" w:hAnsi="Arial" w:cs="Arial"/>
          <w:sz w:val="24"/>
          <w:lang w:eastAsia="en-GB"/>
        </w:rPr>
      </w:pPr>
    </w:p>
    <w:p w14:paraId="3E4C1378" w14:textId="3ABC264B" w:rsidR="00AB6744" w:rsidRPr="00194635" w:rsidRDefault="00C857FF" w:rsidP="001E4DEE">
      <w:pPr>
        <w:spacing w:after="0" w:line="240" w:lineRule="auto"/>
        <w:ind w:right="284"/>
        <w:rPr>
          <w:rFonts w:ascii="Arial" w:eastAsia="Times New Roman" w:hAnsi="Arial" w:cs="Arial"/>
          <w:b/>
          <w:bCs/>
          <w:sz w:val="24"/>
          <w:u w:val="single"/>
          <w:lang w:eastAsia="en-GB"/>
        </w:rPr>
      </w:pPr>
      <w:r w:rsidRPr="00194635">
        <w:rPr>
          <w:rFonts w:ascii="Arial" w:eastAsia="Times New Roman" w:hAnsi="Arial" w:cs="Arial"/>
          <w:b/>
          <w:bCs/>
          <w:sz w:val="24"/>
          <w:u w:val="single"/>
          <w:lang w:eastAsia="en-GB"/>
        </w:rPr>
        <w:t>Governance and Reporting</w:t>
      </w:r>
      <w:r w:rsidR="00AB6744" w:rsidRPr="00194635">
        <w:rPr>
          <w:rFonts w:ascii="Arial" w:eastAsia="Times New Roman" w:hAnsi="Arial" w:cs="Arial"/>
          <w:b/>
          <w:bCs/>
          <w:sz w:val="24"/>
          <w:u w:val="single"/>
          <w:lang w:eastAsia="en-GB"/>
        </w:rPr>
        <w:t xml:space="preserve"> </w:t>
      </w:r>
    </w:p>
    <w:p w14:paraId="7B7E57E9" w14:textId="77777777" w:rsidR="009B6D63" w:rsidRDefault="009B6D63" w:rsidP="001E4DEE">
      <w:pPr>
        <w:spacing w:after="0" w:line="240" w:lineRule="auto"/>
        <w:ind w:right="284"/>
        <w:rPr>
          <w:rFonts w:ascii="Arial" w:eastAsia="Times New Roman" w:hAnsi="Arial" w:cs="Arial"/>
          <w:sz w:val="24"/>
          <w:lang w:eastAsia="en-GB"/>
        </w:rPr>
      </w:pPr>
    </w:p>
    <w:p w14:paraId="42163239" w14:textId="31509559" w:rsidR="00AB6744" w:rsidRPr="00194635" w:rsidRDefault="00C857FF" w:rsidP="001E4DEE">
      <w:pPr>
        <w:spacing w:after="0" w:line="240" w:lineRule="auto"/>
        <w:ind w:right="284"/>
        <w:rPr>
          <w:rFonts w:ascii="Arial" w:eastAsia="Times New Roman" w:hAnsi="Arial" w:cs="Arial"/>
          <w:b/>
          <w:bCs/>
          <w:sz w:val="24"/>
          <w:lang w:eastAsia="en-GB"/>
        </w:rPr>
      </w:pPr>
      <w:r w:rsidRPr="00194635">
        <w:rPr>
          <w:rFonts w:ascii="Arial" w:eastAsia="Times New Roman" w:hAnsi="Arial" w:cs="Arial"/>
          <w:b/>
          <w:bCs/>
          <w:sz w:val="24"/>
          <w:lang w:eastAsia="en-GB"/>
        </w:rPr>
        <w:t>Accountability</w:t>
      </w:r>
      <w:r w:rsidR="00AB6744" w:rsidRPr="00194635">
        <w:rPr>
          <w:rFonts w:ascii="Arial" w:eastAsia="Times New Roman" w:hAnsi="Arial" w:cs="Arial"/>
          <w:b/>
          <w:bCs/>
          <w:sz w:val="24"/>
          <w:lang w:eastAsia="en-GB"/>
        </w:rPr>
        <w:t xml:space="preserve"> </w:t>
      </w:r>
    </w:p>
    <w:p w14:paraId="6888C9F3" w14:textId="38BF762F" w:rsidR="00A525CE" w:rsidRDefault="00C857FF" w:rsidP="001E4DEE">
      <w:pPr>
        <w:spacing w:after="0" w:line="240" w:lineRule="auto"/>
        <w:ind w:right="284"/>
        <w:rPr>
          <w:rFonts w:ascii="Arial" w:eastAsia="Times New Roman" w:hAnsi="Arial" w:cs="Arial"/>
          <w:b/>
          <w:bCs/>
          <w:sz w:val="24"/>
          <w:u w:val="single"/>
          <w:lang w:eastAsia="en-GB"/>
        </w:rPr>
      </w:pPr>
      <w:r w:rsidRPr="00C857FF">
        <w:rPr>
          <w:rFonts w:ascii="Arial" w:eastAsia="Times New Roman" w:hAnsi="Arial" w:cs="Arial"/>
          <w:sz w:val="24"/>
          <w:lang w:eastAsia="en-GB"/>
        </w:rPr>
        <w:t>The P</w:t>
      </w:r>
      <w:r w:rsidR="00852327">
        <w:rPr>
          <w:rFonts w:ascii="Arial" w:eastAsia="Times New Roman" w:hAnsi="Arial" w:cs="Arial"/>
          <w:sz w:val="24"/>
          <w:lang w:eastAsia="en-GB"/>
        </w:rPr>
        <w:t>PT</w:t>
      </w:r>
      <w:r w:rsidRPr="00C857FF">
        <w:rPr>
          <w:rFonts w:ascii="Arial" w:eastAsia="Times New Roman" w:hAnsi="Arial" w:cs="Arial"/>
          <w:sz w:val="24"/>
          <w:lang w:eastAsia="en-GB"/>
        </w:rPr>
        <w:t xml:space="preserve"> operates under the authority of the Parish Priest.</w:t>
      </w:r>
    </w:p>
    <w:p w14:paraId="40BA8BE7" w14:textId="77777777" w:rsidR="007423A8" w:rsidRDefault="007423A8" w:rsidP="001E4DEE">
      <w:pPr>
        <w:spacing w:after="0" w:line="240" w:lineRule="auto"/>
        <w:ind w:right="284"/>
        <w:rPr>
          <w:rFonts w:ascii="Arial" w:eastAsia="Times New Roman" w:hAnsi="Arial" w:cs="Arial"/>
          <w:sz w:val="24"/>
          <w:lang w:eastAsia="en-GB"/>
        </w:rPr>
      </w:pPr>
    </w:p>
    <w:p w14:paraId="6D261F71" w14:textId="28750D8C" w:rsidR="00A525CE" w:rsidRDefault="00C857FF" w:rsidP="001E4DEE">
      <w:pPr>
        <w:spacing w:after="0" w:line="240" w:lineRule="auto"/>
        <w:ind w:right="284"/>
        <w:rPr>
          <w:rFonts w:ascii="Arial" w:eastAsia="Times New Roman" w:hAnsi="Arial" w:cs="Arial"/>
          <w:sz w:val="24"/>
          <w:lang w:eastAsia="en-GB"/>
        </w:rPr>
      </w:pPr>
      <w:r w:rsidRPr="00C857FF">
        <w:rPr>
          <w:rFonts w:ascii="Arial" w:eastAsia="Times New Roman" w:hAnsi="Arial" w:cs="Arial"/>
          <w:sz w:val="24"/>
          <w:lang w:eastAsia="en-GB"/>
        </w:rPr>
        <w:t>The Priest is accountable to the Diocesan Trustees for all property and related financial matters</w:t>
      </w:r>
      <w:r w:rsidR="00E46168">
        <w:rPr>
          <w:rFonts w:ascii="Arial" w:eastAsia="Times New Roman" w:hAnsi="Arial" w:cs="Arial"/>
          <w:sz w:val="24"/>
          <w:lang w:eastAsia="en-GB"/>
        </w:rPr>
        <w:t xml:space="preserve">, as well as the </w:t>
      </w:r>
      <w:proofErr w:type="gramStart"/>
      <w:r w:rsidR="00E46168">
        <w:rPr>
          <w:rFonts w:ascii="Arial" w:eastAsia="Times New Roman" w:hAnsi="Arial" w:cs="Arial"/>
          <w:sz w:val="24"/>
          <w:lang w:eastAsia="en-GB"/>
        </w:rPr>
        <w:t>Bishop</w:t>
      </w:r>
      <w:proofErr w:type="gramEnd"/>
      <w:r w:rsidR="00E46168">
        <w:rPr>
          <w:rFonts w:ascii="Arial" w:eastAsia="Times New Roman" w:hAnsi="Arial" w:cs="Arial"/>
          <w:sz w:val="24"/>
          <w:lang w:eastAsia="en-GB"/>
        </w:rPr>
        <w:t xml:space="preserve"> in canon law</w:t>
      </w:r>
      <w:r w:rsidRPr="00C857FF">
        <w:rPr>
          <w:rFonts w:ascii="Arial" w:eastAsia="Times New Roman" w:hAnsi="Arial" w:cs="Arial"/>
          <w:sz w:val="24"/>
          <w:lang w:eastAsia="en-GB"/>
        </w:rPr>
        <w:t>.</w:t>
      </w:r>
    </w:p>
    <w:p w14:paraId="5FD452D6" w14:textId="77777777" w:rsidR="00A525CE" w:rsidRDefault="00A525CE" w:rsidP="001E4DEE">
      <w:pPr>
        <w:spacing w:after="0" w:line="240" w:lineRule="auto"/>
        <w:ind w:right="284"/>
        <w:rPr>
          <w:rFonts w:ascii="Arial" w:eastAsia="Times New Roman" w:hAnsi="Arial" w:cs="Arial"/>
          <w:sz w:val="24"/>
          <w:lang w:eastAsia="en-GB"/>
        </w:rPr>
      </w:pPr>
    </w:p>
    <w:p w14:paraId="449D305C" w14:textId="3C9BC585" w:rsidR="00A525CE" w:rsidRDefault="00C857FF" w:rsidP="001E4DEE">
      <w:pPr>
        <w:spacing w:after="0" w:line="240" w:lineRule="auto"/>
        <w:ind w:right="284"/>
        <w:rPr>
          <w:rFonts w:ascii="Arial" w:eastAsia="Times New Roman" w:hAnsi="Arial" w:cs="Arial"/>
          <w:sz w:val="24"/>
          <w:lang w:eastAsia="en-GB"/>
        </w:rPr>
      </w:pPr>
      <w:r w:rsidRPr="00C857FF">
        <w:rPr>
          <w:rFonts w:ascii="Arial" w:eastAsia="Times New Roman" w:hAnsi="Arial" w:cs="Arial"/>
          <w:sz w:val="24"/>
          <w:lang w:eastAsia="en-GB"/>
        </w:rPr>
        <w:t xml:space="preserve">The PPT’s work should be transparent, documented, and open to review by the </w:t>
      </w:r>
      <w:r w:rsidR="00532993">
        <w:rPr>
          <w:rFonts w:ascii="Arial" w:eastAsia="Times New Roman" w:hAnsi="Arial" w:cs="Arial"/>
          <w:sz w:val="24"/>
          <w:lang w:eastAsia="en-GB"/>
        </w:rPr>
        <w:t>Diocesan Property Office</w:t>
      </w:r>
      <w:r w:rsidR="00C84DF2">
        <w:rPr>
          <w:rFonts w:ascii="Arial" w:eastAsia="Times New Roman" w:hAnsi="Arial" w:cs="Arial"/>
          <w:sz w:val="24"/>
          <w:lang w:eastAsia="en-GB"/>
        </w:rPr>
        <w:t xml:space="preserve"> </w:t>
      </w:r>
      <w:r w:rsidR="001121D3">
        <w:rPr>
          <w:rFonts w:ascii="Arial" w:eastAsia="Times New Roman" w:hAnsi="Arial" w:cs="Arial"/>
          <w:sz w:val="24"/>
          <w:lang w:eastAsia="en-GB"/>
        </w:rPr>
        <w:t>Manager</w:t>
      </w:r>
      <w:r w:rsidRPr="00C857FF">
        <w:rPr>
          <w:rFonts w:ascii="Arial" w:eastAsia="Times New Roman" w:hAnsi="Arial" w:cs="Arial"/>
          <w:sz w:val="24"/>
          <w:lang w:eastAsia="en-GB"/>
        </w:rPr>
        <w:t>.</w:t>
      </w:r>
    </w:p>
    <w:p w14:paraId="211082B3" w14:textId="77777777" w:rsidR="00A525CE" w:rsidRDefault="00A525CE" w:rsidP="001E4DEE">
      <w:pPr>
        <w:spacing w:after="0" w:line="240" w:lineRule="auto"/>
        <w:ind w:right="284"/>
        <w:rPr>
          <w:rFonts w:ascii="Arial" w:eastAsia="Times New Roman" w:hAnsi="Arial" w:cs="Arial"/>
          <w:sz w:val="24"/>
          <w:lang w:eastAsia="en-GB"/>
        </w:rPr>
      </w:pPr>
    </w:p>
    <w:p w14:paraId="474121B3" w14:textId="1D33B0CC" w:rsidR="00A525CE" w:rsidRDefault="00C857FF" w:rsidP="001E4DEE">
      <w:pPr>
        <w:spacing w:after="0" w:line="240" w:lineRule="auto"/>
        <w:ind w:right="284"/>
        <w:rPr>
          <w:rFonts w:ascii="Arial" w:eastAsia="Times New Roman" w:hAnsi="Arial" w:cs="Arial"/>
          <w:sz w:val="24"/>
          <w:lang w:eastAsia="en-GB"/>
        </w:rPr>
      </w:pPr>
      <w:r w:rsidRPr="00194635">
        <w:rPr>
          <w:rFonts w:ascii="Arial" w:eastAsia="Times New Roman" w:hAnsi="Arial" w:cs="Arial"/>
          <w:b/>
          <w:bCs/>
          <w:sz w:val="24"/>
          <w:lang w:eastAsia="en-GB"/>
        </w:rPr>
        <w:t>Meetings</w:t>
      </w:r>
    </w:p>
    <w:p w14:paraId="3C313078" w14:textId="63F75558" w:rsidR="00237688" w:rsidRDefault="00C857FF" w:rsidP="001E4DEE">
      <w:pPr>
        <w:spacing w:after="0" w:line="240" w:lineRule="auto"/>
        <w:ind w:right="284"/>
        <w:rPr>
          <w:rFonts w:ascii="Arial" w:eastAsia="Times New Roman" w:hAnsi="Arial" w:cs="Arial"/>
          <w:sz w:val="24"/>
          <w:lang w:eastAsia="en-GB"/>
        </w:rPr>
      </w:pPr>
      <w:r w:rsidRPr="00C857FF">
        <w:rPr>
          <w:rFonts w:ascii="Arial" w:eastAsia="Times New Roman" w:hAnsi="Arial" w:cs="Arial"/>
          <w:sz w:val="24"/>
          <w:lang w:eastAsia="en-GB"/>
        </w:rPr>
        <w:t xml:space="preserve">The PPT </w:t>
      </w:r>
      <w:r w:rsidR="00194635">
        <w:rPr>
          <w:rFonts w:ascii="Arial" w:eastAsia="Times New Roman" w:hAnsi="Arial" w:cs="Arial"/>
          <w:sz w:val="24"/>
          <w:lang w:eastAsia="en-GB"/>
        </w:rPr>
        <w:t xml:space="preserve">meets </w:t>
      </w:r>
      <w:r w:rsidRPr="00C857FF">
        <w:rPr>
          <w:rFonts w:ascii="Arial" w:eastAsia="Times New Roman" w:hAnsi="Arial" w:cs="Arial"/>
          <w:sz w:val="24"/>
          <w:lang w:eastAsia="en-GB"/>
        </w:rPr>
        <w:t>regularly (recommended: at least quarterly) and more often if required by specific projects or maintenance needs.</w:t>
      </w:r>
    </w:p>
    <w:p w14:paraId="6D145873" w14:textId="77777777" w:rsidR="00237688" w:rsidRDefault="00237688" w:rsidP="001E4DEE">
      <w:pPr>
        <w:spacing w:after="0" w:line="240" w:lineRule="auto"/>
        <w:ind w:right="284"/>
        <w:rPr>
          <w:rFonts w:ascii="Arial" w:eastAsia="Times New Roman" w:hAnsi="Arial" w:cs="Arial"/>
          <w:sz w:val="24"/>
          <w:lang w:eastAsia="en-GB"/>
        </w:rPr>
      </w:pPr>
    </w:p>
    <w:p w14:paraId="460EF5A0" w14:textId="55EC6E86" w:rsidR="00337D91" w:rsidRDefault="00C857FF" w:rsidP="001E4DEE">
      <w:pPr>
        <w:spacing w:after="0" w:line="240" w:lineRule="auto"/>
        <w:ind w:right="284"/>
        <w:rPr>
          <w:rFonts w:ascii="Arial" w:eastAsia="Times New Roman" w:hAnsi="Arial" w:cs="Arial"/>
          <w:sz w:val="24"/>
          <w:lang w:eastAsia="en-GB"/>
        </w:rPr>
      </w:pPr>
      <w:r w:rsidRPr="00C857FF">
        <w:rPr>
          <w:rFonts w:ascii="Arial" w:eastAsia="Times New Roman" w:hAnsi="Arial" w:cs="Arial"/>
          <w:sz w:val="24"/>
          <w:lang w:eastAsia="en-GB"/>
        </w:rPr>
        <w:t xml:space="preserve">Each meeting </w:t>
      </w:r>
      <w:r w:rsidR="00194635">
        <w:rPr>
          <w:rFonts w:ascii="Arial" w:eastAsia="Times New Roman" w:hAnsi="Arial" w:cs="Arial"/>
          <w:sz w:val="24"/>
          <w:lang w:eastAsia="en-GB"/>
        </w:rPr>
        <w:t xml:space="preserve">has </w:t>
      </w:r>
      <w:r w:rsidRPr="00C857FF">
        <w:rPr>
          <w:rFonts w:ascii="Arial" w:eastAsia="Times New Roman" w:hAnsi="Arial" w:cs="Arial"/>
          <w:sz w:val="24"/>
          <w:lang w:eastAsia="en-GB"/>
        </w:rPr>
        <w:t xml:space="preserve">a brief agenda and </w:t>
      </w:r>
      <w:r w:rsidR="00337D91">
        <w:rPr>
          <w:rFonts w:ascii="Arial" w:eastAsia="Times New Roman" w:hAnsi="Arial" w:cs="Arial"/>
          <w:sz w:val="24"/>
          <w:lang w:eastAsia="en-GB"/>
        </w:rPr>
        <w:t xml:space="preserve">a </w:t>
      </w:r>
      <w:r w:rsidRPr="00C857FF">
        <w:rPr>
          <w:rFonts w:ascii="Arial" w:eastAsia="Times New Roman" w:hAnsi="Arial" w:cs="Arial"/>
          <w:sz w:val="24"/>
          <w:lang w:eastAsia="en-GB"/>
        </w:rPr>
        <w:t>written record (minutes).</w:t>
      </w:r>
    </w:p>
    <w:p w14:paraId="48278685" w14:textId="77777777" w:rsidR="00337D91" w:rsidRDefault="00337D91" w:rsidP="001E4DEE">
      <w:pPr>
        <w:spacing w:after="0" w:line="240" w:lineRule="auto"/>
        <w:ind w:right="284"/>
        <w:rPr>
          <w:rFonts w:ascii="Arial" w:eastAsia="Times New Roman" w:hAnsi="Arial" w:cs="Arial"/>
          <w:sz w:val="24"/>
          <w:lang w:eastAsia="en-GB"/>
        </w:rPr>
      </w:pPr>
    </w:p>
    <w:p w14:paraId="18F6ABFF" w14:textId="77777777" w:rsidR="008E4323" w:rsidRDefault="00C857FF" w:rsidP="001E4DEE">
      <w:pPr>
        <w:spacing w:after="0" w:line="240" w:lineRule="auto"/>
        <w:ind w:right="284"/>
        <w:rPr>
          <w:rFonts w:ascii="Arial" w:eastAsia="Times New Roman" w:hAnsi="Arial" w:cs="Arial"/>
          <w:sz w:val="24"/>
          <w:lang w:eastAsia="en-GB"/>
        </w:rPr>
      </w:pPr>
      <w:r w:rsidRPr="00C857FF">
        <w:rPr>
          <w:rFonts w:ascii="Arial" w:eastAsia="Times New Roman" w:hAnsi="Arial" w:cs="Arial"/>
          <w:sz w:val="24"/>
          <w:lang w:eastAsia="en-GB"/>
        </w:rPr>
        <w:t xml:space="preserve">Minutes </w:t>
      </w:r>
      <w:r w:rsidR="00FA2F46">
        <w:rPr>
          <w:rFonts w:ascii="Arial" w:eastAsia="Times New Roman" w:hAnsi="Arial" w:cs="Arial"/>
          <w:sz w:val="24"/>
          <w:lang w:eastAsia="en-GB"/>
        </w:rPr>
        <w:t xml:space="preserve">should be shared with the </w:t>
      </w:r>
      <w:r w:rsidR="00526142">
        <w:rPr>
          <w:rFonts w:ascii="Arial" w:eastAsia="Times New Roman" w:hAnsi="Arial" w:cs="Arial"/>
          <w:sz w:val="24"/>
          <w:lang w:eastAsia="en-GB"/>
        </w:rPr>
        <w:t>Parish Priest and</w:t>
      </w:r>
      <w:r w:rsidRPr="00C857FF">
        <w:rPr>
          <w:rFonts w:ascii="Arial" w:eastAsia="Times New Roman" w:hAnsi="Arial" w:cs="Arial"/>
          <w:sz w:val="24"/>
          <w:lang w:eastAsia="en-GB"/>
        </w:rPr>
        <w:t xml:space="preserve"> the Finance Committee.</w:t>
      </w:r>
      <w:r w:rsidR="00337D91">
        <w:rPr>
          <w:rFonts w:ascii="Arial" w:eastAsia="Times New Roman" w:hAnsi="Arial" w:cs="Arial"/>
          <w:sz w:val="24"/>
          <w:lang w:eastAsia="en-GB"/>
        </w:rPr>
        <w:t xml:space="preserve"> </w:t>
      </w:r>
    </w:p>
    <w:p w14:paraId="1A89B6BA" w14:textId="6B6E0241" w:rsidR="00337D91" w:rsidRDefault="00663904" w:rsidP="001E4DEE">
      <w:pPr>
        <w:spacing w:after="0" w:line="240" w:lineRule="auto"/>
        <w:ind w:right="284"/>
        <w:rPr>
          <w:rFonts w:ascii="Arial" w:eastAsia="Times New Roman" w:hAnsi="Arial" w:cs="Arial"/>
          <w:sz w:val="24"/>
          <w:lang w:eastAsia="en-GB"/>
        </w:rPr>
      </w:pPr>
      <w:r>
        <w:rPr>
          <w:rFonts w:ascii="Arial" w:eastAsia="Times New Roman" w:hAnsi="Arial" w:cs="Arial"/>
          <w:sz w:val="24"/>
          <w:lang w:eastAsia="en-GB"/>
        </w:rPr>
        <w:t>Relevant copies should also be shared with the Diocesan Property Manager</w:t>
      </w:r>
      <w:r w:rsidR="00792646">
        <w:rPr>
          <w:rFonts w:ascii="Arial" w:eastAsia="Times New Roman" w:hAnsi="Arial" w:cs="Arial"/>
          <w:sz w:val="24"/>
          <w:lang w:eastAsia="en-GB"/>
        </w:rPr>
        <w:t xml:space="preserve"> (or office)</w:t>
      </w:r>
      <w:r>
        <w:rPr>
          <w:rFonts w:ascii="Arial" w:eastAsia="Times New Roman" w:hAnsi="Arial" w:cs="Arial"/>
          <w:sz w:val="24"/>
          <w:lang w:eastAsia="en-GB"/>
        </w:rPr>
        <w:t>.</w:t>
      </w:r>
    </w:p>
    <w:p w14:paraId="6F2D4AE4" w14:textId="77777777" w:rsidR="009E1084" w:rsidRDefault="009E1084" w:rsidP="001E4DEE">
      <w:pPr>
        <w:spacing w:after="0" w:line="240" w:lineRule="auto"/>
        <w:ind w:right="284"/>
        <w:rPr>
          <w:rFonts w:ascii="Arial" w:eastAsia="Times New Roman" w:hAnsi="Arial" w:cs="Arial"/>
          <w:sz w:val="24"/>
          <w:lang w:eastAsia="en-GB"/>
        </w:rPr>
      </w:pPr>
    </w:p>
    <w:p w14:paraId="1FB151EC" w14:textId="77777777" w:rsidR="00C729F2" w:rsidRDefault="00C729F2" w:rsidP="001E4DEE">
      <w:pPr>
        <w:spacing w:after="0" w:line="240" w:lineRule="auto"/>
        <w:ind w:right="284"/>
        <w:rPr>
          <w:rFonts w:ascii="Arial" w:eastAsia="Times New Roman" w:hAnsi="Arial" w:cs="Arial"/>
          <w:sz w:val="24"/>
          <w:lang w:eastAsia="en-GB"/>
        </w:rPr>
      </w:pPr>
    </w:p>
    <w:p w14:paraId="75E6E6A6" w14:textId="77777777" w:rsidR="0098714A" w:rsidRDefault="00C857FF" w:rsidP="001E4DEE">
      <w:pPr>
        <w:spacing w:after="0" w:line="240" w:lineRule="auto"/>
        <w:ind w:right="284"/>
        <w:rPr>
          <w:rFonts w:ascii="Arial" w:eastAsia="Times New Roman" w:hAnsi="Arial" w:cs="Arial"/>
          <w:sz w:val="24"/>
          <w:lang w:eastAsia="en-GB"/>
        </w:rPr>
      </w:pPr>
      <w:r w:rsidRPr="0098714A">
        <w:rPr>
          <w:rFonts w:ascii="Arial" w:eastAsia="Times New Roman" w:hAnsi="Arial" w:cs="Arial"/>
          <w:b/>
          <w:bCs/>
          <w:sz w:val="24"/>
          <w:lang w:eastAsia="en-GB"/>
        </w:rPr>
        <w:lastRenderedPageBreak/>
        <w:t>Reporting</w:t>
      </w:r>
    </w:p>
    <w:p w14:paraId="41E4AD68" w14:textId="30150601" w:rsidR="0098714A" w:rsidRDefault="00C857FF" w:rsidP="001E4DEE">
      <w:pPr>
        <w:spacing w:after="0" w:line="240" w:lineRule="auto"/>
        <w:ind w:right="284"/>
        <w:rPr>
          <w:rFonts w:ascii="Arial" w:eastAsia="Times New Roman" w:hAnsi="Arial" w:cs="Arial"/>
          <w:sz w:val="24"/>
          <w:lang w:eastAsia="en-GB"/>
        </w:rPr>
      </w:pPr>
      <w:r w:rsidRPr="00C857FF">
        <w:rPr>
          <w:rFonts w:ascii="Arial" w:eastAsia="Times New Roman" w:hAnsi="Arial" w:cs="Arial"/>
          <w:sz w:val="24"/>
          <w:lang w:eastAsia="en-GB"/>
        </w:rPr>
        <w:t xml:space="preserve">The PPT </w:t>
      </w:r>
      <w:r w:rsidR="008E4323">
        <w:rPr>
          <w:rFonts w:ascii="Arial" w:eastAsia="Times New Roman" w:hAnsi="Arial" w:cs="Arial"/>
          <w:sz w:val="24"/>
          <w:lang w:eastAsia="en-GB"/>
        </w:rPr>
        <w:t xml:space="preserve">should provide a </w:t>
      </w:r>
      <w:r w:rsidR="003532A2">
        <w:rPr>
          <w:rFonts w:ascii="Arial" w:eastAsia="Times New Roman" w:hAnsi="Arial" w:cs="Arial"/>
          <w:sz w:val="24"/>
          <w:lang w:eastAsia="en-GB"/>
        </w:rPr>
        <w:t xml:space="preserve">quarterly </w:t>
      </w:r>
      <w:r w:rsidR="008E4323">
        <w:rPr>
          <w:rFonts w:ascii="Arial" w:eastAsia="Times New Roman" w:hAnsi="Arial" w:cs="Arial"/>
          <w:sz w:val="24"/>
          <w:lang w:eastAsia="en-GB"/>
        </w:rPr>
        <w:t xml:space="preserve">report </w:t>
      </w:r>
      <w:r w:rsidR="005E100A">
        <w:rPr>
          <w:rFonts w:ascii="Arial" w:eastAsia="Times New Roman" w:hAnsi="Arial" w:cs="Arial"/>
          <w:sz w:val="24"/>
          <w:lang w:eastAsia="en-GB"/>
        </w:rPr>
        <w:t xml:space="preserve">to the </w:t>
      </w:r>
      <w:r w:rsidR="008E4323">
        <w:rPr>
          <w:rFonts w:ascii="Arial" w:eastAsia="Times New Roman" w:hAnsi="Arial" w:cs="Arial"/>
          <w:sz w:val="24"/>
          <w:lang w:eastAsia="en-GB"/>
        </w:rPr>
        <w:t>Parish Priest</w:t>
      </w:r>
      <w:r w:rsidR="00774406">
        <w:rPr>
          <w:rFonts w:ascii="Arial" w:eastAsia="Times New Roman" w:hAnsi="Arial" w:cs="Arial"/>
          <w:sz w:val="24"/>
          <w:lang w:eastAsia="en-GB"/>
        </w:rPr>
        <w:t xml:space="preserve"> that </w:t>
      </w:r>
      <w:r w:rsidR="003D1E52">
        <w:rPr>
          <w:rFonts w:ascii="Arial" w:eastAsia="Times New Roman" w:hAnsi="Arial" w:cs="Arial"/>
          <w:sz w:val="24"/>
          <w:lang w:eastAsia="en-GB"/>
        </w:rPr>
        <w:t>includes</w:t>
      </w:r>
      <w:r w:rsidRPr="00C857FF">
        <w:rPr>
          <w:rFonts w:ascii="Arial" w:eastAsia="Times New Roman" w:hAnsi="Arial" w:cs="Arial"/>
          <w:sz w:val="24"/>
          <w:lang w:eastAsia="en-GB"/>
        </w:rPr>
        <w:t>:</w:t>
      </w:r>
      <w:r w:rsidR="0098714A">
        <w:rPr>
          <w:rFonts w:ascii="Arial" w:eastAsia="Times New Roman" w:hAnsi="Arial" w:cs="Arial"/>
          <w:sz w:val="24"/>
          <w:lang w:eastAsia="en-GB"/>
        </w:rPr>
        <w:t xml:space="preserve">  </w:t>
      </w:r>
    </w:p>
    <w:p w14:paraId="4D1011C6" w14:textId="77777777" w:rsidR="0098714A" w:rsidRDefault="0098714A" w:rsidP="001E4DEE">
      <w:pPr>
        <w:spacing w:after="0" w:line="240" w:lineRule="auto"/>
        <w:ind w:right="284"/>
        <w:rPr>
          <w:rFonts w:ascii="Arial" w:eastAsia="Times New Roman" w:hAnsi="Arial" w:cs="Arial"/>
          <w:sz w:val="24"/>
          <w:lang w:eastAsia="en-GB"/>
        </w:rPr>
      </w:pPr>
    </w:p>
    <w:p w14:paraId="5D206D7F" w14:textId="02183153" w:rsidR="00EE523E" w:rsidRDefault="00C857FF" w:rsidP="00707497">
      <w:pPr>
        <w:pStyle w:val="ListParagraph"/>
        <w:numPr>
          <w:ilvl w:val="0"/>
          <w:numId w:val="8"/>
        </w:numPr>
        <w:spacing w:after="0" w:line="240" w:lineRule="auto"/>
        <w:ind w:right="284"/>
        <w:rPr>
          <w:rFonts w:ascii="Arial" w:eastAsia="Times New Roman" w:hAnsi="Arial" w:cs="Arial"/>
          <w:sz w:val="24"/>
          <w:lang w:eastAsia="en-GB"/>
        </w:rPr>
      </w:pPr>
      <w:r w:rsidRPr="00EE523E">
        <w:rPr>
          <w:rFonts w:ascii="Arial" w:eastAsia="Times New Roman" w:hAnsi="Arial" w:cs="Arial"/>
          <w:sz w:val="24"/>
          <w:lang w:eastAsia="en-GB"/>
        </w:rPr>
        <w:t>outstanding or planned works</w:t>
      </w:r>
      <w:r w:rsidR="0098714A" w:rsidRPr="00EE523E">
        <w:rPr>
          <w:rFonts w:ascii="Arial" w:eastAsia="Times New Roman" w:hAnsi="Arial" w:cs="Arial"/>
          <w:sz w:val="24"/>
          <w:lang w:eastAsia="en-GB"/>
        </w:rPr>
        <w:t xml:space="preserve"> </w:t>
      </w:r>
    </w:p>
    <w:p w14:paraId="0A2F7CE8" w14:textId="636BA87F" w:rsidR="00316920" w:rsidRPr="00EE523E" w:rsidRDefault="00316920" w:rsidP="00707497">
      <w:pPr>
        <w:pStyle w:val="ListParagraph"/>
        <w:numPr>
          <w:ilvl w:val="0"/>
          <w:numId w:val="8"/>
        </w:numPr>
        <w:spacing w:after="0" w:line="240" w:lineRule="auto"/>
        <w:ind w:right="284"/>
        <w:rPr>
          <w:rFonts w:ascii="Arial" w:eastAsia="Times New Roman" w:hAnsi="Arial" w:cs="Arial"/>
          <w:sz w:val="24"/>
          <w:lang w:eastAsia="en-GB"/>
        </w:rPr>
      </w:pPr>
      <w:r>
        <w:rPr>
          <w:rFonts w:ascii="Arial" w:eastAsia="Times New Roman" w:hAnsi="Arial" w:cs="Arial"/>
          <w:sz w:val="24"/>
          <w:lang w:eastAsia="en-GB"/>
        </w:rPr>
        <w:t>Costs to date of all projects</w:t>
      </w:r>
    </w:p>
    <w:p w14:paraId="76676720" w14:textId="7528FD37" w:rsidR="00EE523E" w:rsidRDefault="00C857FF" w:rsidP="00707497">
      <w:pPr>
        <w:pStyle w:val="ListParagraph"/>
        <w:numPr>
          <w:ilvl w:val="0"/>
          <w:numId w:val="8"/>
        </w:numPr>
        <w:spacing w:after="0" w:line="240" w:lineRule="auto"/>
        <w:ind w:right="284"/>
        <w:rPr>
          <w:rFonts w:ascii="Arial" w:eastAsia="Times New Roman" w:hAnsi="Arial" w:cs="Arial"/>
          <w:sz w:val="24"/>
          <w:lang w:eastAsia="en-GB"/>
        </w:rPr>
      </w:pPr>
      <w:r w:rsidRPr="00EE523E">
        <w:rPr>
          <w:rFonts w:ascii="Arial" w:eastAsia="Times New Roman" w:hAnsi="Arial" w:cs="Arial"/>
          <w:sz w:val="24"/>
          <w:lang w:eastAsia="en-GB"/>
        </w:rPr>
        <w:t>compliance with statutory requirements (e.g.</w:t>
      </w:r>
      <w:r w:rsidR="00D613A5">
        <w:rPr>
          <w:rFonts w:ascii="Arial" w:eastAsia="Times New Roman" w:hAnsi="Arial" w:cs="Arial"/>
          <w:sz w:val="24"/>
          <w:lang w:eastAsia="en-GB"/>
        </w:rPr>
        <w:t>,</w:t>
      </w:r>
      <w:r w:rsidRPr="00EE523E">
        <w:rPr>
          <w:rFonts w:ascii="Arial" w:eastAsia="Times New Roman" w:hAnsi="Arial" w:cs="Arial"/>
          <w:sz w:val="24"/>
          <w:lang w:eastAsia="en-GB"/>
        </w:rPr>
        <w:t xml:space="preserve"> fire safety, electrical testing, insurance)</w:t>
      </w:r>
      <w:r w:rsidR="007E21C8">
        <w:rPr>
          <w:rFonts w:ascii="Arial" w:eastAsia="Times New Roman" w:hAnsi="Arial" w:cs="Arial"/>
          <w:sz w:val="24"/>
          <w:lang w:eastAsia="en-GB"/>
        </w:rPr>
        <w:t xml:space="preserve"> – via Safety Toolbox</w:t>
      </w:r>
      <w:r w:rsidR="0098714A" w:rsidRPr="00EE523E">
        <w:rPr>
          <w:rFonts w:ascii="Arial" w:eastAsia="Times New Roman" w:hAnsi="Arial" w:cs="Arial"/>
          <w:sz w:val="24"/>
          <w:lang w:eastAsia="en-GB"/>
        </w:rPr>
        <w:t xml:space="preserve"> </w:t>
      </w:r>
    </w:p>
    <w:p w14:paraId="4F1A68F1" w14:textId="5F2A5763" w:rsidR="00A50CD7" w:rsidRPr="00EE523E" w:rsidRDefault="00C857FF" w:rsidP="00707497">
      <w:pPr>
        <w:pStyle w:val="ListParagraph"/>
        <w:numPr>
          <w:ilvl w:val="0"/>
          <w:numId w:val="7"/>
        </w:numPr>
        <w:spacing w:after="0" w:line="240" w:lineRule="auto"/>
        <w:ind w:right="284"/>
        <w:rPr>
          <w:rFonts w:ascii="Arial" w:eastAsia="Times New Roman" w:hAnsi="Arial" w:cs="Arial"/>
          <w:sz w:val="24"/>
          <w:lang w:eastAsia="en-GB"/>
        </w:rPr>
      </w:pPr>
      <w:r w:rsidRPr="00EE523E">
        <w:rPr>
          <w:rFonts w:ascii="Arial" w:eastAsia="Times New Roman" w:hAnsi="Arial" w:cs="Arial"/>
          <w:sz w:val="24"/>
          <w:lang w:eastAsia="en-GB"/>
        </w:rPr>
        <w:t>any issues requiring diocesan advice or approval</w:t>
      </w:r>
    </w:p>
    <w:p w14:paraId="38D2B94A" w14:textId="77777777" w:rsidR="00EE523E" w:rsidRDefault="00EE523E" w:rsidP="001E4DEE">
      <w:pPr>
        <w:spacing w:after="0" w:line="240" w:lineRule="auto"/>
        <w:ind w:left="284" w:right="284"/>
        <w:rPr>
          <w:rFonts w:ascii="Arial" w:eastAsia="Times New Roman" w:hAnsi="Arial" w:cs="Arial"/>
          <w:sz w:val="24"/>
          <w:lang w:eastAsia="en-GB"/>
        </w:rPr>
      </w:pPr>
    </w:p>
    <w:p w14:paraId="1A5737BF" w14:textId="5C930315" w:rsidR="00AE32B4" w:rsidRDefault="00C857FF" w:rsidP="49377973">
      <w:pPr>
        <w:spacing w:after="0" w:line="240" w:lineRule="auto"/>
        <w:ind w:right="284"/>
        <w:rPr>
          <w:rFonts w:ascii="Arial" w:eastAsia="Times New Roman" w:hAnsi="Arial" w:cs="Arial"/>
          <w:sz w:val="24"/>
          <w:szCs w:val="24"/>
          <w:lang w:eastAsia="en-GB"/>
        </w:rPr>
      </w:pPr>
      <w:r w:rsidRPr="49377973">
        <w:rPr>
          <w:rFonts w:ascii="Arial" w:eastAsia="Times New Roman" w:hAnsi="Arial" w:cs="Arial"/>
          <w:sz w:val="24"/>
          <w:szCs w:val="24"/>
          <w:lang w:eastAsia="en-GB"/>
        </w:rPr>
        <w:t xml:space="preserve">The Parish Priest </w:t>
      </w:r>
      <w:r w:rsidR="00D613A5" w:rsidRPr="49377973">
        <w:rPr>
          <w:rFonts w:ascii="Arial" w:eastAsia="Times New Roman" w:hAnsi="Arial" w:cs="Arial"/>
          <w:sz w:val="24"/>
          <w:szCs w:val="24"/>
          <w:lang w:eastAsia="en-GB"/>
        </w:rPr>
        <w:t xml:space="preserve">should </w:t>
      </w:r>
      <w:r w:rsidRPr="49377973">
        <w:rPr>
          <w:rFonts w:ascii="Arial" w:eastAsia="Times New Roman" w:hAnsi="Arial" w:cs="Arial"/>
          <w:sz w:val="24"/>
          <w:szCs w:val="24"/>
          <w:lang w:eastAsia="en-GB"/>
        </w:rPr>
        <w:t xml:space="preserve">forward </w:t>
      </w:r>
      <w:bookmarkStart w:id="4" w:name="_Int_0M7nt5Wb"/>
      <w:proofErr w:type="gramStart"/>
      <w:r w:rsidR="00AE32B4" w:rsidRPr="49377973">
        <w:rPr>
          <w:rFonts w:ascii="Arial" w:eastAsia="Times New Roman" w:hAnsi="Arial" w:cs="Arial"/>
          <w:sz w:val="24"/>
          <w:szCs w:val="24"/>
          <w:lang w:eastAsia="en-GB"/>
        </w:rPr>
        <w:t>significant</w:t>
      </w:r>
      <w:bookmarkEnd w:id="4"/>
      <w:proofErr w:type="gramEnd"/>
      <w:r w:rsidR="00AE32B4" w:rsidRPr="49377973">
        <w:rPr>
          <w:rFonts w:ascii="Arial" w:eastAsia="Times New Roman" w:hAnsi="Arial" w:cs="Arial"/>
          <w:sz w:val="24"/>
          <w:szCs w:val="24"/>
          <w:lang w:eastAsia="en-GB"/>
        </w:rPr>
        <w:t xml:space="preserve"> </w:t>
      </w:r>
      <w:r w:rsidRPr="49377973">
        <w:rPr>
          <w:rFonts w:ascii="Arial" w:eastAsia="Times New Roman" w:hAnsi="Arial" w:cs="Arial"/>
          <w:sz w:val="24"/>
          <w:szCs w:val="24"/>
          <w:lang w:eastAsia="en-GB"/>
        </w:rPr>
        <w:t xml:space="preserve">reports or proposals </w:t>
      </w:r>
      <w:r w:rsidR="00764AD0" w:rsidRPr="49377973">
        <w:rPr>
          <w:rFonts w:ascii="Arial" w:eastAsia="Times New Roman" w:hAnsi="Arial" w:cs="Arial"/>
          <w:sz w:val="24"/>
          <w:szCs w:val="24"/>
          <w:lang w:eastAsia="en-GB"/>
        </w:rPr>
        <w:t>(</w:t>
      </w:r>
      <w:r w:rsidRPr="49377973">
        <w:rPr>
          <w:rFonts w:ascii="Arial" w:eastAsia="Times New Roman" w:hAnsi="Arial" w:cs="Arial"/>
          <w:sz w:val="24"/>
          <w:szCs w:val="24"/>
          <w:lang w:eastAsia="en-GB"/>
        </w:rPr>
        <w:t>e.g.</w:t>
      </w:r>
      <w:r w:rsidR="00D613A5" w:rsidRPr="49377973">
        <w:rPr>
          <w:rFonts w:ascii="Arial" w:eastAsia="Times New Roman" w:hAnsi="Arial" w:cs="Arial"/>
          <w:sz w:val="24"/>
          <w:szCs w:val="24"/>
          <w:lang w:eastAsia="en-GB"/>
        </w:rPr>
        <w:t>,</w:t>
      </w:r>
      <w:r w:rsidRPr="49377973">
        <w:rPr>
          <w:rFonts w:ascii="Arial" w:eastAsia="Times New Roman" w:hAnsi="Arial" w:cs="Arial"/>
          <w:sz w:val="24"/>
          <w:szCs w:val="24"/>
          <w:lang w:eastAsia="en-GB"/>
        </w:rPr>
        <w:t xml:space="preserve"> major repairs</w:t>
      </w:r>
      <w:r w:rsidR="00764AD0" w:rsidRPr="49377973">
        <w:rPr>
          <w:rFonts w:ascii="Arial" w:eastAsia="Times New Roman" w:hAnsi="Arial" w:cs="Arial"/>
          <w:sz w:val="24"/>
          <w:szCs w:val="24"/>
          <w:lang w:eastAsia="en-GB"/>
        </w:rPr>
        <w:t xml:space="preserve"> - </w:t>
      </w:r>
      <w:r w:rsidR="0041339B" w:rsidRPr="49377973">
        <w:rPr>
          <w:rFonts w:ascii="Arial" w:eastAsia="Times New Roman" w:hAnsi="Arial" w:cs="Arial"/>
          <w:sz w:val="24"/>
          <w:szCs w:val="24"/>
          <w:lang w:eastAsia="en-GB"/>
        </w:rPr>
        <w:t xml:space="preserve">any works </w:t>
      </w:r>
      <w:r w:rsidR="00774406" w:rsidRPr="49377973">
        <w:rPr>
          <w:rFonts w:ascii="Arial" w:eastAsia="Times New Roman" w:hAnsi="Arial" w:cs="Arial"/>
          <w:sz w:val="24"/>
          <w:szCs w:val="24"/>
          <w:lang w:eastAsia="en-GB"/>
        </w:rPr>
        <w:t>over £8,000</w:t>
      </w:r>
      <w:r w:rsidR="0041339B" w:rsidRPr="49377973">
        <w:rPr>
          <w:rFonts w:ascii="Arial" w:eastAsia="Times New Roman" w:hAnsi="Arial" w:cs="Arial"/>
          <w:sz w:val="24"/>
          <w:szCs w:val="24"/>
          <w:lang w:eastAsia="en-GB"/>
        </w:rPr>
        <w:t xml:space="preserve"> per work/project</w:t>
      </w:r>
      <w:r w:rsidR="00764AD0" w:rsidRPr="49377973">
        <w:rPr>
          <w:rFonts w:ascii="Arial" w:eastAsia="Times New Roman" w:hAnsi="Arial" w:cs="Arial"/>
          <w:sz w:val="24"/>
          <w:szCs w:val="24"/>
          <w:lang w:eastAsia="en-GB"/>
        </w:rPr>
        <w:t xml:space="preserve"> -</w:t>
      </w:r>
      <w:r w:rsidR="00774406" w:rsidRPr="49377973">
        <w:rPr>
          <w:rFonts w:ascii="Arial" w:eastAsia="Times New Roman" w:hAnsi="Arial" w:cs="Arial"/>
          <w:sz w:val="24"/>
          <w:szCs w:val="24"/>
          <w:lang w:eastAsia="en-GB"/>
        </w:rPr>
        <w:t xml:space="preserve"> </w:t>
      </w:r>
      <w:r w:rsidRPr="49377973">
        <w:rPr>
          <w:rFonts w:ascii="Arial" w:eastAsia="Times New Roman" w:hAnsi="Arial" w:cs="Arial"/>
          <w:sz w:val="24"/>
          <w:szCs w:val="24"/>
          <w:lang w:eastAsia="en-GB"/>
        </w:rPr>
        <w:t>sales, or leases</w:t>
      </w:r>
      <w:r w:rsidR="00764AD0" w:rsidRPr="49377973">
        <w:rPr>
          <w:rFonts w:ascii="Arial" w:eastAsia="Times New Roman" w:hAnsi="Arial" w:cs="Arial"/>
          <w:sz w:val="24"/>
          <w:szCs w:val="24"/>
          <w:lang w:eastAsia="en-GB"/>
        </w:rPr>
        <w:t>)</w:t>
      </w:r>
      <w:r w:rsidRPr="49377973">
        <w:rPr>
          <w:rFonts w:ascii="Arial" w:eastAsia="Times New Roman" w:hAnsi="Arial" w:cs="Arial"/>
          <w:sz w:val="24"/>
          <w:szCs w:val="24"/>
          <w:lang w:eastAsia="en-GB"/>
        </w:rPr>
        <w:t xml:space="preserve"> to the Diocesan Property Manager for review and guidance.</w:t>
      </w:r>
    </w:p>
    <w:p w14:paraId="72054579" w14:textId="77777777" w:rsidR="003532A2" w:rsidRDefault="003532A2" w:rsidP="001E4DEE">
      <w:pPr>
        <w:spacing w:after="0" w:line="240" w:lineRule="auto"/>
        <w:ind w:right="284"/>
        <w:rPr>
          <w:rFonts w:ascii="Arial" w:eastAsia="Times New Roman" w:hAnsi="Arial" w:cs="Arial"/>
          <w:sz w:val="24"/>
          <w:lang w:eastAsia="en-GB"/>
        </w:rPr>
      </w:pPr>
    </w:p>
    <w:p w14:paraId="1A1A66CD" w14:textId="77777777" w:rsidR="00AE32B4" w:rsidRDefault="00C857FF" w:rsidP="001E4DEE">
      <w:pPr>
        <w:spacing w:after="0" w:line="240" w:lineRule="auto"/>
        <w:ind w:right="284"/>
        <w:rPr>
          <w:rFonts w:ascii="Arial" w:eastAsia="Times New Roman" w:hAnsi="Arial" w:cs="Arial"/>
          <w:sz w:val="24"/>
          <w:lang w:eastAsia="en-GB"/>
        </w:rPr>
      </w:pPr>
      <w:r w:rsidRPr="00C857FF">
        <w:rPr>
          <w:rFonts w:ascii="Arial" w:eastAsia="Times New Roman" w:hAnsi="Arial" w:cs="Arial"/>
          <w:b/>
          <w:bCs/>
          <w:sz w:val="24"/>
          <w:lang w:eastAsia="en-GB"/>
        </w:rPr>
        <w:t>Record Keeping</w:t>
      </w:r>
    </w:p>
    <w:p w14:paraId="695BC3AA" w14:textId="77777777" w:rsidR="00AE32B4" w:rsidRDefault="00C857FF" w:rsidP="001E4DEE">
      <w:pPr>
        <w:spacing w:after="0" w:line="240" w:lineRule="auto"/>
        <w:ind w:right="284"/>
        <w:rPr>
          <w:rFonts w:ascii="Arial" w:eastAsia="Times New Roman" w:hAnsi="Arial" w:cs="Arial"/>
          <w:sz w:val="24"/>
          <w:lang w:eastAsia="en-GB"/>
        </w:rPr>
      </w:pPr>
      <w:r w:rsidRPr="00C857FF">
        <w:rPr>
          <w:rFonts w:ascii="Arial" w:eastAsia="Times New Roman" w:hAnsi="Arial" w:cs="Arial"/>
          <w:sz w:val="24"/>
          <w:lang w:eastAsia="en-GB"/>
        </w:rPr>
        <w:t>All property-related records — including inspection certificates, contracts, correspondence, and meeting notes — must be:</w:t>
      </w:r>
    </w:p>
    <w:p w14:paraId="21199694" w14:textId="77777777" w:rsidR="00AE32B4" w:rsidRDefault="00AE32B4" w:rsidP="001E4DEE">
      <w:pPr>
        <w:spacing w:after="0" w:line="240" w:lineRule="auto"/>
        <w:ind w:right="284"/>
        <w:rPr>
          <w:rFonts w:ascii="Arial" w:eastAsia="Times New Roman" w:hAnsi="Arial" w:cs="Arial"/>
          <w:sz w:val="24"/>
          <w:lang w:eastAsia="en-GB"/>
        </w:rPr>
      </w:pPr>
    </w:p>
    <w:p w14:paraId="1B3180B7" w14:textId="5AE79AD5" w:rsidR="00AE32B4" w:rsidRPr="00AE32B4" w:rsidRDefault="00C857FF" w:rsidP="00707497">
      <w:pPr>
        <w:pStyle w:val="ListParagraph"/>
        <w:numPr>
          <w:ilvl w:val="0"/>
          <w:numId w:val="7"/>
        </w:numPr>
        <w:spacing w:after="0" w:line="240" w:lineRule="auto"/>
        <w:ind w:right="284"/>
        <w:rPr>
          <w:rFonts w:ascii="Arial" w:eastAsia="Times New Roman" w:hAnsi="Arial" w:cs="Arial"/>
          <w:sz w:val="24"/>
          <w:lang w:eastAsia="en-GB"/>
        </w:rPr>
      </w:pPr>
      <w:r w:rsidRPr="00AE32B4">
        <w:rPr>
          <w:rFonts w:ascii="Arial" w:eastAsia="Times New Roman" w:hAnsi="Arial" w:cs="Arial"/>
          <w:sz w:val="24"/>
          <w:lang w:eastAsia="en-GB"/>
        </w:rPr>
        <w:t xml:space="preserve">stored securely in the parish </w:t>
      </w:r>
      <w:r w:rsidR="00AE32B4" w:rsidRPr="00AE32B4">
        <w:rPr>
          <w:rFonts w:ascii="Arial" w:eastAsia="Times New Roman" w:hAnsi="Arial" w:cs="Arial"/>
          <w:sz w:val="24"/>
          <w:lang w:eastAsia="en-GB"/>
        </w:rPr>
        <w:t>office.</w:t>
      </w:r>
    </w:p>
    <w:p w14:paraId="68F1A75B" w14:textId="77777777" w:rsidR="00AE32B4" w:rsidRPr="00AE32B4" w:rsidRDefault="00AE32B4" w:rsidP="00707497">
      <w:pPr>
        <w:pStyle w:val="ListParagraph"/>
        <w:numPr>
          <w:ilvl w:val="0"/>
          <w:numId w:val="7"/>
        </w:numPr>
        <w:spacing w:after="0" w:line="240" w:lineRule="auto"/>
        <w:ind w:right="284"/>
        <w:rPr>
          <w:rFonts w:ascii="Arial" w:eastAsia="Times New Roman" w:hAnsi="Arial" w:cs="Arial"/>
          <w:sz w:val="24"/>
          <w:lang w:eastAsia="en-GB"/>
        </w:rPr>
      </w:pPr>
      <w:r w:rsidRPr="00AE32B4">
        <w:rPr>
          <w:rFonts w:ascii="Arial" w:eastAsia="Times New Roman" w:hAnsi="Arial" w:cs="Arial"/>
          <w:sz w:val="24"/>
          <w:lang w:eastAsia="en-GB"/>
        </w:rPr>
        <w:t>b</w:t>
      </w:r>
      <w:r w:rsidR="00C857FF" w:rsidRPr="00AE32B4">
        <w:rPr>
          <w:rFonts w:ascii="Arial" w:eastAsia="Times New Roman" w:hAnsi="Arial" w:cs="Arial"/>
          <w:sz w:val="24"/>
          <w:lang w:eastAsia="en-GB"/>
        </w:rPr>
        <w:t>acked up electronically where possible; and</w:t>
      </w:r>
    </w:p>
    <w:p w14:paraId="6ECE04BF" w14:textId="77777777" w:rsidR="00AE32B4" w:rsidRPr="00AE32B4" w:rsidRDefault="00C857FF" w:rsidP="00707497">
      <w:pPr>
        <w:pStyle w:val="ListParagraph"/>
        <w:numPr>
          <w:ilvl w:val="0"/>
          <w:numId w:val="7"/>
        </w:numPr>
        <w:spacing w:after="0" w:line="240" w:lineRule="auto"/>
        <w:ind w:right="284"/>
        <w:rPr>
          <w:rFonts w:ascii="Arial" w:eastAsia="Times New Roman" w:hAnsi="Arial" w:cs="Arial"/>
          <w:sz w:val="24"/>
          <w:lang w:eastAsia="en-GB"/>
        </w:rPr>
      </w:pPr>
      <w:r w:rsidRPr="00AE32B4">
        <w:rPr>
          <w:rFonts w:ascii="Arial" w:eastAsia="Times New Roman" w:hAnsi="Arial" w:cs="Arial"/>
          <w:sz w:val="24"/>
          <w:lang w:eastAsia="en-GB"/>
        </w:rPr>
        <w:t>made available for review by diocesan auditors or authorised personnel upon request.</w:t>
      </w:r>
    </w:p>
    <w:p w14:paraId="6EE4DBB1" w14:textId="4F30B18C" w:rsidR="00686DD2" w:rsidRPr="00EE148D" w:rsidRDefault="00686DD2" w:rsidP="00707497">
      <w:pPr>
        <w:pStyle w:val="ListParagraph"/>
        <w:numPr>
          <w:ilvl w:val="0"/>
          <w:numId w:val="7"/>
        </w:numPr>
        <w:spacing w:after="0" w:line="240" w:lineRule="auto"/>
        <w:ind w:right="284"/>
        <w:rPr>
          <w:rFonts w:ascii="Arial" w:eastAsia="Times New Roman" w:hAnsi="Arial" w:cs="Arial"/>
          <w:sz w:val="24"/>
          <w:lang w:eastAsia="en-GB"/>
        </w:rPr>
      </w:pPr>
      <w:r w:rsidRPr="00EE148D">
        <w:rPr>
          <w:rFonts w:ascii="Arial" w:eastAsia="Times New Roman" w:hAnsi="Arial" w:cs="Arial"/>
          <w:sz w:val="24"/>
          <w:lang w:eastAsia="en-GB"/>
        </w:rPr>
        <w:t xml:space="preserve">See Appendix </w:t>
      </w:r>
      <w:r w:rsidR="008965C6" w:rsidRPr="00EE148D">
        <w:rPr>
          <w:rFonts w:ascii="Arial" w:eastAsia="Times New Roman" w:hAnsi="Arial" w:cs="Arial"/>
          <w:sz w:val="24"/>
          <w:lang w:eastAsia="en-GB"/>
        </w:rPr>
        <w:t>E for further clarification</w:t>
      </w:r>
    </w:p>
    <w:p w14:paraId="5A8BE41A" w14:textId="77777777" w:rsidR="0062688B" w:rsidRDefault="0062688B" w:rsidP="001E4DEE">
      <w:pPr>
        <w:spacing w:after="0" w:line="240" w:lineRule="auto"/>
        <w:ind w:right="284"/>
        <w:rPr>
          <w:rFonts w:ascii="Arial" w:eastAsia="Times New Roman" w:hAnsi="Arial" w:cs="Arial"/>
          <w:sz w:val="24"/>
          <w:lang w:eastAsia="en-GB"/>
        </w:rPr>
      </w:pPr>
    </w:p>
    <w:p w14:paraId="627789FC" w14:textId="0B1C4F72" w:rsidR="006328C1" w:rsidRPr="00151F27" w:rsidRDefault="001375A5" w:rsidP="00204F11">
      <w:pPr>
        <w:spacing w:after="0" w:line="240" w:lineRule="auto"/>
        <w:ind w:right="284"/>
        <w:jc w:val="right"/>
        <w:rPr>
          <w:rFonts w:ascii="Arial" w:eastAsia="Times New Roman" w:hAnsi="Arial" w:cs="Arial"/>
          <w:i/>
          <w:iCs/>
          <w:color w:val="0070C0"/>
          <w:sz w:val="20"/>
          <w:szCs w:val="18"/>
          <w:lang w:eastAsia="en-GB"/>
        </w:rPr>
      </w:pPr>
      <w:r w:rsidRPr="00151F27">
        <w:rPr>
          <w:rFonts w:ascii="Arial" w:eastAsia="Times New Roman" w:hAnsi="Arial" w:cs="Arial"/>
          <w:i/>
          <w:iCs/>
          <w:color w:val="0070C0"/>
          <w:sz w:val="20"/>
          <w:szCs w:val="18"/>
          <w:lang w:eastAsia="en-GB"/>
        </w:rPr>
        <w:t>Please see the</w:t>
      </w:r>
      <w:r w:rsidR="00982327" w:rsidRPr="004C51D4">
        <w:rPr>
          <w:rFonts w:ascii="Arial" w:eastAsia="Times New Roman" w:hAnsi="Arial" w:cs="Arial"/>
          <w:i/>
          <w:iCs/>
          <w:color w:val="0070C0"/>
          <w:sz w:val="18"/>
          <w:szCs w:val="16"/>
          <w:lang w:eastAsia="en-GB"/>
        </w:rPr>
        <w:t xml:space="preserve"> </w:t>
      </w:r>
      <w:hyperlink r:id="rId17">
        <w:r w:rsidR="00365F06" w:rsidRPr="004C51D4">
          <w:rPr>
            <w:rStyle w:val="Hyperlink"/>
            <w:rFonts w:ascii="Arial" w:eastAsia="Arial" w:hAnsi="Arial" w:cs="Arial"/>
            <w:b/>
            <w:bCs/>
            <w:i/>
            <w:iCs/>
            <w:color w:val="0070C0"/>
            <w:sz w:val="20"/>
            <w:szCs w:val="20"/>
            <w:lang w:eastAsia="en-GB"/>
          </w:rPr>
          <w:t>Lancaster Diocese Website</w:t>
        </w:r>
        <w:r w:rsidR="00365F06" w:rsidRPr="004C51D4">
          <w:rPr>
            <w:rStyle w:val="Hyperlink"/>
            <w:rFonts w:ascii="Arial" w:eastAsia="Arial" w:hAnsi="Arial" w:cs="Arial"/>
            <w:b/>
            <w:bCs/>
            <w:i/>
            <w:iCs/>
            <w:color w:val="0070C0"/>
            <w:sz w:val="20"/>
            <w:szCs w:val="20"/>
            <w:u w:val="none"/>
            <w:lang w:eastAsia="en-GB"/>
          </w:rPr>
          <w:t xml:space="preserve">  </w:t>
        </w:r>
      </w:hyperlink>
      <w:r w:rsidR="00AB66EA" w:rsidRPr="00151F27">
        <w:rPr>
          <w:rFonts w:ascii="Arial" w:eastAsia="Times New Roman" w:hAnsi="Arial" w:cs="Arial"/>
          <w:i/>
          <w:iCs/>
          <w:color w:val="0070C0"/>
          <w:sz w:val="20"/>
          <w:szCs w:val="18"/>
          <w:lang w:eastAsia="en-GB"/>
        </w:rPr>
        <w:t>-</w:t>
      </w:r>
      <w:r w:rsidRPr="00151F27">
        <w:rPr>
          <w:rFonts w:ascii="Arial" w:eastAsia="Times New Roman" w:hAnsi="Arial" w:cs="Arial"/>
          <w:i/>
          <w:iCs/>
          <w:color w:val="0070C0"/>
          <w:sz w:val="20"/>
          <w:szCs w:val="18"/>
          <w:lang w:eastAsia="en-GB"/>
        </w:rPr>
        <w:t xml:space="preserve"> GDPR/Data Protection Policy</w:t>
      </w:r>
    </w:p>
    <w:p w14:paraId="4A365123" w14:textId="77777777" w:rsidR="0062688B" w:rsidRPr="0062688B" w:rsidRDefault="0062688B" w:rsidP="001E4DEE">
      <w:pPr>
        <w:spacing w:after="0" w:line="240" w:lineRule="auto"/>
        <w:ind w:right="284"/>
        <w:rPr>
          <w:rFonts w:ascii="Arial" w:eastAsia="Times New Roman" w:hAnsi="Arial" w:cs="Arial"/>
          <w:sz w:val="24"/>
          <w:lang w:eastAsia="en-GB"/>
        </w:rPr>
      </w:pPr>
    </w:p>
    <w:p w14:paraId="48FD5CC9" w14:textId="77777777" w:rsidR="0096179C" w:rsidRDefault="00C857FF" w:rsidP="001E4DEE">
      <w:pPr>
        <w:spacing w:after="0" w:line="240" w:lineRule="auto"/>
        <w:ind w:right="284"/>
        <w:rPr>
          <w:rFonts w:ascii="Arial" w:eastAsia="Times New Roman" w:hAnsi="Arial" w:cs="Arial"/>
          <w:b/>
          <w:bCs/>
          <w:sz w:val="24"/>
          <w:lang w:eastAsia="en-GB"/>
        </w:rPr>
      </w:pPr>
      <w:r w:rsidRPr="00AE32B4">
        <w:rPr>
          <w:rFonts w:ascii="Arial" w:eastAsia="Times New Roman" w:hAnsi="Arial" w:cs="Arial"/>
          <w:b/>
          <w:bCs/>
          <w:sz w:val="24"/>
          <w:lang w:eastAsia="en-GB"/>
        </w:rPr>
        <w:t>Communication</w:t>
      </w:r>
    </w:p>
    <w:p w14:paraId="06D7848F" w14:textId="51E715BA" w:rsidR="0096179C" w:rsidRDefault="00C857FF" w:rsidP="001E4DEE">
      <w:pPr>
        <w:spacing w:after="0" w:line="240" w:lineRule="auto"/>
        <w:ind w:right="284"/>
        <w:rPr>
          <w:rFonts w:ascii="Arial" w:eastAsia="Times New Roman" w:hAnsi="Arial" w:cs="Arial"/>
          <w:sz w:val="24"/>
          <w:lang w:eastAsia="en-GB"/>
        </w:rPr>
      </w:pPr>
      <w:r w:rsidRPr="00C857FF">
        <w:rPr>
          <w:rFonts w:ascii="Arial" w:eastAsia="Times New Roman" w:hAnsi="Arial" w:cs="Arial"/>
          <w:sz w:val="24"/>
          <w:lang w:eastAsia="en-GB"/>
        </w:rPr>
        <w:t>The PPT should maintain clear lines of communication with</w:t>
      </w:r>
      <w:r w:rsidR="004062D9">
        <w:rPr>
          <w:rFonts w:ascii="Arial" w:eastAsia="Times New Roman" w:hAnsi="Arial" w:cs="Arial"/>
          <w:sz w:val="24"/>
          <w:lang w:eastAsia="en-GB"/>
        </w:rPr>
        <w:t>;</w:t>
      </w:r>
    </w:p>
    <w:p w14:paraId="1B2E1EB6" w14:textId="77777777" w:rsidR="004062D9" w:rsidRDefault="004062D9" w:rsidP="001E4DEE">
      <w:pPr>
        <w:spacing w:after="0" w:line="240" w:lineRule="auto"/>
        <w:ind w:right="284"/>
        <w:rPr>
          <w:rFonts w:ascii="Arial" w:eastAsia="Times New Roman" w:hAnsi="Arial" w:cs="Arial"/>
          <w:sz w:val="24"/>
          <w:lang w:eastAsia="en-GB"/>
        </w:rPr>
      </w:pPr>
    </w:p>
    <w:p w14:paraId="7AE5F2E5" w14:textId="4E044602" w:rsidR="0096179C" w:rsidRPr="00EE148D" w:rsidRDefault="0096179C" w:rsidP="00707497">
      <w:pPr>
        <w:pStyle w:val="ListParagraph"/>
        <w:numPr>
          <w:ilvl w:val="0"/>
          <w:numId w:val="38"/>
        </w:numPr>
        <w:spacing w:after="0" w:line="240" w:lineRule="auto"/>
        <w:ind w:right="284"/>
        <w:rPr>
          <w:rFonts w:ascii="Arial" w:eastAsia="Times New Roman" w:hAnsi="Arial" w:cs="Arial"/>
          <w:sz w:val="24"/>
          <w:lang w:eastAsia="en-GB"/>
        </w:rPr>
      </w:pPr>
      <w:r w:rsidRPr="00EE148D">
        <w:rPr>
          <w:rFonts w:ascii="Arial" w:eastAsia="Times New Roman" w:hAnsi="Arial" w:cs="Arial"/>
          <w:sz w:val="24"/>
          <w:lang w:eastAsia="en-GB"/>
        </w:rPr>
        <w:t>the</w:t>
      </w:r>
      <w:r w:rsidR="00C857FF" w:rsidRPr="00EE148D">
        <w:rPr>
          <w:rFonts w:ascii="Arial" w:eastAsia="Times New Roman" w:hAnsi="Arial" w:cs="Arial"/>
          <w:sz w:val="24"/>
          <w:lang w:eastAsia="en-GB"/>
        </w:rPr>
        <w:t xml:space="preserve"> Parish Priest</w:t>
      </w:r>
    </w:p>
    <w:p w14:paraId="0D4AD1D9" w14:textId="77777777" w:rsidR="004062D9" w:rsidRPr="00EE148D" w:rsidRDefault="0096179C" w:rsidP="00707497">
      <w:pPr>
        <w:pStyle w:val="ListParagraph"/>
        <w:numPr>
          <w:ilvl w:val="0"/>
          <w:numId w:val="38"/>
        </w:numPr>
        <w:spacing w:after="0" w:line="240" w:lineRule="auto"/>
        <w:ind w:right="284"/>
        <w:rPr>
          <w:rFonts w:ascii="Arial" w:eastAsia="Times New Roman" w:hAnsi="Arial" w:cs="Arial"/>
          <w:sz w:val="24"/>
          <w:lang w:eastAsia="en-GB"/>
        </w:rPr>
      </w:pPr>
      <w:r w:rsidRPr="00EE148D">
        <w:rPr>
          <w:rFonts w:ascii="Arial" w:eastAsia="Times New Roman" w:hAnsi="Arial" w:cs="Arial"/>
          <w:sz w:val="24"/>
          <w:lang w:eastAsia="en-GB"/>
        </w:rPr>
        <w:t>t</w:t>
      </w:r>
      <w:r w:rsidR="00C857FF" w:rsidRPr="00EE148D">
        <w:rPr>
          <w:rFonts w:ascii="Arial" w:eastAsia="Times New Roman" w:hAnsi="Arial" w:cs="Arial"/>
          <w:sz w:val="24"/>
          <w:lang w:eastAsia="en-GB"/>
        </w:rPr>
        <w:t>he Parish Finance Committee; an</w:t>
      </w:r>
      <w:r w:rsidRPr="00EE148D">
        <w:rPr>
          <w:rFonts w:ascii="Arial" w:eastAsia="Times New Roman" w:hAnsi="Arial" w:cs="Arial"/>
          <w:sz w:val="24"/>
          <w:lang w:eastAsia="en-GB"/>
        </w:rPr>
        <w:t>d</w:t>
      </w:r>
    </w:p>
    <w:p w14:paraId="1A9EDB4D" w14:textId="4A507FFC" w:rsidR="0096179C" w:rsidRPr="00EE148D" w:rsidRDefault="00C857FF" w:rsidP="00707497">
      <w:pPr>
        <w:pStyle w:val="ListParagraph"/>
        <w:numPr>
          <w:ilvl w:val="0"/>
          <w:numId w:val="38"/>
        </w:numPr>
        <w:spacing w:after="0" w:line="240" w:lineRule="auto"/>
        <w:ind w:right="284"/>
        <w:rPr>
          <w:rFonts w:ascii="Arial" w:eastAsia="Times New Roman" w:hAnsi="Arial" w:cs="Arial"/>
          <w:sz w:val="24"/>
          <w:lang w:eastAsia="en-GB"/>
        </w:rPr>
      </w:pPr>
      <w:r w:rsidRPr="00EE148D">
        <w:rPr>
          <w:rFonts w:ascii="Arial" w:eastAsia="Times New Roman" w:hAnsi="Arial" w:cs="Arial"/>
          <w:sz w:val="24"/>
          <w:lang w:eastAsia="en-GB"/>
        </w:rPr>
        <w:t>the Diocesan Property Manager.</w:t>
      </w:r>
    </w:p>
    <w:p w14:paraId="2103F6B3" w14:textId="77777777" w:rsidR="0096179C" w:rsidRPr="003C7207" w:rsidRDefault="0096179C" w:rsidP="001E4DEE">
      <w:pPr>
        <w:spacing w:after="0" w:line="240" w:lineRule="auto"/>
        <w:ind w:right="284"/>
        <w:rPr>
          <w:rFonts w:ascii="Arial" w:eastAsia="Times New Roman" w:hAnsi="Arial" w:cs="Arial"/>
          <w:sz w:val="24"/>
          <w:lang w:eastAsia="en-GB"/>
        </w:rPr>
      </w:pPr>
    </w:p>
    <w:p w14:paraId="7A4FAC56" w14:textId="5B4FD750" w:rsidR="00C857FF" w:rsidRPr="003A40A7" w:rsidRDefault="00C857FF" w:rsidP="001E4DEE">
      <w:pPr>
        <w:spacing w:after="0" w:line="240" w:lineRule="auto"/>
        <w:ind w:right="284"/>
        <w:rPr>
          <w:rFonts w:ascii="Arial" w:eastAsia="Times New Roman" w:hAnsi="Arial" w:cs="Arial"/>
          <w:sz w:val="24"/>
          <w:lang w:eastAsia="en-GB"/>
        </w:rPr>
      </w:pPr>
      <w:r w:rsidRPr="003C7207">
        <w:rPr>
          <w:rFonts w:ascii="Arial" w:eastAsia="Times New Roman" w:hAnsi="Arial" w:cs="Arial"/>
          <w:sz w:val="24"/>
          <w:lang w:eastAsia="en-GB"/>
        </w:rPr>
        <w:t xml:space="preserve">Urgent property or safety concerns </w:t>
      </w:r>
      <w:r w:rsidRPr="003A40A7">
        <w:rPr>
          <w:rFonts w:ascii="Arial" w:eastAsia="Times New Roman" w:hAnsi="Arial" w:cs="Arial"/>
          <w:b/>
          <w:bCs/>
          <w:sz w:val="24"/>
          <w:lang w:eastAsia="en-GB"/>
        </w:rPr>
        <w:t xml:space="preserve">must be reported immediately </w:t>
      </w:r>
      <w:r w:rsidRPr="003A40A7">
        <w:rPr>
          <w:rFonts w:ascii="Arial" w:eastAsia="Times New Roman" w:hAnsi="Arial" w:cs="Arial"/>
          <w:sz w:val="24"/>
          <w:lang w:eastAsia="en-GB"/>
        </w:rPr>
        <w:t>to the Parish Priest, who will notify the Diocese as appropriate.</w:t>
      </w:r>
    </w:p>
    <w:p w14:paraId="5F94B0B2" w14:textId="77777777" w:rsidR="00B9340F" w:rsidRDefault="00B9340F" w:rsidP="001E4DEE">
      <w:pPr>
        <w:spacing w:after="0" w:line="240" w:lineRule="auto"/>
        <w:ind w:right="284"/>
        <w:rPr>
          <w:rFonts w:ascii="Arial" w:eastAsia="Times New Roman" w:hAnsi="Arial" w:cs="Arial"/>
          <w:b/>
          <w:bCs/>
          <w:sz w:val="24"/>
          <w:u w:val="single"/>
          <w:lang w:eastAsia="en-GB"/>
        </w:rPr>
      </w:pPr>
    </w:p>
    <w:p w14:paraId="7C435AD3" w14:textId="77777777" w:rsidR="00B01267" w:rsidRPr="00B01267" w:rsidRDefault="00B01267" w:rsidP="001E4DEE">
      <w:pPr>
        <w:spacing w:after="0" w:line="240" w:lineRule="auto"/>
        <w:ind w:right="284"/>
        <w:rPr>
          <w:rFonts w:ascii="Arial" w:eastAsia="Times New Roman" w:hAnsi="Arial" w:cs="Arial"/>
          <w:b/>
          <w:bCs/>
          <w:sz w:val="24"/>
          <w:u w:val="single"/>
          <w:lang w:eastAsia="en-GB"/>
        </w:rPr>
      </w:pPr>
    </w:p>
    <w:p w14:paraId="3024FF8C" w14:textId="74F47F1F" w:rsidR="00C3048C" w:rsidRPr="00B01267" w:rsidRDefault="00C3048C" w:rsidP="001E4DEE">
      <w:pPr>
        <w:spacing w:after="0" w:line="240" w:lineRule="auto"/>
        <w:ind w:right="284"/>
        <w:rPr>
          <w:rFonts w:ascii="Arial" w:eastAsia="Times New Roman" w:hAnsi="Arial" w:cs="Arial"/>
          <w:b/>
          <w:bCs/>
          <w:sz w:val="24"/>
          <w:u w:val="single"/>
          <w:lang w:eastAsia="en-GB"/>
        </w:rPr>
      </w:pPr>
      <w:r w:rsidRPr="00B01267">
        <w:rPr>
          <w:rFonts w:ascii="Arial" w:eastAsia="Times New Roman" w:hAnsi="Arial" w:cs="Arial"/>
          <w:b/>
          <w:bCs/>
          <w:sz w:val="24"/>
          <w:u w:val="single"/>
          <w:lang w:eastAsia="en-GB"/>
        </w:rPr>
        <w:t>Summary</w:t>
      </w:r>
    </w:p>
    <w:p w14:paraId="0972BB96" w14:textId="77777777" w:rsidR="00B01267" w:rsidRDefault="00B01267" w:rsidP="001E4DEE">
      <w:pPr>
        <w:spacing w:after="0" w:line="240" w:lineRule="auto"/>
        <w:ind w:right="284"/>
        <w:rPr>
          <w:rFonts w:ascii="Arial" w:eastAsia="Times New Roman" w:hAnsi="Arial" w:cs="Arial"/>
          <w:b/>
          <w:bCs/>
          <w:sz w:val="24"/>
          <w:u w:val="single"/>
          <w:lang w:eastAsia="en-GB"/>
        </w:rPr>
      </w:pPr>
    </w:p>
    <w:p w14:paraId="59448AB1" w14:textId="77777777" w:rsidR="00C3048C" w:rsidRDefault="00C3048C" w:rsidP="001E4DEE">
      <w:pPr>
        <w:spacing w:after="0" w:line="240" w:lineRule="auto"/>
        <w:ind w:right="284"/>
        <w:rPr>
          <w:rFonts w:ascii="Arial" w:eastAsia="Times New Roman" w:hAnsi="Arial" w:cs="Arial"/>
          <w:b/>
          <w:bCs/>
          <w:sz w:val="24"/>
          <w:u w:val="single"/>
          <w:lang w:eastAsia="en-GB"/>
        </w:rPr>
      </w:pPr>
      <w:r w:rsidRPr="00C857FF">
        <w:rPr>
          <w:rFonts w:ascii="Arial" w:eastAsia="Times New Roman" w:hAnsi="Arial" w:cs="Arial"/>
          <w:sz w:val="24"/>
          <w:lang w:eastAsia="en-GB"/>
        </w:rPr>
        <w:t xml:space="preserve">The Trustees retain </w:t>
      </w:r>
      <w:r w:rsidRPr="004B1A77">
        <w:rPr>
          <w:rFonts w:ascii="Arial" w:eastAsia="Times New Roman" w:hAnsi="Arial" w:cs="Arial"/>
          <w:b/>
          <w:bCs/>
          <w:sz w:val="24"/>
          <w:lang w:eastAsia="en-GB"/>
        </w:rPr>
        <w:t>overall legal responsibility</w:t>
      </w:r>
      <w:r w:rsidRPr="00C857FF">
        <w:rPr>
          <w:rFonts w:ascii="Arial" w:eastAsia="Times New Roman" w:hAnsi="Arial" w:cs="Arial"/>
          <w:sz w:val="24"/>
          <w:lang w:eastAsia="en-GB"/>
        </w:rPr>
        <w:t xml:space="preserve"> for diocesan property.</w:t>
      </w:r>
    </w:p>
    <w:p w14:paraId="358986B6" w14:textId="77777777" w:rsidR="00C3048C" w:rsidRDefault="00C3048C" w:rsidP="001E4DEE">
      <w:pPr>
        <w:spacing w:after="0" w:line="240" w:lineRule="auto"/>
        <w:ind w:right="284"/>
        <w:rPr>
          <w:rFonts w:ascii="Arial" w:eastAsia="Times New Roman" w:hAnsi="Arial" w:cs="Arial"/>
          <w:b/>
          <w:bCs/>
          <w:sz w:val="24"/>
          <w:u w:val="single"/>
          <w:lang w:eastAsia="en-GB"/>
        </w:rPr>
      </w:pPr>
    </w:p>
    <w:p w14:paraId="7801C8DC" w14:textId="1D052F7F" w:rsidR="00C3048C" w:rsidRDefault="00C3048C" w:rsidP="001E4DEE">
      <w:pPr>
        <w:spacing w:after="0" w:line="240" w:lineRule="auto"/>
        <w:ind w:right="284"/>
        <w:rPr>
          <w:rFonts w:ascii="Arial" w:eastAsia="Times New Roman" w:hAnsi="Arial" w:cs="Arial"/>
          <w:b/>
          <w:bCs/>
          <w:sz w:val="24"/>
          <w:u w:val="single"/>
          <w:lang w:eastAsia="en-GB"/>
        </w:rPr>
      </w:pPr>
      <w:r w:rsidRPr="00C857FF">
        <w:rPr>
          <w:rFonts w:ascii="Arial" w:eastAsia="Times New Roman" w:hAnsi="Arial" w:cs="Arial"/>
          <w:sz w:val="24"/>
          <w:lang w:eastAsia="en-GB"/>
        </w:rPr>
        <w:t xml:space="preserve">The </w:t>
      </w:r>
      <w:r w:rsidRPr="00C51484">
        <w:rPr>
          <w:rFonts w:ascii="Arial" w:eastAsia="Times New Roman" w:hAnsi="Arial" w:cs="Arial"/>
          <w:b/>
          <w:bCs/>
          <w:sz w:val="24"/>
          <w:lang w:eastAsia="en-GB"/>
        </w:rPr>
        <w:t>Parish Property Team</w:t>
      </w:r>
      <w:r w:rsidRPr="00C857FF">
        <w:rPr>
          <w:rFonts w:ascii="Arial" w:eastAsia="Times New Roman" w:hAnsi="Arial" w:cs="Arial"/>
          <w:sz w:val="24"/>
          <w:lang w:eastAsia="en-GB"/>
        </w:rPr>
        <w:t xml:space="preserve"> </w:t>
      </w:r>
      <w:r w:rsidR="00BE3D78">
        <w:rPr>
          <w:rFonts w:ascii="Arial" w:eastAsia="Times New Roman" w:hAnsi="Arial" w:cs="Arial"/>
          <w:sz w:val="24"/>
          <w:lang w:eastAsia="en-GB"/>
        </w:rPr>
        <w:t xml:space="preserve">– PPT - </w:t>
      </w:r>
      <w:r w:rsidRPr="00C857FF">
        <w:rPr>
          <w:rFonts w:ascii="Arial" w:eastAsia="Times New Roman" w:hAnsi="Arial" w:cs="Arial"/>
          <w:sz w:val="24"/>
          <w:lang w:eastAsia="en-GB"/>
        </w:rPr>
        <w:t>assists the Parish Priest in ensuring tha</w:t>
      </w:r>
      <w:r>
        <w:rPr>
          <w:rFonts w:ascii="Arial" w:eastAsia="Times New Roman" w:hAnsi="Arial" w:cs="Arial"/>
          <w:sz w:val="24"/>
          <w:lang w:eastAsia="en-GB"/>
        </w:rPr>
        <w:t xml:space="preserve">t </w:t>
      </w:r>
      <w:r w:rsidRPr="00C857FF">
        <w:rPr>
          <w:rFonts w:ascii="Arial" w:eastAsia="Times New Roman" w:hAnsi="Arial" w:cs="Arial"/>
          <w:sz w:val="24"/>
          <w:lang w:eastAsia="en-GB"/>
        </w:rPr>
        <w:t>all property</w:t>
      </w:r>
      <w:r w:rsidR="00EE148D">
        <w:rPr>
          <w:rFonts w:ascii="Arial" w:eastAsia="Times New Roman" w:hAnsi="Arial" w:cs="Arial"/>
          <w:sz w:val="24"/>
          <w:lang w:eastAsia="en-GB"/>
        </w:rPr>
        <w:t xml:space="preserve"> </w:t>
      </w:r>
      <w:r w:rsidRPr="00C857FF">
        <w:rPr>
          <w:rFonts w:ascii="Arial" w:eastAsia="Times New Roman" w:hAnsi="Arial" w:cs="Arial"/>
          <w:sz w:val="24"/>
          <w:lang w:eastAsia="en-GB"/>
        </w:rPr>
        <w:t>matters comply with civil law, Canon Law, and Charity Commission requirements.</w:t>
      </w:r>
    </w:p>
    <w:p w14:paraId="77838A78" w14:textId="77777777" w:rsidR="00C3048C" w:rsidRDefault="00C3048C" w:rsidP="001E4DEE">
      <w:pPr>
        <w:spacing w:after="0" w:line="240" w:lineRule="auto"/>
        <w:ind w:right="284"/>
        <w:rPr>
          <w:rFonts w:ascii="Arial" w:eastAsia="Times New Roman" w:hAnsi="Arial" w:cs="Arial"/>
          <w:sz w:val="24"/>
          <w:lang w:eastAsia="en-GB"/>
        </w:rPr>
      </w:pPr>
    </w:p>
    <w:p w14:paraId="4B19F4A8" w14:textId="66AD319F" w:rsidR="000C4166" w:rsidRDefault="00C3048C" w:rsidP="001E4DEE">
      <w:pPr>
        <w:spacing w:after="0" w:line="240" w:lineRule="auto"/>
        <w:ind w:right="284"/>
        <w:rPr>
          <w:rFonts w:ascii="Arial" w:eastAsia="Times New Roman" w:hAnsi="Arial" w:cs="Arial"/>
          <w:sz w:val="24"/>
          <w:lang w:eastAsia="en-GB"/>
        </w:rPr>
      </w:pPr>
      <w:r w:rsidRPr="00C857FF">
        <w:rPr>
          <w:rFonts w:ascii="Arial" w:eastAsia="Times New Roman" w:hAnsi="Arial" w:cs="Arial"/>
          <w:sz w:val="24"/>
          <w:lang w:eastAsia="en-GB"/>
        </w:rPr>
        <w:t xml:space="preserve">The </w:t>
      </w:r>
      <w:r w:rsidRPr="00C51484">
        <w:rPr>
          <w:rFonts w:ascii="Arial" w:eastAsia="Times New Roman" w:hAnsi="Arial" w:cs="Arial"/>
          <w:b/>
          <w:bCs/>
          <w:sz w:val="24"/>
          <w:lang w:eastAsia="en-GB"/>
        </w:rPr>
        <w:t>Diocesan Property Manager</w:t>
      </w:r>
      <w:r w:rsidR="00BE3D78">
        <w:rPr>
          <w:rFonts w:ascii="Arial" w:eastAsia="Times New Roman" w:hAnsi="Arial" w:cs="Arial"/>
          <w:sz w:val="24"/>
          <w:lang w:eastAsia="en-GB"/>
        </w:rPr>
        <w:t>/</w:t>
      </w:r>
      <w:r w:rsidR="00534BAC">
        <w:rPr>
          <w:rFonts w:ascii="Arial" w:eastAsia="Times New Roman" w:hAnsi="Arial" w:cs="Arial"/>
          <w:sz w:val="24"/>
          <w:lang w:eastAsia="en-GB"/>
        </w:rPr>
        <w:t>Office</w:t>
      </w:r>
      <w:r w:rsidRPr="00C857FF">
        <w:rPr>
          <w:rFonts w:ascii="Arial" w:eastAsia="Times New Roman" w:hAnsi="Arial" w:cs="Arial"/>
          <w:sz w:val="24"/>
          <w:lang w:eastAsia="en-GB"/>
        </w:rPr>
        <w:t xml:space="preserve"> provides professional advice and practical support to both parishes and the Trustees.</w:t>
      </w:r>
    </w:p>
    <w:p w14:paraId="77078CAE" w14:textId="77777777" w:rsidR="000C4166" w:rsidRDefault="000C4166" w:rsidP="001E4DEE">
      <w:pPr>
        <w:spacing w:after="0" w:line="240" w:lineRule="auto"/>
        <w:ind w:right="284"/>
        <w:rPr>
          <w:rFonts w:ascii="Times New Roman" w:eastAsia="Times New Roman" w:hAnsi="Times New Roman" w:cs="Times New Roman"/>
          <w:bCs/>
          <w:color w:val="4472C4" w:themeColor="accent5"/>
          <w:sz w:val="24"/>
          <w:szCs w:val="20"/>
          <w:lang w:eastAsia="en-GB"/>
        </w:rPr>
      </w:pPr>
    </w:p>
    <w:p w14:paraId="0093BEC5" w14:textId="38175554" w:rsidR="00463930" w:rsidRPr="00151F27" w:rsidRDefault="007A3B47" w:rsidP="005C693F">
      <w:pPr>
        <w:pStyle w:val="Heading1"/>
        <w:rPr>
          <w:rFonts w:ascii="Arial" w:eastAsia="Times New Roman" w:hAnsi="Arial" w:cs="Arial"/>
          <w:color w:val="0070C0"/>
          <w:lang w:eastAsia="en-GB"/>
        </w:rPr>
      </w:pPr>
      <w:bookmarkStart w:id="5" w:name="_Section_3_Roles"/>
      <w:bookmarkStart w:id="6" w:name="_Section_2_-_1"/>
      <w:bookmarkEnd w:id="5"/>
      <w:r w:rsidRPr="15DBE6BC">
        <w:rPr>
          <w:rFonts w:ascii="Arial" w:eastAsia="Times New Roman" w:hAnsi="Arial" w:cs="Arial"/>
          <w:color w:val="0070C0"/>
          <w:lang w:eastAsia="en-GB"/>
        </w:rPr>
        <w:lastRenderedPageBreak/>
        <w:t xml:space="preserve">Section </w:t>
      </w:r>
      <w:r w:rsidR="00CB359B" w:rsidRPr="15DBE6BC">
        <w:rPr>
          <w:rFonts w:ascii="Arial" w:eastAsia="Times New Roman" w:hAnsi="Arial" w:cs="Arial"/>
          <w:color w:val="0070C0"/>
          <w:lang w:eastAsia="en-GB"/>
        </w:rPr>
        <w:t>2</w:t>
      </w:r>
      <w:r w:rsidRPr="15DBE6BC">
        <w:rPr>
          <w:rFonts w:ascii="Arial" w:eastAsia="Times New Roman" w:hAnsi="Arial" w:cs="Arial"/>
          <w:color w:val="0070C0"/>
          <w:lang w:eastAsia="en-GB"/>
        </w:rPr>
        <w:t xml:space="preserve"> </w:t>
      </w:r>
      <w:r w:rsidR="00BC10B1" w:rsidRPr="15DBE6BC">
        <w:rPr>
          <w:rFonts w:ascii="Arial" w:eastAsia="Times New Roman" w:hAnsi="Arial" w:cs="Arial"/>
          <w:color w:val="0070C0"/>
          <w:lang w:eastAsia="en-GB"/>
        </w:rPr>
        <w:t xml:space="preserve">- </w:t>
      </w:r>
      <w:r w:rsidRPr="15DBE6BC">
        <w:rPr>
          <w:rFonts w:ascii="Arial" w:eastAsia="Times New Roman" w:hAnsi="Arial" w:cs="Arial"/>
          <w:color w:val="0070C0"/>
          <w:lang w:eastAsia="en-GB"/>
        </w:rPr>
        <w:t>Responsibilities</w:t>
      </w:r>
      <w:bookmarkEnd w:id="6"/>
    </w:p>
    <w:p w14:paraId="1F1596BC" w14:textId="77777777" w:rsidR="00EA76AC" w:rsidRPr="00D3486C" w:rsidRDefault="00EA76AC" w:rsidP="00E06C50">
      <w:pPr>
        <w:jc w:val="both"/>
        <w:rPr>
          <w:rFonts w:ascii="Arial" w:eastAsia="Times New Roman" w:hAnsi="Arial" w:cs="Arial"/>
          <w:b/>
          <w:bCs/>
          <w:color w:val="4472C4" w:themeColor="accent5"/>
          <w:sz w:val="24"/>
          <w:lang w:val="en-US" w:eastAsia="en-GB"/>
        </w:rPr>
      </w:pPr>
    </w:p>
    <w:p w14:paraId="21982D97" w14:textId="1A681384" w:rsidR="00E06C50" w:rsidRDefault="002454C8" w:rsidP="15DBE6BC">
      <w:pPr>
        <w:pStyle w:val="Heading3"/>
        <w:spacing w:after="100" w:afterAutospacing="1" w:line="240" w:lineRule="auto"/>
        <w:rPr>
          <w:rFonts w:ascii="Arial" w:eastAsia="Times New Roman" w:hAnsi="Arial" w:cs="Arial"/>
          <w:b/>
          <w:bCs/>
          <w:lang w:val="en-US" w:eastAsia="en-GB"/>
        </w:rPr>
      </w:pPr>
      <w:bookmarkStart w:id="7" w:name="_3a_-_Responsibilities"/>
      <w:bookmarkStart w:id="8" w:name="_2a_-_Responsibilities"/>
      <w:bookmarkEnd w:id="7"/>
      <w:r w:rsidRPr="15DBE6BC">
        <w:rPr>
          <w:rFonts w:ascii="Arial" w:eastAsia="Times New Roman" w:hAnsi="Arial" w:cs="Arial"/>
          <w:b/>
          <w:bCs/>
          <w:lang w:val="en-US" w:eastAsia="en-GB"/>
        </w:rPr>
        <w:t>2</w:t>
      </w:r>
      <w:r w:rsidR="007A3B47" w:rsidRPr="15DBE6BC">
        <w:rPr>
          <w:rFonts w:ascii="Arial" w:eastAsia="Times New Roman" w:hAnsi="Arial" w:cs="Arial"/>
          <w:b/>
          <w:bCs/>
          <w:lang w:val="en-US" w:eastAsia="en-GB"/>
        </w:rPr>
        <w:t xml:space="preserve">a - </w:t>
      </w:r>
      <w:r w:rsidR="00E06C50" w:rsidRPr="15DBE6BC">
        <w:rPr>
          <w:rFonts w:ascii="Arial" w:eastAsia="Times New Roman" w:hAnsi="Arial" w:cs="Arial"/>
          <w:b/>
          <w:bCs/>
          <w:lang w:val="en-US" w:eastAsia="en-GB"/>
        </w:rPr>
        <w:t>Responsibilities of the Trustees</w:t>
      </w:r>
      <w:bookmarkEnd w:id="8"/>
    </w:p>
    <w:p w14:paraId="6619C8E7" w14:textId="07B18B3C" w:rsidR="00E06C50" w:rsidRPr="00E06C50" w:rsidRDefault="00E06C50" w:rsidP="000C4166">
      <w:pPr>
        <w:rPr>
          <w:rFonts w:ascii="Arial" w:eastAsia="Times New Roman" w:hAnsi="Arial" w:cs="Arial"/>
          <w:sz w:val="24"/>
          <w:lang w:val="en-US" w:eastAsia="en-GB"/>
        </w:rPr>
      </w:pPr>
      <w:r w:rsidRPr="00E06C50">
        <w:rPr>
          <w:rFonts w:ascii="Arial" w:eastAsia="Times New Roman" w:hAnsi="Arial" w:cs="Arial"/>
          <w:sz w:val="24"/>
          <w:lang w:val="en-US" w:eastAsia="en-GB"/>
        </w:rPr>
        <w:t xml:space="preserve">Under civil law, the Diocesan Trustees are the legal owners of all diocesan and parish property. They hold these assets in trust for the charitable purposes of the Roman Catholic Church within the diocese. The Roman Catholic Diocese of Lancaster is registered under </w:t>
      </w:r>
      <w:r w:rsidR="00926A4E" w:rsidRPr="005F1429">
        <w:rPr>
          <w:rFonts w:ascii="Arial" w:eastAsia="Times New Roman" w:hAnsi="Arial" w:cs="Arial"/>
          <w:b/>
          <w:bCs/>
          <w:sz w:val="24"/>
          <w:lang w:val="en-US" w:eastAsia="en-GB"/>
        </w:rPr>
        <w:t xml:space="preserve">charity </w:t>
      </w:r>
      <w:r w:rsidRPr="005F1429">
        <w:rPr>
          <w:rFonts w:ascii="Arial" w:eastAsia="Times New Roman" w:hAnsi="Arial" w:cs="Arial"/>
          <w:b/>
          <w:bCs/>
          <w:sz w:val="24"/>
          <w:lang w:val="en-US" w:eastAsia="en-GB"/>
        </w:rPr>
        <w:t>number 234331</w:t>
      </w:r>
      <w:r w:rsidRPr="00E06C50">
        <w:rPr>
          <w:rFonts w:ascii="Arial" w:eastAsia="Times New Roman" w:hAnsi="Arial" w:cs="Arial"/>
          <w:sz w:val="24"/>
          <w:lang w:val="en-US" w:eastAsia="en-GB"/>
        </w:rPr>
        <w:t>.</w:t>
      </w:r>
    </w:p>
    <w:p w14:paraId="063D37F6" w14:textId="77777777" w:rsidR="00E06C50" w:rsidRPr="00E06C50" w:rsidRDefault="00E06C50" w:rsidP="000C4166">
      <w:pPr>
        <w:rPr>
          <w:rFonts w:ascii="Arial" w:eastAsia="Times New Roman" w:hAnsi="Arial" w:cs="Arial"/>
          <w:sz w:val="24"/>
          <w:lang w:val="en-US" w:eastAsia="en-GB"/>
        </w:rPr>
      </w:pPr>
      <w:r w:rsidRPr="00E06C50">
        <w:rPr>
          <w:rFonts w:ascii="Arial" w:eastAsia="Times New Roman" w:hAnsi="Arial" w:cs="Arial"/>
          <w:sz w:val="24"/>
          <w:lang w:val="en-US" w:eastAsia="en-GB"/>
        </w:rPr>
        <w:t>The Trustees must ensure that all property, funds, and resources are managed properly, lawfully, and in accordance with the Diocesan Trust Deed, Charity Law, and Charity Commission requirements.</w:t>
      </w:r>
    </w:p>
    <w:p w14:paraId="75989D60" w14:textId="77777777" w:rsidR="00E06C50" w:rsidRPr="00E06C50" w:rsidRDefault="00E06C50" w:rsidP="000C4166">
      <w:pPr>
        <w:rPr>
          <w:rFonts w:ascii="Arial" w:eastAsia="Times New Roman" w:hAnsi="Arial" w:cs="Arial"/>
          <w:sz w:val="24"/>
          <w:lang w:val="en-US" w:eastAsia="en-GB"/>
        </w:rPr>
      </w:pPr>
      <w:r w:rsidRPr="00E06C50">
        <w:rPr>
          <w:rFonts w:ascii="Arial" w:eastAsia="Times New Roman" w:hAnsi="Arial" w:cs="Arial"/>
          <w:sz w:val="24"/>
          <w:lang w:val="en-US" w:eastAsia="en-GB"/>
        </w:rPr>
        <w:t>They are responsible for safeguarding the Church’s assets and ensuring they are used to advance its mission and pastoral work. This includes maintaining suitable places of worship, supporting clergy, and ensuring all property is safe, insured, and well-maintained.</w:t>
      </w:r>
    </w:p>
    <w:p w14:paraId="7ADA50E0" w14:textId="77777777" w:rsidR="00E06C50" w:rsidRPr="00E06C50" w:rsidRDefault="00E06C50" w:rsidP="000C4166">
      <w:pPr>
        <w:rPr>
          <w:rFonts w:ascii="Arial" w:eastAsia="Times New Roman" w:hAnsi="Arial" w:cs="Arial"/>
          <w:sz w:val="24"/>
          <w:lang w:val="en-US" w:eastAsia="en-GB"/>
        </w:rPr>
      </w:pPr>
      <w:r w:rsidRPr="00E06C50">
        <w:rPr>
          <w:rFonts w:ascii="Arial" w:eastAsia="Times New Roman" w:hAnsi="Arial" w:cs="Arial"/>
          <w:sz w:val="24"/>
          <w:lang w:val="en-US" w:eastAsia="en-GB"/>
        </w:rPr>
        <w:t>Trustees must also ensure compliance with civil obligations such as health and safety, property law, employment law, and data protection.</w:t>
      </w:r>
    </w:p>
    <w:p w14:paraId="245D9BE3" w14:textId="5797EEE7" w:rsidR="00E06C50" w:rsidRPr="00E06C50" w:rsidRDefault="00E06C50" w:rsidP="49377973">
      <w:pPr>
        <w:rPr>
          <w:rFonts w:ascii="Arial" w:eastAsia="Times New Roman" w:hAnsi="Arial" w:cs="Arial"/>
          <w:sz w:val="24"/>
          <w:szCs w:val="24"/>
          <w:lang w:val="en-US" w:eastAsia="en-GB"/>
        </w:rPr>
      </w:pPr>
      <w:r w:rsidRPr="49377973">
        <w:rPr>
          <w:rFonts w:ascii="Arial" w:eastAsia="Times New Roman" w:hAnsi="Arial" w:cs="Arial"/>
          <w:sz w:val="24"/>
          <w:szCs w:val="24"/>
          <w:lang w:val="en-US" w:eastAsia="en-GB"/>
        </w:rPr>
        <w:t xml:space="preserve">Although the Trustees retain legal responsibility, they delegate the day-to-day management of parish property to Parish Priests and Parish Property Teams (PPTs). These local managers act within </w:t>
      </w:r>
      <w:r w:rsidR="06837216" w:rsidRPr="49377973">
        <w:rPr>
          <w:rFonts w:ascii="Arial" w:eastAsia="Times New Roman" w:hAnsi="Arial" w:cs="Arial"/>
          <w:sz w:val="24"/>
          <w:szCs w:val="24"/>
          <w:lang w:val="en-US" w:eastAsia="en-GB"/>
        </w:rPr>
        <w:t>the diocesan</w:t>
      </w:r>
      <w:r w:rsidRPr="49377973">
        <w:rPr>
          <w:rFonts w:ascii="Arial" w:eastAsia="Times New Roman" w:hAnsi="Arial" w:cs="Arial"/>
          <w:sz w:val="24"/>
          <w:szCs w:val="24"/>
          <w:lang w:val="en-US" w:eastAsia="en-GB"/>
        </w:rPr>
        <w:t xml:space="preserve"> policy and under the Trustees’ authority.</w:t>
      </w:r>
    </w:p>
    <w:p w14:paraId="36320658" w14:textId="23F89DE5" w:rsidR="00E06C50" w:rsidRDefault="00E06C50" w:rsidP="49377973">
      <w:pPr>
        <w:rPr>
          <w:rFonts w:ascii="Arial" w:eastAsia="Times New Roman" w:hAnsi="Arial" w:cs="Arial"/>
          <w:sz w:val="24"/>
          <w:szCs w:val="24"/>
          <w:lang w:val="en-US" w:eastAsia="en-GB"/>
        </w:rPr>
      </w:pPr>
      <w:r w:rsidRPr="49377973">
        <w:rPr>
          <w:rFonts w:ascii="Arial" w:eastAsia="Times New Roman" w:hAnsi="Arial" w:cs="Arial"/>
          <w:sz w:val="24"/>
          <w:szCs w:val="24"/>
          <w:lang w:val="en-US" w:eastAsia="en-GB"/>
        </w:rPr>
        <w:t xml:space="preserve">Oversight and guidance are provided by the Bishop and the Diocesan Property Manager, who must </w:t>
      </w:r>
      <w:r w:rsidR="07C4388B" w:rsidRPr="49377973">
        <w:rPr>
          <w:rFonts w:ascii="Arial" w:eastAsia="Times New Roman" w:hAnsi="Arial" w:cs="Arial"/>
          <w:sz w:val="24"/>
          <w:szCs w:val="24"/>
          <w:lang w:val="en-US" w:eastAsia="en-GB"/>
        </w:rPr>
        <w:t>be involved in</w:t>
      </w:r>
      <w:r w:rsidRPr="49377973">
        <w:rPr>
          <w:rFonts w:ascii="Arial" w:eastAsia="Times New Roman" w:hAnsi="Arial" w:cs="Arial"/>
          <w:sz w:val="24"/>
          <w:szCs w:val="24"/>
          <w:lang w:val="en-US" w:eastAsia="en-GB"/>
        </w:rPr>
        <w:t xml:space="preserve"> significant property transactions to ensure good governance and compliance with both civil and canon law.</w:t>
      </w:r>
    </w:p>
    <w:p w14:paraId="39BB74EB" w14:textId="77777777" w:rsidR="00C729F2" w:rsidRDefault="00E06C50" w:rsidP="00C729F2">
      <w:pPr>
        <w:spacing w:after="0" w:line="240" w:lineRule="auto"/>
        <w:rPr>
          <w:rFonts w:ascii="Arial" w:eastAsia="Times New Roman" w:hAnsi="Arial" w:cs="Arial"/>
          <w:b/>
          <w:bCs/>
          <w:sz w:val="24"/>
          <w:lang w:val="en-US" w:eastAsia="en-GB"/>
        </w:rPr>
      </w:pPr>
      <w:r w:rsidRPr="00E06C50">
        <w:rPr>
          <w:rFonts w:ascii="Arial" w:eastAsia="Times New Roman" w:hAnsi="Arial" w:cs="Arial"/>
          <w:b/>
          <w:bCs/>
          <w:sz w:val="24"/>
          <w:lang w:val="en-US" w:eastAsia="en-GB"/>
        </w:rPr>
        <w:t>Tru</w:t>
      </w:r>
      <w:r w:rsidR="00C729F2">
        <w:rPr>
          <w:rFonts w:ascii="Arial" w:eastAsia="Times New Roman" w:hAnsi="Arial" w:cs="Arial"/>
          <w:b/>
          <w:bCs/>
          <w:sz w:val="24"/>
          <w:lang w:val="en-US" w:eastAsia="en-GB"/>
        </w:rPr>
        <w:t>s</w:t>
      </w:r>
      <w:r w:rsidRPr="00E06C50">
        <w:rPr>
          <w:rFonts w:ascii="Arial" w:eastAsia="Times New Roman" w:hAnsi="Arial" w:cs="Arial"/>
          <w:b/>
          <w:bCs/>
          <w:sz w:val="24"/>
          <w:lang w:val="en-US" w:eastAsia="en-GB"/>
        </w:rPr>
        <w:t>tee Powers and Limitations</w:t>
      </w:r>
    </w:p>
    <w:p w14:paraId="42D79DF9" w14:textId="3BC6190A" w:rsidR="00E06C50" w:rsidRPr="00C729F2" w:rsidRDefault="00E06C50" w:rsidP="00C729F2">
      <w:pPr>
        <w:spacing w:after="0" w:line="240" w:lineRule="auto"/>
        <w:rPr>
          <w:rFonts w:ascii="Arial" w:eastAsia="Times New Roman" w:hAnsi="Arial" w:cs="Arial"/>
          <w:b/>
          <w:bCs/>
          <w:sz w:val="24"/>
          <w:lang w:val="en-US" w:eastAsia="en-GB"/>
        </w:rPr>
      </w:pPr>
      <w:r w:rsidRPr="00E06C50">
        <w:rPr>
          <w:rFonts w:ascii="Arial" w:eastAsia="Times New Roman" w:hAnsi="Arial" w:cs="Arial"/>
          <w:sz w:val="24"/>
          <w:lang w:val="en-US" w:eastAsia="en-GB"/>
        </w:rPr>
        <w:t>The Trustees may delegate routine management tasks to parish personnel</w:t>
      </w:r>
      <w:r w:rsidR="006D750B">
        <w:rPr>
          <w:rFonts w:ascii="Arial" w:eastAsia="Times New Roman" w:hAnsi="Arial" w:cs="Arial"/>
          <w:sz w:val="24"/>
          <w:lang w:val="en-US" w:eastAsia="en-GB"/>
        </w:rPr>
        <w:t>,</w:t>
      </w:r>
      <w:r w:rsidRPr="00E06C50">
        <w:rPr>
          <w:rFonts w:ascii="Arial" w:eastAsia="Times New Roman" w:hAnsi="Arial" w:cs="Arial"/>
          <w:sz w:val="24"/>
          <w:lang w:val="en-US" w:eastAsia="en-GB"/>
        </w:rPr>
        <w:t xml:space="preserve"> but must personally approve all major property decisions, such as sales, purchases, long-term leases, or contracts. They must also </w:t>
      </w:r>
      <w:proofErr w:type="spellStart"/>
      <w:r w:rsidRPr="00E06C50">
        <w:rPr>
          <w:rFonts w:ascii="Arial" w:eastAsia="Times New Roman" w:hAnsi="Arial" w:cs="Arial"/>
          <w:sz w:val="24"/>
          <w:lang w:val="en-US" w:eastAsia="en-GB"/>
        </w:rPr>
        <w:t>authorise</w:t>
      </w:r>
      <w:proofErr w:type="spellEnd"/>
      <w:r w:rsidRPr="00E06C50">
        <w:rPr>
          <w:rFonts w:ascii="Arial" w:eastAsia="Times New Roman" w:hAnsi="Arial" w:cs="Arial"/>
          <w:sz w:val="24"/>
          <w:lang w:val="en-US" w:eastAsia="en-GB"/>
        </w:rPr>
        <w:t xml:space="preserve"> any expenditure above approved financial limits.</w:t>
      </w:r>
    </w:p>
    <w:p w14:paraId="64D424AF" w14:textId="77777777" w:rsidR="00E06C50" w:rsidRPr="00E06C50" w:rsidRDefault="00E06C50" w:rsidP="000C4166">
      <w:pPr>
        <w:rPr>
          <w:rFonts w:ascii="Arial" w:eastAsia="Times New Roman" w:hAnsi="Arial" w:cs="Arial"/>
          <w:sz w:val="24"/>
          <w:lang w:val="en-US" w:eastAsia="en-GB"/>
        </w:rPr>
      </w:pPr>
      <w:r w:rsidRPr="00E06C50">
        <w:rPr>
          <w:rFonts w:ascii="Arial" w:eastAsia="Times New Roman" w:hAnsi="Arial" w:cs="Arial"/>
          <w:sz w:val="24"/>
          <w:lang w:val="en-US" w:eastAsia="en-GB"/>
        </w:rPr>
        <w:t>Trustees cannot delegate their legal accountability. They remain responsible for ensuring that all charitable assets are protected and used in the best interests of the Diocese, following Charity Commission guidance on trustee duties.</w:t>
      </w:r>
    </w:p>
    <w:p w14:paraId="1400F5CE" w14:textId="77777777" w:rsidR="00E85379" w:rsidRDefault="00E85379" w:rsidP="000C4166">
      <w:pPr>
        <w:pStyle w:val="Heading3"/>
        <w:rPr>
          <w:rFonts w:ascii="Arial" w:eastAsia="Times New Roman" w:hAnsi="Arial" w:cs="Arial"/>
          <w:b/>
          <w:bCs/>
          <w:lang w:eastAsia="en-GB"/>
        </w:rPr>
      </w:pPr>
      <w:bookmarkStart w:id="9" w:name="_3b_-_Responsibilities"/>
      <w:bookmarkEnd w:id="9"/>
    </w:p>
    <w:p w14:paraId="03627E83" w14:textId="7765B5EB" w:rsidR="002B787E" w:rsidRPr="00977AC0" w:rsidRDefault="002454C8" w:rsidP="000C4166">
      <w:pPr>
        <w:pStyle w:val="Heading3"/>
        <w:rPr>
          <w:rFonts w:ascii="Arial" w:eastAsia="Times New Roman" w:hAnsi="Arial" w:cs="Arial"/>
          <w:b/>
          <w:bCs/>
          <w:lang w:eastAsia="en-GB"/>
        </w:rPr>
      </w:pPr>
      <w:r>
        <w:rPr>
          <w:rFonts w:ascii="Arial" w:eastAsia="Times New Roman" w:hAnsi="Arial" w:cs="Arial"/>
          <w:b/>
          <w:bCs/>
          <w:lang w:eastAsia="en-GB"/>
        </w:rPr>
        <w:t>2</w:t>
      </w:r>
      <w:r w:rsidR="007A3B47" w:rsidRPr="00977AC0">
        <w:rPr>
          <w:rFonts w:ascii="Arial" w:eastAsia="Times New Roman" w:hAnsi="Arial" w:cs="Arial"/>
          <w:b/>
          <w:bCs/>
          <w:lang w:eastAsia="en-GB"/>
        </w:rPr>
        <w:t xml:space="preserve">b - </w:t>
      </w:r>
      <w:r w:rsidR="002B787E" w:rsidRPr="00977AC0">
        <w:rPr>
          <w:rFonts w:ascii="Arial" w:eastAsia="Times New Roman" w:hAnsi="Arial" w:cs="Arial"/>
          <w:b/>
          <w:bCs/>
          <w:lang w:eastAsia="en-GB"/>
        </w:rPr>
        <w:t>Responsibilities of the Priest</w:t>
      </w:r>
    </w:p>
    <w:p w14:paraId="26A1B115" w14:textId="77777777" w:rsidR="00E85379" w:rsidRDefault="00E85379" w:rsidP="000C4166">
      <w:pPr>
        <w:rPr>
          <w:rFonts w:ascii="Arial" w:eastAsia="Times New Roman" w:hAnsi="Arial" w:cs="Arial"/>
          <w:sz w:val="24"/>
          <w:lang w:val="en-US" w:eastAsia="en-GB"/>
        </w:rPr>
      </w:pPr>
    </w:p>
    <w:p w14:paraId="5A984280" w14:textId="03E29603" w:rsidR="00053C76" w:rsidRDefault="00053C76" w:rsidP="000C4166">
      <w:pPr>
        <w:rPr>
          <w:rFonts w:ascii="Arial" w:eastAsia="Times New Roman" w:hAnsi="Arial" w:cs="Arial"/>
          <w:sz w:val="24"/>
          <w:lang w:val="en-US" w:eastAsia="en-GB"/>
        </w:rPr>
      </w:pPr>
      <w:r w:rsidRPr="00053C76">
        <w:rPr>
          <w:rFonts w:ascii="Arial" w:eastAsia="Times New Roman" w:hAnsi="Arial" w:cs="Arial"/>
          <w:sz w:val="24"/>
          <w:lang w:val="en-US" w:eastAsia="en-GB"/>
        </w:rPr>
        <w:t>Under the Occupiers’ Liability Acts 1957 and 1984, a Catholic priest can be considered an occupier if he has control over church premises such as the church, parish hall, or presbytery. This means he owes a duty of care to those who enter the property.</w:t>
      </w:r>
      <w:r w:rsidRPr="00053C76">
        <w:rPr>
          <w:rFonts w:ascii="Arial" w:eastAsia="Times New Roman" w:hAnsi="Arial" w:cs="Arial"/>
          <w:sz w:val="24"/>
          <w:lang w:val="en-US" w:eastAsia="en-GB"/>
        </w:rPr>
        <w:br/>
      </w:r>
      <w:r w:rsidRPr="00053C76">
        <w:rPr>
          <w:rFonts w:ascii="Arial" w:eastAsia="Times New Roman" w:hAnsi="Arial" w:cs="Arial"/>
          <w:sz w:val="24"/>
          <w:lang w:val="en-US" w:eastAsia="en-GB"/>
        </w:rPr>
        <w:br/>
        <w:t xml:space="preserve">Under the 1957 Act, the priest owes a duty to lawful visitors—like parishioners, </w:t>
      </w:r>
      <w:r w:rsidRPr="00053C76">
        <w:rPr>
          <w:rFonts w:ascii="Arial" w:eastAsia="Times New Roman" w:hAnsi="Arial" w:cs="Arial"/>
          <w:sz w:val="24"/>
          <w:lang w:val="en-US" w:eastAsia="en-GB"/>
        </w:rPr>
        <w:lastRenderedPageBreak/>
        <w:t>volunteers, and guests—to ensure they are reasonably safe while on the premises. This includes inspecting and maintaining buildings, repairing or warning about hazards (like wet floors or broken steps), supervising events, and ensuring contractors are competent.</w:t>
      </w:r>
      <w:r w:rsidRPr="00053C76">
        <w:rPr>
          <w:rFonts w:ascii="Arial" w:eastAsia="Times New Roman" w:hAnsi="Arial" w:cs="Arial"/>
          <w:sz w:val="24"/>
          <w:lang w:val="en-US" w:eastAsia="en-GB"/>
        </w:rPr>
        <w:br/>
      </w:r>
      <w:r w:rsidRPr="00053C76">
        <w:rPr>
          <w:rFonts w:ascii="Arial" w:eastAsia="Times New Roman" w:hAnsi="Arial" w:cs="Arial"/>
          <w:sz w:val="24"/>
          <w:lang w:val="en-US" w:eastAsia="en-GB"/>
        </w:rPr>
        <w:br/>
        <w:t>Under the 1984 Act, the priest owes a more limited duty to trespassers. He must take reasonable steps to prevent foreseeable harm if he knows about a danger and that trespassers might enter the area—for example, by locking unsafe areas or posting warning signs.</w:t>
      </w:r>
      <w:r w:rsidRPr="00053C76">
        <w:rPr>
          <w:rFonts w:ascii="Arial" w:eastAsia="Times New Roman" w:hAnsi="Arial" w:cs="Arial"/>
          <w:sz w:val="24"/>
          <w:lang w:val="en-US" w:eastAsia="en-GB"/>
        </w:rPr>
        <w:br/>
      </w:r>
      <w:r w:rsidRPr="00053C76">
        <w:rPr>
          <w:rFonts w:ascii="Arial" w:eastAsia="Times New Roman" w:hAnsi="Arial" w:cs="Arial"/>
          <w:sz w:val="24"/>
          <w:lang w:val="en-US" w:eastAsia="en-GB"/>
        </w:rPr>
        <w:br/>
        <w:t>In practice, the priest should maintain the church and grounds, manage risks during parish events, and protect both lawful visitors and trespassers from avoidable harm. While the diocese usually holds insurance and ownership, the priest could still be personally liable if he fails to take reasonable care.</w:t>
      </w:r>
    </w:p>
    <w:p w14:paraId="49C34A59" w14:textId="1A3F4322" w:rsidR="00864085" w:rsidRDefault="00864085" w:rsidP="000C4166">
      <w:pPr>
        <w:rPr>
          <w:rFonts w:ascii="Arial" w:eastAsia="Times New Roman" w:hAnsi="Arial" w:cs="Arial"/>
          <w:sz w:val="24"/>
          <w:lang w:val="en-US" w:eastAsia="en-GB"/>
        </w:rPr>
      </w:pPr>
      <w:r>
        <w:rPr>
          <w:rFonts w:ascii="Arial" w:eastAsia="Times New Roman" w:hAnsi="Arial" w:cs="Arial"/>
          <w:sz w:val="24"/>
          <w:lang w:val="en-US" w:eastAsia="en-GB"/>
        </w:rPr>
        <w:t>To assist and facilitate Health and Safety activities within parishes</w:t>
      </w:r>
      <w:r w:rsidR="00C850E0">
        <w:rPr>
          <w:rFonts w:ascii="Arial" w:eastAsia="Times New Roman" w:hAnsi="Arial" w:cs="Arial"/>
          <w:sz w:val="24"/>
          <w:lang w:val="en-US" w:eastAsia="en-GB"/>
        </w:rPr>
        <w:t>,</w:t>
      </w:r>
      <w:r>
        <w:rPr>
          <w:rFonts w:ascii="Arial" w:eastAsia="Times New Roman" w:hAnsi="Arial" w:cs="Arial"/>
          <w:sz w:val="24"/>
          <w:lang w:val="en-US" w:eastAsia="en-GB"/>
        </w:rPr>
        <w:t xml:space="preserve"> the Trustees</w:t>
      </w:r>
      <w:r w:rsidR="00D25633">
        <w:rPr>
          <w:rFonts w:ascii="Arial" w:eastAsia="Times New Roman" w:hAnsi="Arial" w:cs="Arial"/>
          <w:sz w:val="24"/>
          <w:lang w:val="en-US" w:eastAsia="en-GB"/>
        </w:rPr>
        <w:t xml:space="preserve"> have provided a web-based Health and Safety management system.  </w:t>
      </w:r>
      <w:r w:rsidR="00D25633" w:rsidRPr="001B1F88">
        <w:rPr>
          <w:rFonts w:ascii="Arial" w:eastAsia="Times New Roman" w:hAnsi="Arial" w:cs="Arial"/>
          <w:b/>
          <w:bCs/>
          <w:sz w:val="24"/>
          <w:lang w:val="en-US" w:eastAsia="en-GB"/>
        </w:rPr>
        <w:t>Safety Toolbox</w:t>
      </w:r>
      <w:r w:rsidR="00D25633">
        <w:rPr>
          <w:rFonts w:ascii="Arial" w:eastAsia="Times New Roman" w:hAnsi="Arial" w:cs="Arial"/>
          <w:sz w:val="24"/>
          <w:lang w:val="en-US" w:eastAsia="en-GB"/>
        </w:rPr>
        <w:t xml:space="preserve"> – </w:t>
      </w:r>
      <w:r w:rsidR="00D25633" w:rsidRPr="00622FE4">
        <w:rPr>
          <w:rFonts w:ascii="Arial" w:eastAsia="Times New Roman" w:hAnsi="Arial" w:cs="Arial"/>
          <w:i/>
          <w:iCs/>
          <w:color w:val="4472C4" w:themeColor="accent5"/>
          <w:sz w:val="24"/>
          <w:lang w:val="en-US" w:eastAsia="en-GB"/>
        </w:rPr>
        <w:t xml:space="preserve">See </w:t>
      </w:r>
      <w:hyperlink w:anchor="_Section_4_-_1" w:history="1">
        <w:r w:rsidR="00D25633" w:rsidRPr="00E326F6">
          <w:rPr>
            <w:rStyle w:val="Hyperlink"/>
            <w:rFonts w:ascii="Arial" w:eastAsia="Times New Roman" w:hAnsi="Arial" w:cs="Arial"/>
            <w:i/>
            <w:iCs/>
            <w:sz w:val="24"/>
            <w:lang w:val="en-US" w:eastAsia="en-GB"/>
          </w:rPr>
          <w:t>section</w:t>
        </w:r>
        <w:r w:rsidR="00622FE4" w:rsidRPr="00E326F6">
          <w:rPr>
            <w:rStyle w:val="Hyperlink"/>
            <w:rFonts w:ascii="Arial" w:eastAsia="Times New Roman" w:hAnsi="Arial" w:cs="Arial"/>
            <w:i/>
            <w:iCs/>
            <w:sz w:val="24"/>
            <w:lang w:val="en-US" w:eastAsia="en-GB"/>
          </w:rPr>
          <w:t xml:space="preserve"> </w:t>
        </w:r>
        <w:r w:rsidR="003B3A71" w:rsidRPr="00E326F6">
          <w:rPr>
            <w:rStyle w:val="Hyperlink"/>
            <w:rFonts w:ascii="Arial" w:eastAsia="Times New Roman" w:hAnsi="Arial" w:cs="Arial"/>
            <w:i/>
            <w:iCs/>
            <w:sz w:val="24"/>
            <w:lang w:val="en-US" w:eastAsia="en-GB"/>
          </w:rPr>
          <w:t>4</w:t>
        </w:r>
      </w:hyperlink>
      <w:r w:rsidR="001B1F88" w:rsidRPr="00861465">
        <w:rPr>
          <w:rFonts w:ascii="Arial" w:eastAsia="Times New Roman" w:hAnsi="Arial" w:cs="Arial"/>
          <w:sz w:val="24"/>
          <w:lang w:val="en-US" w:eastAsia="en-GB"/>
        </w:rPr>
        <w:t>.</w:t>
      </w:r>
      <w:r w:rsidR="001B1F88">
        <w:rPr>
          <w:rFonts w:ascii="Arial" w:eastAsia="Times New Roman" w:hAnsi="Arial" w:cs="Arial"/>
          <w:sz w:val="24"/>
          <w:lang w:val="en-US" w:eastAsia="en-GB"/>
        </w:rPr>
        <w:t xml:space="preserve">  The safety toolbox system </w:t>
      </w:r>
      <w:r w:rsidR="00622FE4">
        <w:rPr>
          <w:rFonts w:ascii="Arial" w:eastAsia="Times New Roman" w:hAnsi="Arial" w:cs="Arial"/>
          <w:sz w:val="24"/>
          <w:lang w:val="en-US" w:eastAsia="en-GB"/>
        </w:rPr>
        <w:t>calls</w:t>
      </w:r>
      <w:r w:rsidR="001B1F88">
        <w:rPr>
          <w:rFonts w:ascii="Arial" w:eastAsia="Times New Roman" w:hAnsi="Arial" w:cs="Arial"/>
          <w:sz w:val="24"/>
          <w:lang w:val="en-US" w:eastAsia="en-GB"/>
        </w:rPr>
        <w:t xml:space="preserve"> for the appointment, where possible, of a Parish Health and Safety Representative.</w:t>
      </w:r>
    </w:p>
    <w:p w14:paraId="790E7EB2" w14:textId="77777777" w:rsidR="00E85379" w:rsidRDefault="00E85379" w:rsidP="000C4166">
      <w:pPr>
        <w:rPr>
          <w:rFonts w:ascii="Arial" w:eastAsia="Times New Roman" w:hAnsi="Arial" w:cs="Arial"/>
          <w:sz w:val="24"/>
          <w:lang w:val="en-US" w:eastAsia="en-GB"/>
        </w:rPr>
      </w:pPr>
    </w:p>
    <w:p w14:paraId="7083FED4" w14:textId="2DC93982" w:rsidR="00E227D4" w:rsidRPr="00977AC0" w:rsidRDefault="002454C8" w:rsidP="000C4166">
      <w:pPr>
        <w:pStyle w:val="Heading3"/>
        <w:rPr>
          <w:rFonts w:ascii="Arial" w:eastAsia="Times New Roman" w:hAnsi="Arial" w:cs="Arial"/>
          <w:b/>
          <w:bCs/>
          <w:lang w:eastAsia="en-GB"/>
        </w:rPr>
      </w:pPr>
      <w:bookmarkStart w:id="10" w:name="_3c_–_The"/>
      <w:bookmarkStart w:id="11" w:name="_2c_–_The"/>
      <w:bookmarkEnd w:id="10"/>
      <w:r w:rsidRPr="49377973">
        <w:rPr>
          <w:rFonts w:ascii="Arial" w:eastAsia="Times New Roman" w:hAnsi="Arial" w:cs="Arial"/>
          <w:b/>
          <w:bCs/>
          <w:lang w:eastAsia="en-GB"/>
        </w:rPr>
        <w:t>2</w:t>
      </w:r>
      <w:r w:rsidR="007A3B47" w:rsidRPr="49377973">
        <w:rPr>
          <w:rFonts w:ascii="Arial" w:eastAsia="Times New Roman" w:hAnsi="Arial" w:cs="Arial"/>
          <w:b/>
          <w:bCs/>
          <w:lang w:eastAsia="en-GB"/>
        </w:rPr>
        <w:t xml:space="preserve">c – </w:t>
      </w:r>
      <w:r w:rsidR="00B95371" w:rsidRPr="49377973">
        <w:rPr>
          <w:rFonts w:ascii="Arial" w:eastAsia="Times New Roman" w:hAnsi="Arial" w:cs="Arial"/>
          <w:b/>
          <w:bCs/>
          <w:lang w:eastAsia="en-GB"/>
        </w:rPr>
        <w:t>The Parish Property Team</w:t>
      </w:r>
      <w:r w:rsidR="00527155" w:rsidRPr="49377973">
        <w:rPr>
          <w:rFonts w:ascii="Arial" w:eastAsia="Times New Roman" w:hAnsi="Arial" w:cs="Arial"/>
          <w:b/>
          <w:bCs/>
          <w:lang w:eastAsia="en-GB"/>
        </w:rPr>
        <w:t xml:space="preserve"> (PPT)</w:t>
      </w:r>
      <w:r w:rsidR="007A3B47" w:rsidRPr="49377973">
        <w:rPr>
          <w:rFonts w:ascii="Arial" w:eastAsia="Times New Roman" w:hAnsi="Arial" w:cs="Arial"/>
          <w:b/>
          <w:bCs/>
          <w:lang w:eastAsia="en-GB"/>
        </w:rPr>
        <w:t xml:space="preserve"> </w:t>
      </w:r>
      <w:r w:rsidR="00E227D4" w:rsidRPr="49377973">
        <w:rPr>
          <w:rFonts w:ascii="Arial" w:eastAsia="Times New Roman" w:hAnsi="Arial" w:cs="Arial"/>
          <w:b/>
          <w:bCs/>
          <w:lang w:eastAsia="en-GB"/>
        </w:rPr>
        <w:t>–</w:t>
      </w:r>
      <w:r w:rsidR="00B95371" w:rsidRPr="49377973">
        <w:rPr>
          <w:rFonts w:ascii="Arial" w:eastAsia="Times New Roman" w:hAnsi="Arial" w:cs="Arial"/>
          <w:b/>
          <w:bCs/>
          <w:lang w:eastAsia="en-GB"/>
        </w:rPr>
        <w:t xml:space="preserve"> </w:t>
      </w:r>
      <w:r w:rsidR="00E227D4" w:rsidRPr="49377973">
        <w:rPr>
          <w:rFonts w:ascii="Arial" w:eastAsia="Times New Roman" w:hAnsi="Arial" w:cs="Arial"/>
          <w:b/>
          <w:bCs/>
          <w:lang w:eastAsia="en-GB"/>
        </w:rPr>
        <w:t>Responsibilities and Governance</w:t>
      </w:r>
      <w:bookmarkEnd w:id="11"/>
    </w:p>
    <w:p w14:paraId="390A7CCB" w14:textId="77777777" w:rsidR="00E227D4" w:rsidRPr="00E227D4" w:rsidRDefault="00E227D4" w:rsidP="000C4166">
      <w:pPr>
        <w:spacing w:after="0" w:line="240" w:lineRule="auto"/>
        <w:rPr>
          <w:rFonts w:ascii="Arial" w:eastAsia="Times New Roman" w:hAnsi="Arial" w:cs="Arial"/>
          <w:sz w:val="24"/>
          <w:lang w:eastAsia="en-GB"/>
        </w:rPr>
      </w:pPr>
    </w:p>
    <w:p w14:paraId="22CCB881" w14:textId="3D0D0F23" w:rsidR="0029545D" w:rsidRDefault="0029545D" w:rsidP="000C4166">
      <w:pPr>
        <w:spacing w:after="0" w:line="240" w:lineRule="auto"/>
        <w:rPr>
          <w:rFonts w:ascii="Arial" w:eastAsia="Times New Roman" w:hAnsi="Arial" w:cs="Arial"/>
          <w:b/>
          <w:bCs/>
          <w:sz w:val="24"/>
          <w:lang w:eastAsia="en-GB"/>
        </w:rPr>
      </w:pPr>
      <w:r w:rsidRPr="00B95371">
        <w:rPr>
          <w:rFonts w:ascii="Arial" w:eastAsia="Times New Roman" w:hAnsi="Arial" w:cs="Arial"/>
          <w:b/>
          <w:bCs/>
          <w:sz w:val="24"/>
          <w:lang w:eastAsia="en-GB"/>
        </w:rPr>
        <w:t>Purpose</w:t>
      </w:r>
    </w:p>
    <w:p w14:paraId="22CEE776" w14:textId="0EFBF783" w:rsidR="0029545D" w:rsidRPr="00B95371" w:rsidRDefault="0029545D" w:rsidP="000C4166">
      <w:pPr>
        <w:spacing w:after="0" w:line="240" w:lineRule="auto"/>
        <w:rPr>
          <w:rFonts w:ascii="Arial" w:hAnsi="Arial" w:cs="Arial"/>
          <w:sz w:val="24"/>
          <w:szCs w:val="24"/>
        </w:rPr>
      </w:pPr>
      <w:r w:rsidRPr="00E227D4">
        <w:rPr>
          <w:rFonts w:ascii="Arial" w:eastAsia="Times New Roman" w:hAnsi="Arial" w:cs="Arial"/>
          <w:sz w:val="24"/>
          <w:lang w:eastAsia="en-GB"/>
        </w:rPr>
        <w:t>The Parish Property Team (PPT) is appointed by the Parish Priest to help coordinate and oversee t</w:t>
      </w:r>
      <w:r w:rsidRPr="00B95371">
        <w:rPr>
          <w:rFonts w:ascii="Arial" w:eastAsia="Times New Roman" w:hAnsi="Arial" w:cs="Arial"/>
          <w:sz w:val="24"/>
          <w:szCs w:val="24"/>
          <w:lang w:eastAsia="en-GB"/>
        </w:rPr>
        <w:t>he</w:t>
      </w:r>
      <w:r w:rsidRPr="00B95371">
        <w:rPr>
          <w:rFonts w:ascii="Arial" w:hAnsi="Arial" w:cs="Arial"/>
          <w:sz w:val="24"/>
          <w:szCs w:val="24"/>
        </w:rPr>
        <w:t xml:space="preserve"> maintenance, safety, and efficient operation of all parish buildings and facilities. The team </w:t>
      </w:r>
      <w:r w:rsidRPr="00B95371">
        <w:rPr>
          <w:rFonts w:ascii="Arial" w:eastAsia="Times New Roman" w:hAnsi="Arial" w:cs="Arial"/>
          <w:sz w:val="24"/>
          <w:szCs w:val="24"/>
          <w:lang w:eastAsia="en-GB"/>
        </w:rPr>
        <w:t xml:space="preserve">ensures that parish property is safe, compliant, </w:t>
      </w:r>
      <w:r w:rsidR="00BF42F6">
        <w:rPr>
          <w:rFonts w:ascii="Arial" w:eastAsia="Times New Roman" w:hAnsi="Arial" w:cs="Arial"/>
          <w:sz w:val="24"/>
          <w:szCs w:val="24"/>
          <w:lang w:eastAsia="en-GB"/>
        </w:rPr>
        <w:t>well-maintained</w:t>
      </w:r>
      <w:r w:rsidRPr="00B95371">
        <w:rPr>
          <w:rFonts w:ascii="Arial" w:eastAsia="Times New Roman" w:hAnsi="Arial" w:cs="Arial"/>
          <w:sz w:val="24"/>
          <w:szCs w:val="24"/>
          <w:lang w:eastAsia="en-GB"/>
        </w:rPr>
        <w:t>, and managed in accordance with diocesan</w:t>
      </w:r>
      <w:r w:rsidRPr="00B95371">
        <w:rPr>
          <w:rFonts w:ascii="Arial" w:hAnsi="Arial" w:cs="Arial"/>
          <w:sz w:val="24"/>
          <w:szCs w:val="24"/>
        </w:rPr>
        <w:t xml:space="preserve"> and trustee policies.</w:t>
      </w:r>
    </w:p>
    <w:p w14:paraId="76924EFD" w14:textId="40948A46" w:rsidR="0029545D" w:rsidRDefault="0029545D" w:rsidP="000C4166">
      <w:pPr>
        <w:pStyle w:val="Heading2"/>
        <w:rPr>
          <w:rFonts w:ascii="Arial" w:eastAsia="Times New Roman" w:hAnsi="Arial" w:cs="Arial"/>
          <w:color w:val="auto"/>
          <w:sz w:val="24"/>
          <w:szCs w:val="24"/>
          <w:lang w:val="en-GB" w:eastAsia="en-GB"/>
        </w:rPr>
      </w:pPr>
      <w:r w:rsidRPr="00BF42F6">
        <w:rPr>
          <w:rFonts w:ascii="Arial" w:eastAsia="Times New Roman" w:hAnsi="Arial" w:cs="Arial"/>
          <w:color w:val="auto"/>
          <w:sz w:val="24"/>
          <w:szCs w:val="24"/>
          <w:lang w:val="en-GB" w:eastAsia="en-GB"/>
        </w:rPr>
        <w:t>Appointment of Members</w:t>
      </w:r>
    </w:p>
    <w:p w14:paraId="65ED37CB" w14:textId="689B02A3" w:rsidR="0029545D" w:rsidRPr="00B95371" w:rsidRDefault="0029545D" w:rsidP="000C4166">
      <w:pPr>
        <w:spacing w:after="120"/>
        <w:rPr>
          <w:rFonts w:ascii="Arial" w:hAnsi="Arial" w:cs="Arial"/>
          <w:sz w:val="24"/>
          <w:szCs w:val="24"/>
        </w:rPr>
      </w:pPr>
      <w:r w:rsidRPr="49377973">
        <w:rPr>
          <w:rFonts w:ascii="Arial" w:hAnsi="Arial" w:cs="Arial"/>
          <w:sz w:val="24"/>
          <w:szCs w:val="24"/>
        </w:rPr>
        <w:t>The Parish Priest selects members of the PPT, ideally including individuals with relevant professional or practical experience</w:t>
      </w:r>
      <w:r w:rsidR="00527155" w:rsidRPr="49377973">
        <w:rPr>
          <w:rFonts w:ascii="Arial" w:hAnsi="Arial" w:cs="Arial"/>
          <w:sz w:val="24"/>
          <w:szCs w:val="24"/>
        </w:rPr>
        <w:t>,</w:t>
      </w:r>
      <w:r w:rsidRPr="49377973">
        <w:rPr>
          <w:rFonts w:ascii="Arial" w:hAnsi="Arial" w:cs="Arial"/>
          <w:sz w:val="24"/>
          <w:szCs w:val="24"/>
        </w:rPr>
        <w:t xml:space="preserve"> such as retired or semi-retired professionals, executives from commercial or local government backgrounds, construction or facilities management workers, and those with administrative or secretarial skills. Members serve in an advisory capacity and must not take on professional duties that require qualified contractors</w:t>
      </w:r>
      <w:r w:rsidR="26947F01" w:rsidRPr="49377973">
        <w:rPr>
          <w:rFonts w:ascii="Arial" w:hAnsi="Arial" w:cs="Arial"/>
          <w:sz w:val="24"/>
          <w:szCs w:val="24"/>
        </w:rPr>
        <w:t>, consultants</w:t>
      </w:r>
      <w:r w:rsidRPr="49377973">
        <w:rPr>
          <w:rFonts w:ascii="Arial" w:hAnsi="Arial" w:cs="Arial"/>
          <w:sz w:val="24"/>
          <w:szCs w:val="24"/>
        </w:rPr>
        <w:t xml:space="preserve"> or the </w:t>
      </w:r>
      <w:r w:rsidR="00532993" w:rsidRPr="49377973">
        <w:rPr>
          <w:rFonts w:ascii="Arial" w:hAnsi="Arial" w:cs="Arial"/>
          <w:sz w:val="24"/>
          <w:szCs w:val="24"/>
        </w:rPr>
        <w:t>Diocesan Property Office</w:t>
      </w:r>
      <w:r w:rsidRPr="49377973">
        <w:rPr>
          <w:rFonts w:ascii="Arial" w:hAnsi="Arial" w:cs="Arial"/>
          <w:sz w:val="24"/>
          <w:szCs w:val="24"/>
        </w:rPr>
        <w:t>.</w:t>
      </w:r>
    </w:p>
    <w:p w14:paraId="58825890" w14:textId="60442832" w:rsidR="0029545D" w:rsidRDefault="0029545D" w:rsidP="000C4166">
      <w:pPr>
        <w:pStyle w:val="Heading2"/>
        <w:rPr>
          <w:rFonts w:ascii="Arial" w:hAnsi="Arial" w:cs="Arial"/>
          <w:color w:val="auto"/>
          <w:sz w:val="24"/>
          <w:szCs w:val="24"/>
        </w:rPr>
      </w:pPr>
      <w:bookmarkStart w:id="12" w:name="_Health_&amp;_Safety"/>
      <w:r w:rsidRPr="49377973">
        <w:rPr>
          <w:rFonts w:ascii="Arial" w:hAnsi="Arial" w:cs="Arial"/>
          <w:color w:val="auto"/>
          <w:sz w:val="24"/>
          <w:szCs w:val="24"/>
        </w:rPr>
        <w:t>Health &amp; Safety</w:t>
      </w:r>
      <w:bookmarkEnd w:id="12"/>
    </w:p>
    <w:p w14:paraId="1B8C62C8" w14:textId="48D97A61" w:rsidR="0029545D" w:rsidRPr="00B95371" w:rsidRDefault="0029545D" w:rsidP="000C4166">
      <w:pPr>
        <w:spacing w:after="120"/>
        <w:rPr>
          <w:rFonts w:ascii="Arial" w:hAnsi="Arial" w:cs="Arial"/>
          <w:sz w:val="24"/>
          <w:szCs w:val="24"/>
        </w:rPr>
      </w:pPr>
      <w:r w:rsidRPr="00B95371">
        <w:rPr>
          <w:rFonts w:ascii="Arial" w:hAnsi="Arial" w:cs="Arial"/>
          <w:sz w:val="24"/>
          <w:szCs w:val="24"/>
        </w:rPr>
        <w:t xml:space="preserve">As property matters often have health and safety implications, one PPT member should be appointed </w:t>
      </w:r>
      <w:r w:rsidRPr="001B1E5F">
        <w:rPr>
          <w:rFonts w:ascii="Arial" w:hAnsi="Arial" w:cs="Arial"/>
          <w:b/>
          <w:bCs/>
          <w:sz w:val="24"/>
          <w:szCs w:val="24"/>
        </w:rPr>
        <w:t>Parish Health &amp; Safety Representative</w:t>
      </w:r>
      <w:r w:rsidRPr="00B95371">
        <w:rPr>
          <w:rFonts w:ascii="Arial" w:hAnsi="Arial" w:cs="Arial"/>
          <w:sz w:val="24"/>
          <w:szCs w:val="24"/>
        </w:rPr>
        <w:t>. This role supports compliance with the Health and Safety at Work Act 1974, the Management of Health and Safety at Work Regulations 1999, and relevant fire and building safety legislation.</w:t>
      </w:r>
    </w:p>
    <w:p w14:paraId="73B65DA8" w14:textId="26ABEE2C" w:rsidR="0029545D" w:rsidRDefault="0029545D" w:rsidP="000C4166">
      <w:pPr>
        <w:pStyle w:val="Heading2"/>
        <w:rPr>
          <w:rFonts w:ascii="Arial" w:hAnsi="Arial" w:cs="Arial"/>
          <w:color w:val="auto"/>
          <w:sz w:val="24"/>
          <w:szCs w:val="24"/>
        </w:rPr>
      </w:pPr>
      <w:r w:rsidRPr="00641AEB">
        <w:rPr>
          <w:rFonts w:ascii="Arial" w:hAnsi="Arial" w:cs="Arial"/>
          <w:color w:val="auto"/>
          <w:sz w:val="24"/>
          <w:szCs w:val="24"/>
        </w:rPr>
        <w:lastRenderedPageBreak/>
        <w:t>Leadership and Meetings</w:t>
      </w:r>
    </w:p>
    <w:p w14:paraId="3633EF6A" w14:textId="2CCC813E" w:rsidR="0029545D" w:rsidRPr="00B95371" w:rsidRDefault="0029545D" w:rsidP="000C4166">
      <w:pPr>
        <w:spacing w:after="120"/>
        <w:rPr>
          <w:rFonts w:ascii="Arial" w:hAnsi="Arial" w:cs="Arial"/>
          <w:sz w:val="24"/>
          <w:szCs w:val="24"/>
        </w:rPr>
      </w:pPr>
      <w:r w:rsidRPr="00B95371">
        <w:rPr>
          <w:rFonts w:ascii="Arial" w:hAnsi="Arial" w:cs="Arial"/>
          <w:sz w:val="24"/>
          <w:szCs w:val="24"/>
        </w:rPr>
        <w:t xml:space="preserve">The Parish Priest may act as </w:t>
      </w:r>
      <w:r w:rsidRPr="00A773BB">
        <w:rPr>
          <w:rFonts w:ascii="Arial" w:hAnsi="Arial" w:cs="Arial"/>
          <w:b/>
          <w:bCs/>
          <w:sz w:val="24"/>
          <w:szCs w:val="24"/>
        </w:rPr>
        <w:t>Team Leader</w:t>
      </w:r>
      <w:r w:rsidRPr="00B95371">
        <w:rPr>
          <w:rFonts w:ascii="Arial" w:hAnsi="Arial" w:cs="Arial"/>
          <w:sz w:val="24"/>
          <w:szCs w:val="24"/>
        </w:rPr>
        <w:t xml:space="preserve"> or appoint a Team Leader and </w:t>
      </w:r>
      <w:r w:rsidR="00BD05EB">
        <w:rPr>
          <w:rFonts w:ascii="Arial" w:hAnsi="Arial" w:cs="Arial"/>
          <w:sz w:val="24"/>
          <w:szCs w:val="24"/>
        </w:rPr>
        <w:t xml:space="preserve">an </w:t>
      </w:r>
      <w:r w:rsidRPr="00A773BB">
        <w:rPr>
          <w:rFonts w:ascii="Arial" w:hAnsi="Arial" w:cs="Arial"/>
          <w:b/>
          <w:bCs/>
          <w:sz w:val="24"/>
          <w:szCs w:val="24"/>
        </w:rPr>
        <w:t>Assistant Team Leader</w:t>
      </w:r>
      <w:r w:rsidRPr="00B95371">
        <w:rPr>
          <w:rFonts w:ascii="Arial" w:hAnsi="Arial" w:cs="Arial"/>
          <w:sz w:val="24"/>
          <w:szCs w:val="24"/>
        </w:rPr>
        <w:t>. The Team Leader convenes meetings when important property matters arise or when recommendations are required. Urgent issues may be addressed by the Team Leader after consultation with the Priest and members, with all actions reported at the next meeting.</w:t>
      </w:r>
    </w:p>
    <w:p w14:paraId="0174993E" w14:textId="0EC59AE6" w:rsidR="0029545D" w:rsidRDefault="0029545D" w:rsidP="000C4166">
      <w:pPr>
        <w:pStyle w:val="Heading2"/>
        <w:rPr>
          <w:rFonts w:ascii="Arial" w:hAnsi="Arial" w:cs="Arial"/>
          <w:color w:val="auto"/>
          <w:sz w:val="24"/>
          <w:szCs w:val="24"/>
        </w:rPr>
      </w:pPr>
      <w:r w:rsidRPr="00641AEB">
        <w:rPr>
          <w:rFonts w:ascii="Arial" w:hAnsi="Arial" w:cs="Arial"/>
          <w:color w:val="auto"/>
          <w:sz w:val="24"/>
          <w:szCs w:val="24"/>
        </w:rPr>
        <w:t>Decision-Making and Financial Authority</w:t>
      </w:r>
    </w:p>
    <w:p w14:paraId="712789EE" w14:textId="49C77DEB" w:rsidR="0029545D" w:rsidRPr="00915198" w:rsidRDefault="0029545D" w:rsidP="000C4166">
      <w:pPr>
        <w:spacing w:after="120"/>
        <w:rPr>
          <w:rFonts w:ascii="Arial" w:hAnsi="Arial" w:cs="Arial"/>
          <w:i/>
          <w:iCs/>
          <w:sz w:val="24"/>
          <w:szCs w:val="24"/>
        </w:rPr>
      </w:pPr>
      <w:r w:rsidRPr="00B95371">
        <w:rPr>
          <w:rFonts w:ascii="Arial" w:hAnsi="Arial" w:cs="Arial"/>
          <w:sz w:val="24"/>
          <w:szCs w:val="24"/>
        </w:rPr>
        <w:t xml:space="preserve">No property may be bought, sold, leased, or substantially altered, and no expenditure </w:t>
      </w:r>
      <w:r w:rsidRPr="00A773BB">
        <w:rPr>
          <w:rFonts w:ascii="Arial" w:hAnsi="Arial" w:cs="Arial"/>
          <w:b/>
          <w:bCs/>
          <w:sz w:val="24"/>
          <w:szCs w:val="24"/>
        </w:rPr>
        <w:t>exceeding £</w:t>
      </w:r>
      <w:r w:rsidR="00641AEB" w:rsidRPr="00A773BB">
        <w:rPr>
          <w:rFonts w:ascii="Arial" w:hAnsi="Arial" w:cs="Arial"/>
          <w:b/>
          <w:bCs/>
          <w:sz w:val="24"/>
          <w:szCs w:val="24"/>
        </w:rPr>
        <w:t>8</w:t>
      </w:r>
      <w:r w:rsidRPr="00A773BB">
        <w:rPr>
          <w:rFonts w:ascii="Arial" w:hAnsi="Arial" w:cs="Arial"/>
          <w:b/>
          <w:bCs/>
          <w:sz w:val="24"/>
          <w:szCs w:val="24"/>
        </w:rPr>
        <w:t>,000</w:t>
      </w:r>
      <w:r w:rsidRPr="00B95371">
        <w:rPr>
          <w:rFonts w:ascii="Arial" w:hAnsi="Arial" w:cs="Arial"/>
          <w:sz w:val="24"/>
          <w:szCs w:val="24"/>
        </w:rPr>
        <w:t xml:space="preserve"> </w:t>
      </w:r>
      <w:r w:rsidR="000E4E00">
        <w:rPr>
          <w:rFonts w:ascii="Arial" w:hAnsi="Arial" w:cs="Arial"/>
          <w:sz w:val="24"/>
          <w:szCs w:val="24"/>
        </w:rPr>
        <w:t xml:space="preserve">for building works </w:t>
      </w:r>
      <w:r w:rsidRPr="00B95371">
        <w:rPr>
          <w:rFonts w:ascii="Arial" w:hAnsi="Arial" w:cs="Arial"/>
          <w:sz w:val="24"/>
          <w:szCs w:val="24"/>
        </w:rPr>
        <w:t>may be committed without written approval from the Trustees. Approval is obtained through the Parish Priest under the Diocesan Property Approval Process.</w:t>
      </w:r>
      <w:r w:rsidR="00915198">
        <w:rPr>
          <w:rFonts w:ascii="Arial" w:hAnsi="Arial" w:cs="Arial"/>
          <w:sz w:val="24"/>
          <w:szCs w:val="24"/>
        </w:rPr>
        <w:t xml:space="preserve">  </w:t>
      </w:r>
      <w:r w:rsidR="00915198" w:rsidRPr="0073142B">
        <w:rPr>
          <w:rFonts w:ascii="Arial" w:hAnsi="Arial" w:cs="Arial"/>
          <w:i/>
          <w:iCs/>
          <w:color w:val="227ACB"/>
        </w:rPr>
        <w:t xml:space="preserve">See </w:t>
      </w:r>
      <w:hyperlink w:anchor="_APPENDIX_B_–" w:history="1">
        <w:r w:rsidR="00915198" w:rsidRPr="00E326F6">
          <w:rPr>
            <w:rStyle w:val="Hyperlink"/>
            <w:rFonts w:ascii="Arial" w:hAnsi="Arial" w:cs="Arial"/>
            <w:i/>
            <w:iCs/>
          </w:rPr>
          <w:t xml:space="preserve">Appendix </w:t>
        </w:r>
        <w:r w:rsidR="0073142B" w:rsidRPr="00E326F6">
          <w:rPr>
            <w:rStyle w:val="Hyperlink"/>
            <w:rFonts w:ascii="Arial" w:hAnsi="Arial" w:cs="Arial"/>
            <w:i/>
            <w:iCs/>
          </w:rPr>
          <w:t>B:</w:t>
        </w:r>
      </w:hyperlink>
      <w:r w:rsidR="0073142B" w:rsidRPr="0073142B">
        <w:rPr>
          <w:rFonts w:ascii="Arial" w:hAnsi="Arial" w:cs="Arial"/>
          <w:i/>
          <w:iCs/>
          <w:color w:val="227ACB"/>
        </w:rPr>
        <w:t xml:space="preserve"> Workflow of Diocesan Approval</w:t>
      </w:r>
    </w:p>
    <w:p w14:paraId="14E36853" w14:textId="462DFA67" w:rsidR="0029545D" w:rsidRPr="00641AEB" w:rsidRDefault="0029545D" w:rsidP="000C4166">
      <w:pPr>
        <w:pStyle w:val="Heading2"/>
        <w:rPr>
          <w:rFonts w:ascii="Arial" w:hAnsi="Arial" w:cs="Arial"/>
          <w:color w:val="auto"/>
          <w:sz w:val="24"/>
          <w:szCs w:val="24"/>
        </w:rPr>
      </w:pPr>
      <w:r w:rsidRPr="00641AEB">
        <w:rPr>
          <w:rFonts w:ascii="Arial" w:hAnsi="Arial" w:cs="Arial"/>
          <w:color w:val="auto"/>
          <w:sz w:val="24"/>
          <w:szCs w:val="24"/>
        </w:rPr>
        <w:t>Listed and Historic Buildings</w:t>
      </w:r>
    </w:p>
    <w:p w14:paraId="7325F6B7" w14:textId="7AE98904" w:rsidR="0029545D" w:rsidRDefault="0029545D" w:rsidP="000C4166">
      <w:pPr>
        <w:spacing w:after="120"/>
        <w:rPr>
          <w:rFonts w:ascii="Arial" w:hAnsi="Arial" w:cs="Arial"/>
          <w:sz w:val="24"/>
          <w:szCs w:val="24"/>
        </w:rPr>
      </w:pPr>
      <w:r w:rsidRPr="00B95371">
        <w:rPr>
          <w:rFonts w:ascii="Arial" w:hAnsi="Arial" w:cs="Arial"/>
          <w:sz w:val="24"/>
          <w:szCs w:val="24"/>
        </w:rPr>
        <w:t xml:space="preserve">For listed or historic buildings, </w:t>
      </w:r>
      <w:r w:rsidRPr="00BC6B6C">
        <w:rPr>
          <w:rFonts w:ascii="Arial" w:hAnsi="Arial" w:cs="Arial"/>
          <w:sz w:val="24"/>
          <w:szCs w:val="24"/>
        </w:rPr>
        <w:t>professional advice</w:t>
      </w:r>
      <w:r w:rsidRPr="00B95371">
        <w:rPr>
          <w:rFonts w:ascii="Arial" w:hAnsi="Arial" w:cs="Arial"/>
          <w:sz w:val="24"/>
          <w:szCs w:val="24"/>
        </w:rPr>
        <w:t xml:space="preserve"> must be obtained before any work that may affect the building’s structure, appearance, or heritage value, even where costs are below £</w:t>
      </w:r>
      <w:r w:rsidR="00F35227">
        <w:rPr>
          <w:rFonts w:ascii="Arial" w:hAnsi="Arial" w:cs="Arial"/>
          <w:sz w:val="24"/>
          <w:szCs w:val="24"/>
        </w:rPr>
        <w:t>8</w:t>
      </w:r>
      <w:r w:rsidRPr="00B95371">
        <w:rPr>
          <w:rFonts w:ascii="Arial" w:hAnsi="Arial" w:cs="Arial"/>
          <w:sz w:val="24"/>
          <w:szCs w:val="24"/>
        </w:rPr>
        <w:t xml:space="preserve">,000. </w:t>
      </w:r>
      <w:r w:rsidRPr="0073142B">
        <w:rPr>
          <w:rFonts w:ascii="Arial" w:hAnsi="Arial" w:cs="Arial"/>
          <w:b/>
          <w:bCs/>
          <w:color w:val="A20000"/>
          <w:sz w:val="24"/>
          <w:szCs w:val="24"/>
        </w:rPr>
        <w:t>Always consult</w:t>
      </w:r>
      <w:r w:rsidRPr="00B95371">
        <w:rPr>
          <w:rFonts w:ascii="Arial" w:hAnsi="Arial" w:cs="Arial"/>
          <w:sz w:val="24"/>
          <w:szCs w:val="24"/>
        </w:rPr>
        <w:t xml:space="preserve"> the </w:t>
      </w:r>
      <w:r w:rsidR="00532993">
        <w:rPr>
          <w:rFonts w:ascii="Arial" w:hAnsi="Arial" w:cs="Arial"/>
          <w:sz w:val="24"/>
          <w:szCs w:val="24"/>
        </w:rPr>
        <w:t xml:space="preserve">Diocesan Property Office </w:t>
      </w:r>
      <w:r w:rsidRPr="00B95371">
        <w:rPr>
          <w:rFonts w:ascii="Arial" w:hAnsi="Arial" w:cs="Arial"/>
          <w:sz w:val="24"/>
          <w:szCs w:val="24"/>
        </w:rPr>
        <w:t>before proceeding.</w:t>
      </w:r>
    </w:p>
    <w:p w14:paraId="6E7FD8B0" w14:textId="3FD1D4BC" w:rsidR="00AC65F4" w:rsidRDefault="00AC65F4" w:rsidP="000C4166">
      <w:pPr>
        <w:spacing w:after="0" w:line="240" w:lineRule="auto"/>
        <w:rPr>
          <w:rFonts w:ascii="Arial" w:hAnsi="Arial" w:cs="Arial"/>
          <w:sz w:val="24"/>
          <w:szCs w:val="24"/>
        </w:rPr>
      </w:pPr>
      <w:r>
        <w:rPr>
          <w:rFonts w:ascii="Arial" w:hAnsi="Arial" w:cs="Arial"/>
          <w:b/>
          <w:bCs/>
          <w:sz w:val="24"/>
          <w:szCs w:val="24"/>
        </w:rPr>
        <w:t>Local</w:t>
      </w:r>
      <w:r w:rsidR="000B00E7">
        <w:rPr>
          <w:rFonts w:ascii="Arial" w:hAnsi="Arial" w:cs="Arial"/>
          <w:b/>
          <w:bCs/>
          <w:sz w:val="24"/>
          <w:szCs w:val="24"/>
        </w:rPr>
        <w:t xml:space="preserve"> &amp; Nationally Listed</w:t>
      </w:r>
    </w:p>
    <w:p w14:paraId="0BBDF9BD" w14:textId="449BE8C5" w:rsidR="00CB53D4" w:rsidRPr="00CB53D4" w:rsidRDefault="00CB53D4" w:rsidP="000C4166">
      <w:pPr>
        <w:spacing w:after="0" w:line="240" w:lineRule="auto"/>
        <w:rPr>
          <w:rFonts w:ascii="Arial" w:hAnsi="Arial" w:cs="Arial"/>
          <w:i/>
          <w:iCs/>
          <w:sz w:val="24"/>
          <w:szCs w:val="24"/>
        </w:rPr>
      </w:pPr>
      <w:r w:rsidRPr="00CB53D4">
        <w:rPr>
          <w:rFonts w:ascii="Arial" w:hAnsi="Arial" w:cs="Arial"/>
          <w:sz w:val="24"/>
          <w:szCs w:val="24"/>
        </w:rPr>
        <w:t>In recent years</w:t>
      </w:r>
      <w:r w:rsidR="00C17957">
        <w:rPr>
          <w:rFonts w:ascii="Arial" w:hAnsi="Arial" w:cs="Arial"/>
          <w:sz w:val="24"/>
          <w:szCs w:val="24"/>
        </w:rPr>
        <w:t>,</w:t>
      </w:r>
      <w:r w:rsidRPr="00CB53D4">
        <w:rPr>
          <w:rFonts w:ascii="Arial" w:hAnsi="Arial" w:cs="Arial"/>
          <w:sz w:val="24"/>
          <w:szCs w:val="24"/>
        </w:rPr>
        <w:t xml:space="preserve"> there </w:t>
      </w:r>
      <w:r w:rsidR="00C17957">
        <w:rPr>
          <w:rFonts w:ascii="Arial" w:hAnsi="Arial" w:cs="Arial"/>
          <w:sz w:val="24"/>
          <w:szCs w:val="24"/>
        </w:rPr>
        <w:t>have</w:t>
      </w:r>
      <w:r w:rsidRPr="00CB53D4">
        <w:rPr>
          <w:rFonts w:ascii="Arial" w:hAnsi="Arial" w:cs="Arial"/>
          <w:sz w:val="24"/>
          <w:szCs w:val="24"/>
        </w:rPr>
        <w:t xml:space="preserve"> been initiatives from government bodies and Historic England for local planning authorities to create </w:t>
      </w:r>
      <w:r w:rsidRPr="00CB53D4">
        <w:rPr>
          <w:rFonts w:ascii="Arial" w:hAnsi="Arial" w:cs="Arial"/>
          <w:sz w:val="24"/>
          <w:szCs w:val="24"/>
          <w:u w:val="single"/>
        </w:rPr>
        <w:t>Local Heritage Lists</w:t>
      </w:r>
      <w:r w:rsidRPr="00CB53D4">
        <w:rPr>
          <w:rFonts w:ascii="Arial" w:hAnsi="Arial" w:cs="Arial"/>
          <w:sz w:val="24"/>
          <w:szCs w:val="24"/>
        </w:rPr>
        <w:t xml:space="preserve"> for buildings which are </w:t>
      </w:r>
      <w:r w:rsidRPr="00CB53D4">
        <w:rPr>
          <w:rFonts w:ascii="Arial" w:hAnsi="Arial" w:cs="Arial"/>
          <w:b/>
          <w:bCs/>
          <w:i/>
          <w:iCs/>
          <w:sz w:val="24"/>
          <w:szCs w:val="24"/>
        </w:rPr>
        <w:t>“identified by plan-making bodies as having a degree of heritage significance meriting consideration in planning decisions but which do not meet the criteria for designated heritage assets”.</w:t>
      </w:r>
    </w:p>
    <w:p w14:paraId="12227D33" w14:textId="77777777" w:rsidR="00CB53D4" w:rsidRPr="00CB53D4" w:rsidRDefault="00CB53D4" w:rsidP="000C4166">
      <w:pPr>
        <w:spacing w:after="0" w:line="240" w:lineRule="auto"/>
        <w:rPr>
          <w:rFonts w:ascii="Arial" w:hAnsi="Arial" w:cs="Arial"/>
          <w:i/>
          <w:iCs/>
          <w:sz w:val="24"/>
          <w:szCs w:val="24"/>
        </w:rPr>
      </w:pPr>
    </w:p>
    <w:p w14:paraId="5029CBD4" w14:textId="61595B90" w:rsidR="00CB53D4" w:rsidRPr="00CB53D4" w:rsidRDefault="00CB53D4" w:rsidP="000C4166">
      <w:pPr>
        <w:spacing w:after="0" w:line="240" w:lineRule="auto"/>
        <w:rPr>
          <w:rFonts w:ascii="Arial" w:hAnsi="Arial" w:cs="Arial"/>
          <w:sz w:val="24"/>
          <w:szCs w:val="24"/>
        </w:rPr>
      </w:pPr>
      <w:r w:rsidRPr="00CB53D4">
        <w:rPr>
          <w:rFonts w:ascii="Arial" w:hAnsi="Arial" w:cs="Arial"/>
          <w:sz w:val="24"/>
          <w:szCs w:val="24"/>
        </w:rPr>
        <w:t xml:space="preserve">This issue is particularly relevant to an ecclesiastical diocese because whilst we have </w:t>
      </w:r>
      <w:r w:rsidR="00250080">
        <w:rPr>
          <w:rFonts w:ascii="Arial" w:hAnsi="Arial" w:cs="Arial"/>
          <w:sz w:val="24"/>
          <w:szCs w:val="24"/>
        </w:rPr>
        <w:t>28</w:t>
      </w:r>
      <w:r w:rsidRPr="00CB53D4">
        <w:rPr>
          <w:rFonts w:ascii="Arial" w:hAnsi="Arial" w:cs="Arial"/>
          <w:sz w:val="24"/>
          <w:szCs w:val="24"/>
        </w:rPr>
        <w:t xml:space="preserve"> listed churches and several listed buildings, we have many more which might fit the description of “having a degree of heritage significance”, indeed, we have already had several </w:t>
      </w:r>
      <w:r w:rsidR="00C651BC">
        <w:rPr>
          <w:rFonts w:ascii="Arial" w:hAnsi="Arial" w:cs="Arial"/>
          <w:sz w:val="24"/>
          <w:szCs w:val="24"/>
        </w:rPr>
        <w:t xml:space="preserve">of </w:t>
      </w:r>
      <w:r w:rsidRPr="00CB53D4">
        <w:rPr>
          <w:rFonts w:ascii="Arial" w:hAnsi="Arial" w:cs="Arial"/>
          <w:sz w:val="24"/>
          <w:szCs w:val="24"/>
        </w:rPr>
        <w:t>such buildings locally listed.</w:t>
      </w:r>
    </w:p>
    <w:p w14:paraId="6E7D7258" w14:textId="77777777" w:rsidR="00CB53D4" w:rsidRPr="00CB53D4" w:rsidRDefault="00CB53D4" w:rsidP="000C4166">
      <w:pPr>
        <w:spacing w:after="0" w:line="240" w:lineRule="auto"/>
        <w:rPr>
          <w:rFonts w:ascii="Arial" w:hAnsi="Arial" w:cs="Arial"/>
          <w:sz w:val="24"/>
          <w:szCs w:val="24"/>
        </w:rPr>
      </w:pPr>
    </w:p>
    <w:p w14:paraId="5D9898E5" w14:textId="679916ED" w:rsidR="00CB53D4" w:rsidRPr="00CB53D4" w:rsidRDefault="00CB53D4" w:rsidP="000C4166">
      <w:pPr>
        <w:spacing w:after="0" w:line="240" w:lineRule="auto"/>
        <w:rPr>
          <w:rFonts w:ascii="Arial" w:hAnsi="Arial" w:cs="Arial"/>
          <w:sz w:val="24"/>
          <w:szCs w:val="24"/>
        </w:rPr>
      </w:pPr>
      <w:r w:rsidRPr="00CB53D4">
        <w:rPr>
          <w:rFonts w:ascii="Arial" w:hAnsi="Arial" w:cs="Arial"/>
          <w:sz w:val="24"/>
          <w:szCs w:val="24"/>
        </w:rPr>
        <w:t xml:space="preserve">We have consulted </w:t>
      </w:r>
      <w:r w:rsidR="00261CDE">
        <w:rPr>
          <w:rFonts w:ascii="Arial" w:hAnsi="Arial" w:cs="Arial"/>
          <w:sz w:val="24"/>
          <w:szCs w:val="24"/>
        </w:rPr>
        <w:t>several</w:t>
      </w:r>
      <w:r w:rsidRPr="00CB53D4">
        <w:rPr>
          <w:rFonts w:ascii="Arial" w:hAnsi="Arial" w:cs="Arial"/>
          <w:sz w:val="24"/>
          <w:szCs w:val="24"/>
        </w:rPr>
        <w:t xml:space="preserve"> independent planning experts and received various and sometimes conflicting opinions as to the effect of this listing. If you look at government sites</w:t>
      </w:r>
      <w:r w:rsidR="00C17957">
        <w:rPr>
          <w:rFonts w:ascii="Arial" w:hAnsi="Arial" w:cs="Arial"/>
          <w:sz w:val="24"/>
          <w:szCs w:val="24"/>
        </w:rPr>
        <w:t>,</w:t>
      </w:r>
      <w:r w:rsidRPr="00CB53D4">
        <w:rPr>
          <w:rFonts w:ascii="Arial" w:hAnsi="Arial" w:cs="Arial"/>
          <w:sz w:val="24"/>
          <w:szCs w:val="24"/>
        </w:rPr>
        <w:t xml:space="preserve"> they say </w:t>
      </w:r>
      <w:r w:rsidRPr="00CB53D4">
        <w:rPr>
          <w:rFonts w:ascii="Arial" w:hAnsi="Arial" w:cs="Arial"/>
          <w:b/>
          <w:bCs/>
          <w:i/>
          <w:iCs/>
          <w:sz w:val="24"/>
          <w:szCs w:val="24"/>
        </w:rPr>
        <w:t xml:space="preserve">“Local heritage listing is recognised in the National Planning Policy Framework as a way of recording heritage assets identified as having local significance. The relative significance of such assets can then be </w:t>
      </w:r>
      <w:proofErr w:type="gramStart"/>
      <w:r w:rsidRPr="00CB53D4">
        <w:rPr>
          <w:rFonts w:ascii="Arial" w:hAnsi="Arial" w:cs="Arial"/>
          <w:b/>
          <w:bCs/>
          <w:i/>
          <w:iCs/>
          <w:sz w:val="24"/>
          <w:szCs w:val="24"/>
        </w:rPr>
        <w:t>taken into account</w:t>
      </w:r>
      <w:proofErr w:type="gramEnd"/>
      <w:r w:rsidRPr="00CB53D4">
        <w:rPr>
          <w:rFonts w:ascii="Arial" w:hAnsi="Arial" w:cs="Arial"/>
          <w:b/>
          <w:bCs/>
          <w:i/>
          <w:iCs/>
          <w:sz w:val="24"/>
          <w:szCs w:val="24"/>
        </w:rPr>
        <w:t xml:space="preserve"> when making planning decisions”</w:t>
      </w:r>
      <w:r w:rsidRPr="00CB53D4">
        <w:rPr>
          <w:rFonts w:ascii="Arial" w:hAnsi="Arial" w:cs="Arial"/>
          <w:i/>
          <w:iCs/>
          <w:sz w:val="24"/>
          <w:szCs w:val="24"/>
        </w:rPr>
        <w:t xml:space="preserve">. </w:t>
      </w:r>
      <w:proofErr w:type="gramStart"/>
      <w:r w:rsidRPr="00CB53D4">
        <w:rPr>
          <w:rFonts w:ascii="Arial" w:hAnsi="Arial" w:cs="Arial"/>
          <w:sz w:val="24"/>
          <w:szCs w:val="24"/>
        </w:rPr>
        <w:t>So</w:t>
      </w:r>
      <w:proofErr w:type="gramEnd"/>
      <w:r w:rsidRPr="00CB53D4">
        <w:rPr>
          <w:rFonts w:ascii="Arial" w:hAnsi="Arial" w:cs="Arial"/>
          <w:sz w:val="24"/>
          <w:szCs w:val="24"/>
        </w:rPr>
        <w:t xml:space="preserve"> </w:t>
      </w:r>
      <w:r w:rsidR="000E4E00">
        <w:rPr>
          <w:rFonts w:ascii="Arial" w:hAnsi="Arial" w:cs="Arial"/>
          <w:sz w:val="24"/>
          <w:szCs w:val="24"/>
        </w:rPr>
        <w:t>it's</w:t>
      </w:r>
      <w:r w:rsidRPr="00CB53D4">
        <w:rPr>
          <w:rFonts w:ascii="Arial" w:hAnsi="Arial" w:cs="Arial"/>
          <w:sz w:val="24"/>
          <w:szCs w:val="24"/>
        </w:rPr>
        <w:t xml:space="preserve"> clear from the words “taken into account” that this is likely place restrictions on our ability to develop our sites</w:t>
      </w:r>
      <w:r w:rsidR="00C17957">
        <w:rPr>
          <w:rFonts w:ascii="Arial" w:hAnsi="Arial" w:cs="Arial"/>
          <w:sz w:val="24"/>
          <w:szCs w:val="24"/>
        </w:rPr>
        <w:t>,</w:t>
      </w:r>
      <w:r w:rsidRPr="00CB53D4">
        <w:rPr>
          <w:rFonts w:ascii="Arial" w:hAnsi="Arial" w:cs="Arial"/>
          <w:sz w:val="24"/>
          <w:szCs w:val="24"/>
        </w:rPr>
        <w:t xml:space="preserve"> and it will probably affect values. From experience with planning authority conservation officers, we are aware they can be fervent in their desire to preserve a building which many would regard as doubtful heritage value.</w:t>
      </w:r>
    </w:p>
    <w:p w14:paraId="422E7E01" w14:textId="77777777" w:rsidR="00CB53D4" w:rsidRPr="00CB53D4" w:rsidRDefault="00CB53D4" w:rsidP="000C4166">
      <w:pPr>
        <w:spacing w:after="0" w:line="240" w:lineRule="auto"/>
        <w:rPr>
          <w:rFonts w:ascii="Arial" w:hAnsi="Arial" w:cs="Arial"/>
          <w:i/>
          <w:iCs/>
          <w:sz w:val="24"/>
          <w:szCs w:val="24"/>
        </w:rPr>
      </w:pPr>
    </w:p>
    <w:p w14:paraId="0CA4CD06" w14:textId="77777777" w:rsidR="00CB53D4" w:rsidRPr="00CB53D4" w:rsidRDefault="00CB53D4" w:rsidP="000C4166">
      <w:pPr>
        <w:spacing w:after="0" w:line="240" w:lineRule="auto"/>
        <w:rPr>
          <w:rFonts w:ascii="Arial" w:hAnsi="Arial" w:cs="Arial"/>
          <w:sz w:val="24"/>
          <w:szCs w:val="24"/>
        </w:rPr>
      </w:pPr>
      <w:r w:rsidRPr="00CB53D4">
        <w:rPr>
          <w:rFonts w:ascii="Arial" w:hAnsi="Arial" w:cs="Arial"/>
          <w:sz w:val="24"/>
          <w:szCs w:val="24"/>
        </w:rPr>
        <w:t>Some years ago, there was a piece of legislation designed to designate local buildings/assets as “Assets of Community Value” – the Localism Act 2011. This is not the same thing as local listing and is of far less significance.</w:t>
      </w:r>
    </w:p>
    <w:p w14:paraId="295A1ECC" w14:textId="77777777" w:rsidR="00CB53D4" w:rsidRPr="00CB53D4" w:rsidRDefault="00CB53D4" w:rsidP="000C4166">
      <w:pPr>
        <w:spacing w:after="0" w:line="240" w:lineRule="auto"/>
        <w:rPr>
          <w:rFonts w:ascii="Arial" w:hAnsi="Arial" w:cs="Arial"/>
          <w:sz w:val="24"/>
          <w:szCs w:val="24"/>
        </w:rPr>
      </w:pPr>
    </w:p>
    <w:p w14:paraId="015C33C2" w14:textId="77777777" w:rsidR="00CB53D4" w:rsidRPr="00CB53D4" w:rsidRDefault="00CB53D4" w:rsidP="000C4166">
      <w:pPr>
        <w:spacing w:after="0" w:line="240" w:lineRule="auto"/>
        <w:rPr>
          <w:rFonts w:ascii="Arial" w:hAnsi="Arial" w:cs="Arial"/>
          <w:b/>
          <w:bCs/>
          <w:sz w:val="24"/>
          <w:szCs w:val="24"/>
        </w:rPr>
      </w:pPr>
      <w:r w:rsidRPr="00CB53D4">
        <w:rPr>
          <w:rFonts w:ascii="Arial" w:hAnsi="Arial" w:cs="Arial"/>
          <w:b/>
          <w:bCs/>
          <w:sz w:val="24"/>
          <w:szCs w:val="24"/>
        </w:rPr>
        <w:t>If you are approached regarding either Local Listing or Assets of Community Value, please contact the Property Office.</w:t>
      </w:r>
    </w:p>
    <w:p w14:paraId="38A5C70E" w14:textId="77777777" w:rsidR="00D14010" w:rsidRDefault="00D14010" w:rsidP="000C4166">
      <w:pPr>
        <w:spacing w:after="0" w:line="240" w:lineRule="auto"/>
        <w:rPr>
          <w:rFonts w:ascii="Arial" w:hAnsi="Arial" w:cs="Arial"/>
          <w:sz w:val="24"/>
          <w:szCs w:val="24"/>
        </w:rPr>
      </w:pPr>
    </w:p>
    <w:p w14:paraId="0CBE76BD" w14:textId="324CD084" w:rsidR="00C53213" w:rsidRPr="00977AC0" w:rsidRDefault="002454C8" w:rsidP="000C4166">
      <w:pPr>
        <w:pStyle w:val="Heading3"/>
        <w:rPr>
          <w:rFonts w:ascii="Arial" w:eastAsia="Times New Roman" w:hAnsi="Arial" w:cs="Arial"/>
          <w:b/>
          <w:bCs/>
          <w:lang w:eastAsia="en-GB"/>
        </w:rPr>
      </w:pPr>
      <w:bookmarkStart w:id="13" w:name="_3d_–_Services"/>
      <w:bookmarkStart w:id="14" w:name="_2d_–_Services"/>
      <w:bookmarkEnd w:id="13"/>
      <w:r w:rsidRPr="49377973">
        <w:rPr>
          <w:rFonts w:ascii="Arial" w:eastAsia="Times New Roman" w:hAnsi="Arial" w:cs="Arial"/>
          <w:b/>
          <w:bCs/>
          <w:lang w:eastAsia="en-GB"/>
        </w:rPr>
        <w:t>2</w:t>
      </w:r>
      <w:r w:rsidR="00C53213" w:rsidRPr="49377973">
        <w:rPr>
          <w:rFonts w:ascii="Arial" w:eastAsia="Times New Roman" w:hAnsi="Arial" w:cs="Arial"/>
          <w:b/>
          <w:bCs/>
          <w:lang w:eastAsia="en-GB"/>
        </w:rPr>
        <w:t>d – Services in which the PPT may provide – if requested by the Priest</w:t>
      </w:r>
      <w:bookmarkEnd w:id="14"/>
    </w:p>
    <w:p w14:paraId="2BE54A7B" w14:textId="77777777" w:rsidR="00AA4DB6" w:rsidRDefault="00AA4DB6" w:rsidP="000C4166">
      <w:pPr>
        <w:pStyle w:val="Heading2"/>
        <w:spacing w:before="0" w:line="240" w:lineRule="auto"/>
        <w:contextualSpacing/>
        <w:rPr>
          <w:rFonts w:ascii="Arial" w:hAnsi="Arial" w:cs="Arial"/>
          <w:color w:val="auto"/>
          <w:sz w:val="24"/>
          <w:szCs w:val="24"/>
        </w:rPr>
      </w:pPr>
    </w:p>
    <w:p w14:paraId="7C813663" w14:textId="55E0CB54" w:rsidR="00C53213" w:rsidRPr="00AA4DB6" w:rsidRDefault="006B5A0C" w:rsidP="000C4166">
      <w:pPr>
        <w:pStyle w:val="Heading2"/>
        <w:spacing w:before="0" w:line="240" w:lineRule="auto"/>
        <w:contextualSpacing/>
        <w:rPr>
          <w:rFonts w:ascii="Arial" w:hAnsi="Arial" w:cs="Arial"/>
          <w:color w:val="auto"/>
          <w:sz w:val="24"/>
          <w:szCs w:val="24"/>
        </w:rPr>
      </w:pPr>
      <w:r w:rsidRPr="00AA4DB6">
        <w:rPr>
          <w:rFonts w:ascii="Arial" w:hAnsi="Arial" w:cs="Arial"/>
          <w:color w:val="auto"/>
          <w:sz w:val="24"/>
          <w:szCs w:val="24"/>
        </w:rPr>
        <w:t>L</w:t>
      </w:r>
      <w:r w:rsidR="00C53213" w:rsidRPr="00AA4DB6">
        <w:rPr>
          <w:rFonts w:ascii="Arial" w:hAnsi="Arial" w:cs="Arial"/>
          <w:color w:val="auto"/>
          <w:sz w:val="24"/>
          <w:szCs w:val="24"/>
        </w:rPr>
        <w:t>egal, Diocesan</w:t>
      </w:r>
      <w:r w:rsidRPr="00AA4DB6">
        <w:rPr>
          <w:rFonts w:ascii="Arial" w:hAnsi="Arial" w:cs="Arial"/>
          <w:color w:val="auto"/>
          <w:sz w:val="24"/>
          <w:szCs w:val="24"/>
        </w:rPr>
        <w:t>,</w:t>
      </w:r>
      <w:r w:rsidR="00C53213" w:rsidRPr="00AA4DB6">
        <w:rPr>
          <w:rFonts w:ascii="Arial" w:hAnsi="Arial" w:cs="Arial"/>
          <w:color w:val="auto"/>
          <w:sz w:val="24"/>
          <w:szCs w:val="24"/>
        </w:rPr>
        <w:t xml:space="preserve"> and Insurance Compliance</w:t>
      </w:r>
    </w:p>
    <w:p w14:paraId="25168D4B" w14:textId="7F759E4E" w:rsidR="006B5A0C" w:rsidRDefault="00C53213" w:rsidP="000C4166">
      <w:pPr>
        <w:spacing w:after="0" w:line="240" w:lineRule="auto"/>
        <w:contextualSpacing/>
        <w:rPr>
          <w:rFonts w:ascii="Arial" w:hAnsi="Arial" w:cs="Arial"/>
          <w:sz w:val="24"/>
          <w:szCs w:val="24"/>
        </w:rPr>
      </w:pPr>
      <w:r w:rsidRPr="00AA4DB6">
        <w:rPr>
          <w:rFonts w:ascii="Arial" w:hAnsi="Arial" w:cs="Arial"/>
          <w:sz w:val="24"/>
          <w:szCs w:val="24"/>
        </w:rPr>
        <w:t>The PPT advises the Parish Priest and Finance Committee on relevant legal, diocesan, and insurers’ requirements, including:</w:t>
      </w:r>
    </w:p>
    <w:p w14:paraId="0C33A6BF" w14:textId="77777777" w:rsidR="00AA4DB6" w:rsidRPr="00AA4DB6" w:rsidRDefault="00AA4DB6" w:rsidP="000C4166">
      <w:pPr>
        <w:spacing w:after="0" w:line="240" w:lineRule="auto"/>
        <w:contextualSpacing/>
        <w:rPr>
          <w:rFonts w:ascii="Arial" w:hAnsi="Arial" w:cs="Arial"/>
          <w:sz w:val="24"/>
          <w:szCs w:val="24"/>
        </w:rPr>
      </w:pPr>
    </w:p>
    <w:p w14:paraId="4A39A8FA" w14:textId="77777777" w:rsidR="006B5A0C" w:rsidRPr="00AA4DB6" w:rsidRDefault="00C53213" w:rsidP="00707497">
      <w:pPr>
        <w:pStyle w:val="ListParagraph"/>
        <w:numPr>
          <w:ilvl w:val="0"/>
          <w:numId w:val="9"/>
        </w:numPr>
        <w:spacing w:after="0" w:line="240" w:lineRule="auto"/>
        <w:rPr>
          <w:rFonts w:ascii="Arial" w:hAnsi="Arial" w:cs="Arial"/>
          <w:sz w:val="24"/>
          <w:szCs w:val="24"/>
        </w:rPr>
      </w:pPr>
      <w:r w:rsidRPr="00AA4DB6">
        <w:rPr>
          <w:rFonts w:ascii="Arial" w:hAnsi="Arial" w:cs="Arial"/>
          <w:sz w:val="24"/>
          <w:szCs w:val="24"/>
        </w:rPr>
        <w:t>Health and safety (Health and Safety at Work etc. Act 1974),</w:t>
      </w:r>
    </w:p>
    <w:p w14:paraId="08C8A6B6" w14:textId="77777777" w:rsidR="006B5A0C" w:rsidRPr="00AA4DB6" w:rsidRDefault="00C53213" w:rsidP="00707497">
      <w:pPr>
        <w:pStyle w:val="ListParagraph"/>
        <w:numPr>
          <w:ilvl w:val="0"/>
          <w:numId w:val="9"/>
        </w:numPr>
        <w:spacing w:after="0" w:line="240" w:lineRule="auto"/>
        <w:rPr>
          <w:rFonts w:ascii="Arial" w:hAnsi="Arial" w:cs="Arial"/>
          <w:sz w:val="24"/>
          <w:szCs w:val="24"/>
        </w:rPr>
      </w:pPr>
      <w:r w:rsidRPr="00AA4DB6">
        <w:rPr>
          <w:rFonts w:ascii="Arial" w:hAnsi="Arial" w:cs="Arial"/>
          <w:sz w:val="24"/>
          <w:szCs w:val="24"/>
        </w:rPr>
        <w:t>Fire safety (Regulatory Reform (Fire Safety) Order 2005),</w:t>
      </w:r>
    </w:p>
    <w:p w14:paraId="5EF80988" w14:textId="77777777" w:rsidR="006B5A0C" w:rsidRPr="00AA4DB6" w:rsidRDefault="00C53213" w:rsidP="00707497">
      <w:pPr>
        <w:pStyle w:val="ListParagraph"/>
        <w:numPr>
          <w:ilvl w:val="0"/>
          <w:numId w:val="9"/>
        </w:numPr>
        <w:spacing w:after="0" w:line="240" w:lineRule="auto"/>
        <w:rPr>
          <w:rFonts w:ascii="Arial" w:hAnsi="Arial" w:cs="Arial"/>
          <w:sz w:val="24"/>
          <w:szCs w:val="24"/>
        </w:rPr>
      </w:pPr>
      <w:r w:rsidRPr="00AA4DB6">
        <w:rPr>
          <w:rFonts w:ascii="Arial" w:hAnsi="Arial" w:cs="Arial"/>
          <w:sz w:val="24"/>
          <w:szCs w:val="24"/>
        </w:rPr>
        <w:t>Accessibility and facilities for disabled persons (Equality Act 2010 and Building Regulations 2010 – Part M), and</w:t>
      </w:r>
    </w:p>
    <w:p w14:paraId="294F7C7B" w14:textId="77777777" w:rsidR="006B5A0C" w:rsidRPr="00AA4DB6" w:rsidRDefault="00C53213" w:rsidP="00707497">
      <w:pPr>
        <w:pStyle w:val="ListParagraph"/>
        <w:numPr>
          <w:ilvl w:val="0"/>
          <w:numId w:val="9"/>
        </w:numPr>
        <w:spacing w:after="0" w:line="240" w:lineRule="auto"/>
        <w:rPr>
          <w:rFonts w:ascii="Arial" w:hAnsi="Arial" w:cs="Arial"/>
          <w:sz w:val="24"/>
          <w:szCs w:val="24"/>
        </w:rPr>
      </w:pPr>
      <w:r w:rsidRPr="00AA4DB6">
        <w:rPr>
          <w:rFonts w:ascii="Arial" w:hAnsi="Arial" w:cs="Arial"/>
          <w:sz w:val="24"/>
          <w:szCs w:val="24"/>
        </w:rPr>
        <w:t>Security and safeguarding of parish premises.</w:t>
      </w:r>
    </w:p>
    <w:p w14:paraId="2CCE2092" w14:textId="77777777" w:rsidR="00AA4DB6" w:rsidRDefault="00AA4DB6" w:rsidP="000C4166">
      <w:pPr>
        <w:spacing w:after="0" w:line="240" w:lineRule="auto"/>
        <w:contextualSpacing/>
        <w:rPr>
          <w:rFonts w:ascii="Arial" w:hAnsi="Arial" w:cs="Arial"/>
          <w:sz w:val="24"/>
          <w:szCs w:val="24"/>
        </w:rPr>
      </w:pPr>
    </w:p>
    <w:p w14:paraId="041081CF" w14:textId="32B3C6D6" w:rsidR="00C53213" w:rsidRPr="006663E9" w:rsidRDefault="00C53213" w:rsidP="000C4166">
      <w:pPr>
        <w:spacing w:after="0" w:line="240" w:lineRule="auto"/>
        <w:contextualSpacing/>
        <w:rPr>
          <w:rFonts w:ascii="Arial" w:hAnsi="Arial" w:cs="Arial"/>
          <w:sz w:val="24"/>
          <w:szCs w:val="24"/>
        </w:rPr>
      </w:pPr>
      <w:r w:rsidRPr="00AA4DB6">
        <w:rPr>
          <w:rFonts w:ascii="Arial" w:hAnsi="Arial" w:cs="Arial"/>
          <w:sz w:val="24"/>
          <w:szCs w:val="24"/>
        </w:rPr>
        <w:t xml:space="preserve">If suitable expertise is </w:t>
      </w:r>
      <w:r w:rsidRPr="006663E9">
        <w:rPr>
          <w:rFonts w:ascii="Arial" w:hAnsi="Arial" w:cs="Arial"/>
          <w:b/>
          <w:bCs/>
          <w:sz w:val="24"/>
          <w:szCs w:val="24"/>
        </w:rPr>
        <w:t>not</w:t>
      </w:r>
      <w:r w:rsidRPr="00AA4DB6">
        <w:rPr>
          <w:rFonts w:ascii="Arial" w:hAnsi="Arial" w:cs="Arial"/>
          <w:sz w:val="24"/>
          <w:szCs w:val="24"/>
        </w:rPr>
        <w:t xml:space="preserve"> available within the parish, advice must be sought from the </w:t>
      </w:r>
      <w:r w:rsidR="00532993" w:rsidRPr="006663E9">
        <w:rPr>
          <w:rFonts w:ascii="Arial" w:hAnsi="Arial" w:cs="Arial"/>
          <w:sz w:val="24"/>
          <w:szCs w:val="24"/>
        </w:rPr>
        <w:t xml:space="preserve">Diocesan Property Office </w:t>
      </w:r>
      <w:r w:rsidRPr="006D06CD">
        <w:rPr>
          <w:rFonts w:ascii="Arial" w:hAnsi="Arial" w:cs="Arial"/>
          <w:sz w:val="24"/>
          <w:szCs w:val="24"/>
        </w:rPr>
        <w:t>or</w:t>
      </w:r>
      <w:r w:rsidRPr="006663E9">
        <w:rPr>
          <w:rFonts w:ascii="Arial" w:hAnsi="Arial" w:cs="Arial"/>
          <w:sz w:val="24"/>
          <w:szCs w:val="24"/>
        </w:rPr>
        <w:t xml:space="preserve"> </w:t>
      </w:r>
      <w:r w:rsidR="00EB28EC" w:rsidRPr="006663E9">
        <w:rPr>
          <w:rFonts w:ascii="Arial" w:hAnsi="Arial" w:cs="Arial"/>
          <w:sz w:val="24"/>
          <w:szCs w:val="24"/>
        </w:rPr>
        <w:t xml:space="preserve">the Diocese </w:t>
      </w:r>
      <w:r w:rsidRPr="006663E9">
        <w:rPr>
          <w:rFonts w:ascii="Arial" w:hAnsi="Arial" w:cs="Arial"/>
          <w:sz w:val="24"/>
          <w:szCs w:val="24"/>
        </w:rPr>
        <w:t xml:space="preserve">Health &amp; Safety </w:t>
      </w:r>
      <w:r w:rsidR="000A0CC3" w:rsidRPr="006663E9">
        <w:rPr>
          <w:rFonts w:ascii="Arial" w:hAnsi="Arial" w:cs="Arial"/>
          <w:sz w:val="24"/>
          <w:szCs w:val="24"/>
        </w:rPr>
        <w:t>Practitioner</w:t>
      </w:r>
      <w:r w:rsidRPr="006663E9">
        <w:rPr>
          <w:rFonts w:ascii="Arial" w:hAnsi="Arial" w:cs="Arial"/>
          <w:sz w:val="24"/>
          <w:szCs w:val="24"/>
        </w:rPr>
        <w:t>.</w:t>
      </w:r>
    </w:p>
    <w:p w14:paraId="554D500B" w14:textId="77777777" w:rsidR="00AA4DB6" w:rsidRDefault="00AA4DB6" w:rsidP="000C4166">
      <w:pPr>
        <w:pStyle w:val="Heading2"/>
        <w:spacing w:before="0" w:line="240" w:lineRule="auto"/>
        <w:contextualSpacing/>
        <w:rPr>
          <w:rFonts w:ascii="Arial" w:hAnsi="Arial" w:cs="Arial"/>
          <w:color w:val="auto"/>
          <w:sz w:val="24"/>
          <w:szCs w:val="24"/>
        </w:rPr>
      </w:pPr>
    </w:p>
    <w:p w14:paraId="08508FD6" w14:textId="45E6C7A7" w:rsidR="00C53213" w:rsidRPr="00AA4DB6" w:rsidRDefault="00C53213" w:rsidP="000C4166">
      <w:pPr>
        <w:pStyle w:val="Heading2"/>
        <w:spacing w:before="0" w:line="240" w:lineRule="auto"/>
        <w:contextualSpacing/>
        <w:rPr>
          <w:rFonts w:ascii="Arial" w:hAnsi="Arial" w:cs="Arial"/>
          <w:color w:val="auto"/>
          <w:sz w:val="24"/>
          <w:szCs w:val="24"/>
        </w:rPr>
      </w:pPr>
      <w:r w:rsidRPr="00AA4DB6">
        <w:rPr>
          <w:rFonts w:ascii="Arial" w:hAnsi="Arial" w:cs="Arial"/>
          <w:color w:val="auto"/>
          <w:sz w:val="24"/>
          <w:szCs w:val="24"/>
        </w:rPr>
        <w:t>Procurement and Contracting</w:t>
      </w:r>
    </w:p>
    <w:p w14:paraId="0F7B04A3" w14:textId="3B5F61E5" w:rsidR="00B52401" w:rsidRDefault="00C53213" w:rsidP="000C4166">
      <w:pPr>
        <w:spacing w:after="0" w:line="240" w:lineRule="auto"/>
        <w:contextualSpacing/>
        <w:rPr>
          <w:rFonts w:ascii="Arial" w:hAnsi="Arial" w:cs="Arial"/>
          <w:sz w:val="24"/>
          <w:szCs w:val="24"/>
        </w:rPr>
      </w:pPr>
      <w:r w:rsidRPr="00AA4DB6">
        <w:rPr>
          <w:rFonts w:ascii="Arial" w:hAnsi="Arial" w:cs="Arial"/>
          <w:sz w:val="24"/>
          <w:szCs w:val="24"/>
        </w:rPr>
        <w:t>The PPT may assist in contracting for goods, services, or works where proposals are accepted by the Finance Committee, agreed by the Parish Council, and approved by the Parish Priest.</w:t>
      </w:r>
      <w:r w:rsidR="00CD4340">
        <w:rPr>
          <w:rFonts w:ascii="Arial" w:hAnsi="Arial" w:cs="Arial"/>
          <w:sz w:val="24"/>
          <w:szCs w:val="24"/>
        </w:rPr>
        <w:t xml:space="preserve">  Advice may be sought from the </w:t>
      </w:r>
      <w:r w:rsidR="009A73A9">
        <w:rPr>
          <w:rFonts w:ascii="Arial" w:hAnsi="Arial" w:cs="Arial"/>
          <w:sz w:val="24"/>
          <w:szCs w:val="24"/>
        </w:rPr>
        <w:t>Diocesan Property Office</w:t>
      </w:r>
      <w:r w:rsidR="00CD4340">
        <w:rPr>
          <w:rFonts w:ascii="Arial" w:hAnsi="Arial" w:cs="Arial"/>
          <w:sz w:val="24"/>
          <w:szCs w:val="24"/>
        </w:rPr>
        <w:t xml:space="preserve"> concerning the procurement and contracting process.</w:t>
      </w:r>
    </w:p>
    <w:p w14:paraId="78CF3DF5" w14:textId="77777777" w:rsidR="00CD4340" w:rsidRDefault="00CD4340" w:rsidP="000C4166">
      <w:pPr>
        <w:pStyle w:val="Heading2"/>
        <w:spacing w:before="0" w:line="240" w:lineRule="auto"/>
        <w:contextualSpacing/>
        <w:rPr>
          <w:rFonts w:ascii="Arial" w:hAnsi="Arial" w:cs="Arial"/>
          <w:color w:val="auto"/>
          <w:sz w:val="24"/>
          <w:szCs w:val="24"/>
        </w:rPr>
      </w:pPr>
    </w:p>
    <w:p w14:paraId="4F39873C" w14:textId="00091DF7" w:rsidR="00C53213" w:rsidRPr="00AA4DB6" w:rsidRDefault="00C53213" w:rsidP="000C4166">
      <w:pPr>
        <w:pStyle w:val="Heading2"/>
        <w:spacing w:before="0" w:line="240" w:lineRule="auto"/>
        <w:contextualSpacing/>
        <w:rPr>
          <w:rFonts w:ascii="Arial" w:hAnsi="Arial" w:cs="Arial"/>
          <w:color w:val="auto"/>
          <w:sz w:val="24"/>
          <w:szCs w:val="24"/>
        </w:rPr>
      </w:pPr>
      <w:r w:rsidRPr="00AA4DB6">
        <w:rPr>
          <w:rFonts w:ascii="Arial" w:hAnsi="Arial" w:cs="Arial"/>
          <w:color w:val="auto"/>
          <w:sz w:val="24"/>
          <w:szCs w:val="24"/>
        </w:rPr>
        <w:t xml:space="preserve">Leased </w:t>
      </w:r>
      <w:r w:rsidR="00A94B7A">
        <w:rPr>
          <w:rFonts w:ascii="Arial" w:hAnsi="Arial" w:cs="Arial"/>
          <w:color w:val="auto"/>
          <w:sz w:val="24"/>
          <w:szCs w:val="24"/>
        </w:rPr>
        <w:t xml:space="preserve">&amp; Rented </w:t>
      </w:r>
      <w:r w:rsidRPr="00AA4DB6">
        <w:rPr>
          <w:rFonts w:ascii="Arial" w:hAnsi="Arial" w:cs="Arial"/>
          <w:color w:val="auto"/>
          <w:sz w:val="24"/>
          <w:szCs w:val="24"/>
        </w:rPr>
        <w:t>Property Management</w:t>
      </w:r>
    </w:p>
    <w:p w14:paraId="6D05E029" w14:textId="39DD0C63" w:rsidR="00C53213" w:rsidRPr="00AC1BE6" w:rsidRDefault="00C53213" w:rsidP="49377973">
      <w:pPr>
        <w:spacing w:after="0" w:line="240" w:lineRule="auto"/>
        <w:contextualSpacing/>
        <w:rPr>
          <w:rFonts w:ascii="Arial" w:hAnsi="Arial" w:cs="Arial"/>
          <w:color w:val="C00000"/>
          <w:sz w:val="24"/>
          <w:szCs w:val="24"/>
        </w:rPr>
      </w:pPr>
      <w:r w:rsidRPr="49377973">
        <w:rPr>
          <w:rFonts w:ascii="Arial" w:hAnsi="Arial" w:cs="Arial"/>
          <w:sz w:val="24"/>
          <w:szCs w:val="24"/>
        </w:rPr>
        <w:t xml:space="preserve">The PPT supports the management of leased </w:t>
      </w:r>
      <w:r w:rsidR="008E3379" w:rsidRPr="49377973">
        <w:rPr>
          <w:rFonts w:ascii="Arial" w:hAnsi="Arial" w:cs="Arial"/>
          <w:sz w:val="24"/>
          <w:szCs w:val="24"/>
        </w:rPr>
        <w:t xml:space="preserve">and rented </w:t>
      </w:r>
      <w:r w:rsidRPr="49377973">
        <w:rPr>
          <w:rFonts w:ascii="Arial" w:hAnsi="Arial" w:cs="Arial"/>
          <w:sz w:val="24"/>
          <w:szCs w:val="24"/>
        </w:rPr>
        <w:t>parish propert</w:t>
      </w:r>
      <w:r w:rsidR="00533DA4" w:rsidRPr="49377973">
        <w:rPr>
          <w:rFonts w:ascii="Arial" w:hAnsi="Arial" w:cs="Arial"/>
          <w:sz w:val="24"/>
          <w:szCs w:val="24"/>
        </w:rPr>
        <w:t>ies</w:t>
      </w:r>
      <w:r w:rsidRPr="49377973">
        <w:rPr>
          <w:rFonts w:ascii="Arial" w:hAnsi="Arial" w:cs="Arial"/>
          <w:sz w:val="24"/>
          <w:szCs w:val="24"/>
        </w:rPr>
        <w:t>, ensuring compliance with tenancy obligations and relevant legislation, including the Landlord and Tenant Act 1954</w:t>
      </w:r>
      <w:r w:rsidR="001B4674" w:rsidRPr="49377973">
        <w:rPr>
          <w:rFonts w:ascii="Arial" w:hAnsi="Arial" w:cs="Arial"/>
          <w:sz w:val="24"/>
          <w:szCs w:val="24"/>
        </w:rPr>
        <w:t xml:space="preserve">, </w:t>
      </w:r>
      <w:r w:rsidR="00AC6BB7" w:rsidRPr="49377973">
        <w:rPr>
          <w:rFonts w:ascii="Arial" w:hAnsi="Arial" w:cs="Arial"/>
          <w:sz w:val="24"/>
          <w:szCs w:val="24"/>
        </w:rPr>
        <w:t xml:space="preserve">Housing Act </w:t>
      </w:r>
      <w:r w:rsidR="001B4674" w:rsidRPr="49377973">
        <w:rPr>
          <w:rFonts w:ascii="Arial" w:hAnsi="Arial" w:cs="Arial"/>
          <w:sz w:val="24"/>
          <w:szCs w:val="24"/>
        </w:rPr>
        <w:t>1988,</w:t>
      </w:r>
      <w:r w:rsidRPr="49377973">
        <w:rPr>
          <w:rFonts w:ascii="Arial" w:hAnsi="Arial" w:cs="Arial"/>
          <w:sz w:val="24"/>
          <w:szCs w:val="24"/>
        </w:rPr>
        <w:t xml:space="preserve"> </w:t>
      </w:r>
      <w:r w:rsidR="66607324" w:rsidRPr="49377973">
        <w:rPr>
          <w:rFonts w:ascii="Arial" w:hAnsi="Arial" w:cs="Arial"/>
          <w:sz w:val="24"/>
          <w:szCs w:val="24"/>
        </w:rPr>
        <w:t xml:space="preserve">Building Safety Act 2022, and the </w:t>
      </w:r>
      <w:r w:rsidR="00A35D9A" w:rsidRPr="49377973">
        <w:rPr>
          <w:rFonts w:ascii="Arial" w:hAnsi="Arial" w:cs="Arial"/>
          <w:sz w:val="24"/>
          <w:szCs w:val="24"/>
        </w:rPr>
        <w:t>Renters Rights Act 2025</w:t>
      </w:r>
      <w:r w:rsidR="00E51C80" w:rsidRPr="49377973">
        <w:rPr>
          <w:rFonts w:ascii="Arial" w:hAnsi="Arial" w:cs="Arial"/>
          <w:sz w:val="24"/>
          <w:szCs w:val="24"/>
        </w:rPr>
        <w:t xml:space="preserve"> (</w:t>
      </w:r>
      <w:r w:rsidR="46D2256A" w:rsidRPr="49377973">
        <w:rPr>
          <w:rFonts w:ascii="Arial" w:hAnsi="Arial" w:cs="Arial"/>
          <w:sz w:val="24"/>
          <w:szCs w:val="24"/>
        </w:rPr>
        <w:t xml:space="preserve">which </w:t>
      </w:r>
      <w:r w:rsidR="00E51C80" w:rsidRPr="49377973">
        <w:rPr>
          <w:rFonts w:ascii="Arial" w:hAnsi="Arial" w:cs="Arial"/>
          <w:sz w:val="24"/>
          <w:szCs w:val="24"/>
        </w:rPr>
        <w:t>came into force May 1</w:t>
      </w:r>
      <w:r w:rsidR="00E51C80" w:rsidRPr="49377973">
        <w:rPr>
          <w:rFonts w:ascii="Arial" w:hAnsi="Arial" w:cs="Arial"/>
          <w:sz w:val="24"/>
          <w:szCs w:val="24"/>
          <w:vertAlign w:val="superscript"/>
        </w:rPr>
        <w:t>st</w:t>
      </w:r>
      <w:r w:rsidR="091A2A04" w:rsidRPr="49377973">
        <w:rPr>
          <w:rFonts w:ascii="Arial" w:hAnsi="Arial" w:cs="Arial"/>
          <w:sz w:val="24"/>
          <w:szCs w:val="24"/>
        </w:rPr>
        <w:t>, 2026,</w:t>
      </w:r>
      <w:r w:rsidR="00E51C80" w:rsidRPr="49377973">
        <w:rPr>
          <w:rFonts w:ascii="Arial" w:hAnsi="Arial" w:cs="Arial"/>
          <w:sz w:val="24"/>
          <w:szCs w:val="24"/>
        </w:rPr>
        <w:t xml:space="preserve"> in England)</w:t>
      </w:r>
      <w:r w:rsidR="4C9E4B24" w:rsidRPr="49377973">
        <w:rPr>
          <w:rFonts w:ascii="Arial" w:hAnsi="Arial" w:cs="Arial"/>
          <w:sz w:val="24"/>
          <w:szCs w:val="24"/>
        </w:rPr>
        <w:t>.</w:t>
      </w:r>
      <w:r w:rsidR="009A73A9" w:rsidRPr="49377973">
        <w:rPr>
          <w:rFonts w:ascii="Arial" w:hAnsi="Arial" w:cs="Arial"/>
          <w:sz w:val="24"/>
          <w:szCs w:val="24"/>
        </w:rPr>
        <w:t xml:space="preserve"> </w:t>
      </w:r>
      <w:r w:rsidR="009A73A9" w:rsidRPr="49377973">
        <w:rPr>
          <w:rFonts w:ascii="Arial" w:hAnsi="Arial" w:cs="Arial"/>
          <w:color w:val="C00000"/>
          <w:sz w:val="24"/>
          <w:szCs w:val="24"/>
        </w:rPr>
        <w:t>A</w:t>
      </w:r>
      <w:r w:rsidR="6CC06701" w:rsidRPr="49377973">
        <w:rPr>
          <w:rFonts w:ascii="Arial" w:hAnsi="Arial" w:cs="Arial"/>
          <w:color w:val="C00000"/>
          <w:sz w:val="24"/>
          <w:szCs w:val="24"/>
        </w:rPr>
        <w:t xml:space="preserve"> managing</w:t>
      </w:r>
      <w:r w:rsidR="009A73A9" w:rsidRPr="49377973">
        <w:rPr>
          <w:rFonts w:ascii="Arial" w:hAnsi="Arial" w:cs="Arial"/>
          <w:color w:val="C00000"/>
          <w:sz w:val="24"/>
          <w:szCs w:val="24"/>
        </w:rPr>
        <w:t xml:space="preserve"> agent </w:t>
      </w:r>
      <w:r w:rsidR="024FFC3A" w:rsidRPr="49377973">
        <w:rPr>
          <w:rFonts w:ascii="Arial" w:hAnsi="Arial" w:cs="Arial"/>
          <w:color w:val="C00000"/>
          <w:sz w:val="24"/>
          <w:szCs w:val="24"/>
        </w:rPr>
        <w:t>must</w:t>
      </w:r>
      <w:r w:rsidR="009A73A9" w:rsidRPr="49377973">
        <w:rPr>
          <w:rFonts w:ascii="Arial" w:hAnsi="Arial" w:cs="Arial"/>
          <w:color w:val="C00000"/>
          <w:sz w:val="24"/>
          <w:szCs w:val="24"/>
        </w:rPr>
        <w:t xml:space="preserve"> </w:t>
      </w:r>
      <w:r w:rsidR="0630E478" w:rsidRPr="49377973">
        <w:rPr>
          <w:rFonts w:ascii="Arial" w:hAnsi="Arial" w:cs="Arial"/>
          <w:color w:val="C00000"/>
          <w:sz w:val="24"/>
          <w:szCs w:val="24"/>
        </w:rPr>
        <w:t>be used for residential</w:t>
      </w:r>
      <w:r w:rsidR="009A73A9" w:rsidRPr="49377973">
        <w:rPr>
          <w:rFonts w:ascii="Arial" w:hAnsi="Arial" w:cs="Arial"/>
          <w:color w:val="C00000"/>
          <w:sz w:val="24"/>
          <w:szCs w:val="24"/>
        </w:rPr>
        <w:t xml:space="preserve"> lettings.</w:t>
      </w:r>
    </w:p>
    <w:p w14:paraId="3A200D52" w14:textId="77777777" w:rsidR="005C709B" w:rsidRDefault="005C709B" w:rsidP="000C4166">
      <w:pPr>
        <w:pStyle w:val="Heading2"/>
        <w:spacing w:before="0" w:line="240" w:lineRule="auto"/>
        <w:contextualSpacing/>
        <w:rPr>
          <w:rFonts w:ascii="Arial" w:hAnsi="Arial" w:cs="Arial"/>
          <w:color w:val="auto"/>
          <w:sz w:val="24"/>
          <w:szCs w:val="24"/>
        </w:rPr>
      </w:pPr>
    </w:p>
    <w:p w14:paraId="15757D28" w14:textId="0023A7B2" w:rsidR="00C53213" w:rsidRPr="00AA4DB6" w:rsidRDefault="00C53213" w:rsidP="000C4166">
      <w:pPr>
        <w:pStyle w:val="Heading2"/>
        <w:spacing w:before="0" w:line="240" w:lineRule="auto"/>
        <w:contextualSpacing/>
        <w:rPr>
          <w:rFonts w:ascii="Arial" w:hAnsi="Arial" w:cs="Arial"/>
          <w:color w:val="auto"/>
          <w:sz w:val="24"/>
          <w:szCs w:val="24"/>
        </w:rPr>
      </w:pPr>
      <w:r w:rsidRPr="00AA4DB6">
        <w:rPr>
          <w:rFonts w:ascii="Arial" w:hAnsi="Arial" w:cs="Arial"/>
          <w:color w:val="auto"/>
          <w:sz w:val="24"/>
          <w:szCs w:val="24"/>
        </w:rPr>
        <w:t>Parish Facilities and Support</w:t>
      </w:r>
    </w:p>
    <w:p w14:paraId="574F2F89" w14:textId="61470859" w:rsidR="00C53213" w:rsidRPr="00AA4DB6" w:rsidRDefault="00C53213" w:rsidP="000C4166">
      <w:pPr>
        <w:spacing w:after="0" w:line="240" w:lineRule="auto"/>
        <w:contextualSpacing/>
        <w:rPr>
          <w:rFonts w:ascii="Arial" w:hAnsi="Arial" w:cs="Arial"/>
          <w:sz w:val="24"/>
          <w:szCs w:val="24"/>
        </w:rPr>
      </w:pPr>
      <w:r w:rsidRPr="00AA4DB6">
        <w:rPr>
          <w:rFonts w:ascii="Arial" w:hAnsi="Arial" w:cs="Arial"/>
          <w:sz w:val="24"/>
          <w:szCs w:val="24"/>
        </w:rPr>
        <w:t xml:space="preserve">The PPT liaises with parish groups to provide suitable office, meeting, and </w:t>
      </w:r>
      <w:r w:rsidR="00115C59">
        <w:rPr>
          <w:rFonts w:ascii="Arial" w:hAnsi="Arial" w:cs="Arial"/>
          <w:sz w:val="24"/>
          <w:szCs w:val="24"/>
        </w:rPr>
        <w:t>workspaces</w:t>
      </w:r>
      <w:r w:rsidR="00CE01FE">
        <w:rPr>
          <w:rFonts w:ascii="Arial" w:hAnsi="Arial" w:cs="Arial"/>
          <w:sz w:val="24"/>
          <w:szCs w:val="24"/>
        </w:rPr>
        <w:t xml:space="preserve"> and to ensure</w:t>
      </w:r>
      <w:r w:rsidRPr="00AA4DB6">
        <w:rPr>
          <w:rFonts w:ascii="Arial" w:hAnsi="Arial" w:cs="Arial"/>
          <w:sz w:val="24"/>
          <w:szCs w:val="24"/>
        </w:rPr>
        <w:t xml:space="preserve"> a safe and inclusive environment. </w:t>
      </w:r>
      <w:r w:rsidR="00115C59">
        <w:rPr>
          <w:rFonts w:ascii="Arial" w:hAnsi="Arial" w:cs="Arial"/>
          <w:sz w:val="24"/>
          <w:szCs w:val="24"/>
        </w:rPr>
        <w:t>The Finance Committee must agree on expenditure</w:t>
      </w:r>
      <w:r w:rsidRPr="00AA4DB6">
        <w:rPr>
          <w:rFonts w:ascii="Arial" w:hAnsi="Arial" w:cs="Arial"/>
          <w:sz w:val="24"/>
          <w:szCs w:val="24"/>
        </w:rPr>
        <w:t xml:space="preserve"> in line with diocesan protocols.</w:t>
      </w:r>
    </w:p>
    <w:p w14:paraId="51ED42D4" w14:textId="6CC9AF02" w:rsidR="009007EB" w:rsidRDefault="00A11C7D" w:rsidP="000C4166">
      <w:pPr>
        <w:pStyle w:val="Heading2"/>
        <w:tabs>
          <w:tab w:val="left" w:pos="1500"/>
        </w:tabs>
        <w:spacing w:before="0" w:line="240" w:lineRule="auto"/>
        <w:contextualSpacing/>
        <w:rPr>
          <w:rFonts w:ascii="Arial" w:hAnsi="Arial" w:cs="Arial"/>
          <w:color w:val="auto"/>
          <w:sz w:val="24"/>
          <w:szCs w:val="24"/>
        </w:rPr>
      </w:pPr>
      <w:r>
        <w:rPr>
          <w:rFonts w:ascii="Arial" w:hAnsi="Arial" w:cs="Arial"/>
          <w:color w:val="auto"/>
          <w:sz w:val="24"/>
          <w:szCs w:val="24"/>
        </w:rPr>
        <w:tab/>
      </w:r>
    </w:p>
    <w:p w14:paraId="13DF89F7" w14:textId="13D0F254" w:rsidR="00C53213" w:rsidRPr="00AA4DB6" w:rsidRDefault="00C53213" w:rsidP="000C4166">
      <w:pPr>
        <w:pStyle w:val="Heading2"/>
        <w:spacing w:before="0" w:line="240" w:lineRule="auto"/>
        <w:contextualSpacing/>
        <w:rPr>
          <w:rFonts w:ascii="Arial" w:hAnsi="Arial" w:cs="Arial"/>
          <w:color w:val="auto"/>
          <w:sz w:val="24"/>
          <w:szCs w:val="24"/>
        </w:rPr>
      </w:pPr>
      <w:r w:rsidRPr="00AA4DB6">
        <w:rPr>
          <w:rFonts w:ascii="Arial" w:hAnsi="Arial" w:cs="Arial"/>
          <w:color w:val="auto"/>
          <w:sz w:val="24"/>
          <w:szCs w:val="24"/>
        </w:rPr>
        <w:t>Premises Operations and Security</w:t>
      </w:r>
    </w:p>
    <w:p w14:paraId="42E0989F" w14:textId="34D0C34A" w:rsidR="005C709B" w:rsidRDefault="00C53213" w:rsidP="000C4166">
      <w:pPr>
        <w:spacing w:after="0" w:line="240" w:lineRule="auto"/>
        <w:contextualSpacing/>
        <w:rPr>
          <w:rFonts w:ascii="Arial" w:hAnsi="Arial" w:cs="Arial"/>
          <w:sz w:val="24"/>
          <w:szCs w:val="24"/>
        </w:rPr>
      </w:pPr>
      <w:r w:rsidRPr="00AA4DB6">
        <w:rPr>
          <w:rFonts w:ascii="Arial" w:hAnsi="Arial" w:cs="Arial"/>
          <w:sz w:val="24"/>
          <w:szCs w:val="24"/>
        </w:rPr>
        <w:t>Responsibilities include:</w:t>
      </w:r>
    </w:p>
    <w:p w14:paraId="26465901" w14:textId="77777777" w:rsidR="005C709B" w:rsidRDefault="005C709B" w:rsidP="000C4166">
      <w:pPr>
        <w:spacing w:after="0" w:line="240" w:lineRule="auto"/>
        <w:contextualSpacing/>
        <w:rPr>
          <w:rFonts w:ascii="Arial" w:hAnsi="Arial" w:cs="Arial"/>
          <w:sz w:val="24"/>
          <w:szCs w:val="24"/>
        </w:rPr>
      </w:pPr>
    </w:p>
    <w:p w14:paraId="3BE61325" w14:textId="77777777" w:rsidR="005C709B" w:rsidRDefault="00C53213" w:rsidP="00707497">
      <w:pPr>
        <w:pStyle w:val="ListParagraph"/>
        <w:numPr>
          <w:ilvl w:val="0"/>
          <w:numId w:val="10"/>
        </w:numPr>
        <w:spacing w:after="0" w:line="240" w:lineRule="auto"/>
        <w:rPr>
          <w:rFonts w:ascii="Arial" w:hAnsi="Arial" w:cs="Arial"/>
          <w:sz w:val="24"/>
          <w:szCs w:val="24"/>
        </w:rPr>
      </w:pPr>
      <w:r w:rsidRPr="005C709B">
        <w:rPr>
          <w:rFonts w:ascii="Arial" w:hAnsi="Arial" w:cs="Arial"/>
          <w:sz w:val="24"/>
          <w:szCs w:val="24"/>
        </w:rPr>
        <w:t>Managing keys, keyholders, and security systems</w:t>
      </w:r>
    </w:p>
    <w:p w14:paraId="15CB1E92" w14:textId="77777777" w:rsidR="005C709B" w:rsidRDefault="00C53213" w:rsidP="00707497">
      <w:pPr>
        <w:pStyle w:val="ListParagraph"/>
        <w:numPr>
          <w:ilvl w:val="0"/>
          <w:numId w:val="10"/>
        </w:numPr>
        <w:spacing w:after="0" w:line="240" w:lineRule="auto"/>
        <w:rPr>
          <w:rFonts w:ascii="Arial" w:hAnsi="Arial" w:cs="Arial"/>
          <w:sz w:val="24"/>
          <w:szCs w:val="24"/>
        </w:rPr>
      </w:pPr>
      <w:r w:rsidRPr="005C709B">
        <w:rPr>
          <w:rFonts w:ascii="Arial" w:hAnsi="Arial" w:cs="Arial"/>
          <w:sz w:val="24"/>
          <w:szCs w:val="24"/>
        </w:rPr>
        <w:t>Overseeing cleaning, maintenance, and caretaking,</w:t>
      </w:r>
    </w:p>
    <w:p w14:paraId="0591CB66" w14:textId="77777777" w:rsidR="005C709B" w:rsidRDefault="00C53213" w:rsidP="00707497">
      <w:pPr>
        <w:pStyle w:val="ListParagraph"/>
        <w:numPr>
          <w:ilvl w:val="0"/>
          <w:numId w:val="10"/>
        </w:numPr>
        <w:spacing w:after="0" w:line="240" w:lineRule="auto"/>
        <w:rPr>
          <w:rFonts w:ascii="Arial" w:hAnsi="Arial" w:cs="Arial"/>
          <w:sz w:val="24"/>
          <w:szCs w:val="24"/>
        </w:rPr>
      </w:pPr>
      <w:r w:rsidRPr="005C709B">
        <w:rPr>
          <w:rFonts w:ascii="Arial" w:hAnsi="Arial" w:cs="Arial"/>
          <w:sz w:val="24"/>
          <w:szCs w:val="24"/>
        </w:rPr>
        <w:t>Managing heating, lighting, and inspections (as per Electricity at Work Regulations 1989 and Gas Safety Regulations 1998)</w:t>
      </w:r>
    </w:p>
    <w:p w14:paraId="65F42579" w14:textId="77777777" w:rsidR="009007EB" w:rsidRDefault="00C53213" w:rsidP="00707497">
      <w:pPr>
        <w:pStyle w:val="ListParagraph"/>
        <w:numPr>
          <w:ilvl w:val="0"/>
          <w:numId w:val="10"/>
        </w:numPr>
        <w:spacing w:after="0" w:line="240" w:lineRule="auto"/>
        <w:rPr>
          <w:rFonts w:ascii="Arial" w:hAnsi="Arial" w:cs="Arial"/>
          <w:sz w:val="24"/>
          <w:szCs w:val="24"/>
        </w:rPr>
      </w:pPr>
      <w:r w:rsidRPr="005C709B">
        <w:rPr>
          <w:rFonts w:ascii="Arial" w:hAnsi="Arial" w:cs="Arial"/>
          <w:sz w:val="24"/>
          <w:szCs w:val="24"/>
        </w:rPr>
        <w:t>Grounds maintenance, and</w:t>
      </w:r>
    </w:p>
    <w:p w14:paraId="01BC917D" w14:textId="779A84A7" w:rsidR="00C53213" w:rsidRPr="005C709B" w:rsidRDefault="00C53213" w:rsidP="00707497">
      <w:pPr>
        <w:pStyle w:val="ListParagraph"/>
        <w:numPr>
          <w:ilvl w:val="0"/>
          <w:numId w:val="10"/>
        </w:numPr>
        <w:spacing w:after="0" w:line="240" w:lineRule="auto"/>
        <w:rPr>
          <w:rFonts w:ascii="Arial" w:hAnsi="Arial" w:cs="Arial"/>
          <w:sz w:val="24"/>
          <w:szCs w:val="24"/>
        </w:rPr>
      </w:pPr>
      <w:r w:rsidRPr="005C709B">
        <w:rPr>
          <w:rFonts w:ascii="Arial" w:hAnsi="Arial" w:cs="Arial"/>
          <w:sz w:val="24"/>
          <w:szCs w:val="24"/>
        </w:rPr>
        <w:t>Servicing and repair of parish equipment.</w:t>
      </w:r>
    </w:p>
    <w:p w14:paraId="4808D429" w14:textId="77777777" w:rsidR="00A11C7D" w:rsidRDefault="00A11C7D" w:rsidP="000C4166">
      <w:pPr>
        <w:pStyle w:val="Heading2"/>
        <w:spacing w:before="0" w:line="240" w:lineRule="auto"/>
        <w:contextualSpacing/>
        <w:rPr>
          <w:rFonts w:ascii="Arial" w:hAnsi="Arial" w:cs="Arial"/>
          <w:color w:val="auto"/>
          <w:sz w:val="24"/>
          <w:szCs w:val="24"/>
        </w:rPr>
      </w:pPr>
    </w:p>
    <w:p w14:paraId="3A262A33" w14:textId="104BD3CB" w:rsidR="00C53213" w:rsidRDefault="00C53213" w:rsidP="000C4166">
      <w:pPr>
        <w:pStyle w:val="Heading2"/>
        <w:spacing w:before="0" w:line="240" w:lineRule="auto"/>
        <w:contextualSpacing/>
        <w:rPr>
          <w:rFonts w:ascii="Arial" w:hAnsi="Arial" w:cs="Arial"/>
          <w:color w:val="auto"/>
          <w:sz w:val="24"/>
          <w:szCs w:val="24"/>
        </w:rPr>
      </w:pPr>
      <w:r w:rsidRPr="00AA4DB6">
        <w:rPr>
          <w:rFonts w:ascii="Arial" w:hAnsi="Arial" w:cs="Arial"/>
          <w:color w:val="auto"/>
          <w:sz w:val="24"/>
          <w:szCs w:val="24"/>
        </w:rPr>
        <w:t>Health and Safety Oversight</w:t>
      </w:r>
    </w:p>
    <w:p w14:paraId="652DAC70" w14:textId="6B5697E0" w:rsidR="00C53213" w:rsidRPr="00AA4DB6" w:rsidRDefault="00C53213" w:rsidP="000C4166">
      <w:pPr>
        <w:spacing w:after="0" w:line="240" w:lineRule="auto"/>
        <w:contextualSpacing/>
        <w:rPr>
          <w:rFonts w:ascii="Arial" w:hAnsi="Arial" w:cs="Arial"/>
          <w:sz w:val="24"/>
          <w:szCs w:val="24"/>
        </w:rPr>
      </w:pPr>
      <w:r w:rsidRPr="00AA4DB6">
        <w:rPr>
          <w:rFonts w:ascii="Arial" w:hAnsi="Arial" w:cs="Arial"/>
          <w:sz w:val="24"/>
          <w:szCs w:val="24"/>
        </w:rPr>
        <w:t xml:space="preserve">The PPT supports the Parish Health and Safety Representative(s) in reviewing compliance using the Diocesan Safety Toolbox system to monitor risk assessments, </w:t>
      </w:r>
      <w:r w:rsidRPr="00AA4DB6">
        <w:rPr>
          <w:rFonts w:ascii="Arial" w:hAnsi="Arial" w:cs="Arial"/>
          <w:sz w:val="24"/>
          <w:szCs w:val="24"/>
        </w:rPr>
        <w:lastRenderedPageBreak/>
        <w:t>training, and incident reporting.</w:t>
      </w:r>
      <w:r w:rsidR="006E5061">
        <w:rPr>
          <w:rFonts w:ascii="Arial" w:hAnsi="Arial" w:cs="Arial"/>
          <w:sz w:val="24"/>
          <w:szCs w:val="24"/>
        </w:rPr>
        <w:t xml:space="preserve"> Help and advice can be sought from the Health and Safety </w:t>
      </w:r>
      <w:r w:rsidR="008E213B">
        <w:rPr>
          <w:rFonts w:ascii="Arial" w:hAnsi="Arial" w:cs="Arial"/>
          <w:sz w:val="24"/>
          <w:szCs w:val="24"/>
        </w:rPr>
        <w:t>Practitioner via the D</w:t>
      </w:r>
      <w:r w:rsidR="00A9033F">
        <w:rPr>
          <w:rFonts w:ascii="Arial" w:hAnsi="Arial" w:cs="Arial"/>
          <w:sz w:val="24"/>
          <w:szCs w:val="24"/>
        </w:rPr>
        <w:t>iocesan Property Office</w:t>
      </w:r>
      <w:r w:rsidR="008E213B">
        <w:rPr>
          <w:rFonts w:ascii="Arial" w:hAnsi="Arial" w:cs="Arial"/>
          <w:sz w:val="24"/>
          <w:szCs w:val="24"/>
        </w:rPr>
        <w:t>.</w:t>
      </w:r>
    </w:p>
    <w:p w14:paraId="453E8324" w14:textId="77777777" w:rsidR="009007EB" w:rsidRDefault="009007EB" w:rsidP="000C4166">
      <w:pPr>
        <w:pStyle w:val="Heading2"/>
        <w:spacing w:before="0" w:line="240" w:lineRule="auto"/>
        <w:contextualSpacing/>
        <w:rPr>
          <w:rFonts w:ascii="Arial" w:hAnsi="Arial" w:cs="Arial"/>
          <w:color w:val="auto"/>
          <w:sz w:val="24"/>
          <w:szCs w:val="24"/>
        </w:rPr>
      </w:pPr>
    </w:p>
    <w:p w14:paraId="243D213A" w14:textId="07C0CFE2" w:rsidR="00C53213" w:rsidRPr="00AA4DB6" w:rsidRDefault="00C53213" w:rsidP="000C4166">
      <w:pPr>
        <w:pStyle w:val="Heading2"/>
        <w:spacing w:before="0" w:line="240" w:lineRule="auto"/>
        <w:contextualSpacing/>
        <w:rPr>
          <w:rFonts w:ascii="Arial" w:hAnsi="Arial" w:cs="Arial"/>
          <w:color w:val="auto"/>
          <w:sz w:val="24"/>
          <w:szCs w:val="24"/>
        </w:rPr>
      </w:pPr>
      <w:r w:rsidRPr="00AA4DB6">
        <w:rPr>
          <w:rFonts w:ascii="Arial" w:hAnsi="Arial" w:cs="Arial"/>
          <w:color w:val="auto"/>
          <w:sz w:val="24"/>
          <w:szCs w:val="24"/>
        </w:rPr>
        <w:t>Small Building Works</w:t>
      </w:r>
    </w:p>
    <w:p w14:paraId="58306E0F" w14:textId="092F33BD" w:rsidR="00C53213" w:rsidRPr="00AA4DB6" w:rsidRDefault="00C53213" w:rsidP="000C4166">
      <w:pPr>
        <w:spacing w:after="0" w:line="240" w:lineRule="auto"/>
        <w:contextualSpacing/>
        <w:rPr>
          <w:rFonts w:ascii="Arial" w:hAnsi="Arial" w:cs="Arial"/>
          <w:sz w:val="24"/>
          <w:szCs w:val="24"/>
        </w:rPr>
      </w:pPr>
      <w:r w:rsidRPr="00AA4DB6">
        <w:rPr>
          <w:rFonts w:ascii="Arial" w:hAnsi="Arial" w:cs="Arial"/>
          <w:sz w:val="24"/>
          <w:szCs w:val="24"/>
        </w:rPr>
        <w:t xml:space="preserve">For minor repairs and small works, the PPT may specify requirements, obtain quotations, oversee works, and recommend payments. The </w:t>
      </w:r>
      <w:r w:rsidR="00532993">
        <w:rPr>
          <w:rFonts w:ascii="Arial" w:hAnsi="Arial" w:cs="Arial"/>
          <w:sz w:val="24"/>
          <w:szCs w:val="24"/>
        </w:rPr>
        <w:t>Diocesan Property Office</w:t>
      </w:r>
      <w:r w:rsidRPr="00AA4DB6">
        <w:rPr>
          <w:rFonts w:ascii="Arial" w:hAnsi="Arial" w:cs="Arial"/>
          <w:sz w:val="24"/>
          <w:szCs w:val="24"/>
        </w:rPr>
        <w:t xml:space="preserve"> should be consulted before major works.</w:t>
      </w:r>
      <w:r w:rsidR="008E213B">
        <w:rPr>
          <w:rFonts w:ascii="Arial" w:hAnsi="Arial" w:cs="Arial"/>
          <w:sz w:val="24"/>
          <w:szCs w:val="24"/>
        </w:rPr>
        <w:t xml:space="preserve"> </w:t>
      </w:r>
    </w:p>
    <w:p w14:paraId="5A6C018A" w14:textId="77777777" w:rsidR="009007EB" w:rsidRDefault="009007EB" w:rsidP="000C4166">
      <w:pPr>
        <w:pStyle w:val="Heading2"/>
        <w:spacing w:before="0" w:line="240" w:lineRule="auto"/>
        <w:contextualSpacing/>
        <w:rPr>
          <w:rFonts w:ascii="Arial" w:hAnsi="Arial" w:cs="Arial"/>
          <w:color w:val="auto"/>
          <w:sz w:val="24"/>
          <w:szCs w:val="24"/>
        </w:rPr>
      </w:pPr>
    </w:p>
    <w:p w14:paraId="54FB13EF" w14:textId="7873D6C2" w:rsidR="00C53213" w:rsidRPr="00AA4DB6" w:rsidRDefault="00C53213" w:rsidP="000C4166">
      <w:pPr>
        <w:pStyle w:val="Heading2"/>
        <w:spacing w:before="0" w:line="240" w:lineRule="auto"/>
        <w:contextualSpacing/>
        <w:rPr>
          <w:rFonts w:ascii="Arial" w:hAnsi="Arial" w:cs="Arial"/>
          <w:color w:val="auto"/>
          <w:sz w:val="24"/>
          <w:szCs w:val="24"/>
        </w:rPr>
      </w:pPr>
      <w:r w:rsidRPr="00AA4DB6">
        <w:rPr>
          <w:rFonts w:ascii="Arial" w:hAnsi="Arial" w:cs="Arial"/>
          <w:color w:val="auto"/>
          <w:sz w:val="24"/>
          <w:szCs w:val="24"/>
        </w:rPr>
        <w:t>Churchyards and Memorials</w:t>
      </w:r>
    </w:p>
    <w:p w14:paraId="3ACA934C" w14:textId="77777777" w:rsidR="00D42BCB" w:rsidRDefault="00C53213" w:rsidP="000C4166">
      <w:pPr>
        <w:spacing w:after="0" w:line="240" w:lineRule="auto"/>
        <w:contextualSpacing/>
        <w:rPr>
          <w:rFonts w:ascii="Arial" w:hAnsi="Arial" w:cs="Arial"/>
          <w:sz w:val="24"/>
          <w:szCs w:val="24"/>
        </w:rPr>
      </w:pPr>
      <w:r w:rsidRPr="00AA4DB6">
        <w:rPr>
          <w:rFonts w:ascii="Arial" w:hAnsi="Arial" w:cs="Arial"/>
          <w:sz w:val="24"/>
          <w:szCs w:val="24"/>
        </w:rPr>
        <w:t>The PPT liaises with undertakers, monumental masons, and others involved in churchyard works, ensuring compliance with diocesan and civil regulations and health and safety standards.</w:t>
      </w:r>
      <w:r w:rsidR="00923FE8">
        <w:rPr>
          <w:rFonts w:ascii="Arial" w:hAnsi="Arial" w:cs="Arial"/>
          <w:sz w:val="24"/>
          <w:szCs w:val="24"/>
        </w:rPr>
        <w:t xml:space="preserve"> </w:t>
      </w:r>
    </w:p>
    <w:p w14:paraId="3F389389" w14:textId="5E12F034" w:rsidR="00C53213" w:rsidRPr="00AC1BE6" w:rsidRDefault="00923FE8" w:rsidP="00AC1BE6">
      <w:pPr>
        <w:spacing w:after="0" w:line="240" w:lineRule="auto"/>
        <w:contextualSpacing/>
        <w:jc w:val="right"/>
        <w:rPr>
          <w:rFonts w:ascii="Arial" w:hAnsi="Arial" w:cs="Arial"/>
          <w:i/>
          <w:iCs/>
          <w:color w:val="007BB8"/>
        </w:rPr>
      </w:pPr>
      <w:r>
        <w:rPr>
          <w:rFonts w:ascii="Arial" w:hAnsi="Arial" w:cs="Arial"/>
          <w:sz w:val="24"/>
          <w:szCs w:val="24"/>
        </w:rPr>
        <w:t xml:space="preserve"> </w:t>
      </w:r>
      <w:r w:rsidR="00D42BCB" w:rsidRPr="00AC1BE6">
        <w:rPr>
          <w:rFonts w:ascii="Arial" w:hAnsi="Arial" w:cs="Arial"/>
          <w:i/>
          <w:iCs/>
          <w:color w:val="007BB8"/>
        </w:rPr>
        <w:t xml:space="preserve">See the guidance document ‘Managing Graveyards’ </w:t>
      </w:r>
      <w:r w:rsidR="00463BBF">
        <w:rPr>
          <w:rFonts w:ascii="Arial" w:hAnsi="Arial" w:cs="Arial"/>
          <w:i/>
          <w:iCs/>
          <w:color w:val="007BB8"/>
        </w:rPr>
        <w:t>i</w:t>
      </w:r>
      <w:r w:rsidR="00D42BCB" w:rsidRPr="00AC1BE6">
        <w:rPr>
          <w:rFonts w:ascii="Arial" w:hAnsi="Arial" w:cs="Arial"/>
          <w:i/>
          <w:iCs/>
          <w:color w:val="007BB8"/>
        </w:rPr>
        <w:t>n Safety Toolbox.</w:t>
      </w:r>
    </w:p>
    <w:p w14:paraId="0DDF6E7D" w14:textId="77777777" w:rsidR="00AC1BE6" w:rsidRDefault="00AC1BE6" w:rsidP="000C4166">
      <w:pPr>
        <w:pStyle w:val="Heading2"/>
        <w:spacing w:before="0" w:line="240" w:lineRule="auto"/>
        <w:contextualSpacing/>
        <w:rPr>
          <w:rFonts w:ascii="Arial" w:hAnsi="Arial" w:cs="Arial"/>
          <w:color w:val="auto"/>
          <w:sz w:val="24"/>
          <w:szCs w:val="24"/>
        </w:rPr>
      </w:pPr>
    </w:p>
    <w:p w14:paraId="7880D532" w14:textId="3FA77635" w:rsidR="00C53213" w:rsidRDefault="00C53213" w:rsidP="000C4166">
      <w:pPr>
        <w:pStyle w:val="Heading2"/>
        <w:spacing w:before="0" w:line="240" w:lineRule="auto"/>
        <w:contextualSpacing/>
        <w:rPr>
          <w:rFonts w:ascii="Arial" w:hAnsi="Arial" w:cs="Arial"/>
          <w:color w:val="auto"/>
          <w:sz w:val="24"/>
          <w:szCs w:val="24"/>
        </w:rPr>
      </w:pPr>
      <w:r w:rsidRPr="00AA4DB6">
        <w:rPr>
          <w:rFonts w:ascii="Arial" w:hAnsi="Arial" w:cs="Arial"/>
          <w:color w:val="auto"/>
          <w:sz w:val="24"/>
          <w:szCs w:val="24"/>
        </w:rPr>
        <w:t>Key Legislation and Guidance</w:t>
      </w:r>
      <w:r w:rsidR="00376200">
        <w:rPr>
          <w:rFonts w:ascii="Arial" w:hAnsi="Arial" w:cs="Arial"/>
          <w:color w:val="auto"/>
          <w:sz w:val="24"/>
          <w:szCs w:val="24"/>
        </w:rPr>
        <w:t xml:space="preserve"> </w:t>
      </w:r>
      <w:r w:rsidR="00376200" w:rsidRPr="00376200">
        <w:rPr>
          <w:rFonts w:ascii="Arial" w:hAnsi="Arial" w:cs="Arial"/>
          <w:color w:val="4472C4" w:themeColor="accent5"/>
          <w:sz w:val="24"/>
          <w:szCs w:val="24"/>
        </w:rPr>
        <w:t xml:space="preserve">– </w:t>
      </w:r>
      <w:r w:rsidR="00376200" w:rsidRPr="00BA71A8">
        <w:rPr>
          <w:rFonts w:ascii="Arial" w:hAnsi="Arial" w:cs="Arial"/>
          <w:i/>
          <w:iCs/>
          <w:color w:val="4472C4" w:themeColor="accent5"/>
          <w:sz w:val="24"/>
          <w:szCs w:val="24"/>
        </w:rPr>
        <w:t xml:space="preserve">see </w:t>
      </w:r>
      <w:hyperlink w:anchor="_APPENDIX_D_–" w:history="1">
        <w:r w:rsidR="009B5DF1" w:rsidRPr="00463BBF">
          <w:rPr>
            <w:rStyle w:val="Hyperlink"/>
            <w:rFonts w:ascii="Arial" w:hAnsi="Arial" w:cs="Arial"/>
            <w:i/>
            <w:iCs/>
            <w:sz w:val="24"/>
            <w:szCs w:val="24"/>
          </w:rPr>
          <w:t>Appendix</w:t>
        </w:r>
        <w:r w:rsidR="00376200" w:rsidRPr="00463BBF">
          <w:rPr>
            <w:rStyle w:val="Hyperlink"/>
            <w:rFonts w:ascii="Arial" w:hAnsi="Arial" w:cs="Arial"/>
            <w:i/>
            <w:iCs/>
            <w:sz w:val="24"/>
            <w:szCs w:val="24"/>
          </w:rPr>
          <w:t xml:space="preserve"> D</w:t>
        </w:r>
      </w:hyperlink>
    </w:p>
    <w:p w14:paraId="57DD585B" w14:textId="78DDF66C" w:rsidR="00283E92" w:rsidRDefault="003E4C2A" w:rsidP="000C4166">
      <w:pPr>
        <w:spacing w:after="0" w:line="240" w:lineRule="auto"/>
        <w:contextualSpacing/>
        <w:rPr>
          <w:rFonts w:ascii="Arial" w:eastAsia="Times New Roman" w:hAnsi="Arial" w:cs="Arial"/>
          <w:bCs/>
          <w:sz w:val="24"/>
          <w:lang w:eastAsia="en-GB"/>
        </w:rPr>
      </w:pPr>
      <w:r>
        <w:rPr>
          <w:rFonts w:ascii="Arial" w:eastAsia="Times New Roman" w:hAnsi="Arial" w:cs="Arial"/>
          <w:bCs/>
          <w:sz w:val="24"/>
          <w:lang w:eastAsia="en-GB"/>
        </w:rPr>
        <w:t>Contact the D</w:t>
      </w:r>
      <w:r w:rsidR="00634C95">
        <w:rPr>
          <w:rFonts w:ascii="Arial" w:eastAsia="Times New Roman" w:hAnsi="Arial" w:cs="Arial"/>
          <w:bCs/>
          <w:sz w:val="24"/>
          <w:lang w:eastAsia="en-GB"/>
        </w:rPr>
        <w:t>iocesan Property Office</w:t>
      </w:r>
      <w:r>
        <w:rPr>
          <w:rFonts w:ascii="Arial" w:eastAsia="Times New Roman" w:hAnsi="Arial" w:cs="Arial"/>
          <w:bCs/>
          <w:sz w:val="24"/>
          <w:lang w:eastAsia="en-GB"/>
        </w:rPr>
        <w:t xml:space="preserve"> for any further guidance.</w:t>
      </w:r>
    </w:p>
    <w:p w14:paraId="6D2E6CB8" w14:textId="2093C075" w:rsidR="004E2B7B" w:rsidRDefault="004E2B7B" w:rsidP="000C4166">
      <w:pPr>
        <w:rPr>
          <w:rFonts w:ascii="Arial" w:eastAsia="Times New Roman" w:hAnsi="Arial" w:cs="Arial"/>
          <w:bCs/>
          <w:sz w:val="24"/>
          <w:lang w:eastAsia="en-GB"/>
        </w:rPr>
      </w:pPr>
    </w:p>
    <w:p w14:paraId="5E2291CC" w14:textId="5BCEA712" w:rsidR="00E04B95" w:rsidRPr="00977AC0" w:rsidRDefault="002454C8" w:rsidP="000C4166">
      <w:pPr>
        <w:pStyle w:val="Heading3"/>
        <w:rPr>
          <w:rFonts w:ascii="Arial" w:eastAsia="Times New Roman" w:hAnsi="Arial" w:cs="Arial"/>
          <w:b/>
          <w:bCs/>
          <w:lang w:eastAsia="en-GB"/>
        </w:rPr>
      </w:pPr>
      <w:bookmarkStart w:id="15" w:name="_3e_-_Role"/>
      <w:bookmarkStart w:id="16" w:name="_2e_-_The"/>
      <w:bookmarkEnd w:id="15"/>
      <w:r w:rsidRPr="49377973">
        <w:rPr>
          <w:rFonts w:ascii="Arial" w:eastAsia="Times New Roman" w:hAnsi="Arial" w:cs="Arial"/>
          <w:b/>
          <w:bCs/>
          <w:lang w:eastAsia="en-GB"/>
        </w:rPr>
        <w:t>2</w:t>
      </w:r>
      <w:r w:rsidR="007C5992" w:rsidRPr="49377973">
        <w:rPr>
          <w:rFonts w:ascii="Arial" w:eastAsia="Times New Roman" w:hAnsi="Arial" w:cs="Arial"/>
          <w:b/>
          <w:bCs/>
          <w:lang w:eastAsia="en-GB"/>
        </w:rPr>
        <w:t xml:space="preserve">e - </w:t>
      </w:r>
      <w:r w:rsidR="0029183C" w:rsidRPr="49377973">
        <w:rPr>
          <w:rFonts w:ascii="Arial" w:eastAsia="Times New Roman" w:hAnsi="Arial" w:cs="Arial"/>
          <w:b/>
          <w:bCs/>
          <w:lang w:eastAsia="en-GB"/>
        </w:rPr>
        <w:t>T</w:t>
      </w:r>
      <w:r w:rsidR="00E04B95" w:rsidRPr="49377973">
        <w:rPr>
          <w:rFonts w:ascii="Arial" w:eastAsia="Times New Roman" w:hAnsi="Arial" w:cs="Arial"/>
          <w:b/>
          <w:bCs/>
          <w:lang w:eastAsia="en-GB"/>
        </w:rPr>
        <w:t>he Diocesan Property Manager</w:t>
      </w:r>
      <w:r w:rsidR="00496DCB" w:rsidRPr="49377973">
        <w:rPr>
          <w:rFonts w:ascii="Arial" w:eastAsia="Times New Roman" w:hAnsi="Arial" w:cs="Arial"/>
          <w:b/>
          <w:bCs/>
          <w:lang w:eastAsia="en-GB"/>
        </w:rPr>
        <w:t xml:space="preserve"> &amp; Office</w:t>
      </w:r>
      <w:bookmarkEnd w:id="16"/>
    </w:p>
    <w:p w14:paraId="6F402FB9" w14:textId="77777777" w:rsidR="00E04B95" w:rsidRDefault="00E04B95" w:rsidP="000C4166">
      <w:pPr>
        <w:spacing w:after="0" w:line="240" w:lineRule="auto"/>
        <w:ind w:left="284" w:right="284"/>
        <w:rPr>
          <w:rFonts w:ascii="Arial" w:eastAsia="Times New Roman" w:hAnsi="Arial" w:cs="Arial"/>
          <w:sz w:val="24"/>
          <w:lang w:eastAsia="en-GB"/>
        </w:rPr>
      </w:pPr>
    </w:p>
    <w:p w14:paraId="0C73CCA3" w14:textId="3D0B9C28" w:rsidR="00E04B95" w:rsidRDefault="00E04B95" w:rsidP="000C4166">
      <w:pPr>
        <w:spacing w:after="0" w:line="240" w:lineRule="auto"/>
        <w:ind w:right="284"/>
        <w:rPr>
          <w:rFonts w:ascii="Arial" w:eastAsia="Times New Roman" w:hAnsi="Arial" w:cs="Arial"/>
          <w:sz w:val="24"/>
          <w:lang w:eastAsia="en-GB"/>
        </w:rPr>
      </w:pPr>
      <w:r>
        <w:rPr>
          <w:rFonts w:ascii="Arial" w:eastAsia="Times New Roman" w:hAnsi="Arial" w:cs="Arial"/>
          <w:sz w:val="24"/>
          <w:lang w:eastAsia="en-GB"/>
        </w:rPr>
        <w:t>T</w:t>
      </w:r>
      <w:r w:rsidRPr="00996BAB">
        <w:rPr>
          <w:rFonts w:ascii="Arial" w:eastAsia="Times New Roman" w:hAnsi="Arial" w:cs="Arial"/>
          <w:sz w:val="24"/>
          <w:lang w:eastAsia="en-GB"/>
        </w:rPr>
        <w:t xml:space="preserve">he Diocesan Property Manager and their team are responsible for </w:t>
      </w:r>
      <w:r w:rsidR="0001227B">
        <w:rPr>
          <w:rFonts w:ascii="Arial" w:eastAsia="Times New Roman" w:hAnsi="Arial" w:cs="Arial"/>
          <w:sz w:val="24"/>
          <w:lang w:eastAsia="en-GB"/>
        </w:rPr>
        <w:t>supporting Parishes</w:t>
      </w:r>
      <w:r w:rsidR="003979A5">
        <w:rPr>
          <w:rFonts w:ascii="Arial" w:eastAsia="Times New Roman" w:hAnsi="Arial" w:cs="Arial"/>
          <w:sz w:val="24"/>
          <w:lang w:eastAsia="en-GB"/>
        </w:rPr>
        <w:t xml:space="preserve"> in caring for </w:t>
      </w:r>
      <w:r w:rsidR="00BF5E04">
        <w:rPr>
          <w:rFonts w:ascii="Arial" w:eastAsia="Times New Roman" w:hAnsi="Arial" w:cs="Arial"/>
          <w:sz w:val="24"/>
          <w:lang w:eastAsia="en-GB"/>
        </w:rPr>
        <w:t xml:space="preserve">their </w:t>
      </w:r>
      <w:r w:rsidRPr="00996BAB">
        <w:rPr>
          <w:rFonts w:ascii="Arial" w:eastAsia="Times New Roman" w:hAnsi="Arial" w:cs="Arial"/>
          <w:sz w:val="24"/>
          <w:lang w:eastAsia="en-GB"/>
        </w:rPr>
        <w:t xml:space="preserve">buildings and land owned by the diocese — including churches, presbyteries, parish halls, offices, schools, and other properties. </w:t>
      </w:r>
    </w:p>
    <w:p w14:paraId="517E4994" w14:textId="77777777" w:rsidR="00E04B95" w:rsidRDefault="00E04B95" w:rsidP="000C4166">
      <w:pPr>
        <w:spacing w:after="0" w:line="240" w:lineRule="auto"/>
        <w:ind w:right="284"/>
        <w:rPr>
          <w:rFonts w:ascii="Arial" w:eastAsia="Times New Roman" w:hAnsi="Arial" w:cs="Arial"/>
          <w:sz w:val="24"/>
          <w:lang w:eastAsia="en-GB"/>
        </w:rPr>
      </w:pPr>
    </w:p>
    <w:p w14:paraId="74D98DBA" w14:textId="4B0A7CF2" w:rsidR="00E04B95" w:rsidRPr="00996BAB" w:rsidRDefault="0092031A" w:rsidP="000C4166">
      <w:pPr>
        <w:spacing w:after="0" w:line="240" w:lineRule="auto"/>
        <w:ind w:right="284"/>
        <w:rPr>
          <w:rFonts w:ascii="Arial" w:eastAsia="Times New Roman" w:hAnsi="Arial" w:cs="Arial"/>
          <w:sz w:val="24"/>
          <w:lang w:eastAsia="en-GB"/>
        </w:rPr>
      </w:pPr>
      <w:r>
        <w:rPr>
          <w:rFonts w:ascii="Arial" w:eastAsia="Times New Roman" w:hAnsi="Arial" w:cs="Arial"/>
          <w:sz w:val="24"/>
          <w:lang w:eastAsia="en-GB"/>
        </w:rPr>
        <w:t>They aim</w:t>
      </w:r>
      <w:r w:rsidR="00E04B95" w:rsidRPr="00996BAB">
        <w:rPr>
          <w:rFonts w:ascii="Arial" w:eastAsia="Times New Roman" w:hAnsi="Arial" w:cs="Arial"/>
          <w:sz w:val="24"/>
          <w:lang w:eastAsia="en-GB"/>
        </w:rPr>
        <w:t xml:space="preserve"> to </w:t>
      </w:r>
      <w:r w:rsidR="00896493">
        <w:rPr>
          <w:rFonts w:ascii="Arial" w:eastAsia="Times New Roman" w:hAnsi="Arial" w:cs="Arial"/>
          <w:sz w:val="24"/>
          <w:lang w:eastAsia="en-GB"/>
        </w:rPr>
        <w:t xml:space="preserve">support the parishes to </w:t>
      </w:r>
      <w:r w:rsidR="00E04B95">
        <w:rPr>
          <w:rFonts w:ascii="Arial" w:eastAsia="Times New Roman" w:hAnsi="Arial" w:cs="Arial"/>
          <w:sz w:val="24"/>
          <w:lang w:eastAsia="en-GB"/>
        </w:rPr>
        <w:t>ensure</w:t>
      </w:r>
      <w:r w:rsidR="00896493">
        <w:rPr>
          <w:rFonts w:ascii="Arial" w:eastAsia="Times New Roman" w:hAnsi="Arial" w:cs="Arial"/>
          <w:sz w:val="24"/>
          <w:lang w:eastAsia="en-GB"/>
        </w:rPr>
        <w:t xml:space="preserve"> their</w:t>
      </w:r>
      <w:r w:rsidR="00E04B95" w:rsidRPr="00996BAB">
        <w:rPr>
          <w:rFonts w:ascii="Arial" w:eastAsia="Times New Roman" w:hAnsi="Arial" w:cs="Arial"/>
          <w:sz w:val="24"/>
          <w:lang w:eastAsia="en-GB"/>
        </w:rPr>
        <w:t xml:space="preserve"> places are safe, well</w:t>
      </w:r>
      <w:r w:rsidR="00E04B95">
        <w:rPr>
          <w:rFonts w:ascii="Arial" w:eastAsia="Times New Roman" w:hAnsi="Arial" w:cs="Arial"/>
          <w:sz w:val="24"/>
          <w:lang w:eastAsia="en-GB"/>
        </w:rPr>
        <w:t>-</w:t>
      </w:r>
      <w:r w:rsidR="00E04B95" w:rsidRPr="00996BAB">
        <w:rPr>
          <w:rFonts w:ascii="Arial" w:eastAsia="Times New Roman" w:hAnsi="Arial" w:cs="Arial"/>
          <w:sz w:val="24"/>
          <w:lang w:eastAsia="en-GB"/>
        </w:rPr>
        <w:t xml:space="preserve">maintained, legally compliant, and fit to support the mission and pastoral life of the Church. They work closely with parish priests, finance committees, and the diocesan leadership to </w:t>
      </w:r>
      <w:r w:rsidR="009B6794">
        <w:rPr>
          <w:rFonts w:ascii="Arial" w:eastAsia="Times New Roman" w:hAnsi="Arial" w:cs="Arial"/>
          <w:sz w:val="24"/>
          <w:lang w:eastAsia="en-GB"/>
        </w:rPr>
        <w:t xml:space="preserve">help </w:t>
      </w:r>
      <w:r w:rsidR="00E04B95" w:rsidRPr="00996BAB">
        <w:rPr>
          <w:rFonts w:ascii="Arial" w:eastAsia="Times New Roman" w:hAnsi="Arial" w:cs="Arial"/>
          <w:sz w:val="24"/>
          <w:lang w:eastAsia="en-GB"/>
        </w:rPr>
        <w:t>manage developments and the long-term upkeep of diocesan assets.</w:t>
      </w:r>
    </w:p>
    <w:p w14:paraId="591F060A" w14:textId="77777777" w:rsidR="00E04B95" w:rsidRPr="00996BAB" w:rsidRDefault="00E04B95" w:rsidP="000C4166">
      <w:pPr>
        <w:spacing w:after="0" w:line="240" w:lineRule="auto"/>
        <w:ind w:right="284"/>
        <w:rPr>
          <w:rFonts w:ascii="Arial" w:eastAsia="Times New Roman" w:hAnsi="Arial" w:cs="Arial"/>
          <w:sz w:val="24"/>
          <w:lang w:eastAsia="en-GB"/>
        </w:rPr>
      </w:pPr>
    </w:p>
    <w:p w14:paraId="16379603" w14:textId="4C08536B" w:rsidR="00E04B95" w:rsidRPr="00996BAB" w:rsidRDefault="00E04B95" w:rsidP="000C4166">
      <w:pPr>
        <w:spacing w:after="0" w:line="240" w:lineRule="auto"/>
        <w:ind w:right="284"/>
        <w:rPr>
          <w:rFonts w:ascii="Arial" w:eastAsia="Times New Roman" w:hAnsi="Arial" w:cs="Arial"/>
          <w:sz w:val="24"/>
          <w:lang w:eastAsia="en-GB"/>
        </w:rPr>
      </w:pPr>
      <w:r w:rsidRPr="00996BAB">
        <w:rPr>
          <w:rFonts w:ascii="Arial" w:eastAsia="Times New Roman" w:hAnsi="Arial" w:cs="Arial"/>
          <w:sz w:val="24"/>
          <w:lang w:eastAsia="en-GB"/>
        </w:rPr>
        <w:t xml:space="preserve">Key </w:t>
      </w:r>
      <w:r w:rsidR="00BB6F0E">
        <w:rPr>
          <w:rFonts w:ascii="Arial" w:eastAsia="Times New Roman" w:hAnsi="Arial" w:cs="Arial"/>
          <w:sz w:val="24"/>
          <w:lang w:eastAsia="en-GB"/>
        </w:rPr>
        <w:t>areas</w:t>
      </w:r>
      <w:r w:rsidRPr="00996BAB">
        <w:rPr>
          <w:rFonts w:ascii="Arial" w:eastAsia="Times New Roman" w:hAnsi="Arial" w:cs="Arial"/>
          <w:sz w:val="24"/>
          <w:lang w:eastAsia="en-GB"/>
        </w:rPr>
        <w:t xml:space="preserve"> include:</w:t>
      </w:r>
    </w:p>
    <w:p w14:paraId="6D82A58A" w14:textId="77777777" w:rsidR="00E04B95" w:rsidRPr="00996BAB" w:rsidRDefault="00E04B95" w:rsidP="000C4166">
      <w:pPr>
        <w:spacing w:after="0" w:line="240" w:lineRule="auto"/>
        <w:ind w:right="284"/>
        <w:rPr>
          <w:rFonts w:ascii="Arial" w:eastAsia="Times New Roman" w:hAnsi="Arial" w:cs="Arial"/>
          <w:sz w:val="24"/>
          <w:lang w:eastAsia="en-GB"/>
        </w:rPr>
      </w:pPr>
    </w:p>
    <w:p w14:paraId="60A5CD5A" w14:textId="77777777" w:rsidR="00070D06" w:rsidRPr="002D6F25" w:rsidRDefault="00070D06" w:rsidP="000C4166">
      <w:pPr>
        <w:spacing w:after="0" w:line="240" w:lineRule="auto"/>
        <w:ind w:right="284"/>
        <w:rPr>
          <w:rFonts w:ascii="Arial" w:eastAsia="Times New Roman" w:hAnsi="Arial" w:cs="Arial"/>
          <w:sz w:val="24"/>
          <w:lang w:eastAsia="en-GB"/>
        </w:rPr>
      </w:pPr>
      <w:r w:rsidRPr="002D6F25">
        <w:rPr>
          <w:rFonts w:ascii="Arial" w:eastAsia="Times New Roman" w:hAnsi="Arial" w:cs="Arial"/>
          <w:b/>
          <w:bCs/>
          <w:sz w:val="24"/>
          <w:lang w:eastAsia="en-GB"/>
        </w:rPr>
        <w:t>Property advice for parishes</w:t>
      </w:r>
      <w:r w:rsidRPr="002D6F25">
        <w:rPr>
          <w:rFonts w:ascii="Arial" w:eastAsia="Times New Roman" w:hAnsi="Arial" w:cs="Arial"/>
          <w:sz w:val="24"/>
          <w:lang w:eastAsia="en-GB"/>
        </w:rPr>
        <w:t xml:space="preserve">: Supporting parishes with guidance on maintenance, repairs, </w:t>
      </w:r>
      <w:r>
        <w:rPr>
          <w:rFonts w:ascii="Arial" w:eastAsia="Times New Roman" w:hAnsi="Arial" w:cs="Arial"/>
          <w:sz w:val="24"/>
          <w:lang w:eastAsia="en-GB"/>
        </w:rPr>
        <w:t xml:space="preserve">projects, </w:t>
      </w:r>
      <w:r w:rsidRPr="002D6F25">
        <w:rPr>
          <w:rFonts w:ascii="Arial" w:eastAsia="Times New Roman" w:hAnsi="Arial" w:cs="Arial"/>
          <w:sz w:val="24"/>
          <w:lang w:eastAsia="en-GB"/>
        </w:rPr>
        <w:t>insurance, and legal responsibilities</w:t>
      </w:r>
      <w:r>
        <w:rPr>
          <w:rFonts w:ascii="Arial" w:eastAsia="Times New Roman" w:hAnsi="Arial" w:cs="Arial"/>
          <w:sz w:val="24"/>
          <w:lang w:eastAsia="en-GB"/>
        </w:rPr>
        <w:t>, including health and safety.</w:t>
      </w:r>
    </w:p>
    <w:p w14:paraId="31353101" w14:textId="77777777" w:rsidR="00070D06" w:rsidRDefault="00070D06" w:rsidP="000C4166">
      <w:pPr>
        <w:spacing w:after="0" w:line="240" w:lineRule="auto"/>
        <w:ind w:right="284"/>
        <w:rPr>
          <w:rFonts w:ascii="Arial" w:eastAsia="Times New Roman" w:hAnsi="Arial" w:cs="Arial"/>
          <w:b/>
          <w:bCs/>
          <w:sz w:val="24"/>
          <w:lang w:eastAsia="en-GB"/>
        </w:rPr>
      </w:pPr>
    </w:p>
    <w:p w14:paraId="24B1ACF1" w14:textId="0EC54C51" w:rsidR="00E04B95" w:rsidRDefault="00E04B95" w:rsidP="000C4166">
      <w:pPr>
        <w:spacing w:after="0" w:line="240" w:lineRule="auto"/>
        <w:ind w:right="284"/>
        <w:rPr>
          <w:rFonts w:ascii="Arial" w:eastAsia="Times New Roman" w:hAnsi="Arial" w:cs="Arial"/>
          <w:sz w:val="24"/>
          <w:lang w:eastAsia="en-GB"/>
        </w:rPr>
      </w:pPr>
      <w:r w:rsidRPr="004F0E90">
        <w:rPr>
          <w:rFonts w:ascii="Arial" w:eastAsia="Times New Roman" w:hAnsi="Arial" w:cs="Arial"/>
          <w:b/>
          <w:bCs/>
          <w:sz w:val="24"/>
          <w:lang w:eastAsia="en-GB"/>
        </w:rPr>
        <w:t>Building</w:t>
      </w:r>
      <w:r w:rsidR="00D33EA9">
        <w:rPr>
          <w:rFonts w:ascii="Arial" w:eastAsia="Times New Roman" w:hAnsi="Arial" w:cs="Arial"/>
          <w:b/>
          <w:bCs/>
          <w:sz w:val="24"/>
          <w:lang w:eastAsia="en-GB"/>
        </w:rPr>
        <w:t xml:space="preserve"> &amp; Engineering</w:t>
      </w:r>
      <w:r w:rsidRPr="004F0E90">
        <w:rPr>
          <w:rFonts w:ascii="Arial" w:eastAsia="Times New Roman" w:hAnsi="Arial" w:cs="Arial"/>
          <w:b/>
          <w:bCs/>
          <w:sz w:val="24"/>
          <w:lang w:eastAsia="en-GB"/>
        </w:rPr>
        <w:t xml:space="preserve"> projects</w:t>
      </w:r>
      <w:r w:rsidRPr="00996BAB">
        <w:rPr>
          <w:rFonts w:ascii="Arial" w:eastAsia="Times New Roman" w:hAnsi="Arial" w:cs="Arial"/>
          <w:sz w:val="24"/>
          <w:lang w:eastAsia="en-GB"/>
        </w:rPr>
        <w:t xml:space="preserve">: </w:t>
      </w:r>
      <w:r w:rsidR="002C6AE8">
        <w:rPr>
          <w:rFonts w:ascii="Arial" w:eastAsia="Times New Roman" w:hAnsi="Arial" w:cs="Arial"/>
          <w:sz w:val="24"/>
          <w:lang w:eastAsia="en-GB"/>
        </w:rPr>
        <w:t>Assistance with o</w:t>
      </w:r>
      <w:r w:rsidRPr="00996BAB">
        <w:rPr>
          <w:rFonts w:ascii="Arial" w:eastAsia="Times New Roman" w:hAnsi="Arial" w:cs="Arial"/>
          <w:sz w:val="24"/>
          <w:lang w:eastAsia="en-GB"/>
        </w:rPr>
        <w:t xml:space="preserve">verseeing </w:t>
      </w:r>
      <w:r w:rsidR="000313BE">
        <w:rPr>
          <w:rFonts w:ascii="Arial" w:eastAsia="Times New Roman" w:hAnsi="Arial" w:cs="Arial"/>
          <w:sz w:val="24"/>
          <w:lang w:eastAsia="en-GB"/>
        </w:rPr>
        <w:t xml:space="preserve">all </w:t>
      </w:r>
      <w:r w:rsidRPr="00996BAB">
        <w:rPr>
          <w:rFonts w:ascii="Arial" w:eastAsia="Times New Roman" w:hAnsi="Arial" w:cs="Arial"/>
          <w:sz w:val="24"/>
          <w:lang w:eastAsia="en-GB"/>
        </w:rPr>
        <w:t>refurbishments, extensions, and new construction, including obtaining necessary permissions and approvals.</w:t>
      </w:r>
    </w:p>
    <w:p w14:paraId="0C3A40F9" w14:textId="77777777" w:rsidR="00E04B95" w:rsidRPr="002D6F25" w:rsidRDefault="00E04B95" w:rsidP="000C4166">
      <w:pPr>
        <w:spacing w:after="0" w:line="240" w:lineRule="auto"/>
        <w:ind w:right="284"/>
        <w:rPr>
          <w:rFonts w:ascii="Arial" w:eastAsia="Times New Roman" w:hAnsi="Arial" w:cs="Arial"/>
          <w:sz w:val="24"/>
          <w:lang w:eastAsia="en-GB"/>
        </w:rPr>
      </w:pPr>
    </w:p>
    <w:p w14:paraId="31DB5791" w14:textId="5318459E" w:rsidR="00E04B95" w:rsidRPr="002D6F25" w:rsidRDefault="00E04B95" w:rsidP="000C4166">
      <w:pPr>
        <w:spacing w:after="0" w:line="240" w:lineRule="auto"/>
        <w:ind w:right="284"/>
        <w:rPr>
          <w:rFonts w:ascii="Arial" w:eastAsia="Times New Roman" w:hAnsi="Arial" w:cs="Arial"/>
          <w:sz w:val="24"/>
          <w:lang w:eastAsia="en-GB"/>
        </w:rPr>
      </w:pPr>
      <w:r w:rsidRPr="002D6F25">
        <w:rPr>
          <w:rFonts w:ascii="Arial" w:eastAsia="Times New Roman" w:hAnsi="Arial" w:cs="Arial"/>
          <w:b/>
          <w:bCs/>
          <w:sz w:val="24"/>
          <w:lang w:eastAsia="en-GB"/>
        </w:rPr>
        <w:t>Property transactions</w:t>
      </w:r>
      <w:r w:rsidRPr="002D6F25">
        <w:rPr>
          <w:rFonts w:ascii="Arial" w:eastAsia="Times New Roman" w:hAnsi="Arial" w:cs="Arial"/>
          <w:sz w:val="24"/>
          <w:lang w:eastAsia="en-GB"/>
        </w:rPr>
        <w:t>: Managing the purchase, sale, or rental of diocesan property in line with Church</w:t>
      </w:r>
      <w:r w:rsidR="00F672F9">
        <w:rPr>
          <w:rFonts w:ascii="Arial" w:eastAsia="Times New Roman" w:hAnsi="Arial" w:cs="Arial"/>
          <w:sz w:val="24"/>
          <w:lang w:eastAsia="en-GB"/>
        </w:rPr>
        <w:t>, civil,</w:t>
      </w:r>
      <w:r w:rsidRPr="002D6F25">
        <w:rPr>
          <w:rFonts w:ascii="Arial" w:eastAsia="Times New Roman" w:hAnsi="Arial" w:cs="Arial"/>
          <w:sz w:val="24"/>
          <w:lang w:eastAsia="en-GB"/>
        </w:rPr>
        <w:t xml:space="preserve"> and charity law.</w:t>
      </w:r>
    </w:p>
    <w:p w14:paraId="46BB179D" w14:textId="77777777" w:rsidR="00E04B95" w:rsidRPr="002D6F25" w:rsidRDefault="00E04B95" w:rsidP="000C4166">
      <w:pPr>
        <w:spacing w:after="0" w:line="240" w:lineRule="auto"/>
        <w:ind w:right="284"/>
        <w:rPr>
          <w:rFonts w:ascii="Arial" w:eastAsia="Times New Roman" w:hAnsi="Arial" w:cs="Arial"/>
          <w:sz w:val="24"/>
          <w:lang w:eastAsia="en-GB"/>
        </w:rPr>
      </w:pPr>
    </w:p>
    <w:p w14:paraId="1285B5E2" w14:textId="776E1A79" w:rsidR="00E04B95" w:rsidRPr="002D6F25" w:rsidRDefault="00E04B95" w:rsidP="000C4166">
      <w:pPr>
        <w:spacing w:after="0" w:line="240" w:lineRule="auto"/>
        <w:ind w:right="284"/>
        <w:rPr>
          <w:rFonts w:ascii="Arial" w:eastAsia="Times New Roman" w:hAnsi="Arial" w:cs="Arial"/>
          <w:sz w:val="24"/>
          <w:lang w:eastAsia="en-GB"/>
        </w:rPr>
      </w:pPr>
      <w:r w:rsidRPr="002D6F25">
        <w:rPr>
          <w:rFonts w:ascii="Arial" w:eastAsia="Times New Roman" w:hAnsi="Arial" w:cs="Arial"/>
          <w:b/>
          <w:bCs/>
          <w:sz w:val="24"/>
          <w:lang w:eastAsia="en-GB"/>
        </w:rPr>
        <w:t>Legal and compliance oversight</w:t>
      </w:r>
      <w:r w:rsidRPr="002D6F25">
        <w:rPr>
          <w:rFonts w:ascii="Arial" w:eastAsia="Times New Roman" w:hAnsi="Arial" w:cs="Arial"/>
          <w:sz w:val="24"/>
          <w:lang w:eastAsia="en-GB"/>
        </w:rPr>
        <w:t xml:space="preserve">: </w:t>
      </w:r>
      <w:r w:rsidR="00B90451">
        <w:rPr>
          <w:rFonts w:ascii="Arial" w:eastAsia="Times New Roman" w:hAnsi="Arial" w:cs="Arial"/>
          <w:sz w:val="24"/>
          <w:lang w:eastAsia="en-GB"/>
        </w:rPr>
        <w:t xml:space="preserve">Supporting the parishes to ensure they </w:t>
      </w:r>
      <w:r w:rsidRPr="002D6F25">
        <w:rPr>
          <w:rFonts w:ascii="Arial" w:eastAsia="Times New Roman" w:hAnsi="Arial" w:cs="Arial"/>
          <w:sz w:val="24"/>
          <w:lang w:eastAsia="en-GB"/>
        </w:rPr>
        <w:t>follow civil and Church regulations, including planning laws and insurance requirements.</w:t>
      </w:r>
    </w:p>
    <w:p w14:paraId="2E9F5C65" w14:textId="77777777" w:rsidR="00E04B95" w:rsidRPr="002D6F25" w:rsidRDefault="00E04B95" w:rsidP="000C4166">
      <w:pPr>
        <w:spacing w:after="0" w:line="240" w:lineRule="auto"/>
        <w:ind w:right="284"/>
        <w:rPr>
          <w:rFonts w:ascii="Arial" w:eastAsia="Times New Roman" w:hAnsi="Arial" w:cs="Arial"/>
          <w:sz w:val="24"/>
          <w:lang w:eastAsia="en-GB"/>
        </w:rPr>
      </w:pPr>
    </w:p>
    <w:p w14:paraId="32A8587F" w14:textId="75D5086E" w:rsidR="00E04B95" w:rsidRPr="002D6F25" w:rsidRDefault="00E04B95" w:rsidP="000C4166">
      <w:pPr>
        <w:spacing w:after="0" w:line="240" w:lineRule="auto"/>
        <w:ind w:right="-46"/>
        <w:rPr>
          <w:rFonts w:ascii="Arial" w:eastAsia="Times New Roman" w:hAnsi="Arial" w:cs="Arial"/>
          <w:sz w:val="24"/>
          <w:lang w:eastAsia="en-GB"/>
        </w:rPr>
      </w:pPr>
      <w:r w:rsidRPr="002D6F25">
        <w:rPr>
          <w:rFonts w:ascii="Arial" w:eastAsia="Times New Roman" w:hAnsi="Arial" w:cs="Arial"/>
          <w:b/>
          <w:bCs/>
          <w:sz w:val="24"/>
          <w:lang w:eastAsia="en-GB"/>
        </w:rPr>
        <w:t>Sustainability</w:t>
      </w:r>
      <w:r w:rsidRPr="002D6F25">
        <w:rPr>
          <w:rFonts w:ascii="Arial" w:eastAsia="Times New Roman" w:hAnsi="Arial" w:cs="Arial"/>
          <w:sz w:val="24"/>
          <w:lang w:eastAsia="en-GB"/>
        </w:rPr>
        <w:t>: Promoting environmentally responsible practices and</w:t>
      </w:r>
      <w:r w:rsidR="00DC4C44">
        <w:rPr>
          <w:rFonts w:ascii="Arial" w:eastAsia="Times New Roman" w:hAnsi="Arial" w:cs="Arial"/>
          <w:sz w:val="24"/>
          <w:lang w:eastAsia="en-GB"/>
        </w:rPr>
        <w:t xml:space="preserve"> i</w:t>
      </w:r>
      <w:r w:rsidRPr="002D6F25">
        <w:rPr>
          <w:rFonts w:ascii="Arial" w:eastAsia="Times New Roman" w:hAnsi="Arial" w:cs="Arial"/>
          <w:sz w:val="24"/>
          <w:lang w:eastAsia="en-GB"/>
        </w:rPr>
        <w:t>mprovements, such as energy efficiency and carbon reduction.</w:t>
      </w:r>
    </w:p>
    <w:p w14:paraId="784BDB58" w14:textId="4200F622" w:rsidR="00913BD5" w:rsidRDefault="00913BD5">
      <w:pPr>
        <w:rPr>
          <w:rFonts w:ascii="Arial" w:eastAsia="Times New Roman" w:hAnsi="Arial" w:cs="Arial"/>
          <w:b/>
          <w:sz w:val="24"/>
          <w:lang w:eastAsia="en-GB"/>
        </w:rPr>
      </w:pPr>
    </w:p>
    <w:p w14:paraId="1630F140" w14:textId="22D5F013" w:rsidR="00F220A9" w:rsidRPr="00151F27" w:rsidRDefault="004F4FFB" w:rsidP="00F220A9">
      <w:pPr>
        <w:pStyle w:val="Heading2"/>
        <w:rPr>
          <w:rFonts w:ascii="Arial" w:eastAsia="Times New Roman" w:hAnsi="Arial" w:cs="Arial"/>
          <w:color w:val="0070C0"/>
          <w:lang w:eastAsia="en-GB"/>
        </w:rPr>
      </w:pPr>
      <w:bookmarkStart w:id="17" w:name="_Section_4_–"/>
      <w:bookmarkStart w:id="18" w:name="_Section_3_–"/>
      <w:bookmarkEnd w:id="17"/>
      <w:r w:rsidRPr="49377973">
        <w:rPr>
          <w:rStyle w:val="Heading1Char"/>
          <w:b/>
          <w:bCs/>
        </w:rPr>
        <w:lastRenderedPageBreak/>
        <w:t xml:space="preserve">Section </w:t>
      </w:r>
      <w:r w:rsidR="002454C8" w:rsidRPr="49377973">
        <w:rPr>
          <w:rStyle w:val="Heading1Char"/>
          <w:b/>
          <w:bCs/>
        </w:rPr>
        <w:t>3</w:t>
      </w:r>
      <w:r w:rsidRPr="49377973">
        <w:rPr>
          <w:rStyle w:val="Heading1Char"/>
          <w:b/>
          <w:bCs/>
        </w:rPr>
        <w:t xml:space="preserve"> –</w:t>
      </w:r>
      <w:r w:rsidR="00F220A9" w:rsidRPr="49377973">
        <w:rPr>
          <w:rStyle w:val="Heading1Char"/>
          <w:b/>
          <w:bCs/>
        </w:rPr>
        <w:t xml:space="preserve"> Understanding Civil Law and Canon Law</w:t>
      </w:r>
      <w:bookmarkEnd w:id="18"/>
      <w:r w:rsidR="00F220A9" w:rsidRPr="49377973">
        <w:rPr>
          <w:rFonts w:ascii="Arial" w:eastAsia="Times New Roman" w:hAnsi="Arial" w:cs="Arial"/>
          <w:color w:val="0070C0"/>
          <w:lang w:eastAsia="en-GB"/>
        </w:rPr>
        <w:t xml:space="preserve"> </w:t>
      </w:r>
    </w:p>
    <w:p w14:paraId="6EA3D540" w14:textId="77777777" w:rsidR="00F220A9" w:rsidRDefault="00F220A9" w:rsidP="001A11B9">
      <w:pPr>
        <w:spacing w:after="0" w:line="240" w:lineRule="auto"/>
        <w:rPr>
          <w:rFonts w:ascii="Arial" w:eastAsia="Times New Roman" w:hAnsi="Arial" w:cs="Arial"/>
          <w:b/>
          <w:bCs/>
          <w:sz w:val="24"/>
          <w:lang w:eastAsia="en-GB"/>
        </w:rPr>
      </w:pPr>
    </w:p>
    <w:p w14:paraId="1E38F083" w14:textId="77777777" w:rsidR="00F220A9" w:rsidRDefault="00F220A9" w:rsidP="001A11B9">
      <w:pPr>
        <w:spacing w:after="0" w:line="240" w:lineRule="auto"/>
        <w:rPr>
          <w:rFonts w:ascii="Arial" w:eastAsia="Times New Roman" w:hAnsi="Arial" w:cs="Arial"/>
          <w:sz w:val="24"/>
          <w:lang w:eastAsia="en-GB"/>
        </w:rPr>
      </w:pPr>
      <w:r w:rsidRPr="00B03C8C">
        <w:rPr>
          <w:rFonts w:ascii="Arial" w:eastAsia="Times New Roman" w:hAnsi="Arial" w:cs="Arial"/>
          <w:sz w:val="24"/>
          <w:lang w:eastAsia="en-GB"/>
        </w:rPr>
        <w:t>This section explains the difference between civil law and canon law, and how each applies to the management, maintenance, and use of Church property.</w:t>
      </w:r>
    </w:p>
    <w:p w14:paraId="096F9999" w14:textId="77777777" w:rsidR="00F220A9" w:rsidRDefault="00F220A9" w:rsidP="001A11B9">
      <w:pPr>
        <w:spacing w:after="0" w:line="240" w:lineRule="auto"/>
        <w:rPr>
          <w:rFonts w:ascii="Arial" w:eastAsia="Times New Roman" w:hAnsi="Arial" w:cs="Arial"/>
          <w:sz w:val="24"/>
          <w:lang w:eastAsia="en-GB"/>
        </w:rPr>
      </w:pPr>
    </w:p>
    <w:p w14:paraId="19644B6A" w14:textId="77777777" w:rsidR="00F220A9" w:rsidRPr="00B03C8C" w:rsidRDefault="00F220A9" w:rsidP="001A11B9">
      <w:pPr>
        <w:spacing w:after="0" w:line="240" w:lineRule="auto"/>
        <w:rPr>
          <w:rFonts w:ascii="Arial" w:eastAsia="Times New Roman" w:hAnsi="Arial" w:cs="Arial"/>
          <w:sz w:val="24"/>
          <w:lang w:eastAsia="en-GB"/>
        </w:rPr>
      </w:pPr>
      <w:r w:rsidRPr="00B03C8C">
        <w:rPr>
          <w:rFonts w:ascii="Arial" w:eastAsia="Times New Roman" w:hAnsi="Arial" w:cs="Arial"/>
          <w:sz w:val="24"/>
          <w:lang w:eastAsia="en-GB"/>
        </w:rPr>
        <w:t xml:space="preserve">Every priest, staff member, and volunteer involved in parish administration should </w:t>
      </w:r>
      <w:r>
        <w:rPr>
          <w:rFonts w:ascii="Arial" w:eastAsia="Times New Roman" w:hAnsi="Arial" w:cs="Arial"/>
          <w:sz w:val="24"/>
          <w:lang w:eastAsia="en-GB"/>
        </w:rPr>
        <w:t>be familiar with</w:t>
      </w:r>
      <w:r w:rsidRPr="00B03C8C">
        <w:rPr>
          <w:rFonts w:ascii="Arial" w:eastAsia="Times New Roman" w:hAnsi="Arial" w:cs="Arial"/>
          <w:sz w:val="24"/>
          <w:lang w:eastAsia="en-GB"/>
        </w:rPr>
        <w:t xml:space="preserve"> both systems of law, </w:t>
      </w:r>
      <w:r>
        <w:rPr>
          <w:rFonts w:ascii="Arial" w:eastAsia="Times New Roman" w:hAnsi="Arial" w:cs="Arial"/>
          <w:sz w:val="24"/>
          <w:lang w:eastAsia="en-GB"/>
        </w:rPr>
        <w:t>as parish activities often intersect with</w:t>
      </w:r>
      <w:r w:rsidRPr="00B03C8C">
        <w:rPr>
          <w:rFonts w:ascii="Arial" w:eastAsia="Times New Roman" w:hAnsi="Arial" w:cs="Arial"/>
          <w:sz w:val="24"/>
          <w:lang w:eastAsia="en-GB"/>
        </w:rPr>
        <w:t xml:space="preserve"> both.</w:t>
      </w:r>
    </w:p>
    <w:p w14:paraId="2600F47E" w14:textId="77777777" w:rsidR="00F220A9" w:rsidRDefault="00F220A9" w:rsidP="001A11B9">
      <w:pPr>
        <w:spacing w:after="0" w:line="240" w:lineRule="auto"/>
        <w:rPr>
          <w:rFonts w:ascii="Arial" w:eastAsia="Times New Roman" w:hAnsi="Arial" w:cs="Arial"/>
          <w:b/>
          <w:bCs/>
          <w:sz w:val="24"/>
          <w:lang w:eastAsia="en-GB"/>
        </w:rPr>
      </w:pPr>
    </w:p>
    <w:p w14:paraId="0DB04BAF" w14:textId="77777777" w:rsidR="00F220A9" w:rsidRPr="00D47FAF" w:rsidRDefault="00F220A9" w:rsidP="001A11B9">
      <w:pPr>
        <w:spacing w:after="0" w:line="240" w:lineRule="auto"/>
        <w:rPr>
          <w:rFonts w:ascii="Arial" w:eastAsia="Times New Roman" w:hAnsi="Arial" w:cs="Arial"/>
          <w:b/>
          <w:bCs/>
          <w:sz w:val="24"/>
          <w:u w:val="single"/>
          <w:lang w:eastAsia="en-GB"/>
        </w:rPr>
      </w:pPr>
      <w:r w:rsidRPr="00D47FAF">
        <w:rPr>
          <w:rFonts w:ascii="Arial" w:eastAsia="Times New Roman" w:hAnsi="Arial" w:cs="Arial"/>
          <w:b/>
          <w:bCs/>
          <w:sz w:val="24"/>
          <w:u w:val="single"/>
          <w:lang w:eastAsia="en-GB"/>
        </w:rPr>
        <w:t>Civil Law</w:t>
      </w:r>
    </w:p>
    <w:p w14:paraId="1DDF813B" w14:textId="77777777" w:rsidR="00F220A9" w:rsidRDefault="00F220A9" w:rsidP="001A11B9">
      <w:pPr>
        <w:spacing w:after="0" w:line="240" w:lineRule="auto"/>
        <w:rPr>
          <w:rFonts w:ascii="Arial" w:eastAsia="Times New Roman" w:hAnsi="Arial" w:cs="Arial"/>
          <w:sz w:val="24"/>
          <w:lang w:eastAsia="en-GB"/>
        </w:rPr>
      </w:pPr>
      <w:r w:rsidRPr="00B03C8C">
        <w:rPr>
          <w:rFonts w:ascii="Arial" w:eastAsia="Times New Roman" w:hAnsi="Arial" w:cs="Arial"/>
          <w:sz w:val="24"/>
          <w:lang w:eastAsia="en-GB"/>
        </w:rPr>
        <w:t>Civil law refers to the legal system of the country in which the parish operates.</w:t>
      </w:r>
    </w:p>
    <w:p w14:paraId="226D6BBC" w14:textId="77777777" w:rsidR="00F220A9" w:rsidRPr="00B03C8C" w:rsidRDefault="00F220A9" w:rsidP="001A11B9">
      <w:pPr>
        <w:spacing w:after="0" w:line="240" w:lineRule="auto"/>
        <w:rPr>
          <w:rFonts w:ascii="Arial" w:eastAsia="Times New Roman" w:hAnsi="Arial" w:cs="Arial"/>
          <w:sz w:val="24"/>
          <w:lang w:eastAsia="en-GB"/>
        </w:rPr>
      </w:pPr>
    </w:p>
    <w:p w14:paraId="5ACAC0B8" w14:textId="77777777" w:rsidR="00F220A9" w:rsidRDefault="00F220A9" w:rsidP="00707497">
      <w:pPr>
        <w:numPr>
          <w:ilvl w:val="0"/>
          <w:numId w:val="2"/>
        </w:numPr>
        <w:spacing w:after="0" w:line="240" w:lineRule="auto"/>
        <w:rPr>
          <w:rFonts w:ascii="Arial" w:eastAsia="Times New Roman" w:hAnsi="Arial" w:cs="Arial"/>
          <w:sz w:val="24"/>
          <w:lang w:eastAsia="en-GB"/>
        </w:rPr>
      </w:pPr>
      <w:r w:rsidRPr="004E7AB2">
        <w:rPr>
          <w:rFonts w:ascii="Arial" w:eastAsia="Times New Roman" w:hAnsi="Arial" w:cs="Arial"/>
          <w:b/>
          <w:bCs/>
          <w:sz w:val="24"/>
          <w:lang w:eastAsia="en-GB"/>
        </w:rPr>
        <w:t>Authority</w:t>
      </w:r>
      <w:r w:rsidRPr="00B03C8C">
        <w:rPr>
          <w:rFonts w:ascii="Arial" w:eastAsia="Times New Roman" w:hAnsi="Arial" w:cs="Arial"/>
          <w:sz w:val="24"/>
          <w:lang w:eastAsia="en-GB"/>
        </w:rPr>
        <w:t>: Civil government (national, regional, or local).</w:t>
      </w:r>
    </w:p>
    <w:p w14:paraId="2F50403E" w14:textId="77777777" w:rsidR="00F220A9" w:rsidRPr="00B03C8C" w:rsidRDefault="00F220A9" w:rsidP="001A11B9">
      <w:pPr>
        <w:spacing w:after="0" w:line="240" w:lineRule="auto"/>
        <w:ind w:left="720"/>
        <w:rPr>
          <w:rFonts w:ascii="Arial" w:eastAsia="Times New Roman" w:hAnsi="Arial" w:cs="Arial"/>
          <w:sz w:val="24"/>
          <w:lang w:eastAsia="en-GB"/>
        </w:rPr>
      </w:pPr>
    </w:p>
    <w:p w14:paraId="34BD457E" w14:textId="77777777" w:rsidR="00F220A9" w:rsidRPr="00B03C8C" w:rsidRDefault="00F220A9" w:rsidP="00707497">
      <w:pPr>
        <w:numPr>
          <w:ilvl w:val="0"/>
          <w:numId w:val="2"/>
        </w:numPr>
        <w:spacing w:after="0" w:line="240" w:lineRule="auto"/>
        <w:rPr>
          <w:rFonts w:ascii="Arial" w:eastAsia="Times New Roman" w:hAnsi="Arial" w:cs="Arial"/>
          <w:sz w:val="24"/>
          <w:lang w:eastAsia="en-GB"/>
        </w:rPr>
      </w:pPr>
      <w:r w:rsidRPr="004E7AB2">
        <w:rPr>
          <w:rFonts w:ascii="Arial" w:eastAsia="Times New Roman" w:hAnsi="Arial" w:cs="Arial"/>
          <w:b/>
          <w:bCs/>
          <w:sz w:val="24"/>
          <w:lang w:eastAsia="en-GB"/>
        </w:rPr>
        <w:t>Focus</w:t>
      </w:r>
      <w:r w:rsidRPr="00B03C8C">
        <w:rPr>
          <w:rFonts w:ascii="Arial" w:eastAsia="Times New Roman" w:hAnsi="Arial" w:cs="Arial"/>
          <w:sz w:val="24"/>
          <w:lang w:eastAsia="en-GB"/>
        </w:rPr>
        <w:t>: Matters such as property ownership, contracts, leases, health and safety, taxation, employment, insurance, and compliance with local regulations.</w:t>
      </w:r>
    </w:p>
    <w:p w14:paraId="5C1FCABD" w14:textId="77777777" w:rsidR="00F220A9" w:rsidRDefault="00F220A9" w:rsidP="001A11B9">
      <w:pPr>
        <w:spacing w:after="0" w:line="240" w:lineRule="auto"/>
        <w:ind w:left="720"/>
        <w:rPr>
          <w:rFonts w:ascii="Arial" w:eastAsia="Times New Roman" w:hAnsi="Arial" w:cs="Arial"/>
          <w:sz w:val="24"/>
          <w:lang w:eastAsia="en-GB"/>
        </w:rPr>
      </w:pPr>
    </w:p>
    <w:p w14:paraId="4AB197F1" w14:textId="77777777" w:rsidR="00F220A9" w:rsidRPr="00B03C8C" w:rsidRDefault="00F220A9" w:rsidP="00707497">
      <w:pPr>
        <w:numPr>
          <w:ilvl w:val="0"/>
          <w:numId w:val="2"/>
        </w:numPr>
        <w:spacing w:after="0" w:line="240" w:lineRule="auto"/>
        <w:rPr>
          <w:rFonts w:ascii="Arial" w:eastAsia="Times New Roman" w:hAnsi="Arial" w:cs="Arial"/>
          <w:sz w:val="24"/>
          <w:lang w:eastAsia="en-GB"/>
        </w:rPr>
      </w:pPr>
      <w:r w:rsidRPr="004E7AB2">
        <w:rPr>
          <w:rFonts w:ascii="Arial" w:eastAsia="Times New Roman" w:hAnsi="Arial" w:cs="Arial"/>
          <w:b/>
          <w:bCs/>
          <w:sz w:val="24"/>
          <w:lang w:eastAsia="en-GB"/>
        </w:rPr>
        <w:t>Purpose</w:t>
      </w:r>
      <w:r w:rsidRPr="00B03C8C">
        <w:rPr>
          <w:rFonts w:ascii="Arial" w:eastAsia="Times New Roman" w:hAnsi="Arial" w:cs="Arial"/>
          <w:sz w:val="24"/>
          <w:lang w:eastAsia="en-GB"/>
        </w:rPr>
        <w:t>: To ensure the lawful, safe, and fair management of property and finances within society.</w:t>
      </w:r>
    </w:p>
    <w:p w14:paraId="1A1EC5E1" w14:textId="77777777" w:rsidR="00F220A9" w:rsidRDefault="00F220A9" w:rsidP="001A11B9">
      <w:pPr>
        <w:spacing w:after="0" w:line="240" w:lineRule="auto"/>
        <w:ind w:left="720"/>
        <w:rPr>
          <w:rFonts w:ascii="Arial" w:eastAsia="Times New Roman" w:hAnsi="Arial" w:cs="Arial"/>
          <w:sz w:val="24"/>
          <w:lang w:eastAsia="en-GB"/>
        </w:rPr>
      </w:pPr>
    </w:p>
    <w:p w14:paraId="299A0D99" w14:textId="77777777" w:rsidR="00F220A9" w:rsidRPr="00B03C8C" w:rsidRDefault="00F220A9" w:rsidP="001A11B9">
      <w:pPr>
        <w:spacing w:after="0" w:line="240" w:lineRule="auto"/>
        <w:rPr>
          <w:rFonts w:ascii="Arial" w:eastAsia="Times New Roman" w:hAnsi="Arial" w:cs="Arial"/>
          <w:sz w:val="24"/>
          <w:lang w:eastAsia="en-GB"/>
        </w:rPr>
      </w:pPr>
      <w:r w:rsidRPr="00B03C8C">
        <w:rPr>
          <w:rFonts w:ascii="Arial" w:eastAsia="Times New Roman" w:hAnsi="Arial" w:cs="Arial"/>
          <w:sz w:val="24"/>
          <w:lang w:eastAsia="en-GB"/>
        </w:rPr>
        <w:t>Examples:</w:t>
      </w:r>
    </w:p>
    <w:p w14:paraId="16087DA7" w14:textId="1364E987" w:rsidR="00F220A9" w:rsidRPr="00B03C8C" w:rsidRDefault="00F220A9" w:rsidP="49377973">
      <w:pPr>
        <w:numPr>
          <w:ilvl w:val="0"/>
          <w:numId w:val="2"/>
        </w:numPr>
        <w:tabs>
          <w:tab w:val="clear" w:pos="720"/>
          <w:tab w:val="num" w:pos="1080"/>
        </w:tabs>
        <w:spacing w:after="0" w:line="240" w:lineRule="auto"/>
        <w:ind w:left="1080"/>
        <w:rPr>
          <w:rFonts w:ascii="Arial" w:eastAsia="Times New Roman" w:hAnsi="Arial" w:cs="Arial"/>
          <w:sz w:val="24"/>
          <w:szCs w:val="24"/>
          <w:lang w:eastAsia="en-GB"/>
        </w:rPr>
      </w:pPr>
      <w:r w:rsidRPr="49377973">
        <w:rPr>
          <w:rFonts w:ascii="Arial" w:eastAsia="Times New Roman" w:hAnsi="Arial" w:cs="Arial"/>
          <w:sz w:val="24"/>
          <w:szCs w:val="24"/>
          <w:lang w:eastAsia="en-GB"/>
        </w:rPr>
        <w:t>Registering property titles in the correct legal entity (</w:t>
      </w:r>
      <w:r w:rsidR="4857AAE6" w:rsidRPr="49377973">
        <w:rPr>
          <w:rFonts w:ascii="Arial" w:eastAsia="Times New Roman" w:hAnsi="Arial" w:cs="Arial"/>
          <w:sz w:val="24"/>
          <w:szCs w:val="24"/>
          <w:lang w:eastAsia="en-GB"/>
        </w:rPr>
        <w:t>almost invariably</w:t>
      </w:r>
      <w:r w:rsidRPr="49377973">
        <w:rPr>
          <w:rFonts w:ascii="Arial" w:eastAsia="Times New Roman" w:hAnsi="Arial" w:cs="Arial"/>
          <w:sz w:val="24"/>
          <w:szCs w:val="24"/>
          <w:lang w:eastAsia="en-GB"/>
        </w:rPr>
        <w:t xml:space="preserve"> the diocese).</w:t>
      </w:r>
    </w:p>
    <w:p w14:paraId="5EC925B1" w14:textId="77777777" w:rsidR="00F220A9" w:rsidRPr="00B03C8C" w:rsidRDefault="00F220A9" w:rsidP="00707497">
      <w:pPr>
        <w:numPr>
          <w:ilvl w:val="0"/>
          <w:numId w:val="2"/>
        </w:numPr>
        <w:tabs>
          <w:tab w:val="clear" w:pos="720"/>
          <w:tab w:val="num" w:pos="1080"/>
        </w:tabs>
        <w:spacing w:after="0" w:line="240" w:lineRule="auto"/>
        <w:ind w:left="1080"/>
        <w:rPr>
          <w:rFonts w:ascii="Arial" w:eastAsia="Times New Roman" w:hAnsi="Arial" w:cs="Arial"/>
          <w:sz w:val="24"/>
          <w:lang w:eastAsia="en-GB"/>
        </w:rPr>
      </w:pPr>
      <w:r w:rsidRPr="00B03C8C">
        <w:rPr>
          <w:rFonts w:ascii="Arial" w:eastAsia="Times New Roman" w:hAnsi="Arial" w:cs="Arial"/>
          <w:sz w:val="24"/>
          <w:lang w:eastAsia="en-GB"/>
        </w:rPr>
        <w:t>Complying with building codes, fire regulations, and workplace safety laws.</w:t>
      </w:r>
    </w:p>
    <w:p w14:paraId="65B7CFB7" w14:textId="77777777" w:rsidR="00F220A9" w:rsidRPr="00B03C8C" w:rsidRDefault="00F220A9" w:rsidP="00707497">
      <w:pPr>
        <w:numPr>
          <w:ilvl w:val="0"/>
          <w:numId w:val="2"/>
        </w:numPr>
        <w:tabs>
          <w:tab w:val="clear" w:pos="720"/>
          <w:tab w:val="num" w:pos="1080"/>
        </w:tabs>
        <w:spacing w:after="0" w:line="240" w:lineRule="auto"/>
        <w:ind w:left="1080"/>
        <w:rPr>
          <w:rFonts w:ascii="Arial" w:eastAsia="Times New Roman" w:hAnsi="Arial" w:cs="Arial"/>
          <w:sz w:val="24"/>
          <w:lang w:eastAsia="en-GB"/>
        </w:rPr>
      </w:pPr>
      <w:r w:rsidRPr="00B03C8C">
        <w:rPr>
          <w:rFonts w:ascii="Arial" w:eastAsia="Times New Roman" w:hAnsi="Arial" w:cs="Arial"/>
          <w:sz w:val="24"/>
          <w:lang w:eastAsia="en-GB"/>
        </w:rPr>
        <w:t>Ensuring insurance coverage meets civil requirements.</w:t>
      </w:r>
    </w:p>
    <w:p w14:paraId="57A88635" w14:textId="77777777" w:rsidR="00F220A9" w:rsidRPr="00B03C8C" w:rsidRDefault="00F220A9" w:rsidP="00707497">
      <w:pPr>
        <w:numPr>
          <w:ilvl w:val="0"/>
          <w:numId w:val="2"/>
        </w:numPr>
        <w:tabs>
          <w:tab w:val="clear" w:pos="720"/>
          <w:tab w:val="num" w:pos="1080"/>
        </w:tabs>
        <w:spacing w:after="0" w:line="240" w:lineRule="auto"/>
        <w:ind w:left="1080"/>
        <w:rPr>
          <w:rFonts w:ascii="Arial" w:eastAsia="Times New Roman" w:hAnsi="Arial" w:cs="Arial"/>
          <w:sz w:val="24"/>
          <w:lang w:eastAsia="en-GB"/>
        </w:rPr>
      </w:pPr>
      <w:r w:rsidRPr="00B03C8C">
        <w:rPr>
          <w:rFonts w:ascii="Arial" w:eastAsia="Times New Roman" w:hAnsi="Arial" w:cs="Arial"/>
          <w:sz w:val="24"/>
          <w:lang w:eastAsia="en-GB"/>
        </w:rPr>
        <w:t>Following employment and volunteer screening laws (e.g., background checks).</w:t>
      </w:r>
    </w:p>
    <w:p w14:paraId="77317A37" w14:textId="77777777" w:rsidR="00F220A9" w:rsidRDefault="00F220A9" w:rsidP="001A11B9">
      <w:pPr>
        <w:spacing w:after="0" w:line="240" w:lineRule="auto"/>
        <w:ind w:left="360"/>
        <w:rPr>
          <w:rFonts w:ascii="Arial" w:eastAsia="Times New Roman" w:hAnsi="Arial" w:cs="Arial"/>
          <w:sz w:val="24"/>
          <w:lang w:eastAsia="en-GB"/>
        </w:rPr>
      </w:pPr>
    </w:p>
    <w:p w14:paraId="402A7D73" w14:textId="77777777" w:rsidR="00F220A9" w:rsidRPr="004E7AB2" w:rsidRDefault="00F220A9" w:rsidP="001A11B9">
      <w:pPr>
        <w:spacing w:after="0" w:line="240" w:lineRule="auto"/>
        <w:rPr>
          <w:rFonts w:ascii="Arial" w:eastAsia="Times New Roman" w:hAnsi="Arial" w:cs="Arial"/>
          <w:b/>
          <w:bCs/>
          <w:sz w:val="24"/>
          <w:lang w:eastAsia="en-GB"/>
        </w:rPr>
      </w:pPr>
      <w:r w:rsidRPr="004E7AB2">
        <w:rPr>
          <w:rFonts w:ascii="Arial" w:eastAsia="Times New Roman" w:hAnsi="Arial" w:cs="Arial"/>
          <w:b/>
          <w:bCs/>
          <w:sz w:val="24"/>
          <w:lang w:eastAsia="en-GB"/>
        </w:rPr>
        <w:t>Key Principle:</w:t>
      </w:r>
    </w:p>
    <w:p w14:paraId="7102EBFA" w14:textId="77777777" w:rsidR="00F220A9" w:rsidRPr="00B03C8C" w:rsidRDefault="00F220A9" w:rsidP="001A11B9">
      <w:pPr>
        <w:spacing w:after="0" w:line="240" w:lineRule="auto"/>
        <w:rPr>
          <w:rFonts w:ascii="Arial" w:eastAsia="Times New Roman" w:hAnsi="Arial" w:cs="Arial"/>
          <w:sz w:val="24"/>
          <w:lang w:eastAsia="en-GB"/>
        </w:rPr>
      </w:pPr>
      <w:r w:rsidRPr="00B03C8C">
        <w:rPr>
          <w:rFonts w:ascii="Arial" w:eastAsia="Times New Roman" w:hAnsi="Arial" w:cs="Arial"/>
          <w:sz w:val="24"/>
          <w:lang w:eastAsia="en-GB"/>
        </w:rPr>
        <w:t>Church property must always comply with civil law in matters of safety, ownership, and financial accountability.</w:t>
      </w:r>
    </w:p>
    <w:p w14:paraId="1823DBB8" w14:textId="77777777" w:rsidR="00F220A9" w:rsidRDefault="00F220A9" w:rsidP="001A11B9">
      <w:pPr>
        <w:spacing w:after="0" w:line="240" w:lineRule="auto"/>
        <w:rPr>
          <w:rFonts w:ascii="Arial" w:eastAsia="Times New Roman" w:hAnsi="Arial" w:cs="Arial"/>
          <w:b/>
          <w:bCs/>
          <w:sz w:val="24"/>
          <w:lang w:eastAsia="en-GB"/>
        </w:rPr>
      </w:pPr>
    </w:p>
    <w:p w14:paraId="32B0EC19" w14:textId="77777777" w:rsidR="00F220A9" w:rsidRPr="00B03C8C" w:rsidRDefault="00F220A9" w:rsidP="001A11B9">
      <w:pPr>
        <w:spacing w:after="0" w:line="240" w:lineRule="auto"/>
        <w:rPr>
          <w:rFonts w:ascii="Arial" w:eastAsia="Times New Roman" w:hAnsi="Arial" w:cs="Arial"/>
          <w:b/>
          <w:bCs/>
          <w:sz w:val="24"/>
          <w:lang w:eastAsia="en-GB"/>
        </w:rPr>
      </w:pPr>
    </w:p>
    <w:p w14:paraId="485E5525" w14:textId="77777777" w:rsidR="00F220A9" w:rsidRPr="00D47FAF" w:rsidRDefault="00F220A9" w:rsidP="001A11B9">
      <w:pPr>
        <w:spacing w:after="0" w:line="240" w:lineRule="auto"/>
        <w:rPr>
          <w:rFonts w:ascii="Arial" w:eastAsia="Times New Roman" w:hAnsi="Arial" w:cs="Arial"/>
          <w:b/>
          <w:bCs/>
          <w:sz w:val="24"/>
          <w:u w:val="single"/>
          <w:lang w:eastAsia="en-GB"/>
        </w:rPr>
      </w:pPr>
      <w:r w:rsidRPr="00D47FAF">
        <w:rPr>
          <w:rFonts w:ascii="Arial" w:eastAsia="Times New Roman" w:hAnsi="Arial" w:cs="Arial"/>
          <w:b/>
          <w:bCs/>
          <w:sz w:val="24"/>
          <w:u w:val="single"/>
          <w:lang w:eastAsia="en-GB"/>
        </w:rPr>
        <w:t>Canon Law</w:t>
      </w:r>
    </w:p>
    <w:p w14:paraId="0F7EB3D9" w14:textId="77777777" w:rsidR="00F220A9" w:rsidRPr="00B03C8C" w:rsidRDefault="00F220A9" w:rsidP="001A11B9">
      <w:pPr>
        <w:spacing w:after="0" w:line="240" w:lineRule="auto"/>
        <w:rPr>
          <w:rFonts w:ascii="Arial" w:eastAsia="Times New Roman" w:hAnsi="Arial" w:cs="Arial"/>
          <w:sz w:val="24"/>
          <w:lang w:eastAsia="en-GB"/>
        </w:rPr>
      </w:pPr>
      <w:r w:rsidRPr="00B03C8C">
        <w:rPr>
          <w:rFonts w:ascii="Arial" w:eastAsia="Times New Roman" w:hAnsi="Arial" w:cs="Arial"/>
          <w:sz w:val="24"/>
          <w:lang w:eastAsia="en-GB"/>
        </w:rPr>
        <w:t>Canon law is the legal system of the Catholic Church. It governs how Church property is acquired, used, and administered in accordance with the Church’s mission and teaching.</w:t>
      </w:r>
    </w:p>
    <w:p w14:paraId="0AC634D2" w14:textId="77777777" w:rsidR="00F220A9" w:rsidRDefault="00F220A9" w:rsidP="001A11B9">
      <w:pPr>
        <w:spacing w:after="0" w:line="240" w:lineRule="auto"/>
        <w:ind w:left="720"/>
        <w:rPr>
          <w:rFonts w:ascii="Arial" w:eastAsia="Times New Roman" w:hAnsi="Arial" w:cs="Arial"/>
          <w:sz w:val="24"/>
          <w:lang w:eastAsia="en-GB"/>
        </w:rPr>
      </w:pPr>
    </w:p>
    <w:p w14:paraId="70E51D79" w14:textId="301C8BA8" w:rsidR="00F220A9" w:rsidRPr="00B03C8C" w:rsidRDefault="00F220A9" w:rsidP="00707497">
      <w:pPr>
        <w:numPr>
          <w:ilvl w:val="0"/>
          <w:numId w:val="3"/>
        </w:numPr>
        <w:spacing w:after="0" w:line="240" w:lineRule="auto"/>
        <w:rPr>
          <w:rFonts w:ascii="Arial" w:eastAsia="Times New Roman" w:hAnsi="Arial" w:cs="Arial"/>
          <w:sz w:val="24"/>
          <w:lang w:eastAsia="en-GB"/>
        </w:rPr>
      </w:pPr>
      <w:r w:rsidRPr="004E7AB2">
        <w:rPr>
          <w:rFonts w:ascii="Arial" w:eastAsia="Times New Roman" w:hAnsi="Arial" w:cs="Arial"/>
          <w:b/>
          <w:bCs/>
          <w:sz w:val="24"/>
          <w:lang w:eastAsia="en-GB"/>
        </w:rPr>
        <w:t>Authority</w:t>
      </w:r>
      <w:r>
        <w:rPr>
          <w:rFonts w:ascii="Arial" w:eastAsia="Times New Roman" w:hAnsi="Arial" w:cs="Arial"/>
          <w:sz w:val="24"/>
          <w:lang w:eastAsia="en-GB"/>
        </w:rPr>
        <w:t>: The Pope</w:t>
      </w:r>
      <w:r w:rsidR="00922B87">
        <w:rPr>
          <w:rFonts w:ascii="Arial" w:eastAsia="Times New Roman" w:hAnsi="Arial" w:cs="Arial"/>
          <w:sz w:val="24"/>
          <w:lang w:eastAsia="en-GB"/>
        </w:rPr>
        <w:t>, Bishops and Parish Priests</w:t>
      </w:r>
      <w:r>
        <w:rPr>
          <w:rFonts w:ascii="Arial" w:eastAsia="Times New Roman" w:hAnsi="Arial" w:cs="Arial"/>
          <w:sz w:val="24"/>
          <w:lang w:eastAsia="en-GB"/>
        </w:rPr>
        <w:t xml:space="preserve"> - (according to the Code of Canon Law, especially canons 1254–1310 concerning temporal goods).</w:t>
      </w:r>
    </w:p>
    <w:p w14:paraId="20A8AC36" w14:textId="77777777" w:rsidR="00F220A9" w:rsidRDefault="00F220A9" w:rsidP="001A11B9">
      <w:pPr>
        <w:spacing w:after="0" w:line="240" w:lineRule="auto"/>
        <w:ind w:left="720"/>
        <w:rPr>
          <w:rFonts w:ascii="Arial" w:eastAsia="Times New Roman" w:hAnsi="Arial" w:cs="Arial"/>
          <w:sz w:val="24"/>
          <w:lang w:eastAsia="en-GB"/>
        </w:rPr>
      </w:pPr>
    </w:p>
    <w:p w14:paraId="01E353D6" w14:textId="0192282A" w:rsidR="00F220A9" w:rsidRPr="00B03C8C" w:rsidRDefault="00F220A9" w:rsidP="00707497">
      <w:pPr>
        <w:numPr>
          <w:ilvl w:val="0"/>
          <w:numId w:val="3"/>
        </w:numPr>
        <w:spacing w:after="0" w:line="240" w:lineRule="auto"/>
        <w:rPr>
          <w:rFonts w:ascii="Arial" w:eastAsia="Times New Roman" w:hAnsi="Arial" w:cs="Arial"/>
          <w:sz w:val="24"/>
          <w:lang w:eastAsia="en-GB"/>
        </w:rPr>
      </w:pPr>
      <w:r w:rsidRPr="004E7AB2">
        <w:rPr>
          <w:rFonts w:ascii="Arial" w:eastAsia="Times New Roman" w:hAnsi="Arial" w:cs="Arial"/>
          <w:b/>
          <w:bCs/>
          <w:sz w:val="24"/>
          <w:lang w:eastAsia="en-GB"/>
        </w:rPr>
        <w:t>Focus</w:t>
      </w:r>
      <w:r w:rsidRPr="00B03C8C">
        <w:rPr>
          <w:rFonts w:ascii="Arial" w:eastAsia="Times New Roman" w:hAnsi="Arial" w:cs="Arial"/>
          <w:sz w:val="24"/>
          <w:lang w:eastAsia="en-GB"/>
        </w:rPr>
        <w:t xml:space="preserve">: Ensuring </w:t>
      </w:r>
      <w:r>
        <w:rPr>
          <w:rFonts w:ascii="Arial" w:eastAsia="Times New Roman" w:hAnsi="Arial" w:cs="Arial"/>
          <w:sz w:val="24"/>
          <w:lang w:eastAsia="en-GB"/>
        </w:rPr>
        <w:t>c</w:t>
      </w:r>
      <w:r w:rsidRPr="00B03C8C">
        <w:rPr>
          <w:rFonts w:ascii="Arial" w:eastAsia="Times New Roman" w:hAnsi="Arial" w:cs="Arial"/>
          <w:sz w:val="24"/>
          <w:lang w:eastAsia="en-GB"/>
        </w:rPr>
        <w:t xml:space="preserve">hurch property is used for the mission of the </w:t>
      </w:r>
      <w:r>
        <w:rPr>
          <w:rFonts w:ascii="Arial" w:eastAsia="Times New Roman" w:hAnsi="Arial" w:cs="Arial"/>
          <w:sz w:val="24"/>
          <w:lang w:eastAsia="en-GB"/>
        </w:rPr>
        <w:t>c</w:t>
      </w:r>
      <w:r w:rsidRPr="00B03C8C">
        <w:rPr>
          <w:rFonts w:ascii="Arial" w:eastAsia="Times New Roman" w:hAnsi="Arial" w:cs="Arial"/>
          <w:sz w:val="24"/>
          <w:lang w:eastAsia="en-GB"/>
        </w:rPr>
        <w:t xml:space="preserve">hurch — worship, education, charity, </w:t>
      </w:r>
      <w:r w:rsidR="001D26B7">
        <w:rPr>
          <w:rFonts w:ascii="Arial" w:eastAsia="Times New Roman" w:hAnsi="Arial" w:cs="Arial"/>
          <w:sz w:val="24"/>
          <w:lang w:eastAsia="en-GB"/>
        </w:rPr>
        <w:t>parish</w:t>
      </w:r>
      <w:r w:rsidR="00FE0962">
        <w:rPr>
          <w:rFonts w:ascii="Arial" w:eastAsia="Times New Roman" w:hAnsi="Arial" w:cs="Arial"/>
          <w:sz w:val="24"/>
          <w:lang w:eastAsia="en-GB"/>
        </w:rPr>
        <w:t>,</w:t>
      </w:r>
      <w:r w:rsidR="001D26B7">
        <w:rPr>
          <w:rFonts w:ascii="Arial" w:eastAsia="Times New Roman" w:hAnsi="Arial" w:cs="Arial"/>
          <w:sz w:val="24"/>
          <w:lang w:eastAsia="en-GB"/>
        </w:rPr>
        <w:t xml:space="preserve"> community, </w:t>
      </w:r>
      <w:r w:rsidRPr="00B03C8C">
        <w:rPr>
          <w:rFonts w:ascii="Arial" w:eastAsia="Times New Roman" w:hAnsi="Arial" w:cs="Arial"/>
          <w:sz w:val="24"/>
          <w:lang w:eastAsia="en-GB"/>
        </w:rPr>
        <w:t>and support of clergy.</w:t>
      </w:r>
    </w:p>
    <w:p w14:paraId="0913DF69" w14:textId="77777777" w:rsidR="00F220A9" w:rsidRDefault="00F220A9" w:rsidP="001A11B9">
      <w:pPr>
        <w:spacing w:after="0" w:line="240" w:lineRule="auto"/>
        <w:ind w:left="720"/>
        <w:rPr>
          <w:rFonts w:ascii="Arial" w:eastAsia="Times New Roman" w:hAnsi="Arial" w:cs="Arial"/>
          <w:sz w:val="24"/>
          <w:lang w:eastAsia="en-GB"/>
        </w:rPr>
      </w:pPr>
    </w:p>
    <w:p w14:paraId="5A6E6822" w14:textId="1F185419" w:rsidR="00F220A9" w:rsidRPr="00B03C8C" w:rsidRDefault="00F220A9" w:rsidP="00707497">
      <w:pPr>
        <w:numPr>
          <w:ilvl w:val="0"/>
          <w:numId w:val="3"/>
        </w:numPr>
        <w:spacing w:after="0" w:line="240" w:lineRule="auto"/>
        <w:rPr>
          <w:rFonts w:ascii="Arial" w:eastAsia="Times New Roman" w:hAnsi="Arial" w:cs="Arial"/>
          <w:sz w:val="24"/>
          <w:lang w:eastAsia="en-GB"/>
        </w:rPr>
      </w:pPr>
      <w:r w:rsidRPr="004E7AB2">
        <w:rPr>
          <w:rFonts w:ascii="Arial" w:eastAsia="Times New Roman" w:hAnsi="Arial" w:cs="Arial"/>
          <w:b/>
          <w:bCs/>
          <w:sz w:val="24"/>
          <w:lang w:eastAsia="en-GB"/>
        </w:rPr>
        <w:t>P</w:t>
      </w:r>
      <w:r w:rsidR="006F0C05">
        <w:rPr>
          <w:rFonts w:ascii="Arial" w:eastAsia="Times New Roman" w:hAnsi="Arial" w:cs="Arial"/>
          <w:b/>
          <w:bCs/>
          <w:sz w:val="24"/>
          <w:lang w:eastAsia="en-GB"/>
        </w:rPr>
        <w:t>roperty</w:t>
      </w:r>
      <w:r w:rsidRPr="00B03C8C">
        <w:rPr>
          <w:rFonts w:ascii="Arial" w:eastAsia="Times New Roman" w:hAnsi="Arial" w:cs="Arial"/>
          <w:sz w:val="24"/>
          <w:lang w:eastAsia="en-GB"/>
        </w:rPr>
        <w:t xml:space="preserve">: To safeguard the </w:t>
      </w:r>
      <w:r>
        <w:rPr>
          <w:rFonts w:ascii="Arial" w:eastAsia="Times New Roman" w:hAnsi="Arial" w:cs="Arial"/>
          <w:sz w:val="24"/>
          <w:lang w:eastAsia="en-GB"/>
        </w:rPr>
        <w:t>c</w:t>
      </w:r>
      <w:r w:rsidRPr="00B03C8C">
        <w:rPr>
          <w:rFonts w:ascii="Arial" w:eastAsia="Times New Roman" w:hAnsi="Arial" w:cs="Arial"/>
          <w:sz w:val="24"/>
          <w:lang w:eastAsia="en-GB"/>
        </w:rPr>
        <w:t>hurch’s goods and ensure their use aligns with spiritual objectives and moral principles.</w:t>
      </w:r>
    </w:p>
    <w:p w14:paraId="589DB888" w14:textId="77777777" w:rsidR="00F220A9" w:rsidRDefault="00F220A9" w:rsidP="001A11B9">
      <w:pPr>
        <w:spacing w:after="0" w:line="240" w:lineRule="auto"/>
        <w:ind w:left="720"/>
        <w:rPr>
          <w:rFonts w:ascii="Arial" w:eastAsia="Times New Roman" w:hAnsi="Arial" w:cs="Arial"/>
          <w:sz w:val="24"/>
          <w:lang w:eastAsia="en-GB"/>
        </w:rPr>
      </w:pPr>
    </w:p>
    <w:p w14:paraId="2CDB99DD" w14:textId="77777777" w:rsidR="00AF30F9" w:rsidRDefault="00AF30F9" w:rsidP="001A11B9">
      <w:pPr>
        <w:spacing w:after="0" w:line="240" w:lineRule="auto"/>
        <w:rPr>
          <w:rFonts w:ascii="Arial" w:eastAsia="Times New Roman" w:hAnsi="Arial" w:cs="Arial"/>
          <w:sz w:val="24"/>
          <w:lang w:eastAsia="en-GB"/>
        </w:rPr>
      </w:pPr>
    </w:p>
    <w:p w14:paraId="35BD224F" w14:textId="39EF4FF7" w:rsidR="00F220A9" w:rsidRPr="00B03C8C" w:rsidRDefault="00F220A9" w:rsidP="001A11B9">
      <w:pPr>
        <w:spacing w:after="0" w:line="240" w:lineRule="auto"/>
        <w:rPr>
          <w:rFonts w:ascii="Arial" w:eastAsia="Times New Roman" w:hAnsi="Arial" w:cs="Arial"/>
          <w:sz w:val="24"/>
          <w:lang w:eastAsia="en-GB"/>
        </w:rPr>
      </w:pPr>
      <w:r w:rsidRPr="00B03C8C">
        <w:rPr>
          <w:rFonts w:ascii="Arial" w:eastAsia="Times New Roman" w:hAnsi="Arial" w:cs="Arial"/>
          <w:sz w:val="24"/>
          <w:lang w:eastAsia="en-GB"/>
        </w:rPr>
        <w:lastRenderedPageBreak/>
        <w:t>Examples:</w:t>
      </w:r>
    </w:p>
    <w:p w14:paraId="33D9EF91" w14:textId="77777777" w:rsidR="00F220A9" w:rsidRPr="00B03C8C" w:rsidRDefault="00F220A9" w:rsidP="00707497">
      <w:pPr>
        <w:numPr>
          <w:ilvl w:val="0"/>
          <w:numId w:val="2"/>
        </w:numPr>
        <w:tabs>
          <w:tab w:val="clear" w:pos="720"/>
          <w:tab w:val="num" w:pos="1080"/>
        </w:tabs>
        <w:spacing w:after="0" w:line="240" w:lineRule="auto"/>
        <w:ind w:left="1080"/>
        <w:rPr>
          <w:rFonts w:ascii="Arial" w:eastAsia="Times New Roman" w:hAnsi="Arial" w:cs="Arial"/>
          <w:sz w:val="24"/>
          <w:lang w:eastAsia="en-GB"/>
        </w:rPr>
      </w:pPr>
      <w:r w:rsidRPr="00B03C8C">
        <w:rPr>
          <w:rFonts w:ascii="Arial" w:eastAsia="Times New Roman" w:hAnsi="Arial" w:cs="Arial"/>
          <w:sz w:val="24"/>
          <w:lang w:eastAsia="en-GB"/>
        </w:rPr>
        <w:t>The parish priest administers property “under the authority of the diocesan bishop.”</w:t>
      </w:r>
    </w:p>
    <w:p w14:paraId="4AC8505D" w14:textId="77777777" w:rsidR="00F220A9" w:rsidRDefault="00F220A9" w:rsidP="00707497">
      <w:pPr>
        <w:numPr>
          <w:ilvl w:val="0"/>
          <w:numId w:val="2"/>
        </w:numPr>
        <w:tabs>
          <w:tab w:val="clear" w:pos="720"/>
          <w:tab w:val="num" w:pos="1080"/>
        </w:tabs>
        <w:spacing w:after="0" w:line="240" w:lineRule="auto"/>
        <w:ind w:left="1080"/>
        <w:rPr>
          <w:rFonts w:ascii="Arial" w:eastAsia="Times New Roman" w:hAnsi="Arial" w:cs="Arial"/>
          <w:sz w:val="24"/>
          <w:lang w:eastAsia="en-GB"/>
        </w:rPr>
      </w:pPr>
      <w:r w:rsidRPr="00B03C8C">
        <w:rPr>
          <w:rFonts w:ascii="Arial" w:eastAsia="Times New Roman" w:hAnsi="Arial" w:cs="Arial"/>
          <w:sz w:val="24"/>
          <w:lang w:eastAsia="en-GB"/>
        </w:rPr>
        <w:t>Sale or long-term lease of Church property may require written permission from the bishop.</w:t>
      </w:r>
      <w:r>
        <w:rPr>
          <w:rFonts w:ascii="Arial" w:eastAsia="Times New Roman" w:hAnsi="Arial" w:cs="Arial"/>
          <w:sz w:val="24"/>
          <w:lang w:eastAsia="en-GB"/>
        </w:rPr>
        <w:t xml:space="preserve"> </w:t>
      </w:r>
    </w:p>
    <w:p w14:paraId="01BFCC97" w14:textId="77777777" w:rsidR="00F220A9" w:rsidRDefault="00F220A9" w:rsidP="00707497">
      <w:pPr>
        <w:numPr>
          <w:ilvl w:val="0"/>
          <w:numId w:val="2"/>
        </w:numPr>
        <w:tabs>
          <w:tab w:val="clear" w:pos="720"/>
          <w:tab w:val="num" w:pos="1080"/>
        </w:tabs>
        <w:spacing w:after="0" w:line="240" w:lineRule="auto"/>
        <w:ind w:left="1080"/>
        <w:rPr>
          <w:rFonts w:ascii="Arial" w:eastAsia="Times New Roman" w:hAnsi="Arial" w:cs="Arial"/>
          <w:sz w:val="24"/>
          <w:lang w:eastAsia="en-GB"/>
        </w:rPr>
      </w:pPr>
      <w:r w:rsidRPr="00495F0C">
        <w:rPr>
          <w:rFonts w:ascii="Arial" w:eastAsia="Times New Roman" w:hAnsi="Arial" w:cs="Arial"/>
          <w:sz w:val="24"/>
          <w:lang w:eastAsia="en-GB"/>
        </w:rPr>
        <w:t>Parish funds must be used for the purposes intended by donors or parishioners.</w:t>
      </w:r>
    </w:p>
    <w:p w14:paraId="3618774D" w14:textId="77777777" w:rsidR="00F220A9" w:rsidRPr="00495F0C" w:rsidRDefault="00F220A9" w:rsidP="00707497">
      <w:pPr>
        <w:numPr>
          <w:ilvl w:val="0"/>
          <w:numId w:val="2"/>
        </w:numPr>
        <w:tabs>
          <w:tab w:val="clear" w:pos="720"/>
          <w:tab w:val="num" w:pos="1080"/>
        </w:tabs>
        <w:spacing w:after="0" w:line="240" w:lineRule="auto"/>
        <w:ind w:left="1080"/>
        <w:rPr>
          <w:rFonts w:ascii="Arial" w:eastAsia="Times New Roman" w:hAnsi="Arial" w:cs="Arial"/>
          <w:sz w:val="24"/>
          <w:lang w:eastAsia="en-GB"/>
        </w:rPr>
      </w:pPr>
      <w:r w:rsidRPr="00495F0C">
        <w:rPr>
          <w:rFonts w:ascii="Arial" w:eastAsia="Times New Roman" w:hAnsi="Arial" w:cs="Arial"/>
          <w:sz w:val="24"/>
          <w:lang w:eastAsia="en-GB"/>
        </w:rPr>
        <w:t>Records of donations, bequests, and property transactions must be kept in accordance with canon law.</w:t>
      </w:r>
    </w:p>
    <w:p w14:paraId="63A59286" w14:textId="77777777" w:rsidR="00F220A9" w:rsidRDefault="00F220A9" w:rsidP="00F220A9">
      <w:pPr>
        <w:spacing w:after="0" w:line="240" w:lineRule="auto"/>
        <w:jc w:val="both"/>
        <w:rPr>
          <w:rFonts w:ascii="Arial" w:eastAsia="Times New Roman" w:hAnsi="Arial" w:cs="Arial"/>
          <w:sz w:val="24"/>
          <w:lang w:eastAsia="en-GB"/>
        </w:rPr>
      </w:pPr>
    </w:p>
    <w:p w14:paraId="61F30F72" w14:textId="77777777" w:rsidR="00F220A9" w:rsidRPr="004E7AB2" w:rsidRDefault="00F220A9" w:rsidP="001A11B9">
      <w:pPr>
        <w:spacing w:after="0" w:line="240" w:lineRule="auto"/>
        <w:rPr>
          <w:rFonts w:ascii="Arial" w:eastAsia="Times New Roman" w:hAnsi="Arial" w:cs="Arial"/>
          <w:b/>
          <w:bCs/>
          <w:sz w:val="24"/>
          <w:lang w:eastAsia="en-GB"/>
        </w:rPr>
      </w:pPr>
      <w:r w:rsidRPr="004E7AB2">
        <w:rPr>
          <w:rFonts w:ascii="Arial" w:eastAsia="Times New Roman" w:hAnsi="Arial" w:cs="Arial"/>
          <w:b/>
          <w:bCs/>
          <w:sz w:val="24"/>
          <w:lang w:eastAsia="en-GB"/>
        </w:rPr>
        <w:t>Key Principle:</w:t>
      </w:r>
    </w:p>
    <w:p w14:paraId="737970D7" w14:textId="77777777" w:rsidR="00F220A9" w:rsidRPr="00B03C8C" w:rsidRDefault="00F220A9" w:rsidP="001A11B9">
      <w:pPr>
        <w:spacing w:after="0" w:line="240" w:lineRule="auto"/>
        <w:rPr>
          <w:rFonts w:ascii="Arial" w:eastAsia="Times New Roman" w:hAnsi="Arial" w:cs="Arial"/>
          <w:sz w:val="24"/>
          <w:lang w:eastAsia="en-GB"/>
        </w:rPr>
      </w:pPr>
      <w:r w:rsidRPr="00B03C8C">
        <w:rPr>
          <w:rFonts w:ascii="Arial" w:eastAsia="Times New Roman" w:hAnsi="Arial" w:cs="Arial"/>
          <w:sz w:val="24"/>
          <w:lang w:eastAsia="en-GB"/>
        </w:rPr>
        <w:t>All Church property is held in trust for the mission of the Church and must be used according to canon law and diocesan policy.</w:t>
      </w:r>
    </w:p>
    <w:p w14:paraId="14EADC3F" w14:textId="77777777" w:rsidR="00F220A9" w:rsidRDefault="00F220A9" w:rsidP="00F220A9">
      <w:pPr>
        <w:spacing w:after="0" w:line="240" w:lineRule="auto"/>
        <w:jc w:val="both"/>
        <w:rPr>
          <w:rFonts w:ascii="Arial" w:eastAsia="Times New Roman" w:hAnsi="Arial" w:cs="Arial"/>
          <w:b/>
          <w:bCs/>
          <w:sz w:val="24"/>
          <w:lang w:eastAsia="en-GB"/>
        </w:rPr>
      </w:pPr>
    </w:p>
    <w:p w14:paraId="4B0BD85D" w14:textId="77777777" w:rsidR="004E7AB2" w:rsidRPr="00913990" w:rsidRDefault="004E7AB2" w:rsidP="00F220A9">
      <w:pPr>
        <w:spacing w:after="0" w:line="240" w:lineRule="auto"/>
        <w:jc w:val="both"/>
        <w:rPr>
          <w:rFonts w:ascii="Arial" w:eastAsia="Times New Roman" w:hAnsi="Arial" w:cs="Arial"/>
          <w:b/>
          <w:bCs/>
          <w:sz w:val="24"/>
          <w:lang w:eastAsia="en-GB"/>
        </w:rPr>
      </w:pPr>
    </w:p>
    <w:p w14:paraId="33756D3F" w14:textId="77777777" w:rsidR="00F220A9" w:rsidRPr="00913990" w:rsidRDefault="00F220A9" w:rsidP="00F220A9">
      <w:pPr>
        <w:spacing w:after="0" w:line="240" w:lineRule="auto"/>
        <w:jc w:val="both"/>
        <w:rPr>
          <w:rFonts w:ascii="Arial" w:eastAsia="Times New Roman" w:hAnsi="Arial" w:cs="Arial"/>
          <w:b/>
          <w:bCs/>
          <w:sz w:val="24"/>
          <w:lang w:eastAsia="en-GB"/>
        </w:rPr>
      </w:pPr>
      <w:r w:rsidRPr="00913990">
        <w:rPr>
          <w:rFonts w:ascii="Arial" w:eastAsia="Times New Roman" w:hAnsi="Arial" w:cs="Arial"/>
          <w:b/>
          <w:bCs/>
          <w:sz w:val="24"/>
          <w:lang w:eastAsia="en-GB"/>
        </w:rPr>
        <w:t>Working Within Both Systems</w:t>
      </w:r>
    </w:p>
    <w:p w14:paraId="2C64EE31" w14:textId="77777777" w:rsidR="00F220A9" w:rsidRDefault="00F220A9" w:rsidP="001A11B9">
      <w:pPr>
        <w:spacing w:after="0" w:line="240" w:lineRule="auto"/>
        <w:rPr>
          <w:rFonts w:ascii="Arial" w:eastAsia="Times New Roman" w:hAnsi="Arial" w:cs="Arial"/>
          <w:sz w:val="24"/>
          <w:lang w:eastAsia="en-GB"/>
        </w:rPr>
      </w:pPr>
      <w:r w:rsidRPr="00B03C8C">
        <w:rPr>
          <w:rFonts w:ascii="Arial" w:eastAsia="Times New Roman" w:hAnsi="Arial" w:cs="Arial"/>
          <w:sz w:val="24"/>
          <w:lang w:eastAsia="en-GB"/>
        </w:rPr>
        <w:t xml:space="preserve">In most cases, civil law and canon law </w:t>
      </w:r>
      <w:r>
        <w:rPr>
          <w:rFonts w:ascii="Arial" w:eastAsia="Times New Roman" w:hAnsi="Arial" w:cs="Arial"/>
          <w:sz w:val="24"/>
          <w:lang w:eastAsia="en-GB"/>
        </w:rPr>
        <w:t>coexist</w:t>
      </w:r>
      <w:r w:rsidRPr="00B03C8C">
        <w:rPr>
          <w:rFonts w:ascii="Arial" w:eastAsia="Times New Roman" w:hAnsi="Arial" w:cs="Arial"/>
          <w:sz w:val="24"/>
          <w:lang w:eastAsia="en-GB"/>
        </w:rPr>
        <w:t>. Compliance with both is essential.</w:t>
      </w:r>
    </w:p>
    <w:p w14:paraId="3712A4F1" w14:textId="77777777" w:rsidR="00F220A9" w:rsidRPr="00B03C8C" w:rsidRDefault="00F220A9" w:rsidP="00F220A9">
      <w:pPr>
        <w:spacing w:after="0" w:line="240" w:lineRule="auto"/>
        <w:jc w:val="both"/>
        <w:rPr>
          <w:rFonts w:ascii="Arial" w:eastAsia="Times New Roman" w:hAnsi="Arial" w:cs="Arial"/>
          <w:sz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3"/>
        <w:gridCol w:w="3085"/>
        <w:gridCol w:w="3318"/>
      </w:tblGrid>
      <w:tr w:rsidR="00A941E0" w:rsidRPr="00B03C8C" w14:paraId="4FE3DE4E" w14:textId="77777777" w:rsidTr="004603C1">
        <w:trPr>
          <w:tblHeader/>
          <w:tblCellSpacing w:w="15" w:type="dxa"/>
        </w:trPr>
        <w:tc>
          <w:tcPr>
            <w:tcW w:w="0" w:type="auto"/>
            <w:shd w:val="clear" w:color="auto" w:fill="BFBFBF" w:themeFill="background1" w:themeFillShade="BF"/>
            <w:vAlign w:val="center"/>
            <w:hideMark/>
          </w:tcPr>
          <w:p w14:paraId="614E94E7" w14:textId="77777777" w:rsidR="00F220A9" w:rsidRPr="00B03C8C" w:rsidRDefault="00F220A9">
            <w:pPr>
              <w:spacing w:after="0" w:line="240" w:lineRule="auto"/>
              <w:jc w:val="both"/>
              <w:rPr>
                <w:rFonts w:ascii="Arial" w:eastAsia="Times New Roman" w:hAnsi="Arial" w:cs="Arial"/>
                <w:sz w:val="24"/>
                <w:highlight w:val="lightGray"/>
                <w:lang w:eastAsia="en-GB"/>
              </w:rPr>
            </w:pPr>
            <w:r w:rsidRPr="00B03C8C">
              <w:rPr>
                <w:rFonts w:ascii="Arial" w:eastAsia="Times New Roman" w:hAnsi="Arial" w:cs="Arial"/>
                <w:sz w:val="24"/>
                <w:highlight w:val="lightGray"/>
                <w:lang w:eastAsia="en-GB"/>
              </w:rPr>
              <w:t>Area</w:t>
            </w:r>
          </w:p>
        </w:tc>
        <w:tc>
          <w:tcPr>
            <w:tcW w:w="0" w:type="auto"/>
            <w:shd w:val="clear" w:color="auto" w:fill="BFBFBF" w:themeFill="background1" w:themeFillShade="BF"/>
            <w:vAlign w:val="center"/>
            <w:hideMark/>
          </w:tcPr>
          <w:p w14:paraId="1EB35C94" w14:textId="77777777" w:rsidR="00F220A9" w:rsidRPr="00B03C8C" w:rsidRDefault="00F220A9">
            <w:pPr>
              <w:spacing w:after="0" w:line="240" w:lineRule="auto"/>
              <w:jc w:val="both"/>
              <w:rPr>
                <w:rFonts w:ascii="Arial" w:eastAsia="Times New Roman" w:hAnsi="Arial" w:cs="Arial"/>
                <w:sz w:val="24"/>
                <w:highlight w:val="lightGray"/>
                <w:lang w:eastAsia="en-GB"/>
              </w:rPr>
            </w:pPr>
            <w:r w:rsidRPr="00B03C8C">
              <w:rPr>
                <w:rFonts w:ascii="Arial" w:eastAsia="Times New Roman" w:hAnsi="Arial" w:cs="Arial"/>
                <w:sz w:val="24"/>
                <w:highlight w:val="lightGray"/>
                <w:lang w:eastAsia="en-GB"/>
              </w:rPr>
              <w:t>Civil Law Requirement</w:t>
            </w:r>
          </w:p>
        </w:tc>
        <w:tc>
          <w:tcPr>
            <w:tcW w:w="0" w:type="auto"/>
            <w:shd w:val="clear" w:color="auto" w:fill="BFBFBF" w:themeFill="background1" w:themeFillShade="BF"/>
            <w:vAlign w:val="center"/>
            <w:hideMark/>
          </w:tcPr>
          <w:p w14:paraId="61F35A80" w14:textId="77777777" w:rsidR="00F220A9" w:rsidRPr="00B03C8C" w:rsidRDefault="00F220A9">
            <w:pPr>
              <w:spacing w:after="0" w:line="240" w:lineRule="auto"/>
              <w:jc w:val="both"/>
              <w:rPr>
                <w:rFonts w:ascii="Arial" w:eastAsia="Times New Roman" w:hAnsi="Arial" w:cs="Arial"/>
                <w:sz w:val="24"/>
                <w:highlight w:val="lightGray"/>
                <w:lang w:eastAsia="en-GB"/>
              </w:rPr>
            </w:pPr>
            <w:r w:rsidRPr="00B03C8C">
              <w:rPr>
                <w:rFonts w:ascii="Arial" w:eastAsia="Times New Roman" w:hAnsi="Arial" w:cs="Arial"/>
                <w:sz w:val="24"/>
                <w:highlight w:val="lightGray"/>
                <w:lang w:eastAsia="en-GB"/>
              </w:rPr>
              <w:t>Canon Law Requirement</w:t>
            </w:r>
          </w:p>
        </w:tc>
      </w:tr>
      <w:tr w:rsidR="00A941E0" w:rsidRPr="00B03C8C" w14:paraId="052F21B8" w14:textId="77777777" w:rsidTr="004603C1">
        <w:trPr>
          <w:tblCellSpacing w:w="15" w:type="dxa"/>
        </w:trPr>
        <w:tc>
          <w:tcPr>
            <w:tcW w:w="0" w:type="auto"/>
            <w:vAlign w:val="center"/>
            <w:hideMark/>
          </w:tcPr>
          <w:p w14:paraId="73D42F33" w14:textId="77777777" w:rsidR="00F220A9" w:rsidRPr="00B03C8C" w:rsidRDefault="00F220A9">
            <w:pPr>
              <w:spacing w:after="0" w:line="240" w:lineRule="auto"/>
              <w:jc w:val="both"/>
              <w:rPr>
                <w:rFonts w:ascii="Arial" w:eastAsia="Times New Roman" w:hAnsi="Arial" w:cs="Arial"/>
                <w:sz w:val="24"/>
                <w:lang w:eastAsia="en-GB"/>
              </w:rPr>
            </w:pPr>
            <w:r w:rsidRPr="00B03C8C">
              <w:rPr>
                <w:rFonts w:ascii="Arial" w:eastAsia="Times New Roman" w:hAnsi="Arial" w:cs="Arial"/>
                <w:sz w:val="24"/>
                <w:lang w:eastAsia="en-GB"/>
              </w:rPr>
              <w:t>Property Ownership</w:t>
            </w:r>
          </w:p>
        </w:tc>
        <w:tc>
          <w:tcPr>
            <w:tcW w:w="0" w:type="auto"/>
            <w:vAlign w:val="center"/>
            <w:hideMark/>
          </w:tcPr>
          <w:p w14:paraId="2E23A1B4" w14:textId="77777777" w:rsidR="00F220A9" w:rsidRPr="00B03C8C" w:rsidRDefault="00F220A9" w:rsidP="004603C1">
            <w:pPr>
              <w:spacing w:after="0" w:line="240" w:lineRule="auto"/>
              <w:rPr>
                <w:rFonts w:ascii="Arial" w:eastAsia="Times New Roman" w:hAnsi="Arial" w:cs="Arial"/>
                <w:sz w:val="24"/>
                <w:lang w:eastAsia="en-GB"/>
              </w:rPr>
            </w:pPr>
            <w:r w:rsidRPr="00B03C8C">
              <w:rPr>
                <w:rFonts w:ascii="Arial" w:eastAsia="Times New Roman" w:hAnsi="Arial" w:cs="Arial"/>
                <w:sz w:val="24"/>
                <w:lang w:eastAsia="en-GB"/>
              </w:rPr>
              <w:t>Legal title held by diocese or parish trust according to national property law.</w:t>
            </w:r>
          </w:p>
        </w:tc>
        <w:tc>
          <w:tcPr>
            <w:tcW w:w="0" w:type="auto"/>
            <w:vAlign w:val="center"/>
            <w:hideMark/>
          </w:tcPr>
          <w:p w14:paraId="27FF38B4" w14:textId="77777777" w:rsidR="00F220A9" w:rsidRPr="00B03C8C" w:rsidRDefault="00F220A9" w:rsidP="004603C1">
            <w:pPr>
              <w:spacing w:after="0" w:line="240" w:lineRule="auto"/>
              <w:rPr>
                <w:rFonts w:ascii="Arial" w:eastAsia="Times New Roman" w:hAnsi="Arial" w:cs="Arial"/>
                <w:sz w:val="24"/>
                <w:lang w:eastAsia="en-GB"/>
              </w:rPr>
            </w:pPr>
            <w:r w:rsidRPr="00B03C8C">
              <w:rPr>
                <w:rFonts w:ascii="Arial" w:eastAsia="Times New Roman" w:hAnsi="Arial" w:cs="Arial"/>
                <w:sz w:val="24"/>
                <w:lang w:eastAsia="en-GB"/>
              </w:rPr>
              <w:t>Property recogni</w:t>
            </w:r>
            <w:r>
              <w:rPr>
                <w:rFonts w:ascii="Arial" w:eastAsia="Times New Roman" w:hAnsi="Arial" w:cs="Arial"/>
                <w:sz w:val="24"/>
                <w:lang w:eastAsia="en-GB"/>
              </w:rPr>
              <w:t>s</w:t>
            </w:r>
            <w:r w:rsidRPr="00B03C8C">
              <w:rPr>
                <w:rFonts w:ascii="Arial" w:eastAsia="Times New Roman" w:hAnsi="Arial" w:cs="Arial"/>
                <w:sz w:val="24"/>
                <w:lang w:eastAsia="en-GB"/>
              </w:rPr>
              <w:t>ed as belonging to the juridic person (parish, diocese, or order).</w:t>
            </w:r>
          </w:p>
        </w:tc>
      </w:tr>
      <w:tr w:rsidR="00A941E0" w:rsidRPr="00B03C8C" w14:paraId="19563ED3" w14:textId="77777777" w:rsidTr="004603C1">
        <w:trPr>
          <w:tblCellSpacing w:w="15" w:type="dxa"/>
        </w:trPr>
        <w:tc>
          <w:tcPr>
            <w:tcW w:w="0" w:type="auto"/>
            <w:shd w:val="clear" w:color="auto" w:fill="F2F2F2" w:themeFill="background1" w:themeFillShade="F2"/>
            <w:vAlign w:val="center"/>
            <w:hideMark/>
          </w:tcPr>
          <w:p w14:paraId="7C2D3887" w14:textId="77777777" w:rsidR="00F220A9" w:rsidRPr="00B03C8C" w:rsidRDefault="00F220A9">
            <w:pPr>
              <w:spacing w:after="0" w:line="240" w:lineRule="auto"/>
              <w:jc w:val="both"/>
              <w:rPr>
                <w:rFonts w:ascii="Arial" w:eastAsia="Times New Roman" w:hAnsi="Arial" w:cs="Arial"/>
                <w:sz w:val="24"/>
                <w:lang w:eastAsia="en-GB"/>
              </w:rPr>
            </w:pPr>
            <w:r w:rsidRPr="00B03C8C">
              <w:rPr>
                <w:rFonts w:ascii="Arial" w:eastAsia="Times New Roman" w:hAnsi="Arial" w:cs="Arial"/>
                <w:sz w:val="24"/>
                <w:lang w:eastAsia="en-GB"/>
              </w:rPr>
              <w:t>Building Projects</w:t>
            </w:r>
          </w:p>
        </w:tc>
        <w:tc>
          <w:tcPr>
            <w:tcW w:w="0" w:type="auto"/>
            <w:shd w:val="clear" w:color="auto" w:fill="F2F2F2" w:themeFill="background1" w:themeFillShade="F2"/>
            <w:vAlign w:val="center"/>
            <w:hideMark/>
          </w:tcPr>
          <w:p w14:paraId="6DDE8515" w14:textId="77777777" w:rsidR="00F220A9" w:rsidRPr="00B03C8C" w:rsidRDefault="00F220A9" w:rsidP="004603C1">
            <w:pPr>
              <w:spacing w:after="0" w:line="240" w:lineRule="auto"/>
              <w:rPr>
                <w:rFonts w:ascii="Arial" w:eastAsia="Times New Roman" w:hAnsi="Arial" w:cs="Arial"/>
                <w:sz w:val="24"/>
                <w:lang w:eastAsia="en-GB"/>
              </w:rPr>
            </w:pPr>
            <w:r w:rsidRPr="00B03C8C">
              <w:rPr>
                <w:rFonts w:ascii="Arial" w:eastAsia="Times New Roman" w:hAnsi="Arial" w:cs="Arial"/>
                <w:sz w:val="24"/>
                <w:lang w:eastAsia="en-GB"/>
              </w:rPr>
              <w:t>Planning permission, building codes, insurance, and health &amp; safety compliance.</w:t>
            </w:r>
          </w:p>
        </w:tc>
        <w:tc>
          <w:tcPr>
            <w:tcW w:w="0" w:type="auto"/>
            <w:shd w:val="clear" w:color="auto" w:fill="F2F2F2" w:themeFill="background1" w:themeFillShade="F2"/>
            <w:vAlign w:val="center"/>
            <w:hideMark/>
          </w:tcPr>
          <w:p w14:paraId="0CA46228" w14:textId="77777777" w:rsidR="00F220A9" w:rsidRPr="00B03C8C" w:rsidRDefault="00F220A9" w:rsidP="004603C1">
            <w:pPr>
              <w:spacing w:after="0" w:line="240" w:lineRule="auto"/>
              <w:rPr>
                <w:rFonts w:ascii="Arial" w:eastAsia="Times New Roman" w:hAnsi="Arial" w:cs="Arial"/>
                <w:sz w:val="24"/>
                <w:lang w:eastAsia="en-GB"/>
              </w:rPr>
            </w:pPr>
            <w:r w:rsidRPr="00B03C8C">
              <w:rPr>
                <w:rFonts w:ascii="Arial" w:eastAsia="Times New Roman" w:hAnsi="Arial" w:cs="Arial"/>
                <w:sz w:val="24"/>
                <w:lang w:eastAsia="en-GB"/>
              </w:rPr>
              <w:t>Bishop’s consent for major works or significant expenditure.</w:t>
            </w:r>
          </w:p>
        </w:tc>
      </w:tr>
      <w:tr w:rsidR="00A941E0" w:rsidRPr="00B03C8C" w14:paraId="2B091964" w14:textId="77777777" w:rsidTr="004603C1">
        <w:trPr>
          <w:tblCellSpacing w:w="15" w:type="dxa"/>
        </w:trPr>
        <w:tc>
          <w:tcPr>
            <w:tcW w:w="0" w:type="auto"/>
            <w:vAlign w:val="center"/>
            <w:hideMark/>
          </w:tcPr>
          <w:p w14:paraId="1CB4D12A" w14:textId="77777777" w:rsidR="00F220A9" w:rsidRPr="00B03C8C" w:rsidRDefault="00F220A9">
            <w:pPr>
              <w:spacing w:after="0" w:line="240" w:lineRule="auto"/>
              <w:jc w:val="both"/>
              <w:rPr>
                <w:rFonts w:ascii="Arial" w:eastAsia="Times New Roman" w:hAnsi="Arial" w:cs="Arial"/>
                <w:sz w:val="24"/>
                <w:lang w:eastAsia="en-GB"/>
              </w:rPr>
            </w:pPr>
            <w:r w:rsidRPr="00B03C8C">
              <w:rPr>
                <w:rFonts w:ascii="Arial" w:eastAsia="Times New Roman" w:hAnsi="Arial" w:cs="Arial"/>
                <w:sz w:val="24"/>
                <w:lang w:eastAsia="en-GB"/>
              </w:rPr>
              <w:t>Financial Management</w:t>
            </w:r>
          </w:p>
        </w:tc>
        <w:tc>
          <w:tcPr>
            <w:tcW w:w="0" w:type="auto"/>
            <w:vAlign w:val="center"/>
            <w:hideMark/>
          </w:tcPr>
          <w:p w14:paraId="5FC8E7B0" w14:textId="77777777" w:rsidR="00F220A9" w:rsidRPr="00B03C8C" w:rsidRDefault="00F220A9" w:rsidP="004603C1">
            <w:pPr>
              <w:spacing w:after="0" w:line="240" w:lineRule="auto"/>
              <w:rPr>
                <w:rFonts w:ascii="Arial" w:eastAsia="Times New Roman" w:hAnsi="Arial" w:cs="Arial"/>
                <w:sz w:val="24"/>
                <w:lang w:eastAsia="en-GB"/>
              </w:rPr>
            </w:pPr>
            <w:r w:rsidRPr="00B03C8C">
              <w:rPr>
                <w:rFonts w:ascii="Arial" w:eastAsia="Times New Roman" w:hAnsi="Arial" w:cs="Arial"/>
                <w:sz w:val="24"/>
                <w:lang w:eastAsia="en-GB"/>
              </w:rPr>
              <w:t>Annual accounting, tax compliance, and audit as required by law.</w:t>
            </w:r>
          </w:p>
        </w:tc>
        <w:tc>
          <w:tcPr>
            <w:tcW w:w="0" w:type="auto"/>
            <w:vAlign w:val="center"/>
            <w:hideMark/>
          </w:tcPr>
          <w:p w14:paraId="396D23F4" w14:textId="77777777" w:rsidR="00F220A9" w:rsidRPr="00B03C8C" w:rsidRDefault="00F220A9" w:rsidP="004603C1">
            <w:pPr>
              <w:spacing w:after="0" w:line="240" w:lineRule="auto"/>
              <w:rPr>
                <w:rFonts w:ascii="Arial" w:eastAsia="Times New Roman" w:hAnsi="Arial" w:cs="Arial"/>
                <w:sz w:val="24"/>
                <w:lang w:eastAsia="en-GB"/>
              </w:rPr>
            </w:pPr>
            <w:r w:rsidRPr="00B03C8C">
              <w:rPr>
                <w:rFonts w:ascii="Arial" w:eastAsia="Times New Roman" w:hAnsi="Arial" w:cs="Arial"/>
                <w:sz w:val="24"/>
                <w:lang w:eastAsia="en-GB"/>
              </w:rPr>
              <w:t>Transparent stewardship, use of funds for mission, and accountability to the bishop.</w:t>
            </w:r>
          </w:p>
        </w:tc>
      </w:tr>
      <w:tr w:rsidR="00A941E0" w:rsidRPr="00B03C8C" w14:paraId="18464544" w14:textId="77777777" w:rsidTr="004603C1">
        <w:trPr>
          <w:tblCellSpacing w:w="15" w:type="dxa"/>
        </w:trPr>
        <w:tc>
          <w:tcPr>
            <w:tcW w:w="0" w:type="auto"/>
            <w:shd w:val="clear" w:color="auto" w:fill="F2F2F2" w:themeFill="background1" w:themeFillShade="F2"/>
            <w:vAlign w:val="center"/>
            <w:hideMark/>
          </w:tcPr>
          <w:p w14:paraId="171FCB53" w14:textId="77777777" w:rsidR="00F220A9" w:rsidRPr="00B03C8C" w:rsidRDefault="00F220A9">
            <w:pPr>
              <w:spacing w:after="0" w:line="240" w:lineRule="auto"/>
              <w:jc w:val="both"/>
              <w:rPr>
                <w:rFonts w:ascii="Arial" w:eastAsia="Times New Roman" w:hAnsi="Arial" w:cs="Arial"/>
                <w:sz w:val="24"/>
                <w:lang w:eastAsia="en-GB"/>
              </w:rPr>
            </w:pPr>
            <w:r w:rsidRPr="00B03C8C">
              <w:rPr>
                <w:rFonts w:ascii="Arial" w:eastAsia="Times New Roman" w:hAnsi="Arial" w:cs="Arial"/>
                <w:sz w:val="24"/>
                <w:lang w:eastAsia="en-GB"/>
              </w:rPr>
              <w:t>Employment/Volunteers</w:t>
            </w:r>
          </w:p>
        </w:tc>
        <w:tc>
          <w:tcPr>
            <w:tcW w:w="0" w:type="auto"/>
            <w:shd w:val="clear" w:color="auto" w:fill="F2F2F2" w:themeFill="background1" w:themeFillShade="F2"/>
            <w:vAlign w:val="center"/>
            <w:hideMark/>
          </w:tcPr>
          <w:p w14:paraId="39C7F942" w14:textId="77777777" w:rsidR="00F220A9" w:rsidRPr="00B03C8C" w:rsidRDefault="00F220A9" w:rsidP="004603C1">
            <w:pPr>
              <w:spacing w:after="0" w:line="240" w:lineRule="auto"/>
              <w:rPr>
                <w:rFonts w:ascii="Arial" w:eastAsia="Times New Roman" w:hAnsi="Arial" w:cs="Arial"/>
                <w:sz w:val="24"/>
                <w:lang w:eastAsia="en-GB"/>
              </w:rPr>
            </w:pPr>
            <w:r w:rsidRPr="00B03C8C">
              <w:rPr>
                <w:rFonts w:ascii="Arial" w:eastAsia="Times New Roman" w:hAnsi="Arial" w:cs="Arial"/>
                <w:sz w:val="24"/>
                <w:lang w:eastAsia="en-GB"/>
              </w:rPr>
              <w:t>Compliance with labo</w:t>
            </w:r>
            <w:r>
              <w:rPr>
                <w:rFonts w:ascii="Arial" w:eastAsia="Times New Roman" w:hAnsi="Arial" w:cs="Arial"/>
                <w:sz w:val="24"/>
                <w:lang w:eastAsia="en-GB"/>
              </w:rPr>
              <w:t>u</w:t>
            </w:r>
            <w:r w:rsidRPr="00B03C8C">
              <w:rPr>
                <w:rFonts w:ascii="Arial" w:eastAsia="Times New Roman" w:hAnsi="Arial" w:cs="Arial"/>
                <w:sz w:val="24"/>
                <w:lang w:eastAsia="en-GB"/>
              </w:rPr>
              <w:t>r laws, safeguarding, and background checks.</w:t>
            </w:r>
          </w:p>
        </w:tc>
        <w:tc>
          <w:tcPr>
            <w:tcW w:w="0" w:type="auto"/>
            <w:shd w:val="clear" w:color="auto" w:fill="F2F2F2" w:themeFill="background1" w:themeFillShade="F2"/>
            <w:vAlign w:val="center"/>
            <w:hideMark/>
          </w:tcPr>
          <w:p w14:paraId="47B2251B" w14:textId="77777777" w:rsidR="00F220A9" w:rsidRPr="00B03C8C" w:rsidRDefault="00F220A9" w:rsidP="004603C1">
            <w:pPr>
              <w:spacing w:after="0" w:line="240" w:lineRule="auto"/>
              <w:rPr>
                <w:rFonts w:ascii="Arial" w:eastAsia="Times New Roman" w:hAnsi="Arial" w:cs="Arial"/>
                <w:sz w:val="24"/>
                <w:lang w:eastAsia="en-GB"/>
              </w:rPr>
            </w:pPr>
            <w:r w:rsidRPr="00B03C8C">
              <w:rPr>
                <w:rFonts w:ascii="Arial" w:eastAsia="Times New Roman" w:hAnsi="Arial" w:cs="Arial"/>
                <w:sz w:val="24"/>
                <w:lang w:eastAsia="en-GB"/>
              </w:rPr>
              <w:t>Conduct consistent with Catholic values and pastoral responsibilities.</w:t>
            </w:r>
          </w:p>
        </w:tc>
      </w:tr>
    </w:tbl>
    <w:p w14:paraId="5ADC0DFB" w14:textId="77777777" w:rsidR="00F220A9" w:rsidRDefault="00F220A9" w:rsidP="00F220A9">
      <w:pPr>
        <w:spacing w:after="0" w:line="240" w:lineRule="auto"/>
        <w:jc w:val="both"/>
        <w:rPr>
          <w:rFonts w:ascii="Arial" w:eastAsia="Times New Roman" w:hAnsi="Arial" w:cs="Arial"/>
          <w:sz w:val="24"/>
          <w:lang w:eastAsia="en-GB"/>
        </w:rPr>
      </w:pPr>
    </w:p>
    <w:p w14:paraId="3E7D9FB0" w14:textId="77777777" w:rsidR="004E7AB2" w:rsidRPr="00B03C8C" w:rsidRDefault="004E7AB2" w:rsidP="00F220A9">
      <w:pPr>
        <w:spacing w:after="0" w:line="240" w:lineRule="auto"/>
        <w:jc w:val="both"/>
        <w:rPr>
          <w:rFonts w:ascii="Arial" w:eastAsia="Times New Roman" w:hAnsi="Arial" w:cs="Arial"/>
          <w:sz w:val="24"/>
          <w:lang w:eastAsia="en-GB"/>
        </w:rPr>
      </w:pPr>
    </w:p>
    <w:p w14:paraId="47112C93" w14:textId="77777777" w:rsidR="00F220A9" w:rsidRPr="00D47FAF" w:rsidRDefault="00F220A9" w:rsidP="00F220A9">
      <w:pPr>
        <w:spacing w:after="0" w:line="240" w:lineRule="auto"/>
        <w:jc w:val="both"/>
        <w:rPr>
          <w:rFonts w:ascii="Arial" w:eastAsia="Times New Roman" w:hAnsi="Arial" w:cs="Arial"/>
          <w:b/>
          <w:bCs/>
          <w:sz w:val="24"/>
          <w:u w:val="single"/>
          <w:lang w:eastAsia="en-GB"/>
        </w:rPr>
      </w:pPr>
      <w:r w:rsidRPr="00D47FAF">
        <w:rPr>
          <w:rFonts w:ascii="Arial" w:eastAsia="Times New Roman" w:hAnsi="Arial" w:cs="Arial"/>
          <w:b/>
          <w:bCs/>
          <w:sz w:val="24"/>
          <w:u w:val="single"/>
          <w:lang w:eastAsia="en-GB"/>
        </w:rPr>
        <w:t>Summary</w:t>
      </w:r>
    </w:p>
    <w:p w14:paraId="78E7EDCC" w14:textId="77777777" w:rsidR="00F220A9" w:rsidRPr="00B03C8C" w:rsidRDefault="00F220A9" w:rsidP="001A11B9">
      <w:pPr>
        <w:spacing w:after="0" w:line="240" w:lineRule="auto"/>
        <w:rPr>
          <w:rFonts w:ascii="Arial" w:eastAsia="Times New Roman" w:hAnsi="Arial" w:cs="Arial"/>
          <w:sz w:val="24"/>
          <w:lang w:eastAsia="en-GB"/>
        </w:rPr>
      </w:pPr>
    </w:p>
    <w:p w14:paraId="749AA89D" w14:textId="77777777" w:rsidR="00F220A9" w:rsidRDefault="00F220A9" w:rsidP="001A11B9">
      <w:pPr>
        <w:spacing w:after="0" w:line="240" w:lineRule="auto"/>
        <w:rPr>
          <w:rFonts w:ascii="Arial" w:eastAsia="Times New Roman" w:hAnsi="Arial" w:cs="Arial"/>
          <w:sz w:val="24"/>
          <w:lang w:eastAsia="en-GB"/>
        </w:rPr>
      </w:pPr>
      <w:r w:rsidRPr="00B03C8C">
        <w:rPr>
          <w:rFonts w:ascii="Arial" w:eastAsia="Times New Roman" w:hAnsi="Arial" w:cs="Arial"/>
          <w:sz w:val="24"/>
          <w:lang w:eastAsia="en-GB"/>
        </w:rPr>
        <w:t>Both civil law and canon law serve to protect the people and property of the Church:</w:t>
      </w:r>
    </w:p>
    <w:p w14:paraId="6C437276" w14:textId="77777777" w:rsidR="00F220A9" w:rsidRPr="00B03C8C" w:rsidRDefault="00F220A9" w:rsidP="001A11B9">
      <w:pPr>
        <w:spacing w:after="0" w:line="240" w:lineRule="auto"/>
        <w:rPr>
          <w:rFonts w:ascii="Arial" w:eastAsia="Times New Roman" w:hAnsi="Arial" w:cs="Arial"/>
          <w:sz w:val="24"/>
          <w:lang w:eastAsia="en-GB"/>
        </w:rPr>
      </w:pPr>
    </w:p>
    <w:p w14:paraId="728B1A91" w14:textId="77777777" w:rsidR="00F220A9" w:rsidRPr="00B03C8C" w:rsidRDefault="00F220A9" w:rsidP="00707497">
      <w:pPr>
        <w:numPr>
          <w:ilvl w:val="0"/>
          <w:numId w:val="4"/>
        </w:numPr>
        <w:spacing w:after="0" w:line="240" w:lineRule="auto"/>
        <w:rPr>
          <w:rFonts w:ascii="Arial" w:eastAsia="Times New Roman" w:hAnsi="Arial" w:cs="Arial"/>
          <w:sz w:val="24"/>
          <w:lang w:eastAsia="en-GB"/>
        </w:rPr>
      </w:pPr>
      <w:r w:rsidRPr="00B03C8C">
        <w:rPr>
          <w:rFonts w:ascii="Arial" w:eastAsia="Times New Roman" w:hAnsi="Arial" w:cs="Arial"/>
          <w:sz w:val="24"/>
          <w:lang w:eastAsia="en-GB"/>
        </w:rPr>
        <w:t>Civil law safeguards the Church’s legal and financial integrity in society.</w:t>
      </w:r>
    </w:p>
    <w:p w14:paraId="5D8716B3" w14:textId="77777777" w:rsidR="00F220A9" w:rsidRDefault="00F220A9" w:rsidP="00707497">
      <w:pPr>
        <w:numPr>
          <w:ilvl w:val="0"/>
          <w:numId w:val="4"/>
        </w:numPr>
        <w:spacing w:after="0" w:line="240" w:lineRule="auto"/>
        <w:rPr>
          <w:rFonts w:ascii="Arial" w:eastAsia="Times New Roman" w:hAnsi="Arial" w:cs="Arial"/>
          <w:sz w:val="24"/>
          <w:lang w:eastAsia="en-GB"/>
        </w:rPr>
      </w:pPr>
      <w:r w:rsidRPr="00B03C8C">
        <w:rPr>
          <w:rFonts w:ascii="Arial" w:eastAsia="Times New Roman" w:hAnsi="Arial" w:cs="Arial"/>
          <w:sz w:val="24"/>
          <w:lang w:eastAsia="en-GB"/>
        </w:rPr>
        <w:t>Canon law safeguards the Church’s spiritual mission and proper governance.</w:t>
      </w:r>
    </w:p>
    <w:p w14:paraId="227EABC5" w14:textId="77777777" w:rsidR="00F220A9" w:rsidRPr="00B03C8C" w:rsidRDefault="00F220A9" w:rsidP="001A11B9">
      <w:pPr>
        <w:spacing w:after="0" w:line="240" w:lineRule="auto"/>
        <w:ind w:left="720"/>
        <w:rPr>
          <w:rFonts w:ascii="Arial" w:eastAsia="Times New Roman" w:hAnsi="Arial" w:cs="Arial"/>
          <w:sz w:val="24"/>
          <w:lang w:eastAsia="en-GB"/>
        </w:rPr>
      </w:pPr>
    </w:p>
    <w:p w14:paraId="5CB1C471" w14:textId="7C389757" w:rsidR="00F220A9" w:rsidRDefault="00F220A9" w:rsidP="001A11B9">
      <w:pPr>
        <w:spacing w:after="0" w:line="240" w:lineRule="auto"/>
        <w:rPr>
          <w:rFonts w:ascii="Arial" w:eastAsia="Times New Roman" w:hAnsi="Arial" w:cs="Arial"/>
          <w:sz w:val="24"/>
          <w:lang w:eastAsia="en-GB"/>
        </w:rPr>
      </w:pPr>
      <w:r w:rsidRPr="00EE148D">
        <w:rPr>
          <w:rFonts w:ascii="Arial" w:eastAsia="Times New Roman" w:hAnsi="Arial" w:cs="Arial"/>
          <w:sz w:val="24"/>
          <w:lang w:eastAsia="en-GB"/>
        </w:rPr>
        <w:t xml:space="preserve">All parish and diocesan property </w:t>
      </w:r>
      <w:proofErr w:type="gramStart"/>
      <w:r w:rsidR="00A817A7">
        <w:rPr>
          <w:rFonts w:ascii="Arial" w:eastAsia="Times New Roman" w:hAnsi="Arial" w:cs="Arial"/>
          <w:sz w:val="24"/>
          <w:lang w:eastAsia="en-GB"/>
        </w:rPr>
        <w:t>is</w:t>
      </w:r>
      <w:proofErr w:type="gramEnd"/>
      <w:r w:rsidRPr="00EE148D">
        <w:rPr>
          <w:rFonts w:ascii="Arial" w:eastAsia="Times New Roman" w:hAnsi="Arial" w:cs="Arial"/>
          <w:sz w:val="24"/>
          <w:lang w:eastAsia="en-GB"/>
        </w:rPr>
        <w:t xml:space="preserve"> </w:t>
      </w:r>
      <w:r w:rsidRPr="00EE148D">
        <w:rPr>
          <w:rFonts w:ascii="Arial" w:eastAsia="Times New Roman" w:hAnsi="Arial" w:cs="Arial"/>
          <w:b/>
          <w:bCs/>
          <w:sz w:val="24"/>
          <w:lang w:eastAsia="en-GB"/>
        </w:rPr>
        <w:t>charitable property</w:t>
      </w:r>
      <w:r w:rsidR="0073255C">
        <w:rPr>
          <w:rFonts w:ascii="Arial" w:eastAsia="Times New Roman" w:hAnsi="Arial" w:cs="Arial"/>
          <w:b/>
          <w:bCs/>
          <w:sz w:val="24"/>
          <w:lang w:eastAsia="en-GB"/>
        </w:rPr>
        <w:t>,</w:t>
      </w:r>
      <w:r w:rsidRPr="00EE148D">
        <w:rPr>
          <w:rFonts w:ascii="Arial" w:eastAsia="Times New Roman" w:hAnsi="Arial" w:cs="Arial"/>
          <w:b/>
          <w:bCs/>
          <w:sz w:val="24"/>
          <w:lang w:eastAsia="en-GB"/>
        </w:rPr>
        <w:t xml:space="preserve"> held in trust for the Church’s mission</w:t>
      </w:r>
      <w:r w:rsidRPr="00EE148D">
        <w:rPr>
          <w:rFonts w:ascii="Arial" w:eastAsia="Times New Roman" w:hAnsi="Arial" w:cs="Arial"/>
          <w:sz w:val="24"/>
          <w:lang w:eastAsia="en-GB"/>
        </w:rPr>
        <w:t xml:space="preserve">. It must be managed responsibly, following both </w:t>
      </w:r>
      <w:r w:rsidRPr="00EE148D">
        <w:rPr>
          <w:rFonts w:ascii="Arial" w:eastAsia="Times New Roman" w:hAnsi="Arial" w:cs="Arial"/>
          <w:b/>
          <w:bCs/>
          <w:sz w:val="24"/>
          <w:lang w:eastAsia="en-GB"/>
        </w:rPr>
        <w:t>civil law</w:t>
      </w:r>
      <w:r w:rsidRPr="00EE148D">
        <w:rPr>
          <w:rFonts w:ascii="Arial" w:eastAsia="Times New Roman" w:hAnsi="Arial" w:cs="Arial"/>
          <w:sz w:val="24"/>
          <w:lang w:eastAsia="en-GB"/>
        </w:rPr>
        <w:t xml:space="preserve"> and </w:t>
      </w:r>
      <w:r w:rsidRPr="00EE148D">
        <w:rPr>
          <w:rFonts w:ascii="Arial" w:eastAsia="Times New Roman" w:hAnsi="Arial" w:cs="Arial"/>
          <w:b/>
          <w:bCs/>
          <w:sz w:val="24"/>
          <w:lang w:eastAsia="en-GB"/>
        </w:rPr>
        <w:t>Canon Law</w:t>
      </w:r>
      <w:r w:rsidRPr="00EE148D">
        <w:rPr>
          <w:rFonts w:ascii="Arial" w:eastAsia="Times New Roman" w:hAnsi="Arial" w:cs="Arial"/>
          <w:sz w:val="24"/>
          <w:lang w:eastAsia="en-GB"/>
        </w:rPr>
        <w:t>, to ensure it remains safe, properly maintained, and used for worship, ministry, and the wider needs</w:t>
      </w:r>
    </w:p>
    <w:p w14:paraId="2ACA1851" w14:textId="77777777" w:rsidR="00F220A9" w:rsidRDefault="00F220A9" w:rsidP="001A11B9">
      <w:pPr>
        <w:spacing w:after="0" w:line="240" w:lineRule="auto"/>
        <w:rPr>
          <w:rFonts w:ascii="Arial" w:eastAsia="Times New Roman" w:hAnsi="Arial" w:cs="Arial"/>
          <w:sz w:val="24"/>
          <w:lang w:eastAsia="en-GB"/>
        </w:rPr>
      </w:pPr>
    </w:p>
    <w:p w14:paraId="114EC6E5" w14:textId="183D6F8D" w:rsidR="00F220A9" w:rsidRDefault="00F220A9" w:rsidP="001A11B9">
      <w:pPr>
        <w:spacing w:after="0" w:line="240" w:lineRule="auto"/>
        <w:rPr>
          <w:rFonts w:ascii="Arial" w:eastAsia="Times New Roman" w:hAnsi="Arial" w:cs="Arial"/>
          <w:b/>
          <w:bCs/>
          <w:color w:val="5B9BD5" w:themeColor="accent1"/>
          <w:sz w:val="28"/>
          <w:szCs w:val="28"/>
          <w:lang w:val="en-US" w:eastAsia="en-GB"/>
        </w:rPr>
      </w:pPr>
      <w:r w:rsidRPr="0050602C">
        <w:rPr>
          <w:rFonts w:ascii="Arial" w:eastAsia="Times New Roman" w:hAnsi="Arial" w:cs="Arial"/>
          <w:b/>
          <w:bCs/>
          <w:sz w:val="24"/>
          <w:lang w:eastAsia="en-GB"/>
        </w:rPr>
        <w:t>All clergy and parish workers share responsibility for upholding both systems faithfully and conscientiously.</w:t>
      </w:r>
      <w:r>
        <w:rPr>
          <w:rFonts w:ascii="Arial" w:eastAsia="Times New Roman" w:hAnsi="Arial" w:cs="Arial"/>
          <w:sz w:val="28"/>
          <w:szCs w:val="28"/>
          <w:lang w:eastAsia="en-GB"/>
        </w:rPr>
        <w:br w:type="page"/>
      </w:r>
    </w:p>
    <w:p w14:paraId="2D25EFDB" w14:textId="5566373E" w:rsidR="0010056D" w:rsidRPr="00151F27" w:rsidRDefault="00151F27" w:rsidP="49377973">
      <w:pPr>
        <w:pStyle w:val="Heading1"/>
        <w:rPr>
          <w:rFonts w:ascii="Arial" w:eastAsia="Times New Roman" w:hAnsi="Arial" w:cs="Arial"/>
          <w:color w:val="0070C0"/>
          <w:lang w:eastAsia="en-GB"/>
        </w:rPr>
      </w:pPr>
      <w:bookmarkStart w:id="19" w:name="_Section_4_-"/>
      <w:bookmarkStart w:id="20" w:name="_Section_4_-_1"/>
      <w:bookmarkEnd w:id="20"/>
      <w:r w:rsidRPr="49377973">
        <w:lastRenderedPageBreak/>
        <w:t xml:space="preserve">Section 4 - </w:t>
      </w:r>
      <w:r w:rsidR="004F4FFB" w:rsidRPr="49377973">
        <w:t>Health and Safety</w:t>
      </w:r>
      <w:bookmarkEnd w:id="19"/>
      <w:r w:rsidR="00E20B3E" w:rsidRPr="49377973">
        <w:t xml:space="preserve"> </w:t>
      </w:r>
    </w:p>
    <w:p w14:paraId="7FB444B2" w14:textId="77777777" w:rsidR="00913990" w:rsidRDefault="00913990" w:rsidP="49377973">
      <w:pPr>
        <w:spacing w:after="0" w:line="240" w:lineRule="auto"/>
        <w:jc w:val="both"/>
        <w:rPr>
          <w:rFonts w:ascii="Arial" w:eastAsia="Arial" w:hAnsi="Arial" w:cs="Arial"/>
          <w:b/>
          <w:bCs/>
          <w:sz w:val="24"/>
          <w:szCs w:val="24"/>
          <w:lang w:eastAsia="en-GB"/>
        </w:rPr>
      </w:pPr>
    </w:p>
    <w:p w14:paraId="112AB669" w14:textId="66183334" w:rsidR="00E676D7" w:rsidRPr="000479EC" w:rsidRDefault="00E676D7" w:rsidP="49377973">
      <w:pPr>
        <w:spacing w:after="0" w:line="240" w:lineRule="auto"/>
        <w:jc w:val="both"/>
        <w:rPr>
          <w:rFonts w:ascii="Arial" w:eastAsia="Arial" w:hAnsi="Arial" w:cs="Arial"/>
          <w:b/>
          <w:bCs/>
          <w:sz w:val="24"/>
          <w:szCs w:val="24"/>
          <w:lang w:eastAsia="en-GB"/>
        </w:rPr>
      </w:pPr>
      <w:bookmarkStart w:id="21" w:name="_Health_and_Safety"/>
      <w:r w:rsidRPr="49377973">
        <w:rPr>
          <w:rStyle w:val="Heading3Char"/>
          <w:rFonts w:ascii="Arial" w:eastAsia="Arial" w:hAnsi="Arial" w:cs="Arial"/>
          <w:b/>
          <w:bCs/>
        </w:rPr>
        <w:t>Health and Safety</w:t>
      </w:r>
      <w:r w:rsidR="00E90E4F" w:rsidRPr="49377973">
        <w:rPr>
          <w:rStyle w:val="Heading3Char"/>
          <w:rFonts w:ascii="Arial" w:eastAsia="Arial" w:hAnsi="Arial" w:cs="Arial"/>
          <w:b/>
          <w:bCs/>
        </w:rPr>
        <w:t xml:space="preserve"> - </w:t>
      </w:r>
      <w:r w:rsidRPr="49377973">
        <w:rPr>
          <w:rStyle w:val="Heading3Char"/>
          <w:rFonts w:ascii="Arial" w:eastAsia="Arial" w:hAnsi="Arial" w:cs="Arial"/>
          <w:b/>
          <w:bCs/>
        </w:rPr>
        <w:t>Safety Toolbox</w:t>
      </w:r>
      <w:bookmarkEnd w:id="21"/>
      <w:r w:rsidRPr="49377973">
        <w:rPr>
          <w:rFonts w:ascii="Arial" w:eastAsia="Arial" w:hAnsi="Arial" w:cs="Arial"/>
          <w:b/>
          <w:bCs/>
          <w:sz w:val="24"/>
          <w:szCs w:val="24"/>
          <w:lang w:eastAsia="en-GB"/>
        </w:rPr>
        <w:t xml:space="preserve"> </w:t>
      </w:r>
    </w:p>
    <w:p w14:paraId="78E8694B" w14:textId="77777777" w:rsidR="00E676D7" w:rsidRPr="00B35198" w:rsidRDefault="00E676D7" w:rsidP="00565013">
      <w:pPr>
        <w:spacing w:after="0" w:line="240" w:lineRule="auto"/>
        <w:rPr>
          <w:rFonts w:ascii="Arial" w:eastAsia="Times New Roman" w:hAnsi="Arial" w:cs="Arial"/>
          <w:sz w:val="24"/>
          <w:lang w:eastAsia="en-GB"/>
        </w:rPr>
      </w:pPr>
      <w:r w:rsidRPr="00B35198">
        <w:rPr>
          <w:rFonts w:ascii="Arial" w:eastAsia="Times New Roman" w:hAnsi="Arial" w:cs="Arial"/>
          <w:sz w:val="24"/>
          <w:lang w:eastAsia="en-GB"/>
        </w:rPr>
        <w:t>The PPT should pay paramount regard to the health and safety of all people associated with the parish in the enactment of their duties and decisions.</w:t>
      </w:r>
    </w:p>
    <w:p w14:paraId="071C62E7" w14:textId="77777777" w:rsidR="00E676D7" w:rsidRPr="00B35198" w:rsidRDefault="00E676D7" w:rsidP="00565013">
      <w:pPr>
        <w:spacing w:after="0" w:line="240" w:lineRule="auto"/>
        <w:rPr>
          <w:rFonts w:ascii="Arial" w:eastAsia="Times New Roman" w:hAnsi="Arial" w:cs="Arial"/>
          <w:sz w:val="24"/>
          <w:lang w:eastAsia="en-GB"/>
        </w:rPr>
      </w:pPr>
    </w:p>
    <w:p w14:paraId="41F5E2C5" w14:textId="77777777" w:rsidR="0019344D" w:rsidRDefault="00E676D7" w:rsidP="00565013">
      <w:pPr>
        <w:spacing w:after="0" w:line="240" w:lineRule="auto"/>
        <w:rPr>
          <w:rFonts w:ascii="Arial" w:eastAsia="Times New Roman" w:hAnsi="Arial" w:cs="Arial"/>
          <w:sz w:val="24"/>
          <w:lang w:eastAsia="en-GB"/>
        </w:rPr>
      </w:pPr>
      <w:r w:rsidRPr="00B35198">
        <w:rPr>
          <w:rFonts w:ascii="Arial" w:eastAsia="Times New Roman" w:hAnsi="Arial" w:cs="Arial"/>
          <w:sz w:val="24"/>
          <w:lang w:eastAsia="en-GB"/>
        </w:rPr>
        <w:t>The Diocesan Trustees have put in place a web-based health and safety management system called Safety Toolbox (STB)</w:t>
      </w:r>
      <w:r w:rsidR="007B0071">
        <w:rPr>
          <w:rFonts w:ascii="Arial" w:eastAsia="Times New Roman" w:hAnsi="Arial" w:cs="Arial"/>
          <w:sz w:val="24"/>
          <w:lang w:eastAsia="en-GB"/>
        </w:rPr>
        <w:t xml:space="preserve"> and have appointed a Health and Safety </w:t>
      </w:r>
      <w:r w:rsidR="004F0964">
        <w:rPr>
          <w:rFonts w:ascii="Arial" w:eastAsia="Times New Roman" w:hAnsi="Arial" w:cs="Arial"/>
          <w:sz w:val="24"/>
          <w:lang w:eastAsia="en-GB"/>
        </w:rPr>
        <w:t>Practitioner to support the parishes</w:t>
      </w:r>
      <w:r w:rsidRPr="00B35198">
        <w:rPr>
          <w:rFonts w:ascii="Arial" w:eastAsia="Times New Roman" w:hAnsi="Arial" w:cs="Arial"/>
          <w:sz w:val="24"/>
          <w:lang w:eastAsia="en-GB"/>
        </w:rPr>
        <w:t xml:space="preserve">. </w:t>
      </w:r>
    </w:p>
    <w:p w14:paraId="35802590" w14:textId="77777777" w:rsidR="0019344D" w:rsidRDefault="0019344D" w:rsidP="00565013">
      <w:pPr>
        <w:spacing w:after="0" w:line="240" w:lineRule="auto"/>
        <w:rPr>
          <w:rFonts w:ascii="Arial" w:eastAsia="Times New Roman" w:hAnsi="Arial" w:cs="Arial"/>
          <w:sz w:val="24"/>
          <w:lang w:eastAsia="en-GB"/>
        </w:rPr>
      </w:pPr>
    </w:p>
    <w:p w14:paraId="670AE6BF" w14:textId="110986AC" w:rsidR="00E676D7" w:rsidRPr="00B35198" w:rsidRDefault="00E676D7" w:rsidP="00565013">
      <w:pPr>
        <w:spacing w:after="0" w:line="240" w:lineRule="auto"/>
        <w:rPr>
          <w:rFonts w:ascii="Arial" w:eastAsia="Times New Roman" w:hAnsi="Arial" w:cs="Arial"/>
          <w:sz w:val="24"/>
          <w:lang w:eastAsia="en-GB"/>
        </w:rPr>
      </w:pPr>
      <w:r w:rsidRPr="00B35198">
        <w:rPr>
          <w:rFonts w:ascii="Arial" w:eastAsia="Times New Roman" w:hAnsi="Arial" w:cs="Arial"/>
          <w:sz w:val="24"/>
          <w:lang w:eastAsia="en-GB"/>
        </w:rPr>
        <w:t xml:space="preserve">All Parish Priests and </w:t>
      </w:r>
      <w:r w:rsidR="00BF6CFA">
        <w:rPr>
          <w:rFonts w:ascii="Arial" w:eastAsia="Times New Roman" w:hAnsi="Arial" w:cs="Arial"/>
          <w:sz w:val="24"/>
          <w:lang w:eastAsia="en-GB"/>
        </w:rPr>
        <w:t xml:space="preserve">parish </w:t>
      </w:r>
      <w:r w:rsidRPr="00B35198">
        <w:rPr>
          <w:rFonts w:ascii="Arial" w:eastAsia="Times New Roman" w:hAnsi="Arial" w:cs="Arial"/>
          <w:sz w:val="24"/>
          <w:lang w:eastAsia="en-GB"/>
        </w:rPr>
        <w:t>H&amp;S representatives have a personal STB account. PPT members should have rudimentary knowledge of how the system works</w:t>
      </w:r>
      <w:r w:rsidR="00431CB0">
        <w:rPr>
          <w:rFonts w:ascii="Arial" w:eastAsia="Times New Roman" w:hAnsi="Arial" w:cs="Arial"/>
          <w:sz w:val="24"/>
          <w:lang w:eastAsia="en-GB"/>
        </w:rPr>
        <w:t>,</w:t>
      </w:r>
      <w:r w:rsidRPr="00B35198">
        <w:rPr>
          <w:rFonts w:ascii="Arial" w:eastAsia="Times New Roman" w:hAnsi="Arial" w:cs="Arial"/>
          <w:sz w:val="24"/>
          <w:lang w:eastAsia="en-GB"/>
        </w:rPr>
        <w:t xml:space="preserve"> the functions</w:t>
      </w:r>
      <w:r w:rsidR="00EA3D5B">
        <w:rPr>
          <w:rFonts w:ascii="Arial" w:eastAsia="Times New Roman" w:hAnsi="Arial" w:cs="Arial"/>
          <w:sz w:val="24"/>
          <w:lang w:eastAsia="en-GB"/>
        </w:rPr>
        <w:t>,</w:t>
      </w:r>
      <w:r w:rsidRPr="00B35198">
        <w:rPr>
          <w:rFonts w:ascii="Arial" w:eastAsia="Times New Roman" w:hAnsi="Arial" w:cs="Arial"/>
          <w:sz w:val="24"/>
          <w:lang w:eastAsia="en-GB"/>
        </w:rPr>
        <w:t xml:space="preserve"> and the assistance it provides to aid the PPT in their property management objectives. </w:t>
      </w:r>
    </w:p>
    <w:p w14:paraId="28431B62" w14:textId="77777777" w:rsidR="00E676D7" w:rsidRPr="00B35198" w:rsidRDefault="00E676D7" w:rsidP="00565013">
      <w:pPr>
        <w:spacing w:after="0" w:line="240" w:lineRule="auto"/>
        <w:rPr>
          <w:rFonts w:ascii="Arial" w:eastAsia="Times New Roman" w:hAnsi="Arial" w:cs="Arial"/>
          <w:sz w:val="24"/>
          <w:lang w:eastAsia="en-GB"/>
        </w:rPr>
      </w:pPr>
    </w:p>
    <w:p w14:paraId="317E4AF4" w14:textId="0EBCE7D0" w:rsidR="00E676D7" w:rsidRPr="00B35198" w:rsidRDefault="00E676D7" w:rsidP="00565013">
      <w:pPr>
        <w:spacing w:after="0" w:line="240" w:lineRule="auto"/>
        <w:rPr>
          <w:rFonts w:ascii="Arial" w:eastAsia="Times New Roman" w:hAnsi="Arial" w:cs="Arial"/>
          <w:sz w:val="24"/>
          <w:lang w:eastAsia="en-GB"/>
        </w:rPr>
      </w:pPr>
      <w:r w:rsidRPr="00B35198">
        <w:rPr>
          <w:rFonts w:ascii="Arial" w:eastAsia="Times New Roman" w:hAnsi="Arial" w:cs="Arial"/>
          <w:sz w:val="24"/>
          <w:lang w:eastAsia="en-GB"/>
        </w:rPr>
        <w:t xml:space="preserve">The parish </w:t>
      </w:r>
      <w:r w:rsidR="00E30E32">
        <w:rPr>
          <w:rFonts w:ascii="Arial" w:eastAsia="Times New Roman" w:hAnsi="Arial" w:cs="Arial"/>
          <w:sz w:val="24"/>
          <w:lang w:eastAsia="en-GB"/>
        </w:rPr>
        <w:t>h</w:t>
      </w:r>
      <w:r w:rsidRPr="00B35198">
        <w:rPr>
          <w:rFonts w:ascii="Arial" w:eastAsia="Times New Roman" w:hAnsi="Arial" w:cs="Arial"/>
          <w:sz w:val="24"/>
          <w:lang w:eastAsia="en-GB"/>
        </w:rPr>
        <w:t xml:space="preserve">ealth and </w:t>
      </w:r>
      <w:r w:rsidR="00E30E32">
        <w:rPr>
          <w:rFonts w:ascii="Arial" w:eastAsia="Times New Roman" w:hAnsi="Arial" w:cs="Arial"/>
          <w:sz w:val="24"/>
          <w:lang w:eastAsia="en-GB"/>
        </w:rPr>
        <w:t>s</w:t>
      </w:r>
      <w:r w:rsidRPr="00B35198">
        <w:rPr>
          <w:rFonts w:ascii="Arial" w:eastAsia="Times New Roman" w:hAnsi="Arial" w:cs="Arial"/>
          <w:sz w:val="24"/>
          <w:lang w:eastAsia="en-GB"/>
        </w:rPr>
        <w:t xml:space="preserve">afety </w:t>
      </w:r>
      <w:r w:rsidR="00E30E32">
        <w:rPr>
          <w:rFonts w:ascii="Arial" w:eastAsia="Times New Roman" w:hAnsi="Arial" w:cs="Arial"/>
          <w:sz w:val="24"/>
          <w:lang w:eastAsia="en-GB"/>
        </w:rPr>
        <w:t>r</w:t>
      </w:r>
      <w:r w:rsidRPr="00B35198">
        <w:rPr>
          <w:rFonts w:ascii="Arial" w:eastAsia="Times New Roman" w:hAnsi="Arial" w:cs="Arial"/>
          <w:sz w:val="24"/>
          <w:lang w:eastAsia="en-GB"/>
        </w:rPr>
        <w:t>epresentative should report to the PPT on the progress generally and compliance with statutory requirements</w:t>
      </w:r>
      <w:r w:rsidR="00BE762E">
        <w:rPr>
          <w:rFonts w:ascii="Arial" w:eastAsia="Times New Roman" w:hAnsi="Arial" w:cs="Arial"/>
          <w:sz w:val="24"/>
          <w:lang w:eastAsia="en-GB"/>
        </w:rPr>
        <w:t>,</w:t>
      </w:r>
      <w:r w:rsidRPr="00B35198">
        <w:rPr>
          <w:rFonts w:ascii="Arial" w:eastAsia="Times New Roman" w:hAnsi="Arial" w:cs="Arial"/>
          <w:sz w:val="24"/>
          <w:lang w:eastAsia="en-GB"/>
        </w:rPr>
        <w:t xml:space="preserve"> such as gas and electrical inspections and asbestos management</w:t>
      </w:r>
      <w:r w:rsidR="001E254E">
        <w:rPr>
          <w:rFonts w:ascii="Arial" w:eastAsia="Times New Roman" w:hAnsi="Arial" w:cs="Arial"/>
          <w:sz w:val="24"/>
          <w:lang w:eastAsia="en-GB"/>
        </w:rPr>
        <w:t>. The</w:t>
      </w:r>
      <w:r w:rsidRPr="00B35198">
        <w:rPr>
          <w:rFonts w:ascii="Arial" w:eastAsia="Times New Roman" w:hAnsi="Arial" w:cs="Arial"/>
          <w:sz w:val="24"/>
          <w:lang w:eastAsia="en-GB"/>
        </w:rPr>
        <w:t xml:space="preserve"> PPT should support the safety representative in the required tasks.</w:t>
      </w:r>
    </w:p>
    <w:p w14:paraId="550E5000" w14:textId="77777777" w:rsidR="00E676D7" w:rsidRPr="00B35198" w:rsidRDefault="00E676D7" w:rsidP="00565013">
      <w:pPr>
        <w:spacing w:after="0" w:line="240" w:lineRule="auto"/>
        <w:rPr>
          <w:rFonts w:ascii="Arial" w:eastAsia="Times New Roman" w:hAnsi="Arial" w:cs="Arial"/>
          <w:sz w:val="24"/>
          <w:lang w:eastAsia="en-GB"/>
        </w:rPr>
      </w:pPr>
    </w:p>
    <w:p w14:paraId="211FF648" w14:textId="2581167D" w:rsidR="00E676D7" w:rsidRPr="00B35198" w:rsidRDefault="00E676D7" w:rsidP="00565013">
      <w:pPr>
        <w:spacing w:after="0" w:line="240" w:lineRule="auto"/>
        <w:rPr>
          <w:rFonts w:ascii="Arial" w:eastAsia="Times New Roman" w:hAnsi="Arial" w:cs="Arial"/>
          <w:sz w:val="24"/>
          <w:lang w:eastAsia="en-GB"/>
        </w:rPr>
      </w:pPr>
      <w:r w:rsidRPr="00B35198">
        <w:rPr>
          <w:rFonts w:ascii="Arial" w:eastAsia="Times New Roman" w:hAnsi="Arial" w:cs="Arial"/>
          <w:sz w:val="24"/>
          <w:lang w:eastAsia="en-GB"/>
        </w:rPr>
        <w:t xml:space="preserve">Health and Safety </w:t>
      </w:r>
      <w:proofErr w:type="gramStart"/>
      <w:r w:rsidR="001E254E">
        <w:rPr>
          <w:rFonts w:ascii="Arial" w:eastAsia="Times New Roman" w:hAnsi="Arial" w:cs="Arial"/>
          <w:sz w:val="24"/>
          <w:lang w:eastAsia="en-GB"/>
        </w:rPr>
        <w:t>covers</w:t>
      </w:r>
      <w:proofErr w:type="gramEnd"/>
      <w:r w:rsidRPr="00B35198">
        <w:rPr>
          <w:rFonts w:ascii="Arial" w:eastAsia="Times New Roman" w:hAnsi="Arial" w:cs="Arial"/>
          <w:sz w:val="24"/>
          <w:lang w:eastAsia="en-GB"/>
        </w:rPr>
        <w:t xml:space="preserve"> more issues than property, although much is relevant to property activities. Full details of the Diocesan Health and Safety arrangements are contained within the Diocesan “Health and Safety Policy and Guidance” document</w:t>
      </w:r>
      <w:r w:rsidR="00D959B6">
        <w:rPr>
          <w:rFonts w:ascii="Arial" w:eastAsia="Times New Roman" w:hAnsi="Arial" w:cs="Arial"/>
          <w:sz w:val="24"/>
          <w:lang w:eastAsia="en-GB"/>
        </w:rPr>
        <w:t>,</w:t>
      </w:r>
      <w:r w:rsidRPr="00B35198">
        <w:rPr>
          <w:rFonts w:ascii="Arial" w:eastAsia="Times New Roman" w:hAnsi="Arial" w:cs="Arial"/>
          <w:sz w:val="24"/>
          <w:lang w:eastAsia="en-GB"/>
        </w:rPr>
        <w:t xml:space="preserve"> which can be viewed on the Safety Toolbox website</w:t>
      </w:r>
      <w:r w:rsidR="00784030">
        <w:rPr>
          <w:rFonts w:ascii="Arial" w:eastAsia="Times New Roman" w:hAnsi="Arial" w:cs="Arial"/>
          <w:sz w:val="24"/>
          <w:lang w:eastAsia="en-GB"/>
        </w:rPr>
        <w:t>,</w:t>
      </w:r>
      <w:r w:rsidRPr="00B35198">
        <w:rPr>
          <w:rFonts w:ascii="Arial" w:eastAsia="Times New Roman" w:hAnsi="Arial" w:cs="Arial"/>
          <w:sz w:val="24"/>
          <w:lang w:eastAsia="en-GB"/>
        </w:rPr>
        <w:t xml:space="preserve"> or viewed and downloaded from the Lancaster Diocese website. </w:t>
      </w:r>
    </w:p>
    <w:p w14:paraId="6237D94F" w14:textId="77777777" w:rsidR="00E676D7" w:rsidRPr="00B35198" w:rsidRDefault="00E676D7" w:rsidP="00565013">
      <w:pPr>
        <w:spacing w:after="0" w:line="240" w:lineRule="auto"/>
        <w:rPr>
          <w:rFonts w:ascii="Arial" w:eastAsia="Times New Roman" w:hAnsi="Arial" w:cs="Arial"/>
          <w:sz w:val="24"/>
          <w:lang w:eastAsia="en-GB"/>
        </w:rPr>
      </w:pPr>
    </w:p>
    <w:p w14:paraId="13988B89" w14:textId="77777777" w:rsidR="00E676D7" w:rsidRPr="00B35198" w:rsidRDefault="00E676D7" w:rsidP="00565013">
      <w:pPr>
        <w:spacing w:after="0" w:line="240" w:lineRule="auto"/>
        <w:rPr>
          <w:rFonts w:ascii="Arial" w:eastAsia="Times New Roman" w:hAnsi="Arial" w:cs="Arial"/>
          <w:sz w:val="24"/>
          <w:lang w:eastAsia="en-GB"/>
        </w:rPr>
      </w:pPr>
      <w:r w:rsidRPr="00B35198">
        <w:rPr>
          <w:rFonts w:ascii="Arial" w:eastAsia="Times New Roman" w:hAnsi="Arial" w:cs="Arial"/>
          <w:sz w:val="24"/>
          <w:lang w:eastAsia="en-GB"/>
        </w:rPr>
        <w:t>The main H&amp;S headings (arrangements) under the Health &amp; Safety at Work Act 1974 are:</w:t>
      </w:r>
    </w:p>
    <w:p w14:paraId="5E2DC675" w14:textId="77777777" w:rsidR="00E676D7" w:rsidRDefault="00E676D7" w:rsidP="00DC34C5">
      <w:pPr>
        <w:spacing w:after="0" w:line="240" w:lineRule="auto"/>
        <w:jc w:val="both"/>
        <w:rPr>
          <w:rFonts w:ascii="Arial" w:eastAsia="Times New Roman" w:hAnsi="Arial" w:cs="Arial"/>
          <w:sz w:val="24"/>
          <w:lang w:eastAsia="en-GB"/>
        </w:rPr>
      </w:pPr>
    </w:p>
    <w:p w14:paraId="3BE7F5EA" w14:textId="46FF81D9" w:rsidR="006B2301" w:rsidRPr="006B2301" w:rsidRDefault="006B2301" w:rsidP="00DC34C5">
      <w:pPr>
        <w:spacing w:after="0" w:line="240" w:lineRule="auto"/>
        <w:jc w:val="both"/>
        <w:rPr>
          <w:rFonts w:ascii="Arial" w:eastAsia="Times New Roman" w:hAnsi="Arial" w:cs="Arial"/>
          <w:b/>
          <w:bCs/>
          <w:sz w:val="24"/>
          <w:lang w:eastAsia="en-GB"/>
        </w:rPr>
      </w:pPr>
      <w:r w:rsidRPr="006B2301">
        <w:rPr>
          <w:rFonts w:ascii="Arial" w:eastAsia="Times New Roman" w:hAnsi="Arial" w:cs="Arial"/>
          <w:b/>
          <w:bCs/>
          <w:sz w:val="24"/>
          <w:lang w:eastAsia="en-GB"/>
        </w:rPr>
        <w:t>General Arrangements</w:t>
      </w:r>
    </w:p>
    <w:p w14:paraId="1DDA31DE" w14:textId="1464078E" w:rsidR="004D23F2" w:rsidRDefault="004D23F2"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Accidents</w:t>
      </w:r>
      <w:r w:rsidR="00DC00C4">
        <w:rPr>
          <w:rFonts w:ascii="Arial" w:eastAsia="Times New Roman" w:hAnsi="Arial" w:cs="Arial"/>
          <w:sz w:val="24"/>
          <w:lang w:eastAsia="en-GB"/>
        </w:rPr>
        <w:t>,</w:t>
      </w:r>
      <w:r>
        <w:rPr>
          <w:rFonts w:ascii="Arial" w:eastAsia="Times New Roman" w:hAnsi="Arial" w:cs="Arial"/>
          <w:sz w:val="24"/>
          <w:lang w:eastAsia="en-GB"/>
        </w:rPr>
        <w:t xml:space="preserve"> Incidents and First Aid</w:t>
      </w:r>
    </w:p>
    <w:p w14:paraId="4ADEFC15" w14:textId="77777777" w:rsidR="004D23F2" w:rsidRDefault="004D23F2"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Major incidents</w:t>
      </w:r>
    </w:p>
    <w:p w14:paraId="42C5FF9D" w14:textId="77777777" w:rsidR="004D23F2" w:rsidRDefault="004D23F2"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Competence</w:t>
      </w:r>
    </w:p>
    <w:p w14:paraId="2144ACDF" w14:textId="77777777" w:rsidR="00D82A04" w:rsidRDefault="00D82A04"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Consultation</w:t>
      </w:r>
    </w:p>
    <w:p w14:paraId="7434ACC1" w14:textId="77777777" w:rsidR="00D82A04" w:rsidRDefault="00D82A04"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DSE</w:t>
      </w:r>
    </w:p>
    <w:p w14:paraId="50C34374" w14:textId="77777777" w:rsidR="00D82A04" w:rsidRDefault="00D82A04"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Driving for work</w:t>
      </w:r>
    </w:p>
    <w:p w14:paraId="00437E08" w14:textId="781EB3BC" w:rsidR="00D82A04" w:rsidRDefault="00D82A04"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Drugs and alcohol</w:t>
      </w:r>
    </w:p>
    <w:p w14:paraId="1DDE5BAA" w14:textId="04CB3CAE" w:rsidR="00D82A04" w:rsidRDefault="00D82A04"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Environment</w:t>
      </w:r>
    </w:p>
    <w:p w14:paraId="4DEC4B2F" w14:textId="1C39092C" w:rsidR="00D82A04" w:rsidRDefault="00D82A04"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Events</w:t>
      </w:r>
    </w:p>
    <w:p w14:paraId="4DF6FF44" w14:textId="2E88310A" w:rsidR="00D82A04" w:rsidRDefault="00D82A04"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Food Safety</w:t>
      </w:r>
    </w:p>
    <w:p w14:paraId="3405C8DF" w14:textId="688C9375" w:rsidR="00D82A04" w:rsidRDefault="00D82A04"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Hazardous substances</w:t>
      </w:r>
    </w:p>
    <w:p w14:paraId="08E2C99A" w14:textId="7244C77F" w:rsidR="00D82A04" w:rsidRDefault="00283E94"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Infection, prevention and control</w:t>
      </w:r>
    </w:p>
    <w:p w14:paraId="2C935C7A" w14:textId="22396E57" w:rsidR="00283E94" w:rsidRDefault="00283E94"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Manual handling</w:t>
      </w:r>
    </w:p>
    <w:p w14:paraId="1EDBA640" w14:textId="4863434D" w:rsidR="00283E94" w:rsidRDefault="00283E94"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Night shelters</w:t>
      </w:r>
    </w:p>
    <w:p w14:paraId="2E2BE335" w14:textId="6464D63D" w:rsidR="00283E94" w:rsidRDefault="00283E94"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Personal safety</w:t>
      </w:r>
    </w:p>
    <w:p w14:paraId="278E7F27" w14:textId="492D7449" w:rsidR="00283E94" w:rsidRDefault="00283E94"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PPE</w:t>
      </w:r>
    </w:p>
    <w:p w14:paraId="0B3CE385" w14:textId="09079097" w:rsidR="00283E94" w:rsidRDefault="00122C6B"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Safeguarding of children, young people and vulnerable adults</w:t>
      </w:r>
    </w:p>
    <w:p w14:paraId="0BE5BC8E" w14:textId="77777777" w:rsidR="00122C6B" w:rsidRDefault="00122C6B"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Smoking</w:t>
      </w:r>
    </w:p>
    <w:p w14:paraId="52A4172B" w14:textId="156FCC1E" w:rsidR="00122C6B" w:rsidRDefault="00122C6B"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lastRenderedPageBreak/>
        <w:t>Lone working</w:t>
      </w:r>
    </w:p>
    <w:p w14:paraId="3CF211F9" w14:textId="77777777" w:rsidR="006B2301" w:rsidRPr="00B450D1" w:rsidRDefault="006B2301" w:rsidP="00B450D1">
      <w:pPr>
        <w:spacing w:after="0" w:line="240" w:lineRule="auto"/>
        <w:ind w:left="567"/>
        <w:jc w:val="both"/>
        <w:rPr>
          <w:rFonts w:ascii="Arial" w:eastAsia="Times New Roman" w:hAnsi="Arial" w:cs="Arial"/>
          <w:sz w:val="24"/>
          <w:lang w:eastAsia="en-GB"/>
        </w:rPr>
      </w:pPr>
    </w:p>
    <w:p w14:paraId="461BF139" w14:textId="5373D2F2" w:rsidR="00ED25F6" w:rsidRPr="00B450D1" w:rsidRDefault="006B2301" w:rsidP="00B450D1">
      <w:pPr>
        <w:spacing w:after="0" w:line="240" w:lineRule="auto"/>
        <w:jc w:val="both"/>
        <w:rPr>
          <w:rFonts w:ascii="Arial" w:eastAsia="Times New Roman" w:hAnsi="Arial" w:cs="Arial"/>
          <w:b/>
          <w:bCs/>
          <w:sz w:val="24"/>
          <w:lang w:eastAsia="en-GB"/>
        </w:rPr>
      </w:pPr>
      <w:r w:rsidRPr="00B450D1">
        <w:rPr>
          <w:rFonts w:ascii="Arial" w:eastAsia="Times New Roman" w:hAnsi="Arial" w:cs="Arial"/>
          <w:b/>
          <w:bCs/>
          <w:sz w:val="24"/>
          <w:lang w:eastAsia="en-GB"/>
        </w:rPr>
        <w:t>Person-centred</w:t>
      </w:r>
      <w:r w:rsidR="00ED25F6" w:rsidRPr="00B450D1">
        <w:rPr>
          <w:rFonts w:ascii="Arial" w:eastAsia="Times New Roman" w:hAnsi="Arial" w:cs="Arial"/>
          <w:b/>
          <w:bCs/>
          <w:sz w:val="24"/>
          <w:lang w:eastAsia="en-GB"/>
        </w:rPr>
        <w:t xml:space="preserve"> arrangements</w:t>
      </w:r>
    </w:p>
    <w:p w14:paraId="7CC2BE89" w14:textId="5EFB5F8C" w:rsidR="00ED25F6" w:rsidRDefault="00B450D1"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C</w:t>
      </w:r>
      <w:r w:rsidR="00ED25F6">
        <w:rPr>
          <w:rFonts w:ascii="Arial" w:eastAsia="Times New Roman" w:hAnsi="Arial" w:cs="Arial"/>
          <w:sz w:val="24"/>
          <w:lang w:eastAsia="en-GB"/>
        </w:rPr>
        <w:t>hildren and young people at work</w:t>
      </w:r>
    </w:p>
    <w:p w14:paraId="02315B69" w14:textId="067F743D" w:rsidR="00ED25F6" w:rsidRDefault="00B450D1"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D</w:t>
      </w:r>
      <w:r w:rsidR="00ED25F6">
        <w:rPr>
          <w:rFonts w:ascii="Arial" w:eastAsia="Times New Roman" w:hAnsi="Arial" w:cs="Arial"/>
          <w:sz w:val="24"/>
          <w:lang w:eastAsia="en-GB"/>
        </w:rPr>
        <w:t>isabled persons</w:t>
      </w:r>
    </w:p>
    <w:p w14:paraId="6FCED355" w14:textId="50F297EE" w:rsidR="00ED25F6" w:rsidRDefault="00B450D1"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M</w:t>
      </w:r>
      <w:r w:rsidR="00ED25F6">
        <w:rPr>
          <w:rFonts w:ascii="Arial" w:eastAsia="Times New Roman" w:hAnsi="Arial" w:cs="Arial"/>
          <w:sz w:val="24"/>
          <w:lang w:eastAsia="en-GB"/>
        </w:rPr>
        <w:t xml:space="preserve">ental </w:t>
      </w:r>
      <w:r>
        <w:rPr>
          <w:rFonts w:ascii="Arial" w:eastAsia="Times New Roman" w:hAnsi="Arial" w:cs="Arial"/>
          <w:sz w:val="24"/>
          <w:lang w:eastAsia="en-GB"/>
        </w:rPr>
        <w:t>well-being</w:t>
      </w:r>
      <w:r w:rsidR="00ED25F6">
        <w:rPr>
          <w:rFonts w:ascii="Arial" w:eastAsia="Times New Roman" w:hAnsi="Arial" w:cs="Arial"/>
          <w:sz w:val="24"/>
          <w:lang w:eastAsia="en-GB"/>
        </w:rPr>
        <w:t xml:space="preserve"> and </w:t>
      </w:r>
      <w:r>
        <w:rPr>
          <w:rFonts w:ascii="Arial" w:eastAsia="Times New Roman" w:hAnsi="Arial" w:cs="Arial"/>
          <w:sz w:val="24"/>
          <w:lang w:eastAsia="en-GB"/>
        </w:rPr>
        <w:t>work-related</w:t>
      </w:r>
      <w:r w:rsidR="00ED25F6">
        <w:rPr>
          <w:rFonts w:ascii="Arial" w:eastAsia="Times New Roman" w:hAnsi="Arial" w:cs="Arial"/>
          <w:sz w:val="24"/>
          <w:lang w:eastAsia="en-GB"/>
        </w:rPr>
        <w:t xml:space="preserve"> stress</w:t>
      </w:r>
    </w:p>
    <w:p w14:paraId="3B86A560" w14:textId="3D3A266A" w:rsidR="00ED25F6" w:rsidRDefault="00B450D1"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M</w:t>
      </w:r>
      <w:r w:rsidR="00604633">
        <w:rPr>
          <w:rFonts w:ascii="Arial" w:eastAsia="Times New Roman" w:hAnsi="Arial" w:cs="Arial"/>
          <w:sz w:val="24"/>
          <w:lang w:eastAsia="en-GB"/>
        </w:rPr>
        <w:t>igrant workers</w:t>
      </w:r>
    </w:p>
    <w:p w14:paraId="029E9F31" w14:textId="2396988F" w:rsidR="00604633" w:rsidRDefault="00604633"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New and expectant mothers</w:t>
      </w:r>
    </w:p>
    <w:p w14:paraId="18B18D58" w14:textId="6481B8EA" w:rsidR="00604633" w:rsidRDefault="00604633"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New Starters</w:t>
      </w:r>
    </w:p>
    <w:p w14:paraId="4608F720" w14:textId="757D477B" w:rsidR="00604633" w:rsidRDefault="00604633"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Occupational Health</w:t>
      </w:r>
    </w:p>
    <w:p w14:paraId="203770C0" w14:textId="2EE58FE4" w:rsidR="00604633" w:rsidRDefault="00604633"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Older workers</w:t>
      </w:r>
    </w:p>
    <w:p w14:paraId="3ADCDACA" w14:textId="77777777" w:rsidR="00604633" w:rsidRDefault="00604633" w:rsidP="00ED25F6">
      <w:pPr>
        <w:spacing w:after="0" w:line="240" w:lineRule="auto"/>
        <w:ind w:left="1418"/>
        <w:jc w:val="both"/>
        <w:rPr>
          <w:rFonts w:ascii="Arial" w:eastAsia="Times New Roman" w:hAnsi="Arial" w:cs="Arial"/>
          <w:sz w:val="24"/>
          <w:lang w:eastAsia="en-GB"/>
        </w:rPr>
      </w:pPr>
    </w:p>
    <w:p w14:paraId="4C2E384F" w14:textId="1728F065" w:rsidR="00604633" w:rsidRPr="00B450D1" w:rsidRDefault="00604633" w:rsidP="00B450D1">
      <w:pPr>
        <w:spacing w:after="0" w:line="240" w:lineRule="auto"/>
        <w:jc w:val="both"/>
        <w:rPr>
          <w:rFonts w:ascii="Arial" w:eastAsia="Times New Roman" w:hAnsi="Arial" w:cs="Arial"/>
          <w:b/>
          <w:bCs/>
          <w:sz w:val="24"/>
          <w:lang w:eastAsia="en-GB"/>
        </w:rPr>
      </w:pPr>
      <w:r w:rsidRPr="00B450D1">
        <w:rPr>
          <w:rFonts w:ascii="Arial" w:eastAsia="Times New Roman" w:hAnsi="Arial" w:cs="Arial"/>
          <w:b/>
          <w:bCs/>
          <w:sz w:val="24"/>
          <w:lang w:eastAsia="en-GB"/>
        </w:rPr>
        <w:t>Premises management arrangements</w:t>
      </w:r>
    </w:p>
    <w:p w14:paraId="1289E048" w14:textId="1502947A" w:rsidR="00604633" w:rsidRDefault="00604633"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Asbestos</w:t>
      </w:r>
    </w:p>
    <w:p w14:paraId="3908C338" w14:textId="21A0B21B" w:rsidR="00604633" w:rsidRDefault="00604633"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Building structure</w:t>
      </w:r>
    </w:p>
    <w:p w14:paraId="78F44107" w14:textId="2F5D4979" w:rsidR="00604633" w:rsidRDefault="00604633"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 xml:space="preserve">Control of Contractors, building repair </w:t>
      </w:r>
      <w:r w:rsidR="00053B1A">
        <w:rPr>
          <w:rFonts w:ascii="Arial" w:eastAsia="Times New Roman" w:hAnsi="Arial" w:cs="Arial"/>
          <w:sz w:val="24"/>
          <w:lang w:eastAsia="en-GB"/>
        </w:rPr>
        <w:t>and maintenance work</w:t>
      </w:r>
    </w:p>
    <w:p w14:paraId="4A04CE75" w14:textId="43A6EE52" w:rsidR="00053B1A" w:rsidRDefault="00053B1A"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Electrical safety</w:t>
      </w:r>
    </w:p>
    <w:p w14:paraId="37D86043" w14:textId="53EBB6B8" w:rsidR="00053B1A" w:rsidRDefault="00053B1A"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Heating equipment</w:t>
      </w:r>
    </w:p>
    <w:p w14:paraId="3A41677A" w14:textId="7CAF42BB" w:rsidR="00053B1A" w:rsidRDefault="00B450D1"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Landlord's</w:t>
      </w:r>
      <w:r w:rsidR="00053B1A">
        <w:rPr>
          <w:rFonts w:ascii="Arial" w:eastAsia="Times New Roman" w:hAnsi="Arial" w:cs="Arial"/>
          <w:sz w:val="24"/>
          <w:lang w:eastAsia="en-GB"/>
        </w:rPr>
        <w:t xml:space="preserve"> obligations</w:t>
      </w:r>
    </w:p>
    <w:p w14:paraId="30B5C79F" w14:textId="5BA8DA7B" w:rsidR="00053B1A" w:rsidRDefault="00B450D1"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Legionnaires'</w:t>
      </w:r>
      <w:r w:rsidR="00053B1A">
        <w:rPr>
          <w:rFonts w:ascii="Arial" w:eastAsia="Times New Roman" w:hAnsi="Arial" w:cs="Arial"/>
          <w:sz w:val="24"/>
          <w:lang w:eastAsia="en-GB"/>
        </w:rPr>
        <w:t xml:space="preserve"> disease</w:t>
      </w:r>
    </w:p>
    <w:p w14:paraId="7FEFBA53" w14:textId="37D4208C" w:rsidR="00053B1A" w:rsidRDefault="00B450D1"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Licensed</w:t>
      </w:r>
      <w:r w:rsidR="00053B1A">
        <w:rPr>
          <w:rFonts w:ascii="Arial" w:eastAsia="Times New Roman" w:hAnsi="Arial" w:cs="Arial"/>
          <w:sz w:val="24"/>
          <w:lang w:eastAsia="en-GB"/>
        </w:rPr>
        <w:t xml:space="preserve"> premises</w:t>
      </w:r>
    </w:p>
    <w:p w14:paraId="50181C33" w14:textId="478274D0" w:rsidR="00FF72F9" w:rsidRDefault="00F31027"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Lifting operations and lifting equipment</w:t>
      </w:r>
    </w:p>
    <w:p w14:paraId="44DBC7F3" w14:textId="531DF8EA" w:rsidR="00F31027" w:rsidRDefault="00F31027"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Safe access, egress and workplace</w:t>
      </w:r>
    </w:p>
    <w:p w14:paraId="2E0B8DBE" w14:textId="7C5EA965" w:rsidR="00F31027" w:rsidRDefault="00F31027"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Safe environment and welfare facilities</w:t>
      </w:r>
    </w:p>
    <w:p w14:paraId="13FBB5D1" w14:textId="1E967F6F" w:rsidR="00F31027" w:rsidRDefault="00F31027"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Safe plant and equipment</w:t>
      </w:r>
    </w:p>
    <w:p w14:paraId="6D9A8605" w14:textId="4B8E6AA5" w:rsidR="00F31027" w:rsidRDefault="00F31027"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Slips, trips and falls</w:t>
      </w:r>
    </w:p>
    <w:p w14:paraId="0056046C" w14:textId="619EA3B2" w:rsidR="00F31027" w:rsidRDefault="00F31027"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Working at Height</w:t>
      </w:r>
    </w:p>
    <w:p w14:paraId="512E373F" w14:textId="77777777" w:rsidR="00F31027" w:rsidRDefault="00F31027" w:rsidP="00604633">
      <w:pPr>
        <w:spacing w:after="0" w:line="240" w:lineRule="auto"/>
        <w:jc w:val="both"/>
        <w:rPr>
          <w:rFonts w:ascii="Arial" w:eastAsia="Times New Roman" w:hAnsi="Arial" w:cs="Arial"/>
          <w:sz w:val="24"/>
          <w:lang w:eastAsia="en-GB"/>
        </w:rPr>
      </w:pPr>
    </w:p>
    <w:p w14:paraId="286947FE" w14:textId="1ECDF86E" w:rsidR="00F31027" w:rsidRPr="00B450D1" w:rsidRDefault="00F31027" w:rsidP="00B450D1">
      <w:pPr>
        <w:spacing w:after="0" w:line="240" w:lineRule="auto"/>
        <w:jc w:val="both"/>
        <w:rPr>
          <w:rFonts w:ascii="Arial" w:eastAsia="Times New Roman" w:hAnsi="Arial" w:cs="Arial"/>
          <w:b/>
          <w:bCs/>
          <w:sz w:val="24"/>
          <w:lang w:eastAsia="en-GB"/>
        </w:rPr>
      </w:pPr>
      <w:r w:rsidRPr="00B450D1">
        <w:rPr>
          <w:rFonts w:ascii="Arial" w:eastAsia="Times New Roman" w:hAnsi="Arial" w:cs="Arial"/>
          <w:b/>
          <w:bCs/>
          <w:sz w:val="24"/>
          <w:lang w:eastAsia="en-GB"/>
        </w:rPr>
        <w:t>Fire Safety</w:t>
      </w:r>
    </w:p>
    <w:p w14:paraId="12AC57EA" w14:textId="592D8087" w:rsidR="00F31027" w:rsidRDefault="00F31027" w:rsidP="00B450D1">
      <w:pPr>
        <w:spacing w:after="0" w:line="240" w:lineRule="auto"/>
        <w:jc w:val="both"/>
        <w:rPr>
          <w:rFonts w:ascii="Arial" w:eastAsia="Times New Roman" w:hAnsi="Arial" w:cs="Arial"/>
          <w:sz w:val="24"/>
          <w:lang w:eastAsia="en-GB"/>
        </w:rPr>
      </w:pPr>
    </w:p>
    <w:p w14:paraId="7DA639C7" w14:textId="4E82623F" w:rsidR="006B2301" w:rsidRPr="00B450D1" w:rsidRDefault="006B2301" w:rsidP="00B450D1">
      <w:pPr>
        <w:spacing w:after="0" w:line="240" w:lineRule="auto"/>
        <w:jc w:val="both"/>
        <w:rPr>
          <w:rFonts w:ascii="Arial" w:eastAsia="Times New Roman" w:hAnsi="Arial" w:cs="Arial"/>
          <w:b/>
          <w:bCs/>
          <w:sz w:val="24"/>
          <w:lang w:eastAsia="en-GB"/>
        </w:rPr>
      </w:pPr>
      <w:r w:rsidRPr="00B450D1">
        <w:rPr>
          <w:rFonts w:ascii="Arial" w:eastAsia="Times New Roman" w:hAnsi="Arial" w:cs="Arial"/>
          <w:b/>
          <w:bCs/>
          <w:sz w:val="24"/>
          <w:lang w:eastAsia="en-GB"/>
        </w:rPr>
        <w:t xml:space="preserve">Risk </w:t>
      </w:r>
      <w:r w:rsidR="00B450D1">
        <w:rPr>
          <w:rFonts w:ascii="Arial" w:eastAsia="Times New Roman" w:hAnsi="Arial" w:cs="Arial"/>
          <w:b/>
          <w:bCs/>
          <w:sz w:val="24"/>
          <w:lang w:eastAsia="en-GB"/>
        </w:rPr>
        <w:t>Management</w:t>
      </w:r>
      <w:r w:rsidRPr="00B450D1">
        <w:rPr>
          <w:rFonts w:ascii="Arial" w:eastAsia="Times New Roman" w:hAnsi="Arial" w:cs="Arial"/>
          <w:b/>
          <w:bCs/>
          <w:sz w:val="24"/>
          <w:lang w:eastAsia="en-GB"/>
        </w:rPr>
        <w:t xml:space="preserve"> and </w:t>
      </w:r>
      <w:r w:rsidR="00B450D1">
        <w:rPr>
          <w:rFonts w:ascii="Arial" w:eastAsia="Times New Roman" w:hAnsi="Arial" w:cs="Arial"/>
          <w:b/>
          <w:bCs/>
          <w:sz w:val="24"/>
          <w:lang w:eastAsia="en-GB"/>
        </w:rPr>
        <w:t>Performance Management</w:t>
      </w:r>
    </w:p>
    <w:p w14:paraId="0FCD76EB" w14:textId="3A800F4F" w:rsidR="006B2301" w:rsidRDefault="006B2301"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Risk identification</w:t>
      </w:r>
    </w:p>
    <w:p w14:paraId="081E8E06" w14:textId="7459A1E4" w:rsidR="006B2301" w:rsidRDefault="006B2301"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Risk assessment</w:t>
      </w:r>
    </w:p>
    <w:p w14:paraId="69F8DF76" w14:textId="506E6854" w:rsidR="006B2301" w:rsidRDefault="006B2301"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Risk management</w:t>
      </w:r>
    </w:p>
    <w:p w14:paraId="53A7FCCC" w14:textId="033430DC" w:rsidR="006B2301" w:rsidRDefault="006B2301"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Measuring performance</w:t>
      </w:r>
    </w:p>
    <w:p w14:paraId="0F0D4504" w14:textId="2B3CCD72" w:rsidR="006B2301" w:rsidRDefault="006B2301" w:rsidP="00B450D1">
      <w:pPr>
        <w:numPr>
          <w:ilvl w:val="0"/>
          <w:numId w:val="1"/>
        </w:numPr>
        <w:spacing w:after="0" w:line="240" w:lineRule="auto"/>
        <w:ind w:left="567" w:hanging="567"/>
        <w:jc w:val="both"/>
        <w:rPr>
          <w:rFonts w:ascii="Arial" w:eastAsia="Times New Roman" w:hAnsi="Arial" w:cs="Arial"/>
          <w:sz w:val="24"/>
          <w:lang w:eastAsia="en-GB"/>
        </w:rPr>
      </w:pPr>
      <w:r>
        <w:rPr>
          <w:rFonts w:ascii="Arial" w:eastAsia="Times New Roman" w:hAnsi="Arial" w:cs="Arial"/>
          <w:sz w:val="24"/>
          <w:lang w:eastAsia="en-GB"/>
        </w:rPr>
        <w:t>Health and Safety audit</w:t>
      </w:r>
    </w:p>
    <w:p w14:paraId="1515267A" w14:textId="77777777" w:rsidR="006B2301" w:rsidRDefault="006B2301" w:rsidP="00565013">
      <w:pPr>
        <w:spacing w:after="0" w:line="240" w:lineRule="auto"/>
        <w:rPr>
          <w:rFonts w:ascii="Arial" w:eastAsia="Times New Roman" w:hAnsi="Arial" w:cs="Arial"/>
          <w:sz w:val="24"/>
          <w:lang w:eastAsia="en-GB"/>
        </w:rPr>
      </w:pPr>
    </w:p>
    <w:p w14:paraId="13B711ED" w14:textId="05263F10" w:rsidR="00E676D7" w:rsidRPr="00B35198" w:rsidRDefault="00E676D7" w:rsidP="00565013">
      <w:pPr>
        <w:spacing w:after="0" w:line="240" w:lineRule="auto"/>
        <w:rPr>
          <w:rFonts w:ascii="Arial" w:eastAsia="Times New Roman" w:hAnsi="Arial" w:cs="Arial"/>
          <w:sz w:val="24"/>
          <w:lang w:eastAsia="en-GB"/>
        </w:rPr>
      </w:pPr>
      <w:r w:rsidRPr="00B35198">
        <w:rPr>
          <w:rFonts w:ascii="Arial" w:eastAsia="Times New Roman" w:hAnsi="Arial" w:cs="Arial"/>
          <w:sz w:val="24"/>
          <w:lang w:eastAsia="en-GB"/>
        </w:rPr>
        <w:t xml:space="preserve">The implementation of Safety Toolbox will automatically </w:t>
      </w:r>
      <w:r w:rsidR="00BB3A6E">
        <w:rPr>
          <w:rFonts w:ascii="Arial" w:eastAsia="Times New Roman" w:hAnsi="Arial" w:cs="Arial"/>
          <w:sz w:val="24"/>
          <w:lang w:eastAsia="en-GB"/>
        </w:rPr>
        <w:t>generate tasks</w:t>
      </w:r>
      <w:r w:rsidRPr="00B35198">
        <w:rPr>
          <w:rFonts w:ascii="Arial" w:eastAsia="Times New Roman" w:hAnsi="Arial" w:cs="Arial"/>
          <w:sz w:val="24"/>
          <w:lang w:eastAsia="en-GB"/>
        </w:rPr>
        <w:t xml:space="preserve"> </w:t>
      </w:r>
      <w:r w:rsidR="00BB3A6E">
        <w:rPr>
          <w:rFonts w:ascii="Arial" w:eastAsia="Times New Roman" w:hAnsi="Arial" w:cs="Arial"/>
          <w:sz w:val="24"/>
          <w:lang w:eastAsia="en-GB"/>
        </w:rPr>
        <w:t>for the</w:t>
      </w:r>
      <w:r w:rsidRPr="00B35198">
        <w:rPr>
          <w:rFonts w:ascii="Arial" w:eastAsia="Times New Roman" w:hAnsi="Arial" w:cs="Arial"/>
          <w:sz w:val="24"/>
          <w:lang w:eastAsia="en-GB"/>
        </w:rPr>
        <w:t xml:space="preserve"> activities you should undertake. Once your buildings have been </w:t>
      </w:r>
      <w:r w:rsidR="00767212">
        <w:rPr>
          <w:rFonts w:ascii="Arial" w:eastAsia="Times New Roman" w:hAnsi="Arial" w:cs="Arial"/>
          <w:sz w:val="24"/>
          <w:lang w:eastAsia="en-GB"/>
        </w:rPr>
        <w:t>populated</w:t>
      </w:r>
      <w:r w:rsidR="00B67CB2">
        <w:rPr>
          <w:rFonts w:ascii="Arial" w:eastAsia="Times New Roman" w:hAnsi="Arial" w:cs="Arial"/>
          <w:sz w:val="24"/>
          <w:lang w:eastAsia="en-GB"/>
        </w:rPr>
        <w:t xml:space="preserve"> </w:t>
      </w:r>
      <w:r w:rsidR="00C24C32">
        <w:rPr>
          <w:rFonts w:ascii="Arial" w:eastAsia="Times New Roman" w:hAnsi="Arial" w:cs="Arial"/>
          <w:sz w:val="24"/>
          <w:lang w:eastAsia="en-GB"/>
        </w:rPr>
        <w:t xml:space="preserve">by completing the site setup checklists </w:t>
      </w:r>
      <w:r w:rsidR="00EC32BA">
        <w:rPr>
          <w:rFonts w:ascii="Arial" w:eastAsia="Times New Roman" w:hAnsi="Arial" w:cs="Arial"/>
          <w:sz w:val="24"/>
          <w:lang w:eastAsia="en-GB"/>
        </w:rPr>
        <w:t>in</w:t>
      </w:r>
      <w:r w:rsidRPr="00B35198">
        <w:rPr>
          <w:rFonts w:ascii="Arial" w:eastAsia="Times New Roman" w:hAnsi="Arial" w:cs="Arial"/>
          <w:sz w:val="24"/>
          <w:lang w:eastAsia="en-GB"/>
        </w:rPr>
        <w:t xml:space="preserve"> the online </w:t>
      </w:r>
      <w:r w:rsidR="00A20AF2">
        <w:rPr>
          <w:rFonts w:ascii="Arial" w:eastAsia="Times New Roman" w:hAnsi="Arial" w:cs="Arial"/>
          <w:sz w:val="24"/>
          <w:lang w:eastAsia="en-GB"/>
        </w:rPr>
        <w:t>system</w:t>
      </w:r>
      <w:r w:rsidRPr="00B35198">
        <w:rPr>
          <w:rFonts w:ascii="Arial" w:eastAsia="Times New Roman" w:hAnsi="Arial" w:cs="Arial"/>
          <w:sz w:val="24"/>
          <w:lang w:eastAsia="en-GB"/>
        </w:rPr>
        <w:t>, clear and helpful advice on risk assessments, asbestos, electrical, gas and fire safety, etc</w:t>
      </w:r>
      <w:r w:rsidR="00B67CB2">
        <w:rPr>
          <w:rFonts w:ascii="Arial" w:eastAsia="Times New Roman" w:hAnsi="Arial" w:cs="Arial"/>
          <w:sz w:val="24"/>
          <w:lang w:eastAsia="en-GB"/>
        </w:rPr>
        <w:t>,</w:t>
      </w:r>
      <w:r w:rsidRPr="00B35198">
        <w:rPr>
          <w:rFonts w:ascii="Arial" w:eastAsia="Times New Roman" w:hAnsi="Arial" w:cs="Arial"/>
          <w:sz w:val="24"/>
          <w:lang w:eastAsia="en-GB"/>
        </w:rPr>
        <w:t xml:space="preserve"> is provided. </w:t>
      </w:r>
    </w:p>
    <w:p w14:paraId="71375FB3" w14:textId="77777777" w:rsidR="00E676D7" w:rsidRPr="00B35198" w:rsidRDefault="00E676D7" w:rsidP="00565013">
      <w:pPr>
        <w:spacing w:after="0" w:line="240" w:lineRule="auto"/>
        <w:rPr>
          <w:rFonts w:ascii="Arial" w:eastAsia="Times New Roman" w:hAnsi="Arial" w:cs="Arial"/>
          <w:sz w:val="24"/>
          <w:lang w:eastAsia="en-GB"/>
        </w:rPr>
      </w:pPr>
    </w:p>
    <w:p w14:paraId="7530DD26" w14:textId="430AB873" w:rsidR="00514014" w:rsidRPr="00510932" w:rsidRDefault="00E676D7" w:rsidP="00510932">
      <w:pPr>
        <w:spacing w:after="0" w:line="240" w:lineRule="auto"/>
        <w:jc w:val="both"/>
        <w:rPr>
          <w:rFonts w:ascii="Arial" w:eastAsia="Times New Roman" w:hAnsi="Arial" w:cs="Arial"/>
          <w:bCs/>
          <w:sz w:val="24"/>
          <w:szCs w:val="24"/>
          <w:lang w:eastAsia="en-GB"/>
        </w:rPr>
      </w:pPr>
      <w:r w:rsidRPr="00510932">
        <w:rPr>
          <w:rFonts w:ascii="Arial" w:eastAsia="Times New Roman" w:hAnsi="Arial" w:cs="Arial"/>
          <w:sz w:val="24"/>
          <w:lang w:eastAsia="en-GB"/>
        </w:rPr>
        <w:t>For small routine maintenance activities</w:t>
      </w:r>
      <w:r w:rsidR="00B67CB2" w:rsidRPr="00510932">
        <w:rPr>
          <w:rFonts w:ascii="Arial" w:eastAsia="Times New Roman" w:hAnsi="Arial" w:cs="Arial"/>
          <w:sz w:val="24"/>
          <w:lang w:eastAsia="en-GB"/>
        </w:rPr>
        <w:t>,</w:t>
      </w:r>
      <w:r w:rsidRPr="00510932">
        <w:rPr>
          <w:rFonts w:ascii="Arial" w:eastAsia="Times New Roman" w:hAnsi="Arial" w:cs="Arial"/>
          <w:sz w:val="24"/>
          <w:lang w:eastAsia="en-GB"/>
        </w:rPr>
        <w:t xml:space="preserve"> the Safety Toolbox system also provides advice on pre-qualifying tradesmen and assessing small contractors’ suitability. The system also covers larger projects</w:t>
      </w:r>
      <w:r w:rsidR="00DD0599" w:rsidRPr="00510932">
        <w:rPr>
          <w:rFonts w:ascii="Arial" w:eastAsia="Times New Roman" w:hAnsi="Arial" w:cs="Arial"/>
          <w:sz w:val="24"/>
          <w:lang w:eastAsia="en-GB"/>
        </w:rPr>
        <w:t>,</w:t>
      </w:r>
      <w:r w:rsidRPr="00510932">
        <w:rPr>
          <w:rFonts w:ascii="Arial" w:eastAsia="Times New Roman" w:hAnsi="Arial" w:cs="Arial"/>
          <w:sz w:val="24"/>
          <w:lang w:eastAsia="en-GB"/>
        </w:rPr>
        <w:t xml:space="preserve"> including the use of CDM (Construction Design and Management Regulations 2015). For the larger projects</w:t>
      </w:r>
      <w:r w:rsidR="004B5C85" w:rsidRPr="00510932">
        <w:rPr>
          <w:rFonts w:ascii="Arial" w:eastAsia="Times New Roman" w:hAnsi="Arial" w:cs="Arial"/>
          <w:sz w:val="24"/>
          <w:lang w:eastAsia="en-GB"/>
        </w:rPr>
        <w:t>,</w:t>
      </w:r>
      <w:r w:rsidRPr="00510932">
        <w:rPr>
          <w:rFonts w:ascii="Arial" w:eastAsia="Times New Roman" w:hAnsi="Arial" w:cs="Arial"/>
          <w:sz w:val="24"/>
          <w:lang w:eastAsia="en-GB"/>
        </w:rPr>
        <w:t xml:space="preserve"> the </w:t>
      </w:r>
      <w:r w:rsidR="00532993" w:rsidRPr="00510932">
        <w:rPr>
          <w:rFonts w:ascii="Arial" w:eastAsia="Times New Roman" w:hAnsi="Arial" w:cs="Arial"/>
          <w:sz w:val="24"/>
          <w:lang w:eastAsia="en-GB"/>
        </w:rPr>
        <w:t xml:space="preserve">Diocesan Property Office </w:t>
      </w:r>
      <w:r w:rsidRPr="00510932">
        <w:rPr>
          <w:rFonts w:ascii="Arial" w:eastAsia="Times New Roman" w:hAnsi="Arial" w:cs="Arial"/>
          <w:sz w:val="24"/>
          <w:lang w:eastAsia="en-GB"/>
        </w:rPr>
        <w:t>should be involved and will assist.</w:t>
      </w:r>
      <w:r w:rsidR="00514014" w:rsidRPr="00510932">
        <w:rPr>
          <w:rFonts w:ascii="Arial" w:eastAsia="Times New Roman" w:hAnsi="Arial" w:cs="Arial"/>
          <w:sz w:val="24"/>
          <w:lang w:eastAsia="en-GB"/>
        </w:rPr>
        <w:t xml:space="preserve"> </w:t>
      </w:r>
      <w:r w:rsidR="00514014" w:rsidRPr="00510932">
        <w:rPr>
          <w:rFonts w:ascii="Arial" w:eastAsia="Times New Roman" w:hAnsi="Arial" w:cs="Arial"/>
          <w:bCs/>
          <w:sz w:val="24"/>
          <w:szCs w:val="24"/>
          <w:lang w:eastAsia="en-GB"/>
        </w:rPr>
        <w:t xml:space="preserve">The Parish should </w:t>
      </w:r>
      <w:r w:rsidR="000A0E8A">
        <w:rPr>
          <w:rFonts w:ascii="Arial" w:eastAsia="Times New Roman" w:hAnsi="Arial" w:cs="Arial"/>
          <w:bCs/>
          <w:sz w:val="24"/>
          <w:szCs w:val="24"/>
          <w:lang w:eastAsia="en-GB"/>
        </w:rPr>
        <w:t xml:space="preserve">also </w:t>
      </w:r>
      <w:r w:rsidR="00514014" w:rsidRPr="00510932">
        <w:rPr>
          <w:rFonts w:ascii="Arial" w:eastAsia="Times New Roman" w:hAnsi="Arial" w:cs="Arial"/>
          <w:bCs/>
          <w:sz w:val="24"/>
          <w:szCs w:val="24"/>
          <w:lang w:eastAsia="en-GB"/>
        </w:rPr>
        <w:t xml:space="preserve">review the HSE briefing note; CDM, a short guide. </w:t>
      </w:r>
      <w:hyperlink r:id="rId18" w:history="1">
        <w:r w:rsidR="00514014" w:rsidRPr="00510932">
          <w:rPr>
            <w:rStyle w:val="Hyperlink"/>
            <w:rFonts w:ascii="Arial" w:eastAsia="Times New Roman" w:hAnsi="Arial" w:cs="Arial"/>
            <w:bCs/>
            <w:sz w:val="24"/>
            <w:szCs w:val="24"/>
            <w:lang w:eastAsia="en-GB"/>
          </w:rPr>
          <w:t>https://www.hse.gov.uk/pubns/indg411.htm</w:t>
        </w:r>
      </w:hyperlink>
    </w:p>
    <w:p w14:paraId="745F557A" w14:textId="6EA0E9C5" w:rsidR="00E676D7" w:rsidRPr="00B35198" w:rsidRDefault="00E676D7" w:rsidP="00565013">
      <w:pPr>
        <w:spacing w:after="0" w:line="240" w:lineRule="auto"/>
        <w:rPr>
          <w:rFonts w:ascii="Arial" w:eastAsia="Times New Roman" w:hAnsi="Arial" w:cs="Arial"/>
          <w:sz w:val="24"/>
          <w:lang w:eastAsia="en-GB"/>
        </w:rPr>
      </w:pPr>
    </w:p>
    <w:p w14:paraId="397FE8BC" w14:textId="0500A165" w:rsidR="009D2D2F" w:rsidRPr="00E26844" w:rsidRDefault="00DC2DD8" w:rsidP="00E26844">
      <w:pPr>
        <w:pStyle w:val="Heading1"/>
        <w:rPr>
          <w:rFonts w:ascii="Arial" w:eastAsia="Times New Roman" w:hAnsi="Arial" w:cs="Arial"/>
          <w:lang w:eastAsia="en-GB"/>
        </w:rPr>
      </w:pPr>
      <w:bookmarkStart w:id="22" w:name="_Section_5_–"/>
      <w:r w:rsidRPr="49377973">
        <w:rPr>
          <w:rFonts w:ascii="Arial" w:eastAsia="Times New Roman" w:hAnsi="Arial" w:cs="Arial"/>
          <w:lang w:eastAsia="en-GB"/>
        </w:rPr>
        <w:lastRenderedPageBreak/>
        <w:t>S</w:t>
      </w:r>
      <w:r w:rsidR="009D2D2F" w:rsidRPr="49377973">
        <w:rPr>
          <w:rFonts w:ascii="Arial" w:eastAsia="Times New Roman" w:hAnsi="Arial" w:cs="Arial"/>
          <w:lang w:eastAsia="en-GB"/>
        </w:rPr>
        <w:t xml:space="preserve">ection </w:t>
      </w:r>
      <w:r w:rsidRPr="49377973">
        <w:rPr>
          <w:rFonts w:ascii="Arial" w:eastAsia="Times New Roman" w:hAnsi="Arial" w:cs="Arial"/>
          <w:lang w:eastAsia="en-GB"/>
        </w:rPr>
        <w:t>5</w:t>
      </w:r>
      <w:r w:rsidR="009D2D2F" w:rsidRPr="49377973">
        <w:rPr>
          <w:rFonts w:ascii="Arial" w:eastAsia="Times New Roman" w:hAnsi="Arial" w:cs="Arial"/>
          <w:lang w:eastAsia="en-GB"/>
        </w:rPr>
        <w:t xml:space="preserve"> </w:t>
      </w:r>
      <w:r w:rsidR="00D73219" w:rsidRPr="49377973">
        <w:rPr>
          <w:rFonts w:ascii="Arial" w:eastAsia="Times New Roman" w:hAnsi="Arial" w:cs="Arial"/>
          <w:lang w:eastAsia="en-GB"/>
        </w:rPr>
        <w:t>–</w:t>
      </w:r>
      <w:r w:rsidR="00C26313" w:rsidRPr="49377973">
        <w:rPr>
          <w:rFonts w:ascii="Arial" w:eastAsia="Times New Roman" w:hAnsi="Arial" w:cs="Arial"/>
          <w:lang w:eastAsia="en-GB"/>
        </w:rPr>
        <w:t xml:space="preserve"> Diocese and Parish</w:t>
      </w:r>
      <w:r w:rsidR="009D2D2F" w:rsidRPr="49377973">
        <w:rPr>
          <w:rFonts w:ascii="Arial" w:eastAsia="Times New Roman" w:hAnsi="Arial" w:cs="Arial"/>
          <w:lang w:eastAsia="en-GB"/>
        </w:rPr>
        <w:t xml:space="preserve"> Insurances</w:t>
      </w:r>
      <w:r w:rsidR="00D73219" w:rsidRPr="49377973">
        <w:rPr>
          <w:rFonts w:ascii="Arial" w:eastAsia="Times New Roman" w:hAnsi="Arial" w:cs="Arial"/>
          <w:lang w:eastAsia="en-GB"/>
        </w:rPr>
        <w:t xml:space="preserve"> and Legal Liabilities</w:t>
      </w:r>
      <w:bookmarkEnd w:id="22"/>
    </w:p>
    <w:p w14:paraId="3B690A0D" w14:textId="6A493A4C" w:rsidR="002B46D3" w:rsidRPr="0075366D" w:rsidRDefault="00D73219" w:rsidP="00F37B17">
      <w:pPr>
        <w:spacing w:after="0"/>
        <w:rPr>
          <w:rFonts w:ascii="Arial" w:hAnsi="Arial" w:cs="Arial"/>
          <w:b/>
          <w:bCs/>
          <w:sz w:val="24"/>
          <w:szCs w:val="24"/>
        </w:rPr>
      </w:pPr>
      <w:r>
        <w:br/>
      </w:r>
      <w:r w:rsidR="002B46D3" w:rsidRPr="49377973">
        <w:rPr>
          <w:rFonts w:ascii="Arial" w:hAnsi="Arial" w:cs="Arial"/>
          <w:b/>
          <w:bCs/>
          <w:color w:val="0070C0"/>
          <w:sz w:val="24"/>
          <w:szCs w:val="24"/>
        </w:rPr>
        <w:t>Overview</w:t>
      </w:r>
    </w:p>
    <w:p w14:paraId="47B36DAA" w14:textId="61189EF9" w:rsidR="002B46D3" w:rsidRPr="0075366D" w:rsidRDefault="002B46D3" w:rsidP="00F37B17">
      <w:pPr>
        <w:spacing w:after="0"/>
        <w:rPr>
          <w:rFonts w:ascii="Arial" w:hAnsi="Arial" w:cs="Arial"/>
          <w:sz w:val="24"/>
          <w:szCs w:val="24"/>
        </w:rPr>
      </w:pPr>
      <w:r w:rsidRPr="0075366D">
        <w:rPr>
          <w:rFonts w:ascii="Arial" w:hAnsi="Arial" w:cs="Arial"/>
          <w:sz w:val="24"/>
          <w:szCs w:val="24"/>
        </w:rPr>
        <w:t>The Diocesan insurance policy</w:t>
      </w:r>
      <w:r w:rsidR="006F0EAF">
        <w:rPr>
          <w:rFonts w:ascii="Arial" w:hAnsi="Arial" w:cs="Arial"/>
          <w:sz w:val="24"/>
          <w:szCs w:val="24"/>
        </w:rPr>
        <w:t>,</w:t>
      </w:r>
      <w:r w:rsidRPr="0075366D">
        <w:rPr>
          <w:rFonts w:ascii="Arial" w:hAnsi="Arial" w:cs="Arial"/>
          <w:sz w:val="24"/>
          <w:szCs w:val="24"/>
        </w:rPr>
        <w:t xml:space="preserve"> which covers all parishes and other diocesan bodies</w:t>
      </w:r>
      <w:r w:rsidR="006F0EAF">
        <w:rPr>
          <w:rFonts w:ascii="Arial" w:hAnsi="Arial" w:cs="Arial"/>
          <w:sz w:val="24"/>
          <w:szCs w:val="24"/>
        </w:rPr>
        <w:t>,</w:t>
      </w:r>
      <w:r w:rsidRPr="0075366D">
        <w:rPr>
          <w:rFonts w:ascii="Arial" w:hAnsi="Arial" w:cs="Arial"/>
          <w:sz w:val="24"/>
          <w:szCs w:val="24"/>
        </w:rPr>
        <w:t xml:space="preserve"> provides cover for:</w:t>
      </w:r>
    </w:p>
    <w:p w14:paraId="4982DD89" w14:textId="77777777" w:rsidR="002B46D3" w:rsidRPr="0075366D" w:rsidRDefault="002B46D3" w:rsidP="00707497">
      <w:pPr>
        <w:pStyle w:val="ListParagraph"/>
        <w:numPr>
          <w:ilvl w:val="0"/>
          <w:numId w:val="43"/>
        </w:numPr>
        <w:spacing w:after="0" w:line="278" w:lineRule="auto"/>
        <w:rPr>
          <w:rFonts w:ascii="Arial" w:hAnsi="Arial" w:cs="Arial"/>
          <w:sz w:val="24"/>
          <w:szCs w:val="24"/>
        </w:rPr>
      </w:pPr>
      <w:r w:rsidRPr="0075366D">
        <w:rPr>
          <w:rFonts w:ascii="Arial" w:hAnsi="Arial" w:cs="Arial"/>
          <w:sz w:val="24"/>
          <w:szCs w:val="24"/>
        </w:rPr>
        <w:t>Property</w:t>
      </w:r>
    </w:p>
    <w:p w14:paraId="3C79B540" w14:textId="77777777" w:rsidR="002B46D3" w:rsidRPr="0075366D" w:rsidRDefault="002B46D3" w:rsidP="00707497">
      <w:pPr>
        <w:pStyle w:val="ListParagraph"/>
        <w:numPr>
          <w:ilvl w:val="0"/>
          <w:numId w:val="43"/>
        </w:numPr>
        <w:spacing w:after="0" w:line="278" w:lineRule="auto"/>
        <w:rPr>
          <w:rFonts w:ascii="Arial" w:hAnsi="Arial" w:cs="Arial"/>
          <w:sz w:val="24"/>
          <w:szCs w:val="24"/>
        </w:rPr>
      </w:pPr>
      <w:r w:rsidRPr="0075366D">
        <w:rPr>
          <w:rFonts w:ascii="Arial" w:hAnsi="Arial" w:cs="Arial"/>
          <w:sz w:val="24"/>
          <w:szCs w:val="24"/>
        </w:rPr>
        <w:t>Contents (including a priest’s contents)</w:t>
      </w:r>
    </w:p>
    <w:p w14:paraId="242B21FB" w14:textId="77777777" w:rsidR="002B46D3" w:rsidRPr="0075366D" w:rsidRDefault="002B46D3" w:rsidP="00707497">
      <w:pPr>
        <w:pStyle w:val="ListParagraph"/>
        <w:numPr>
          <w:ilvl w:val="0"/>
          <w:numId w:val="12"/>
        </w:numPr>
        <w:spacing w:after="0" w:line="240" w:lineRule="auto"/>
        <w:rPr>
          <w:rFonts w:ascii="Arial" w:eastAsia="Times New Roman" w:hAnsi="Arial" w:cs="Arial"/>
          <w:sz w:val="24"/>
          <w:szCs w:val="24"/>
          <w:lang w:val="en-US" w:eastAsia="en-GB"/>
        </w:rPr>
      </w:pPr>
      <w:r w:rsidRPr="0075366D">
        <w:rPr>
          <w:rFonts w:ascii="Arial" w:eastAsia="Times New Roman" w:hAnsi="Arial" w:cs="Arial"/>
          <w:sz w:val="24"/>
          <w:szCs w:val="24"/>
          <w:lang w:val="en-US" w:eastAsia="en-GB"/>
        </w:rPr>
        <w:t>Public and Product Liability – covering injury or damage to third parties or their property</w:t>
      </w:r>
    </w:p>
    <w:p w14:paraId="25C369D6" w14:textId="77777777" w:rsidR="002B46D3" w:rsidRPr="0075366D" w:rsidRDefault="002B46D3" w:rsidP="00707497">
      <w:pPr>
        <w:pStyle w:val="ListParagraph"/>
        <w:numPr>
          <w:ilvl w:val="0"/>
          <w:numId w:val="12"/>
        </w:numPr>
        <w:spacing w:after="0" w:line="240" w:lineRule="auto"/>
        <w:rPr>
          <w:rFonts w:ascii="Arial" w:eastAsia="Times New Roman" w:hAnsi="Arial" w:cs="Arial"/>
          <w:sz w:val="24"/>
          <w:szCs w:val="24"/>
          <w:lang w:val="en-US" w:eastAsia="en-GB"/>
        </w:rPr>
      </w:pPr>
      <w:r w:rsidRPr="0075366D">
        <w:rPr>
          <w:rFonts w:ascii="Arial" w:eastAsia="Times New Roman" w:hAnsi="Arial" w:cs="Arial"/>
          <w:sz w:val="24"/>
          <w:szCs w:val="24"/>
          <w:lang w:val="en-US" w:eastAsia="en-GB"/>
        </w:rPr>
        <w:t>Employers’ Liability – covering injury or illness sustained by employees in the course of their duties.</w:t>
      </w:r>
    </w:p>
    <w:p w14:paraId="54BFED70" w14:textId="77777777" w:rsidR="002B46D3" w:rsidRPr="0075366D" w:rsidRDefault="002B46D3" w:rsidP="00707497">
      <w:pPr>
        <w:pStyle w:val="ListParagraph"/>
        <w:numPr>
          <w:ilvl w:val="0"/>
          <w:numId w:val="12"/>
        </w:numPr>
        <w:spacing w:after="0" w:line="240" w:lineRule="auto"/>
        <w:rPr>
          <w:rFonts w:ascii="Arial" w:eastAsia="Times New Roman" w:hAnsi="Arial" w:cs="Arial"/>
          <w:sz w:val="24"/>
          <w:szCs w:val="24"/>
          <w:lang w:val="en-US" w:eastAsia="en-GB"/>
        </w:rPr>
      </w:pPr>
      <w:r w:rsidRPr="0075366D">
        <w:rPr>
          <w:rFonts w:ascii="Arial" w:eastAsia="Times New Roman" w:hAnsi="Arial" w:cs="Arial"/>
          <w:sz w:val="24"/>
          <w:szCs w:val="24"/>
          <w:lang w:val="en-US" w:eastAsia="en-GB"/>
        </w:rPr>
        <w:t>Clergy travel and employee business travel.</w:t>
      </w:r>
    </w:p>
    <w:p w14:paraId="6204D274" w14:textId="77777777" w:rsidR="002B46D3" w:rsidRPr="0075366D" w:rsidRDefault="002B46D3" w:rsidP="00F37B17">
      <w:pPr>
        <w:pStyle w:val="ListParagraph"/>
        <w:spacing w:after="0" w:line="240" w:lineRule="auto"/>
        <w:rPr>
          <w:rFonts w:ascii="Arial" w:eastAsia="Times New Roman" w:hAnsi="Arial" w:cs="Arial"/>
          <w:sz w:val="24"/>
          <w:szCs w:val="24"/>
          <w:lang w:val="en-US" w:eastAsia="en-GB"/>
        </w:rPr>
      </w:pPr>
    </w:p>
    <w:p w14:paraId="6E0A9423" w14:textId="7DBA3843" w:rsidR="002B46D3" w:rsidRPr="0075366D" w:rsidRDefault="002B46D3" w:rsidP="00F37B17">
      <w:pPr>
        <w:spacing w:after="0"/>
        <w:rPr>
          <w:rFonts w:ascii="Arial" w:hAnsi="Arial" w:cs="Arial"/>
          <w:sz w:val="24"/>
          <w:szCs w:val="24"/>
        </w:rPr>
      </w:pPr>
      <w:r w:rsidRPr="0075366D">
        <w:rPr>
          <w:rFonts w:ascii="Arial" w:hAnsi="Arial" w:cs="Arial"/>
          <w:sz w:val="24"/>
          <w:szCs w:val="24"/>
        </w:rPr>
        <w:t>Property and contents insurance is provided by the Catholic National Mutual, a company owned by</w:t>
      </w:r>
      <w:r w:rsidR="00D25296">
        <w:rPr>
          <w:rFonts w:ascii="Arial" w:hAnsi="Arial" w:cs="Arial"/>
          <w:sz w:val="24"/>
          <w:szCs w:val="24"/>
        </w:rPr>
        <w:t xml:space="preserve"> the</w:t>
      </w:r>
      <w:r w:rsidRPr="0075366D">
        <w:rPr>
          <w:rFonts w:ascii="Arial" w:hAnsi="Arial" w:cs="Arial"/>
          <w:sz w:val="24"/>
          <w:szCs w:val="24"/>
        </w:rPr>
        <w:t xml:space="preserve"> member</w:t>
      </w:r>
      <w:r w:rsidR="006F0EAF">
        <w:rPr>
          <w:rFonts w:ascii="Arial" w:hAnsi="Arial" w:cs="Arial"/>
          <w:sz w:val="24"/>
          <w:szCs w:val="24"/>
        </w:rPr>
        <w:t xml:space="preserve"> </w:t>
      </w:r>
      <w:r w:rsidRPr="0075366D">
        <w:rPr>
          <w:rFonts w:ascii="Arial" w:hAnsi="Arial" w:cs="Arial"/>
          <w:sz w:val="24"/>
          <w:szCs w:val="24"/>
        </w:rPr>
        <w:t>diocese and registered in Guernsey.</w:t>
      </w:r>
    </w:p>
    <w:p w14:paraId="26E2076A" w14:textId="77777777" w:rsidR="002B46D3" w:rsidRPr="0075366D" w:rsidRDefault="002B46D3" w:rsidP="00F37B17">
      <w:pPr>
        <w:spacing w:after="0"/>
        <w:rPr>
          <w:rFonts w:ascii="Arial" w:hAnsi="Arial" w:cs="Arial"/>
          <w:sz w:val="24"/>
          <w:szCs w:val="24"/>
        </w:rPr>
      </w:pPr>
    </w:p>
    <w:p w14:paraId="48433B5C" w14:textId="680A76DD" w:rsidR="002B46D3" w:rsidRPr="0075366D" w:rsidRDefault="002B46D3" w:rsidP="00F37B17">
      <w:pPr>
        <w:spacing w:after="0"/>
        <w:rPr>
          <w:rFonts w:ascii="Arial" w:hAnsi="Arial" w:cs="Arial"/>
          <w:sz w:val="24"/>
          <w:szCs w:val="24"/>
        </w:rPr>
      </w:pPr>
      <w:r w:rsidRPr="0075366D">
        <w:rPr>
          <w:rFonts w:ascii="Arial" w:hAnsi="Arial" w:cs="Arial"/>
          <w:sz w:val="24"/>
          <w:szCs w:val="24"/>
        </w:rPr>
        <w:t>All other cover is arranged via the Catholic Insurance Service Limited</w:t>
      </w:r>
      <w:r w:rsidR="00755E3A">
        <w:rPr>
          <w:rFonts w:ascii="Arial" w:hAnsi="Arial" w:cs="Arial"/>
          <w:sz w:val="24"/>
          <w:szCs w:val="24"/>
        </w:rPr>
        <w:t>,</w:t>
      </w:r>
      <w:r w:rsidRPr="0075366D">
        <w:rPr>
          <w:rFonts w:ascii="Arial" w:hAnsi="Arial" w:cs="Arial"/>
          <w:sz w:val="24"/>
          <w:szCs w:val="24"/>
        </w:rPr>
        <w:t xml:space="preserve"> which acts </w:t>
      </w:r>
      <w:r w:rsidR="00755E3A">
        <w:rPr>
          <w:rFonts w:ascii="Arial" w:hAnsi="Arial" w:cs="Arial"/>
          <w:sz w:val="24"/>
          <w:szCs w:val="24"/>
        </w:rPr>
        <w:t xml:space="preserve">as </w:t>
      </w:r>
      <w:r w:rsidRPr="0075366D">
        <w:rPr>
          <w:rFonts w:ascii="Arial" w:hAnsi="Arial" w:cs="Arial"/>
          <w:sz w:val="24"/>
          <w:szCs w:val="24"/>
        </w:rPr>
        <w:t>an intermediary (broker) placing cover with appropriate insurers. The Catholic Insurance Service Limited is registered in England and is owned by the Bishops’ Conference of England &amp; Wales and the Bishops’ Conference of Scotland.</w:t>
      </w:r>
    </w:p>
    <w:p w14:paraId="564907B2" w14:textId="77777777" w:rsidR="002B46D3" w:rsidRPr="0075366D" w:rsidRDefault="002B46D3" w:rsidP="00F37B17">
      <w:pPr>
        <w:spacing w:after="0"/>
        <w:rPr>
          <w:rFonts w:ascii="Arial" w:hAnsi="Arial" w:cs="Arial"/>
          <w:sz w:val="24"/>
          <w:szCs w:val="24"/>
        </w:rPr>
      </w:pPr>
    </w:p>
    <w:p w14:paraId="4AB9183F" w14:textId="77777777" w:rsidR="002B46D3" w:rsidRPr="0075366D" w:rsidRDefault="002B46D3" w:rsidP="00F37B17">
      <w:pPr>
        <w:spacing w:after="0"/>
        <w:rPr>
          <w:rFonts w:ascii="Arial" w:hAnsi="Arial" w:cs="Arial"/>
          <w:sz w:val="24"/>
          <w:szCs w:val="24"/>
        </w:rPr>
      </w:pPr>
      <w:r w:rsidRPr="0075366D">
        <w:rPr>
          <w:rFonts w:ascii="Arial" w:hAnsi="Arial" w:cs="Arial"/>
          <w:sz w:val="24"/>
          <w:szCs w:val="24"/>
        </w:rPr>
        <w:t>The Catholic National Mutual and the Catholic Insurance Service Limited are separate and independent companies.</w:t>
      </w:r>
    </w:p>
    <w:p w14:paraId="39E407E6" w14:textId="77777777" w:rsidR="002B46D3" w:rsidRPr="0075366D" w:rsidRDefault="002B46D3" w:rsidP="00F37B17">
      <w:pPr>
        <w:spacing w:after="0"/>
        <w:rPr>
          <w:rFonts w:ascii="Arial" w:hAnsi="Arial" w:cs="Arial"/>
          <w:sz w:val="24"/>
          <w:szCs w:val="24"/>
        </w:rPr>
      </w:pPr>
    </w:p>
    <w:p w14:paraId="7C0FC251" w14:textId="70EDC520" w:rsidR="002B46D3" w:rsidRPr="0075366D" w:rsidRDefault="002B46D3" w:rsidP="00F37B17">
      <w:pPr>
        <w:spacing w:after="0" w:line="240" w:lineRule="auto"/>
        <w:rPr>
          <w:rFonts w:ascii="Arial" w:eastAsia="Times New Roman" w:hAnsi="Arial" w:cs="Arial"/>
          <w:sz w:val="24"/>
          <w:szCs w:val="24"/>
          <w:lang w:val="en-US" w:eastAsia="en-GB"/>
        </w:rPr>
      </w:pPr>
      <w:r w:rsidRPr="0075366D">
        <w:rPr>
          <w:rFonts w:ascii="Arial" w:hAnsi="Arial" w:cs="Arial"/>
          <w:sz w:val="24"/>
          <w:szCs w:val="24"/>
        </w:rPr>
        <w:t>The Diocesan policy protects</w:t>
      </w:r>
      <w:r w:rsidRPr="0075366D">
        <w:rPr>
          <w:rFonts w:ascii="Arial" w:eastAsia="Times New Roman" w:hAnsi="Arial" w:cs="Arial"/>
          <w:sz w:val="24"/>
          <w:szCs w:val="24"/>
          <w:lang w:val="en-US" w:eastAsia="en-GB"/>
        </w:rPr>
        <w:t xml:space="preserve"> clergy, trustees, employees and other workers, including volunteers, engaged in </w:t>
      </w:r>
      <w:proofErr w:type="spellStart"/>
      <w:r w:rsidR="00755E3A">
        <w:rPr>
          <w:rFonts w:ascii="Arial" w:eastAsia="Times New Roman" w:hAnsi="Arial" w:cs="Arial"/>
          <w:sz w:val="24"/>
          <w:szCs w:val="24"/>
          <w:lang w:val="en-US" w:eastAsia="en-GB"/>
        </w:rPr>
        <w:t>authorised</w:t>
      </w:r>
      <w:proofErr w:type="spellEnd"/>
      <w:r w:rsidRPr="0075366D">
        <w:rPr>
          <w:rFonts w:ascii="Arial" w:eastAsia="Times New Roman" w:hAnsi="Arial" w:cs="Arial"/>
          <w:sz w:val="24"/>
          <w:szCs w:val="24"/>
          <w:lang w:val="en-US" w:eastAsia="en-GB"/>
        </w:rPr>
        <w:t xml:space="preserve"> work or activities for or on behalf of a Parish or other Diocesan </w:t>
      </w:r>
      <w:proofErr w:type="spellStart"/>
      <w:r w:rsidR="00755E3A">
        <w:rPr>
          <w:rFonts w:ascii="Arial" w:eastAsia="Times New Roman" w:hAnsi="Arial" w:cs="Arial"/>
          <w:sz w:val="24"/>
          <w:szCs w:val="24"/>
          <w:lang w:val="en-US" w:eastAsia="en-GB"/>
        </w:rPr>
        <w:t>organisation</w:t>
      </w:r>
      <w:proofErr w:type="spellEnd"/>
      <w:r w:rsidR="00755E3A">
        <w:rPr>
          <w:rFonts w:ascii="Arial" w:eastAsia="Times New Roman" w:hAnsi="Arial" w:cs="Arial"/>
          <w:sz w:val="24"/>
          <w:szCs w:val="24"/>
          <w:lang w:val="en-US" w:eastAsia="en-GB"/>
        </w:rPr>
        <w:t>,</w:t>
      </w:r>
      <w:r w:rsidRPr="0075366D">
        <w:rPr>
          <w:rFonts w:ascii="Arial" w:eastAsia="Times New Roman" w:hAnsi="Arial" w:cs="Arial"/>
          <w:sz w:val="24"/>
          <w:szCs w:val="24"/>
          <w:lang w:val="en-US" w:eastAsia="en-GB"/>
        </w:rPr>
        <w:t xml:space="preserve"> etc.</w:t>
      </w:r>
    </w:p>
    <w:p w14:paraId="039E8D5F" w14:textId="77777777" w:rsidR="002B46D3" w:rsidRPr="0075366D" w:rsidRDefault="002B46D3" w:rsidP="00F37B17">
      <w:pPr>
        <w:spacing w:after="0" w:line="240" w:lineRule="auto"/>
        <w:rPr>
          <w:rFonts w:ascii="Arial" w:eastAsia="Times New Roman" w:hAnsi="Arial" w:cs="Arial"/>
          <w:sz w:val="24"/>
          <w:szCs w:val="24"/>
          <w:lang w:val="en-US" w:eastAsia="en-GB"/>
        </w:rPr>
      </w:pPr>
    </w:p>
    <w:p w14:paraId="74A2375F" w14:textId="4F27A03C" w:rsidR="002B46D3" w:rsidRPr="0075366D" w:rsidRDefault="002B46D3" w:rsidP="49377973">
      <w:pPr>
        <w:spacing w:after="0"/>
        <w:rPr>
          <w:rFonts w:ascii="Arial" w:hAnsi="Arial" w:cs="Arial"/>
          <w:sz w:val="24"/>
          <w:szCs w:val="24"/>
          <w:lang w:val="en-US"/>
        </w:rPr>
      </w:pPr>
      <w:r w:rsidRPr="49377973">
        <w:rPr>
          <w:rFonts w:ascii="Arial" w:hAnsi="Arial" w:cs="Arial"/>
          <w:sz w:val="24"/>
          <w:szCs w:val="24"/>
          <w:u w:val="single"/>
          <w:lang w:val="en-US"/>
        </w:rPr>
        <w:t>Note</w:t>
      </w:r>
      <w:r w:rsidRPr="49377973">
        <w:rPr>
          <w:rFonts w:ascii="Arial" w:hAnsi="Arial" w:cs="Arial"/>
          <w:sz w:val="24"/>
          <w:szCs w:val="24"/>
          <w:lang w:val="en-US"/>
        </w:rPr>
        <w:t xml:space="preserve"> </w:t>
      </w:r>
      <w:r w:rsidR="00F37B17" w:rsidRPr="49377973">
        <w:rPr>
          <w:rFonts w:ascii="Arial" w:hAnsi="Arial" w:cs="Arial"/>
          <w:sz w:val="24"/>
          <w:szCs w:val="24"/>
          <w:lang w:val="en-US"/>
        </w:rPr>
        <w:t>-</w:t>
      </w:r>
      <w:r w:rsidRPr="49377973">
        <w:rPr>
          <w:rFonts w:ascii="Arial" w:hAnsi="Arial" w:cs="Arial"/>
          <w:sz w:val="24"/>
          <w:szCs w:val="24"/>
          <w:lang w:val="en-US"/>
        </w:rPr>
        <w:t xml:space="preserve"> licensed clubs</w:t>
      </w:r>
      <w:r w:rsidR="1F568DD1" w:rsidRPr="49377973">
        <w:rPr>
          <w:rFonts w:ascii="Arial" w:hAnsi="Arial" w:cs="Arial"/>
          <w:sz w:val="24"/>
          <w:szCs w:val="24"/>
          <w:lang w:val="en-US"/>
        </w:rPr>
        <w:t>, which are subject to leas</w:t>
      </w:r>
      <w:r w:rsidR="42AA936E" w:rsidRPr="49377973">
        <w:rPr>
          <w:rFonts w:ascii="Arial" w:hAnsi="Arial" w:cs="Arial"/>
          <w:sz w:val="24"/>
          <w:szCs w:val="24"/>
          <w:lang w:val="en-US"/>
        </w:rPr>
        <w:t xml:space="preserve">e </w:t>
      </w:r>
      <w:r w:rsidR="1F568DD1" w:rsidRPr="49377973">
        <w:rPr>
          <w:rFonts w:ascii="Arial" w:hAnsi="Arial" w:cs="Arial"/>
          <w:sz w:val="24"/>
          <w:szCs w:val="24"/>
          <w:lang w:val="en-US"/>
        </w:rPr>
        <w:t>or occupation license (i.e. not parish managed/pa</w:t>
      </w:r>
      <w:r w:rsidR="2975D509" w:rsidRPr="49377973">
        <w:rPr>
          <w:rFonts w:ascii="Arial" w:hAnsi="Arial" w:cs="Arial"/>
          <w:sz w:val="24"/>
          <w:szCs w:val="24"/>
          <w:lang w:val="en-US"/>
        </w:rPr>
        <w:t>r</w:t>
      </w:r>
      <w:r w:rsidR="1F568DD1" w:rsidRPr="49377973">
        <w:rPr>
          <w:rFonts w:ascii="Arial" w:hAnsi="Arial" w:cs="Arial"/>
          <w:sz w:val="24"/>
          <w:szCs w:val="24"/>
          <w:lang w:val="en-US"/>
        </w:rPr>
        <w:t>ochial)</w:t>
      </w:r>
      <w:r w:rsidR="3F654D90" w:rsidRPr="49377973">
        <w:rPr>
          <w:rFonts w:ascii="Arial" w:hAnsi="Arial" w:cs="Arial"/>
          <w:sz w:val="24"/>
          <w:szCs w:val="24"/>
          <w:lang w:val="en-US"/>
        </w:rPr>
        <w:t>,</w:t>
      </w:r>
      <w:r w:rsidRPr="49377973">
        <w:rPr>
          <w:rFonts w:ascii="Arial" w:hAnsi="Arial" w:cs="Arial"/>
          <w:sz w:val="24"/>
          <w:szCs w:val="24"/>
          <w:lang w:val="en-US"/>
        </w:rPr>
        <w:t xml:space="preserve"> are </w:t>
      </w:r>
      <w:r w:rsidRPr="49377973">
        <w:rPr>
          <w:rFonts w:ascii="Arial" w:hAnsi="Arial" w:cs="Arial"/>
          <w:b/>
          <w:bCs/>
          <w:sz w:val="24"/>
          <w:szCs w:val="24"/>
          <w:lang w:val="en-US"/>
        </w:rPr>
        <w:t>not</w:t>
      </w:r>
      <w:r w:rsidRPr="49377973">
        <w:rPr>
          <w:rFonts w:ascii="Arial" w:hAnsi="Arial" w:cs="Arial"/>
          <w:sz w:val="24"/>
          <w:szCs w:val="24"/>
          <w:lang w:val="en-US"/>
        </w:rPr>
        <w:t xml:space="preserve"> covered b</w:t>
      </w:r>
      <w:r w:rsidR="6A73A5B3" w:rsidRPr="49377973">
        <w:rPr>
          <w:rFonts w:ascii="Arial" w:hAnsi="Arial" w:cs="Arial"/>
          <w:sz w:val="24"/>
          <w:szCs w:val="24"/>
          <w:lang w:val="en-US"/>
        </w:rPr>
        <w:t>y the Diocesan Policy and must make their own arrange</w:t>
      </w:r>
      <w:r w:rsidRPr="49377973">
        <w:rPr>
          <w:rFonts w:ascii="Arial" w:hAnsi="Arial" w:cs="Arial"/>
          <w:sz w:val="24"/>
          <w:szCs w:val="24"/>
          <w:lang w:val="en-US"/>
        </w:rPr>
        <w:t>ments for insurance cover.</w:t>
      </w:r>
    </w:p>
    <w:p w14:paraId="0E332AC1" w14:textId="77777777" w:rsidR="002B46D3" w:rsidRPr="0075366D" w:rsidRDefault="002B46D3" w:rsidP="49377973">
      <w:pPr>
        <w:spacing w:after="0" w:line="240" w:lineRule="auto"/>
        <w:rPr>
          <w:rFonts w:ascii="Arial" w:eastAsia="Times New Roman" w:hAnsi="Arial" w:cs="Arial"/>
          <w:b/>
          <w:bCs/>
          <w:color w:val="0070C0"/>
          <w:sz w:val="24"/>
          <w:szCs w:val="24"/>
          <w:lang w:val="en-US" w:eastAsia="en-GB"/>
        </w:rPr>
      </w:pPr>
    </w:p>
    <w:p w14:paraId="5BFBEFAD" w14:textId="77777777" w:rsidR="002B46D3" w:rsidRPr="0075366D" w:rsidRDefault="002B46D3" w:rsidP="49377973">
      <w:pPr>
        <w:spacing w:after="0" w:line="240" w:lineRule="auto"/>
        <w:rPr>
          <w:rFonts w:ascii="Arial" w:eastAsia="Times New Roman" w:hAnsi="Arial" w:cs="Arial"/>
          <w:b/>
          <w:bCs/>
          <w:color w:val="0070C0"/>
          <w:sz w:val="24"/>
          <w:szCs w:val="24"/>
          <w:lang w:val="en-US" w:eastAsia="en-GB"/>
        </w:rPr>
      </w:pPr>
      <w:r w:rsidRPr="49377973">
        <w:rPr>
          <w:rFonts w:ascii="Arial" w:eastAsia="Times New Roman" w:hAnsi="Arial" w:cs="Arial"/>
          <w:b/>
          <w:bCs/>
          <w:color w:val="0070C0"/>
          <w:sz w:val="24"/>
          <w:szCs w:val="24"/>
          <w:lang w:val="en-US" w:eastAsia="en-GB"/>
        </w:rPr>
        <w:t>Administration</w:t>
      </w:r>
    </w:p>
    <w:p w14:paraId="6B269736" w14:textId="77777777" w:rsidR="002B46D3" w:rsidRPr="0075366D" w:rsidRDefault="002B46D3" w:rsidP="002D161A">
      <w:pPr>
        <w:spacing w:after="0" w:line="240" w:lineRule="auto"/>
        <w:rPr>
          <w:rFonts w:ascii="Arial" w:eastAsia="Times New Roman" w:hAnsi="Arial" w:cs="Arial"/>
          <w:sz w:val="24"/>
          <w:szCs w:val="24"/>
          <w:lang w:val="en-US" w:eastAsia="en-GB"/>
        </w:rPr>
      </w:pPr>
      <w:r w:rsidRPr="0075366D">
        <w:rPr>
          <w:rFonts w:ascii="Arial" w:eastAsia="Times New Roman" w:hAnsi="Arial" w:cs="Arial"/>
          <w:sz w:val="24"/>
          <w:szCs w:val="24"/>
          <w:lang w:val="en-US" w:eastAsia="en-GB"/>
        </w:rPr>
        <w:t xml:space="preserve">The Diocesan </w:t>
      </w:r>
      <w:r w:rsidRPr="0075366D">
        <w:rPr>
          <w:rFonts w:ascii="Arial" w:eastAsia="Times New Roman" w:hAnsi="Arial" w:cs="Arial"/>
          <w:b/>
          <w:bCs/>
          <w:sz w:val="24"/>
          <w:szCs w:val="24"/>
          <w:lang w:val="en-US" w:eastAsia="en-GB"/>
        </w:rPr>
        <w:t>Finance Office</w:t>
      </w:r>
      <w:r w:rsidRPr="0075366D">
        <w:rPr>
          <w:rFonts w:ascii="Arial" w:eastAsia="Times New Roman" w:hAnsi="Arial" w:cs="Arial"/>
          <w:sz w:val="24"/>
          <w:szCs w:val="24"/>
          <w:lang w:val="en-US" w:eastAsia="en-GB"/>
        </w:rPr>
        <w:t xml:space="preserve"> administers all insurance matters. All questions relating to insurance should be referred </w:t>
      </w:r>
      <w:proofErr w:type="gramStart"/>
      <w:r w:rsidRPr="0075366D">
        <w:rPr>
          <w:rFonts w:ascii="Arial" w:eastAsia="Times New Roman" w:hAnsi="Arial" w:cs="Arial"/>
          <w:sz w:val="24"/>
          <w:szCs w:val="24"/>
          <w:lang w:val="en-US" w:eastAsia="en-GB"/>
        </w:rPr>
        <w:t>to</w:t>
      </w:r>
      <w:proofErr w:type="gramEnd"/>
      <w:r w:rsidRPr="0075366D">
        <w:rPr>
          <w:rFonts w:ascii="Arial" w:eastAsia="Times New Roman" w:hAnsi="Arial" w:cs="Arial"/>
          <w:sz w:val="24"/>
          <w:szCs w:val="24"/>
          <w:lang w:val="en-US" w:eastAsia="en-GB"/>
        </w:rPr>
        <w:t xml:space="preserve"> this office.</w:t>
      </w:r>
    </w:p>
    <w:p w14:paraId="4283EAE1" w14:textId="77777777" w:rsidR="002B46D3" w:rsidRPr="0075366D" w:rsidRDefault="002B46D3" w:rsidP="002D161A">
      <w:pPr>
        <w:spacing w:after="0" w:line="240" w:lineRule="auto"/>
        <w:rPr>
          <w:rFonts w:ascii="Arial" w:eastAsia="Times New Roman" w:hAnsi="Arial" w:cs="Arial"/>
          <w:sz w:val="24"/>
          <w:szCs w:val="24"/>
          <w:lang w:val="en-US" w:eastAsia="en-GB"/>
        </w:rPr>
      </w:pPr>
    </w:p>
    <w:p w14:paraId="44383E19" w14:textId="464D1AD8" w:rsidR="002B46D3" w:rsidRPr="0075366D" w:rsidRDefault="002B46D3" w:rsidP="002D161A">
      <w:pPr>
        <w:spacing w:after="0" w:line="240" w:lineRule="auto"/>
        <w:rPr>
          <w:rFonts w:ascii="Arial" w:eastAsia="Times New Roman" w:hAnsi="Arial" w:cs="Arial"/>
          <w:sz w:val="24"/>
          <w:szCs w:val="24"/>
          <w:lang w:val="en-US" w:eastAsia="en-GB"/>
        </w:rPr>
      </w:pPr>
      <w:r w:rsidRPr="0075366D">
        <w:rPr>
          <w:rFonts w:ascii="Arial" w:eastAsia="Times New Roman" w:hAnsi="Arial" w:cs="Arial"/>
          <w:sz w:val="24"/>
          <w:szCs w:val="24"/>
          <w:lang w:val="en-US" w:eastAsia="en-GB"/>
        </w:rPr>
        <w:t xml:space="preserve">Any incident on </w:t>
      </w:r>
      <w:r w:rsidR="002D161A">
        <w:rPr>
          <w:rFonts w:ascii="Arial" w:eastAsia="Times New Roman" w:hAnsi="Arial" w:cs="Arial"/>
          <w:sz w:val="24"/>
          <w:szCs w:val="24"/>
          <w:lang w:val="en-US" w:eastAsia="en-GB"/>
        </w:rPr>
        <w:t xml:space="preserve">a </w:t>
      </w:r>
      <w:r w:rsidR="00AF71F5" w:rsidRPr="0075366D">
        <w:rPr>
          <w:rFonts w:ascii="Arial" w:eastAsia="Times New Roman" w:hAnsi="Arial" w:cs="Arial"/>
          <w:sz w:val="24"/>
          <w:szCs w:val="24"/>
          <w:lang w:val="en-US" w:eastAsia="en-GB"/>
        </w:rPr>
        <w:t>Diocesan</w:t>
      </w:r>
      <w:r w:rsidRPr="0075366D">
        <w:rPr>
          <w:rFonts w:ascii="Arial" w:eastAsia="Times New Roman" w:hAnsi="Arial" w:cs="Arial"/>
          <w:sz w:val="24"/>
          <w:szCs w:val="24"/>
          <w:lang w:val="en-US" w:eastAsia="en-GB"/>
        </w:rPr>
        <w:t xml:space="preserve"> property or </w:t>
      </w:r>
      <w:r w:rsidR="00AF71F5">
        <w:rPr>
          <w:rFonts w:ascii="Arial" w:eastAsia="Times New Roman" w:hAnsi="Arial" w:cs="Arial"/>
          <w:sz w:val="24"/>
          <w:szCs w:val="24"/>
          <w:lang w:val="en-US" w:eastAsia="en-GB"/>
        </w:rPr>
        <w:t>a D</w:t>
      </w:r>
      <w:r w:rsidRPr="0075366D">
        <w:rPr>
          <w:rFonts w:ascii="Arial" w:eastAsia="Times New Roman" w:hAnsi="Arial" w:cs="Arial"/>
          <w:sz w:val="24"/>
          <w:szCs w:val="24"/>
          <w:lang w:val="en-US" w:eastAsia="en-GB"/>
        </w:rPr>
        <w:t>iocesan event involving personal injury</w:t>
      </w:r>
      <w:r w:rsidR="00AD0C9F">
        <w:rPr>
          <w:rFonts w:ascii="Arial" w:eastAsia="Times New Roman" w:hAnsi="Arial" w:cs="Arial"/>
          <w:sz w:val="24"/>
          <w:szCs w:val="24"/>
          <w:lang w:val="en-US" w:eastAsia="en-GB"/>
        </w:rPr>
        <w:t>,</w:t>
      </w:r>
      <w:r w:rsidRPr="0075366D">
        <w:rPr>
          <w:rFonts w:ascii="Arial" w:eastAsia="Times New Roman" w:hAnsi="Arial" w:cs="Arial"/>
          <w:sz w:val="24"/>
          <w:szCs w:val="24"/>
          <w:lang w:val="en-US" w:eastAsia="en-GB"/>
        </w:rPr>
        <w:t xml:space="preserve"> e.g. trips and falls</w:t>
      </w:r>
      <w:r w:rsidR="00AF71F5">
        <w:rPr>
          <w:rFonts w:ascii="Arial" w:eastAsia="Times New Roman" w:hAnsi="Arial" w:cs="Arial"/>
          <w:sz w:val="24"/>
          <w:szCs w:val="24"/>
          <w:lang w:val="en-US" w:eastAsia="en-GB"/>
        </w:rPr>
        <w:t>, should be reported</w:t>
      </w:r>
      <w:r w:rsidRPr="0075366D">
        <w:rPr>
          <w:rFonts w:ascii="Arial" w:eastAsia="Times New Roman" w:hAnsi="Arial" w:cs="Arial"/>
          <w:sz w:val="24"/>
          <w:szCs w:val="24"/>
          <w:lang w:val="en-US" w:eastAsia="en-GB"/>
        </w:rPr>
        <w:t xml:space="preserve"> immediately to the Diocesan </w:t>
      </w:r>
      <w:r w:rsidRPr="0075366D">
        <w:rPr>
          <w:rFonts w:ascii="Arial" w:eastAsia="Times New Roman" w:hAnsi="Arial" w:cs="Arial"/>
          <w:b/>
          <w:bCs/>
          <w:sz w:val="24"/>
          <w:szCs w:val="24"/>
          <w:lang w:val="en-US" w:eastAsia="en-GB"/>
        </w:rPr>
        <w:t>Property</w:t>
      </w:r>
      <w:r w:rsidRPr="0075366D">
        <w:rPr>
          <w:rFonts w:ascii="Arial" w:eastAsia="Times New Roman" w:hAnsi="Arial" w:cs="Arial"/>
          <w:sz w:val="24"/>
          <w:szCs w:val="24"/>
          <w:lang w:val="en-US" w:eastAsia="en-GB"/>
        </w:rPr>
        <w:t xml:space="preserve"> office.</w:t>
      </w:r>
    </w:p>
    <w:p w14:paraId="3CB32D3C" w14:textId="77777777" w:rsidR="002B46D3" w:rsidRPr="0075366D" w:rsidRDefault="002B46D3" w:rsidP="002D161A">
      <w:pPr>
        <w:spacing w:after="0" w:line="240" w:lineRule="auto"/>
        <w:rPr>
          <w:rFonts w:ascii="Arial" w:eastAsia="Times New Roman" w:hAnsi="Arial" w:cs="Arial"/>
          <w:sz w:val="24"/>
          <w:szCs w:val="24"/>
          <w:lang w:val="en-US" w:eastAsia="en-GB"/>
        </w:rPr>
      </w:pPr>
    </w:p>
    <w:p w14:paraId="40DB1CB5" w14:textId="082A4EF1" w:rsidR="002B46D3" w:rsidRPr="0075366D" w:rsidRDefault="002B46D3" w:rsidP="002D161A">
      <w:pPr>
        <w:spacing w:after="0" w:line="240" w:lineRule="auto"/>
        <w:rPr>
          <w:rFonts w:ascii="Arial" w:eastAsia="Times New Roman" w:hAnsi="Arial" w:cs="Arial"/>
          <w:sz w:val="24"/>
          <w:szCs w:val="24"/>
          <w:lang w:val="en-US" w:eastAsia="en-GB"/>
        </w:rPr>
      </w:pPr>
      <w:r w:rsidRPr="0075366D">
        <w:rPr>
          <w:rFonts w:ascii="Arial" w:eastAsia="Times New Roman" w:hAnsi="Arial" w:cs="Arial"/>
          <w:sz w:val="24"/>
          <w:szCs w:val="24"/>
          <w:lang w:val="en-US" w:eastAsia="en-GB"/>
        </w:rPr>
        <w:t>Any other claim</w:t>
      </w:r>
      <w:r w:rsidR="00B510C3">
        <w:rPr>
          <w:rFonts w:ascii="Arial" w:eastAsia="Times New Roman" w:hAnsi="Arial" w:cs="Arial"/>
          <w:sz w:val="24"/>
          <w:szCs w:val="24"/>
          <w:lang w:val="en-US" w:eastAsia="en-GB"/>
        </w:rPr>
        <w:t>, please</w:t>
      </w:r>
      <w:r w:rsidRPr="0075366D">
        <w:rPr>
          <w:rFonts w:ascii="Arial" w:eastAsia="Times New Roman" w:hAnsi="Arial" w:cs="Arial"/>
          <w:sz w:val="24"/>
          <w:szCs w:val="24"/>
          <w:lang w:val="en-US" w:eastAsia="en-GB"/>
        </w:rPr>
        <w:t xml:space="preserve"> report to the Diocesan </w:t>
      </w:r>
      <w:r w:rsidRPr="0075366D">
        <w:rPr>
          <w:rFonts w:ascii="Arial" w:eastAsia="Times New Roman" w:hAnsi="Arial" w:cs="Arial"/>
          <w:b/>
          <w:bCs/>
          <w:sz w:val="24"/>
          <w:szCs w:val="24"/>
          <w:lang w:val="en-US" w:eastAsia="en-GB"/>
        </w:rPr>
        <w:t>Finance Manager.</w:t>
      </w:r>
    </w:p>
    <w:p w14:paraId="30E9114A" w14:textId="77777777" w:rsidR="002B46D3" w:rsidRPr="0075366D" w:rsidRDefault="002B46D3" w:rsidP="002D161A">
      <w:pPr>
        <w:spacing w:after="0" w:line="240" w:lineRule="auto"/>
        <w:rPr>
          <w:rFonts w:ascii="Arial" w:eastAsia="Times New Roman" w:hAnsi="Arial" w:cs="Arial"/>
          <w:sz w:val="24"/>
          <w:szCs w:val="24"/>
          <w:lang w:val="en-US" w:eastAsia="en-GB"/>
        </w:rPr>
      </w:pPr>
    </w:p>
    <w:p w14:paraId="78490CEF" w14:textId="77777777" w:rsidR="002B46D3" w:rsidRPr="0075366D" w:rsidRDefault="002B46D3" w:rsidP="002D161A">
      <w:pPr>
        <w:spacing w:after="0"/>
        <w:rPr>
          <w:rFonts w:ascii="Arial" w:eastAsia="Times New Roman" w:hAnsi="Arial" w:cs="Arial"/>
          <w:b/>
          <w:bCs/>
          <w:sz w:val="24"/>
          <w:szCs w:val="24"/>
          <w:lang w:val="en-US" w:eastAsia="en-GB"/>
        </w:rPr>
      </w:pPr>
      <w:r w:rsidRPr="0075366D">
        <w:rPr>
          <w:rFonts w:ascii="Arial" w:eastAsia="Times New Roman" w:hAnsi="Arial" w:cs="Arial"/>
          <w:b/>
          <w:bCs/>
          <w:sz w:val="24"/>
          <w:szCs w:val="24"/>
          <w:lang w:val="en-US" w:eastAsia="en-GB"/>
        </w:rPr>
        <w:t xml:space="preserve">Making a claim for loss or damage to property and contents </w:t>
      </w:r>
    </w:p>
    <w:p w14:paraId="258230DA" w14:textId="168D7C3E" w:rsidR="002B46D3" w:rsidRPr="0075366D" w:rsidRDefault="002B46D3" w:rsidP="002D161A">
      <w:pPr>
        <w:spacing w:after="0"/>
        <w:rPr>
          <w:rFonts w:ascii="Arial" w:eastAsia="Times New Roman" w:hAnsi="Arial" w:cs="Arial"/>
          <w:sz w:val="24"/>
          <w:szCs w:val="24"/>
          <w:lang w:val="en-US" w:eastAsia="en-GB"/>
        </w:rPr>
      </w:pPr>
      <w:r w:rsidRPr="0075366D">
        <w:rPr>
          <w:rFonts w:ascii="Arial" w:eastAsia="Times New Roman" w:hAnsi="Arial" w:cs="Arial"/>
          <w:sz w:val="24"/>
          <w:szCs w:val="24"/>
          <w:lang w:val="en-US" w:eastAsia="en-GB"/>
        </w:rPr>
        <w:t xml:space="preserve">Any loss or damage must be reported </w:t>
      </w:r>
      <w:r w:rsidRPr="00C51C7F">
        <w:rPr>
          <w:rFonts w:ascii="Arial" w:eastAsia="Times New Roman" w:hAnsi="Arial" w:cs="Arial"/>
          <w:sz w:val="24"/>
          <w:szCs w:val="24"/>
          <w:u w:val="single"/>
          <w:lang w:val="en-US" w:eastAsia="en-GB"/>
        </w:rPr>
        <w:t>immediately</w:t>
      </w:r>
      <w:r w:rsidRPr="0075366D">
        <w:rPr>
          <w:rFonts w:ascii="Arial" w:eastAsia="Times New Roman" w:hAnsi="Arial" w:cs="Arial"/>
          <w:sz w:val="24"/>
          <w:szCs w:val="24"/>
          <w:lang w:val="en-US" w:eastAsia="en-GB"/>
        </w:rPr>
        <w:t xml:space="preserve"> to the Catholic National Mutual</w:t>
      </w:r>
      <w:r w:rsidR="00AD0C9F">
        <w:rPr>
          <w:rFonts w:ascii="Arial" w:eastAsia="Times New Roman" w:hAnsi="Arial" w:cs="Arial"/>
          <w:sz w:val="24"/>
          <w:szCs w:val="24"/>
          <w:lang w:val="en-US" w:eastAsia="en-GB"/>
        </w:rPr>
        <w:t>,</w:t>
      </w:r>
      <w:r w:rsidRPr="0075366D">
        <w:rPr>
          <w:rFonts w:ascii="Arial" w:eastAsia="Times New Roman" w:hAnsi="Arial" w:cs="Arial"/>
          <w:sz w:val="24"/>
          <w:szCs w:val="24"/>
          <w:lang w:val="en-US" w:eastAsia="en-GB"/>
        </w:rPr>
        <w:t xml:space="preserve"> </w:t>
      </w:r>
      <w:r w:rsidRPr="00C51C7F">
        <w:rPr>
          <w:rFonts w:ascii="Arial" w:eastAsia="Times New Roman" w:hAnsi="Arial" w:cs="Arial"/>
          <w:sz w:val="24"/>
          <w:szCs w:val="24"/>
          <w:u w:val="single"/>
          <w:lang w:val="en-US" w:eastAsia="en-GB"/>
        </w:rPr>
        <w:t>and</w:t>
      </w:r>
      <w:r w:rsidRPr="0075366D">
        <w:rPr>
          <w:rFonts w:ascii="Arial" w:eastAsia="Times New Roman" w:hAnsi="Arial" w:cs="Arial"/>
          <w:sz w:val="24"/>
          <w:szCs w:val="24"/>
          <w:lang w:val="en-US" w:eastAsia="en-GB"/>
        </w:rPr>
        <w:t xml:space="preserve"> the Diocesan Property Office.</w:t>
      </w:r>
    </w:p>
    <w:p w14:paraId="0E98D0C6" w14:textId="77777777" w:rsidR="002B46D3" w:rsidRPr="0075366D" w:rsidRDefault="002B46D3" w:rsidP="002D161A">
      <w:pPr>
        <w:spacing w:after="0"/>
        <w:rPr>
          <w:rFonts w:ascii="Arial" w:eastAsia="Times New Roman" w:hAnsi="Arial" w:cs="Arial"/>
          <w:sz w:val="24"/>
          <w:szCs w:val="24"/>
          <w:lang w:val="en-US" w:eastAsia="en-GB"/>
        </w:rPr>
      </w:pPr>
    </w:p>
    <w:p w14:paraId="178DEA8A" w14:textId="77777777" w:rsidR="002B46D3" w:rsidRPr="0075366D" w:rsidRDefault="002B46D3" w:rsidP="002D161A">
      <w:pPr>
        <w:spacing w:after="0"/>
        <w:rPr>
          <w:rFonts w:ascii="Arial" w:eastAsia="Times New Roman" w:hAnsi="Arial" w:cs="Arial"/>
          <w:sz w:val="24"/>
          <w:szCs w:val="24"/>
          <w:lang w:val="en-US" w:eastAsia="en-GB"/>
        </w:rPr>
      </w:pPr>
      <w:r w:rsidRPr="0075366D">
        <w:rPr>
          <w:rFonts w:ascii="Arial" w:eastAsia="Times New Roman" w:hAnsi="Arial" w:cs="Arial"/>
          <w:sz w:val="24"/>
          <w:szCs w:val="24"/>
          <w:lang w:val="en-US" w:eastAsia="en-GB"/>
        </w:rPr>
        <w:lastRenderedPageBreak/>
        <w:t>A claim can be made by either contacting the Diocesan Finance Office or the Catholic National Mutual. The contact details of CNM are:</w:t>
      </w:r>
    </w:p>
    <w:p w14:paraId="3A6B62DC" w14:textId="77777777" w:rsidR="002B46D3" w:rsidRPr="0075366D" w:rsidRDefault="002B46D3" w:rsidP="002B46D3">
      <w:pPr>
        <w:spacing w:after="0"/>
        <w:jc w:val="both"/>
        <w:rPr>
          <w:rFonts w:ascii="Arial" w:eastAsia="Times New Roman" w:hAnsi="Arial" w:cs="Arial"/>
          <w:sz w:val="24"/>
          <w:szCs w:val="24"/>
          <w:lang w:val="en-US" w:eastAsia="en-GB"/>
        </w:rPr>
      </w:pPr>
    </w:p>
    <w:p w14:paraId="32A1FC16" w14:textId="77777777" w:rsidR="00C51C7F" w:rsidRDefault="002B46D3" w:rsidP="002B46D3">
      <w:pPr>
        <w:spacing w:after="0"/>
        <w:jc w:val="both"/>
        <w:rPr>
          <w:rFonts w:ascii="Arial" w:hAnsi="Arial" w:cs="Arial"/>
          <w:sz w:val="24"/>
          <w:szCs w:val="24"/>
        </w:rPr>
      </w:pPr>
      <w:r w:rsidRPr="0075366D">
        <w:rPr>
          <w:rFonts w:ascii="Arial" w:hAnsi="Arial" w:cs="Arial"/>
          <w:sz w:val="24"/>
          <w:szCs w:val="24"/>
        </w:rPr>
        <w:t xml:space="preserve">The Catholic National Mutual Limited, </w:t>
      </w:r>
    </w:p>
    <w:p w14:paraId="2E9E2E43" w14:textId="77777777" w:rsidR="00C51C7F" w:rsidRDefault="002B46D3" w:rsidP="002B46D3">
      <w:pPr>
        <w:spacing w:after="0"/>
        <w:jc w:val="both"/>
        <w:rPr>
          <w:rFonts w:ascii="Arial" w:hAnsi="Arial" w:cs="Arial"/>
          <w:sz w:val="24"/>
          <w:szCs w:val="24"/>
        </w:rPr>
      </w:pPr>
      <w:r w:rsidRPr="0075366D">
        <w:rPr>
          <w:rFonts w:ascii="Arial" w:hAnsi="Arial" w:cs="Arial"/>
          <w:sz w:val="24"/>
          <w:szCs w:val="24"/>
        </w:rPr>
        <w:t xml:space="preserve">Level 5 Mill Court, </w:t>
      </w:r>
    </w:p>
    <w:p w14:paraId="0CC663FD" w14:textId="77777777" w:rsidR="00C51C7F" w:rsidRDefault="002B46D3" w:rsidP="002B46D3">
      <w:pPr>
        <w:spacing w:after="0"/>
        <w:jc w:val="both"/>
        <w:rPr>
          <w:rFonts w:ascii="Arial" w:hAnsi="Arial" w:cs="Arial"/>
          <w:sz w:val="24"/>
          <w:szCs w:val="24"/>
        </w:rPr>
      </w:pPr>
      <w:r w:rsidRPr="0075366D">
        <w:rPr>
          <w:rFonts w:ascii="Arial" w:hAnsi="Arial" w:cs="Arial"/>
          <w:sz w:val="24"/>
          <w:szCs w:val="24"/>
        </w:rPr>
        <w:t xml:space="preserve">La </w:t>
      </w:r>
      <w:proofErr w:type="spellStart"/>
      <w:r w:rsidRPr="0075366D">
        <w:rPr>
          <w:rFonts w:ascii="Arial" w:hAnsi="Arial" w:cs="Arial"/>
          <w:sz w:val="24"/>
          <w:szCs w:val="24"/>
        </w:rPr>
        <w:t>Charroterie</w:t>
      </w:r>
      <w:proofErr w:type="spellEnd"/>
      <w:r w:rsidRPr="0075366D">
        <w:rPr>
          <w:rFonts w:ascii="Arial" w:hAnsi="Arial" w:cs="Arial"/>
          <w:sz w:val="24"/>
          <w:szCs w:val="24"/>
        </w:rPr>
        <w:t xml:space="preserve">, </w:t>
      </w:r>
    </w:p>
    <w:p w14:paraId="5D95D564" w14:textId="77777777" w:rsidR="00C51C7F" w:rsidRDefault="002B46D3" w:rsidP="002B46D3">
      <w:pPr>
        <w:spacing w:after="0"/>
        <w:jc w:val="both"/>
        <w:rPr>
          <w:rFonts w:ascii="Arial" w:hAnsi="Arial" w:cs="Arial"/>
          <w:sz w:val="24"/>
          <w:szCs w:val="24"/>
        </w:rPr>
      </w:pPr>
      <w:r w:rsidRPr="0075366D">
        <w:rPr>
          <w:rFonts w:ascii="Arial" w:hAnsi="Arial" w:cs="Arial"/>
          <w:sz w:val="24"/>
          <w:szCs w:val="24"/>
        </w:rPr>
        <w:t xml:space="preserve">St Peter Port, </w:t>
      </w:r>
    </w:p>
    <w:p w14:paraId="44BC6AA3" w14:textId="25122ADB" w:rsidR="002B46D3" w:rsidRPr="0075366D" w:rsidRDefault="002B46D3" w:rsidP="002B46D3">
      <w:pPr>
        <w:spacing w:after="0"/>
        <w:jc w:val="both"/>
        <w:rPr>
          <w:rFonts w:ascii="Arial" w:hAnsi="Arial" w:cs="Arial"/>
          <w:sz w:val="24"/>
          <w:szCs w:val="24"/>
        </w:rPr>
      </w:pPr>
      <w:r w:rsidRPr="0075366D">
        <w:rPr>
          <w:rFonts w:ascii="Arial" w:hAnsi="Arial" w:cs="Arial"/>
          <w:sz w:val="24"/>
          <w:szCs w:val="24"/>
        </w:rPr>
        <w:t>Guernsey</w:t>
      </w:r>
      <w:r w:rsidR="003375F1">
        <w:rPr>
          <w:rFonts w:ascii="Arial" w:hAnsi="Arial" w:cs="Arial"/>
          <w:sz w:val="24"/>
          <w:szCs w:val="24"/>
        </w:rPr>
        <w:t xml:space="preserve"> </w:t>
      </w:r>
      <w:r w:rsidRPr="0075366D">
        <w:rPr>
          <w:rFonts w:ascii="Arial" w:hAnsi="Arial" w:cs="Arial"/>
          <w:sz w:val="24"/>
          <w:szCs w:val="24"/>
        </w:rPr>
        <w:t>GY1 1EJ</w:t>
      </w:r>
    </w:p>
    <w:p w14:paraId="569AFC90" w14:textId="77777777" w:rsidR="00C51C7F" w:rsidRDefault="00C51C7F" w:rsidP="002B46D3">
      <w:pPr>
        <w:spacing w:after="0"/>
        <w:jc w:val="both"/>
        <w:rPr>
          <w:rFonts w:ascii="Arial" w:hAnsi="Arial" w:cs="Arial"/>
          <w:sz w:val="24"/>
          <w:szCs w:val="24"/>
        </w:rPr>
      </w:pPr>
    </w:p>
    <w:p w14:paraId="0B53CB75" w14:textId="1A47FBFE" w:rsidR="002B46D3" w:rsidRPr="0075366D" w:rsidRDefault="002B46D3" w:rsidP="002B46D3">
      <w:pPr>
        <w:spacing w:after="0"/>
        <w:jc w:val="both"/>
        <w:rPr>
          <w:rFonts w:ascii="Arial" w:hAnsi="Arial" w:cs="Arial"/>
          <w:sz w:val="24"/>
          <w:szCs w:val="24"/>
        </w:rPr>
      </w:pPr>
      <w:r w:rsidRPr="0075366D">
        <w:rPr>
          <w:rFonts w:ascii="Arial" w:hAnsi="Arial" w:cs="Arial"/>
          <w:sz w:val="24"/>
          <w:szCs w:val="24"/>
        </w:rPr>
        <w:t>Email to:</w:t>
      </w:r>
      <w:r w:rsidRPr="0075366D">
        <w:rPr>
          <w:rFonts w:ascii="Arial" w:hAnsi="Arial" w:cs="Arial"/>
          <w:sz w:val="24"/>
          <w:szCs w:val="24"/>
        </w:rPr>
        <w:tab/>
      </w:r>
      <w:hyperlink r:id="rId19" w:history="1">
        <w:r w:rsidRPr="0075366D">
          <w:rPr>
            <w:rStyle w:val="Hyperlink"/>
            <w:rFonts w:ascii="Arial" w:hAnsi="Arial" w:cs="Arial"/>
            <w:b/>
            <w:bCs/>
            <w:color w:val="auto"/>
            <w:sz w:val="24"/>
            <w:szCs w:val="24"/>
          </w:rPr>
          <w:t>claims@cnm.gg</w:t>
        </w:r>
      </w:hyperlink>
      <w:r w:rsidRPr="0075366D">
        <w:rPr>
          <w:rFonts w:ascii="Arial" w:hAnsi="Arial" w:cs="Arial"/>
          <w:sz w:val="24"/>
          <w:szCs w:val="24"/>
        </w:rPr>
        <w:t xml:space="preserve"> </w:t>
      </w:r>
      <w:r w:rsidRPr="0075366D">
        <w:rPr>
          <w:rFonts w:ascii="Arial" w:hAnsi="Arial" w:cs="Arial"/>
          <w:sz w:val="24"/>
          <w:szCs w:val="24"/>
        </w:rPr>
        <w:tab/>
      </w:r>
    </w:p>
    <w:p w14:paraId="05FD154E" w14:textId="77777777" w:rsidR="00C51C7F" w:rsidRDefault="00C51C7F" w:rsidP="002B46D3">
      <w:pPr>
        <w:tabs>
          <w:tab w:val="left" w:pos="1418"/>
          <w:tab w:val="left" w:pos="1701"/>
          <w:tab w:val="left" w:pos="8080"/>
        </w:tabs>
        <w:spacing w:after="0"/>
        <w:jc w:val="both"/>
        <w:rPr>
          <w:rFonts w:ascii="Arial" w:hAnsi="Arial" w:cs="Arial"/>
          <w:sz w:val="24"/>
          <w:szCs w:val="24"/>
        </w:rPr>
      </w:pPr>
    </w:p>
    <w:p w14:paraId="28B0EB9F" w14:textId="12D8107C" w:rsidR="002B46D3" w:rsidRPr="0075366D" w:rsidRDefault="002B46D3" w:rsidP="002B46D3">
      <w:pPr>
        <w:tabs>
          <w:tab w:val="left" w:pos="1418"/>
          <w:tab w:val="left" w:pos="1701"/>
          <w:tab w:val="left" w:pos="8080"/>
        </w:tabs>
        <w:spacing w:after="0"/>
        <w:jc w:val="both"/>
        <w:rPr>
          <w:rFonts w:ascii="Arial" w:hAnsi="Arial" w:cs="Arial"/>
          <w:b/>
          <w:bCs/>
          <w:sz w:val="24"/>
          <w:szCs w:val="24"/>
        </w:rPr>
      </w:pPr>
      <w:r w:rsidRPr="0075366D">
        <w:rPr>
          <w:rFonts w:ascii="Arial" w:hAnsi="Arial" w:cs="Arial"/>
          <w:sz w:val="24"/>
          <w:szCs w:val="24"/>
        </w:rPr>
        <w:t>Telephone:</w:t>
      </w:r>
      <w:r w:rsidRPr="0075366D">
        <w:rPr>
          <w:rFonts w:ascii="Arial" w:hAnsi="Arial" w:cs="Arial"/>
          <w:sz w:val="24"/>
          <w:szCs w:val="24"/>
        </w:rPr>
        <w:tab/>
        <w:t xml:space="preserve">During Office Hours </w:t>
      </w:r>
      <w:r w:rsidRPr="0075366D">
        <w:rPr>
          <w:rFonts w:ascii="Arial" w:hAnsi="Arial" w:cs="Arial"/>
          <w:b/>
          <w:bCs/>
          <w:sz w:val="24"/>
          <w:szCs w:val="24"/>
        </w:rPr>
        <w:t>- 01481 732789</w:t>
      </w:r>
    </w:p>
    <w:p w14:paraId="264BFB5E" w14:textId="592703E9" w:rsidR="002B46D3" w:rsidRPr="0075366D" w:rsidRDefault="002B46D3" w:rsidP="00723638">
      <w:pPr>
        <w:tabs>
          <w:tab w:val="left" w:pos="1418"/>
          <w:tab w:val="left" w:pos="1701"/>
          <w:tab w:val="left" w:pos="8080"/>
        </w:tabs>
        <w:spacing w:after="0"/>
        <w:rPr>
          <w:rFonts w:ascii="Arial" w:hAnsi="Arial" w:cs="Arial"/>
          <w:sz w:val="24"/>
          <w:szCs w:val="24"/>
        </w:rPr>
      </w:pPr>
      <w:r w:rsidRPr="0075366D">
        <w:rPr>
          <w:rFonts w:ascii="Arial" w:hAnsi="Arial" w:cs="Arial"/>
          <w:sz w:val="24"/>
          <w:szCs w:val="24"/>
        </w:rPr>
        <w:t>Outside Office Hours - emergency assistance only (</w:t>
      </w:r>
      <w:proofErr w:type="spellStart"/>
      <w:r w:rsidRPr="0075366D">
        <w:rPr>
          <w:rFonts w:ascii="Arial" w:hAnsi="Arial" w:cs="Arial"/>
          <w:sz w:val="24"/>
          <w:szCs w:val="24"/>
        </w:rPr>
        <w:t>Vericlaim</w:t>
      </w:r>
      <w:proofErr w:type="spellEnd"/>
      <w:r w:rsidRPr="0075366D">
        <w:rPr>
          <w:rFonts w:ascii="Arial" w:hAnsi="Arial" w:cs="Arial"/>
          <w:sz w:val="24"/>
          <w:szCs w:val="24"/>
        </w:rPr>
        <w:t xml:space="preserve"> UK Ltd) </w:t>
      </w:r>
      <w:r w:rsidRPr="0075366D">
        <w:rPr>
          <w:rFonts w:ascii="Arial" w:hAnsi="Arial" w:cs="Arial"/>
          <w:b/>
          <w:bCs/>
          <w:sz w:val="24"/>
          <w:szCs w:val="24"/>
        </w:rPr>
        <w:t>- 0844 8793284</w:t>
      </w:r>
      <w:r w:rsidRPr="0075366D">
        <w:rPr>
          <w:rFonts w:ascii="Arial" w:hAnsi="Arial" w:cs="Arial"/>
          <w:sz w:val="24"/>
          <w:szCs w:val="24"/>
        </w:rPr>
        <w:t xml:space="preserve"> </w:t>
      </w:r>
    </w:p>
    <w:p w14:paraId="4BF71F5D" w14:textId="77777777" w:rsidR="002B46D3" w:rsidRPr="0075366D" w:rsidRDefault="002B46D3" w:rsidP="002B46D3">
      <w:pPr>
        <w:spacing w:after="0"/>
        <w:jc w:val="both"/>
        <w:rPr>
          <w:rFonts w:ascii="Arial" w:hAnsi="Arial" w:cs="Arial"/>
          <w:sz w:val="24"/>
          <w:szCs w:val="24"/>
        </w:rPr>
      </w:pPr>
    </w:p>
    <w:p w14:paraId="627B00EF" w14:textId="77777777" w:rsidR="002B46D3" w:rsidRPr="0075366D" w:rsidRDefault="002B46D3" w:rsidP="49377973">
      <w:pPr>
        <w:spacing w:after="0"/>
        <w:rPr>
          <w:rFonts w:ascii="Arial" w:hAnsi="Arial" w:cs="Arial"/>
          <w:b/>
          <w:bCs/>
          <w:color w:val="0070C0"/>
          <w:sz w:val="24"/>
          <w:szCs w:val="24"/>
        </w:rPr>
      </w:pPr>
      <w:r w:rsidRPr="49377973">
        <w:rPr>
          <w:rFonts w:ascii="Arial" w:hAnsi="Arial" w:cs="Arial"/>
          <w:b/>
          <w:bCs/>
          <w:color w:val="0070C0"/>
          <w:sz w:val="24"/>
          <w:szCs w:val="24"/>
        </w:rPr>
        <w:t>All other claims</w:t>
      </w:r>
    </w:p>
    <w:p w14:paraId="23DFBBF9" w14:textId="3C47E54E" w:rsidR="002B46D3" w:rsidRPr="0075366D" w:rsidRDefault="002B46D3" w:rsidP="00723638">
      <w:pPr>
        <w:spacing w:after="0" w:line="240" w:lineRule="auto"/>
        <w:rPr>
          <w:rFonts w:ascii="Arial" w:eastAsia="Times New Roman" w:hAnsi="Arial" w:cs="Arial"/>
          <w:sz w:val="24"/>
          <w:szCs w:val="24"/>
          <w:lang w:val="en-US" w:eastAsia="en-GB"/>
        </w:rPr>
      </w:pPr>
      <w:r w:rsidRPr="0075366D">
        <w:rPr>
          <w:rFonts w:ascii="Arial" w:eastAsia="Times New Roman" w:hAnsi="Arial" w:cs="Arial"/>
          <w:sz w:val="24"/>
          <w:szCs w:val="24"/>
          <w:lang w:val="en-US" w:eastAsia="en-GB"/>
        </w:rPr>
        <w:t>If there has been an incident on parish or other diocesan property involving personal injury</w:t>
      </w:r>
      <w:r w:rsidR="001623D9">
        <w:rPr>
          <w:rFonts w:ascii="Arial" w:eastAsia="Times New Roman" w:hAnsi="Arial" w:cs="Arial"/>
          <w:sz w:val="24"/>
          <w:szCs w:val="24"/>
          <w:lang w:val="en-US" w:eastAsia="en-GB"/>
        </w:rPr>
        <w:t>, you should notify</w:t>
      </w:r>
      <w:r w:rsidRPr="0075366D">
        <w:rPr>
          <w:rFonts w:ascii="Arial" w:eastAsia="Times New Roman" w:hAnsi="Arial" w:cs="Arial"/>
          <w:sz w:val="24"/>
          <w:szCs w:val="24"/>
          <w:lang w:val="en-US" w:eastAsia="en-GB"/>
        </w:rPr>
        <w:t xml:space="preserve"> the Diocesan </w:t>
      </w:r>
      <w:r w:rsidRPr="0075366D">
        <w:rPr>
          <w:rFonts w:ascii="Arial" w:eastAsia="Times New Roman" w:hAnsi="Arial" w:cs="Arial"/>
          <w:b/>
          <w:bCs/>
          <w:sz w:val="24"/>
          <w:szCs w:val="24"/>
          <w:lang w:val="en-US" w:eastAsia="en-GB"/>
        </w:rPr>
        <w:t xml:space="preserve">Property </w:t>
      </w:r>
      <w:r w:rsidRPr="0075366D">
        <w:rPr>
          <w:rFonts w:ascii="Arial" w:eastAsia="Times New Roman" w:hAnsi="Arial" w:cs="Arial"/>
          <w:sz w:val="24"/>
          <w:szCs w:val="24"/>
          <w:lang w:val="en-US" w:eastAsia="en-GB"/>
        </w:rPr>
        <w:t>Office</w:t>
      </w:r>
      <w:r w:rsidR="001623D9">
        <w:rPr>
          <w:rFonts w:ascii="Arial" w:eastAsia="Times New Roman" w:hAnsi="Arial" w:cs="Arial"/>
          <w:sz w:val="24"/>
          <w:szCs w:val="24"/>
          <w:lang w:val="en-US" w:eastAsia="en-GB"/>
        </w:rPr>
        <w:t xml:space="preserve"> immediately -</w:t>
      </w:r>
      <w:r w:rsidRPr="0075366D">
        <w:rPr>
          <w:rFonts w:ascii="Arial" w:eastAsia="Times New Roman" w:hAnsi="Arial" w:cs="Arial"/>
          <w:sz w:val="24"/>
          <w:szCs w:val="24"/>
          <w:lang w:val="en-US" w:eastAsia="en-GB"/>
        </w:rPr>
        <w:t xml:space="preserve"> regardless of whether a claim may result.</w:t>
      </w:r>
    </w:p>
    <w:p w14:paraId="593B0F8E" w14:textId="77777777" w:rsidR="002B46D3" w:rsidRPr="0075366D" w:rsidRDefault="002B46D3" w:rsidP="00723638">
      <w:pPr>
        <w:spacing w:after="0" w:line="240" w:lineRule="auto"/>
        <w:rPr>
          <w:rFonts w:ascii="Arial" w:eastAsia="Times New Roman" w:hAnsi="Arial" w:cs="Arial"/>
          <w:sz w:val="24"/>
          <w:szCs w:val="24"/>
          <w:lang w:val="en-US" w:eastAsia="en-GB"/>
        </w:rPr>
      </w:pPr>
    </w:p>
    <w:p w14:paraId="49D09B18" w14:textId="4F6836AA" w:rsidR="002B46D3" w:rsidRPr="0075366D" w:rsidRDefault="002B46D3" w:rsidP="00723638">
      <w:pPr>
        <w:spacing w:after="0" w:line="240" w:lineRule="auto"/>
        <w:rPr>
          <w:rFonts w:ascii="Arial" w:eastAsia="Times New Roman" w:hAnsi="Arial" w:cs="Arial"/>
          <w:sz w:val="24"/>
          <w:szCs w:val="24"/>
          <w:lang w:val="en-US" w:eastAsia="en-GB"/>
        </w:rPr>
      </w:pPr>
      <w:r w:rsidRPr="0075366D">
        <w:rPr>
          <w:rFonts w:ascii="Arial" w:eastAsia="Times New Roman" w:hAnsi="Arial" w:cs="Arial"/>
          <w:sz w:val="24"/>
          <w:szCs w:val="24"/>
          <w:lang w:val="en-US" w:eastAsia="en-GB"/>
        </w:rPr>
        <w:t>Any claim, or even an indication of a possible claim, made against the Diocese, a Parish, or clergy, trustees, employee and other workers, including volunteers</w:t>
      </w:r>
      <w:r w:rsidR="00AC0F7B">
        <w:rPr>
          <w:rFonts w:ascii="Arial" w:eastAsia="Times New Roman" w:hAnsi="Arial" w:cs="Arial"/>
          <w:sz w:val="24"/>
          <w:szCs w:val="24"/>
          <w:lang w:val="en-US" w:eastAsia="en-GB"/>
        </w:rPr>
        <w:t>,</w:t>
      </w:r>
      <w:r w:rsidRPr="0075366D">
        <w:rPr>
          <w:rFonts w:ascii="Arial" w:eastAsia="Times New Roman" w:hAnsi="Arial" w:cs="Arial"/>
          <w:sz w:val="24"/>
          <w:szCs w:val="24"/>
          <w:lang w:val="en-US" w:eastAsia="en-GB"/>
        </w:rPr>
        <w:t xml:space="preserve"> must be forwarded </w:t>
      </w:r>
      <w:r w:rsidRPr="0075366D">
        <w:rPr>
          <w:rFonts w:ascii="Arial" w:eastAsia="Times New Roman" w:hAnsi="Arial" w:cs="Arial"/>
          <w:b/>
          <w:bCs/>
          <w:sz w:val="24"/>
          <w:szCs w:val="24"/>
          <w:lang w:val="en-US" w:eastAsia="en-GB"/>
        </w:rPr>
        <w:t>immediately</w:t>
      </w:r>
      <w:r w:rsidRPr="0075366D">
        <w:rPr>
          <w:rFonts w:ascii="Arial" w:eastAsia="Times New Roman" w:hAnsi="Arial" w:cs="Arial"/>
          <w:sz w:val="24"/>
          <w:szCs w:val="24"/>
          <w:lang w:val="en-US" w:eastAsia="en-GB"/>
        </w:rPr>
        <w:t xml:space="preserve"> and </w:t>
      </w:r>
      <w:r w:rsidRPr="0075366D">
        <w:rPr>
          <w:rFonts w:ascii="Arial" w:eastAsia="Times New Roman" w:hAnsi="Arial" w:cs="Arial"/>
          <w:b/>
          <w:bCs/>
          <w:sz w:val="24"/>
          <w:szCs w:val="24"/>
          <w:lang w:val="en-US" w:eastAsia="en-GB"/>
        </w:rPr>
        <w:t xml:space="preserve">unanswered </w:t>
      </w:r>
      <w:r w:rsidRPr="0075366D">
        <w:rPr>
          <w:rFonts w:ascii="Arial" w:eastAsia="Times New Roman" w:hAnsi="Arial" w:cs="Arial"/>
          <w:sz w:val="24"/>
          <w:szCs w:val="24"/>
          <w:lang w:val="en-US" w:eastAsia="en-GB"/>
        </w:rPr>
        <w:t>to the Diocesan</w:t>
      </w:r>
      <w:r w:rsidRPr="0075366D">
        <w:rPr>
          <w:rFonts w:ascii="Arial" w:eastAsia="Times New Roman" w:hAnsi="Arial" w:cs="Arial"/>
          <w:b/>
          <w:bCs/>
          <w:sz w:val="24"/>
          <w:szCs w:val="24"/>
          <w:lang w:val="en-US" w:eastAsia="en-GB"/>
        </w:rPr>
        <w:t xml:space="preserve"> Finance Manager</w:t>
      </w:r>
      <w:r w:rsidRPr="0075366D">
        <w:rPr>
          <w:rFonts w:ascii="Arial" w:eastAsia="Times New Roman" w:hAnsi="Arial" w:cs="Arial"/>
          <w:sz w:val="24"/>
          <w:szCs w:val="24"/>
          <w:lang w:val="en-US" w:eastAsia="en-GB"/>
        </w:rPr>
        <w:t>.</w:t>
      </w:r>
    </w:p>
    <w:p w14:paraId="62DABFC2" w14:textId="77777777" w:rsidR="002B46D3" w:rsidRPr="0075366D" w:rsidRDefault="002B46D3" w:rsidP="00723638">
      <w:pPr>
        <w:spacing w:after="0" w:line="240" w:lineRule="auto"/>
        <w:rPr>
          <w:rFonts w:ascii="Arial" w:eastAsia="Times New Roman" w:hAnsi="Arial" w:cs="Arial"/>
          <w:sz w:val="24"/>
          <w:szCs w:val="24"/>
          <w:lang w:val="en-US" w:eastAsia="en-GB"/>
        </w:rPr>
      </w:pPr>
    </w:p>
    <w:p w14:paraId="52942BC6" w14:textId="64937BB0" w:rsidR="002B46D3" w:rsidRPr="00300817" w:rsidRDefault="00D46985" w:rsidP="00723638">
      <w:pPr>
        <w:spacing w:after="0" w:line="240" w:lineRule="auto"/>
        <w:rPr>
          <w:rFonts w:ascii="Arial" w:eastAsia="Times New Roman" w:hAnsi="Arial" w:cs="Arial"/>
          <w:b/>
          <w:bCs/>
          <w:sz w:val="24"/>
          <w:szCs w:val="24"/>
          <w:lang w:eastAsia="en-GB"/>
        </w:rPr>
      </w:pPr>
      <w:r w:rsidRPr="00300817">
        <w:rPr>
          <w:rFonts w:ascii="Arial" w:eastAsia="Times New Roman" w:hAnsi="Arial" w:cs="Arial"/>
          <w:b/>
          <w:bCs/>
          <w:sz w:val="24"/>
          <w:szCs w:val="24"/>
          <w:lang w:eastAsia="en-GB"/>
        </w:rPr>
        <w:t xml:space="preserve">Failure to report an accident or potential claim immediately may invalidate insurance </w:t>
      </w:r>
      <w:r w:rsidR="00300817">
        <w:rPr>
          <w:rFonts w:ascii="Arial" w:eastAsia="Times New Roman" w:hAnsi="Arial" w:cs="Arial"/>
          <w:b/>
          <w:bCs/>
          <w:sz w:val="24"/>
          <w:szCs w:val="24"/>
          <w:lang w:eastAsia="en-GB"/>
        </w:rPr>
        <w:t>cover -</w:t>
      </w:r>
      <w:r w:rsidRPr="00300817">
        <w:rPr>
          <w:rFonts w:ascii="Arial" w:eastAsia="Times New Roman" w:hAnsi="Arial" w:cs="Arial"/>
          <w:b/>
          <w:bCs/>
          <w:sz w:val="24"/>
          <w:szCs w:val="24"/>
          <w:lang w:eastAsia="en-GB"/>
        </w:rPr>
        <w:t xml:space="preserve"> leaving the parish liable for any resulting costs.</w:t>
      </w:r>
    </w:p>
    <w:p w14:paraId="33CC2F2E" w14:textId="77777777" w:rsidR="00300817" w:rsidRPr="0075366D" w:rsidRDefault="00300817" w:rsidP="00723638">
      <w:pPr>
        <w:spacing w:after="0" w:line="240" w:lineRule="auto"/>
        <w:rPr>
          <w:rFonts w:ascii="Arial" w:eastAsia="Times New Roman" w:hAnsi="Arial" w:cs="Arial"/>
          <w:sz w:val="24"/>
          <w:szCs w:val="24"/>
          <w:lang w:val="en-US" w:eastAsia="en-GB"/>
        </w:rPr>
      </w:pPr>
    </w:p>
    <w:p w14:paraId="1960369B" w14:textId="63F3CA8D" w:rsidR="002B46D3" w:rsidRPr="0075366D" w:rsidRDefault="002B46D3" w:rsidP="00723638">
      <w:pPr>
        <w:spacing w:after="0" w:line="240" w:lineRule="auto"/>
        <w:rPr>
          <w:rFonts w:ascii="Arial" w:eastAsia="Times New Roman" w:hAnsi="Arial" w:cs="Arial"/>
          <w:sz w:val="24"/>
          <w:szCs w:val="24"/>
          <w:lang w:val="en-US" w:eastAsia="en-GB"/>
        </w:rPr>
      </w:pPr>
      <w:r w:rsidRPr="0075366D">
        <w:rPr>
          <w:rFonts w:ascii="Arial" w:eastAsia="Times New Roman" w:hAnsi="Arial" w:cs="Arial"/>
          <w:sz w:val="24"/>
          <w:szCs w:val="24"/>
          <w:lang w:val="en-US" w:eastAsia="en-GB"/>
        </w:rPr>
        <w:t xml:space="preserve">All claims other than property and content loss or damage will be dealt with by the Catholic Insurance Service Limited, contact details: </w:t>
      </w:r>
    </w:p>
    <w:p w14:paraId="1B1B8C76" w14:textId="77777777" w:rsidR="002B46D3" w:rsidRPr="0075366D" w:rsidRDefault="002B46D3" w:rsidP="00723638">
      <w:pPr>
        <w:spacing w:after="0" w:line="240" w:lineRule="auto"/>
        <w:rPr>
          <w:rFonts w:ascii="Arial" w:eastAsia="Times New Roman" w:hAnsi="Arial" w:cs="Arial"/>
          <w:sz w:val="24"/>
          <w:szCs w:val="24"/>
          <w:lang w:val="en-US" w:eastAsia="en-GB"/>
        </w:rPr>
      </w:pPr>
    </w:p>
    <w:p w14:paraId="5A20F59F" w14:textId="77777777" w:rsidR="003375F1" w:rsidRDefault="002B46D3" w:rsidP="00723638">
      <w:pPr>
        <w:spacing w:after="0" w:line="240" w:lineRule="auto"/>
        <w:rPr>
          <w:rFonts w:ascii="Arial" w:eastAsia="Times New Roman" w:hAnsi="Arial" w:cs="Arial"/>
          <w:sz w:val="24"/>
          <w:szCs w:val="24"/>
          <w:lang w:val="en-US" w:eastAsia="en-GB"/>
        </w:rPr>
      </w:pPr>
      <w:r w:rsidRPr="0075366D">
        <w:rPr>
          <w:rFonts w:ascii="Arial" w:eastAsia="Times New Roman" w:hAnsi="Arial" w:cs="Arial"/>
          <w:sz w:val="24"/>
          <w:szCs w:val="24"/>
          <w:lang w:val="en-US" w:eastAsia="en-GB"/>
        </w:rPr>
        <w:t xml:space="preserve">Catholic Insurance Service, </w:t>
      </w:r>
    </w:p>
    <w:p w14:paraId="5194C5B0" w14:textId="77777777" w:rsidR="003375F1" w:rsidRDefault="002B46D3" w:rsidP="00723638">
      <w:pPr>
        <w:spacing w:after="0" w:line="240" w:lineRule="auto"/>
        <w:rPr>
          <w:rFonts w:ascii="Arial" w:eastAsia="Times New Roman" w:hAnsi="Arial" w:cs="Arial"/>
          <w:sz w:val="24"/>
          <w:szCs w:val="24"/>
          <w:lang w:val="en-US" w:eastAsia="en-GB"/>
        </w:rPr>
      </w:pPr>
      <w:r w:rsidRPr="0075366D">
        <w:rPr>
          <w:rFonts w:ascii="Arial" w:eastAsia="Times New Roman" w:hAnsi="Arial" w:cs="Arial"/>
          <w:sz w:val="24"/>
          <w:szCs w:val="24"/>
          <w:lang w:val="en-US" w:eastAsia="en-GB"/>
        </w:rPr>
        <w:t xml:space="preserve">Suite 5, </w:t>
      </w:r>
    </w:p>
    <w:p w14:paraId="2A3C992A" w14:textId="77777777" w:rsidR="003375F1" w:rsidRDefault="002B46D3" w:rsidP="00723638">
      <w:pPr>
        <w:spacing w:after="0" w:line="240" w:lineRule="auto"/>
        <w:rPr>
          <w:rFonts w:ascii="Arial" w:eastAsia="Times New Roman" w:hAnsi="Arial" w:cs="Arial"/>
          <w:sz w:val="24"/>
          <w:szCs w:val="24"/>
          <w:lang w:val="en-US" w:eastAsia="en-GB"/>
        </w:rPr>
      </w:pPr>
      <w:r w:rsidRPr="0075366D">
        <w:rPr>
          <w:rFonts w:ascii="Arial" w:eastAsia="Times New Roman" w:hAnsi="Arial" w:cs="Arial"/>
          <w:sz w:val="24"/>
          <w:szCs w:val="24"/>
          <w:lang w:val="en-US" w:eastAsia="en-GB"/>
        </w:rPr>
        <w:t xml:space="preserve">Oxford House, </w:t>
      </w:r>
    </w:p>
    <w:p w14:paraId="5254AD8F" w14:textId="77777777" w:rsidR="003375F1" w:rsidRDefault="002B46D3" w:rsidP="00723638">
      <w:pPr>
        <w:spacing w:after="0" w:line="240" w:lineRule="auto"/>
        <w:rPr>
          <w:rFonts w:ascii="Arial" w:eastAsia="Times New Roman" w:hAnsi="Arial" w:cs="Arial"/>
          <w:sz w:val="24"/>
          <w:szCs w:val="24"/>
          <w:lang w:val="en-US" w:eastAsia="en-GB"/>
        </w:rPr>
      </w:pPr>
      <w:r w:rsidRPr="0075366D">
        <w:rPr>
          <w:rFonts w:ascii="Arial" w:eastAsia="Times New Roman" w:hAnsi="Arial" w:cs="Arial"/>
          <w:sz w:val="24"/>
          <w:szCs w:val="24"/>
          <w:lang w:val="en-US" w:eastAsia="en-GB"/>
        </w:rPr>
        <w:t xml:space="preserve">Oxford Road, </w:t>
      </w:r>
    </w:p>
    <w:p w14:paraId="4B8292D8" w14:textId="77777777" w:rsidR="003375F1" w:rsidRDefault="002B46D3" w:rsidP="00723638">
      <w:pPr>
        <w:spacing w:after="0" w:line="240" w:lineRule="auto"/>
        <w:rPr>
          <w:rFonts w:ascii="Arial" w:eastAsia="Times New Roman" w:hAnsi="Arial" w:cs="Arial"/>
          <w:sz w:val="24"/>
          <w:szCs w:val="24"/>
          <w:lang w:val="en-US" w:eastAsia="en-GB"/>
        </w:rPr>
      </w:pPr>
      <w:r w:rsidRPr="0075366D">
        <w:rPr>
          <w:rFonts w:ascii="Arial" w:eastAsia="Times New Roman" w:hAnsi="Arial" w:cs="Arial"/>
          <w:sz w:val="24"/>
          <w:szCs w:val="24"/>
          <w:lang w:val="en-US" w:eastAsia="en-GB"/>
        </w:rPr>
        <w:t xml:space="preserve">Thame, </w:t>
      </w:r>
    </w:p>
    <w:p w14:paraId="0AE84E88" w14:textId="6B483EDC" w:rsidR="002B46D3" w:rsidRPr="0075366D" w:rsidRDefault="002B46D3" w:rsidP="00723638">
      <w:pPr>
        <w:spacing w:after="0" w:line="240" w:lineRule="auto"/>
        <w:rPr>
          <w:rFonts w:ascii="Arial" w:eastAsia="Times New Roman" w:hAnsi="Arial" w:cs="Arial"/>
          <w:sz w:val="24"/>
          <w:szCs w:val="24"/>
          <w:lang w:val="en-US" w:eastAsia="en-GB"/>
        </w:rPr>
      </w:pPr>
      <w:r w:rsidRPr="0075366D">
        <w:rPr>
          <w:rFonts w:ascii="Arial" w:eastAsia="Times New Roman" w:hAnsi="Arial" w:cs="Arial"/>
          <w:sz w:val="24"/>
          <w:szCs w:val="24"/>
          <w:lang w:val="en-US" w:eastAsia="en-GB"/>
        </w:rPr>
        <w:t>Oxfordshire OX9 2AH</w:t>
      </w:r>
      <w:r w:rsidRPr="0075366D">
        <w:rPr>
          <w:rFonts w:ascii="Arial" w:eastAsia="Times New Roman" w:hAnsi="Arial" w:cs="Arial"/>
          <w:sz w:val="24"/>
          <w:szCs w:val="24"/>
          <w:lang w:val="en-US" w:eastAsia="en-GB"/>
        </w:rPr>
        <w:br/>
      </w:r>
    </w:p>
    <w:p w14:paraId="2345D05A" w14:textId="24EE7AD8" w:rsidR="002B46D3" w:rsidRPr="0075366D" w:rsidRDefault="002B46D3" w:rsidP="00723638">
      <w:pPr>
        <w:spacing w:after="0" w:line="240" w:lineRule="auto"/>
        <w:rPr>
          <w:rFonts w:ascii="Arial" w:eastAsia="Times New Roman" w:hAnsi="Arial" w:cs="Arial"/>
          <w:sz w:val="24"/>
          <w:szCs w:val="24"/>
          <w:lang w:val="en-US" w:eastAsia="en-GB"/>
        </w:rPr>
      </w:pPr>
      <w:r w:rsidRPr="003375F1">
        <w:rPr>
          <w:rFonts w:ascii="Arial" w:eastAsia="Times New Roman" w:hAnsi="Arial" w:cs="Arial"/>
          <w:b/>
          <w:bCs/>
          <w:sz w:val="24"/>
          <w:szCs w:val="24"/>
          <w:lang w:val="en-US" w:eastAsia="en-GB"/>
        </w:rPr>
        <w:t>Email</w:t>
      </w:r>
      <w:r w:rsidRPr="0075366D">
        <w:rPr>
          <w:rFonts w:ascii="Arial" w:eastAsia="Times New Roman" w:hAnsi="Arial" w:cs="Arial"/>
          <w:sz w:val="24"/>
          <w:szCs w:val="24"/>
          <w:lang w:val="en-US" w:eastAsia="en-GB"/>
        </w:rPr>
        <w:t>: enquiries@catholicinsuranceservice.co.uk</w:t>
      </w:r>
      <w:r w:rsidRPr="0075366D">
        <w:rPr>
          <w:rFonts w:ascii="Arial" w:eastAsia="Times New Roman" w:hAnsi="Arial" w:cs="Arial"/>
          <w:sz w:val="24"/>
          <w:szCs w:val="24"/>
          <w:lang w:val="en-US" w:eastAsia="en-GB"/>
        </w:rPr>
        <w:br/>
      </w:r>
      <w:r w:rsidRPr="003375F1">
        <w:rPr>
          <w:rFonts w:ascii="Arial" w:eastAsia="Times New Roman" w:hAnsi="Arial" w:cs="Arial"/>
          <w:b/>
          <w:bCs/>
          <w:sz w:val="24"/>
          <w:szCs w:val="24"/>
          <w:lang w:val="en-US" w:eastAsia="en-GB"/>
        </w:rPr>
        <w:t>Telephone</w:t>
      </w:r>
      <w:r w:rsidRPr="0075366D">
        <w:rPr>
          <w:rFonts w:ascii="Arial" w:eastAsia="Times New Roman" w:hAnsi="Arial" w:cs="Arial"/>
          <w:sz w:val="24"/>
          <w:szCs w:val="24"/>
          <w:lang w:val="en-US" w:eastAsia="en-GB"/>
        </w:rPr>
        <w:t>: 01296 422030</w:t>
      </w:r>
      <w:r w:rsidRPr="0075366D">
        <w:rPr>
          <w:rFonts w:ascii="Arial" w:eastAsia="Times New Roman" w:hAnsi="Arial" w:cs="Arial"/>
          <w:sz w:val="24"/>
          <w:szCs w:val="24"/>
          <w:lang w:val="en-US" w:eastAsia="en-GB"/>
        </w:rPr>
        <w:br/>
      </w:r>
    </w:p>
    <w:p w14:paraId="4856DF1E" w14:textId="46C05567" w:rsidR="002B46D3" w:rsidRPr="0075366D" w:rsidRDefault="002B46D3" w:rsidP="00723638">
      <w:pPr>
        <w:spacing w:after="0" w:line="240" w:lineRule="auto"/>
        <w:rPr>
          <w:rFonts w:ascii="Arial" w:eastAsia="Times New Roman" w:hAnsi="Arial" w:cs="Arial"/>
          <w:sz w:val="24"/>
          <w:szCs w:val="24"/>
          <w:lang w:val="en-US" w:eastAsia="en-GB"/>
        </w:rPr>
      </w:pPr>
      <w:r w:rsidRPr="0075366D">
        <w:rPr>
          <w:rFonts w:ascii="Arial" w:eastAsia="Times New Roman" w:hAnsi="Arial" w:cs="Arial"/>
          <w:sz w:val="24"/>
          <w:szCs w:val="24"/>
          <w:lang w:val="en-US" w:eastAsia="en-GB"/>
        </w:rPr>
        <w:t xml:space="preserve">This is a summary of </w:t>
      </w:r>
      <w:r w:rsidR="003375F1">
        <w:rPr>
          <w:rFonts w:ascii="Arial" w:eastAsia="Times New Roman" w:hAnsi="Arial" w:cs="Arial"/>
          <w:sz w:val="24"/>
          <w:szCs w:val="24"/>
          <w:lang w:val="en-US" w:eastAsia="en-GB"/>
        </w:rPr>
        <w:t>property-related</w:t>
      </w:r>
      <w:r w:rsidRPr="0075366D">
        <w:rPr>
          <w:rFonts w:ascii="Arial" w:eastAsia="Times New Roman" w:hAnsi="Arial" w:cs="Arial"/>
          <w:sz w:val="24"/>
          <w:szCs w:val="24"/>
          <w:lang w:val="en-US" w:eastAsia="en-GB"/>
        </w:rPr>
        <w:t xml:space="preserve"> insurance</w:t>
      </w:r>
      <w:r w:rsidR="000142C4">
        <w:rPr>
          <w:rFonts w:ascii="Arial" w:eastAsia="Times New Roman" w:hAnsi="Arial" w:cs="Arial"/>
          <w:sz w:val="24"/>
          <w:szCs w:val="24"/>
          <w:lang w:val="en-US" w:eastAsia="en-GB"/>
        </w:rPr>
        <w:t>. For</w:t>
      </w:r>
      <w:r w:rsidRPr="0075366D">
        <w:rPr>
          <w:rFonts w:ascii="Arial" w:eastAsia="Times New Roman" w:hAnsi="Arial" w:cs="Arial"/>
          <w:sz w:val="24"/>
          <w:szCs w:val="24"/>
          <w:lang w:val="en-US" w:eastAsia="en-GB"/>
        </w:rPr>
        <w:t xml:space="preserve"> an</w:t>
      </w:r>
      <w:r w:rsidR="000142C4">
        <w:rPr>
          <w:rFonts w:ascii="Arial" w:eastAsia="Times New Roman" w:hAnsi="Arial" w:cs="Arial"/>
          <w:sz w:val="24"/>
          <w:szCs w:val="24"/>
          <w:lang w:val="en-US" w:eastAsia="en-GB"/>
        </w:rPr>
        <w:t>y</w:t>
      </w:r>
      <w:r w:rsidR="003375F1">
        <w:rPr>
          <w:rFonts w:ascii="Arial" w:eastAsia="Times New Roman" w:hAnsi="Arial" w:cs="Arial"/>
          <w:sz w:val="24"/>
          <w:szCs w:val="24"/>
          <w:lang w:val="en-US" w:eastAsia="en-GB"/>
        </w:rPr>
        <w:t xml:space="preserve"> </w:t>
      </w:r>
      <w:r w:rsidRPr="0075366D">
        <w:rPr>
          <w:rFonts w:ascii="Arial" w:eastAsia="Times New Roman" w:hAnsi="Arial" w:cs="Arial"/>
          <w:sz w:val="24"/>
          <w:szCs w:val="24"/>
          <w:lang w:val="en-US" w:eastAsia="en-GB"/>
        </w:rPr>
        <w:t>further information on any insurance matter</w:t>
      </w:r>
      <w:r w:rsidR="003375F1">
        <w:rPr>
          <w:rFonts w:ascii="Arial" w:eastAsia="Times New Roman" w:hAnsi="Arial" w:cs="Arial"/>
          <w:sz w:val="24"/>
          <w:szCs w:val="24"/>
          <w:lang w:val="en-US" w:eastAsia="en-GB"/>
        </w:rPr>
        <w:t>,</w:t>
      </w:r>
      <w:r w:rsidRPr="0075366D">
        <w:rPr>
          <w:rFonts w:ascii="Arial" w:eastAsia="Times New Roman" w:hAnsi="Arial" w:cs="Arial"/>
          <w:sz w:val="24"/>
          <w:szCs w:val="24"/>
          <w:lang w:val="en-US" w:eastAsia="en-GB"/>
        </w:rPr>
        <w:t xml:space="preserve"> please contact the Diocesan Finance Manager. </w:t>
      </w:r>
    </w:p>
    <w:p w14:paraId="3A06E082" w14:textId="47BA543F" w:rsidR="00D73219" w:rsidRPr="0075366D" w:rsidRDefault="00D73219" w:rsidP="00723638">
      <w:pPr>
        <w:spacing w:after="0" w:line="240" w:lineRule="auto"/>
        <w:rPr>
          <w:rFonts w:ascii="Arial" w:eastAsia="Times New Roman" w:hAnsi="Arial" w:cs="Arial"/>
          <w:sz w:val="24"/>
          <w:szCs w:val="24"/>
          <w:lang w:val="en-US" w:eastAsia="en-GB"/>
        </w:rPr>
      </w:pPr>
    </w:p>
    <w:p w14:paraId="59E0F56F" w14:textId="77777777" w:rsidR="006947C6" w:rsidRPr="0075366D" w:rsidRDefault="006947C6" w:rsidP="00723638">
      <w:pPr>
        <w:spacing w:after="0" w:line="240" w:lineRule="auto"/>
        <w:ind w:left="720"/>
        <w:rPr>
          <w:rFonts w:ascii="Arial" w:eastAsia="Times New Roman" w:hAnsi="Arial" w:cs="Arial"/>
          <w:sz w:val="24"/>
          <w:szCs w:val="24"/>
          <w:lang w:val="en-US" w:eastAsia="en-GB"/>
        </w:rPr>
      </w:pPr>
    </w:p>
    <w:p w14:paraId="6A802FD6" w14:textId="77777777" w:rsidR="00E676D7" w:rsidRPr="0075366D" w:rsidRDefault="00E676D7" w:rsidP="00723638">
      <w:pPr>
        <w:spacing w:after="0" w:line="240" w:lineRule="auto"/>
        <w:rPr>
          <w:rFonts w:ascii="Arial" w:eastAsia="Times New Roman" w:hAnsi="Arial" w:cs="Arial"/>
          <w:sz w:val="24"/>
          <w:szCs w:val="24"/>
          <w:lang w:eastAsia="en-GB"/>
        </w:rPr>
      </w:pPr>
    </w:p>
    <w:p w14:paraId="1518C65C" w14:textId="77D6D674" w:rsidR="004A2571" w:rsidRPr="0075366D" w:rsidRDefault="004A2571">
      <w:pPr>
        <w:rPr>
          <w:rFonts w:ascii="Arial" w:eastAsia="Times New Roman" w:hAnsi="Arial" w:cs="Arial"/>
          <w:sz w:val="24"/>
          <w:szCs w:val="24"/>
          <w:lang w:eastAsia="en-GB"/>
        </w:rPr>
      </w:pPr>
    </w:p>
    <w:p w14:paraId="14404167" w14:textId="5AF68820" w:rsidR="007C13EC" w:rsidRPr="00E26844" w:rsidRDefault="00884131" w:rsidP="00E26844">
      <w:pPr>
        <w:pStyle w:val="Heading1"/>
        <w:rPr>
          <w:rFonts w:ascii="Arial" w:eastAsia="Times New Roman" w:hAnsi="Arial" w:cs="Arial"/>
          <w:lang w:eastAsia="en-GB"/>
        </w:rPr>
      </w:pPr>
      <w:bookmarkStart w:id="23" w:name="_Section_6_–"/>
      <w:r w:rsidRPr="49377973">
        <w:rPr>
          <w:rFonts w:ascii="Arial" w:eastAsia="Times New Roman" w:hAnsi="Arial" w:cs="Arial"/>
          <w:lang w:eastAsia="en-GB"/>
        </w:rPr>
        <w:lastRenderedPageBreak/>
        <w:t xml:space="preserve">Section </w:t>
      </w:r>
      <w:r w:rsidR="008B6182" w:rsidRPr="49377973">
        <w:rPr>
          <w:rFonts w:ascii="Arial" w:eastAsia="Times New Roman" w:hAnsi="Arial" w:cs="Arial"/>
          <w:lang w:eastAsia="en-GB"/>
        </w:rPr>
        <w:t>6</w:t>
      </w:r>
      <w:r w:rsidRPr="49377973">
        <w:rPr>
          <w:rFonts w:ascii="Arial" w:eastAsia="Times New Roman" w:hAnsi="Arial" w:cs="Arial"/>
          <w:lang w:eastAsia="en-GB"/>
        </w:rPr>
        <w:t xml:space="preserve"> – Surveys and Inspections</w:t>
      </w:r>
      <w:bookmarkEnd w:id="23"/>
    </w:p>
    <w:p w14:paraId="09C354FD" w14:textId="77777777" w:rsidR="00E26844" w:rsidRDefault="00E26844" w:rsidP="00DC34C5">
      <w:pPr>
        <w:spacing w:after="0" w:line="240" w:lineRule="auto"/>
        <w:jc w:val="both"/>
        <w:rPr>
          <w:rFonts w:ascii="Arial" w:eastAsia="Times New Roman" w:hAnsi="Arial" w:cs="Arial"/>
          <w:b/>
          <w:bCs/>
          <w:sz w:val="24"/>
          <w:lang w:eastAsia="en-GB"/>
        </w:rPr>
      </w:pPr>
    </w:p>
    <w:p w14:paraId="41C19ECF" w14:textId="7A9202F9" w:rsidR="00FE5FFB" w:rsidRPr="00670DA9" w:rsidRDefault="00C576F3" w:rsidP="49377973">
      <w:pPr>
        <w:spacing w:after="0" w:line="240" w:lineRule="auto"/>
        <w:rPr>
          <w:rFonts w:ascii="Arial" w:eastAsia="Times New Roman" w:hAnsi="Arial" w:cs="Arial"/>
          <w:b/>
          <w:bCs/>
          <w:color w:val="0070C0"/>
          <w:sz w:val="24"/>
          <w:szCs w:val="24"/>
          <w:lang w:eastAsia="en-GB"/>
        </w:rPr>
      </w:pPr>
      <w:r w:rsidRPr="49377973">
        <w:rPr>
          <w:rFonts w:ascii="Arial" w:eastAsia="Times New Roman" w:hAnsi="Arial" w:cs="Arial"/>
          <w:b/>
          <w:bCs/>
          <w:color w:val="0070C0"/>
          <w:sz w:val="24"/>
          <w:szCs w:val="24"/>
          <w:lang w:eastAsia="en-GB"/>
        </w:rPr>
        <w:t>6</w:t>
      </w:r>
      <w:r w:rsidR="00F478E4" w:rsidRPr="49377973">
        <w:rPr>
          <w:rFonts w:ascii="Arial" w:eastAsia="Times New Roman" w:hAnsi="Arial" w:cs="Arial"/>
          <w:b/>
          <w:bCs/>
          <w:color w:val="0070C0"/>
          <w:sz w:val="24"/>
          <w:szCs w:val="24"/>
          <w:lang w:eastAsia="en-GB"/>
        </w:rPr>
        <w:t xml:space="preserve">a - </w:t>
      </w:r>
      <w:r w:rsidR="00670DA9" w:rsidRPr="49377973">
        <w:rPr>
          <w:rFonts w:ascii="Arial" w:eastAsia="Times New Roman" w:hAnsi="Arial" w:cs="Arial"/>
          <w:b/>
          <w:bCs/>
          <w:color w:val="0070C0"/>
          <w:sz w:val="24"/>
          <w:szCs w:val="24"/>
          <w:lang w:eastAsia="en-GB"/>
        </w:rPr>
        <w:t>Condition Surveys and Quinquennial Inspections</w:t>
      </w:r>
    </w:p>
    <w:p w14:paraId="2CAE9381" w14:textId="5E865DF3" w:rsidR="00E67B44" w:rsidRDefault="00CC09FE" w:rsidP="008A034B">
      <w:pPr>
        <w:spacing w:after="0" w:line="240" w:lineRule="auto"/>
        <w:rPr>
          <w:rFonts w:ascii="Arial" w:eastAsia="Times New Roman" w:hAnsi="Arial" w:cs="Arial"/>
          <w:sz w:val="24"/>
          <w:lang w:eastAsia="en-GB"/>
        </w:rPr>
      </w:pPr>
      <w:r>
        <w:rPr>
          <w:rFonts w:ascii="Arial" w:eastAsia="Times New Roman" w:hAnsi="Arial" w:cs="Arial"/>
          <w:sz w:val="24"/>
          <w:lang w:eastAsia="en-GB"/>
        </w:rPr>
        <w:t>Many parishes hold in the</w:t>
      </w:r>
      <w:r w:rsidR="00893060">
        <w:rPr>
          <w:rFonts w:ascii="Arial" w:eastAsia="Times New Roman" w:hAnsi="Arial" w:cs="Arial"/>
          <w:sz w:val="24"/>
          <w:lang w:eastAsia="en-GB"/>
        </w:rPr>
        <w:t>ir</w:t>
      </w:r>
      <w:r>
        <w:rPr>
          <w:rFonts w:ascii="Arial" w:eastAsia="Times New Roman" w:hAnsi="Arial" w:cs="Arial"/>
          <w:sz w:val="24"/>
          <w:lang w:eastAsia="en-GB"/>
        </w:rPr>
        <w:t xml:space="preserve"> archives</w:t>
      </w:r>
      <w:r w:rsidR="001E79B1">
        <w:rPr>
          <w:rFonts w:ascii="Arial" w:eastAsia="Times New Roman" w:hAnsi="Arial" w:cs="Arial"/>
          <w:sz w:val="24"/>
          <w:lang w:eastAsia="en-GB"/>
        </w:rPr>
        <w:t xml:space="preserve"> a </w:t>
      </w:r>
      <w:r w:rsidR="001E79B1">
        <w:rPr>
          <w:rFonts w:ascii="Arial" w:eastAsia="Times New Roman" w:hAnsi="Arial" w:cs="Arial"/>
          <w:b/>
          <w:bCs/>
          <w:sz w:val="24"/>
          <w:lang w:eastAsia="en-GB"/>
        </w:rPr>
        <w:t>condition survey</w:t>
      </w:r>
      <w:r w:rsidR="001E79B1">
        <w:rPr>
          <w:rFonts w:ascii="Arial" w:eastAsia="Times New Roman" w:hAnsi="Arial" w:cs="Arial"/>
          <w:sz w:val="24"/>
          <w:lang w:eastAsia="en-GB"/>
        </w:rPr>
        <w:t xml:space="preserve"> of their buildings, prepared by a </w:t>
      </w:r>
      <w:r w:rsidR="001E79B1">
        <w:rPr>
          <w:rFonts w:ascii="Arial" w:eastAsia="Times New Roman" w:hAnsi="Arial" w:cs="Arial"/>
          <w:b/>
          <w:bCs/>
          <w:sz w:val="24"/>
          <w:lang w:eastAsia="en-GB"/>
        </w:rPr>
        <w:t>qualified architect or surveyor.</w:t>
      </w:r>
      <w:r w:rsidR="001E79B1">
        <w:rPr>
          <w:rFonts w:ascii="Arial" w:eastAsia="Times New Roman" w:hAnsi="Arial" w:cs="Arial"/>
          <w:sz w:val="24"/>
          <w:lang w:eastAsia="en-GB"/>
        </w:rPr>
        <w:t xml:space="preserve">  </w:t>
      </w:r>
    </w:p>
    <w:p w14:paraId="5E792C43" w14:textId="77777777" w:rsidR="00E67B44" w:rsidRDefault="00E67B44" w:rsidP="008A034B">
      <w:pPr>
        <w:spacing w:after="0" w:line="240" w:lineRule="auto"/>
        <w:rPr>
          <w:rFonts w:ascii="Arial" w:eastAsia="Times New Roman" w:hAnsi="Arial" w:cs="Arial"/>
          <w:sz w:val="24"/>
          <w:lang w:eastAsia="en-GB"/>
        </w:rPr>
      </w:pPr>
    </w:p>
    <w:p w14:paraId="2FD154A4" w14:textId="1A46D2F6" w:rsidR="00670DA9" w:rsidRDefault="001E79B1" w:rsidP="008A034B">
      <w:pPr>
        <w:spacing w:after="0" w:line="240" w:lineRule="auto"/>
        <w:rPr>
          <w:rFonts w:ascii="Arial" w:eastAsia="Times New Roman" w:hAnsi="Arial" w:cs="Arial"/>
          <w:sz w:val="24"/>
          <w:lang w:eastAsia="en-GB"/>
        </w:rPr>
      </w:pPr>
      <w:r>
        <w:rPr>
          <w:rFonts w:ascii="Arial" w:eastAsia="Times New Roman" w:hAnsi="Arial" w:cs="Arial"/>
          <w:sz w:val="24"/>
          <w:lang w:eastAsia="en-GB"/>
        </w:rPr>
        <w:t xml:space="preserve">These surveys are sometimes carried out as </w:t>
      </w:r>
      <w:r>
        <w:rPr>
          <w:rFonts w:ascii="Arial" w:eastAsia="Times New Roman" w:hAnsi="Arial" w:cs="Arial"/>
          <w:b/>
          <w:bCs/>
          <w:sz w:val="24"/>
          <w:lang w:eastAsia="en-GB"/>
        </w:rPr>
        <w:t xml:space="preserve">Quinquennial </w:t>
      </w:r>
      <w:r w:rsidR="0039076D">
        <w:rPr>
          <w:rFonts w:ascii="Arial" w:eastAsia="Times New Roman" w:hAnsi="Arial" w:cs="Arial"/>
          <w:b/>
          <w:bCs/>
          <w:sz w:val="24"/>
          <w:lang w:eastAsia="en-GB"/>
        </w:rPr>
        <w:t>I</w:t>
      </w:r>
      <w:r>
        <w:rPr>
          <w:rFonts w:ascii="Arial" w:eastAsia="Times New Roman" w:hAnsi="Arial" w:cs="Arial"/>
          <w:b/>
          <w:bCs/>
          <w:sz w:val="24"/>
          <w:lang w:eastAsia="en-GB"/>
        </w:rPr>
        <w:t>nspections (QQIs)</w:t>
      </w:r>
      <w:r w:rsidR="0015055B">
        <w:rPr>
          <w:rFonts w:ascii="Arial" w:eastAsia="Times New Roman" w:hAnsi="Arial" w:cs="Arial"/>
          <w:b/>
          <w:bCs/>
          <w:sz w:val="24"/>
          <w:lang w:eastAsia="en-GB"/>
        </w:rPr>
        <w:t xml:space="preserve">, </w:t>
      </w:r>
      <w:r w:rsidR="0015055B" w:rsidRPr="0015055B">
        <w:rPr>
          <w:rFonts w:ascii="Arial" w:eastAsia="Times New Roman" w:hAnsi="Arial" w:cs="Arial"/>
          <w:sz w:val="24"/>
          <w:lang w:eastAsia="en-GB"/>
        </w:rPr>
        <w:t>which</w:t>
      </w:r>
      <w:r w:rsidR="0021407E">
        <w:rPr>
          <w:rFonts w:ascii="Arial" w:eastAsia="Times New Roman" w:hAnsi="Arial" w:cs="Arial"/>
          <w:sz w:val="24"/>
          <w:lang w:eastAsia="en-GB"/>
        </w:rPr>
        <w:t xml:space="preserve"> </w:t>
      </w:r>
      <w:r w:rsidR="00E3593C">
        <w:rPr>
          <w:rFonts w:ascii="Arial" w:eastAsia="Times New Roman" w:hAnsi="Arial" w:cs="Arial"/>
          <w:sz w:val="24"/>
          <w:lang w:eastAsia="en-GB"/>
        </w:rPr>
        <w:t>are</w:t>
      </w:r>
      <w:r w:rsidR="0021407E">
        <w:rPr>
          <w:rFonts w:ascii="Arial" w:eastAsia="Times New Roman" w:hAnsi="Arial" w:cs="Arial"/>
          <w:sz w:val="24"/>
          <w:lang w:eastAsia="en-GB"/>
        </w:rPr>
        <w:t xml:space="preserve"> formal </w:t>
      </w:r>
      <w:r w:rsidR="00E3593C">
        <w:rPr>
          <w:rFonts w:ascii="Arial" w:eastAsia="Times New Roman" w:hAnsi="Arial" w:cs="Arial"/>
          <w:sz w:val="24"/>
          <w:lang w:eastAsia="en-GB"/>
        </w:rPr>
        <w:t>inspections</w:t>
      </w:r>
      <w:r w:rsidR="0021407E">
        <w:rPr>
          <w:rFonts w:ascii="Arial" w:eastAsia="Times New Roman" w:hAnsi="Arial" w:cs="Arial"/>
          <w:sz w:val="24"/>
          <w:lang w:eastAsia="en-GB"/>
        </w:rPr>
        <w:t xml:space="preserve"> undertaken every five years.</w:t>
      </w:r>
    </w:p>
    <w:p w14:paraId="40763C84" w14:textId="77777777" w:rsidR="0021407E" w:rsidRPr="001E79B1" w:rsidRDefault="0021407E" w:rsidP="008A034B">
      <w:pPr>
        <w:spacing w:after="0" w:line="240" w:lineRule="auto"/>
        <w:rPr>
          <w:rFonts w:ascii="Arial" w:eastAsia="Times New Roman" w:hAnsi="Arial" w:cs="Arial"/>
          <w:sz w:val="24"/>
          <w:lang w:eastAsia="en-GB"/>
        </w:rPr>
      </w:pPr>
    </w:p>
    <w:p w14:paraId="29D06A72" w14:textId="1B8E006A" w:rsidR="00884131" w:rsidRDefault="0021407E" w:rsidP="008A034B">
      <w:pPr>
        <w:spacing w:after="0" w:line="240" w:lineRule="auto"/>
        <w:rPr>
          <w:rFonts w:ascii="Arial" w:eastAsia="Times New Roman" w:hAnsi="Arial" w:cs="Arial"/>
          <w:sz w:val="24"/>
          <w:lang w:eastAsia="en-GB"/>
        </w:rPr>
      </w:pPr>
      <w:r>
        <w:rPr>
          <w:rFonts w:ascii="Arial" w:eastAsia="Times New Roman" w:hAnsi="Arial" w:cs="Arial"/>
          <w:sz w:val="24"/>
          <w:lang w:eastAsia="en-GB"/>
        </w:rPr>
        <w:t xml:space="preserve">While quinquennial inspections are </w:t>
      </w:r>
      <w:r w:rsidRPr="00956494">
        <w:rPr>
          <w:rFonts w:ascii="Arial" w:eastAsia="Times New Roman" w:hAnsi="Arial" w:cs="Arial"/>
          <w:b/>
          <w:bCs/>
          <w:sz w:val="24"/>
          <w:lang w:eastAsia="en-GB"/>
        </w:rPr>
        <w:t>not</w:t>
      </w:r>
      <w:r>
        <w:rPr>
          <w:rFonts w:ascii="Arial" w:eastAsia="Times New Roman" w:hAnsi="Arial" w:cs="Arial"/>
          <w:sz w:val="24"/>
          <w:lang w:eastAsia="en-GB"/>
        </w:rPr>
        <w:t xml:space="preserve"> mandatory in the Catholic Church, many parishes choose to commission them as a </w:t>
      </w:r>
      <w:r w:rsidRPr="003A471E">
        <w:rPr>
          <w:rFonts w:ascii="Arial" w:eastAsia="Times New Roman" w:hAnsi="Arial" w:cs="Arial"/>
          <w:sz w:val="24"/>
          <w:lang w:eastAsia="en-GB"/>
        </w:rPr>
        <w:t>valuable</w:t>
      </w:r>
      <w:r>
        <w:rPr>
          <w:rFonts w:ascii="Arial" w:eastAsia="Times New Roman" w:hAnsi="Arial" w:cs="Arial"/>
          <w:sz w:val="24"/>
          <w:lang w:eastAsia="en-GB"/>
        </w:rPr>
        <w:t xml:space="preserve"> tool for planning future maintenance and repair work.</w:t>
      </w:r>
    </w:p>
    <w:p w14:paraId="2F414767" w14:textId="77777777" w:rsidR="0021407E" w:rsidRDefault="0021407E" w:rsidP="008A034B">
      <w:pPr>
        <w:spacing w:after="0" w:line="240" w:lineRule="auto"/>
        <w:rPr>
          <w:rFonts w:ascii="Arial" w:eastAsia="Times New Roman" w:hAnsi="Arial" w:cs="Arial"/>
          <w:sz w:val="24"/>
          <w:lang w:eastAsia="en-GB"/>
        </w:rPr>
      </w:pPr>
    </w:p>
    <w:p w14:paraId="6C7472EC" w14:textId="21F256C2" w:rsidR="0021407E" w:rsidRDefault="00A11BC2" w:rsidP="008A034B">
      <w:pPr>
        <w:spacing w:after="0" w:line="240" w:lineRule="auto"/>
        <w:rPr>
          <w:rFonts w:ascii="Arial" w:eastAsia="Times New Roman" w:hAnsi="Arial" w:cs="Arial"/>
          <w:sz w:val="24"/>
          <w:lang w:eastAsia="en-GB"/>
        </w:rPr>
      </w:pPr>
      <w:r>
        <w:rPr>
          <w:rFonts w:ascii="Arial" w:eastAsia="Times New Roman" w:hAnsi="Arial" w:cs="Arial"/>
          <w:sz w:val="24"/>
          <w:lang w:eastAsia="en-GB"/>
        </w:rPr>
        <w:t xml:space="preserve">Such </w:t>
      </w:r>
      <w:r w:rsidR="00F85586">
        <w:rPr>
          <w:rFonts w:ascii="Arial" w:eastAsia="Times New Roman" w:hAnsi="Arial" w:cs="Arial"/>
          <w:sz w:val="24"/>
          <w:lang w:eastAsia="en-GB"/>
        </w:rPr>
        <w:t>inspections</w:t>
      </w:r>
      <w:r>
        <w:rPr>
          <w:rFonts w:ascii="Arial" w:eastAsia="Times New Roman" w:hAnsi="Arial" w:cs="Arial"/>
          <w:sz w:val="24"/>
          <w:lang w:eastAsia="en-GB"/>
        </w:rPr>
        <w:t xml:space="preserve"> are especially beneficial for ol</w:t>
      </w:r>
      <w:r w:rsidR="003E6C08">
        <w:rPr>
          <w:rFonts w:ascii="Arial" w:eastAsia="Times New Roman" w:hAnsi="Arial" w:cs="Arial"/>
          <w:sz w:val="24"/>
          <w:lang w:eastAsia="en-GB"/>
        </w:rPr>
        <w:t>der or traditionally constructed churches where detailed assessment of the building structure, heating and electrical system</w:t>
      </w:r>
      <w:r w:rsidR="00CF3ED8">
        <w:rPr>
          <w:rFonts w:ascii="Arial" w:eastAsia="Times New Roman" w:hAnsi="Arial" w:cs="Arial"/>
          <w:sz w:val="24"/>
          <w:lang w:eastAsia="en-GB"/>
        </w:rPr>
        <w:t>s</w:t>
      </w:r>
      <w:r w:rsidR="003E6C08">
        <w:rPr>
          <w:rFonts w:ascii="Arial" w:eastAsia="Times New Roman" w:hAnsi="Arial" w:cs="Arial"/>
          <w:sz w:val="24"/>
          <w:lang w:eastAsia="en-GB"/>
        </w:rPr>
        <w:t xml:space="preserve">, timber condition, and potential infestations </w:t>
      </w:r>
      <w:r w:rsidR="00F85586">
        <w:rPr>
          <w:rFonts w:ascii="Arial" w:eastAsia="Times New Roman" w:hAnsi="Arial" w:cs="Arial"/>
          <w:sz w:val="24"/>
          <w:lang w:eastAsia="en-GB"/>
        </w:rPr>
        <w:t>is</w:t>
      </w:r>
      <w:r w:rsidR="003E6C08">
        <w:rPr>
          <w:rFonts w:ascii="Arial" w:eastAsia="Times New Roman" w:hAnsi="Arial" w:cs="Arial"/>
          <w:sz w:val="24"/>
          <w:lang w:eastAsia="en-GB"/>
        </w:rPr>
        <w:t xml:space="preserve"> advisable.  For modern buildings, a less detailed inspection may often </w:t>
      </w:r>
      <w:r w:rsidR="00F85586">
        <w:rPr>
          <w:rFonts w:ascii="Arial" w:eastAsia="Times New Roman" w:hAnsi="Arial" w:cs="Arial"/>
          <w:sz w:val="24"/>
          <w:lang w:eastAsia="en-GB"/>
        </w:rPr>
        <w:t>be</w:t>
      </w:r>
      <w:r w:rsidR="003E6C08">
        <w:rPr>
          <w:rFonts w:ascii="Arial" w:eastAsia="Times New Roman" w:hAnsi="Arial" w:cs="Arial"/>
          <w:sz w:val="24"/>
          <w:lang w:eastAsia="en-GB"/>
        </w:rPr>
        <w:t xml:space="preserve"> sufficient.</w:t>
      </w:r>
    </w:p>
    <w:p w14:paraId="22BE7E42" w14:textId="77777777" w:rsidR="003E6C08" w:rsidRDefault="003E6C08" w:rsidP="008A034B">
      <w:pPr>
        <w:spacing w:after="0" w:line="240" w:lineRule="auto"/>
        <w:rPr>
          <w:rFonts w:ascii="Arial" w:eastAsia="Times New Roman" w:hAnsi="Arial" w:cs="Arial"/>
          <w:sz w:val="24"/>
          <w:lang w:eastAsia="en-GB"/>
        </w:rPr>
      </w:pPr>
    </w:p>
    <w:p w14:paraId="3C679961" w14:textId="616F0902" w:rsidR="003E6C08" w:rsidRPr="003E6C08" w:rsidRDefault="003E6C08" w:rsidP="008A034B">
      <w:pPr>
        <w:spacing w:after="0" w:line="240" w:lineRule="auto"/>
        <w:rPr>
          <w:rFonts w:ascii="Arial" w:eastAsia="Times New Roman" w:hAnsi="Arial" w:cs="Arial"/>
          <w:sz w:val="24"/>
          <w:lang w:eastAsia="en-GB"/>
        </w:rPr>
      </w:pPr>
      <w:r>
        <w:rPr>
          <w:rFonts w:ascii="Arial" w:eastAsia="Times New Roman" w:hAnsi="Arial" w:cs="Arial"/>
          <w:sz w:val="24"/>
          <w:lang w:eastAsia="en-GB"/>
        </w:rPr>
        <w:t xml:space="preserve">Parishes can seek advice from the </w:t>
      </w:r>
      <w:r w:rsidR="00532993">
        <w:rPr>
          <w:rFonts w:ascii="Arial" w:eastAsia="Times New Roman" w:hAnsi="Arial" w:cs="Arial"/>
          <w:b/>
          <w:bCs/>
          <w:sz w:val="24"/>
          <w:lang w:eastAsia="en-GB"/>
        </w:rPr>
        <w:t xml:space="preserve">Diocesan Property Office </w:t>
      </w:r>
      <w:r>
        <w:rPr>
          <w:rFonts w:ascii="Arial" w:eastAsia="Times New Roman" w:hAnsi="Arial" w:cs="Arial"/>
          <w:sz w:val="24"/>
          <w:lang w:eastAsia="en-GB"/>
        </w:rPr>
        <w:t>on the advantages and limitations of formal quinqu</w:t>
      </w:r>
      <w:r w:rsidR="00F85586">
        <w:rPr>
          <w:rFonts w:ascii="Arial" w:eastAsia="Times New Roman" w:hAnsi="Arial" w:cs="Arial"/>
          <w:sz w:val="24"/>
          <w:lang w:eastAsia="en-GB"/>
        </w:rPr>
        <w:t>ennial inspection and other types of condition surveys to help determine the most appropriate approach for their property.</w:t>
      </w:r>
    </w:p>
    <w:p w14:paraId="0B5BA292" w14:textId="77777777" w:rsidR="00E26844" w:rsidRDefault="00E26844" w:rsidP="008A034B">
      <w:pPr>
        <w:rPr>
          <w:rFonts w:ascii="Arial" w:eastAsia="Times New Roman" w:hAnsi="Arial" w:cs="Arial"/>
          <w:b/>
          <w:bCs/>
          <w:color w:val="4472C4" w:themeColor="accent5"/>
          <w:sz w:val="28"/>
          <w:szCs w:val="28"/>
          <w:lang w:eastAsia="en-GB"/>
        </w:rPr>
      </w:pPr>
    </w:p>
    <w:p w14:paraId="0F4996E7" w14:textId="07D3A884" w:rsidR="00C67A3B" w:rsidRPr="00F478E4" w:rsidRDefault="00C576F3" w:rsidP="49377973">
      <w:pPr>
        <w:rPr>
          <w:rFonts w:ascii="Arial" w:eastAsia="Times New Roman" w:hAnsi="Arial" w:cs="Arial"/>
          <w:sz w:val="24"/>
          <w:szCs w:val="24"/>
          <w:lang w:val="en-US" w:eastAsia="en-GB"/>
        </w:rPr>
      </w:pPr>
      <w:r w:rsidRPr="49377973">
        <w:rPr>
          <w:rFonts w:ascii="Arial" w:eastAsia="Times New Roman" w:hAnsi="Arial" w:cs="Arial"/>
          <w:b/>
          <w:bCs/>
          <w:color w:val="0070C0"/>
          <w:sz w:val="24"/>
          <w:szCs w:val="24"/>
          <w:lang w:val="en-US" w:eastAsia="en-GB"/>
        </w:rPr>
        <w:t>6</w:t>
      </w:r>
      <w:r w:rsidR="00F478E4" w:rsidRPr="49377973">
        <w:rPr>
          <w:rFonts w:ascii="Arial" w:eastAsia="Times New Roman" w:hAnsi="Arial" w:cs="Arial"/>
          <w:b/>
          <w:bCs/>
          <w:color w:val="0070C0"/>
          <w:sz w:val="24"/>
          <w:szCs w:val="24"/>
          <w:lang w:val="en-US" w:eastAsia="en-GB"/>
        </w:rPr>
        <w:t xml:space="preserve">b - </w:t>
      </w:r>
      <w:r w:rsidR="00C67A3B" w:rsidRPr="49377973">
        <w:rPr>
          <w:rFonts w:ascii="Arial" w:eastAsia="Times New Roman" w:hAnsi="Arial" w:cs="Arial"/>
          <w:b/>
          <w:bCs/>
          <w:color w:val="0070C0"/>
          <w:sz w:val="24"/>
          <w:szCs w:val="24"/>
          <w:lang w:val="en-US" w:eastAsia="en-GB"/>
        </w:rPr>
        <w:t>Gutter Maintenance</w:t>
      </w:r>
      <w:r>
        <w:br/>
      </w:r>
      <w:r w:rsidR="00C67A3B" w:rsidRPr="49377973">
        <w:rPr>
          <w:rFonts w:ascii="Arial" w:eastAsia="Times New Roman" w:hAnsi="Arial" w:cs="Arial"/>
          <w:sz w:val="24"/>
          <w:szCs w:val="24"/>
          <w:lang w:val="en-US" w:eastAsia="en-GB"/>
        </w:rPr>
        <w:t>Blocked gutters and rainwater downpipes are one of the most common causes of property damage across diocesan buildings. It is therefore essential that;</w:t>
      </w:r>
    </w:p>
    <w:p w14:paraId="152ED11F" w14:textId="77777777" w:rsidR="00C67A3B" w:rsidRPr="00F478E4" w:rsidRDefault="00C67A3B" w:rsidP="00707497">
      <w:pPr>
        <w:pStyle w:val="ListParagraph"/>
        <w:numPr>
          <w:ilvl w:val="0"/>
          <w:numId w:val="11"/>
        </w:numPr>
        <w:rPr>
          <w:rFonts w:ascii="Arial" w:eastAsia="Times New Roman" w:hAnsi="Arial" w:cs="Arial"/>
          <w:sz w:val="24"/>
          <w:lang w:val="en-US" w:eastAsia="en-GB"/>
        </w:rPr>
      </w:pPr>
      <w:r w:rsidRPr="00F478E4">
        <w:rPr>
          <w:rFonts w:ascii="Arial" w:eastAsia="Times New Roman" w:hAnsi="Arial" w:cs="Arial"/>
          <w:sz w:val="24"/>
          <w:lang w:val="en-US" w:eastAsia="en-GB"/>
        </w:rPr>
        <w:t>Gutters and rainwater systems are regularly inspected, cleaned, and kept clear</w:t>
      </w:r>
    </w:p>
    <w:p w14:paraId="40194464" w14:textId="5D411B90" w:rsidR="00C67A3B" w:rsidRPr="00F478E4" w:rsidRDefault="00C67A3B" w:rsidP="00707497">
      <w:pPr>
        <w:pStyle w:val="ListParagraph"/>
        <w:numPr>
          <w:ilvl w:val="0"/>
          <w:numId w:val="11"/>
        </w:numPr>
        <w:rPr>
          <w:rFonts w:ascii="Arial" w:eastAsia="Times New Roman" w:hAnsi="Arial" w:cs="Arial"/>
          <w:sz w:val="24"/>
          <w:lang w:val="en-US" w:eastAsia="en-GB"/>
        </w:rPr>
      </w:pPr>
      <w:r w:rsidRPr="00F478E4">
        <w:rPr>
          <w:rFonts w:ascii="Arial" w:eastAsia="Times New Roman" w:hAnsi="Arial" w:cs="Arial"/>
          <w:sz w:val="24"/>
          <w:lang w:val="en-US" w:eastAsia="en-GB"/>
        </w:rPr>
        <w:t xml:space="preserve">Work at height is carried out only by </w:t>
      </w:r>
      <w:r w:rsidR="00261829">
        <w:rPr>
          <w:rFonts w:ascii="Arial" w:eastAsia="Times New Roman" w:hAnsi="Arial" w:cs="Arial"/>
          <w:sz w:val="24"/>
          <w:lang w:val="en-US" w:eastAsia="en-GB"/>
        </w:rPr>
        <w:t xml:space="preserve">a </w:t>
      </w:r>
      <w:r w:rsidRPr="00F478E4">
        <w:rPr>
          <w:rFonts w:ascii="Arial" w:eastAsia="Times New Roman" w:hAnsi="Arial" w:cs="Arial"/>
          <w:sz w:val="24"/>
          <w:lang w:val="en-US" w:eastAsia="en-GB"/>
        </w:rPr>
        <w:t>competent contractor using safe access equipment, and</w:t>
      </w:r>
    </w:p>
    <w:p w14:paraId="246177A9" w14:textId="0CB6DFB3" w:rsidR="00C67A3B" w:rsidRPr="00F478E4" w:rsidRDefault="00C67A3B" w:rsidP="00707497">
      <w:pPr>
        <w:pStyle w:val="ListParagraph"/>
        <w:numPr>
          <w:ilvl w:val="0"/>
          <w:numId w:val="11"/>
        </w:numPr>
        <w:rPr>
          <w:rFonts w:ascii="Arial" w:eastAsia="Times New Roman" w:hAnsi="Arial" w:cs="Arial"/>
          <w:sz w:val="24"/>
          <w:lang w:val="en-US" w:eastAsia="en-GB"/>
        </w:rPr>
      </w:pPr>
      <w:r w:rsidRPr="00F478E4">
        <w:rPr>
          <w:rFonts w:ascii="Arial" w:eastAsia="Times New Roman" w:hAnsi="Arial" w:cs="Arial"/>
          <w:sz w:val="24"/>
          <w:lang w:val="en-US" w:eastAsia="en-GB"/>
        </w:rPr>
        <w:t xml:space="preserve">The Property Office is consulted about where access is </w:t>
      </w:r>
      <w:r w:rsidR="00EB3CD5" w:rsidRPr="00F478E4">
        <w:rPr>
          <w:rFonts w:ascii="Arial" w:eastAsia="Times New Roman" w:hAnsi="Arial" w:cs="Arial"/>
          <w:sz w:val="24"/>
          <w:lang w:val="en-US" w:eastAsia="en-GB"/>
        </w:rPr>
        <w:t>difficult,</w:t>
      </w:r>
      <w:r w:rsidRPr="00F478E4">
        <w:rPr>
          <w:rFonts w:ascii="Arial" w:eastAsia="Times New Roman" w:hAnsi="Arial" w:cs="Arial"/>
          <w:sz w:val="24"/>
          <w:lang w:val="en-US" w:eastAsia="en-GB"/>
        </w:rPr>
        <w:t xml:space="preserve"> or specialist advice is required.</w:t>
      </w:r>
    </w:p>
    <w:p w14:paraId="3E96471A" w14:textId="77777777" w:rsidR="0035122A" w:rsidRDefault="0035122A" w:rsidP="0035122A">
      <w:pPr>
        <w:pStyle w:val="Heading1"/>
        <w:spacing w:before="0" w:line="240" w:lineRule="auto"/>
        <w:rPr>
          <w:rFonts w:ascii="Arial" w:eastAsia="Times New Roman" w:hAnsi="Arial" w:cs="Arial"/>
          <w:lang w:eastAsia="en-GB"/>
        </w:rPr>
      </w:pPr>
    </w:p>
    <w:p w14:paraId="281EAAD8" w14:textId="5E535950" w:rsidR="00BD6082" w:rsidRPr="00E26844" w:rsidRDefault="00BD6082" w:rsidP="0035122A">
      <w:pPr>
        <w:pStyle w:val="Heading1"/>
        <w:spacing w:before="0" w:line="240" w:lineRule="auto"/>
        <w:rPr>
          <w:rFonts w:ascii="Arial" w:eastAsia="Times New Roman" w:hAnsi="Arial" w:cs="Arial"/>
          <w:lang w:eastAsia="en-GB"/>
        </w:rPr>
      </w:pPr>
      <w:bookmarkStart w:id="24" w:name="_Section_7_–"/>
      <w:r w:rsidRPr="49377973">
        <w:rPr>
          <w:rFonts w:ascii="Arial" w:eastAsia="Times New Roman" w:hAnsi="Arial" w:cs="Arial"/>
          <w:lang w:eastAsia="en-GB"/>
        </w:rPr>
        <w:t xml:space="preserve">Section </w:t>
      </w:r>
      <w:r w:rsidR="00C576F3" w:rsidRPr="49377973">
        <w:rPr>
          <w:rFonts w:ascii="Arial" w:eastAsia="Times New Roman" w:hAnsi="Arial" w:cs="Arial"/>
          <w:lang w:eastAsia="en-GB"/>
        </w:rPr>
        <w:t>7</w:t>
      </w:r>
      <w:r w:rsidRPr="49377973">
        <w:rPr>
          <w:rFonts w:ascii="Arial" w:eastAsia="Times New Roman" w:hAnsi="Arial" w:cs="Arial"/>
          <w:lang w:eastAsia="en-GB"/>
        </w:rPr>
        <w:t xml:space="preserve"> – Repairs, Renewals</w:t>
      </w:r>
      <w:r w:rsidR="00463044" w:rsidRPr="49377973">
        <w:rPr>
          <w:rFonts w:ascii="Arial" w:eastAsia="Times New Roman" w:hAnsi="Arial" w:cs="Arial"/>
          <w:lang w:eastAsia="en-GB"/>
        </w:rPr>
        <w:t>,</w:t>
      </w:r>
      <w:r w:rsidRPr="49377973">
        <w:rPr>
          <w:rFonts w:ascii="Arial" w:eastAsia="Times New Roman" w:hAnsi="Arial" w:cs="Arial"/>
          <w:lang w:eastAsia="en-GB"/>
        </w:rPr>
        <w:t xml:space="preserve"> and Alterations</w:t>
      </w:r>
      <w:bookmarkEnd w:id="24"/>
    </w:p>
    <w:p w14:paraId="571D2284" w14:textId="77777777" w:rsidR="00E26844" w:rsidRDefault="00E26844" w:rsidP="00C75CE2">
      <w:pPr>
        <w:spacing w:after="0" w:line="240" w:lineRule="auto"/>
        <w:rPr>
          <w:rFonts w:ascii="Arial" w:eastAsia="Times New Roman" w:hAnsi="Arial" w:cs="Arial"/>
          <w:sz w:val="24"/>
          <w:szCs w:val="24"/>
          <w:lang w:eastAsia="en-GB"/>
        </w:rPr>
      </w:pPr>
    </w:p>
    <w:p w14:paraId="5E1DBD2F" w14:textId="21A5222F" w:rsidR="00BD6082" w:rsidRDefault="00463044" w:rsidP="00C75CE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Any work identified through a quinquennial survey, or observed as necessary at any time, should begin with the preparation of a comprehensive list </w:t>
      </w:r>
      <w:r w:rsidRPr="00463044">
        <w:rPr>
          <w:rFonts w:ascii="Arial" w:eastAsia="Times New Roman" w:hAnsi="Arial" w:cs="Arial"/>
          <w:b/>
          <w:bCs/>
          <w:sz w:val="24"/>
          <w:szCs w:val="24"/>
          <w:lang w:eastAsia="en-GB"/>
        </w:rPr>
        <w:t>or</w:t>
      </w:r>
      <w:r>
        <w:rPr>
          <w:rFonts w:ascii="Arial" w:eastAsia="Times New Roman" w:hAnsi="Arial" w:cs="Arial"/>
          <w:sz w:val="24"/>
          <w:szCs w:val="24"/>
          <w:lang w:eastAsia="en-GB"/>
        </w:rPr>
        <w:t xml:space="preserve"> schedule of works.  Including detailed descriptions of all items to be repaired, renewed, or maintained.</w:t>
      </w:r>
    </w:p>
    <w:p w14:paraId="7517266B" w14:textId="77777777" w:rsidR="00463044" w:rsidRDefault="00463044" w:rsidP="00C75CE2">
      <w:pPr>
        <w:spacing w:after="0" w:line="240" w:lineRule="auto"/>
        <w:rPr>
          <w:rFonts w:ascii="Arial" w:eastAsia="Times New Roman" w:hAnsi="Arial" w:cs="Arial"/>
          <w:sz w:val="24"/>
          <w:szCs w:val="24"/>
          <w:lang w:eastAsia="en-GB"/>
        </w:rPr>
      </w:pPr>
    </w:p>
    <w:p w14:paraId="16541B23" w14:textId="51AA5420" w:rsidR="00A87575" w:rsidRDefault="00A87575" w:rsidP="00C75CE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Parishes should note there may be a requirement for planning or building regulation</w:t>
      </w:r>
      <w:r w:rsidR="00DA5E0E">
        <w:rPr>
          <w:rFonts w:ascii="Arial" w:eastAsia="Times New Roman" w:hAnsi="Arial" w:cs="Arial"/>
          <w:sz w:val="24"/>
          <w:szCs w:val="24"/>
          <w:lang w:eastAsia="en-GB"/>
        </w:rPr>
        <w:t xml:space="preserve"> approval</w:t>
      </w:r>
      <w:r w:rsidR="00025779">
        <w:rPr>
          <w:rFonts w:ascii="Arial" w:eastAsia="Times New Roman" w:hAnsi="Arial" w:cs="Arial"/>
          <w:sz w:val="24"/>
          <w:szCs w:val="24"/>
          <w:lang w:eastAsia="en-GB"/>
        </w:rPr>
        <w:t>,</w:t>
      </w:r>
      <w:r w:rsidR="0010383E">
        <w:rPr>
          <w:rFonts w:ascii="Arial" w:eastAsia="Times New Roman" w:hAnsi="Arial" w:cs="Arial"/>
          <w:sz w:val="24"/>
          <w:szCs w:val="24"/>
          <w:lang w:eastAsia="en-GB"/>
        </w:rPr>
        <w:t xml:space="preserve"> and advice from the D</w:t>
      </w:r>
      <w:r w:rsidR="00800860">
        <w:rPr>
          <w:rFonts w:ascii="Arial" w:eastAsia="Times New Roman" w:hAnsi="Arial" w:cs="Arial"/>
          <w:sz w:val="24"/>
          <w:szCs w:val="24"/>
          <w:lang w:eastAsia="en-GB"/>
        </w:rPr>
        <w:t>iocesan Property Office</w:t>
      </w:r>
      <w:r w:rsidR="0010383E">
        <w:rPr>
          <w:rFonts w:ascii="Arial" w:eastAsia="Times New Roman" w:hAnsi="Arial" w:cs="Arial"/>
          <w:sz w:val="24"/>
          <w:szCs w:val="24"/>
          <w:lang w:eastAsia="en-GB"/>
        </w:rPr>
        <w:t xml:space="preserve"> </w:t>
      </w:r>
      <w:r w:rsidR="00897CDA">
        <w:rPr>
          <w:rFonts w:ascii="Arial" w:eastAsia="Times New Roman" w:hAnsi="Arial" w:cs="Arial"/>
          <w:sz w:val="24"/>
          <w:szCs w:val="24"/>
          <w:lang w:eastAsia="en-GB"/>
        </w:rPr>
        <w:t>must be obtained</w:t>
      </w:r>
      <w:r w:rsidR="000A730A">
        <w:rPr>
          <w:rFonts w:ascii="Arial" w:eastAsia="Times New Roman" w:hAnsi="Arial" w:cs="Arial"/>
          <w:sz w:val="24"/>
          <w:szCs w:val="24"/>
          <w:lang w:eastAsia="en-GB"/>
        </w:rPr>
        <w:t xml:space="preserve">, </w:t>
      </w:r>
      <w:r w:rsidR="000A730A" w:rsidRPr="00E47A91">
        <w:rPr>
          <w:rFonts w:ascii="Arial" w:eastAsia="Times New Roman" w:hAnsi="Arial" w:cs="Arial"/>
          <w:sz w:val="24"/>
          <w:szCs w:val="24"/>
          <w:lang w:eastAsia="en-GB"/>
        </w:rPr>
        <w:t>even</w:t>
      </w:r>
      <w:r w:rsidR="000A730A" w:rsidRPr="00AB6480">
        <w:rPr>
          <w:rFonts w:ascii="Arial" w:eastAsia="Times New Roman" w:hAnsi="Arial" w:cs="Arial"/>
          <w:b/>
          <w:bCs/>
          <w:sz w:val="24"/>
          <w:szCs w:val="24"/>
          <w:lang w:eastAsia="en-GB"/>
        </w:rPr>
        <w:t xml:space="preserve"> </w:t>
      </w:r>
      <w:r w:rsidR="000A730A">
        <w:rPr>
          <w:rFonts w:ascii="Arial" w:eastAsia="Times New Roman" w:hAnsi="Arial" w:cs="Arial"/>
          <w:sz w:val="24"/>
          <w:szCs w:val="24"/>
          <w:lang w:eastAsia="en-GB"/>
        </w:rPr>
        <w:t>if the total value is less than £8k</w:t>
      </w:r>
      <w:r w:rsidR="00FB0CD2">
        <w:rPr>
          <w:rFonts w:ascii="Arial" w:eastAsia="Times New Roman" w:hAnsi="Arial" w:cs="Arial"/>
          <w:sz w:val="24"/>
          <w:szCs w:val="24"/>
          <w:lang w:eastAsia="en-GB"/>
        </w:rPr>
        <w:t>.</w:t>
      </w:r>
    </w:p>
    <w:p w14:paraId="774CFF5B" w14:textId="77777777" w:rsidR="00960148" w:rsidRDefault="00960148" w:rsidP="00C75CE2">
      <w:pPr>
        <w:spacing w:after="0" w:line="240" w:lineRule="auto"/>
        <w:rPr>
          <w:rFonts w:ascii="Arial" w:eastAsia="Times New Roman" w:hAnsi="Arial" w:cs="Arial"/>
          <w:sz w:val="24"/>
          <w:szCs w:val="24"/>
          <w:lang w:eastAsia="en-GB"/>
        </w:rPr>
      </w:pPr>
    </w:p>
    <w:p w14:paraId="327DEBF5" w14:textId="2535FC89" w:rsidR="00BD6082" w:rsidRDefault="00CE39B5" w:rsidP="00C75CE2">
      <w:pPr>
        <w:spacing w:after="0" w:line="240" w:lineRule="auto"/>
        <w:rPr>
          <w:rFonts w:ascii="Arial" w:eastAsia="Times New Roman" w:hAnsi="Arial" w:cs="Arial"/>
          <w:sz w:val="24"/>
          <w:szCs w:val="24"/>
          <w:lang w:eastAsia="en-GB"/>
        </w:rPr>
      </w:pPr>
      <w:r w:rsidRPr="00CE39B5">
        <w:rPr>
          <w:rFonts w:ascii="Arial" w:eastAsia="Times New Roman" w:hAnsi="Arial" w:cs="Arial"/>
          <w:b/>
          <w:bCs/>
          <w:sz w:val="24"/>
          <w:szCs w:val="24"/>
          <w:lang w:eastAsia="en-GB"/>
        </w:rPr>
        <w:t>No</w:t>
      </w:r>
      <w:r>
        <w:rPr>
          <w:rFonts w:ascii="Arial" w:eastAsia="Times New Roman" w:hAnsi="Arial" w:cs="Arial"/>
          <w:sz w:val="24"/>
          <w:szCs w:val="24"/>
          <w:lang w:eastAsia="en-GB"/>
        </w:rPr>
        <w:t xml:space="preserve"> approach should be made to consultants</w:t>
      </w:r>
      <w:r w:rsidR="0013429E">
        <w:rPr>
          <w:rFonts w:ascii="Arial" w:eastAsia="Times New Roman" w:hAnsi="Arial" w:cs="Arial"/>
          <w:sz w:val="24"/>
          <w:szCs w:val="24"/>
          <w:lang w:eastAsia="en-GB"/>
        </w:rPr>
        <w:t xml:space="preserve"> or</w:t>
      </w:r>
      <w:r>
        <w:rPr>
          <w:rFonts w:ascii="Arial" w:eastAsia="Times New Roman" w:hAnsi="Arial" w:cs="Arial"/>
          <w:sz w:val="24"/>
          <w:szCs w:val="24"/>
          <w:lang w:eastAsia="en-GB"/>
        </w:rPr>
        <w:t xml:space="preserve"> contractors until this discussion and initial review have taken place.</w:t>
      </w:r>
    </w:p>
    <w:p w14:paraId="5A1B15C0" w14:textId="77777777" w:rsidR="00A34E0C" w:rsidRDefault="00A34E0C" w:rsidP="00683E0A">
      <w:pPr>
        <w:spacing w:after="0" w:line="240" w:lineRule="auto"/>
        <w:rPr>
          <w:rFonts w:ascii="Arial" w:eastAsia="Times New Roman" w:hAnsi="Arial" w:cs="Arial"/>
          <w:sz w:val="24"/>
          <w:szCs w:val="24"/>
          <w:lang w:eastAsia="en-GB"/>
        </w:rPr>
      </w:pPr>
    </w:p>
    <w:p w14:paraId="00814B68" w14:textId="3583A320" w:rsidR="00683E0A" w:rsidRDefault="00683E0A" w:rsidP="00683E0A">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Budget estimates should </w:t>
      </w:r>
      <w:r w:rsidR="00547553">
        <w:rPr>
          <w:rFonts w:ascii="Arial" w:eastAsia="Times New Roman" w:hAnsi="Arial" w:cs="Arial"/>
          <w:sz w:val="24"/>
          <w:szCs w:val="24"/>
          <w:lang w:eastAsia="en-GB"/>
        </w:rPr>
        <w:t xml:space="preserve">then </w:t>
      </w:r>
      <w:r>
        <w:rPr>
          <w:rFonts w:ascii="Arial" w:eastAsia="Times New Roman" w:hAnsi="Arial" w:cs="Arial"/>
          <w:sz w:val="24"/>
          <w:szCs w:val="24"/>
          <w:lang w:eastAsia="en-GB"/>
        </w:rPr>
        <w:t>be obtained; these can be provided by, or in consultation with</w:t>
      </w:r>
      <w:r w:rsidR="004C2FFB">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001B221C">
        <w:rPr>
          <w:rFonts w:ascii="Arial" w:eastAsia="Times New Roman" w:hAnsi="Arial" w:cs="Arial"/>
          <w:sz w:val="24"/>
          <w:szCs w:val="24"/>
          <w:lang w:eastAsia="en-GB"/>
        </w:rPr>
        <w:t xml:space="preserve">an </w:t>
      </w:r>
      <w:r w:rsidRPr="00B80A22">
        <w:rPr>
          <w:rFonts w:ascii="Arial" w:eastAsia="Times New Roman" w:hAnsi="Arial" w:cs="Arial"/>
          <w:sz w:val="24"/>
          <w:szCs w:val="24"/>
          <w:lang w:eastAsia="en-GB"/>
        </w:rPr>
        <w:t>appointed surveyor</w:t>
      </w:r>
      <w:r w:rsidR="00D210ED">
        <w:rPr>
          <w:rFonts w:ascii="Arial" w:eastAsia="Times New Roman" w:hAnsi="Arial" w:cs="Arial"/>
          <w:sz w:val="24"/>
          <w:szCs w:val="24"/>
          <w:lang w:eastAsia="en-GB"/>
        </w:rPr>
        <w:t>.</w:t>
      </w:r>
    </w:p>
    <w:p w14:paraId="31141260" w14:textId="0DBF82A6" w:rsidR="00BD6AEF" w:rsidRPr="00E26844" w:rsidRDefault="00BD6AEF" w:rsidP="00E26844">
      <w:pPr>
        <w:pStyle w:val="Heading1"/>
        <w:rPr>
          <w:rFonts w:ascii="Arial" w:eastAsia="Times New Roman" w:hAnsi="Arial" w:cs="Arial"/>
          <w:lang w:eastAsia="en-GB"/>
        </w:rPr>
      </w:pPr>
      <w:bookmarkStart w:id="25" w:name="_Section_8_–"/>
      <w:r w:rsidRPr="49377973">
        <w:rPr>
          <w:rFonts w:ascii="Arial" w:eastAsia="Times New Roman" w:hAnsi="Arial" w:cs="Arial"/>
          <w:lang w:eastAsia="en-GB"/>
        </w:rPr>
        <w:t xml:space="preserve">Section </w:t>
      </w:r>
      <w:r w:rsidR="00303D50" w:rsidRPr="49377973">
        <w:rPr>
          <w:rFonts w:ascii="Arial" w:eastAsia="Times New Roman" w:hAnsi="Arial" w:cs="Arial"/>
          <w:lang w:eastAsia="en-GB"/>
        </w:rPr>
        <w:t>8</w:t>
      </w:r>
      <w:r w:rsidRPr="49377973">
        <w:rPr>
          <w:rFonts w:ascii="Arial" w:eastAsia="Times New Roman" w:hAnsi="Arial" w:cs="Arial"/>
          <w:lang w:eastAsia="en-GB"/>
        </w:rPr>
        <w:t xml:space="preserve"> – Parish &amp; Diocesan Approval</w:t>
      </w:r>
      <w:bookmarkEnd w:id="25"/>
    </w:p>
    <w:p w14:paraId="6A11C4EA" w14:textId="77777777" w:rsidR="00BD6AEF" w:rsidRPr="00BE49AE" w:rsidRDefault="00BD6AEF" w:rsidP="00BD6AEF">
      <w:pPr>
        <w:spacing w:after="0" w:line="240" w:lineRule="auto"/>
        <w:jc w:val="both"/>
        <w:rPr>
          <w:rFonts w:ascii="Arial" w:eastAsia="Times New Roman" w:hAnsi="Arial" w:cs="Arial"/>
          <w:sz w:val="24"/>
          <w:szCs w:val="24"/>
          <w:lang w:eastAsia="en-GB"/>
        </w:rPr>
      </w:pPr>
    </w:p>
    <w:p w14:paraId="46BC2F42" w14:textId="409C5037" w:rsidR="00BD6AEF" w:rsidRDefault="00BD6AEF" w:rsidP="00BD6AEF">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Property Projects and maintenance work on </w:t>
      </w:r>
      <w:r w:rsidRPr="0023250B">
        <w:rPr>
          <w:rFonts w:ascii="Arial" w:eastAsia="Times New Roman" w:hAnsi="Arial" w:cs="Arial"/>
          <w:b/>
          <w:bCs/>
          <w:sz w:val="24"/>
          <w:szCs w:val="24"/>
          <w:lang w:eastAsia="en-GB"/>
        </w:rPr>
        <w:t>un</w:t>
      </w:r>
      <w:r>
        <w:rPr>
          <w:rFonts w:ascii="Arial" w:eastAsia="Times New Roman" w:hAnsi="Arial" w:cs="Arial"/>
          <w:b/>
          <w:bCs/>
          <w:sz w:val="24"/>
          <w:szCs w:val="24"/>
          <w:lang w:eastAsia="en-GB"/>
        </w:rPr>
        <w:t>listed buildings</w:t>
      </w:r>
      <w:r>
        <w:rPr>
          <w:rFonts w:ascii="Arial" w:eastAsia="Times New Roman" w:hAnsi="Arial" w:cs="Arial"/>
          <w:sz w:val="24"/>
          <w:szCs w:val="24"/>
          <w:lang w:eastAsia="en-GB"/>
        </w:rPr>
        <w:t xml:space="preserve"> may proceed </w:t>
      </w:r>
      <w:r w:rsidR="00A827E2">
        <w:rPr>
          <w:rFonts w:ascii="Arial" w:eastAsia="Times New Roman" w:hAnsi="Arial" w:cs="Arial"/>
          <w:sz w:val="24"/>
          <w:szCs w:val="24"/>
          <w:lang w:eastAsia="en-GB"/>
        </w:rPr>
        <w:t xml:space="preserve">– subject to the points mentioned in </w:t>
      </w:r>
      <w:r w:rsidR="00A827E2" w:rsidRPr="00EB3CD5">
        <w:rPr>
          <w:rFonts w:ascii="Arial" w:eastAsia="Times New Roman" w:hAnsi="Arial" w:cs="Arial"/>
          <w:sz w:val="24"/>
          <w:szCs w:val="24"/>
          <w:lang w:eastAsia="en-GB"/>
        </w:rPr>
        <w:t xml:space="preserve">Section </w:t>
      </w:r>
      <w:r w:rsidR="00EB3CD5" w:rsidRPr="00EB3CD5">
        <w:rPr>
          <w:rFonts w:ascii="Arial" w:eastAsia="Times New Roman" w:hAnsi="Arial" w:cs="Arial"/>
          <w:sz w:val="24"/>
          <w:szCs w:val="24"/>
          <w:lang w:eastAsia="en-GB"/>
        </w:rPr>
        <w:t>7</w:t>
      </w:r>
      <w:r w:rsidR="00A827E2" w:rsidRPr="00EB3CD5">
        <w:rPr>
          <w:rFonts w:ascii="Arial" w:eastAsia="Times New Roman" w:hAnsi="Arial" w:cs="Arial"/>
          <w:sz w:val="24"/>
          <w:szCs w:val="24"/>
          <w:lang w:eastAsia="en-GB"/>
        </w:rPr>
        <w:t xml:space="preserve"> </w:t>
      </w:r>
      <w:r w:rsidR="00A827E2">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as </w:t>
      </w:r>
      <w:proofErr w:type="gramStart"/>
      <w:r>
        <w:rPr>
          <w:rFonts w:ascii="Arial" w:eastAsia="Times New Roman" w:hAnsi="Arial" w:cs="Arial"/>
          <w:sz w:val="24"/>
          <w:szCs w:val="24"/>
          <w:lang w:eastAsia="en-GB"/>
        </w:rPr>
        <w:t>follows:-</w:t>
      </w:r>
      <w:proofErr w:type="gramEnd"/>
    </w:p>
    <w:p w14:paraId="3C6DC02F" w14:textId="77777777" w:rsidR="00BD6AEF" w:rsidRDefault="00BD6AEF" w:rsidP="00BD6AEF">
      <w:pPr>
        <w:spacing w:after="0" w:line="240" w:lineRule="auto"/>
        <w:jc w:val="both"/>
        <w:rPr>
          <w:rFonts w:ascii="Arial" w:eastAsia="Times New Roman" w:hAnsi="Arial" w:cs="Arial"/>
          <w:sz w:val="24"/>
          <w:szCs w:val="24"/>
          <w:lang w:eastAsia="en-GB"/>
        </w:rPr>
      </w:pPr>
    </w:p>
    <w:p w14:paraId="5972904F" w14:textId="77777777" w:rsidR="00BD6AEF" w:rsidRPr="00A4383F" w:rsidRDefault="00BD6AEF" w:rsidP="00707497">
      <w:pPr>
        <w:pStyle w:val="ListParagraph"/>
        <w:numPr>
          <w:ilvl w:val="0"/>
          <w:numId w:val="14"/>
        </w:numPr>
        <w:spacing w:after="0" w:line="240" w:lineRule="auto"/>
        <w:jc w:val="both"/>
        <w:rPr>
          <w:rFonts w:ascii="Arial" w:eastAsia="Times New Roman" w:hAnsi="Arial" w:cs="Arial"/>
          <w:b/>
          <w:bCs/>
          <w:sz w:val="24"/>
          <w:szCs w:val="24"/>
          <w:lang w:eastAsia="en-GB"/>
        </w:rPr>
      </w:pPr>
      <w:r w:rsidRPr="00A4383F">
        <w:rPr>
          <w:rFonts w:ascii="Arial" w:eastAsia="Times New Roman" w:hAnsi="Arial" w:cs="Arial"/>
          <w:b/>
          <w:bCs/>
          <w:sz w:val="24"/>
          <w:szCs w:val="24"/>
          <w:lang w:eastAsia="en-GB"/>
        </w:rPr>
        <w:t>Up to £8,000</w:t>
      </w:r>
    </w:p>
    <w:p w14:paraId="1B16FA3F" w14:textId="77777777" w:rsidR="00BD6AEF" w:rsidRPr="00A4383F" w:rsidRDefault="00BD6AEF" w:rsidP="00707497">
      <w:pPr>
        <w:pStyle w:val="ListParagraph"/>
        <w:numPr>
          <w:ilvl w:val="1"/>
          <w:numId w:val="14"/>
        </w:numPr>
        <w:spacing w:after="0" w:line="240" w:lineRule="auto"/>
        <w:jc w:val="both"/>
        <w:rPr>
          <w:rFonts w:ascii="Arial" w:eastAsia="Times New Roman" w:hAnsi="Arial" w:cs="Arial"/>
          <w:sz w:val="24"/>
          <w:szCs w:val="24"/>
          <w:lang w:eastAsia="en-GB"/>
        </w:rPr>
      </w:pPr>
      <w:r w:rsidRPr="00A4383F">
        <w:rPr>
          <w:rFonts w:ascii="Arial" w:eastAsia="Times New Roman" w:hAnsi="Arial" w:cs="Arial"/>
          <w:sz w:val="24"/>
          <w:szCs w:val="24"/>
          <w:lang w:eastAsia="en-GB"/>
        </w:rPr>
        <w:t xml:space="preserve">Projects with a total cost of £8,000 or less may be approved locally by the </w:t>
      </w:r>
      <w:r w:rsidRPr="00A4383F">
        <w:rPr>
          <w:rFonts w:ascii="Arial" w:eastAsia="Times New Roman" w:hAnsi="Arial" w:cs="Arial"/>
          <w:b/>
          <w:bCs/>
          <w:sz w:val="24"/>
          <w:szCs w:val="24"/>
          <w:lang w:eastAsia="en-GB"/>
        </w:rPr>
        <w:t>Parish Priest</w:t>
      </w:r>
      <w:r w:rsidRPr="00A4383F">
        <w:rPr>
          <w:rFonts w:ascii="Arial" w:eastAsia="Times New Roman" w:hAnsi="Arial" w:cs="Arial"/>
          <w:sz w:val="24"/>
          <w:szCs w:val="24"/>
          <w:lang w:eastAsia="en-GB"/>
        </w:rPr>
        <w:t>.</w:t>
      </w:r>
    </w:p>
    <w:p w14:paraId="5B8B0AAB" w14:textId="77777777" w:rsidR="00BD6AEF" w:rsidRDefault="00BD6AEF" w:rsidP="00BD6AEF">
      <w:pPr>
        <w:spacing w:after="0" w:line="240" w:lineRule="auto"/>
        <w:jc w:val="both"/>
        <w:rPr>
          <w:rFonts w:ascii="Arial" w:eastAsia="Times New Roman" w:hAnsi="Arial" w:cs="Arial"/>
          <w:sz w:val="24"/>
          <w:szCs w:val="24"/>
          <w:lang w:eastAsia="en-GB"/>
        </w:rPr>
      </w:pPr>
    </w:p>
    <w:p w14:paraId="00251C6A" w14:textId="77777777" w:rsidR="00BD6AEF" w:rsidRPr="00A4383F" w:rsidRDefault="00BD6AEF" w:rsidP="00707497">
      <w:pPr>
        <w:pStyle w:val="ListParagraph"/>
        <w:numPr>
          <w:ilvl w:val="0"/>
          <w:numId w:val="14"/>
        </w:numPr>
        <w:spacing w:after="0" w:line="240" w:lineRule="auto"/>
        <w:jc w:val="both"/>
        <w:rPr>
          <w:rFonts w:ascii="Arial" w:eastAsia="Times New Roman" w:hAnsi="Arial" w:cs="Arial"/>
          <w:sz w:val="24"/>
          <w:szCs w:val="24"/>
          <w:lang w:eastAsia="en-GB"/>
        </w:rPr>
      </w:pPr>
      <w:r w:rsidRPr="00A4383F">
        <w:rPr>
          <w:rFonts w:ascii="Arial" w:eastAsia="Times New Roman" w:hAnsi="Arial" w:cs="Arial"/>
          <w:b/>
          <w:bCs/>
          <w:sz w:val="24"/>
          <w:szCs w:val="24"/>
          <w:lang w:eastAsia="en-GB"/>
        </w:rPr>
        <w:t>£8,001 to £25,000</w:t>
      </w:r>
    </w:p>
    <w:p w14:paraId="2ABFBD44" w14:textId="297F12AD" w:rsidR="00BD6AEF" w:rsidRPr="00A4383F" w:rsidRDefault="00BD6AEF" w:rsidP="00707497">
      <w:pPr>
        <w:pStyle w:val="ListParagraph"/>
        <w:numPr>
          <w:ilvl w:val="1"/>
          <w:numId w:val="14"/>
        </w:numPr>
        <w:spacing w:after="0" w:line="240" w:lineRule="auto"/>
        <w:jc w:val="both"/>
        <w:rPr>
          <w:rFonts w:ascii="Arial" w:eastAsia="Times New Roman" w:hAnsi="Arial" w:cs="Arial"/>
          <w:sz w:val="24"/>
          <w:szCs w:val="24"/>
          <w:lang w:eastAsia="en-GB"/>
        </w:rPr>
      </w:pPr>
      <w:r w:rsidRPr="00A4383F">
        <w:rPr>
          <w:rFonts w:ascii="Arial" w:eastAsia="Times New Roman" w:hAnsi="Arial" w:cs="Arial"/>
          <w:sz w:val="24"/>
          <w:szCs w:val="24"/>
          <w:lang w:eastAsia="en-GB"/>
        </w:rPr>
        <w:t xml:space="preserve">Projects within this range must be reviewed and approved by both the </w:t>
      </w:r>
      <w:r w:rsidRPr="00A4383F">
        <w:rPr>
          <w:rFonts w:ascii="Arial" w:eastAsia="Times New Roman" w:hAnsi="Arial" w:cs="Arial"/>
          <w:b/>
          <w:bCs/>
          <w:sz w:val="24"/>
          <w:szCs w:val="24"/>
          <w:lang w:eastAsia="en-GB"/>
        </w:rPr>
        <w:t>Diocese Property</w:t>
      </w:r>
      <w:r w:rsidR="00E6566F">
        <w:rPr>
          <w:rFonts w:ascii="Arial" w:eastAsia="Times New Roman" w:hAnsi="Arial" w:cs="Arial"/>
          <w:b/>
          <w:bCs/>
          <w:sz w:val="24"/>
          <w:szCs w:val="24"/>
          <w:lang w:eastAsia="en-GB"/>
        </w:rPr>
        <w:t xml:space="preserve"> /</w:t>
      </w:r>
      <w:r w:rsidR="006D702E">
        <w:rPr>
          <w:rFonts w:ascii="Arial" w:eastAsia="Times New Roman" w:hAnsi="Arial" w:cs="Arial"/>
          <w:b/>
          <w:bCs/>
          <w:sz w:val="24"/>
          <w:szCs w:val="24"/>
          <w:lang w:eastAsia="en-GB"/>
        </w:rPr>
        <w:t xml:space="preserve"> Health and Safety</w:t>
      </w:r>
      <w:r w:rsidRPr="00A4383F">
        <w:rPr>
          <w:rFonts w:ascii="Arial" w:eastAsia="Times New Roman" w:hAnsi="Arial" w:cs="Arial"/>
          <w:b/>
          <w:bCs/>
          <w:sz w:val="24"/>
          <w:szCs w:val="24"/>
          <w:lang w:eastAsia="en-GB"/>
        </w:rPr>
        <w:t xml:space="preserve"> Committee</w:t>
      </w:r>
      <w:r w:rsidRPr="00A4383F">
        <w:rPr>
          <w:rFonts w:ascii="Arial" w:eastAsia="Times New Roman" w:hAnsi="Arial" w:cs="Arial"/>
          <w:sz w:val="24"/>
          <w:szCs w:val="24"/>
          <w:lang w:eastAsia="en-GB"/>
        </w:rPr>
        <w:t xml:space="preserve"> and </w:t>
      </w:r>
      <w:r w:rsidRPr="00A4383F">
        <w:rPr>
          <w:rFonts w:ascii="Arial" w:eastAsia="Times New Roman" w:hAnsi="Arial" w:cs="Arial"/>
          <w:b/>
          <w:bCs/>
          <w:sz w:val="24"/>
          <w:szCs w:val="24"/>
          <w:lang w:eastAsia="en-GB"/>
        </w:rPr>
        <w:t>the Finance Committee</w:t>
      </w:r>
    </w:p>
    <w:p w14:paraId="18CC9A5F" w14:textId="77777777" w:rsidR="00BD6AEF" w:rsidRDefault="00BD6AEF" w:rsidP="00BD6AEF">
      <w:pPr>
        <w:spacing w:after="0" w:line="240" w:lineRule="auto"/>
        <w:jc w:val="both"/>
        <w:rPr>
          <w:rFonts w:ascii="Arial" w:eastAsia="Times New Roman" w:hAnsi="Arial" w:cs="Arial"/>
          <w:sz w:val="24"/>
          <w:szCs w:val="24"/>
          <w:lang w:eastAsia="en-GB"/>
        </w:rPr>
      </w:pPr>
    </w:p>
    <w:p w14:paraId="7C4AE701" w14:textId="77777777" w:rsidR="00BD6AEF" w:rsidRPr="00A4383F" w:rsidRDefault="00BD6AEF" w:rsidP="00707497">
      <w:pPr>
        <w:pStyle w:val="ListParagraph"/>
        <w:numPr>
          <w:ilvl w:val="0"/>
          <w:numId w:val="14"/>
        </w:numPr>
        <w:spacing w:after="0" w:line="240" w:lineRule="auto"/>
        <w:jc w:val="both"/>
        <w:rPr>
          <w:rFonts w:ascii="Arial" w:eastAsia="Times New Roman" w:hAnsi="Arial" w:cs="Arial"/>
          <w:sz w:val="24"/>
          <w:szCs w:val="24"/>
          <w:lang w:eastAsia="en-GB"/>
        </w:rPr>
      </w:pPr>
      <w:r w:rsidRPr="00A4383F">
        <w:rPr>
          <w:rFonts w:ascii="Arial" w:eastAsia="Times New Roman" w:hAnsi="Arial" w:cs="Arial"/>
          <w:b/>
          <w:bCs/>
          <w:sz w:val="24"/>
          <w:szCs w:val="24"/>
          <w:lang w:eastAsia="en-GB"/>
        </w:rPr>
        <w:t>Over £25,000</w:t>
      </w:r>
    </w:p>
    <w:p w14:paraId="608D0FEA" w14:textId="76CF7910" w:rsidR="00BD6AEF" w:rsidRDefault="00BD6AEF" w:rsidP="00707497">
      <w:pPr>
        <w:pStyle w:val="ListParagraph"/>
        <w:numPr>
          <w:ilvl w:val="1"/>
          <w:numId w:val="14"/>
        </w:numPr>
        <w:spacing w:after="0" w:line="240" w:lineRule="auto"/>
        <w:jc w:val="both"/>
        <w:rPr>
          <w:rFonts w:ascii="Arial" w:eastAsia="Times New Roman" w:hAnsi="Arial" w:cs="Arial"/>
          <w:sz w:val="24"/>
          <w:szCs w:val="24"/>
          <w:lang w:eastAsia="en-GB"/>
        </w:rPr>
      </w:pPr>
      <w:r w:rsidRPr="00A4383F">
        <w:rPr>
          <w:rFonts w:ascii="Arial" w:eastAsia="Times New Roman" w:hAnsi="Arial" w:cs="Arial"/>
          <w:sz w:val="24"/>
          <w:szCs w:val="24"/>
          <w:lang w:eastAsia="en-GB"/>
        </w:rPr>
        <w:t xml:space="preserve">Projects exceeding £25,000 require </w:t>
      </w:r>
      <w:r w:rsidRPr="00A4383F">
        <w:rPr>
          <w:rFonts w:ascii="Arial" w:eastAsia="Times New Roman" w:hAnsi="Arial" w:cs="Arial"/>
          <w:b/>
          <w:bCs/>
          <w:sz w:val="24"/>
          <w:szCs w:val="24"/>
          <w:lang w:eastAsia="en-GB"/>
        </w:rPr>
        <w:t>Trustee approval</w:t>
      </w:r>
      <w:r w:rsidRPr="00A4383F">
        <w:rPr>
          <w:rFonts w:ascii="Arial" w:eastAsia="Times New Roman" w:hAnsi="Arial" w:cs="Arial"/>
          <w:sz w:val="24"/>
          <w:szCs w:val="24"/>
          <w:lang w:eastAsia="en-GB"/>
        </w:rPr>
        <w:t xml:space="preserve">, following a positive recommendation from the </w:t>
      </w:r>
      <w:r w:rsidRPr="00A4383F">
        <w:rPr>
          <w:rFonts w:ascii="Arial" w:eastAsia="Times New Roman" w:hAnsi="Arial" w:cs="Arial"/>
          <w:b/>
          <w:bCs/>
          <w:sz w:val="24"/>
          <w:szCs w:val="24"/>
          <w:lang w:eastAsia="en-GB"/>
        </w:rPr>
        <w:t>Diocesan Property</w:t>
      </w:r>
      <w:r w:rsidR="00E6566F">
        <w:rPr>
          <w:rFonts w:ascii="Arial" w:eastAsia="Times New Roman" w:hAnsi="Arial" w:cs="Arial"/>
          <w:b/>
          <w:bCs/>
          <w:sz w:val="24"/>
          <w:szCs w:val="24"/>
          <w:lang w:eastAsia="en-GB"/>
        </w:rPr>
        <w:t xml:space="preserve"> /</w:t>
      </w:r>
      <w:r w:rsidR="008304D7">
        <w:rPr>
          <w:rFonts w:ascii="Arial" w:eastAsia="Times New Roman" w:hAnsi="Arial" w:cs="Arial"/>
          <w:b/>
          <w:bCs/>
          <w:sz w:val="24"/>
          <w:szCs w:val="24"/>
          <w:lang w:eastAsia="en-GB"/>
        </w:rPr>
        <w:t xml:space="preserve"> Health and Safety</w:t>
      </w:r>
      <w:r w:rsidR="00E6566F">
        <w:rPr>
          <w:rFonts w:ascii="Arial" w:eastAsia="Times New Roman" w:hAnsi="Arial" w:cs="Arial"/>
          <w:b/>
          <w:bCs/>
          <w:sz w:val="24"/>
          <w:szCs w:val="24"/>
          <w:lang w:eastAsia="en-GB"/>
        </w:rPr>
        <w:t xml:space="preserve"> Committee</w:t>
      </w:r>
      <w:r w:rsidRPr="00A4383F">
        <w:rPr>
          <w:rFonts w:ascii="Arial" w:eastAsia="Times New Roman" w:hAnsi="Arial" w:cs="Arial"/>
          <w:sz w:val="24"/>
          <w:szCs w:val="24"/>
          <w:lang w:eastAsia="en-GB"/>
        </w:rPr>
        <w:t xml:space="preserve"> and </w:t>
      </w:r>
      <w:r w:rsidRPr="00A4383F">
        <w:rPr>
          <w:rFonts w:ascii="Arial" w:eastAsia="Times New Roman" w:hAnsi="Arial" w:cs="Arial"/>
          <w:b/>
          <w:bCs/>
          <w:sz w:val="24"/>
          <w:szCs w:val="24"/>
          <w:lang w:eastAsia="en-GB"/>
        </w:rPr>
        <w:t>Finance Committee</w:t>
      </w:r>
      <w:r w:rsidRPr="00A4383F">
        <w:rPr>
          <w:rFonts w:ascii="Arial" w:eastAsia="Times New Roman" w:hAnsi="Arial" w:cs="Arial"/>
          <w:sz w:val="24"/>
          <w:szCs w:val="24"/>
          <w:lang w:eastAsia="en-GB"/>
        </w:rPr>
        <w:t>.</w:t>
      </w:r>
    </w:p>
    <w:p w14:paraId="6F3FA180" w14:textId="77777777" w:rsidR="005D475E" w:rsidRPr="00A4383F" w:rsidRDefault="005D475E" w:rsidP="007A69B9">
      <w:pPr>
        <w:pStyle w:val="ListParagraph"/>
        <w:spacing w:after="0" w:line="240" w:lineRule="auto"/>
        <w:ind w:left="1440"/>
        <w:jc w:val="both"/>
        <w:rPr>
          <w:rFonts w:ascii="Arial" w:eastAsia="Times New Roman" w:hAnsi="Arial" w:cs="Arial"/>
          <w:sz w:val="24"/>
          <w:szCs w:val="24"/>
          <w:lang w:eastAsia="en-GB"/>
        </w:rPr>
      </w:pPr>
    </w:p>
    <w:p w14:paraId="16A66552" w14:textId="0DBC064B" w:rsidR="00EC0E9D" w:rsidRPr="00E05C5C" w:rsidRDefault="00EC0E9D" w:rsidP="00EC0E9D">
      <w:pPr>
        <w:tabs>
          <w:tab w:val="left" w:pos="1572"/>
          <w:tab w:val="right" w:pos="10092"/>
        </w:tabs>
        <w:spacing w:after="0" w:line="240" w:lineRule="auto"/>
        <w:rPr>
          <w:rFonts w:ascii="Arial" w:eastAsia="Times New Roman" w:hAnsi="Arial" w:cs="Arial"/>
          <w:sz w:val="24"/>
          <w:szCs w:val="24"/>
          <w:lang w:eastAsia="en-GB"/>
        </w:rPr>
      </w:pPr>
      <w:r w:rsidRPr="005419D5">
        <w:rPr>
          <w:rFonts w:ascii="Arial" w:eastAsia="Times New Roman" w:hAnsi="Arial" w:cs="Arial"/>
          <w:b/>
          <w:bCs/>
          <w:sz w:val="24"/>
          <w:szCs w:val="24"/>
          <w:u w:val="single"/>
          <w:lang w:eastAsia="en-GB"/>
        </w:rPr>
        <w:t>Listed Buildings</w:t>
      </w:r>
      <w:r>
        <w:rPr>
          <w:rFonts w:ascii="Arial" w:eastAsia="Times New Roman" w:hAnsi="Arial" w:cs="Arial"/>
          <w:sz w:val="24"/>
          <w:szCs w:val="24"/>
          <w:lang w:eastAsia="en-GB"/>
        </w:rPr>
        <w:t xml:space="preserve"> – any work to a listed building </w:t>
      </w:r>
      <w:r w:rsidRPr="00D113D3">
        <w:rPr>
          <w:rFonts w:ascii="Arial" w:eastAsia="Times New Roman" w:hAnsi="Arial" w:cs="Arial"/>
          <w:b/>
          <w:bCs/>
          <w:sz w:val="24"/>
          <w:szCs w:val="24"/>
          <w:lang w:eastAsia="en-GB"/>
        </w:rPr>
        <w:t>must</w:t>
      </w:r>
      <w:r>
        <w:rPr>
          <w:rFonts w:ascii="Arial" w:eastAsia="Times New Roman" w:hAnsi="Arial" w:cs="Arial"/>
          <w:sz w:val="24"/>
          <w:szCs w:val="24"/>
          <w:lang w:eastAsia="en-GB"/>
        </w:rPr>
        <w:t xml:space="preserve"> be discussed with the Diocesan Property Office, </w:t>
      </w:r>
      <w:r w:rsidRPr="00985BC2">
        <w:rPr>
          <w:rFonts w:ascii="Arial" w:eastAsia="Times New Roman" w:hAnsi="Arial" w:cs="Arial"/>
          <w:b/>
          <w:bCs/>
          <w:color w:val="A20000"/>
          <w:sz w:val="24"/>
          <w:szCs w:val="24"/>
          <w:lang w:eastAsia="en-GB"/>
        </w:rPr>
        <w:t>in the first instance</w:t>
      </w:r>
      <w:r>
        <w:rPr>
          <w:rFonts w:ascii="Arial" w:eastAsia="Times New Roman" w:hAnsi="Arial" w:cs="Arial"/>
          <w:sz w:val="24"/>
          <w:szCs w:val="24"/>
          <w:lang w:eastAsia="en-GB"/>
        </w:rPr>
        <w:t>.  No approach to Consultants or Contractors should be made without the Diocesan Property Office knowing in advance.</w:t>
      </w:r>
    </w:p>
    <w:p w14:paraId="40B42AFF" w14:textId="112480AA" w:rsidR="00BD6AEF" w:rsidRPr="00D9320C" w:rsidRDefault="00BD6AEF" w:rsidP="49377973">
      <w:pPr>
        <w:tabs>
          <w:tab w:val="left" w:pos="1572"/>
          <w:tab w:val="right" w:pos="10092"/>
        </w:tabs>
        <w:spacing w:after="0" w:line="240" w:lineRule="auto"/>
        <w:ind w:left="720"/>
        <w:jc w:val="right"/>
        <w:rPr>
          <w:rFonts w:ascii="Arial" w:eastAsia="Times New Roman" w:hAnsi="Arial" w:cs="Arial"/>
          <w:b/>
          <w:bCs/>
          <w:i/>
          <w:iCs/>
          <w:color w:val="0070C0"/>
          <w:lang w:eastAsia="en-GB"/>
        </w:rPr>
      </w:pPr>
      <w:hyperlink w:anchor="_APPENDIX_B_–" w:history="1">
        <w:r w:rsidRPr="49377973">
          <w:rPr>
            <w:rStyle w:val="Hyperlink"/>
            <w:rFonts w:ascii="Arial" w:eastAsia="Times New Roman" w:hAnsi="Arial" w:cs="Arial"/>
            <w:b/>
            <w:bCs/>
            <w:i/>
            <w:iCs/>
            <w:color w:val="0070C0"/>
            <w:u w:val="none"/>
            <w:lang w:eastAsia="en-GB"/>
          </w:rPr>
          <w:t>See Appendix B for workflow</w:t>
        </w:r>
      </w:hyperlink>
    </w:p>
    <w:p w14:paraId="5AE260DC" w14:textId="77777777" w:rsidR="00BD6AEF" w:rsidRDefault="00BD6AEF" w:rsidP="006E03E6">
      <w:pPr>
        <w:tabs>
          <w:tab w:val="left" w:pos="1572"/>
          <w:tab w:val="right" w:pos="10092"/>
        </w:tabs>
        <w:spacing w:after="0" w:line="240" w:lineRule="auto"/>
        <w:rPr>
          <w:rFonts w:ascii="Arial" w:eastAsia="Times New Roman" w:hAnsi="Arial" w:cs="Arial"/>
          <w:i/>
          <w:iCs/>
          <w:sz w:val="24"/>
          <w:szCs w:val="24"/>
          <w:lang w:eastAsia="en-GB"/>
        </w:rPr>
      </w:pPr>
    </w:p>
    <w:p w14:paraId="7F61C22A" w14:textId="13060E01" w:rsidR="006E03E6" w:rsidRDefault="006E03E6" w:rsidP="006E03E6">
      <w:pPr>
        <w:tabs>
          <w:tab w:val="left" w:pos="1572"/>
          <w:tab w:val="right" w:pos="10092"/>
        </w:tabs>
        <w:spacing w:after="0" w:line="240" w:lineRule="auto"/>
        <w:rPr>
          <w:rFonts w:ascii="Arial" w:eastAsia="Times New Roman" w:hAnsi="Arial" w:cs="Arial"/>
          <w:i/>
          <w:iCs/>
          <w:sz w:val="24"/>
          <w:szCs w:val="24"/>
          <w:lang w:eastAsia="en-GB"/>
        </w:rPr>
      </w:pPr>
      <w:r w:rsidRPr="00634E0B">
        <w:rPr>
          <w:rFonts w:ascii="Arial" w:eastAsia="Times New Roman" w:hAnsi="Arial" w:cs="Arial"/>
          <w:b/>
          <w:bCs/>
          <w:i/>
          <w:iCs/>
          <w:sz w:val="24"/>
          <w:szCs w:val="24"/>
          <w:lang w:eastAsia="en-GB"/>
        </w:rPr>
        <w:t>Note:</w:t>
      </w:r>
      <w:r>
        <w:rPr>
          <w:rFonts w:ascii="Arial" w:eastAsia="Times New Roman" w:hAnsi="Arial" w:cs="Arial"/>
          <w:i/>
          <w:iCs/>
          <w:sz w:val="24"/>
          <w:szCs w:val="24"/>
          <w:lang w:eastAsia="en-GB"/>
        </w:rPr>
        <w:t xml:space="preserve"> </w:t>
      </w:r>
      <w:r w:rsidR="00325405">
        <w:rPr>
          <w:rFonts w:ascii="Arial" w:eastAsia="Times New Roman" w:hAnsi="Arial" w:cs="Arial"/>
          <w:i/>
          <w:iCs/>
          <w:sz w:val="24"/>
          <w:szCs w:val="24"/>
          <w:lang w:eastAsia="en-GB"/>
        </w:rPr>
        <w:t xml:space="preserve">For any level of Application, </w:t>
      </w:r>
      <w:r w:rsidR="00C26AF8">
        <w:rPr>
          <w:rFonts w:ascii="Arial" w:eastAsia="Times New Roman" w:hAnsi="Arial" w:cs="Arial"/>
          <w:i/>
          <w:iCs/>
          <w:sz w:val="24"/>
          <w:szCs w:val="24"/>
          <w:lang w:eastAsia="en-GB"/>
        </w:rPr>
        <w:t xml:space="preserve">the </w:t>
      </w:r>
      <w:r w:rsidR="003F2CEA">
        <w:rPr>
          <w:rFonts w:ascii="Arial" w:eastAsia="Times New Roman" w:hAnsi="Arial" w:cs="Arial"/>
          <w:i/>
          <w:iCs/>
          <w:sz w:val="24"/>
          <w:szCs w:val="24"/>
          <w:lang w:eastAsia="en-GB"/>
        </w:rPr>
        <w:t xml:space="preserve">Safety Toolbox requirements listed under the Application </w:t>
      </w:r>
      <w:r w:rsidR="00C26AF8">
        <w:rPr>
          <w:rFonts w:ascii="Arial" w:eastAsia="Times New Roman" w:hAnsi="Arial" w:cs="Arial"/>
          <w:i/>
          <w:iCs/>
          <w:sz w:val="24"/>
          <w:szCs w:val="24"/>
          <w:lang w:eastAsia="en-GB"/>
        </w:rPr>
        <w:t xml:space="preserve">Notes </w:t>
      </w:r>
      <w:r w:rsidR="003F2CEA">
        <w:rPr>
          <w:rFonts w:ascii="Arial" w:eastAsia="Times New Roman" w:hAnsi="Arial" w:cs="Arial"/>
          <w:i/>
          <w:iCs/>
          <w:sz w:val="24"/>
          <w:szCs w:val="24"/>
          <w:lang w:eastAsia="en-GB"/>
        </w:rPr>
        <w:t>s</w:t>
      </w:r>
      <w:r w:rsidR="00C26AF8">
        <w:rPr>
          <w:rFonts w:ascii="Arial" w:eastAsia="Times New Roman" w:hAnsi="Arial" w:cs="Arial"/>
          <w:i/>
          <w:iCs/>
          <w:sz w:val="24"/>
          <w:szCs w:val="24"/>
          <w:lang w:eastAsia="en-GB"/>
        </w:rPr>
        <w:t>ection</w:t>
      </w:r>
      <w:r w:rsidR="00BC7809">
        <w:rPr>
          <w:rFonts w:ascii="Arial" w:eastAsia="Times New Roman" w:hAnsi="Arial" w:cs="Arial"/>
          <w:i/>
          <w:iCs/>
          <w:sz w:val="24"/>
          <w:szCs w:val="24"/>
          <w:lang w:eastAsia="en-GB"/>
        </w:rPr>
        <w:t>,</w:t>
      </w:r>
      <w:r w:rsidR="00414CD0">
        <w:rPr>
          <w:rFonts w:ascii="Arial" w:eastAsia="Times New Roman" w:hAnsi="Arial" w:cs="Arial"/>
          <w:i/>
          <w:iCs/>
          <w:sz w:val="24"/>
          <w:szCs w:val="24"/>
          <w:lang w:eastAsia="en-GB"/>
        </w:rPr>
        <w:t xml:space="preserve"> </w:t>
      </w:r>
      <w:r w:rsidR="005200E2" w:rsidRPr="005200E2">
        <w:rPr>
          <w:rFonts w:ascii="Arial" w:eastAsia="Times New Roman" w:hAnsi="Arial" w:cs="Arial"/>
          <w:b/>
          <w:bCs/>
          <w:i/>
          <w:iCs/>
          <w:sz w:val="24"/>
          <w:szCs w:val="24"/>
          <w:lang w:eastAsia="en-GB"/>
        </w:rPr>
        <w:t>must</w:t>
      </w:r>
      <w:r w:rsidR="00FF289F" w:rsidRPr="00985BC2">
        <w:rPr>
          <w:rFonts w:ascii="Arial" w:eastAsia="Times New Roman" w:hAnsi="Arial" w:cs="Arial"/>
          <w:b/>
          <w:bCs/>
          <w:i/>
          <w:iCs/>
          <w:sz w:val="24"/>
          <w:szCs w:val="24"/>
          <w:lang w:eastAsia="en-GB"/>
        </w:rPr>
        <w:t xml:space="preserve"> be</w:t>
      </w:r>
      <w:r w:rsidR="00A57C1F" w:rsidRPr="00985BC2">
        <w:rPr>
          <w:rFonts w:ascii="Arial" w:eastAsia="Times New Roman" w:hAnsi="Arial" w:cs="Arial"/>
          <w:b/>
          <w:bCs/>
          <w:i/>
          <w:iCs/>
          <w:sz w:val="24"/>
          <w:szCs w:val="24"/>
          <w:lang w:eastAsia="en-GB"/>
        </w:rPr>
        <w:t xml:space="preserve"> complet</w:t>
      </w:r>
      <w:r w:rsidR="00FF289F" w:rsidRPr="00985BC2">
        <w:rPr>
          <w:rFonts w:ascii="Arial" w:eastAsia="Times New Roman" w:hAnsi="Arial" w:cs="Arial"/>
          <w:b/>
          <w:bCs/>
          <w:i/>
          <w:iCs/>
          <w:sz w:val="24"/>
          <w:szCs w:val="24"/>
          <w:lang w:eastAsia="en-GB"/>
        </w:rPr>
        <w:t>ed</w:t>
      </w:r>
      <w:r w:rsidR="00A57C1F" w:rsidRPr="00985BC2">
        <w:rPr>
          <w:rFonts w:ascii="Arial" w:eastAsia="Times New Roman" w:hAnsi="Arial" w:cs="Arial"/>
          <w:b/>
          <w:bCs/>
          <w:i/>
          <w:iCs/>
          <w:sz w:val="24"/>
          <w:szCs w:val="24"/>
          <w:lang w:eastAsia="en-GB"/>
        </w:rPr>
        <w:t xml:space="preserve"> </w:t>
      </w:r>
      <w:r w:rsidR="00B85C7A" w:rsidRPr="008F4049">
        <w:rPr>
          <w:rFonts w:ascii="Arial" w:eastAsia="Times New Roman" w:hAnsi="Arial" w:cs="Arial"/>
          <w:i/>
          <w:iCs/>
          <w:sz w:val="24"/>
          <w:szCs w:val="24"/>
          <w:lang w:eastAsia="en-GB"/>
        </w:rPr>
        <w:t>before</w:t>
      </w:r>
      <w:r w:rsidR="00A57C1F" w:rsidRPr="008F4049">
        <w:rPr>
          <w:rFonts w:ascii="Arial" w:eastAsia="Times New Roman" w:hAnsi="Arial" w:cs="Arial"/>
          <w:i/>
          <w:iCs/>
          <w:sz w:val="24"/>
          <w:szCs w:val="24"/>
          <w:lang w:eastAsia="en-GB"/>
        </w:rPr>
        <w:t xml:space="preserve"> </w:t>
      </w:r>
      <w:r w:rsidR="00BC7809" w:rsidRPr="008F4049">
        <w:rPr>
          <w:rFonts w:ascii="Arial" w:eastAsia="Times New Roman" w:hAnsi="Arial" w:cs="Arial"/>
          <w:i/>
          <w:iCs/>
          <w:sz w:val="24"/>
          <w:szCs w:val="24"/>
          <w:lang w:eastAsia="en-GB"/>
        </w:rPr>
        <w:t>submitting the form</w:t>
      </w:r>
      <w:r w:rsidR="00BC7809">
        <w:rPr>
          <w:rFonts w:ascii="Arial" w:eastAsia="Times New Roman" w:hAnsi="Arial" w:cs="Arial"/>
          <w:b/>
          <w:bCs/>
          <w:i/>
          <w:iCs/>
          <w:sz w:val="24"/>
          <w:szCs w:val="24"/>
          <w:lang w:eastAsia="en-GB"/>
        </w:rPr>
        <w:t xml:space="preserve"> </w:t>
      </w:r>
      <w:r w:rsidR="00BC7809" w:rsidRPr="00BC7809">
        <w:rPr>
          <w:rFonts w:ascii="Arial" w:eastAsia="Times New Roman" w:hAnsi="Arial" w:cs="Arial"/>
          <w:i/>
          <w:iCs/>
          <w:sz w:val="24"/>
          <w:szCs w:val="24"/>
          <w:lang w:eastAsia="en-GB"/>
        </w:rPr>
        <w:t>to the Diocesan Property Office.</w:t>
      </w:r>
    </w:p>
    <w:p w14:paraId="3CC52B9C" w14:textId="77777777" w:rsidR="006E03E6" w:rsidRDefault="006E03E6" w:rsidP="006E03E6">
      <w:pPr>
        <w:tabs>
          <w:tab w:val="left" w:pos="1572"/>
          <w:tab w:val="right" w:pos="10092"/>
        </w:tabs>
        <w:spacing w:after="0" w:line="240" w:lineRule="auto"/>
        <w:rPr>
          <w:rFonts w:ascii="Arial" w:eastAsia="Times New Roman" w:hAnsi="Arial" w:cs="Arial"/>
          <w:i/>
          <w:iCs/>
          <w:sz w:val="24"/>
          <w:szCs w:val="24"/>
          <w:lang w:eastAsia="en-GB"/>
        </w:rPr>
      </w:pPr>
    </w:p>
    <w:p w14:paraId="77DA195C" w14:textId="77777777" w:rsidR="00AB3EBD" w:rsidRDefault="00AB3EBD" w:rsidP="00BD6AEF">
      <w:pPr>
        <w:spacing w:after="0" w:line="240" w:lineRule="auto"/>
        <w:jc w:val="both"/>
        <w:rPr>
          <w:rFonts w:ascii="Arial" w:eastAsia="Times New Roman" w:hAnsi="Arial" w:cs="Arial"/>
          <w:b/>
          <w:bCs/>
          <w:sz w:val="24"/>
          <w:szCs w:val="24"/>
          <w:lang w:eastAsia="en-GB"/>
        </w:rPr>
      </w:pPr>
    </w:p>
    <w:p w14:paraId="0B1215FD" w14:textId="305995F1" w:rsidR="00BD6AEF" w:rsidRDefault="00BD6AEF" w:rsidP="00BD6AEF">
      <w:pPr>
        <w:spacing w:after="0" w:line="240" w:lineRule="auto"/>
        <w:jc w:val="both"/>
        <w:rPr>
          <w:rFonts w:ascii="Arial" w:eastAsia="Times New Roman" w:hAnsi="Arial" w:cs="Arial"/>
          <w:b/>
          <w:bCs/>
          <w:sz w:val="24"/>
          <w:szCs w:val="24"/>
          <w:lang w:eastAsia="en-GB"/>
        </w:rPr>
      </w:pPr>
      <w:r w:rsidRPr="49377973">
        <w:rPr>
          <w:rFonts w:ascii="Arial" w:eastAsia="Times New Roman" w:hAnsi="Arial" w:cs="Arial"/>
          <w:b/>
          <w:bCs/>
          <w:sz w:val="24"/>
          <w:szCs w:val="24"/>
          <w:lang w:eastAsia="en-GB"/>
        </w:rPr>
        <w:t>Committee Meeting</w:t>
      </w:r>
      <w:r w:rsidR="001945AE" w:rsidRPr="49377973">
        <w:rPr>
          <w:rFonts w:ascii="Arial" w:eastAsia="Times New Roman" w:hAnsi="Arial" w:cs="Arial"/>
          <w:b/>
          <w:bCs/>
          <w:sz w:val="24"/>
          <w:szCs w:val="24"/>
          <w:lang w:eastAsia="en-GB"/>
        </w:rPr>
        <w:t>s</w:t>
      </w:r>
      <w:r w:rsidRPr="49377973">
        <w:rPr>
          <w:rFonts w:ascii="Arial" w:eastAsia="Times New Roman" w:hAnsi="Arial" w:cs="Arial"/>
          <w:b/>
          <w:bCs/>
          <w:sz w:val="24"/>
          <w:szCs w:val="24"/>
          <w:lang w:eastAsia="en-GB"/>
        </w:rPr>
        <w:t xml:space="preserve"> Schedule</w:t>
      </w:r>
    </w:p>
    <w:p w14:paraId="4FE253D1" w14:textId="2E959F45" w:rsidR="00BD6AEF" w:rsidRPr="00957BCA" w:rsidRDefault="00BD6AEF" w:rsidP="00F126DB">
      <w:pPr>
        <w:pStyle w:val="ListParagraph"/>
        <w:numPr>
          <w:ilvl w:val="0"/>
          <w:numId w:val="13"/>
        </w:numPr>
        <w:spacing w:after="0" w:line="240" w:lineRule="auto"/>
        <w:rPr>
          <w:rFonts w:ascii="Arial" w:eastAsia="Times New Roman" w:hAnsi="Arial" w:cs="Arial"/>
          <w:lang w:eastAsia="en-GB"/>
        </w:rPr>
      </w:pPr>
      <w:r w:rsidRPr="00957BCA">
        <w:rPr>
          <w:rFonts w:ascii="Arial" w:eastAsia="Times New Roman" w:hAnsi="Arial" w:cs="Arial"/>
          <w:sz w:val="24"/>
          <w:szCs w:val="24"/>
          <w:lang w:eastAsia="en-GB"/>
        </w:rPr>
        <w:t>Diocesan Property Committee – meets monthly</w:t>
      </w:r>
      <w:r w:rsidR="0034708E" w:rsidRPr="00957BCA">
        <w:rPr>
          <w:rFonts w:ascii="Arial" w:eastAsia="Times New Roman" w:hAnsi="Arial" w:cs="Arial"/>
          <w:sz w:val="24"/>
          <w:szCs w:val="24"/>
          <w:lang w:eastAsia="en-GB"/>
        </w:rPr>
        <w:t xml:space="preserve"> – papers should be submitted 2 weeks </w:t>
      </w:r>
      <w:r w:rsidR="007350C6" w:rsidRPr="00957BCA">
        <w:rPr>
          <w:rFonts w:ascii="Arial" w:eastAsia="Times New Roman" w:hAnsi="Arial" w:cs="Arial"/>
          <w:sz w:val="24"/>
          <w:szCs w:val="24"/>
          <w:lang w:eastAsia="en-GB"/>
        </w:rPr>
        <w:t>before</w:t>
      </w:r>
      <w:r w:rsidR="0034708E" w:rsidRPr="00957BCA">
        <w:rPr>
          <w:rFonts w:ascii="Arial" w:eastAsia="Times New Roman" w:hAnsi="Arial" w:cs="Arial"/>
          <w:sz w:val="24"/>
          <w:szCs w:val="24"/>
          <w:lang w:eastAsia="en-GB"/>
        </w:rPr>
        <w:t xml:space="preserve"> the date of each meeting</w:t>
      </w:r>
      <w:r w:rsidR="00593646" w:rsidRPr="00957BCA">
        <w:rPr>
          <w:rFonts w:ascii="Arial" w:eastAsia="Times New Roman" w:hAnsi="Arial" w:cs="Arial"/>
          <w:sz w:val="24"/>
          <w:szCs w:val="24"/>
          <w:lang w:eastAsia="en-GB"/>
        </w:rPr>
        <w:t xml:space="preserve">. </w:t>
      </w:r>
      <w:r w:rsidR="00F77766" w:rsidRPr="00957BCA">
        <w:rPr>
          <w:rFonts w:ascii="Arial" w:eastAsia="Times New Roman" w:hAnsi="Arial" w:cs="Arial"/>
          <w:sz w:val="24"/>
          <w:szCs w:val="24"/>
          <w:lang w:eastAsia="en-GB"/>
        </w:rPr>
        <w:t>(</w:t>
      </w:r>
      <w:r w:rsidR="00593646" w:rsidRPr="00957BCA">
        <w:rPr>
          <w:rFonts w:ascii="Arial" w:eastAsia="Times New Roman" w:hAnsi="Arial" w:cs="Arial"/>
          <w:lang w:eastAsia="en-GB"/>
        </w:rPr>
        <w:t xml:space="preserve">Application forms can be found </w:t>
      </w:r>
      <w:r w:rsidR="00D04634" w:rsidRPr="00957BCA">
        <w:rPr>
          <w:rFonts w:ascii="Arial" w:eastAsia="Times New Roman" w:hAnsi="Arial" w:cs="Arial"/>
          <w:lang w:eastAsia="en-GB"/>
        </w:rPr>
        <w:t>on the Diocese webs</w:t>
      </w:r>
      <w:r w:rsidR="42FD28B6" w:rsidRPr="00957BCA">
        <w:rPr>
          <w:rFonts w:ascii="Arial" w:eastAsia="Times New Roman" w:hAnsi="Arial" w:cs="Arial"/>
          <w:lang w:eastAsia="en-GB"/>
        </w:rPr>
        <w:t>i</w:t>
      </w:r>
      <w:r w:rsidR="00D04634" w:rsidRPr="00957BCA">
        <w:rPr>
          <w:rFonts w:ascii="Arial" w:eastAsia="Times New Roman" w:hAnsi="Arial" w:cs="Arial"/>
          <w:lang w:eastAsia="en-GB"/>
        </w:rPr>
        <w:t>te</w:t>
      </w:r>
      <w:r w:rsidR="6110D474" w:rsidRPr="00957BCA">
        <w:rPr>
          <w:rFonts w:ascii="Arial" w:eastAsia="Times New Roman" w:hAnsi="Arial" w:cs="Arial"/>
          <w:lang w:eastAsia="en-GB"/>
        </w:rPr>
        <w:t>:</w:t>
      </w:r>
      <w:r w:rsidR="2E89D568" w:rsidRPr="00957BCA">
        <w:rPr>
          <w:rFonts w:ascii="Arial" w:eastAsia="Times New Roman" w:hAnsi="Arial" w:cs="Arial"/>
          <w:lang w:eastAsia="en-GB"/>
        </w:rPr>
        <w:t xml:space="preserve"> R</w:t>
      </w:r>
      <w:r w:rsidR="6110D474" w:rsidRPr="00957BCA">
        <w:rPr>
          <w:rFonts w:ascii="Arial" w:eastAsia="Times New Roman" w:hAnsi="Arial" w:cs="Arial"/>
          <w:lang w:eastAsia="en-GB"/>
        </w:rPr>
        <w:t>e</w:t>
      </w:r>
      <w:r w:rsidR="1DBE4162" w:rsidRPr="00957BCA">
        <w:rPr>
          <w:rFonts w:ascii="Arial" w:eastAsia="Times New Roman" w:hAnsi="Arial" w:cs="Arial"/>
          <w:lang w:eastAsia="en-GB"/>
        </w:rPr>
        <w:t>s</w:t>
      </w:r>
      <w:r w:rsidR="05BD994D" w:rsidRPr="00957BCA">
        <w:rPr>
          <w:rFonts w:ascii="Arial" w:eastAsia="Times New Roman" w:hAnsi="Arial" w:cs="Arial"/>
          <w:lang w:eastAsia="en-GB"/>
        </w:rPr>
        <w:t>ources</w:t>
      </w:r>
      <w:r w:rsidR="2EA15C1B" w:rsidRPr="00957BCA">
        <w:rPr>
          <w:rFonts w:ascii="Arial" w:eastAsia="Times New Roman" w:hAnsi="Arial" w:cs="Arial"/>
          <w:lang w:eastAsia="en-GB"/>
        </w:rPr>
        <w:t xml:space="preserve"> /</w:t>
      </w:r>
      <w:r w:rsidR="05BD994D" w:rsidRPr="00957BCA">
        <w:rPr>
          <w:rFonts w:ascii="Arial" w:eastAsia="Times New Roman" w:hAnsi="Arial" w:cs="Arial"/>
          <w:lang w:eastAsia="en-GB"/>
        </w:rPr>
        <w:t xml:space="preserve"> Property</w:t>
      </w:r>
      <w:r w:rsidR="3BE1E42F" w:rsidRPr="00957BCA">
        <w:rPr>
          <w:rFonts w:ascii="Arial" w:eastAsia="Times New Roman" w:hAnsi="Arial" w:cs="Arial"/>
          <w:lang w:eastAsia="en-GB"/>
        </w:rPr>
        <w:t xml:space="preserve"> /</w:t>
      </w:r>
      <w:r w:rsidR="05BD994D" w:rsidRPr="00957BCA">
        <w:rPr>
          <w:rFonts w:ascii="Arial" w:eastAsia="Times New Roman" w:hAnsi="Arial" w:cs="Arial"/>
          <w:lang w:eastAsia="en-GB"/>
        </w:rPr>
        <w:t xml:space="preserve"> </w:t>
      </w:r>
      <w:r w:rsidR="00D04634" w:rsidRPr="00957BCA">
        <w:rPr>
          <w:rFonts w:ascii="Arial" w:eastAsia="Times New Roman" w:hAnsi="Arial" w:cs="Arial"/>
          <w:lang w:eastAsia="en-GB"/>
        </w:rPr>
        <w:t>H&amp;</w:t>
      </w:r>
      <w:r w:rsidR="257F19CC" w:rsidRPr="00957BCA">
        <w:rPr>
          <w:rFonts w:ascii="Arial" w:eastAsia="Times New Roman" w:hAnsi="Arial" w:cs="Arial"/>
          <w:lang w:eastAsia="en-GB"/>
        </w:rPr>
        <w:t xml:space="preserve"> S /</w:t>
      </w:r>
      <w:r w:rsidR="21B5ECB1" w:rsidRPr="00957BCA">
        <w:rPr>
          <w:rFonts w:ascii="Arial" w:eastAsia="Times New Roman" w:hAnsi="Arial" w:cs="Arial"/>
          <w:lang w:eastAsia="en-GB"/>
        </w:rPr>
        <w:t xml:space="preserve"> </w:t>
      </w:r>
      <w:r w:rsidR="006A51FA" w:rsidRPr="00957BCA">
        <w:rPr>
          <w:rFonts w:ascii="Arial" w:eastAsia="Times New Roman" w:hAnsi="Arial" w:cs="Arial"/>
          <w:lang w:eastAsia="en-GB"/>
        </w:rPr>
        <w:t>Application Form</w:t>
      </w:r>
      <w:r w:rsidR="00F77766" w:rsidRPr="00957BCA">
        <w:rPr>
          <w:rFonts w:ascii="Arial" w:eastAsia="Times New Roman" w:hAnsi="Arial" w:cs="Arial"/>
          <w:lang w:eastAsia="en-GB"/>
        </w:rPr>
        <w:t>)</w:t>
      </w:r>
    </w:p>
    <w:p w14:paraId="7FC7E984" w14:textId="77777777" w:rsidR="00FA6A71" w:rsidRDefault="00FA6A71" w:rsidP="00F77766">
      <w:pPr>
        <w:pStyle w:val="ListParagraph"/>
        <w:spacing w:after="0" w:line="240" w:lineRule="auto"/>
        <w:rPr>
          <w:rFonts w:ascii="Arial" w:eastAsia="Times New Roman" w:hAnsi="Arial" w:cs="Arial"/>
          <w:i/>
          <w:iCs/>
          <w:lang w:eastAsia="en-GB"/>
        </w:rPr>
      </w:pPr>
    </w:p>
    <w:p w14:paraId="440DEC56" w14:textId="23846286" w:rsidR="00BD6AEF" w:rsidRPr="00F837EB" w:rsidRDefault="00BD6AEF" w:rsidP="00707497">
      <w:pPr>
        <w:pStyle w:val="ListParagraph"/>
        <w:numPr>
          <w:ilvl w:val="0"/>
          <w:numId w:val="13"/>
        </w:numPr>
        <w:spacing w:after="0" w:line="240" w:lineRule="auto"/>
        <w:jc w:val="both"/>
        <w:rPr>
          <w:rFonts w:ascii="Arial" w:eastAsia="Times New Roman" w:hAnsi="Arial" w:cs="Arial"/>
          <w:sz w:val="24"/>
          <w:szCs w:val="24"/>
          <w:lang w:eastAsia="en-GB"/>
        </w:rPr>
      </w:pPr>
      <w:r w:rsidRPr="0083706E">
        <w:rPr>
          <w:rFonts w:ascii="Arial" w:eastAsia="Times New Roman" w:hAnsi="Arial" w:cs="Arial"/>
          <w:sz w:val="24"/>
          <w:szCs w:val="24"/>
          <w:lang w:eastAsia="en-GB"/>
        </w:rPr>
        <w:t>Finance Committee –</w:t>
      </w:r>
      <w:r w:rsidRPr="00F837EB">
        <w:rPr>
          <w:rFonts w:ascii="Arial" w:eastAsia="Times New Roman" w:hAnsi="Arial" w:cs="Arial"/>
          <w:sz w:val="24"/>
          <w:szCs w:val="24"/>
          <w:lang w:eastAsia="en-GB"/>
        </w:rPr>
        <w:t xml:space="preserve"> meets </w:t>
      </w:r>
      <w:r w:rsidR="006B4275">
        <w:rPr>
          <w:rFonts w:ascii="Arial" w:eastAsia="Times New Roman" w:hAnsi="Arial" w:cs="Arial"/>
          <w:sz w:val="24"/>
          <w:szCs w:val="24"/>
          <w:lang w:eastAsia="en-GB"/>
        </w:rPr>
        <w:t>periodically</w:t>
      </w:r>
      <w:r w:rsidR="00EC725F">
        <w:rPr>
          <w:rFonts w:ascii="Arial" w:eastAsia="Times New Roman" w:hAnsi="Arial" w:cs="Arial"/>
          <w:sz w:val="24"/>
          <w:szCs w:val="24"/>
          <w:lang w:eastAsia="en-GB"/>
        </w:rPr>
        <w:t>,</w:t>
      </w:r>
      <w:r w:rsidR="00DC5C89">
        <w:rPr>
          <w:rFonts w:ascii="Arial" w:eastAsia="Times New Roman" w:hAnsi="Arial" w:cs="Arial"/>
          <w:sz w:val="24"/>
          <w:szCs w:val="24"/>
          <w:lang w:eastAsia="en-GB"/>
        </w:rPr>
        <w:t xml:space="preserve"> 5 times per year</w:t>
      </w:r>
      <w:r w:rsidRPr="00F837EB">
        <w:rPr>
          <w:rFonts w:ascii="Arial" w:eastAsia="Times New Roman" w:hAnsi="Arial" w:cs="Arial"/>
          <w:sz w:val="24"/>
          <w:szCs w:val="24"/>
          <w:lang w:eastAsia="en-GB"/>
        </w:rPr>
        <w:t>.</w:t>
      </w:r>
    </w:p>
    <w:p w14:paraId="65306586" w14:textId="77777777" w:rsidR="00BD6AEF" w:rsidRPr="00F837EB" w:rsidRDefault="00BD6AEF" w:rsidP="00BD6AEF">
      <w:pPr>
        <w:pStyle w:val="ListParagraph"/>
        <w:spacing w:after="0" w:line="240" w:lineRule="auto"/>
        <w:jc w:val="both"/>
        <w:rPr>
          <w:rFonts w:ascii="Arial" w:eastAsia="Times New Roman" w:hAnsi="Arial" w:cs="Arial"/>
          <w:sz w:val="24"/>
          <w:szCs w:val="24"/>
          <w:lang w:eastAsia="en-GB"/>
        </w:rPr>
      </w:pPr>
    </w:p>
    <w:p w14:paraId="0CB3AE0F" w14:textId="7381DCD7" w:rsidR="00BD6AEF" w:rsidRPr="00F837EB" w:rsidRDefault="00BD6AEF" w:rsidP="00707497">
      <w:pPr>
        <w:pStyle w:val="ListParagraph"/>
        <w:numPr>
          <w:ilvl w:val="0"/>
          <w:numId w:val="13"/>
        </w:numPr>
        <w:spacing w:after="0" w:line="240" w:lineRule="auto"/>
        <w:jc w:val="both"/>
        <w:rPr>
          <w:rFonts w:ascii="Arial" w:eastAsia="Times New Roman" w:hAnsi="Arial" w:cs="Arial"/>
          <w:sz w:val="24"/>
          <w:szCs w:val="24"/>
          <w:lang w:eastAsia="en-GB"/>
        </w:rPr>
      </w:pPr>
      <w:r w:rsidRPr="49377973">
        <w:rPr>
          <w:rFonts w:ascii="Arial" w:eastAsia="Times New Roman" w:hAnsi="Arial" w:cs="Arial"/>
          <w:sz w:val="24"/>
          <w:szCs w:val="24"/>
          <w:lang w:eastAsia="en-GB"/>
        </w:rPr>
        <w:t xml:space="preserve">Trustee Meetings – </w:t>
      </w:r>
      <w:r w:rsidR="00B21BD6">
        <w:rPr>
          <w:rFonts w:ascii="Arial" w:eastAsia="Times New Roman" w:hAnsi="Arial" w:cs="Arial"/>
          <w:sz w:val="24"/>
          <w:szCs w:val="24"/>
          <w:lang w:eastAsia="en-GB"/>
        </w:rPr>
        <w:t>meet</w:t>
      </w:r>
      <w:r w:rsidR="00367B21">
        <w:rPr>
          <w:rFonts w:ascii="Arial" w:eastAsia="Times New Roman" w:hAnsi="Arial" w:cs="Arial"/>
          <w:sz w:val="24"/>
          <w:szCs w:val="24"/>
          <w:lang w:eastAsia="en-GB"/>
        </w:rPr>
        <w:t>s</w:t>
      </w:r>
      <w:r w:rsidR="00EF76DF" w:rsidRPr="49377973">
        <w:rPr>
          <w:rFonts w:ascii="Arial" w:eastAsia="Times New Roman" w:hAnsi="Arial" w:cs="Arial"/>
          <w:sz w:val="24"/>
          <w:szCs w:val="24"/>
          <w:lang w:eastAsia="en-GB"/>
        </w:rPr>
        <w:t xml:space="preserve"> monthly </w:t>
      </w:r>
      <w:r w:rsidRPr="49377973">
        <w:rPr>
          <w:rFonts w:ascii="Arial" w:eastAsia="Times New Roman" w:hAnsi="Arial" w:cs="Arial"/>
          <w:sz w:val="24"/>
          <w:szCs w:val="24"/>
          <w:lang w:eastAsia="en-GB"/>
        </w:rPr>
        <w:t>– usually on the first Tuesday of the month</w:t>
      </w:r>
      <w:r w:rsidR="324F77BF" w:rsidRPr="49377973">
        <w:rPr>
          <w:rFonts w:ascii="Arial" w:eastAsia="Times New Roman" w:hAnsi="Arial" w:cs="Arial"/>
          <w:sz w:val="24"/>
          <w:szCs w:val="24"/>
          <w:lang w:eastAsia="en-GB"/>
        </w:rPr>
        <w:t xml:space="preserve"> (except August &amp; December)</w:t>
      </w:r>
      <w:r w:rsidRPr="49377973">
        <w:rPr>
          <w:rFonts w:ascii="Arial" w:eastAsia="Times New Roman" w:hAnsi="Arial" w:cs="Arial"/>
          <w:sz w:val="24"/>
          <w:szCs w:val="24"/>
          <w:lang w:eastAsia="en-GB"/>
        </w:rPr>
        <w:t>.</w:t>
      </w:r>
    </w:p>
    <w:p w14:paraId="4B5EA7FE" w14:textId="77777777" w:rsidR="00985BC2" w:rsidRDefault="00985BC2" w:rsidP="49377973">
      <w:pPr>
        <w:spacing w:after="0" w:line="240" w:lineRule="auto"/>
        <w:ind w:left="360"/>
        <w:jc w:val="right"/>
        <w:rPr>
          <w:rFonts w:ascii="Arial" w:eastAsia="Times New Roman" w:hAnsi="Arial" w:cs="Arial"/>
          <w:i/>
          <w:iCs/>
          <w:color w:val="9CC2E5" w:themeColor="accent1" w:themeTint="99"/>
          <w:lang w:eastAsia="en-GB"/>
        </w:rPr>
      </w:pPr>
    </w:p>
    <w:p w14:paraId="53D25142" w14:textId="662B9FB0" w:rsidR="007A5E7A" w:rsidRPr="00B21BD6" w:rsidRDefault="0064401D" w:rsidP="49377973">
      <w:pPr>
        <w:spacing w:after="0" w:line="240" w:lineRule="auto"/>
        <w:ind w:left="360"/>
        <w:jc w:val="right"/>
        <w:rPr>
          <w:rFonts w:ascii="Arial" w:eastAsia="Times New Roman" w:hAnsi="Arial" w:cs="Arial"/>
          <w:i/>
          <w:iCs/>
          <w:lang w:eastAsia="en-GB"/>
        </w:rPr>
      </w:pPr>
      <w:r w:rsidRPr="00B21BD6">
        <w:rPr>
          <w:rFonts w:ascii="Arial" w:eastAsia="Times New Roman" w:hAnsi="Arial" w:cs="Arial"/>
          <w:i/>
          <w:iCs/>
          <w:lang w:eastAsia="en-GB"/>
        </w:rPr>
        <w:t xml:space="preserve">See </w:t>
      </w:r>
      <w:r w:rsidR="00744481" w:rsidRPr="00B21BD6">
        <w:rPr>
          <w:rFonts w:ascii="Arial" w:eastAsia="Times New Roman" w:hAnsi="Arial" w:cs="Arial"/>
          <w:i/>
          <w:iCs/>
          <w:lang w:eastAsia="en-GB"/>
        </w:rPr>
        <w:t xml:space="preserve">the </w:t>
      </w:r>
      <w:r w:rsidR="1E35CF33" w:rsidRPr="00B21BD6">
        <w:rPr>
          <w:rFonts w:ascii="Arial" w:eastAsia="Times New Roman" w:hAnsi="Arial" w:cs="Arial"/>
          <w:i/>
          <w:iCs/>
          <w:lang w:eastAsia="en-GB"/>
        </w:rPr>
        <w:t>‘</w:t>
      </w:r>
      <w:r w:rsidR="009565CB" w:rsidRPr="00B21BD6">
        <w:rPr>
          <w:rFonts w:ascii="Arial" w:eastAsia="Times New Roman" w:hAnsi="Arial" w:cs="Arial"/>
          <w:i/>
          <w:iCs/>
          <w:lang w:eastAsia="en-GB"/>
        </w:rPr>
        <w:t>Schedule</w:t>
      </w:r>
      <w:r w:rsidR="00744481" w:rsidRPr="00B21BD6">
        <w:rPr>
          <w:rFonts w:ascii="Arial" w:eastAsia="Times New Roman" w:hAnsi="Arial" w:cs="Arial"/>
          <w:i/>
          <w:iCs/>
          <w:lang w:eastAsia="en-GB"/>
        </w:rPr>
        <w:t xml:space="preserve"> </w:t>
      </w:r>
      <w:r w:rsidR="009565CB" w:rsidRPr="00B21BD6">
        <w:rPr>
          <w:rFonts w:ascii="Arial" w:eastAsia="Times New Roman" w:hAnsi="Arial" w:cs="Arial"/>
          <w:i/>
          <w:iCs/>
          <w:lang w:eastAsia="en-GB"/>
        </w:rPr>
        <w:t xml:space="preserve">of Trustee </w:t>
      </w:r>
      <w:r w:rsidR="00744481" w:rsidRPr="00B21BD6">
        <w:rPr>
          <w:rFonts w:ascii="Arial" w:eastAsia="Times New Roman" w:hAnsi="Arial" w:cs="Arial"/>
          <w:i/>
          <w:iCs/>
          <w:lang w:eastAsia="en-GB"/>
        </w:rPr>
        <w:t>M</w:t>
      </w:r>
      <w:r w:rsidR="009565CB" w:rsidRPr="00B21BD6">
        <w:rPr>
          <w:rFonts w:ascii="Arial" w:eastAsia="Times New Roman" w:hAnsi="Arial" w:cs="Arial"/>
          <w:i/>
          <w:iCs/>
          <w:lang w:eastAsia="en-GB"/>
        </w:rPr>
        <w:t>eeting</w:t>
      </w:r>
      <w:r w:rsidRPr="00B21BD6">
        <w:rPr>
          <w:rFonts w:ascii="Arial" w:eastAsia="Times New Roman" w:hAnsi="Arial" w:cs="Arial"/>
          <w:i/>
          <w:iCs/>
          <w:lang w:eastAsia="en-GB"/>
        </w:rPr>
        <w:t xml:space="preserve"> </w:t>
      </w:r>
      <w:r w:rsidR="06C293E5" w:rsidRPr="00B21BD6">
        <w:rPr>
          <w:rFonts w:ascii="Arial" w:eastAsia="Times New Roman" w:hAnsi="Arial" w:cs="Arial"/>
          <w:i/>
          <w:iCs/>
          <w:lang w:eastAsia="en-GB"/>
        </w:rPr>
        <w:t>D</w:t>
      </w:r>
      <w:r w:rsidRPr="00B21BD6">
        <w:rPr>
          <w:rFonts w:ascii="Arial" w:eastAsia="Times New Roman" w:hAnsi="Arial" w:cs="Arial"/>
          <w:i/>
          <w:iCs/>
          <w:lang w:eastAsia="en-GB"/>
        </w:rPr>
        <w:t>ates</w:t>
      </w:r>
      <w:r w:rsidR="30054A80" w:rsidRPr="00B21BD6">
        <w:rPr>
          <w:rFonts w:ascii="Arial" w:eastAsia="Times New Roman" w:hAnsi="Arial" w:cs="Arial"/>
          <w:i/>
          <w:iCs/>
          <w:lang w:eastAsia="en-GB"/>
        </w:rPr>
        <w:t>’</w:t>
      </w:r>
      <w:r w:rsidR="0CFFC3AE" w:rsidRPr="00B21BD6">
        <w:rPr>
          <w:rFonts w:ascii="Arial" w:eastAsia="Times New Roman" w:hAnsi="Arial" w:cs="Arial"/>
          <w:i/>
          <w:iCs/>
          <w:lang w:eastAsia="en-GB"/>
        </w:rPr>
        <w:t xml:space="preserve"> on the Diocesan website</w:t>
      </w:r>
      <w:r w:rsidR="2A8D2F41" w:rsidRPr="00B21BD6">
        <w:rPr>
          <w:rFonts w:ascii="Arial" w:eastAsia="Times New Roman" w:hAnsi="Arial" w:cs="Arial"/>
          <w:i/>
          <w:iCs/>
          <w:lang w:eastAsia="en-GB"/>
        </w:rPr>
        <w:t xml:space="preserve"> for exact dates</w:t>
      </w:r>
    </w:p>
    <w:p w14:paraId="4BB19707" w14:textId="5CEE8BE2" w:rsidR="29D9864C" w:rsidRDefault="29D9864C" w:rsidP="49377973">
      <w:pPr>
        <w:spacing w:after="0" w:line="240" w:lineRule="auto"/>
        <w:ind w:left="360"/>
        <w:jc w:val="right"/>
        <w:rPr>
          <w:rFonts w:ascii="Arial" w:eastAsia="Arial" w:hAnsi="Arial" w:cs="Arial"/>
          <w:b/>
          <w:bCs/>
          <w:i/>
          <w:iCs/>
          <w:color w:val="0070C0"/>
          <w:lang w:eastAsia="en-GB"/>
        </w:rPr>
      </w:pPr>
      <w:hyperlink r:id="rId20">
        <w:r w:rsidRPr="49377973">
          <w:rPr>
            <w:rStyle w:val="Hyperlink"/>
            <w:rFonts w:ascii="Arial" w:eastAsia="Arial" w:hAnsi="Arial" w:cs="Arial"/>
            <w:b/>
            <w:bCs/>
            <w:i/>
            <w:iCs/>
            <w:u w:val="none"/>
            <w:lang w:eastAsia="en-GB"/>
          </w:rPr>
          <w:t xml:space="preserve">Lancaster Diocese Website  </w:t>
        </w:r>
      </w:hyperlink>
    </w:p>
    <w:p w14:paraId="642929E6" w14:textId="0C5F197E" w:rsidR="00BD6AEF" w:rsidRPr="0038280B" w:rsidRDefault="00BD6AEF" w:rsidP="49377973">
      <w:pPr>
        <w:pStyle w:val="ListParagraph"/>
        <w:spacing w:after="0" w:line="240" w:lineRule="auto"/>
        <w:jc w:val="both"/>
        <w:rPr>
          <w:rFonts w:ascii="Arial" w:eastAsia="Times New Roman" w:hAnsi="Arial" w:cs="Arial"/>
          <w:b/>
          <w:bCs/>
          <w:lang w:eastAsia="en-GB"/>
        </w:rPr>
      </w:pPr>
    </w:p>
    <w:p w14:paraId="7D786C75" w14:textId="77777777" w:rsidR="00967810" w:rsidRDefault="00967810" w:rsidP="00192367">
      <w:pPr>
        <w:spacing w:after="0" w:line="240" w:lineRule="auto"/>
        <w:jc w:val="both"/>
        <w:rPr>
          <w:rFonts w:ascii="Arial" w:hAnsi="Arial" w:cs="Arial"/>
          <w:b/>
          <w:bCs/>
          <w:sz w:val="24"/>
          <w:szCs w:val="24"/>
          <w:lang w:eastAsia="en-GB"/>
        </w:rPr>
      </w:pPr>
    </w:p>
    <w:p w14:paraId="796B0B85" w14:textId="77777777" w:rsidR="00967810" w:rsidRDefault="00967810" w:rsidP="49377973">
      <w:pPr>
        <w:spacing w:after="0" w:line="240" w:lineRule="auto"/>
        <w:jc w:val="both"/>
        <w:rPr>
          <w:rFonts w:ascii="Arial" w:hAnsi="Arial" w:cs="Arial"/>
          <w:sz w:val="24"/>
          <w:szCs w:val="24"/>
          <w:lang w:eastAsia="en-GB"/>
        </w:rPr>
      </w:pPr>
    </w:p>
    <w:p w14:paraId="6928C969" w14:textId="77777777" w:rsidR="00967810" w:rsidRDefault="00967810" w:rsidP="49377973">
      <w:pPr>
        <w:spacing w:after="0" w:line="240" w:lineRule="auto"/>
        <w:jc w:val="both"/>
        <w:rPr>
          <w:rFonts w:ascii="Arial" w:hAnsi="Arial" w:cs="Arial"/>
          <w:b/>
          <w:bCs/>
          <w:color w:val="0070C0"/>
          <w:sz w:val="24"/>
          <w:szCs w:val="24"/>
          <w:lang w:eastAsia="en-GB"/>
        </w:rPr>
      </w:pPr>
    </w:p>
    <w:p w14:paraId="17B102FC" w14:textId="1AA5E401" w:rsidR="00BD6AEF" w:rsidRPr="00C56A34" w:rsidRDefault="00BD6AEF" w:rsidP="49377973">
      <w:pPr>
        <w:pStyle w:val="Heading3"/>
        <w:rPr>
          <w:rFonts w:ascii="Arial" w:hAnsi="Arial" w:cs="Arial"/>
          <w:b/>
          <w:bCs/>
          <w:color w:val="0070C0"/>
          <w:lang w:eastAsia="en-GB"/>
        </w:rPr>
      </w:pPr>
      <w:bookmarkStart w:id="26" w:name="_Section_8a_-"/>
      <w:bookmarkStart w:id="27" w:name="_Section_8a_-_1"/>
      <w:bookmarkEnd w:id="27"/>
      <w:r w:rsidRPr="49377973">
        <w:rPr>
          <w:rFonts w:ascii="Arial" w:eastAsia="Arial" w:hAnsi="Arial" w:cs="Arial"/>
          <w:b/>
          <w:bCs/>
          <w:color w:val="0070C0"/>
        </w:rPr>
        <w:t xml:space="preserve">Section </w:t>
      </w:r>
      <w:r w:rsidR="00D9320C" w:rsidRPr="49377973">
        <w:rPr>
          <w:rFonts w:ascii="Arial" w:eastAsia="Arial" w:hAnsi="Arial" w:cs="Arial"/>
          <w:b/>
          <w:bCs/>
          <w:color w:val="0070C0"/>
        </w:rPr>
        <w:t>8</w:t>
      </w:r>
      <w:r w:rsidRPr="49377973">
        <w:rPr>
          <w:rFonts w:ascii="Arial" w:eastAsia="Arial" w:hAnsi="Arial" w:cs="Arial"/>
          <w:b/>
          <w:bCs/>
          <w:color w:val="0070C0"/>
        </w:rPr>
        <w:t>a - Categories</w:t>
      </w:r>
      <w:bookmarkEnd w:id="26"/>
    </w:p>
    <w:p w14:paraId="7CCC4A32" w14:textId="183EF4DB" w:rsidR="00BD6AEF" w:rsidRDefault="00FE59AE" w:rsidP="00192367">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For clarity and consistency, </w:t>
      </w:r>
      <w:r>
        <w:rPr>
          <w:rFonts w:ascii="Arial" w:eastAsia="Times New Roman" w:hAnsi="Arial" w:cs="Arial"/>
          <w:b/>
          <w:bCs/>
          <w:sz w:val="24"/>
          <w:szCs w:val="24"/>
          <w:lang w:eastAsia="en-GB"/>
        </w:rPr>
        <w:t>all</w:t>
      </w:r>
      <w:r>
        <w:rPr>
          <w:rFonts w:ascii="Arial" w:eastAsia="Times New Roman" w:hAnsi="Arial" w:cs="Arial"/>
          <w:sz w:val="24"/>
          <w:szCs w:val="24"/>
          <w:lang w:eastAsia="en-GB"/>
        </w:rPr>
        <w:t xml:space="preserve"> property projects will be assigned an approval category:</w:t>
      </w:r>
    </w:p>
    <w:p w14:paraId="5064803C" w14:textId="77777777" w:rsidR="00FE59AE" w:rsidRDefault="00FE59AE" w:rsidP="00BD6AEF">
      <w:pPr>
        <w:spacing w:after="0" w:line="240" w:lineRule="auto"/>
        <w:jc w:val="both"/>
        <w:rPr>
          <w:rFonts w:ascii="Arial" w:eastAsia="Times New Roman" w:hAnsi="Arial" w:cs="Arial"/>
          <w:sz w:val="24"/>
          <w:szCs w:val="24"/>
          <w:lang w:eastAsia="en-GB"/>
        </w:rPr>
      </w:pPr>
    </w:p>
    <w:p w14:paraId="44475966" w14:textId="77777777" w:rsidR="00BD6AEF" w:rsidRPr="00C56A34" w:rsidRDefault="00BD6AEF" w:rsidP="00707497">
      <w:pPr>
        <w:pStyle w:val="ListParagraph"/>
        <w:numPr>
          <w:ilvl w:val="0"/>
          <w:numId w:val="44"/>
        </w:numPr>
        <w:spacing w:after="0" w:line="240" w:lineRule="auto"/>
        <w:jc w:val="both"/>
        <w:rPr>
          <w:rFonts w:ascii="Arial" w:eastAsia="Times New Roman" w:hAnsi="Arial" w:cs="Arial"/>
          <w:sz w:val="24"/>
          <w:szCs w:val="24"/>
          <w:lang w:eastAsia="en-GB"/>
        </w:rPr>
      </w:pPr>
      <w:r w:rsidRPr="00C56A34">
        <w:rPr>
          <w:rFonts w:ascii="Arial" w:eastAsia="Times New Roman" w:hAnsi="Arial" w:cs="Arial"/>
          <w:sz w:val="24"/>
          <w:szCs w:val="24"/>
          <w:lang w:eastAsia="en-GB"/>
        </w:rPr>
        <w:t>Category 1 – Essential and Unavoidable Works</w:t>
      </w:r>
    </w:p>
    <w:p w14:paraId="003D7400" w14:textId="77777777" w:rsidR="00BD6AEF" w:rsidRDefault="00BD6AEF" w:rsidP="00BD6AEF">
      <w:pPr>
        <w:spacing w:after="0" w:line="240" w:lineRule="auto"/>
        <w:jc w:val="both"/>
        <w:rPr>
          <w:rFonts w:ascii="Arial" w:eastAsia="Times New Roman" w:hAnsi="Arial" w:cs="Arial"/>
          <w:sz w:val="24"/>
          <w:szCs w:val="24"/>
          <w:lang w:eastAsia="en-GB"/>
        </w:rPr>
      </w:pPr>
    </w:p>
    <w:p w14:paraId="5097E496" w14:textId="77777777" w:rsidR="00BD6AEF" w:rsidRDefault="00BD6AEF" w:rsidP="00C56A34">
      <w:pPr>
        <w:spacing w:after="0" w:line="240" w:lineRule="auto"/>
        <w:ind w:left="720"/>
        <w:jc w:val="both"/>
        <w:rPr>
          <w:rFonts w:ascii="Arial" w:eastAsia="Times New Roman" w:hAnsi="Arial" w:cs="Arial"/>
          <w:sz w:val="24"/>
          <w:szCs w:val="24"/>
          <w:lang w:eastAsia="en-GB"/>
        </w:rPr>
      </w:pPr>
      <w:r>
        <w:rPr>
          <w:rFonts w:ascii="Arial" w:eastAsia="Times New Roman" w:hAnsi="Arial" w:cs="Arial"/>
          <w:sz w:val="24"/>
          <w:szCs w:val="24"/>
          <w:lang w:eastAsia="en-GB"/>
        </w:rPr>
        <w:t>These are works that must be carried out immediately to meet legal obligations or to keep the building safe and usable.</w:t>
      </w:r>
    </w:p>
    <w:p w14:paraId="6E293E5C" w14:textId="77777777" w:rsidR="00BD6AEF" w:rsidRDefault="00BD6AEF" w:rsidP="00C56A34">
      <w:pPr>
        <w:spacing w:after="0" w:line="240" w:lineRule="auto"/>
        <w:ind w:left="720"/>
        <w:jc w:val="both"/>
        <w:rPr>
          <w:rFonts w:ascii="Arial" w:eastAsia="Times New Roman" w:hAnsi="Arial" w:cs="Arial"/>
          <w:sz w:val="24"/>
          <w:szCs w:val="24"/>
          <w:lang w:eastAsia="en-GB"/>
        </w:rPr>
      </w:pPr>
    </w:p>
    <w:p w14:paraId="3F4A3EEA" w14:textId="77777777" w:rsidR="00BD6AEF" w:rsidRDefault="00BD6AEF" w:rsidP="00C56A34">
      <w:pPr>
        <w:spacing w:after="0" w:line="240" w:lineRule="auto"/>
        <w:ind w:left="72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Examples </w:t>
      </w:r>
      <w:proofErr w:type="gramStart"/>
      <w:r>
        <w:rPr>
          <w:rFonts w:ascii="Arial" w:eastAsia="Times New Roman" w:hAnsi="Arial" w:cs="Arial"/>
          <w:sz w:val="24"/>
          <w:szCs w:val="24"/>
          <w:lang w:eastAsia="en-GB"/>
        </w:rPr>
        <w:t>include:-</w:t>
      </w:r>
      <w:proofErr w:type="gramEnd"/>
    </w:p>
    <w:p w14:paraId="1E5C7BA4" w14:textId="77777777" w:rsidR="00BD6AEF" w:rsidRDefault="00BD6AEF" w:rsidP="00C56A34">
      <w:pPr>
        <w:spacing w:after="0" w:line="240" w:lineRule="auto"/>
        <w:ind w:left="720"/>
        <w:jc w:val="both"/>
        <w:rPr>
          <w:rFonts w:ascii="Arial" w:eastAsia="Times New Roman" w:hAnsi="Arial" w:cs="Arial"/>
          <w:sz w:val="24"/>
          <w:szCs w:val="24"/>
          <w:lang w:eastAsia="en-GB"/>
        </w:rPr>
      </w:pPr>
    </w:p>
    <w:p w14:paraId="5CFFF3E1" w14:textId="77777777" w:rsidR="00BD6AEF" w:rsidRPr="002C0464" w:rsidRDefault="00BD6AEF" w:rsidP="00707497">
      <w:pPr>
        <w:pStyle w:val="ListParagraph"/>
        <w:numPr>
          <w:ilvl w:val="0"/>
          <w:numId w:val="15"/>
        </w:numPr>
        <w:spacing w:after="0" w:line="240" w:lineRule="auto"/>
        <w:ind w:left="1440"/>
        <w:jc w:val="both"/>
        <w:rPr>
          <w:rFonts w:ascii="Arial" w:eastAsia="Times New Roman" w:hAnsi="Arial" w:cs="Arial"/>
          <w:sz w:val="24"/>
          <w:szCs w:val="24"/>
          <w:lang w:eastAsia="en-GB"/>
        </w:rPr>
      </w:pPr>
      <w:r w:rsidRPr="002C0464">
        <w:rPr>
          <w:rFonts w:ascii="Arial" w:eastAsia="Times New Roman" w:hAnsi="Arial" w:cs="Arial"/>
          <w:sz w:val="24"/>
          <w:szCs w:val="24"/>
          <w:lang w:eastAsia="en-GB"/>
        </w:rPr>
        <w:t>Making the building windproof and/or watertight</w:t>
      </w:r>
    </w:p>
    <w:p w14:paraId="623BEC82" w14:textId="77777777" w:rsidR="00BD6AEF" w:rsidRPr="002C0464" w:rsidRDefault="00BD6AEF" w:rsidP="00707497">
      <w:pPr>
        <w:pStyle w:val="ListParagraph"/>
        <w:numPr>
          <w:ilvl w:val="0"/>
          <w:numId w:val="15"/>
        </w:numPr>
        <w:spacing w:after="0" w:line="240" w:lineRule="auto"/>
        <w:ind w:left="1440"/>
        <w:jc w:val="both"/>
        <w:rPr>
          <w:rFonts w:ascii="Arial" w:eastAsia="Times New Roman" w:hAnsi="Arial" w:cs="Arial"/>
          <w:sz w:val="24"/>
          <w:szCs w:val="24"/>
          <w:lang w:eastAsia="en-GB"/>
        </w:rPr>
      </w:pPr>
      <w:r w:rsidRPr="002C0464">
        <w:rPr>
          <w:rFonts w:ascii="Arial" w:eastAsia="Times New Roman" w:hAnsi="Arial" w:cs="Arial"/>
          <w:sz w:val="24"/>
          <w:szCs w:val="24"/>
          <w:lang w:eastAsia="en-GB"/>
        </w:rPr>
        <w:t>Carrying out urgent health and safety repairs</w:t>
      </w:r>
    </w:p>
    <w:p w14:paraId="2FED150A" w14:textId="77777777" w:rsidR="00BD6AEF" w:rsidRPr="002C0464" w:rsidRDefault="00BD6AEF" w:rsidP="00707497">
      <w:pPr>
        <w:pStyle w:val="ListParagraph"/>
        <w:numPr>
          <w:ilvl w:val="0"/>
          <w:numId w:val="15"/>
        </w:numPr>
        <w:spacing w:after="0" w:line="240" w:lineRule="auto"/>
        <w:ind w:left="1440"/>
        <w:jc w:val="both"/>
        <w:rPr>
          <w:rFonts w:ascii="Arial" w:eastAsia="Times New Roman" w:hAnsi="Arial" w:cs="Arial"/>
          <w:sz w:val="24"/>
          <w:szCs w:val="24"/>
          <w:lang w:eastAsia="en-GB"/>
        </w:rPr>
      </w:pPr>
      <w:r w:rsidRPr="002C0464">
        <w:rPr>
          <w:rFonts w:ascii="Arial" w:eastAsia="Times New Roman" w:hAnsi="Arial" w:cs="Arial"/>
          <w:sz w:val="24"/>
          <w:szCs w:val="24"/>
          <w:lang w:eastAsia="en-GB"/>
        </w:rPr>
        <w:t>Repairing the heating systems in case of complete failure.</w:t>
      </w:r>
    </w:p>
    <w:p w14:paraId="354CE3FF" w14:textId="77777777" w:rsidR="00BD6AEF" w:rsidRDefault="00BD6AEF" w:rsidP="00C56A34">
      <w:pPr>
        <w:spacing w:after="0" w:line="240" w:lineRule="auto"/>
        <w:ind w:left="720"/>
        <w:jc w:val="both"/>
        <w:rPr>
          <w:rFonts w:ascii="Arial" w:eastAsia="Times New Roman" w:hAnsi="Arial" w:cs="Arial"/>
          <w:sz w:val="24"/>
          <w:szCs w:val="24"/>
          <w:lang w:eastAsia="en-GB"/>
        </w:rPr>
      </w:pPr>
    </w:p>
    <w:p w14:paraId="61D36C6D" w14:textId="77777777" w:rsidR="00BD6AEF" w:rsidRPr="00C56A34" w:rsidRDefault="00BD6AEF" w:rsidP="00707497">
      <w:pPr>
        <w:pStyle w:val="ListParagraph"/>
        <w:numPr>
          <w:ilvl w:val="0"/>
          <w:numId w:val="15"/>
        </w:numPr>
        <w:spacing w:after="0" w:line="240" w:lineRule="auto"/>
        <w:jc w:val="both"/>
        <w:rPr>
          <w:rFonts w:ascii="Arial" w:eastAsia="Times New Roman" w:hAnsi="Arial" w:cs="Arial"/>
          <w:sz w:val="24"/>
          <w:szCs w:val="24"/>
          <w:lang w:eastAsia="en-GB"/>
        </w:rPr>
      </w:pPr>
      <w:r w:rsidRPr="00C56A34">
        <w:rPr>
          <w:rFonts w:ascii="Arial" w:eastAsia="Times New Roman" w:hAnsi="Arial" w:cs="Arial"/>
          <w:sz w:val="24"/>
          <w:szCs w:val="24"/>
          <w:lang w:eastAsia="en-GB"/>
        </w:rPr>
        <w:t>Category 2 – Necessary Works</w:t>
      </w:r>
    </w:p>
    <w:p w14:paraId="06F373AF" w14:textId="77777777" w:rsidR="00BD6AEF" w:rsidRDefault="00BD6AEF" w:rsidP="00BD6AEF">
      <w:pPr>
        <w:spacing w:after="0" w:line="240" w:lineRule="auto"/>
        <w:jc w:val="both"/>
        <w:rPr>
          <w:rFonts w:ascii="Arial" w:eastAsia="Times New Roman" w:hAnsi="Arial" w:cs="Arial"/>
          <w:sz w:val="24"/>
          <w:szCs w:val="24"/>
          <w:lang w:eastAsia="en-GB"/>
        </w:rPr>
      </w:pPr>
    </w:p>
    <w:p w14:paraId="44A9AB22" w14:textId="77777777" w:rsidR="00BD6AEF" w:rsidRDefault="00BD6AEF" w:rsidP="00C56A34">
      <w:pPr>
        <w:spacing w:after="0" w:line="240" w:lineRule="auto"/>
        <w:ind w:left="720"/>
        <w:jc w:val="both"/>
        <w:rPr>
          <w:rFonts w:ascii="Arial" w:eastAsia="Times New Roman" w:hAnsi="Arial" w:cs="Arial"/>
          <w:sz w:val="24"/>
          <w:szCs w:val="24"/>
          <w:lang w:eastAsia="en-GB"/>
        </w:rPr>
      </w:pPr>
      <w:r>
        <w:rPr>
          <w:rFonts w:ascii="Arial" w:eastAsia="Times New Roman" w:hAnsi="Arial" w:cs="Arial"/>
          <w:sz w:val="24"/>
          <w:szCs w:val="24"/>
          <w:lang w:eastAsia="en-GB"/>
        </w:rPr>
        <w:t>These are works that are important to prevent serious disruption or damage and should be planned as soon as possible.</w:t>
      </w:r>
    </w:p>
    <w:p w14:paraId="3C1717C9" w14:textId="77777777" w:rsidR="00BD6AEF" w:rsidRDefault="00BD6AEF" w:rsidP="00C56A34">
      <w:pPr>
        <w:spacing w:after="0" w:line="240" w:lineRule="auto"/>
        <w:ind w:left="720"/>
        <w:jc w:val="both"/>
        <w:rPr>
          <w:rFonts w:ascii="Arial" w:eastAsia="Times New Roman" w:hAnsi="Arial" w:cs="Arial"/>
          <w:sz w:val="24"/>
          <w:szCs w:val="24"/>
          <w:lang w:eastAsia="en-GB"/>
        </w:rPr>
      </w:pPr>
    </w:p>
    <w:p w14:paraId="5CF84B17" w14:textId="77777777" w:rsidR="00BD6AEF" w:rsidRDefault="00BD6AEF" w:rsidP="00C56A34">
      <w:pPr>
        <w:spacing w:after="0" w:line="240" w:lineRule="auto"/>
        <w:ind w:left="72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Examples </w:t>
      </w:r>
      <w:proofErr w:type="gramStart"/>
      <w:r>
        <w:rPr>
          <w:rFonts w:ascii="Arial" w:eastAsia="Times New Roman" w:hAnsi="Arial" w:cs="Arial"/>
          <w:sz w:val="24"/>
          <w:szCs w:val="24"/>
          <w:lang w:eastAsia="en-GB"/>
        </w:rPr>
        <w:t>include:-</w:t>
      </w:r>
      <w:proofErr w:type="gramEnd"/>
    </w:p>
    <w:p w14:paraId="3C659FBA" w14:textId="77777777" w:rsidR="00BD6AEF" w:rsidRDefault="00BD6AEF" w:rsidP="00C56A34">
      <w:pPr>
        <w:spacing w:after="0" w:line="240" w:lineRule="auto"/>
        <w:ind w:left="720"/>
        <w:jc w:val="both"/>
        <w:rPr>
          <w:rFonts w:ascii="Arial" w:eastAsia="Times New Roman" w:hAnsi="Arial" w:cs="Arial"/>
          <w:sz w:val="24"/>
          <w:szCs w:val="24"/>
          <w:lang w:eastAsia="en-GB"/>
        </w:rPr>
      </w:pPr>
    </w:p>
    <w:p w14:paraId="21AD6B67" w14:textId="77777777" w:rsidR="00BD6AEF" w:rsidRPr="002C0464" w:rsidRDefault="00BD6AEF" w:rsidP="00707497">
      <w:pPr>
        <w:pStyle w:val="ListParagraph"/>
        <w:numPr>
          <w:ilvl w:val="0"/>
          <w:numId w:val="16"/>
        </w:numPr>
        <w:spacing w:after="0" w:line="240" w:lineRule="auto"/>
        <w:ind w:left="1440"/>
        <w:jc w:val="both"/>
        <w:rPr>
          <w:rFonts w:ascii="Arial" w:eastAsia="Times New Roman" w:hAnsi="Arial" w:cs="Arial"/>
          <w:sz w:val="24"/>
          <w:szCs w:val="24"/>
          <w:lang w:eastAsia="en-GB"/>
        </w:rPr>
      </w:pPr>
      <w:r w:rsidRPr="002C0464">
        <w:rPr>
          <w:rFonts w:ascii="Arial" w:eastAsia="Times New Roman" w:hAnsi="Arial" w:cs="Arial"/>
          <w:sz w:val="24"/>
          <w:szCs w:val="24"/>
          <w:lang w:eastAsia="en-GB"/>
        </w:rPr>
        <w:t>Replacing heating systems before they fail completely</w:t>
      </w:r>
    </w:p>
    <w:p w14:paraId="14FE172D" w14:textId="77777777" w:rsidR="00BD6AEF" w:rsidRPr="002C0464" w:rsidRDefault="00BD6AEF" w:rsidP="00707497">
      <w:pPr>
        <w:pStyle w:val="ListParagraph"/>
        <w:numPr>
          <w:ilvl w:val="0"/>
          <w:numId w:val="16"/>
        </w:numPr>
        <w:spacing w:after="0" w:line="240" w:lineRule="auto"/>
        <w:ind w:left="1440"/>
        <w:jc w:val="both"/>
        <w:rPr>
          <w:rFonts w:ascii="Arial" w:eastAsia="Times New Roman" w:hAnsi="Arial" w:cs="Arial"/>
          <w:sz w:val="24"/>
          <w:szCs w:val="24"/>
          <w:lang w:eastAsia="en-GB"/>
        </w:rPr>
      </w:pPr>
      <w:r w:rsidRPr="002C0464">
        <w:rPr>
          <w:rFonts w:ascii="Arial" w:eastAsia="Times New Roman" w:hAnsi="Arial" w:cs="Arial"/>
          <w:sz w:val="24"/>
          <w:szCs w:val="24"/>
          <w:lang w:eastAsia="en-GB"/>
        </w:rPr>
        <w:t>Rewiring electrical systems for safety or compliance</w:t>
      </w:r>
    </w:p>
    <w:p w14:paraId="72CBDB22" w14:textId="77777777" w:rsidR="00BD6AEF" w:rsidRPr="002C0464" w:rsidRDefault="00BD6AEF" w:rsidP="00707497">
      <w:pPr>
        <w:pStyle w:val="ListParagraph"/>
        <w:numPr>
          <w:ilvl w:val="0"/>
          <w:numId w:val="16"/>
        </w:numPr>
        <w:spacing w:after="0" w:line="240" w:lineRule="auto"/>
        <w:ind w:left="1440"/>
        <w:jc w:val="both"/>
        <w:rPr>
          <w:rFonts w:ascii="Arial" w:eastAsia="Times New Roman" w:hAnsi="Arial" w:cs="Arial"/>
          <w:sz w:val="24"/>
          <w:szCs w:val="24"/>
          <w:lang w:eastAsia="en-GB"/>
        </w:rPr>
      </w:pPr>
      <w:r w:rsidRPr="002C0464">
        <w:rPr>
          <w:rFonts w:ascii="Arial" w:eastAsia="Times New Roman" w:hAnsi="Arial" w:cs="Arial"/>
          <w:sz w:val="24"/>
          <w:szCs w:val="24"/>
          <w:lang w:eastAsia="en-GB"/>
        </w:rPr>
        <w:t xml:space="preserve">Avoiding repeated spending on </w:t>
      </w:r>
      <w:r>
        <w:rPr>
          <w:rFonts w:ascii="Arial" w:eastAsia="Times New Roman" w:hAnsi="Arial" w:cs="Arial"/>
          <w:sz w:val="24"/>
          <w:szCs w:val="24"/>
          <w:lang w:eastAsia="en-GB"/>
        </w:rPr>
        <w:t>short-term</w:t>
      </w:r>
      <w:r w:rsidRPr="002C0464">
        <w:rPr>
          <w:rFonts w:ascii="Arial" w:eastAsia="Times New Roman" w:hAnsi="Arial" w:cs="Arial"/>
          <w:sz w:val="24"/>
          <w:szCs w:val="24"/>
          <w:lang w:eastAsia="en-GB"/>
        </w:rPr>
        <w:t xml:space="preserve"> or temporary fixes</w:t>
      </w:r>
    </w:p>
    <w:p w14:paraId="11A293A0" w14:textId="77777777" w:rsidR="00BD6AEF" w:rsidRDefault="00BD6AEF" w:rsidP="00BD6AEF">
      <w:pPr>
        <w:spacing w:after="0" w:line="240" w:lineRule="auto"/>
        <w:rPr>
          <w:rFonts w:ascii="Arial" w:eastAsia="Times New Roman" w:hAnsi="Arial" w:cs="Arial"/>
          <w:sz w:val="24"/>
          <w:szCs w:val="24"/>
          <w:lang w:eastAsia="en-GB"/>
        </w:rPr>
      </w:pPr>
    </w:p>
    <w:p w14:paraId="250626BC" w14:textId="6EEF626D" w:rsidR="00BD6AEF" w:rsidRPr="00C56A34" w:rsidRDefault="00BD6AEF" w:rsidP="00707497">
      <w:pPr>
        <w:pStyle w:val="ListParagraph"/>
        <w:numPr>
          <w:ilvl w:val="0"/>
          <w:numId w:val="16"/>
        </w:numPr>
        <w:spacing w:after="0" w:line="240" w:lineRule="auto"/>
        <w:rPr>
          <w:rFonts w:ascii="Arial" w:eastAsia="Times New Roman" w:hAnsi="Arial" w:cs="Arial"/>
          <w:sz w:val="24"/>
          <w:szCs w:val="24"/>
          <w:lang w:eastAsia="en-GB"/>
        </w:rPr>
      </w:pPr>
      <w:r w:rsidRPr="00C56A34">
        <w:rPr>
          <w:rFonts w:ascii="Arial" w:eastAsia="Times New Roman" w:hAnsi="Arial" w:cs="Arial"/>
          <w:sz w:val="24"/>
          <w:szCs w:val="24"/>
          <w:lang w:eastAsia="en-GB"/>
        </w:rPr>
        <w:t>Category 3 – Development Projects</w:t>
      </w:r>
    </w:p>
    <w:p w14:paraId="7808CA51" w14:textId="77777777" w:rsidR="00BD6AEF" w:rsidRDefault="00BD6AEF" w:rsidP="00BD6AEF">
      <w:pPr>
        <w:spacing w:after="0" w:line="240" w:lineRule="auto"/>
        <w:rPr>
          <w:rFonts w:ascii="Arial" w:eastAsia="Times New Roman" w:hAnsi="Arial" w:cs="Arial"/>
          <w:sz w:val="24"/>
          <w:szCs w:val="24"/>
          <w:lang w:eastAsia="en-GB"/>
        </w:rPr>
      </w:pPr>
    </w:p>
    <w:p w14:paraId="04468555" w14:textId="77777777" w:rsidR="00BD6AEF" w:rsidRDefault="00BD6AEF" w:rsidP="00C56A34">
      <w:pPr>
        <w:spacing w:after="0" w:line="240" w:lineRule="auto"/>
        <w:ind w:left="720"/>
        <w:rPr>
          <w:rFonts w:ascii="Arial" w:eastAsia="Times New Roman" w:hAnsi="Arial" w:cs="Arial"/>
          <w:sz w:val="24"/>
          <w:szCs w:val="24"/>
          <w:lang w:eastAsia="en-GB"/>
        </w:rPr>
      </w:pPr>
      <w:r>
        <w:rPr>
          <w:rFonts w:ascii="Arial" w:eastAsia="Times New Roman" w:hAnsi="Arial" w:cs="Arial"/>
          <w:sz w:val="24"/>
          <w:szCs w:val="24"/>
          <w:lang w:eastAsia="en-GB"/>
        </w:rPr>
        <w:t>These are improvement or expansion projects designed to enhance parish facilities or worship spaces.</w:t>
      </w:r>
    </w:p>
    <w:p w14:paraId="2075C3C1" w14:textId="77777777" w:rsidR="00BD6AEF" w:rsidRDefault="00BD6AEF" w:rsidP="00C56A34">
      <w:pPr>
        <w:spacing w:after="0" w:line="240" w:lineRule="auto"/>
        <w:ind w:left="720"/>
        <w:rPr>
          <w:rFonts w:ascii="Arial" w:eastAsia="Times New Roman" w:hAnsi="Arial" w:cs="Arial"/>
          <w:sz w:val="24"/>
          <w:szCs w:val="24"/>
          <w:lang w:eastAsia="en-GB"/>
        </w:rPr>
      </w:pPr>
    </w:p>
    <w:p w14:paraId="60E38D97" w14:textId="77777777" w:rsidR="00BD6AEF" w:rsidRDefault="00BD6AEF" w:rsidP="00C56A34">
      <w:pPr>
        <w:spacing w:after="0" w:line="240" w:lineRule="auto"/>
        <w:ind w:left="720"/>
        <w:rPr>
          <w:rFonts w:ascii="Arial" w:eastAsia="Times New Roman" w:hAnsi="Arial" w:cs="Arial"/>
          <w:sz w:val="24"/>
          <w:szCs w:val="24"/>
          <w:lang w:eastAsia="en-GB"/>
        </w:rPr>
      </w:pPr>
      <w:r>
        <w:rPr>
          <w:rFonts w:ascii="Arial" w:eastAsia="Times New Roman" w:hAnsi="Arial" w:cs="Arial"/>
          <w:sz w:val="24"/>
          <w:szCs w:val="24"/>
          <w:lang w:eastAsia="en-GB"/>
        </w:rPr>
        <w:t xml:space="preserve">Examples </w:t>
      </w:r>
      <w:proofErr w:type="gramStart"/>
      <w:r>
        <w:rPr>
          <w:rFonts w:ascii="Arial" w:eastAsia="Times New Roman" w:hAnsi="Arial" w:cs="Arial"/>
          <w:sz w:val="24"/>
          <w:szCs w:val="24"/>
          <w:lang w:eastAsia="en-GB"/>
        </w:rPr>
        <w:t>include:-</w:t>
      </w:r>
      <w:proofErr w:type="gramEnd"/>
    </w:p>
    <w:p w14:paraId="14BBC8D4" w14:textId="77777777" w:rsidR="00BD6AEF" w:rsidRDefault="00BD6AEF" w:rsidP="00C56A34">
      <w:pPr>
        <w:spacing w:after="0" w:line="240" w:lineRule="auto"/>
        <w:ind w:left="720"/>
        <w:rPr>
          <w:rFonts w:ascii="Arial" w:eastAsia="Times New Roman" w:hAnsi="Arial" w:cs="Arial"/>
          <w:sz w:val="24"/>
          <w:szCs w:val="24"/>
          <w:lang w:eastAsia="en-GB"/>
        </w:rPr>
      </w:pPr>
    </w:p>
    <w:p w14:paraId="031420DF" w14:textId="77777777" w:rsidR="00BD6AEF" w:rsidRPr="002A789C" w:rsidRDefault="00BD6AEF" w:rsidP="00707497">
      <w:pPr>
        <w:pStyle w:val="ListParagraph"/>
        <w:numPr>
          <w:ilvl w:val="0"/>
          <w:numId w:val="17"/>
        </w:numPr>
        <w:spacing w:after="0" w:line="240" w:lineRule="auto"/>
        <w:ind w:left="1440"/>
        <w:rPr>
          <w:rFonts w:ascii="Arial" w:eastAsia="Times New Roman" w:hAnsi="Arial" w:cs="Arial"/>
          <w:sz w:val="24"/>
          <w:szCs w:val="24"/>
          <w:lang w:eastAsia="en-GB"/>
        </w:rPr>
      </w:pPr>
      <w:r w:rsidRPr="002A789C">
        <w:rPr>
          <w:rFonts w:ascii="Arial" w:eastAsia="Times New Roman" w:hAnsi="Arial" w:cs="Arial"/>
          <w:sz w:val="24"/>
          <w:szCs w:val="24"/>
          <w:lang w:eastAsia="en-GB"/>
        </w:rPr>
        <w:t>Building or improving Parish Halls</w:t>
      </w:r>
    </w:p>
    <w:p w14:paraId="363DB2CD" w14:textId="77777777" w:rsidR="00BD6AEF" w:rsidRPr="002A789C" w:rsidRDefault="00BD6AEF" w:rsidP="00707497">
      <w:pPr>
        <w:pStyle w:val="ListParagraph"/>
        <w:numPr>
          <w:ilvl w:val="0"/>
          <w:numId w:val="17"/>
        </w:numPr>
        <w:spacing w:after="0" w:line="240" w:lineRule="auto"/>
        <w:ind w:left="1440"/>
        <w:rPr>
          <w:rFonts w:ascii="Arial" w:eastAsia="Times New Roman" w:hAnsi="Arial" w:cs="Arial"/>
          <w:sz w:val="24"/>
          <w:szCs w:val="24"/>
          <w:lang w:eastAsia="en-GB"/>
        </w:rPr>
      </w:pPr>
      <w:r w:rsidRPr="002A789C">
        <w:rPr>
          <w:rFonts w:ascii="Arial" w:eastAsia="Times New Roman" w:hAnsi="Arial" w:cs="Arial"/>
          <w:sz w:val="24"/>
          <w:szCs w:val="24"/>
          <w:lang w:eastAsia="en-GB"/>
        </w:rPr>
        <w:t>Upgrading or enlarging existing parish facilities</w:t>
      </w:r>
    </w:p>
    <w:p w14:paraId="78012742" w14:textId="77777777" w:rsidR="00BD6AEF" w:rsidRDefault="00BD6AEF" w:rsidP="00707497">
      <w:pPr>
        <w:pStyle w:val="ListParagraph"/>
        <w:numPr>
          <w:ilvl w:val="0"/>
          <w:numId w:val="17"/>
        </w:numPr>
        <w:spacing w:after="0" w:line="240" w:lineRule="auto"/>
        <w:ind w:left="1440"/>
        <w:rPr>
          <w:rFonts w:ascii="Arial" w:eastAsia="Times New Roman" w:hAnsi="Arial" w:cs="Arial"/>
          <w:sz w:val="24"/>
          <w:szCs w:val="24"/>
          <w:lang w:eastAsia="en-GB"/>
        </w:rPr>
      </w:pPr>
      <w:r w:rsidRPr="002A789C">
        <w:rPr>
          <w:rFonts w:ascii="Arial" w:eastAsia="Times New Roman" w:hAnsi="Arial" w:cs="Arial"/>
          <w:sz w:val="24"/>
          <w:szCs w:val="24"/>
          <w:lang w:eastAsia="en-GB"/>
        </w:rPr>
        <w:t>Church re-ordering projects – these require the written support of a member of the Diocesan Liturgy Formation Team, but the Property office must be consulted before any report or plan is prepared.</w:t>
      </w:r>
    </w:p>
    <w:p w14:paraId="5F4BF614" w14:textId="77777777" w:rsidR="00BD6AEF" w:rsidRDefault="00BD6AEF" w:rsidP="00BD6AEF">
      <w:pPr>
        <w:spacing w:after="0" w:line="240" w:lineRule="auto"/>
        <w:rPr>
          <w:rFonts w:ascii="Arial" w:eastAsia="Times New Roman" w:hAnsi="Arial" w:cs="Arial"/>
          <w:sz w:val="24"/>
          <w:szCs w:val="24"/>
          <w:lang w:eastAsia="en-GB"/>
        </w:rPr>
      </w:pPr>
    </w:p>
    <w:p w14:paraId="3BED7E03" w14:textId="4CE105D3" w:rsidR="004E3794" w:rsidRPr="00C95532" w:rsidRDefault="004E3794" w:rsidP="00BD6AEF">
      <w:pPr>
        <w:spacing w:after="0" w:line="240" w:lineRule="auto"/>
        <w:rPr>
          <w:rFonts w:ascii="Arial" w:eastAsia="Times New Roman" w:hAnsi="Arial" w:cs="Arial"/>
          <w:sz w:val="24"/>
          <w:szCs w:val="24"/>
          <w:lang w:eastAsia="en-GB"/>
        </w:rPr>
      </w:pPr>
      <w:r w:rsidRPr="00FF3C55">
        <w:rPr>
          <w:rFonts w:ascii="Arial" w:eastAsia="Times New Roman" w:hAnsi="Arial" w:cs="Arial"/>
          <w:b/>
          <w:bCs/>
          <w:sz w:val="24"/>
          <w:szCs w:val="24"/>
          <w:u w:val="single"/>
          <w:lang w:eastAsia="en-GB"/>
        </w:rPr>
        <w:t>Fast-tracked</w:t>
      </w:r>
      <w:r w:rsidR="00FA1751">
        <w:rPr>
          <w:rFonts w:ascii="Arial" w:eastAsia="Times New Roman" w:hAnsi="Arial" w:cs="Arial"/>
          <w:b/>
          <w:bCs/>
          <w:sz w:val="24"/>
          <w:szCs w:val="24"/>
          <w:lang w:eastAsia="en-GB"/>
        </w:rPr>
        <w:t xml:space="preserve"> – </w:t>
      </w:r>
      <w:r w:rsidR="00FA1751" w:rsidRPr="00C95532">
        <w:rPr>
          <w:rFonts w:ascii="Arial" w:eastAsia="Times New Roman" w:hAnsi="Arial" w:cs="Arial"/>
          <w:sz w:val="24"/>
          <w:szCs w:val="24"/>
          <w:lang w:eastAsia="en-GB"/>
        </w:rPr>
        <w:t xml:space="preserve">There is a process for urgent, emergency </w:t>
      </w:r>
      <w:r w:rsidR="006D276C">
        <w:rPr>
          <w:rFonts w:ascii="Arial" w:eastAsia="Times New Roman" w:hAnsi="Arial" w:cs="Arial"/>
          <w:sz w:val="24"/>
          <w:szCs w:val="24"/>
          <w:lang w:eastAsia="en-GB"/>
        </w:rPr>
        <w:t>approvals</w:t>
      </w:r>
      <w:r w:rsidR="0055466D">
        <w:rPr>
          <w:rFonts w:ascii="Arial" w:eastAsia="Times New Roman" w:hAnsi="Arial" w:cs="Arial"/>
          <w:sz w:val="24"/>
          <w:szCs w:val="24"/>
          <w:lang w:eastAsia="en-GB"/>
        </w:rPr>
        <w:t>,</w:t>
      </w:r>
      <w:r w:rsidR="006D63AC" w:rsidRPr="00C95532">
        <w:rPr>
          <w:rFonts w:ascii="Arial" w:eastAsia="Times New Roman" w:hAnsi="Arial" w:cs="Arial"/>
          <w:sz w:val="24"/>
          <w:szCs w:val="24"/>
          <w:lang w:eastAsia="en-GB"/>
        </w:rPr>
        <w:t xml:space="preserve"> and Parishes should contact the Diocesan Property </w:t>
      </w:r>
      <w:r w:rsidR="00A441B6" w:rsidRPr="00C95532">
        <w:rPr>
          <w:rFonts w:ascii="Arial" w:eastAsia="Times New Roman" w:hAnsi="Arial" w:cs="Arial"/>
          <w:sz w:val="24"/>
          <w:szCs w:val="24"/>
          <w:lang w:eastAsia="en-GB"/>
        </w:rPr>
        <w:t xml:space="preserve">Office </w:t>
      </w:r>
      <w:r w:rsidR="00C95532" w:rsidRPr="00C95532">
        <w:rPr>
          <w:rFonts w:ascii="Arial" w:eastAsia="Times New Roman" w:hAnsi="Arial" w:cs="Arial"/>
          <w:sz w:val="24"/>
          <w:szCs w:val="24"/>
          <w:lang w:eastAsia="en-GB"/>
        </w:rPr>
        <w:t xml:space="preserve">to discuss if their </w:t>
      </w:r>
      <w:r w:rsidR="006D276C">
        <w:rPr>
          <w:rFonts w:ascii="Arial" w:eastAsia="Times New Roman" w:hAnsi="Arial" w:cs="Arial"/>
          <w:sz w:val="24"/>
          <w:szCs w:val="24"/>
          <w:lang w:eastAsia="en-GB"/>
        </w:rPr>
        <w:t>work</w:t>
      </w:r>
      <w:r w:rsidR="00C95532" w:rsidRPr="00C95532">
        <w:rPr>
          <w:rFonts w:ascii="Arial" w:eastAsia="Times New Roman" w:hAnsi="Arial" w:cs="Arial"/>
          <w:sz w:val="24"/>
          <w:szCs w:val="24"/>
          <w:lang w:eastAsia="en-GB"/>
        </w:rPr>
        <w:t xml:space="preserve"> comes under this.</w:t>
      </w:r>
    </w:p>
    <w:p w14:paraId="11E94280" w14:textId="77777777" w:rsidR="0015017B" w:rsidRDefault="0015017B" w:rsidP="00BD6AEF">
      <w:pPr>
        <w:spacing w:after="0" w:line="240" w:lineRule="auto"/>
        <w:rPr>
          <w:rFonts w:ascii="Arial" w:eastAsia="Times New Roman" w:hAnsi="Arial" w:cs="Arial"/>
          <w:sz w:val="24"/>
          <w:szCs w:val="24"/>
          <w:lang w:eastAsia="en-GB"/>
        </w:rPr>
      </w:pPr>
    </w:p>
    <w:p w14:paraId="475D993D" w14:textId="77777777" w:rsidR="00967810" w:rsidRDefault="00967810" w:rsidP="00BD6AEF">
      <w:pPr>
        <w:spacing w:after="0" w:line="240" w:lineRule="auto"/>
        <w:rPr>
          <w:rFonts w:ascii="Arial" w:eastAsia="Times New Roman" w:hAnsi="Arial" w:cs="Arial"/>
          <w:sz w:val="24"/>
          <w:szCs w:val="24"/>
          <w:lang w:eastAsia="en-GB"/>
        </w:rPr>
      </w:pPr>
    </w:p>
    <w:p w14:paraId="002C34B6" w14:textId="35F0EDB9" w:rsidR="00BD6AEF" w:rsidRPr="0029231C" w:rsidRDefault="00BD6AEF" w:rsidP="49377973">
      <w:pPr>
        <w:pStyle w:val="Heading3"/>
        <w:rPr>
          <w:rFonts w:ascii="Arial" w:eastAsia="Times New Roman" w:hAnsi="Arial" w:cs="Arial"/>
          <w:b/>
          <w:bCs/>
          <w:color w:val="0070C0"/>
          <w:lang w:val="en-US" w:eastAsia="en-GB"/>
        </w:rPr>
      </w:pPr>
      <w:bookmarkStart w:id="28" w:name="_Section_8b_-"/>
      <w:r w:rsidRPr="49377973">
        <w:rPr>
          <w:rFonts w:ascii="Arial" w:eastAsia="Times New Roman" w:hAnsi="Arial" w:cs="Arial"/>
          <w:b/>
          <w:bCs/>
          <w:color w:val="0070C0"/>
          <w:lang w:eastAsia="en-GB"/>
        </w:rPr>
        <w:lastRenderedPageBreak/>
        <w:t xml:space="preserve">Section </w:t>
      </w:r>
      <w:r w:rsidR="00644629" w:rsidRPr="49377973">
        <w:rPr>
          <w:rFonts w:ascii="Arial" w:eastAsia="Times New Roman" w:hAnsi="Arial" w:cs="Arial"/>
          <w:b/>
          <w:bCs/>
          <w:color w:val="0070C0"/>
          <w:lang w:eastAsia="en-GB"/>
        </w:rPr>
        <w:t>8</w:t>
      </w:r>
      <w:r w:rsidRPr="49377973">
        <w:rPr>
          <w:rFonts w:ascii="Arial" w:eastAsia="Times New Roman" w:hAnsi="Arial" w:cs="Arial"/>
          <w:b/>
          <w:bCs/>
          <w:color w:val="0070C0"/>
          <w:lang w:eastAsia="en-GB"/>
        </w:rPr>
        <w:t xml:space="preserve">b - </w:t>
      </w:r>
      <w:r w:rsidRPr="49377973">
        <w:rPr>
          <w:rFonts w:ascii="Arial" w:eastAsia="Times New Roman" w:hAnsi="Arial" w:cs="Arial"/>
          <w:b/>
          <w:bCs/>
          <w:color w:val="0070C0"/>
          <w:lang w:val="en-US" w:eastAsia="en-GB"/>
        </w:rPr>
        <w:t>Property Proposals and Approvals</w:t>
      </w:r>
      <w:bookmarkEnd w:id="28"/>
    </w:p>
    <w:p w14:paraId="78928392" w14:textId="23CF629C" w:rsidR="00BD6AEF" w:rsidRDefault="00BD6AEF" w:rsidP="00BD6AEF">
      <w:pPr>
        <w:spacing w:after="0" w:line="240" w:lineRule="auto"/>
        <w:rPr>
          <w:rFonts w:ascii="Arial" w:eastAsia="Times New Roman" w:hAnsi="Arial" w:cs="Arial"/>
          <w:sz w:val="24"/>
          <w:szCs w:val="24"/>
          <w:lang w:val="en-US" w:eastAsia="en-GB"/>
        </w:rPr>
      </w:pPr>
      <w:r w:rsidRPr="003940E7">
        <w:rPr>
          <w:rFonts w:ascii="Arial" w:eastAsia="Times New Roman" w:hAnsi="Arial" w:cs="Arial"/>
          <w:sz w:val="24"/>
          <w:szCs w:val="24"/>
          <w:lang w:val="en-US" w:eastAsia="en-GB"/>
        </w:rPr>
        <w:t xml:space="preserve">Any property project costing </w:t>
      </w:r>
      <w:r w:rsidRPr="003940E7">
        <w:rPr>
          <w:rFonts w:ascii="Arial" w:eastAsia="Times New Roman" w:hAnsi="Arial" w:cs="Arial"/>
          <w:b/>
          <w:bCs/>
          <w:sz w:val="24"/>
          <w:szCs w:val="24"/>
          <w:lang w:val="en-US" w:eastAsia="en-GB"/>
        </w:rPr>
        <w:t>more than £</w:t>
      </w:r>
      <w:r w:rsidR="0015017B" w:rsidRPr="00C66073">
        <w:rPr>
          <w:rFonts w:ascii="Arial" w:eastAsia="Times New Roman" w:hAnsi="Arial" w:cs="Arial"/>
          <w:b/>
          <w:bCs/>
          <w:sz w:val="24"/>
          <w:szCs w:val="24"/>
          <w:lang w:val="en-US" w:eastAsia="en-GB"/>
        </w:rPr>
        <w:t>8</w:t>
      </w:r>
      <w:r w:rsidRPr="003940E7">
        <w:rPr>
          <w:rFonts w:ascii="Arial" w:eastAsia="Times New Roman" w:hAnsi="Arial" w:cs="Arial"/>
          <w:b/>
          <w:bCs/>
          <w:sz w:val="24"/>
          <w:szCs w:val="24"/>
          <w:lang w:val="en-US" w:eastAsia="en-GB"/>
        </w:rPr>
        <w:t>,000</w:t>
      </w:r>
      <w:r w:rsidRPr="003940E7">
        <w:rPr>
          <w:rFonts w:ascii="Arial" w:eastAsia="Times New Roman" w:hAnsi="Arial" w:cs="Arial"/>
          <w:sz w:val="24"/>
          <w:szCs w:val="24"/>
          <w:lang w:val="en-US" w:eastAsia="en-GB"/>
        </w:rPr>
        <w:t xml:space="preserve">, or any work involving a </w:t>
      </w:r>
      <w:r w:rsidRPr="003940E7">
        <w:rPr>
          <w:rFonts w:ascii="Arial" w:eastAsia="Times New Roman" w:hAnsi="Arial" w:cs="Arial"/>
          <w:b/>
          <w:bCs/>
          <w:sz w:val="24"/>
          <w:szCs w:val="24"/>
          <w:lang w:val="en-US" w:eastAsia="en-GB"/>
        </w:rPr>
        <w:t>listed building</w:t>
      </w:r>
      <w:r w:rsidR="00343EB7">
        <w:rPr>
          <w:rFonts w:ascii="Arial" w:eastAsia="Times New Roman" w:hAnsi="Arial" w:cs="Arial"/>
          <w:b/>
          <w:bCs/>
          <w:sz w:val="24"/>
          <w:szCs w:val="24"/>
          <w:lang w:val="en-US" w:eastAsia="en-GB"/>
        </w:rPr>
        <w:t xml:space="preserve"> </w:t>
      </w:r>
      <w:r w:rsidR="00343EB7" w:rsidRPr="00627171">
        <w:rPr>
          <w:rFonts w:ascii="Arial" w:eastAsia="Times New Roman" w:hAnsi="Arial" w:cs="Arial"/>
          <w:sz w:val="24"/>
          <w:szCs w:val="24"/>
          <w:lang w:val="en-US" w:eastAsia="en-GB"/>
        </w:rPr>
        <w:t>(</w:t>
      </w:r>
      <w:r w:rsidR="00343EB7" w:rsidRPr="00DE4A3E">
        <w:rPr>
          <w:rFonts w:ascii="Arial" w:eastAsia="Times New Roman" w:hAnsi="Arial" w:cs="Arial"/>
          <w:sz w:val="24"/>
          <w:szCs w:val="24"/>
          <w:lang w:val="en-US" w:eastAsia="en-GB"/>
        </w:rPr>
        <w:t>local or</w:t>
      </w:r>
      <w:r w:rsidR="00343EB7" w:rsidRPr="00BC067C">
        <w:rPr>
          <w:rFonts w:ascii="Arial" w:eastAsia="Times New Roman" w:hAnsi="Arial" w:cs="Arial"/>
          <w:sz w:val="24"/>
          <w:szCs w:val="24"/>
          <w:lang w:val="en-US" w:eastAsia="en-GB"/>
        </w:rPr>
        <w:t xml:space="preserve"> national listing)</w:t>
      </w:r>
      <w:r w:rsidRPr="003940E7">
        <w:rPr>
          <w:rFonts w:ascii="Arial" w:eastAsia="Times New Roman" w:hAnsi="Arial" w:cs="Arial"/>
          <w:sz w:val="24"/>
          <w:szCs w:val="24"/>
          <w:lang w:val="en-US" w:eastAsia="en-GB"/>
        </w:rPr>
        <w:t xml:space="preserve">, must be discussed with the </w:t>
      </w:r>
      <w:r w:rsidRPr="003940E7">
        <w:rPr>
          <w:rFonts w:ascii="Arial" w:eastAsia="Times New Roman" w:hAnsi="Arial" w:cs="Arial"/>
          <w:b/>
          <w:bCs/>
          <w:sz w:val="24"/>
          <w:szCs w:val="24"/>
          <w:lang w:val="en-US" w:eastAsia="en-GB"/>
        </w:rPr>
        <w:t>Diocesan Property Office</w:t>
      </w:r>
      <w:r w:rsidRPr="003940E7">
        <w:rPr>
          <w:rFonts w:ascii="Arial" w:eastAsia="Times New Roman" w:hAnsi="Arial" w:cs="Arial"/>
          <w:sz w:val="24"/>
          <w:szCs w:val="24"/>
          <w:lang w:val="en-US" w:eastAsia="en-GB"/>
        </w:rPr>
        <w:t xml:space="preserve"> </w:t>
      </w:r>
      <w:r w:rsidRPr="003940E7">
        <w:rPr>
          <w:rFonts w:ascii="Arial" w:eastAsia="Times New Roman" w:hAnsi="Arial" w:cs="Arial"/>
          <w:b/>
          <w:bCs/>
          <w:sz w:val="24"/>
          <w:szCs w:val="24"/>
          <w:lang w:val="en-US" w:eastAsia="en-GB"/>
        </w:rPr>
        <w:t>first</w:t>
      </w:r>
      <w:r w:rsidRPr="003940E7">
        <w:rPr>
          <w:rFonts w:ascii="Arial" w:eastAsia="Times New Roman" w:hAnsi="Arial" w:cs="Arial"/>
          <w:sz w:val="24"/>
          <w:szCs w:val="24"/>
          <w:lang w:val="en-US" w:eastAsia="en-GB"/>
        </w:rPr>
        <w:t>.</w:t>
      </w:r>
    </w:p>
    <w:p w14:paraId="2E938335" w14:textId="77777777" w:rsidR="0015017B" w:rsidRPr="003940E7" w:rsidRDefault="0015017B" w:rsidP="00BD6AEF">
      <w:pPr>
        <w:spacing w:after="0" w:line="240" w:lineRule="auto"/>
        <w:rPr>
          <w:rFonts w:ascii="Arial" w:eastAsia="Times New Roman" w:hAnsi="Arial" w:cs="Arial"/>
          <w:sz w:val="24"/>
          <w:szCs w:val="24"/>
          <w:lang w:val="en-US" w:eastAsia="en-GB"/>
        </w:rPr>
      </w:pPr>
    </w:p>
    <w:p w14:paraId="27CE6F07" w14:textId="336DA665" w:rsidR="00BD6AEF" w:rsidRDefault="00BD6AEF" w:rsidP="00BD6AEF">
      <w:pPr>
        <w:spacing w:after="0" w:line="240" w:lineRule="auto"/>
        <w:rPr>
          <w:rFonts w:ascii="Arial" w:eastAsia="Times New Roman" w:hAnsi="Arial" w:cs="Arial"/>
          <w:sz w:val="24"/>
          <w:szCs w:val="24"/>
          <w:lang w:val="en-US" w:eastAsia="en-GB"/>
        </w:rPr>
      </w:pPr>
      <w:r w:rsidRPr="003940E7">
        <w:rPr>
          <w:rFonts w:ascii="Arial" w:eastAsia="Times New Roman" w:hAnsi="Arial" w:cs="Arial"/>
          <w:sz w:val="24"/>
          <w:szCs w:val="24"/>
          <w:lang w:val="en-US" w:eastAsia="en-GB"/>
        </w:rPr>
        <w:t xml:space="preserve">To avoid unnecessary expense on design or survey work, parishes should prepare an outline schedule of </w:t>
      </w:r>
      <w:r w:rsidR="007B73C9" w:rsidRPr="003940E7">
        <w:rPr>
          <w:rFonts w:ascii="Arial" w:eastAsia="Times New Roman" w:hAnsi="Arial" w:cs="Arial"/>
          <w:sz w:val="24"/>
          <w:szCs w:val="24"/>
          <w:lang w:val="en-US" w:eastAsia="en-GB"/>
        </w:rPr>
        <w:t>work</w:t>
      </w:r>
      <w:r w:rsidRPr="003940E7">
        <w:rPr>
          <w:rFonts w:ascii="Arial" w:eastAsia="Times New Roman" w:hAnsi="Arial" w:cs="Arial"/>
          <w:sz w:val="24"/>
          <w:szCs w:val="24"/>
          <w:lang w:val="en-US" w:eastAsia="en-GB"/>
        </w:rPr>
        <w:t xml:space="preserve"> and a budget cost estimate </w:t>
      </w:r>
      <w:r w:rsidRPr="003940E7">
        <w:rPr>
          <w:rFonts w:ascii="Arial" w:eastAsia="Times New Roman" w:hAnsi="Arial" w:cs="Arial"/>
          <w:b/>
          <w:bCs/>
          <w:sz w:val="24"/>
          <w:szCs w:val="24"/>
          <w:lang w:val="en-US" w:eastAsia="en-GB"/>
        </w:rPr>
        <w:t>before seeking Trustee approval</w:t>
      </w:r>
      <w:r w:rsidRPr="003940E7">
        <w:rPr>
          <w:rFonts w:ascii="Arial" w:eastAsia="Times New Roman" w:hAnsi="Arial" w:cs="Arial"/>
          <w:sz w:val="24"/>
          <w:szCs w:val="24"/>
          <w:lang w:val="en-US" w:eastAsia="en-GB"/>
        </w:rPr>
        <w:t>.</w:t>
      </w:r>
    </w:p>
    <w:p w14:paraId="0615D614" w14:textId="77777777" w:rsidR="0015017B" w:rsidRPr="003940E7" w:rsidRDefault="0015017B" w:rsidP="00BD6AEF">
      <w:pPr>
        <w:spacing w:after="0" w:line="240" w:lineRule="auto"/>
        <w:rPr>
          <w:rFonts w:ascii="Arial" w:eastAsia="Times New Roman" w:hAnsi="Arial" w:cs="Arial"/>
          <w:sz w:val="24"/>
          <w:szCs w:val="24"/>
          <w:lang w:val="en-US" w:eastAsia="en-GB"/>
        </w:rPr>
      </w:pPr>
    </w:p>
    <w:p w14:paraId="3586241A" w14:textId="0EC267E7" w:rsidR="00BD6AEF" w:rsidRDefault="00BD6AEF" w:rsidP="0015017B">
      <w:pPr>
        <w:tabs>
          <w:tab w:val="left" w:pos="4416"/>
        </w:tabs>
        <w:spacing w:after="0" w:line="240" w:lineRule="auto"/>
        <w:rPr>
          <w:rFonts w:ascii="Arial" w:eastAsia="Times New Roman" w:hAnsi="Arial" w:cs="Arial"/>
          <w:sz w:val="24"/>
          <w:szCs w:val="24"/>
          <w:lang w:val="en-US" w:eastAsia="en-GB"/>
        </w:rPr>
      </w:pPr>
      <w:r w:rsidRPr="003940E7">
        <w:rPr>
          <w:rFonts w:ascii="Arial" w:eastAsia="Times New Roman" w:hAnsi="Arial" w:cs="Arial"/>
          <w:sz w:val="24"/>
          <w:szCs w:val="24"/>
          <w:lang w:val="en-US" w:eastAsia="en-GB"/>
        </w:rPr>
        <w:t>Once reviewed, the Trustees may:</w:t>
      </w:r>
      <w:r w:rsidR="0015017B">
        <w:rPr>
          <w:rFonts w:ascii="Arial" w:eastAsia="Times New Roman" w:hAnsi="Arial" w:cs="Arial"/>
          <w:sz w:val="24"/>
          <w:szCs w:val="24"/>
          <w:lang w:val="en-US" w:eastAsia="en-GB"/>
        </w:rPr>
        <w:tab/>
      </w:r>
    </w:p>
    <w:p w14:paraId="790888F4" w14:textId="77777777" w:rsidR="0015017B" w:rsidRPr="003940E7" w:rsidRDefault="0015017B" w:rsidP="0015017B">
      <w:pPr>
        <w:tabs>
          <w:tab w:val="left" w:pos="4416"/>
        </w:tabs>
        <w:spacing w:after="0" w:line="240" w:lineRule="auto"/>
        <w:rPr>
          <w:rFonts w:ascii="Arial" w:eastAsia="Times New Roman" w:hAnsi="Arial" w:cs="Arial"/>
          <w:sz w:val="24"/>
          <w:szCs w:val="24"/>
          <w:lang w:val="en-US" w:eastAsia="en-GB"/>
        </w:rPr>
      </w:pPr>
    </w:p>
    <w:p w14:paraId="7623DB00" w14:textId="747C196E" w:rsidR="00BD6AEF" w:rsidRPr="003940E7" w:rsidRDefault="00BD6AEF" w:rsidP="00707497">
      <w:pPr>
        <w:pStyle w:val="ListParagraph"/>
        <w:numPr>
          <w:ilvl w:val="0"/>
          <w:numId w:val="17"/>
        </w:numPr>
        <w:spacing w:after="0" w:line="240" w:lineRule="auto"/>
        <w:rPr>
          <w:rFonts w:ascii="Arial" w:eastAsia="Times New Roman" w:hAnsi="Arial" w:cs="Arial"/>
          <w:sz w:val="24"/>
          <w:szCs w:val="24"/>
          <w:lang w:eastAsia="en-GB"/>
        </w:rPr>
      </w:pPr>
      <w:r w:rsidRPr="003940E7">
        <w:rPr>
          <w:rFonts w:ascii="Arial" w:eastAsia="Times New Roman" w:hAnsi="Arial" w:cs="Arial"/>
          <w:sz w:val="24"/>
          <w:szCs w:val="24"/>
          <w:lang w:eastAsia="en-GB"/>
        </w:rPr>
        <w:t>Approve the proposal with a defined maximum budget.</w:t>
      </w:r>
    </w:p>
    <w:p w14:paraId="58957BDF" w14:textId="1115ACCF" w:rsidR="00BD6AEF" w:rsidRPr="003940E7" w:rsidRDefault="00BD6AEF" w:rsidP="00707497">
      <w:pPr>
        <w:pStyle w:val="ListParagraph"/>
        <w:numPr>
          <w:ilvl w:val="0"/>
          <w:numId w:val="17"/>
        </w:numPr>
        <w:spacing w:after="0" w:line="240" w:lineRule="auto"/>
        <w:rPr>
          <w:rFonts w:ascii="Arial" w:eastAsia="Times New Roman" w:hAnsi="Arial" w:cs="Arial"/>
          <w:sz w:val="24"/>
          <w:szCs w:val="24"/>
          <w:lang w:eastAsia="en-GB"/>
        </w:rPr>
      </w:pPr>
      <w:r w:rsidRPr="003940E7">
        <w:rPr>
          <w:rFonts w:ascii="Arial" w:eastAsia="Times New Roman" w:hAnsi="Arial" w:cs="Arial"/>
          <w:sz w:val="24"/>
          <w:szCs w:val="24"/>
          <w:lang w:eastAsia="en-GB"/>
        </w:rPr>
        <w:t>Request a full tender process before final approval (normally requiring three tenders).</w:t>
      </w:r>
    </w:p>
    <w:p w14:paraId="52223EFE" w14:textId="77777777" w:rsidR="00F50023" w:rsidRDefault="00F50023" w:rsidP="00BD6AEF">
      <w:pPr>
        <w:spacing w:after="0" w:line="240" w:lineRule="auto"/>
        <w:rPr>
          <w:rFonts w:ascii="Arial" w:eastAsia="Times New Roman" w:hAnsi="Arial" w:cs="Arial"/>
          <w:sz w:val="24"/>
          <w:szCs w:val="24"/>
          <w:lang w:val="en-US" w:eastAsia="en-GB"/>
        </w:rPr>
      </w:pPr>
    </w:p>
    <w:p w14:paraId="79BDF100" w14:textId="0242E861" w:rsidR="00BD6AEF" w:rsidRDefault="00BD6AEF" w:rsidP="00BD6AEF">
      <w:pPr>
        <w:spacing w:after="0" w:line="240" w:lineRule="auto"/>
        <w:rPr>
          <w:rFonts w:ascii="Arial" w:eastAsia="Times New Roman" w:hAnsi="Arial" w:cs="Arial"/>
          <w:sz w:val="24"/>
          <w:szCs w:val="24"/>
          <w:lang w:val="en-US" w:eastAsia="en-GB"/>
        </w:rPr>
      </w:pPr>
      <w:r w:rsidRPr="003940E7">
        <w:rPr>
          <w:rFonts w:ascii="Arial" w:eastAsia="Times New Roman" w:hAnsi="Arial" w:cs="Arial"/>
          <w:sz w:val="24"/>
          <w:szCs w:val="24"/>
          <w:lang w:val="en-US" w:eastAsia="en-GB"/>
        </w:rPr>
        <w:t xml:space="preserve">All submissions to the Property </w:t>
      </w:r>
      <w:r w:rsidR="00B14C30">
        <w:rPr>
          <w:rFonts w:ascii="Arial" w:eastAsia="Times New Roman" w:hAnsi="Arial" w:cs="Arial"/>
          <w:sz w:val="24"/>
          <w:szCs w:val="24"/>
          <w:lang w:val="en-US" w:eastAsia="en-GB"/>
        </w:rPr>
        <w:t xml:space="preserve">/ Health and Safety </w:t>
      </w:r>
      <w:r w:rsidRPr="003940E7">
        <w:rPr>
          <w:rFonts w:ascii="Arial" w:eastAsia="Times New Roman" w:hAnsi="Arial" w:cs="Arial"/>
          <w:sz w:val="24"/>
          <w:szCs w:val="24"/>
          <w:lang w:val="en-US" w:eastAsia="en-GB"/>
        </w:rPr>
        <w:t>Committee must be signed by the Parish Priest and accompanied by full project details, a breakdown of costs, and any relevant supporting documents.</w:t>
      </w:r>
    </w:p>
    <w:p w14:paraId="126F01F0" w14:textId="77777777" w:rsidR="0061746E" w:rsidRPr="003940E7" w:rsidRDefault="0061746E" w:rsidP="00BD6AEF">
      <w:pPr>
        <w:spacing w:after="0" w:line="240" w:lineRule="auto"/>
        <w:rPr>
          <w:rFonts w:ascii="Arial" w:eastAsia="Times New Roman" w:hAnsi="Arial" w:cs="Arial"/>
          <w:sz w:val="24"/>
          <w:szCs w:val="24"/>
          <w:lang w:val="en-US" w:eastAsia="en-GB"/>
        </w:rPr>
      </w:pPr>
    </w:p>
    <w:p w14:paraId="54BF6727" w14:textId="6FD83E64" w:rsidR="00BD6AEF" w:rsidRPr="00F50023" w:rsidRDefault="00BD6AEF" w:rsidP="00BD6AEF">
      <w:pPr>
        <w:spacing w:after="0" w:line="240" w:lineRule="auto"/>
        <w:rPr>
          <w:rFonts w:ascii="Arial" w:eastAsia="Times New Roman" w:hAnsi="Arial" w:cs="Arial"/>
          <w:b/>
          <w:bCs/>
          <w:sz w:val="24"/>
          <w:szCs w:val="24"/>
          <w:lang w:val="en-US" w:eastAsia="en-GB"/>
        </w:rPr>
      </w:pPr>
      <w:r w:rsidRPr="003940E7">
        <w:rPr>
          <w:rFonts w:ascii="Arial" w:eastAsia="Times New Roman" w:hAnsi="Arial" w:cs="Arial"/>
          <w:b/>
          <w:bCs/>
          <w:sz w:val="24"/>
          <w:szCs w:val="24"/>
          <w:lang w:val="en-US" w:eastAsia="en-GB"/>
        </w:rPr>
        <w:t>Structural or External Changes</w:t>
      </w:r>
    </w:p>
    <w:p w14:paraId="4DE521CD" w14:textId="77777777" w:rsidR="00BD6AEF" w:rsidRPr="003940E7" w:rsidRDefault="00BD6AEF" w:rsidP="00BD6AEF">
      <w:pPr>
        <w:spacing w:after="0" w:line="240" w:lineRule="auto"/>
        <w:rPr>
          <w:rFonts w:ascii="Arial" w:eastAsia="Times New Roman" w:hAnsi="Arial" w:cs="Arial"/>
          <w:b/>
          <w:bCs/>
          <w:sz w:val="24"/>
          <w:szCs w:val="24"/>
          <w:lang w:val="en-US" w:eastAsia="en-GB"/>
        </w:rPr>
      </w:pPr>
      <w:r w:rsidRPr="0029231C">
        <w:rPr>
          <w:rFonts w:ascii="Arial" w:eastAsia="Times New Roman" w:hAnsi="Arial" w:cs="Arial"/>
          <w:sz w:val="24"/>
          <w:szCs w:val="24"/>
          <w:lang w:val="en-US" w:eastAsia="en-GB"/>
        </w:rPr>
        <w:t>Trustee approval is required</w:t>
      </w:r>
      <w:r w:rsidRPr="003940E7">
        <w:rPr>
          <w:rFonts w:ascii="Arial" w:eastAsia="Times New Roman" w:hAnsi="Arial" w:cs="Arial"/>
          <w:b/>
          <w:bCs/>
          <w:sz w:val="24"/>
          <w:szCs w:val="24"/>
          <w:lang w:val="en-US" w:eastAsia="en-GB"/>
        </w:rPr>
        <w:t xml:space="preserve"> for any work that affects the structure of a building or significantly changes its external appearance, </w:t>
      </w:r>
      <w:r w:rsidRPr="0029231C">
        <w:rPr>
          <w:rFonts w:ascii="Arial" w:eastAsia="Times New Roman" w:hAnsi="Arial" w:cs="Arial"/>
          <w:sz w:val="24"/>
          <w:szCs w:val="24"/>
          <w:lang w:val="en-US" w:eastAsia="en-GB"/>
        </w:rPr>
        <w:t>regardless of cost.</w:t>
      </w:r>
    </w:p>
    <w:p w14:paraId="4166148A" w14:textId="77777777" w:rsidR="00645E96" w:rsidRPr="00F50023" w:rsidRDefault="00645E96" w:rsidP="00BD6AEF">
      <w:pPr>
        <w:spacing w:after="0" w:line="240" w:lineRule="auto"/>
        <w:rPr>
          <w:rFonts w:ascii="Arial" w:eastAsia="Times New Roman" w:hAnsi="Arial" w:cs="Arial"/>
          <w:b/>
          <w:bCs/>
          <w:sz w:val="24"/>
          <w:szCs w:val="24"/>
          <w:lang w:val="en-US" w:eastAsia="en-GB"/>
        </w:rPr>
      </w:pPr>
    </w:p>
    <w:p w14:paraId="79524F6B" w14:textId="1A0D6482" w:rsidR="008D3858" w:rsidRDefault="00BD6AEF" w:rsidP="00BD6AEF">
      <w:pPr>
        <w:spacing w:after="0" w:line="240" w:lineRule="auto"/>
        <w:rPr>
          <w:rFonts w:ascii="Arial" w:eastAsia="Times New Roman" w:hAnsi="Arial" w:cs="Arial"/>
          <w:sz w:val="24"/>
          <w:szCs w:val="24"/>
          <w:lang w:val="en-US" w:eastAsia="en-GB"/>
        </w:rPr>
      </w:pPr>
      <w:r w:rsidRPr="003940E7">
        <w:rPr>
          <w:rFonts w:ascii="Arial" w:eastAsia="Times New Roman" w:hAnsi="Arial" w:cs="Arial"/>
          <w:sz w:val="24"/>
          <w:szCs w:val="24"/>
          <w:lang w:val="en-US" w:eastAsia="en-GB"/>
        </w:rPr>
        <w:t>Such work may also require Building Regulations approval and/or Planning Permission</w:t>
      </w:r>
      <w:r w:rsidR="003532B2">
        <w:rPr>
          <w:rFonts w:ascii="Arial" w:eastAsia="Times New Roman" w:hAnsi="Arial" w:cs="Arial"/>
          <w:sz w:val="24"/>
          <w:szCs w:val="24"/>
          <w:lang w:val="en-US" w:eastAsia="en-GB"/>
        </w:rPr>
        <w:t xml:space="preserve"> – parishes should contact the </w:t>
      </w:r>
      <w:r w:rsidR="007C4B68" w:rsidRPr="007C4B68">
        <w:rPr>
          <w:rFonts w:ascii="Arial" w:eastAsia="Times New Roman" w:hAnsi="Arial" w:cs="Arial"/>
          <w:sz w:val="24"/>
          <w:szCs w:val="24"/>
          <w:lang w:val="en-US" w:eastAsia="en-GB"/>
        </w:rPr>
        <w:t>Diocesan Property Manager</w:t>
      </w:r>
      <w:r w:rsidR="003532B2">
        <w:rPr>
          <w:rFonts w:ascii="Arial" w:eastAsia="Times New Roman" w:hAnsi="Arial" w:cs="Arial"/>
          <w:sz w:val="24"/>
          <w:szCs w:val="24"/>
          <w:lang w:val="en-US" w:eastAsia="en-GB"/>
        </w:rPr>
        <w:t xml:space="preserve"> in the first instance.</w:t>
      </w:r>
    </w:p>
    <w:p w14:paraId="1ED3B55F" w14:textId="77777777" w:rsidR="003532B2" w:rsidRDefault="003532B2" w:rsidP="00BD6AEF">
      <w:pPr>
        <w:spacing w:after="0" w:line="240" w:lineRule="auto"/>
        <w:rPr>
          <w:rFonts w:ascii="Arial" w:eastAsia="Times New Roman" w:hAnsi="Arial" w:cs="Arial"/>
          <w:b/>
          <w:bCs/>
          <w:sz w:val="24"/>
          <w:szCs w:val="24"/>
          <w:lang w:val="en-US" w:eastAsia="en-GB"/>
        </w:rPr>
      </w:pPr>
    </w:p>
    <w:p w14:paraId="125F609D" w14:textId="500BCBB4" w:rsidR="00645E96" w:rsidRDefault="00BD6AEF" w:rsidP="00BD6AEF">
      <w:pPr>
        <w:spacing w:after="0" w:line="240" w:lineRule="auto"/>
        <w:rPr>
          <w:rFonts w:ascii="Arial" w:eastAsia="Times New Roman" w:hAnsi="Arial" w:cs="Arial"/>
          <w:b/>
          <w:bCs/>
          <w:sz w:val="24"/>
          <w:szCs w:val="24"/>
          <w:lang w:val="en-US" w:eastAsia="en-GB"/>
        </w:rPr>
      </w:pPr>
      <w:r w:rsidRPr="003940E7">
        <w:rPr>
          <w:rFonts w:ascii="Arial" w:eastAsia="Times New Roman" w:hAnsi="Arial" w:cs="Arial"/>
          <w:b/>
          <w:bCs/>
          <w:sz w:val="24"/>
          <w:szCs w:val="24"/>
          <w:lang w:val="en-US" w:eastAsia="en-GB"/>
        </w:rPr>
        <w:t>Listed Buildings</w:t>
      </w:r>
    </w:p>
    <w:p w14:paraId="2E0A699E" w14:textId="548C9D14" w:rsidR="00BD6AEF" w:rsidRPr="008D3858" w:rsidRDefault="00BD6AEF" w:rsidP="00707497">
      <w:pPr>
        <w:pStyle w:val="ListParagraph"/>
        <w:numPr>
          <w:ilvl w:val="0"/>
          <w:numId w:val="18"/>
        </w:numPr>
        <w:spacing w:after="0" w:line="240" w:lineRule="auto"/>
        <w:rPr>
          <w:rFonts w:ascii="Arial" w:eastAsia="Times New Roman" w:hAnsi="Arial" w:cs="Arial"/>
          <w:sz w:val="24"/>
          <w:szCs w:val="24"/>
          <w:lang w:val="en-US" w:eastAsia="en-GB"/>
        </w:rPr>
      </w:pPr>
      <w:r w:rsidRPr="008D3858">
        <w:rPr>
          <w:rFonts w:ascii="Arial" w:eastAsia="Times New Roman" w:hAnsi="Arial" w:cs="Arial"/>
          <w:sz w:val="24"/>
          <w:szCs w:val="24"/>
          <w:lang w:val="en-US" w:eastAsia="en-GB"/>
        </w:rPr>
        <w:t xml:space="preserve">Work </w:t>
      </w:r>
      <w:r w:rsidR="008D3858" w:rsidRPr="008D3858">
        <w:rPr>
          <w:rFonts w:ascii="Arial" w:eastAsia="Times New Roman" w:hAnsi="Arial" w:cs="Arial"/>
          <w:sz w:val="24"/>
          <w:szCs w:val="24"/>
          <w:lang w:val="en-US" w:eastAsia="en-GB"/>
        </w:rPr>
        <w:t>at</w:t>
      </w:r>
      <w:r w:rsidRPr="008D3858">
        <w:rPr>
          <w:rFonts w:ascii="Arial" w:eastAsia="Times New Roman" w:hAnsi="Arial" w:cs="Arial"/>
          <w:sz w:val="24"/>
          <w:szCs w:val="24"/>
          <w:lang w:val="en-US" w:eastAsia="en-GB"/>
        </w:rPr>
        <w:t xml:space="preserve"> listed churches </w:t>
      </w:r>
      <w:r w:rsidRPr="004F5422">
        <w:rPr>
          <w:rFonts w:ascii="Arial" w:eastAsia="Times New Roman" w:hAnsi="Arial" w:cs="Arial"/>
          <w:b/>
          <w:bCs/>
          <w:sz w:val="24"/>
          <w:szCs w:val="24"/>
          <w:lang w:val="en-US" w:eastAsia="en-GB"/>
        </w:rPr>
        <w:t>must</w:t>
      </w:r>
      <w:r w:rsidRPr="008D3858">
        <w:rPr>
          <w:rFonts w:ascii="Arial" w:eastAsia="Times New Roman" w:hAnsi="Arial" w:cs="Arial"/>
          <w:sz w:val="24"/>
          <w:szCs w:val="24"/>
          <w:lang w:val="en-US" w:eastAsia="en-GB"/>
        </w:rPr>
        <w:t xml:space="preserve"> be approved by the local Historic Churches Committee (HCC).</w:t>
      </w:r>
    </w:p>
    <w:p w14:paraId="6082A2F2" w14:textId="4FB22772" w:rsidR="00BD6AEF" w:rsidRDefault="00BD6AEF" w:rsidP="00707497">
      <w:pPr>
        <w:pStyle w:val="ListParagraph"/>
        <w:numPr>
          <w:ilvl w:val="0"/>
          <w:numId w:val="18"/>
        </w:numPr>
        <w:spacing w:after="0" w:line="240" w:lineRule="auto"/>
        <w:rPr>
          <w:rFonts w:ascii="Arial" w:eastAsia="Times New Roman" w:hAnsi="Arial" w:cs="Arial"/>
          <w:sz w:val="24"/>
          <w:szCs w:val="24"/>
          <w:lang w:val="en-US" w:eastAsia="en-GB"/>
        </w:rPr>
      </w:pPr>
      <w:r w:rsidRPr="008D3858">
        <w:rPr>
          <w:rFonts w:ascii="Arial" w:eastAsia="Times New Roman" w:hAnsi="Arial" w:cs="Arial"/>
          <w:sz w:val="24"/>
          <w:szCs w:val="24"/>
          <w:lang w:val="en-US" w:eastAsia="en-GB"/>
        </w:rPr>
        <w:t xml:space="preserve">Work </w:t>
      </w:r>
      <w:r w:rsidR="008D3858">
        <w:rPr>
          <w:rFonts w:ascii="Arial" w:eastAsia="Times New Roman" w:hAnsi="Arial" w:cs="Arial"/>
          <w:sz w:val="24"/>
          <w:szCs w:val="24"/>
          <w:lang w:val="en-US" w:eastAsia="en-GB"/>
        </w:rPr>
        <w:t>on</w:t>
      </w:r>
      <w:r w:rsidRPr="008D3858">
        <w:rPr>
          <w:rFonts w:ascii="Arial" w:eastAsia="Times New Roman" w:hAnsi="Arial" w:cs="Arial"/>
          <w:sz w:val="24"/>
          <w:szCs w:val="24"/>
          <w:lang w:val="en-US" w:eastAsia="en-GB"/>
        </w:rPr>
        <w:t xml:space="preserve"> other listed buildings</w:t>
      </w:r>
      <w:r w:rsidR="00A915D4">
        <w:rPr>
          <w:rFonts w:ascii="Arial" w:eastAsia="Times New Roman" w:hAnsi="Arial" w:cs="Arial"/>
          <w:sz w:val="24"/>
          <w:szCs w:val="24"/>
          <w:lang w:val="en-US" w:eastAsia="en-GB"/>
        </w:rPr>
        <w:t xml:space="preserve"> and/or </w:t>
      </w:r>
      <w:r w:rsidR="009908E0">
        <w:rPr>
          <w:rFonts w:ascii="Arial" w:eastAsia="Times New Roman" w:hAnsi="Arial" w:cs="Arial"/>
          <w:sz w:val="24"/>
          <w:szCs w:val="24"/>
          <w:lang w:val="en-US" w:eastAsia="en-GB"/>
        </w:rPr>
        <w:t xml:space="preserve">in </w:t>
      </w:r>
      <w:r w:rsidR="00A915D4">
        <w:rPr>
          <w:rFonts w:ascii="Arial" w:eastAsia="Times New Roman" w:hAnsi="Arial" w:cs="Arial"/>
          <w:sz w:val="24"/>
          <w:szCs w:val="24"/>
          <w:lang w:val="en-US" w:eastAsia="en-GB"/>
        </w:rPr>
        <w:t>conservation areas</w:t>
      </w:r>
      <w:r w:rsidRPr="008D3858">
        <w:rPr>
          <w:rFonts w:ascii="Arial" w:eastAsia="Times New Roman" w:hAnsi="Arial" w:cs="Arial"/>
          <w:sz w:val="24"/>
          <w:szCs w:val="24"/>
          <w:lang w:val="en-US" w:eastAsia="en-GB"/>
        </w:rPr>
        <w:t xml:space="preserve"> (e.g.</w:t>
      </w:r>
      <w:r w:rsidR="008D3858">
        <w:rPr>
          <w:rFonts w:ascii="Arial" w:eastAsia="Times New Roman" w:hAnsi="Arial" w:cs="Arial"/>
          <w:sz w:val="24"/>
          <w:szCs w:val="24"/>
          <w:lang w:val="en-US" w:eastAsia="en-GB"/>
        </w:rPr>
        <w:t>,</w:t>
      </w:r>
      <w:r w:rsidRPr="008D3858">
        <w:rPr>
          <w:rFonts w:ascii="Arial" w:eastAsia="Times New Roman" w:hAnsi="Arial" w:cs="Arial"/>
          <w:sz w:val="24"/>
          <w:szCs w:val="24"/>
          <w:lang w:val="en-US" w:eastAsia="en-GB"/>
        </w:rPr>
        <w:t xml:space="preserve"> presbyteries) </w:t>
      </w:r>
      <w:proofErr w:type="gramStart"/>
      <w:r w:rsidR="003B1331">
        <w:rPr>
          <w:rFonts w:ascii="Arial" w:eastAsia="Times New Roman" w:hAnsi="Arial" w:cs="Arial"/>
          <w:sz w:val="24"/>
          <w:szCs w:val="24"/>
          <w:lang w:val="en-US" w:eastAsia="en-GB"/>
        </w:rPr>
        <w:t>requires</w:t>
      </w:r>
      <w:proofErr w:type="gramEnd"/>
      <w:r w:rsidRPr="008D3858">
        <w:rPr>
          <w:rFonts w:ascii="Arial" w:eastAsia="Times New Roman" w:hAnsi="Arial" w:cs="Arial"/>
          <w:sz w:val="24"/>
          <w:szCs w:val="24"/>
          <w:lang w:val="en-US" w:eastAsia="en-GB"/>
        </w:rPr>
        <w:t xml:space="preserve"> approval from the Local Authority.</w:t>
      </w:r>
    </w:p>
    <w:p w14:paraId="0EB201DF" w14:textId="77E6FD89" w:rsidR="00BD6AEF" w:rsidRPr="00B37D33" w:rsidRDefault="00BD6AEF" w:rsidP="00707497">
      <w:pPr>
        <w:pStyle w:val="ListParagraph"/>
        <w:numPr>
          <w:ilvl w:val="0"/>
          <w:numId w:val="18"/>
        </w:numPr>
        <w:spacing w:after="0" w:line="240" w:lineRule="auto"/>
        <w:rPr>
          <w:rFonts w:ascii="Arial" w:eastAsia="Times New Roman" w:hAnsi="Arial" w:cs="Arial"/>
          <w:sz w:val="24"/>
          <w:szCs w:val="24"/>
          <w:lang w:val="en-US" w:eastAsia="en-GB"/>
        </w:rPr>
      </w:pPr>
      <w:r w:rsidRPr="00B37D33">
        <w:rPr>
          <w:rFonts w:ascii="Arial" w:eastAsia="Times New Roman" w:hAnsi="Arial" w:cs="Arial"/>
          <w:sz w:val="24"/>
          <w:szCs w:val="24"/>
          <w:lang w:val="en-US" w:eastAsia="en-GB"/>
        </w:rPr>
        <w:t xml:space="preserve">No </w:t>
      </w:r>
      <w:r w:rsidR="008877A1" w:rsidRPr="00B37D33">
        <w:rPr>
          <w:rFonts w:ascii="Arial" w:eastAsia="Times New Roman" w:hAnsi="Arial" w:cs="Arial"/>
          <w:sz w:val="24"/>
          <w:szCs w:val="24"/>
          <w:lang w:val="en-US" w:eastAsia="en-GB"/>
        </w:rPr>
        <w:t>approach should be made</w:t>
      </w:r>
      <w:r w:rsidR="00883B75" w:rsidRPr="00B37D33">
        <w:rPr>
          <w:rFonts w:ascii="Arial" w:eastAsia="Times New Roman" w:hAnsi="Arial" w:cs="Arial"/>
          <w:sz w:val="24"/>
          <w:szCs w:val="24"/>
          <w:lang w:val="en-US" w:eastAsia="en-GB"/>
        </w:rPr>
        <w:t xml:space="preserve"> or </w:t>
      </w:r>
      <w:r w:rsidRPr="00B37D33">
        <w:rPr>
          <w:rFonts w:ascii="Arial" w:eastAsia="Times New Roman" w:hAnsi="Arial" w:cs="Arial"/>
          <w:sz w:val="24"/>
          <w:szCs w:val="24"/>
          <w:lang w:val="en-US" w:eastAsia="en-GB"/>
        </w:rPr>
        <w:t xml:space="preserve">applications submitted to the Local Planning Authority or </w:t>
      </w:r>
      <w:proofErr w:type="gramStart"/>
      <w:r w:rsidRPr="00B37D33">
        <w:rPr>
          <w:rFonts w:ascii="Arial" w:eastAsia="Times New Roman" w:hAnsi="Arial" w:cs="Arial"/>
          <w:sz w:val="24"/>
          <w:szCs w:val="24"/>
          <w:lang w:val="en-US" w:eastAsia="en-GB"/>
        </w:rPr>
        <w:t>the HCC</w:t>
      </w:r>
      <w:proofErr w:type="gramEnd"/>
      <w:r w:rsidRPr="00B37D33">
        <w:rPr>
          <w:rFonts w:ascii="Arial" w:eastAsia="Times New Roman" w:hAnsi="Arial" w:cs="Arial"/>
          <w:sz w:val="24"/>
          <w:szCs w:val="24"/>
          <w:lang w:val="en-US" w:eastAsia="en-GB"/>
        </w:rPr>
        <w:t xml:space="preserve"> </w:t>
      </w:r>
      <w:r w:rsidRPr="00B37D33">
        <w:rPr>
          <w:rFonts w:ascii="Arial" w:eastAsia="Times New Roman" w:hAnsi="Arial" w:cs="Arial"/>
          <w:b/>
          <w:bCs/>
          <w:sz w:val="24"/>
          <w:szCs w:val="24"/>
          <w:lang w:val="en-US" w:eastAsia="en-GB"/>
        </w:rPr>
        <w:t>without prior consultation</w:t>
      </w:r>
      <w:r w:rsidRPr="00B37D33">
        <w:rPr>
          <w:rFonts w:ascii="Arial" w:eastAsia="Times New Roman" w:hAnsi="Arial" w:cs="Arial"/>
          <w:sz w:val="24"/>
          <w:szCs w:val="24"/>
          <w:lang w:val="en-US" w:eastAsia="en-GB"/>
        </w:rPr>
        <w:t xml:space="preserve"> with the </w:t>
      </w:r>
      <w:r w:rsidR="001250DC">
        <w:rPr>
          <w:rFonts w:ascii="Arial" w:eastAsia="Times New Roman" w:hAnsi="Arial" w:cs="Arial"/>
          <w:sz w:val="24"/>
          <w:szCs w:val="24"/>
          <w:lang w:val="en-US" w:eastAsia="en-GB"/>
        </w:rPr>
        <w:t>Diocesan Property Office</w:t>
      </w:r>
      <w:r w:rsidRPr="00B37D33">
        <w:rPr>
          <w:rFonts w:ascii="Arial" w:eastAsia="Times New Roman" w:hAnsi="Arial" w:cs="Arial"/>
          <w:sz w:val="24"/>
          <w:szCs w:val="24"/>
          <w:lang w:val="en-US" w:eastAsia="en-GB"/>
        </w:rPr>
        <w:t>.</w:t>
      </w:r>
    </w:p>
    <w:p w14:paraId="0265A4ED" w14:textId="77777777" w:rsidR="008D3858" w:rsidRDefault="008D3858" w:rsidP="00BD6AEF">
      <w:pPr>
        <w:spacing w:after="0" w:line="240" w:lineRule="auto"/>
        <w:rPr>
          <w:rFonts w:ascii="Arial" w:eastAsia="Times New Roman" w:hAnsi="Arial" w:cs="Arial"/>
          <w:b/>
          <w:bCs/>
          <w:sz w:val="24"/>
          <w:szCs w:val="24"/>
          <w:lang w:val="en-US" w:eastAsia="en-GB"/>
        </w:rPr>
      </w:pPr>
    </w:p>
    <w:p w14:paraId="5DFE8753" w14:textId="1074C5F5" w:rsidR="00BD6AEF" w:rsidRPr="003940E7" w:rsidRDefault="00BD6AEF" w:rsidP="00BD6AEF">
      <w:pPr>
        <w:spacing w:after="0" w:line="240" w:lineRule="auto"/>
        <w:rPr>
          <w:rFonts w:ascii="Arial" w:eastAsia="Times New Roman" w:hAnsi="Arial" w:cs="Arial"/>
          <w:b/>
          <w:bCs/>
          <w:sz w:val="24"/>
          <w:szCs w:val="24"/>
          <w:lang w:val="en-US" w:eastAsia="en-GB"/>
        </w:rPr>
      </w:pPr>
      <w:r w:rsidRPr="003940E7">
        <w:rPr>
          <w:rFonts w:ascii="Arial" w:eastAsia="Times New Roman" w:hAnsi="Arial" w:cs="Arial"/>
          <w:b/>
          <w:bCs/>
          <w:sz w:val="24"/>
          <w:szCs w:val="24"/>
          <w:lang w:val="en-US" w:eastAsia="en-GB"/>
        </w:rPr>
        <w:t>Health &amp; Safety Compliance</w:t>
      </w:r>
    </w:p>
    <w:p w14:paraId="089A67A7" w14:textId="171C6E5A" w:rsidR="00BD6AEF" w:rsidRDefault="00BD6AEF" w:rsidP="00BD6AEF">
      <w:pPr>
        <w:spacing w:after="0" w:line="240" w:lineRule="auto"/>
        <w:rPr>
          <w:rFonts w:ascii="Arial" w:eastAsia="Times New Roman" w:hAnsi="Arial" w:cs="Arial"/>
          <w:sz w:val="24"/>
          <w:szCs w:val="24"/>
          <w:lang w:val="en-US" w:eastAsia="en-GB"/>
        </w:rPr>
      </w:pPr>
      <w:r w:rsidRPr="003940E7">
        <w:rPr>
          <w:rFonts w:ascii="Arial" w:eastAsia="Times New Roman" w:hAnsi="Arial" w:cs="Arial"/>
          <w:sz w:val="24"/>
          <w:szCs w:val="24"/>
          <w:lang w:val="en-US" w:eastAsia="en-GB"/>
        </w:rPr>
        <w:t xml:space="preserve">When reviewing submissions, the Trustees and their sub-committees will </w:t>
      </w:r>
      <w:proofErr w:type="gramStart"/>
      <w:r w:rsidRPr="003940E7">
        <w:rPr>
          <w:rFonts w:ascii="Arial" w:eastAsia="Times New Roman" w:hAnsi="Arial" w:cs="Arial"/>
          <w:sz w:val="24"/>
          <w:szCs w:val="24"/>
          <w:lang w:val="en-US" w:eastAsia="en-GB"/>
        </w:rPr>
        <w:t>take into account</w:t>
      </w:r>
      <w:proofErr w:type="gramEnd"/>
      <w:r w:rsidRPr="003940E7">
        <w:rPr>
          <w:rFonts w:ascii="Arial" w:eastAsia="Times New Roman" w:hAnsi="Arial" w:cs="Arial"/>
          <w:sz w:val="24"/>
          <w:szCs w:val="24"/>
          <w:lang w:val="en-US" w:eastAsia="en-GB"/>
        </w:rPr>
        <w:t xml:space="preserve"> how well the parish has engaged with the Safety Toolbox management system.</w:t>
      </w:r>
      <w:r w:rsidR="00C927EA">
        <w:rPr>
          <w:rFonts w:ascii="Arial" w:eastAsia="Times New Roman" w:hAnsi="Arial" w:cs="Arial"/>
          <w:sz w:val="24"/>
          <w:szCs w:val="24"/>
          <w:lang w:val="en-US" w:eastAsia="en-GB"/>
        </w:rPr>
        <w:t xml:space="preserve">  </w:t>
      </w:r>
      <w:r w:rsidR="001250DC">
        <w:rPr>
          <w:rFonts w:ascii="Arial" w:eastAsia="Times New Roman" w:hAnsi="Arial" w:cs="Arial"/>
          <w:b/>
          <w:bCs/>
          <w:sz w:val="24"/>
          <w:szCs w:val="24"/>
          <w:lang w:val="en-US" w:eastAsia="en-GB"/>
        </w:rPr>
        <w:t xml:space="preserve">Note: </w:t>
      </w:r>
      <w:r w:rsidR="00C927EA">
        <w:rPr>
          <w:rFonts w:ascii="Arial" w:eastAsia="Times New Roman" w:hAnsi="Arial" w:cs="Arial"/>
          <w:sz w:val="24"/>
          <w:szCs w:val="24"/>
          <w:lang w:val="en-US" w:eastAsia="en-GB"/>
        </w:rPr>
        <w:t xml:space="preserve">Failure to complete the basic tasks/compliance within this system could mean deferred or declined </w:t>
      </w:r>
      <w:r w:rsidR="00AD3277">
        <w:rPr>
          <w:rFonts w:ascii="Arial" w:eastAsia="Times New Roman" w:hAnsi="Arial" w:cs="Arial"/>
          <w:sz w:val="24"/>
          <w:szCs w:val="24"/>
          <w:lang w:val="en-US" w:eastAsia="en-GB"/>
        </w:rPr>
        <w:t>submissions</w:t>
      </w:r>
      <w:r w:rsidR="00C927EA">
        <w:rPr>
          <w:rFonts w:ascii="Arial" w:eastAsia="Times New Roman" w:hAnsi="Arial" w:cs="Arial"/>
          <w:sz w:val="24"/>
          <w:szCs w:val="24"/>
          <w:lang w:val="en-US" w:eastAsia="en-GB"/>
        </w:rPr>
        <w:t>.</w:t>
      </w:r>
      <w:r w:rsidR="00AD3277">
        <w:rPr>
          <w:rFonts w:ascii="Arial" w:eastAsia="Times New Roman" w:hAnsi="Arial" w:cs="Arial"/>
          <w:sz w:val="24"/>
          <w:szCs w:val="24"/>
          <w:lang w:val="en-US" w:eastAsia="en-GB"/>
        </w:rPr>
        <w:t xml:space="preserve">  Please speak with the Health and Safety Practitioner</w:t>
      </w:r>
      <w:r w:rsidR="004C1ED3">
        <w:rPr>
          <w:rFonts w:ascii="Arial" w:eastAsia="Times New Roman" w:hAnsi="Arial" w:cs="Arial"/>
          <w:sz w:val="24"/>
          <w:szCs w:val="24"/>
          <w:lang w:val="en-US" w:eastAsia="en-GB"/>
        </w:rPr>
        <w:t xml:space="preserve"> (H&amp;SP)</w:t>
      </w:r>
      <w:r w:rsidR="00AD3277">
        <w:rPr>
          <w:rFonts w:ascii="Arial" w:eastAsia="Times New Roman" w:hAnsi="Arial" w:cs="Arial"/>
          <w:sz w:val="24"/>
          <w:szCs w:val="24"/>
          <w:lang w:val="en-US" w:eastAsia="en-GB"/>
        </w:rPr>
        <w:t xml:space="preserve"> at the </w:t>
      </w:r>
      <w:r w:rsidR="001250DC">
        <w:rPr>
          <w:rFonts w:ascii="Arial" w:eastAsia="Times New Roman" w:hAnsi="Arial" w:cs="Arial"/>
          <w:sz w:val="24"/>
          <w:szCs w:val="24"/>
          <w:lang w:val="en-US" w:eastAsia="en-GB"/>
        </w:rPr>
        <w:t>Diocesan Property Office</w:t>
      </w:r>
      <w:r w:rsidR="00AD3277">
        <w:rPr>
          <w:rFonts w:ascii="Arial" w:eastAsia="Times New Roman" w:hAnsi="Arial" w:cs="Arial"/>
          <w:sz w:val="24"/>
          <w:szCs w:val="24"/>
          <w:lang w:val="en-US" w:eastAsia="en-GB"/>
        </w:rPr>
        <w:t xml:space="preserve"> for assistance.</w:t>
      </w:r>
    </w:p>
    <w:p w14:paraId="1C6BD0B4" w14:textId="77777777" w:rsidR="00C927EA" w:rsidRPr="003940E7" w:rsidRDefault="00C927EA" w:rsidP="00BD6AEF">
      <w:pPr>
        <w:spacing w:after="0" w:line="240" w:lineRule="auto"/>
        <w:rPr>
          <w:rFonts w:ascii="Arial" w:eastAsia="Times New Roman" w:hAnsi="Arial" w:cs="Arial"/>
          <w:sz w:val="24"/>
          <w:szCs w:val="24"/>
          <w:lang w:val="en-US" w:eastAsia="en-GB"/>
        </w:rPr>
      </w:pPr>
    </w:p>
    <w:p w14:paraId="268725BF" w14:textId="7260FFAC" w:rsidR="00BD6AEF" w:rsidRDefault="00BD6AEF" w:rsidP="00BD6AEF">
      <w:pPr>
        <w:spacing w:after="0" w:line="240" w:lineRule="auto"/>
        <w:rPr>
          <w:rFonts w:ascii="Arial" w:eastAsia="Times New Roman" w:hAnsi="Arial" w:cs="Arial"/>
          <w:sz w:val="24"/>
          <w:szCs w:val="24"/>
          <w:lang w:val="en-US" w:eastAsia="en-GB"/>
        </w:rPr>
      </w:pPr>
      <w:r w:rsidRPr="003940E7">
        <w:rPr>
          <w:rFonts w:ascii="Arial" w:eastAsia="Times New Roman" w:hAnsi="Arial" w:cs="Arial"/>
          <w:b/>
          <w:bCs/>
          <w:sz w:val="24"/>
          <w:szCs w:val="24"/>
          <w:lang w:val="en-US" w:eastAsia="en-GB"/>
        </w:rPr>
        <w:t>As a minimum</w:t>
      </w:r>
      <w:r w:rsidRPr="003940E7">
        <w:rPr>
          <w:rFonts w:ascii="Arial" w:eastAsia="Times New Roman" w:hAnsi="Arial" w:cs="Arial"/>
          <w:sz w:val="24"/>
          <w:szCs w:val="24"/>
          <w:lang w:val="en-US" w:eastAsia="en-GB"/>
        </w:rPr>
        <w:t>, each parish must have completed the following Safety Toolbox actions before submitting a property proposal:</w:t>
      </w:r>
    </w:p>
    <w:p w14:paraId="005F7082" w14:textId="77777777" w:rsidR="00AD3277" w:rsidRPr="003940E7" w:rsidRDefault="00AD3277" w:rsidP="00BD6AEF">
      <w:pPr>
        <w:spacing w:after="0" w:line="240" w:lineRule="auto"/>
        <w:rPr>
          <w:rFonts w:ascii="Arial" w:eastAsia="Times New Roman" w:hAnsi="Arial" w:cs="Arial"/>
          <w:sz w:val="24"/>
          <w:szCs w:val="24"/>
          <w:lang w:val="en-US" w:eastAsia="en-GB"/>
        </w:rPr>
      </w:pPr>
    </w:p>
    <w:p w14:paraId="4D992543" w14:textId="33581F7D" w:rsidR="005D6D38" w:rsidRDefault="00BD6AEF" w:rsidP="00707497">
      <w:pPr>
        <w:pStyle w:val="ListParagraph"/>
        <w:numPr>
          <w:ilvl w:val="0"/>
          <w:numId w:val="19"/>
        </w:numPr>
        <w:spacing w:after="0" w:line="240" w:lineRule="auto"/>
        <w:rPr>
          <w:rFonts w:ascii="Arial" w:eastAsia="Times New Roman" w:hAnsi="Arial" w:cs="Arial"/>
          <w:sz w:val="24"/>
          <w:szCs w:val="24"/>
          <w:lang w:val="en-US" w:eastAsia="en-GB"/>
        </w:rPr>
      </w:pPr>
      <w:r w:rsidRPr="008616F1">
        <w:rPr>
          <w:rFonts w:ascii="Arial" w:eastAsia="Times New Roman" w:hAnsi="Arial" w:cs="Arial"/>
          <w:sz w:val="24"/>
          <w:szCs w:val="24"/>
          <w:lang w:val="en-US" w:eastAsia="en-GB"/>
        </w:rPr>
        <w:t>Complet</w:t>
      </w:r>
      <w:r w:rsidR="007B6B53">
        <w:rPr>
          <w:rFonts w:ascii="Arial" w:eastAsia="Times New Roman" w:hAnsi="Arial" w:cs="Arial"/>
          <w:sz w:val="24"/>
          <w:szCs w:val="24"/>
          <w:lang w:val="en-US" w:eastAsia="en-GB"/>
        </w:rPr>
        <w:t>e the set-up questionna</w:t>
      </w:r>
      <w:r w:rsidR="005D6D38">
        <w:rPr>
          <w:rFonts w:ascii="Arial" w:eastAsia="Times New Roman" w:hAnsi="Arial" w:cs="Arial"/>
          <w:sz w:val="24"/>
          <w:szCs w:val="24"/>
          <w:lang w:val="en-US" w:eastAsia="en-GB"/>
        </w:rPr>
        <w:t>ire and put all parish buildings on the system</w:t>
      </w:r>
    </w:p>
    <w:p w14:paraId="258483A4" w14:textId="32C0C255" w:rsidR="005D6D38" w:rsidRDefault="005D6D38" w:rsidP="00707497">
      <w:pPr>
        <w:pStyle w:val="ListParagraph"/>
        <w:numPr>
          <w:ilvl w:val="0"/>
          <w:numId w:val="19"/>
        </w:numPr>
        <w:spacing w:after="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Undertake the premises inspection and checklist</w:t>
      </w:r>
    </w:p>
    <w:p w14:paraId="23F2DF7B" w14:textId="3478981E" w:rsidR="005D6D38" w:rsidRDefault="005D6D38" w:rsidP="00707497">
      <w:pPr>
        <w:pStyle w:val="ListParagraph"/>
        <w:numPr>
          <w:ilvl w:val="0"/>
          <w:numId w:val="19"/>
        </w:numPr>
        <w:spacing w:after="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lastRenderedPageBreak/>
        <w:t>Complete any fire risk assessments</w:t>
      </w:r>
    </w:p>
    <w:p w14:paraId="272B2BCC" w14:textId="00E673C7" w:rsidR="005D6D38" w:rsidRDefault="005D6D38" w:rsidP="00707497">
      <w:pPr>
        <w:pStyle w:val="ListParagraph"/>
        <w:numPr>
          <w:ilvl w:val="0"/>
          <w:numId w:val="19"/>
        </w:numPr>
        <w:spacing w:after="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Complete the safe access and egress assessment</w:t>
      </w:r>
    </w:p>
    <w:p w14:paraId="6ECA4C62" w14:textId="62576B98" w:rsidR="005D6D38" w:rsidRDefault="005D6D38" w:rsidP="00707497">
      <w:pPr>
        <w:pStyle w:val="ListParagraph"/>
        <w:numPr>
          <w:ilvl w:val="0"/>
          <w:numId w:val="19"/>
        </w:numPr>
        <w:spacing w:after="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Undertake any asbestos survey</w:t>
      </w:r>
    </w:p>
    <w:p w14:paraId="114A81B8" w14:textId="59489791" w:rsidR="005D6D38" w:rsidRDefault="005D6D38" w:rsidP="00707497">
      <w:pPr>
        <w:pStyle w:val="ListParagraph"/>
        <w:numPr>
          <w:ilvl w:val="0"/>
          <w:numId w:val="19"/>
        </w:numPr>
        <w:spacing w:after="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Gas and Electrical Inspections are up to date</w:t>
      </w:r>
    </w:p>
    <w:p w14:paraId="3CC8F4B7" w14:textId="33FF667C" w:rsidR="00D66A08" w:rsidRPr="001250DC" w:rsidRDefault="00D66A08" w:rsidP="49377973">
      <w:pPr>
        <w:pStyle w:val="Heading1"/>
        <w:rPr>
          <w:rFonts w:ascii="Arial" w:eastAsia="Times New Roman" w:hAnsi="Arial" w:cs="Arial"/>
          <w:color w:val="0070C0"/>
          <w:sz w:val="24"/>
          <w:szCs w:val="24"/>
          <w:lang w:eastAsia="en-GB"/>
        </w:rPr>
      </w:pPr>
      <w:bookmarkStart w:id="29" w:name="_Section_8c_–"/>
      <w:r w:rsidRPr="49377973">
        <w:rPr>
          <w:rFonts w:ascii="Arial" w:eastAsia="Times New Roman" w:hAnsi="Arial" w:cs="Arial"/>
          <w:color w:val="0070C0"/>
          <w:sz w:val="24"/>
          <w:szCs w:val="24"/>
          <w:lang w:eastAsia="en-GB"/>
        </w:rPr>
        <w:t xml:space="preserve">Section </w:t>
      </w:r>
      <w:r w:rsidR="009E7641" w:rsidRPr="49377973">
        <w:rPr>
          <w:rFonts w:ascii="Arial" w:eastAsia="Times New Roman" w:hAnsi="Arial" w:cs="Arial"/>
          <w:color w:val="0070C0"/>
          <w:sz w:val="24"/>
          <w:szCs w:val="24"/>
          <w:lang w:eastAsia="en-GB"/>
        </w:rPr>
        <w:t>8c</w:t>
      </w:r>
      <w:r w:rsidRPr="49377973">
        <w:rPr>
          <w:rFonts w:ascii="Arial" w:eastAsia="Times New Roman" w:hAnsi="Arial" w:cs="Arial"/>
          <w:color w:val="0070C0"/>
          <w:sz w:val="24"/>
          <w:szCs w:val="24"/>
          <w:lang w:eastAsia="en-GB"/>
        </w:rPr>
        <w:t xml:space="preserve"> – Financing of Property Projects</w:t>
      </w:r>
      <w:bookmarkEnd w:id="29"/>
    </w:p>
    <w:p w14:paraId="49487988" w14:textId="0FE9B190" w:rsidR="009839CE" w:rsidRPr="002D4C01" w:rsidRDefault="002D4C01" w:rsidP="00D66A08">
      <w:pPr>
        <w:spacing w:after="0" w:line="240" w:lineRule="auto"/>
        <w:rPr>
          <w:rFonts w:ascii="Arial" w:eastAsia="Times New Roman" w:hAnsi="Arial" w:cs="Arial"/>
          <w:bCs/>
          <w:sz w:val="24"/>
          <w:szCs w:val="24"/>
          <w:lang w:eastAsia="en-GB"/>
        </w:rPr>
      </w:pPr>
      <w:r w:rsidRPr="002D4C01">
        <w:rPr>
          <w:rFonts w:ascii="Arial" w:eastAsia="Times New Roman" w:hAnsi="Arial" w:cs="Arial"/>
          <w:bCs/>
          <w:sz w:val="24"/>
          <w:szCs w:val="24"/>
          <w:lang w:eastAsia="en-GB"/>
        </w:rPr>
        <w:t>Parish building and maintenance projects can be funded in several ways:</w:t>
      </w:r>
    </w:p>
    <w:p w14:paraId="37630FD8" w14:textId="77777777" w:rsidR="009839CE" w:rsidRDefault="009839CE" w:rsidP="00D66A08">
      <w:pPr>
        <w:spacing w:after="0" w:line="240" w:lineRule="auto"/>
        <w:rPr>
          <w:rFonts w:ascii="Arial" w:eastAsia="Times New Roman" w:hAnsi="Arial" w:cs="Arial"/>
          <w:b/>
          <w:sz w:val="24"/>
          <w:szCs w:val="24"/>
          <w:lang w:eastAsia="en-GB"/>
        </w:rPr>
      </w:pPr>
    </w:p>
    <w:p w14:paraId="22C1F603" w14:textId="22ECA2E9" w:rsidR="002D4C01" w:rsidRPr="009054E1" w:rsidRDefault="009054E1" w:rsidP="00707497">
      <w:pPr>
        <w:pStyle w:val="ListParagraph"/>
        <w:numPr>
          <w:ilvl w:val="0"/>
          <w:numId w:val="20"/>
        </w:numPr>
        <w:spacing w:after="0" w:line="240" w:lineRule="auto"/>
        <w:ind w:left="360"/>
        <w:jc w:val="both"/>
        <w:rPr>
          <w:rFonts w:ascii="Arial" w:eastAsia="Times New Roman" w:hAnsi="Arial" w:cs="Arial"/>
          <w:bCs/>
          <w:sz w:val="24"/>
          <w:szCs w:val="24"/>
          <w:lang w:eastAsia="en-GB"/>
        </w:rPr>
      </w:pPr>
      <w:r w:rsidRPr="009054E1">
        <w:rPr>
          <w:rFonts w:ascii="Arial" w:eastAsia="Times New Roman" w:hAnsi="Arial" w:cs="Arial"/>
          <w:bCs/>
          <w:sz w:val="24"/>
          <w:szCs w:val="24"/>
          <w:lang w:eastAsia="en-GB"/>
        </w:rPr>
        <w:t>Parish Funds</w:t>
      </w:r>
    </w:p>
    <w:p w14:paraId="0BE91B69" w14:textId="50793CF5" w:rsidR="009054E1" w:rsidRPr="009054E1" w:rsidRDefault="009054E1" w:rsidP="00707497">
      <w:pPr>
        <w:pStyle w:val="ListParagraph"/>
        <w:numPr>
          <w:ilvl w:val="0"/>
          <w:numId w:val="20"/>
        </w:numPr>
        <w:spacing w:after="0" w:line="240" w:lineRule="auto"/>
        <w:ind w:left="360"/>
        <w:jc w:val="both"/>
        <w:rPr>
          <w:rFonts w:ascii="Arial" w:eastAsia="Times New Roman" w:hAnsi="Arial" w:cs="Arial"/>
          <w:bCs/>
          <w:sz w:val="24"/>
          <w:szCs w:val="24"/>
          <w:lang w:eastAsia="en-GB"/>
        </w:rPr>
      </w:pPr>
      <w:r w:rsidRPr="009054E1">
        <w:rPr>
          <w:rFonts w:ascii="Arial" w:eastAsia="Times New Roman" w:hAnsi="Arial" w:cs="Arial"/>
          <w:bCs/>
          <w:sz w:val="24"/>
          <w:szCs w:val="24"/>
          <w:lang w:eastAsia="en-GB"/>
        </w:rPr>
        <w:t>Diocesan finance, or overdraft facilities</w:t>
      </w:r>
    </w:p>
    <w:p w14:paraId="4E971EC8" w14:textId="018664C2" w:rsidR="009054E1" w:rsidRPr="009054E1" w:rsidRDefault="009054E1" w:rsidP="00707497">
      <w:pPr>
        <w:pStyle w:val="ListParagraph"/>
        <w:numPr>
          <w:ilvl w:val="0"/>
          <w:numId w:val="20"/>
        </w:numPr>
        <w:spacing w:after="0" w:line="240" w:lineRule="auto"/>
        <w:ind w:left="360"/>
        <w:jc w:val="both"/>
        <w:rPr>
          <w:rFonts w:ascii="Arial" w:eastAsia="Times New Roman" w:hAnsi="Arial" w:cs="Arial"/>
          <w:bCs/>
          <w:sz w:val="24"/>
          <w:szCs w:val="24"/>
          <w:lang w:eastAsia="en-GB"/>
        </w:rPr>
      </w:pPr>
      <w:r w:rsidRPr="009054E1">
        <w:rPr>
          <w:rFonts w:ascii="Arial" w:eastAsia="Times New Roman" w:hAnsi="Arial" w:cs="Arial"/>
          <w:bCs/>
          <w:sz w:val="24"/>
          <w:szCs w:val="24"/>
          <w:lang w:eastAsia="en-GB"/>
        </w:rPr>
        <w:t>Special Fundraising – such as direct appeals or donations</w:t>
      </w:r>
    </w:p>
    <w:p w14:paraId="33E8CC52" w14:textId="04A1DD3A" w:rsidR="009054E1" w:rsidRPr="009054E1" w:rsidRDefault="009054E1" w:rsidP="00707497">
      <w:pPr>
        <w:pStyle w:val="ListParagraph"/>
        <w:numPr>
          <w:ilvl w:val="0"/>
          <w:numId w:val="20"/>
        </w:numPr>
        <w:spacing w:after="0" w:line="240" w:lineRule="auto"/>
        <w:ind w:left="360"/>
        <w:jc w:val="both"/>
        <w:rPr>
          <w:rFonts w:ascii="Arial" w:eastAsia="Times New Roman" w:hAnsi="Arial" w:cs="Arial"/>
          <w:bCs/>
          <w:sz w:val="24"/>
          <w:szCs w:val="24"/>
          <w:lang w:eastAsia="en-GB"/>
        </w:rPr>
      </w:pPr>
      <w:r w:rsidRPr="009054E1">
        <w:rPr>
          <w:rFonts w:ascii="Arial" w:eastAsia="Times New Roman" w:hAnsi="Arial" w:cs="Arial"/>
          <w:bCs/>
          <w:sz w:val="24"/>
          <w:szCs w:val="24"/>
          <w:lang w:eastAsia="en-GB"/>
        </w:rPr>
        <w:t>Sale of Property</w:t>
      </w:r>
    </w:p>
    <w:p w14:paraId="263237B2" w14:textId="6043A821" w:rsidR="009054E1" w:rsidRPr="009054E1" w:rsidRDefault="009054E1" w:rsidP="00707497">
      <w:pPr>
        <w:pStyle w:val="ListParagraph"/>
        <w:numPr>
          <w:ilvl w:val="0"/>
          <w:numId w:val="20"/>
        </w:numPr>
        <w:spacing w:after="0" w:line="240" w:lineRule="auto"/>
        <w:ind w:left="360"/>
        <w:jc w:val="both"/>
        <w:rPr>
          <w:rFonts w:ascii="Arial" w:eastAsia="Times New Roman" w:hAnsi="Arial" w:cs="Arial"/>
          <w:bCs/>
          <w:sz w:val="24"/>
          <w:szCs w:val="24"/>
          <w:lang w:eastAsia="en-GB"/>
        </w:rPr>
      </w:pPr>
      <w:r w:rsidRPr="009054E1">
        <w:rPr>
          <w:rFonts w:ascii="Arial" w:eastAsia="Times New Roman" w:hAnsi="Arial" w:cs="Arial"/>
          <w:bCs/>
          <w:sz w:val="24"/>
          <w:szCs w:val="24"/>
          <w:lang w:eastAsia="en-GB"/>
        </w:rPr>
        <w:t>Insurance Claims</w:t>
      </w:r>
    </w:p>
    <w:p w14:paraId="74D25ED9" w14:textId="530BE57D" w:rsidR="009054E1" w:rsidRPr="009054E1" w:rsidRDefault="009054E1" w:rsidP="00707497">
      <w:pPr>
        <w:pStyle w:val="ListParagraph"/>
        <w:numPr>
          <w:ilvl w:val="0"/>
          <w:numId w:val="20"/>
        </w:numPr>
        <w:spacing w:after="0" w:line="240" w:lineRule="auto"/>
        <w:ind w:left="360"/>
        <w:jc w:val="both"/>
        <w:rPr>
          <w:rFonts w:ascii="Arial" w:eastAsia="Times New Roman" w:hAnsi="Arial" w:cs="Arial"/>
          <w:bCs/>
          <w:sz w:val="24"/>
          <w:szCs w:val="24"/>
          <w:lang w:eastAsia="en-GB"/>
        </w:rPr>
      </w:pPr>
      <w:r w:rsidRPr="009054E1">
        <w:rPr>
          <w:rFonts w:ascii="Arial" w:eastAsia="Times New Roman" w:hAnsi="Arial" w:cs="Arial"/>
          <w:bCs/>
          <w:sz w:val="24"/>
          <w:szCs w:val="24"/>
          <w:lang w:eastAsia="en-GB"/>
        </w:rPr>
        <w:t>Grants</w:t>
      </w:r>
    </w:p>
    <w:p w14:paraId="7D6E72E9" w14:textId="77777777" w:rsidR="009054E1" w:rsidRDefault="009054E1" w:rsidP="00F22E6F">
      <w:pPr>
        <w:spacing w:after="0" w:line="240" w:lineRule="auto"/>
        <w:jc w:val="both"/>
        <w:rPr>
          <w:rFonts w:ascii="Arial" w:eastAsia="Times New Roman" w:hAnsi="Arial" w:cs="Arial"/>
          <w:bCs/>
          <w:sz w:val="24"/>
          <w:szCs w:val="24"/>
          <w:lang w:eastAsia="en-GB"/>
        </w:rPr>
      </w:pPr>
    </w:p>
    <w:p w14:paraId="2A3BD123" w14:textId="46F8F33E" w:rsidR="009054E1" w:rsidRDefault="009054E1" w:rsidP="00D66A08">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These sources can be used individually or in combination.  </w:t>
      </w:r>
      <w:r w:rsidRPr="00980953">
        <w:rPr>
          <w:rFonts w:ascii="Arial" w:eastAsia="Times New Roman" w:hAnsi="Arial" w:cs="Arial"/>
          <w:b/>
          <w:sz w:val="24"/>
          <w:szCs w:val="24"/>
          <w:lang w:eastAsia="en-GB"/>
        </w:rPr>
        <w:t>Note:</w:t>
      </w:r>
      <w:r>
        <w:rPr>
          <w:rFonts w:ascii="Arial" w:eastAsia="Times New Roman" w:hAnsi="Arial" w:cs="Arial"/>
          <w:bCs/>
          <w:sz w:val="24"/>
          <w:szCs w:val="24"/>
          <w:lang w:eastAsia="en-GB"/>
        </w:rPr>
        <w:t xml:space="preserve"> Items</w:t>
      </w:r>
      <w:r w:rsidR="0092569C">
        <w:rPr>
          <w:rFonts w:ascii="Arial" w:eastAsia="Times New Roman" w:hAnsi="Arial" w:cs="Arial"/>
          <w:bCs/>
          <w:sz w:val="24"/>
          <w:szCs w:val="24"/>
          <w:lang w:eastAsia="en-GB"/>
        </w:rPr>
        <w:t xml:space="preserve"> </w:t>
      </w:r>
      <w:r w:rsidR="00C91F8F">
        <w:rPr>
          <w:rFonts w:ascii="Arial" w:eastAsia="Times New Roman" w:hAnsi="Arial" w:cs="Arial"/>
          <w:bCs/>
          <w:sz w:val="24"/>
          <w:szCs w:val="24"/>
          <w:lang w:eastAsia="en-GB"/>
        </w:rPr>
        <w:t>3</w:t>
      </w:r>
      <w:r>
        <w:rPr>
          <w:rFonts w:ascii="Arial" w:eastAsia="Times New Roman" w:hAnsi="Arial" w:cs="Arial"/>
          <w:bCs/>
          <w:sz w:val="24"/>
          <w:szCs w:val="24"/>
          <w:lang w:eastAsia="en-GB"/>
        </w:rPr>
        <w:t xml:space="preserve"> to </w:t>
      </w:r>
      <w:r w:rsidR="00C86431">
        <w:rPr>
          <w:rFonts w:ascii="Arial" w:eastAsia="Times New Roman" w:hAnsi="Arial" w:cs="Arial"/>
          <w:bCs/>
          <w:sz w:val="24"/>
          <w:szCs w:val="24"/>
          <w:lang w:eastAsia="en-GB"/>
        </w:rPr>
        <w:t>6</w:t>
      </w:r>
      <w:r>
        <w:rPr>
          <w:rFonts w:ascii="Arial" w:eastAsia="Times New Roman" w:hAnsi="Arial" w:cs="Arial"/>
          <w:bCs/>
          <w:sz w:val="24"/>
          <w:szCs w:val="24"/>
          <w:lang w:eastAsia="en-GB"/>
        </w:rPr>
        <w:t xml:space="preserve"> are classed as ‘additional funding’.</w:t>
      </w:r>
    </w:p>
    <w:p w14:paraId="0AA172D5" w14:textId="77777777" w:rsidR="009054E1" w:rsidRDefault="009054E1" w:rsidP="00D66A08">
      <w:pPr>
        <w:spacing w:after="0" w:line="240" w:lineRule="auto"/>
        <w:rPr>
          <w:rFonts w:ascii="Arial" w:eastAsia="Times New Roman" w:hAnsi="Arial" w:cs="Arial"/>
          <w:bCs/>
          <w:sz w:val="24"/>
          <w:szCs w:val="24"/>
          <w:lang w:eastAsia="en-GB"/>
        </w:rPr>
      </w:pPr>
    </w:p>
    <w:p w14:paraId="7FFB3218" w14:textId="4182982B" w:rsidR="00980953" w:rsidRPr="00980953" w:rsidRDefault="00980953" w:rsidP="00D66A08">
      <w:pPr>
        <w:spacing w:after="0" w:line="240" w:lineRule="auto"/>
        <w:rPr>
          <w:rFonts w:ascii="Arial" w:eastAsia="Times New Roman" w:hAnsi="Arial" w:cs="Arial"/>
          <w:b/>
          <w:sz w:val="24"/>
          <w:szCs w:val="24"/>
          <w:lang w:eastAsia="en-GB"/>
        </w:rPr>
      </w:pPr>
      <w:r w:rsidRPr="00980953">
        <w:rPr>
          <w:rFonts w:ascii="Arial" w:eastAsia="Times New Roman" w:hAnsi="Arial" w:cs="Arial"/>
          <w:b/>
          <w:sz w:val="24"/>
          <w:szCs w:val="24"/>
          <w:lang w:eastAsia="en-GB"/>
        </w:rPr>
        <w:t>Use of Pooled Investment Funds (PIF)</w:t>
      </w:r>
    </w:p>
    <w:p w14:paraId="11DB8255" w14:textId="0ED1B46E" w:rsidR="00980953" w:rsidRDefault="00980953" w:rsidP="00D66A08">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In exceptional cases, and only with the </w:t>
      </w:r>
      <w:r w:rsidRPr="00411001">
        <w:rPr>
          <w:rFonts w:ascii="Arial" w:eastAsia="Times New Roman" w:hAnsi="Arial" w:cs="Arial"/>
          <w:b/>
          <w:sz w:val="24"/>
          <w:szCs w:val="24"/>
          <w:lang w:eastAsia="en-GB"/>
        </w:rPr>
        <w:t>specific agreement of the Diocesan Trustees</w:t>
      </w:r>
      <w:r>
        <w:rPr>
          <w:rFonts w:ascii="Arial" w:eastAsia="Times New Roman" w:hAnsi="Arial" w:cs="Arial"/>
          <w:bCs/>
          <w:sz w:val="24"/>
          <w:szCs w:val="24"/>
          <w:lang w:eastAsia="en-GB"/>
        </w:rPr>
        <w:t>, parishes may access their Pooled Investment Funds</w:t>
      </w:r>
      <w:r w:rsidR="00144C25">
        <w:rPr>
          <w:rFonts w:ascii="Arial" w:eastAsia="Times New Roman" w:hAnsi="Arial" w:cs="Arial"/>
          <w:bCs/>
          <w:sz w:val="24"/>
          <w:szCs w:val="24"/>
          <w:lang w:eastAsia="en-GB"/>
        </w:rPr>
        <w:t xml:space="preserve"> (PIF)</w:t>
      </w:r>
      <w:r>
        <w:rPr>
          <w:rFonts w:ascii="Arial" w:eastAsia="Times New Roman" w:hAnsi="Arial" w:cs="Arial"/>
          <w:bCs/>
          <w:sz w:val="24"/>
          <w:szCs w:val="24"/>
          <w:lang w:eastAsia="en-GB"/>
        </w:rPr>
        <w:t>.</w:t>
      </w:r>
      <w:r w:rsidR="00B14D5D">
        <w:rPr>
          <w:rFonts w:ascii="Arial" w:eastAsia="Times New Roman" w:hAnsi="Arial" w:cs="Arial"/>
          <w:bCs/>
          <w:sz w:val="24"/>
          <w:szCs w:val="24"/>
          <w:lang w:eastAsia="en-GB"/>
        </w:rPr>
        <w:t xml:space="preserve">  Use of PIF is not classed as </w:t>
      </w:r>
      <w:r w:rsidR="00AC5390">
        <w:rPr>
          <w:rFonts w:ascii="Arial" w:eastAsia="Times New Roman" w:hAnsi="Arial" w:cs="Arial"/>
          <w:bCs/>
          <w:sz w:val="24"/>
          <w:szCs w:val="24"/>
          <w:lang w:eastAsia="en-GB"/>
        </w:rPr>
        <w:t>‘</w:t>
      </w:r>
      <w:r w:rsidR="008B4624">
        <w:rPr>
          <w:rFonts w:ascii="Arial" w:eastAsia="Times New Roman" w:hAnsi="Arial" w:cs="Arial"/>
          <w:bCs/>
          <w:sz w:val="24"/>
          <w:szCs w:val="24"/>
          <w:lang w:eastAsia="en-GB"/>
        </w:rPr>
        <w:t>additional</w:t>
      </w:r>
      <w:r w:rsidR="00B14D5D">
        <w:rPr>
          <w:rFonts w:ascii="Arial" w:eastAsia="Times New Roman" w:hAnsi="Arial" w:cs="Arial"/>
          <w:bCs/>
          <w:sz w:val="24"/>
          <w:szCs w:val="24"/>
          <w:lang w:eastAsia="en-GB"/>
        </w:rPr>
        <w:t xml:space="preserve"> funding</w:t>
      </w:r>
      <w:r w:rsidR="00AC5390">
        <w:rPr>
          <w:rFonts w:ascii="Arial" w:eastAsia="Times New Roman" w:hAnsi="Arial" w:cs="Arial"/>
          <w:bCs/>
          <w:sz w:val="24"/>
          <w:szCs w:val="24"/>
          <w:lang w:eastAsia="en-GB"/>
        </w:rPr>
        <w:t>’</w:t>
      </w:r>
      <w:r w:rsidR="00B14D5D">
        <w:rPr>
          <w:rFonts w:ascii="Arial" w:eastAsia="Times New Roman" w:hAnsi="Arial" w:cs="Arial"/>
          <w:bCs/>
          <w:sz w:val="24"/>
          <w:szCs w:val="24"/>
          <w:lang w:eastAsia="en-GB"/>
        </w:rPr>
        <w:t>.</w:t>
      </w:r>
    </w:p>
    <w:p w14:paraId="52F02459" w14:textId="77777777" w:rsidR="00B14D5D" w:rsidRDefault="00B14D5D" w:rsidP="00D66A08">
      <w:pPr>
        <w:spacing w:after="0" w:line="240" w:lineRule="auto"/>
        <w:rPr>
          <w:rFonts w:ascii="Arial" w:eastAsia="Times New Roman" w:hAnsi="Arial" w:cs="Arial"/>
          <w:bCs/>
          <w:sz w:val="24"/>
          <w:szCs w:val="24"/>
          <w:lang w:eastAsia="en-GB"/>
        </w:rPr>
      </w:pPr>
    </w:p>
    <w:p w14:paraId="1AE5A886" w14:textId="7967EEC4" w:rsidR="00B14D5D" w:rsidRDefault="00B14D5D" w:rsidP="00D66A08">
      <w:pPr>
        <w:spacing w:after="0" w:line="240" w:lineRule="auto"/>
        <w:rPr>
          <w:rFonts w:ascii="Arial" w:eastAsia="Times New Roman" w:hAnsi="Arial" w:cs="Arial"/>
          <w:bCs/>
          <w:sz w:val="24"/>
          <w:szCs w:val="24"/>
          <w:lang w:eastAsia="en-GB"/>
        </w:rPr>
      </w:pPr>
      <w:r>
        <w:rPr>
          <w:rFonts w:ascii="Arial" w:eastAsia="Times New Roman" w:hAnsi="Arial" w:cs="Arial"/>
          <w:b/>
          <w:sz w:val="24"/>
          <w:szCs w:val="24"/>
          <w:lang w:eastAsia="en-GB"/>
        </w:rPr>
        <w:t>Funding Limits</w:t>
      </w:r>
    </w:p>
    <w:p w14:paraId="2E9A0A09" w14:textId="6388C14F" w:rsidR="00B14D5D" w:rsidRDefault="00B14D5D" w:rsidP="00D66A08">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To manage resources fairly across the Diocese, the Trustees limit the total amount that may be spent on </w:t>
      </w:r>
      <w:r>
        <w:rPr>
          <w:rFonts w:ascii="Arial" w:eastAsia="Times New Roman" w:hAnsi="Arial" w:cs="Arial"/>
          <w:b/>
          <w:sz w:val="24"/>
          <w:szCs w:val="24"/>
          <w:lang w:eastAsia="en-GB"/>
        </w:rPr>
        <w:t>new projects</w:t>
      </w:r>
      <w:r>
        <w:rPr>
          <w:rFonts w:ascii="Arial" w:eastAsia="Times New Roman" w:hAnsi="Arial" w:cs="Arial"/>
          <w:bCs/>
          <w:sz w:val="24"/>
          <w:szCs w:val="24"/>
          <w:lang w:eastAsia="en-GB"/>
        </w:rPr>
        <w:t xml:space="preserve"> using existing parish funds, Diocesan finance, or PIF to </w:t>
      </w:r>
      <w:r w:rsidR="00E90612">
        <w:rPr>
          <w:rFonts w:ascii="Arial" w:eastAsia="Times New Roman" w:hAnsi="Arial" w:cs="Arial"/>
          <w:b/>
          <w:sz w:val="24"/>
          <w:szCs w:val="24"/>
          <w:lang w:eastAsia="en-GB"/>
        </w:rPr>
        <w:t>£</w:t>
      </w:r>
      <w:r w:rsidR="00513086">
        <w:rPr>
          <w:rFonts w:ascii="Arial" w:eastAsia="Times New Roman" w:hAnsi="Arial" w:cs="Arial"/>
          <w:b/>
          <w:sz w:val="24"/>
          <w:szCs w:val="24"/>
          <w:lang w:eastAsia="en-GB"/>
        </w:rPr>
        <w:t>1,000</w:t>
      </w:r>
      <w:r w:rsidR="00E90612">
        <w:rPr>
          <w:rFonts w:ascii="Arial" w:eastAsia="Times New Roman" w:hAnsi="Arial" w:cs="Arial"/>
          <w:b/>
          <w:sz w:val="24"/>
          <w:szCs w:val="24"/>
          <w:lang w:eastAsia="en-GB"/>
        </w:rPr>
        <w:t xml:space="preserve">,000 </w:t>
      </w:r>
      <w:r w:rsidR="00B14C30">
        <w:rPr>
          <w:rFonts w:ascii="Arial" w:eastAsia="Times New Roman" w:hAnsi="Arial" w:cs="Arial"/>
          <w:b/>
          <w:sz w:val="24"/>
          <w:szCs w:val="24"/>
          <w:lang w:eastAsia="en-GB"/>
        </w:rPr>
        <w:t xml:space="preserve">per annum </w:t>
      </w:r>
      <w:r w:rsidR="00E90612">
        <w:rPr>
          <w:rFonts w:ascii="Arial" w:eastAsia="Times New Roman" w:hAnsi="Arial" w:cs="Arial"/>
          <w:bCs/>
          <w:sz w:val="24"/>
          <w:szCs w:val="24"/>
          <w:lang w:eastAsia="en-GB"/>
        </w:rPr>
        <w:t>ac</w:t>
      </w:r>
      <w:r w:rsidR="00E90612" w:rsidRPr="00E90612">
        <w:rPr>
          <w:rFonts w:ascii="Arial" w:eastAsia="Times New Roman" w:hAnsi="Arial" w:cs="Arial"/>
          <w:bCs/>
          <w:sz w:val="24"/>
          <w:szCs w:val="24"/>
          <w:lang w:eastAsia="en-GB"/>
        </w:rPr>
        <w:t>ross all parishes.</w:t>
      </w:r>
    </w:p>
    <w:p w14:paraId="4619C0A5" w14:textId="77777777" w:rsidR="000B1837" w:rsidRDefault="000B1837" w:rsidP="00D66A08">
      <w:pPr>
        <w:spacing w:after="0" w:line="240" w:lineRule="auto"/>
        <w:rPr>
          <w:rFonts w:ascii="Arial" w:eastAsia="Times New Roman" w:hAnsi="Arial" w:cs="Arial"/>
          <w:bCs/>
          <w:sz w:val="24"/>
          <w:szCs w:val="24"/>
          <w:lang w:eastAsia="en-GB"/>
        </w:rPr>
      </w:pPr>
    </w:p>
    <w:p w14:paraId="50E5174C" w14:textId="45A052F8" w:rsidR="00EE263C" w:rsidRDefault="00EE263C" w:rsidP="00D66A08">
      <w:pPr>
        <w:spacing w:after="0" w:line="240" w:lineRule="auto"/>
        <w:rPr>
          <w:rFonts w:ascii="Arial" w:eastAsia="Times New Roman" w:hAnsi="Arial" w:cs="Arial"/>
          <w:bCs/>
          <w:sz w:val="24"/>
          <w:szCs w:val="24"/>
          <w:lang w:eastAsia="en-GB"/>
        </w:rPr>
      </w:pPr>
      <w:r>
        <w:rPr>
          <w:rFonts w:ascii="Arial" w:eastAsia="Times New Roman" w:hAnsi="Arial" w:cs="Arial"/>
          <w:b/>
          <w:sz w:val="24"/>
          <w:szCs w:val="24"/>
          <w:lang w:eastAsia="en-GB"/>
        </w:rPr>
        <w:t>Funding requirements by project type</w:t>
      </w:r>
    </w:p>
    <w:p w14:paraId="1F464F57" w14:textId="77777777" w:rsidR="00EE263C" w:rsidRDefault="00EE263C" w:rsidP="00D66A08">
      <w:pPr>
        <w:spacing w:after="0" w:line="240" w:lineRule="auto"/>
        <w:rPr>
          <w:rFonts w:ascii="Arial" w:eastAsia="Times New Roman" w:hAnsi="Arial" w:cs="Arial"/>
          <w:bCs/>
          <w:sz w:val="24"/>
          <w:szCs w:val="24"/>
          <w:lang w:eastAsia="en-GB"/>
        </w:rPr>
      </w:pPr>
    </w:p>
    <w:p w14:paraId="638651C8" w14:textId="77777777" w:rsidR="00EE263C" w:rsidRPr="00C436B2" w:rsidRDefault="00EE263C" w:rsidP="00EE263C">
      <w:pPr>
        <w:spacing w:after="0" w:line="240" w:lineRule="auto"/>
        <w:jc w:val="both"/>
        <w:rPr>
          <w:rFonts w:ascii="Arial" w:eastAsia="Times New Roman" w:hAnsi="Arial" w:cs="Arial"/>
          <w:sz w:val="24"/>
          <w:szCs w:val="24"/>
          <w:lang w:eastAsia="en-GB"/>
        </w:rPr>
      </w:pPr>
      <w:r w:rsidRPr="00C436B2">
        <w:rPr>
          <w:rFonts w:ascii="Arial" w:eastAsia="Times New Roman" w:hAnsi="Arial" w:cs="Arial"/>
          <w:sz w:val="24"/>
          <w:szCs w:val="24"/>
          <w:lang w:eastAsia="en-GB"/>
        </w:rPr>
        <w:t>Category 1 – Essential and Unavoidable Works</w:t>
      </w:r>
    </w:p>
    <w:p w14:paraId="321D6C54" w14:textId="08EC4A9A" w:rsidR="00EE263C" w:rsidRPr="00715311" w:rsidRDefault="00BA2A73" w:rsidP="00707497">
      <w:pPr>
        <w:pStyle w:val="ListParagraph"/>
        <w:numPr>
          <w:ilvl w:val="0"/>
          <w:numId w:val="21"/>
        </w:num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Should</w:t>
      </w:r>
      <w:r w:rsidR="00C436B2" w:rsidRPr="00715311">
        <w:rPr>
          <w:rFonts w:ascii="Arial" w:eastAsia="Times New Roman" w:hAnsi="Arial" w:cs="Arial"/>
          <w:bCs/>
          <w:sz w:val="24"/>
          <w:szCs w:val="24"/>
          <w:lang w:eastAsia="en-GB"/>
        </w:rPr>
        <w:t xml:space="preserve"> be funded entirely from Parish funds and/or Diocesan finance</w:t>
      </w:r>
    </w:p>
    <w:p w14:paraId="496D6E29" w14:textId="77777777" w:rsidR="00C436B2" w:rsidRDefault="00C436B2" w:rsidP="00D66A08">
      <w:pPr>
        <w:spacing w:after="0" w:line="240" w:lineRule="auto"/>
        <w:rPr>
          <w:rFonts w:ascii="Arial" w:eastAsia="Times New Roman" w:hAnsi="Arial" w:cs="Arial"/>
          <w:bCs/>
          <w:sz w:val="24"/>
          <w:szCs w:val="24"/>
          <w:lang w:eastAsia="en-GB"/>
        </w:rPr>
      </w:pPr>
    </w:p>
    <w:p w14:paraId="333652C0" w14:textId="0210B2E4" w:rsidR="00C436B2" w:rsidRPr="00C436B2" w:rsidRDefault="00C436B2" w:rsidP="00C436B2">
      <w:pPr>
        <w:spacing w:after="0" w:line="240" w:lineRule="auto"/>
        <w:jc w:val="both"/>
        <w:rPr>
          <w:rFonts w:ascii="Arial" w:eastAsia="Times New Roman" w:hAnsi="Arial" w:cs="Arial"/>
          <w:sz w:val="24"/>
          <w:szCs w:val="24"/>
          <w:lang w:eastAsia="en-GB"/>
        </w:rPr>
      </w:pPr>
      <w:r w:rsidRPr="00C436B2">
        <w:rPr>
          <w:rFonts w:ascii="Arial" w:eastAsia="Times New Roman" w:hAnsi="Arial" w:cs="Arial"/>
          <w:sz w:val="24"/>
          <w:szCs w:val="24"/>
          <w:lang w:eastAsia="en-GB"/>
        </w:rPr>
        <w:t xml:space="preserve">Category </w:t>
      </w:r>
      <w:r>
        <w:rPr>
          <w:rFonts w:ascii="Arial" w:eastAsia="Times New Roman" w:hAnsi="Arial" w:cs="Arial"/>
          <w:sz w:val="24"/>
          <w:szCs w:val="24"/>
          <w:lang w:eastAsia="en-GB"/>
        </w:rPr>
        <w:t>2</w:t>
      </w:r>
      <w:r w:rsidRPr="00C436B2">
        <w:rPr>
          <w:rFonts w:ascii="Arial" w:eastAsia="Times New Roman" w:hAnsi="Arial" w:cs="Arial"/>
          <w:sz w:val="24"/>
          <w:szCs w:val="24"/>
          <w:lang w:eastAsia="en-GB"/>
        </w:rPr>
        <w:t xml:space="preserve"> – </w:t>
      </w:r>
      <w:r>
        <w:rPr>
          <w:rFonts w:ascii="Arial" w:eastAsia="Times New Roman" w:hAnsi="Arial" w:cs="Arial"/>
          <w:sz w:val="24"/>
          <w:szCs w:val="24"/>
          <w:lang w:eastAsia="en-GB"/>
        </w:rPr>
        <w:t>Necessary Works</w:t>
      </w:r>
    </w:p>
    <w:p w14:paraId="57B2D72D" w14:textId="1DFAFA68" w:rsidR="00715311" w:rsidRPr="00715311" w:rsidRDefault="00715311" w:rsidP="49377973">
      <w:pPr>
        <w:pStyle w:val="ListParagraph"/>
        <w:numPr>
          <w:ilvl w:val="0"/>
          <w:numId w:val="21"/>
        </w:numPr>
        <w:spacing w:after="0" w:line="240" w:lineRule="auto"/>
        <w:rPr>
          <w:rFonts w:ascii="Arial" w:eastAsia="Times New Roman" w:hAnsi="Arial" w:cs="Arial"/>
          <w:sz w:val="24"/>
          <w:szCs w:val="24"/>
          <w:lang w:eastAsia="en-GB"/>
        </w:rPr>
      </w:pPr>
      <w:r w:rsidRPr="49377973">
        <w:rPr>
          <w:rFonts w:ascii="Arial" w:eastAsia="Times New Roman" w:hAnsi="Arial" w:cs="Arial"/>
          <w:sz w:val="24"/>
          <w:szCs w:val="24"/>
          <w:lang w:eastAsia="en-GB"/>
        </w:rPr>
        <w:t>Should be</w:t>
      </w:r>
      <w:r w:rsidR="00C436B2" w:rsidRPr="49377973">
        <w:rPr>
          <w:rFonts w:ascii="Arial" w:eastAsia="Times New Roman" w:hAnsi="Arial" w:cs="Arial"/>
          <w:sz w:val="24"/>
          <w:szCs w:val="24"/>
          <w:lang w:eastAsia="en-GB"/>
        </w:rPr>
        <w:t xml:space="preserve"> funded</w:t>
      </w:r>
      <w:r w:rsidR="1FC32E99" w:rsidRPr="49377973">
        <w:rPr>
          <w:rFonts w:ascii="Arial" w:eastAsia="Times New Roman" w:hAnsi="Arial" w:cs="Arial"/>
          <w:sz w:val="24"/>
          <w:szCs w:val="24"/>
          <w:lang w:eastAsia="en-GB"/>
        </w:rPr>
        <w:t xml:space="preserve"> maximum</w:t>
      </w:r>
      <w:r w:rsidR="00C436B2" w:rsidRPr="49377973">
        <w:rPr>
          <w:rFonts w:ascii="Arial" w:eastAsia="Times New Roman" w:hAnsi="Arial" w:cs="Arial"/>
          <w:sz w:val="24"/>
          <w:szCs w:val="24"/>
          <w:lang w:eastAsia="en-GB"/>
        </w:rPr>
        <w:t xml:space="preserve"> </w:t>
      </w:r>
      <w:r w:rsidRPr="49377973">
        <w:rPr>
          <w:rFonts w:ascii="Arial" w:eastAsia="Times New Roman" w:hAnsi="Arial" w:cs="Arial"/>
          <w:sz w:val="24"/>
          <w:szCs w:val="24"/>
          <w:lang w:eastAsia="en-GB"/>
        </w:rPr>
        <w:t>50% from parish/Diocesan funds and</w:t>
      </w:r>
      <w:r w:rsidR="65B89163" w:rsidRPr="49377973">
        <w:rPr>
          <w:rFonts w:ascii="Arial" w:eastAsia="Times New Roman" w:hAnsi="Arial" w:cs="Arial"/>
          <w:sz w:val="24"/>
          <w:szCs w:val="24"/>
          <w:lang w:eastAsia="en-GB"/>
        </w:rPr>
        <w:t xml:space="preserve"> the remainder f</w:t>
      </w:r>
      <w:r w:rsidRPr="49377973">
        <w:rPr>
          <w:rFonts w:ascii="Arial" w:eastAsia="Times New Roman" w:hAnsi="Arial" w:cs="Arial"/>
          <w:sz w:val="24"/>
          <w:szCs w:val="24"/>
          <w:lang w:eastAsia="en-GB"/>
        </w:rPr>
        <w:t xml:space="preserve">rom </w:t>
      </w:r>
      <w:r w:rsidR="00F32E8F" w:rsidRPr="49377973">
        <w:rPr>
          <w:rFonts w:ascii="Arial" w:eastAsia="Times New Roman" w:hAnsi="Arial" w:cs="Arial"/>
          <w:sz w:val="24"/>
          <w:szCs w:val="24"/>
          <w:lang w:eastAsia="en-GB"/>
        </w:rPr>
        <w:t>‘</w:t>
      </w:r>
      <w:r w:rsidR="00870345" w:rsidRPr="49377973">
        <w:rPr>
          <w:rFonts w:ascii="Arial" w:eastAsia="Times New Roman" w:hAnsi="Arial" w:cs="Arial"/>
          <w:sz w:val="24"/>
          <w:szCs w:val="24"/>
          <w:lang w:eastAsia="en-GB"/>
        </w:rPr>
        <w:t>additional</w:t>
      </w:r>
      <w:r w:rsidRPr="49377973">
        <w:rPr>
          <w:rFonts w:ascii="Arial" w:eastAsia="Times New Roman" w:hAnsi="Arial" w:cs="Arial"/>
          <w:sz w:val="24"/>
          <w:szCs w:val="24"/>
          <w:lang w:eastAsia="en-GB"/>
        </w:rPr>
        <w:t xml:space="preserve"> funding</w:t>
      </w:r>
      <w:r w:rsidR="00F32E8F" w:rsidRPr="49377973">
        <w:rPr>
          <w:rFonts w:ascii="Arial" w:eastAsia="Times New Roman" w:hAnsi="Arial" w:cs="Arial"/>
          <w:sz w:val="24"/>
          <w:szCs w:val="24"/>
          <w:lang w:eastAsia="en-GB"/>
        </w:rPr>
        <w:t>’</w:t>
      </w:r>
      <w:r w:rsidRPr="49377973">
        <w:rPr>
          <w:rFonts w:ascii="Arial" w:eastAsia="Times New Roman" w:hAnsi="Arial" w:cs="Arial"/>
          <w:sz w:val="24"/>
          <w:szCs w:val="24"/>
          <w:lang w:eastAsia="en-GB"/>
        </w:rPr>
        <w:t xml:space="preserve"> (items 3</w:t>
      </w:r>
      <w:r w:rsidR="00DE1ECE" w:rsidRPr="49377973">
        <w:rPr>
          <w:rFonts w:ascii="Arial" w:eastAsia="Times New Roman" w:hAnsi="Arial" w:cs="Arial"/>
          <w:sz w:val="24"/>
          <w:szCs w:val="24"/>
          <w:lang w:eastAsia="en-GB"/>
        </w:rPr>
        <w:t xml:space="preserve"> </w:t>
      </w:r>
      <w:r w:rsidRPr="49377973">
        <w:rPr>
          <w:rFonts w:ascii="Arial" w:eastAsia="Times New Roman" w:hAnsi="Arial" w:cs="Arial"/>
          <w:sz w:val="24"/>
          <w:szCs w:val="24"/>
          <w:lang w:eastAsia="en-GB"/>
        </w:rPr>
        <w:t>-</w:t>
      </w:r>
      <w:r w:rsidR="00DE1ECE" w:rsidRPr="49377973">
        <w:rPr>
          <w:rFonts w:ascii="Arial" w:eastAsia="Times New Roman" w:hAnsi="Arial" w:cs="Arial"/>
          <w:sz w:val="24"/>
          <w:szCs w:val="24"/>
          <w:lang w:eastAsia="en-GB"/>
        </w:rPr>
        <w:t xml:space="preserve"> </w:t>
      </w:r>
      <w:r w:rsidRPr="49377973">
        <w:rPr>
          <w:rFonts w:ascii="Arial" w:eastAsia="Times New Roman" w:hAnsi="Arial" w:cs="Arial"/>
          <w:sz w:val="24"/>
          <w:szCs w:val="24"/>
          <w:lang w:eastAsia="en-GB"/>
        </w:rPr>
        <w:t>6)</w:t>
      </w:r>
    </w:p>
    <w:p w14:paraId="488543B5" w14:textId="77777777" w:rsidR="00C436B2" w:rsidRDefault="00C436B2" w:rsidP="00D66A08">
      <w:pPr>
        <w:spacing w:after="0" w:line="240" w:lineRule="auto"/>
        <w:rPr>
          <w:rFonts w:ascii="Arial" w:eastAsia="Times New Roman" w:hAnsi="Arial" w:cs="Arial"/>
          <w:bCs/>
          <w:sz w:val="24"/>
          <w:szCs w:val="24"/>
          <w:lang w:eastAsia="en-GB"/>
        </w:rPr>
      </w:pPr>
    </w:p>
    <w:p w14:paraId="520FEE64" w14:textId="0E5CF66A" w:rsidR="00C436B2" w:rsidRPr="00C436B2" w:rsidRDefault="00C436B2" w:rsidP="00C436B2">
      <w:pPr>
        <w:spacing w:after="0" w:line="240" w:lineRule="auto"/>
        <w:jc w:val="both"/>
        <w:rPr>
          <w:rFonts w:ascii="Arial" w:eastAsia="Times New Roman" w:hAnsi="Arial" w:cs="Arial"/>
          <w:sz w:val="24"/>
          <w:szCs w:val="24"/>
          <w:lang w:eastAsia="en-GB"/>
        </w:rPr>
      </w:pPr>
      <w:r w:rsidRPr="00C436B2">
        <w:rPr>
          <w:rFonts w:ascii="Arial" w:eastAsia="Times New Roman" w:hAnsi="Arial" w:cs="Arial"/>
          <w:sz w:val="24"/>
          <w:szCs w:val="24"/>
          <w:lang w:eastAsia="en-GB"/>
        </w:rPr>
        <w:t xml:space="preserve">Category </w:t>
      </w:r>
      <w:r w:rsidR="00715311">
        <w:rPr>
          <w:rFonts w:ascii="Arial" w:eastAsia="Times New Roman" w:hAnsi="Arial" w:cs="Arial"/>
          <w:sz w:val="24"/>
          <w:szCs w:val="24"/>
          <w:lang w:eastAsia="en-GB"/>
        </w:rPr>
        <w:t>3</w:t>
      </w:r>
      <w:r w:rsidRPr="00C436B2">
        <w:rPr>
          <w:rFonts w:ascii="Arial" w:eastAsia="Times New Roman" w:hAnsi="Arial" w:cs="Arial"/>
          <w:sz w:val="24"/>
          <w:szCs w:val="24"/>
          <w:lang w:eastAsia="en-GB"/>
        </w:rPr>
        <w:t xml:space="preserve"> – </w:t>
      </w:r>
      <w:r w:rsidR="00715311">
        <w:rPr>
          <w:rFonts w:ascii="Arial" w:eastAsia="Times New Roman" w:hAnsi="Arial" w:cs="Arial"/>
          <w:sz w:val="24"/>
          <w:szCs w:val="24"/>
          <w:lang w:eastAsia="en-GB"/>
        </w:rPr>
        <w:t>Development Projects</w:t>
      </w:r>
    </w:p>
    <w:p w14:paraId="03570D16" w14:textId="13ED38A4" w:rsidR="00630DBF" w:rsidRPr="00DE1ECE" w:rsidRDefault="00DE1ECE" w:rsidP="00707497">
      <w:pPr>
        <w:pStyle w:val="ListParagraph"/>
        <w:numPr>
          <w:ilvl w:val="0"/>
          <w:numId w:val="21"/>
        </w:numPr>
        <w:spacing w:after="0" w:line="240" w:lineRule="auto"/>
        <w:rPr>
          <w:rFonts w:ascii="Arial" w:eastAsia="Times New Roman" w:hAnsi="Arial" w:cs="Arial"/>
          <w:sz w:val="24"/>
          <w:szCs w:val="24"/>
          <w:lang w:eastAsia="en-GB"/>
        </w:rPr>
      </w:pPr>
      <w:r w:rsidRPr="00DE1ECE">
        <w:rPr>
          <w:rFonts w:ascii="Arial" w:eastAsia="Times New Roman" w:hAnsi="Arial" w:cs="Arial"/>
          <w:sz w:val="24"/>
          <w:szCs w:val="24"/>
          <w:lang w:eastAsia="en-GB"/>
        </w:rPr>
        <w:t xml:space="preserve">Should be funded at least 75% from </w:t>
      </w:r>
      <w:r w:rsidR="00F32E8F">
        <w:rPr>
          <w:rFonts w:ascii="Arial" w:eastAsia="Times New Roman" w:hAnsi="Arial" w:cs="Arial"/>
          <w:sz w:val="24"/>
          <w:szCs w:val="24"/>
          <w:lang w:eastAsia="en-GB"/>
        </w:rPr>
        <w:t>‘</w:t>
      </w:r>
      <w:r w:rsidR="00C16F35">
        <w:rPr>
          <w:rFonts w:ascii="Arial" w:eastAsia="Times New Roman" w:hAnsi="Arial" w:cs="Arial"/>
          <w:sz w:val="24"/>
          <w:szCs w:val="24"/>
          <w:lang w:eastAsia="en-GB"/>
        </w:rPr>
        <w:t>additional</w:t>
      </w:r>
      <w:r w:rsidRPr="00DE1ECE">
        <w:rPr>
          <w:rFonts w:ascii="Arial" w:eastAsia="Times New Roman" w:hAnsi="Arial" w:cs="Arial"/>
          <w:sz w:val="24"/>
          <w:szCs w:val="24"/>
          <w:lang w:eastAsia="en-GB"/>
        </w:rPr>
        <w:t xml:space="preserve"> funding</w:t>
      </w:r>
      <w:r w:rsidR="00F32E8F">
        <w:rPr>
          <w:rFonts w:ascii="Arial" w:eastAsia="Times New Roman" w:hAnsi="Arial" w:cs="Arial"/>
          <w:sz w:val="24"/>
          <w:szCs w:val="24"/>
          <w:lang w:eastAsia="en-GB"/>
        </w:rPr>
        <w:t>’</w:t>
      </w:r>
      <w:r w:rsidRPr="00DE1ECE">
        <w:rPr>
          <w:rFonts w:ascii="Arial" w:eastAsia="Times New Roman" w:hAnsi="Arial" w:cs="Arial"/>
          <w:sz w:val="24"/>
          <w:szCs w:val="24"/>
          <w:lang w:eastAsia="en-GB"/>
        </w:rPr>
        <w:t xml:space="preserve"> (items 3 – 6)</w:t>
      </w:r>
    </w:p>
    <w:p w14:paraId="3DF17532" w14:textId="77777777" w:rsidR="0094257F" w:rsidRPr="0094257F" w:rsidRDefault="0094257F" w:rsidP="00630DBF">
      <w:pPr>
        <w:spacing w:after="0" w:line="240" w:lineRule="auto"/>
        <w:jc w:val="right"/>
        <w:rPr>
          <w:rFonts w:ascii="Arial" w:eastAsia="Times New Roman" w:hAnsi="Arial" w:cs="Arial"/>
          <w:i/>
          <w:iCs/>
          <w:color w:val="4472C4" w:themeColor="accent5"/>
          <w:sz w:val="8"/>
          <w:szCs w:val="8"/>
          <w:lang w:eastAsia="en-GB"/>
        </w:rPr>
      </w:pPr>
    </w:p>
    <w:p w14:paraId="3B821824" w14:textId="2D1BDAE3" w:rsidR="00630DBF" w:rsidRPr="007272B5" w:rsidRDefault="00630DBF" w:rsidP="00630DBF">
      <w:pPr>
        <w:spacing w:after="0" w:line="240" w:lineRule="auto"/>
        <w:jc w:val="right"/>
        <w:rPr>
          <w:rFonts w:ascii="Arial" w:eastAsia="Times New Roman" w:hAnsi="Arial" w:cs="Arial"/>
          <w:color w:val="4472C4" w:themeColor="accent5"/>
          <w:lang w:eastAsia="en-GB"/>
        </w:rPr>
      </w:pPr>
      <w:r w:rsidRPr="007272B5">
        <w:rPr>
          <w:rFonts w:ascii="Arial" w:eastAsia="Times New Roman" w:hAnsi="Arial" w:cs="Arial"/>
          <w:i/>
          <w:iCs/>
          <w:color w:val="4472C4" w:themeColor="accent5"/>
          <w:lang w:eastAsia="en-GB"/>
        </w:rPr>
        <w:t xml:space="preserve">See </w:t>
      </w:r>
      <w:hyperlink w:anchor="_Section_8a_-_1" w:history="1">
        <w:r w:rsidRPr="000F1107">
          <w:rPr>
            <w:rStyle w:val="Hyperlink"/>
            <w:rFonts w:ascii="Arial" w:eastAsia="Times New Roman" w:hAnsi="Arial" w:cs="Arial"/>
            <w:i/>
            <w:iCs/>
            <w:lang w:eastAsia="en-GB"/>
          </w:rPr>
          <w:t xml:space="preserve">Section </w:t>
        </w:r>
        <w:r w:rsidR="00A93D5C" w:rsidRPr="000F1107">
          <w:rPr>
            <w:rStyle w:val="Hyperlink"/>
            <w:rFonts w:ascii="Arial" w:eastAsia="Times New Roman" w:hAnsi="Arial" w:cs="Arial"/>
            <w:i/>
            <w:iCs/>
            <w:lang w:eastAsia="en-GB"/>
          </w:rPr>
          <w:t>8</w:t>
        </w:r>
        <w:r w:rsidRPr="000F1107">
          <w:rPr>
            <w:rStyle w:val="Hyperlink"/>
            <w:rFonts w:ascii="Arial" w:eastAsia="Times New Roman" w:hAnsi="Arial" w:cs="Arial"/>
            <w:i/>
            <w:iCs/>
            <w:lang w:eastAsia="en-GB"/>
          </w:rPr>
          <w:t>a</w:t>
        </w:r>
      </w:hyperlink>
      <w:r w:rsidRPr="007272B5">
        <w:rPr>
          <w:rFonts w:ascii="Arial" w:eastAsia="Times New Roman" w:hAnsi="Arial" w:cs="Arial"/>
          <w:i/>
          <w:iCs/>
          <w:color w:val="4472C4" w:themeColor="accent5"/>
          <w:lang w:eastAsia="en-GB"/>
        </w:rPr>
        <w:t xml:space="preserve"> for examples</w:t>
      </w:r>
      <w:r w:rsidRPr="007272B5">
        <w:rPr>
          <w:rFonts w:ascii="Arial" w:eastAsia="Times New Roman" w:hAnsi="Arial" w:cs="Arial"/>
          <w:color w:val="4472C4" w:themeColor="accent5"/>
          <w:lang w:eastAsia="en-GB"/>
        </w:rPr>
        <w:t xml:space="preserve"> </w:t>
      </w:r>
    </w:p>
    <w:p w14:paraId="3199E59E" w14:textId="77777777" w:rsidR="00DE1ECE" w:rsidRPr="00EE263C" w:rsidRDefault="00DE1ECE" w:rsidP="00D66A08">
      <w:pPr>
        <w:spacing w:after="0" w:line="240" w:lineRule="auto"/>
        <w:rPr>
          <w:rFonts w:ascii="Arial" w:eastAsia="Times New Roman" w:hAnsi="Arial" w:cs="Arial"/>
          <w:bCs/>
          <w:sz w:val="24"/>
          <w:szCs w:val="24"/>
          <w:lang w:eastAsia="en-GB"/>
        </w:rPr>
      </w:pPr>
    </w:p>
    <w:p w14:paraId="604F985A" w14:textId="4F1A0909" w:rsidR="009054E1" w:rsidRDefault="000B1837" w:rsidP="00D66A08">
      <w:pPr>
        <w:spacing w:after="0" w:line="240" w:lineRule="auto"/>
        <w:rPr>
          <w:rFonts w:ascii="Arial" w:eastAsia="Times New Roman" w:hAnsi="Arial" w:cs="Arial"/>
          <w:bCs/>
          <w:sz w:val="24"/>
          <w:szCs w:val="24"/>
          <w:lang w:eastAsia="en-GB"/>
        </w:rPr>
      </w:pPr>
      <w:r>
        <w:rPr>
          <w:rFonts w:ascii="Arial" w:eastAsia="Times New Roman" w:hAnsi="Arial" w:cs="Arial"/>
          <w:b/>
          <w:sz w:val="24"/>
          <w:szCs w:val="24"/>
          <w:lang w:eastAsia="en-GB"/>
        </w:rPr>
        <w:t>Grant Applications</w:t>
      </w:r>
    </w:p>
    <w:p w14:paraId="20F26D29" w14:textId="08BC6EDF" w:rsidR="000B1837" w:rsidRDefault="00F236B2" w:rsidP="003B73A3">
      <w:pPr>
        <w:pStyle w:val="ListParagraph"/>
        <w:numPr>
          <w:ilvl w:val="0"/>
          <w:numId w:val="40"/>
        </w:num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Parishes are </w:t>
      </w:r>
      <w:r w:rsidR="003B73A3">
        <w:rPr>
          <w:rFonts w:ascii="Arial" w:eastAsia="Times New Roman" w:hAnsi="Arial" w:cs="Arial"/>
          <w:bCs/>
          <w:sz w:val="24"/>
          <w:szCs w:val="24"/>
          <w:lang w:eastAsia="en-GB"/>
        </w:rPr>
        <w:t>advised to consider grant applications wherever possible</w:t>
      </w:r>
      <w:r w:rsidR="00470973">
        <w:rPr>
          <w:rFonts w:ascii="Arial" w:eastAsia="Times New Roman" w:hAnsi="Arial" w:cs="Arial"/>
          <w:bCs/>
          <w:sz w:val="24"/>
          <w:szCs w:val="24"/>
          <w:lang w:eastAsia="en-GB"/>
        </w:rPr>
        <w:t>;</w:t>
      </w:r>
      <w:r w:rsidR="003B73A3">
        <w:rPr>
          <w:rFonts w:ascii="Arial" w:eastAsia="Times New Roman" w:hAnsi="Arial" w:cs="Arial"/>
          <w:bCs/>
          <w:sz w:val="24"/>
          <w:szCs w:val="24"/>
          <w:lang w:eastAsia="en-GB"/>
        </w:rPr>
        <w:t xml:space="preserve"> advice can be obtained from the Diocesan Property Office.</w:t>
      </w:r>
    </w:p>
    <w:p w14:paraId="737ADF86" w14:textId="77777777" w:rsidR="00225E01" w:rsidRDefault="00225E01" w:rsidP="00225E01">
      <w:pPr>
        <w:pStyle w:val="ListParagraph"/>
        <w:spacing w:after="0" w:line="240" w:lineRule="auto"/>
        <w:rPr>
          <w:rFonts w:ascii="Arial" w:eastAsia="Times New Roman" w:hAnsi="Arial" w:cs="Arial"/>
          <w:bCs/>
          <w:sz w:val="24"/>
          <w:szCs w:val="24"/>
          <w:lang w:eastAsia="en-GB"/>
        </w:rPr>
      </w:pPr>
    </w:p>
    <w:p w14:paraId="563904B1" w14:textId="0936388A" w:rsidR="002B4205" w:rsidRPr="0016236E" w:rsidRDefault="002B4205" w:rsidP="003B73A3">
      <w:pPr>
        <w:pStyle w:val="ListParagraph"/>
        <w:numPr>
          <w:ilvl w:val="0"/>
          <w:numId w:val="40"/>
        </w:numPr>
        <w:spacing w:after="0" w:line="240" w:lineRule="auto"/>
        <w:rPr>
          <w:rFonts w:ascii="Arial" w:eastAsia="Times New Roman" w:hAnsi="Arial" w:cs="Arial"/>
          <w:bCs/>
          <w:sz w:val="24"/>
          <w:szCs w:val="24"/>
          <w:lang w:eastAsia="en-GB"/>
        </w:rPr>
      </w:pPr>
      <w:r w:rsidRPr="0016236E">
        <w:rPr>
          <w:rFonts w:ascii="Arial" w:eastAsia="Times New Roman" w:hAnsi="Arial" w:cs="Arial"/>
          <w:bCs/>
          <w:sz w:val="24"/>
          <w:szCs w:val="24"/>
          <w:lang w:eastAsia="en-GB"/>
        </w:rPr>
        <w:t>No parish should apply for grants without</w:t>
      </w:r>
      <w:r>
        <w:rPr>
          <w:rFonts w:ascii="Arial" w:eastAsia="Times New Roman" w:hAnsi="Arial" w:cs="Arial"/>
          <w:bCs/>
          <w:sz w:val="24"/>
          <w:szCs w:val="24"/>
          <w:lang w:eastAsia="en-GB"/>
        </w:rPr>
        <w:t xml:space="preserve"> consultation with the Diocesan Property Office. A copy of the Grant bodies T&amp;Cs should be sent for review</w:t>
      </w:r>
      <w:r w:rsidR="00225E01">
        <w:rPr>
          <w:rFonts w:ascii="Arial" w:eastAsia="Times New Roman" w:hAnsi="Arial" w:cs="Arial"/>
          <w:bCs/>
          <w:sz w:val="24"/>
          <w:szCs w:val="24"/>
          <w:lang w:eastAsia="en-GB"/>
        </w:rPr>
        <w:t>.</w:t>
      </w:r>
    </w:p>
    <w:p w14:paraId="3A588527" w14:textId="77777777" w:rsidR="007616CC" w:rsidRDefault="007616CC" w:rsidP="007616CC">
      <w:pPr>
        <w:pStyle w:val="ListParagraph"/>
        <w:spacing w:after="0" w:line="240" w:lineRule="auto"/>
        <w:rPr>
          <w:rFonts w:ascii="Arial" w:eastAsia="Times New Roman" w:hAnsi="Arial" w:cs="Arial"/>
          <w:bCs/>
          <w:sz w:val="24"/>
          <w:szCs w:val="24"/>
          <w:lang w:eastAsia="en-GB"/>
        </w:rPr>
      </w:pPr>
    </w:p>
    <w:p w14:paraId="7501512A" w14:textId="7DB6F6DB" w:rsidR="0094257F" w:rsidRDefault="00B6364D" w:rsidP="00707497">
      <w:pPr>
        <w:pStyle w:val="ListParagraph"/>
        <w:numPr>
          <w:ilvl w:val="0"/>
          <w:numId w:val="40"/>
        </w:numPr>
        <w:spacing w:after="0" w:line="240" w:lineRule="auto"/>
        <w:rPr>
          <w:rFonts w:ascii="Arial" w:eastAsia="Times New Roman" w:hAnsi="Arial" w:cs="Arial"/>
          <w:bCs/>
          <w:sz w:val="24"/>
          <w:szCs w:val="24"/>
          <w:lang w:eastAsia="en-GB"/>
        </w:rPr>
      </w:pPr>
      <w:r w:rsidRPr="0016236E">
        <w:rPr>
          <w:rFonts w:ascii="Arial" w:eastAsia="Times New Roman" w:hAnsi="Arial" w:cs="Arial"/>
          <w:bCs/>
          <w:sz w:val="24"/>
          <w:szCs w:val="24"/>
          <w:lang w:eastAsia="en-GB"/>
        </w:rPr>
        <w:t xml:space="preserve">If the grant application is successful, Trustee approval is required </w:t>
      </w:r>
      <w:r w:rsidRPr="0016236E">
        <w:rPr>
          <w:rFonts w:ascii="Arial" w:eastAsia="Times New Roman" w:hAnsi="Arial" w:cs="Arial"/>
          <w:b/>
          <w:sz w:val="24"/>
          <w:szCs w:val="24"/>
          <w:lang w:eastAsia="en-GB"/>
        </w:rPr>
        <w:t>before accepting</w:t>
      </w:r>
      <w:r w:rsidRPr="0016236E">
        <w:rPr>
          <w:rFonts w:ascii="Arial" w:eastAsia="Times New Roman" w:hAnsi="Arial" w:cs="Arial"/>
          <w:bCs/>
          <w:sz w:val="24"/>
          <w:szCs w:val="24"/>
          <w:lang w:eastAsia="en-GB"/>
        </w:rPr>
        <w:t xml:space="preserve"> the offer, along with full project details.</w:t>
      </w:r>
    </w:p>
    <w:p w14:paraId="156F6391" w14:textId="77777777" w:rsidR="00860A19" w:rsidRPr="00860A19" w:rsidRDefault="00860A19" w:rsidP="00860A19">
      <w:pPr>
        <w:pStyle w:val="ListParagraph"/>
        <w:rPr>
          <w:rFonts w:ascii="Arial" w:eastAsia="Times New Roman" w:hAnsi="Arial" w:cs="Arial"/>
          <w:bCs/>
          <w:sz w:val="24"/>
          <w:szCs w:val="24"/>
          <w:lang w:eastAsia="en-GB"/>
        </w:rPr>
      </w:pPr>
    </w:p>
    <w:p w14:paraId="76B6167B" w14:textId="77777777" w:rsidR="00860A19" w:rsidRDefault="00860A19" w:rsidP="00860A19">
      <w:pPr>
        <w:pStyle w:val="ListParagraph"/>
        <w:spacing w:after="0" w:line="240" w:lineRule="auto"/>
        <w:rPr>
          <w:rFonts w:ascii="Arial" w:eastAsia="Times New Roman" w:hAnsi="Arial" w:cs="Arial"/>
          <w:bCs/>
          <w:sz w:val="24"/>
          <w:szCs w:val="24"/>
          <w:lang w:eastAsia="en-GB"/>
        </w:rPr>
      </w:pPr>
    </w:p>
    <w:p w14:paraId="20DC09E7" w14:textId="16601628" w:rsidR="0040303E" w:rsidRPr="00E26844" w:rsidRDefault="0040303E" w:rsidP="00E26844">
      <w:pPr>
        <w:pStyle w:val="Heading1"/>
        <w:rPr>
          <w:rFonts w:ascii="Arial" w:eastAsia="Times New Roman" w:hAnsi="Arial" w:cs="Arial"/>
          <w:lang w:eastAsia="en-GB"/>
        </w:rPr>
      </w:pPr>
      <w:bookmarkStart w:id="30" w:name="_Section_9_–"/>
      <w:r w:rsidRPr="49377973">
        <w:rPr>
          <w:rFonts w:ascii="Arial" w:eastAsia="Times New Roman" w:hAnsi="Arial" w:cs="Arial"/>
          <w:lang w:eastAsia="en-GB"/>
        </w:rPr>
        <w:t xml:space="preserve">Section </w:t>
      </w:r>
      <w:r w:rsidR="002E19AA" w:rsidRPr="49377973">
        <w:rPr>
          <w:rFonts w:ascii="Arial" w:eastAsia="Times New Roman" w:hAnsi="Arial" w:cs="Arial"/>
          <w:lang w:eastAsia="en-GB"/>
        </w:rPr>
        <w:t>9</w:t>
      </w:r>
      <w:r w:rsidRPr="49377973">
        <w:rPr>
          <w:rFonts w:ascii="Arial" w:eastAsia="Times New Roman" w:hAnsi="Arial" w:cs="Arial"/>
          <w:lang w:eastAsia="en-GB"/>
        </w:rPr>
        <w:t xml:space="preserve"> – Selecting Contractors and Tradespeople</w:t>
      </w:r>
      <w:bookmarkEnd w:id="30"/>
    </w:p>
    <w:p w14:paraId="5E86CC15" w14:textId="77777777" w:rsidR="0040303E" w:rsidRDefault="0040303E" w:rsidP="0040303E">
      <w:pPr>
        <w:spacing w:after="0" w:line="240" w:lineRule="auto"/>
        <w:rPr>
          <w:rFonts w:ascii="Arial" w:eastAsia="Times New Roman" w:hAnsi="Arial" w:cs="Arial"/>
          <w:sz w:val="24"/>
          <w:szCs w:val="24"/>
          <w:lang w:eastAsia="en-GB"/>
        </w:rPr>
      </w:pPr>
    </w:p>
    <w:p w14:paraId="131B7284" w14:textId="312FBCE1" w:rsidR="00DC2A56" w:rsidRDefault="0040303E" w:rsidP="00342B0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For any work on parish property;</w:t>
      </w:r>
    </w:p>
    <w:p w14:paraId="04A68AC5" w14:textId="77777777" w:rsidR="00DC2A56" w:rsidRDefault="00DC2A56" w:rsidP="00342B0C">
      <w:pPr>
        <w:spacing w:after="0" w:line="240" w:lineRule="auto"/>
        <w:rPr>
          <w:rFonts w:ascii="Arial" w:eastAsia="Times New Roman" w:hAnsi="Arial" w:cs="Arial"/>
          <w:sz w:val="24"/>
          <w:szCs w:val="24"/>
          <w:lang w:eastAsia="en-GB"/>
        </w:rPr>
      </w:pPr>
    </w:p>
    <w:p w14:paraId="4E0C8BD7" w14:textId="180F6C33" w:rsidR="0040303E" w:rsidRPr="00DC2A56" w:rsidRDefault="00553635" w:rsidP="00707497">
      <w:pPr>
        <w:pStyle w:val="ListParagraph"/>
        <w:numPr>
          <w:ilvl w:val="0"/>
          <w:numId w:val="41"/>
        </w:numPr>
        <w:spacing w:after="0" w:line="240" w:lineRule="auto"/>
        <w:rPr>
          <w:rFonts w:ascii="Arial" w:eastAsia="Times New Roman" w:hAnsi="Arial" w:cs="Arial"/>
          <w:sz w:val="24"/>
          <w:szCs w:val="24"/>
          <w:lang w:eastAsia="en-GB"/>
        </w:rPr>
      </w:pPr>
      <w:r w:rsidRPr="49377973">
        <w:rPr>
          <w:rFonts w:ascii="Arial" w:eastAsia="Times New Roman" w:hAnsi="Arial" w:cs="Arial"/>
          <w:sz w:val="24"/>
          <w:szCs w:val="24"/>
          <w:lang w:eastAsia="en-GB"/>
        </w:rPr>
        <w:t>A</w:t>
      </w:r>
      <w:r w:rsidR="0040303E" w:rsidRPr="49377973">
        <w:rPr>
          <w:rFonts w:ascii="Arial" w:eastAsia="Times New Roman" w:hAnsi="Arial" w:cs="Arial"/>
          <w:sz w:val="24"/>
          <w:szCs w:val="24"/>
          <w:lang w:eastAsia="en-GB"/>
        </w:rPr>
        <w:t>t least three contractors or tradespeople should be invited to tender for the work</w:t>
      </w:r>
      <w:r w:rsidR="00934287" w:rsidRPr="49377973">
        <w:rPr>
          <w:rFonts w:ascii="Arial" w:eastAsia="Times New Roman" w:hAnsi="Arial" w:cs="Arial"/>
          <w:sz w:val="24"/>
          <w:szCs w:val="24"/>
          <w:lang w:eastAsia="en-GB"/>
        </w:rPr>
        <w:t>. T</w:t>
      </w:r>
      <w:r w:rsidR="00177A50" w:rsidRPr="49377973">
        <w:rPr>
          <w:rFonts w:ascii="Arial" w:eastAsia="Times New Roman" w:hAnsi="Arial" w:cs="Arial"/>
          <w:sz w:val="24"/>
          <w:szCs w:val="24"/>
          <w:lang w:eastAsia="en-GB"/>
        </w:rPr>
        <w:t>here are exceptions to this gen</w:t>
      </w:r>
      <w:r w:rsidR="00281249" w:rsidRPr="49377973">
        <w:rPr>
          <w:rFonts w:ascii="Arial" w:eastAsia="Times New Roman" w:hAnsi="Arial" w:cs="Arial"/>
          <w:sz w:val="24"/>
          <w:szCs w:val="24"/>
          <w:lang w:eastAsia="en-GB"/>
        </w:rPr>
        <w:t>eral advice</w:t>
      </w:r>
      <w:r w:rsidR="0082131C" w:rsidRPr="49377973">
        <w:rPr>
          <w:rFonts w:ascii="Arial" w:eastAsia="Times New Roman" w:hAnsi="Arial" w:cs="Arial"/>
          <w:sz w:val="24"/>
          <w:szCs w:val="24"/>
          <w:lang w:eastAsia="en-GB"/>
        </w:rPr>
        <w:t>, for example, if the work is highly specialised or if an</w:t>
      </w:r>
      <w:r w:rsidR="00CD64E3" w:rsidRPr="49377973">
        <w:rPr>
          <w:rFonts w:ascii="Arial" w:eastAsia="Times New Roman" w:hAnsi="Arial" w:cs="Arial"/>
          <w:sz w:val="24"/>
          <w:szCs w:val="24"/>
          <w:lang w:eastAsia="en-GB"/>
        </w:rPr>
        <w:t xml:space="preserve"> alternative way </w:t>
      </w:r>
      <w:r w:rsidR="0082131C" w:rsidRPr="49377973">
        <w:rPr>
          <w:rFonts w:ascii="Arial" w:eastAsia="Times New Roman" w:hAnsi="Arial" w:cs="Arial"/>
          <w:sz w:val="24"/>
          <w:szCs w:val="24"/>
          <w:lang w:eastAsia="en-GB"/>
        </w:rPr>
        <w:t xml:space="preserve">of establishing </w:t>
      </w:r>
      <w:r w:rsidR="00B21478" w:rsidRPr="49377973">
        <w:rPr>
          <w:rFonts w:ascii="Arial" w:eastAsia="Times New Roman" w:hAnsi="Arial" w:cs="Arial"/>
          <w:sz w:val="24"/>
          <w:szCs w:val="24"/>
          <w:lang w:eastAsia="en-GB"/>
        </w:rPr>
        <w:t xml:space="preserve">true market </w:t>
      </w:r>
      <w:r w:rsidR="006C5881" w:rsidRPr="49377973">
        <w:rPr>
          <w:rFonts w:ascii="Arial" w:eastAsia="Times New Roman" w:hAnsi="Arial" w:cs="Arial"/>
          <w:sz w:val="24"/>
          <w:szCs w:val="24"/>
          <w:lang w:eastAsia="en-GB"/>
        </w:rPr>
        <w:t>value</w:t>
      </w:r>
      <w:r w:rsidR="00AB0739" w:rsidRPr="49377973">
        <w:rPr>
          <w:rFonts w:ascii="Arial" w:eastAsia="Times New Roman" w:hAnsi="Arial" w:cs="Arial"/>
          <w:sz w:val="24"/>
          <w:szCs w:val="24"/>
          <w:lang w:eastAsia="en-GB"/>
        </w:rPr>
        <w:t xml:space="preserve"> </w:t>
      </w:r>
      <w:r w:rsidR="00750B41" w:rsidRPr="49377973">
        <w:rPr>
          <w:rFonts w:ascii="Arial" w:eastAsia="Times New Roman" w:hAnsi="Arial" w:cs="Arial"/>
          <w:sz w:val="24"/>
          <w:szCs w:val="24"/>
          <w:lang w:eastAsia="en-GB"/>
        </w:rPr>
        <w:t xml:space="preserve">is </w:t>
      </w:r>
      <w:r w:rsidR="007B045E" w:rsidRPr="49377973">
        <w:rPr>
          <w:rFonts w:ascii="Arial" w:eastAsia="Times New Roman" w:hAnsi="Arial" w:cs="Arial"/>
          <w:sz w:val="24"/>
          <w:szCs w:val="24"/>
          <w:lang w:eastAsia="en-GB"/>
        </w:rPr>
        <w:t xml:space="preserve">found, i.e. an </w:t>
      </w:r>
      <w:bookmarkStart w:id="31" w:name="_Int_JHdLw3Mb"/>
      <w:proofErr w:type="gramStart"/>
      <w:r w:rsidR="00FB25EF" w:rsidRPr="49377973">
        <w:rPr>
          <w:rFonts w:ascii="Arial" w:eastAsia="Times New Roman" w:hAnsi="Arial" w:cs="Arial"/>
          <w:sz w:val="24"/>
          <w:szCs w:val="24"/>
          <w:lang w:eastAsia="en-GB"/>
        </w:rPr>
        <w:t>independent QS</w:t>
      </w:r>
      <w:bookmarkEnd w:id="31"/>
      <w:proofErr w:type="gramEnd"/>
      <w:r w:rsidR="00FB25EF" w:rsidRPr="49377973">
        <w:rPr>
          <w:rFonts w:ascii="Arial" w:eastAsia="Times New Roman" w:hAnsi="Arial" w:cs="Arial"/>
          <w:sz w:val="24"/>
          <w:szCs w:val="24"/>
          <w:lang w:eastAsia="en-GB"/>
        </w:rPr>
        <w:t>.</w:t>
      </w:r>
    </w:p>
    <w:p w14:paraId="7D0F2132" w14:textId="478F1895" w:rsidR="0040303E" w:rsidRDefault="0040303E" w:rsidP="00707497">
      <w:pPr>
        <w:pStyle w:val="ListParagraph"/>
        <w:numPr>
          <w:ilvl w:val="0"/>
          <w:numId w:val="22"/>
        </w:numPr>
        <w:spacing w:after="0" w:line="240" w:lineRule="auto"/>
        <w:rPr>
          <w:rFonts w:ascii="Arial" w:eastAsia="Times New Roman" w:hAnsi="Arial" w:cs="Arial"/>
          <w:sz w:val="24"/>
          <w:szCs w:val="24"/>
          <w:lang w:eastAsia="en-GB"/>
        </w:rPr>
      </w:pPr>
      <w:r w:rsidRPr="0089070C">
        <w:rPr>
          <w:rFonts w:ascii="Arial" w:eastAsia="Times New Roman" w:hAnsi="Arial" w:cs="Arial"/>
          <w:sz w:val="24"/>
          <w:szCs w:val="24"/>
          <w:lang w:eastAsia="en-GB"/>
        </w:rPr>
        <w:t>For smaller jobs, a trusted</w:t>
      </w:r>
      <w:r w:rsidRPr="002A0F05">
        <w:rPr>
          <w:rFonts w:ascii="Arial" w:eastAsia="Times New Roman" w:hAnsi="Arial" w:cs="Arial"/>
          <w:color w:val="FF0000"/>
          <w:sz w:val="24"/>
          <w:szCs w:val="24"/>
          <w:lang w:eastAsia="en-GB"/>
        </w:rPr>
        <w:t xml:space="preserve"> </w:t>
      </w:r>
      <w:r w:rsidRPr="0089070C">
        <w:rPr>
          <w:rFonts w:ascii="Arial" w:eastAsia="Times New Roman" w:hAnsi="Arial" w:cs="Arial"/>
          <w:sz w:val="24"/>
          <w:szCs w:val="24"/>
          <w:lang w:eastAsia="en-GB"/>
        </w:rPr>
        <w:t xml:space="preserve">local tradesperson may be used on a time and materials basis, </w:t>
      </w:r>
      <w:r w:rsidR="000874E5" w:rsidRPr="0089070C">
        <w:rPr>
          <w:rFonts w:ascii="Arial" w:eastAsia="Times New Roman" w:hAnsi="Arial" w:cs="Arial"/>
          <w:sz w:val="24"/>
          <w:szCs w:val="24"/>
          <w:lang w:eastAsia="en-GB"/>
        </w:rPr>
        <w:t>if</w:t>
      </w:r>
      <w:r w:rsidRPr="0089070C">
        <w:rPr>
          <w:rFonts w:ascii="Arial" w:eastAsia="Times New Roman" w:hAnsi="Arial" w:cs="Arial"/>
          <w:sz w:val="24"/>
          <w:szCs w:val="24"/>
          <w:lang w:eastAsia="en-GB"/>
        </w:rPr>
        <w:t xml:space="preserve"> a fully itemised invoice is submitted before payment.</w:t>
      </w:r>
    </w:p>
    <w:p w14:paraId="2298B495" w14:textId="6D347B04" w:rsidR="00C06AF8" w:rsidRDefault="00C06AF8" w:rsidP="49377973">
      <w:pPr>
        <w:pStyle w:val="ListParagraph"/>
        <w:numPr>
          <w:ilvl w:val="0"/>
          <w:numId w:val="22"/>
        </w:numPr>
        <w:spacing w:after="0" w:line="240" w:lineRule="auto"/>
        <w:rPr>
          <w:rFonts w:ascii="Arial" w:eastAsia="Times New Roman" w:hAnsi="Arial" w:cs="Arial"/>
          <w:color w:val="0070C0"/>
          <w:sz w:val="24"/>
          <w:szCs w:val="24"/>
          <w:lang w:eastAsia="en-GB"/>
        </w:rPr>
      </w:pPr>
      <w:r w:rsidRPr="49377973">
        <w:rPr>
          <w:rFonts w:ascii="Arial" w:eastAsia="Times New Roman" w:hAnsi="Arial" w:cs="Arial"/>
          <w:sz w:val="24"/>
          <w:szCs w:val="24"/>
          <w:lang w:eastAsia="en-GB"/>
        </w:rPr>
        <w:t xml:space="preserve">Ensure a </w:t>
      </w:r>
      <w:r w:rsidR="009A3AFA" w:rsidRPr="49377973">
        <w:rPr>
          <w:rFonts w:ascii="Arial" w:eastAsia="Times New Roman" w:hAnsi="Arial" w:cs="Arial"/>
          <w:b/>
          <w:bCs/>
          <w:sz w:val="24"/>
          <w:szCs w:val="24"/>
          <w:lang w:eastAsia="en-GB"/>
        </w:rPr>
        <w:t>Contractor</w:t>
      </w:r>
      <w:r w:rsidR="009A3AFA" w:rsidRPr="49377973">
        <w:rPr>
          <w:rFonts w:ascii="Arial" w:eastAsia="Times New Roman" w:hAnsi="Arial" w:cs="Arial"/>
          <w:sz w:val="24"/>
          <w:szCs w:val="24"/>
          <w:lang w:eastAsia="en-GB"/>
        </w:rPr>
        <w:t xml:space="preserve"> </w:t>
      </w:r>
      <w:r w:rsidRPr="49377973">
        <w:rPr>
          <w:rFonts w:ascii="Arial" w:eastAsia="Times New Roman" w:hAnsi="Arial" w:cs="Arial"/>
          <w:b/>
          <w:bCs/>
          <w:sz w:val="24"/>
          <w:szCs w:val="24"/>
          <w:lang w:eastAsia="en-GB"/>
        </w:rPr>
        <w:t xml:space="preserve">Due Diligence </w:t>
      </w:r>
      <w:r w:rsidR="009A3AFA" w:rsidRPr="49377973">
        <w:rPr>
          <w:rFonts w:ascii="Arial" w:eastAsia="Times New Roman" w:hAnsi="Arial" w:cs="Arial"/>
          <w:b/>
          <w:bCs/>
          <w:sz w:val="24"/>
          <w:szCs w:val="24"/>
          <w:lang w:eastAsia="en-GB"/>
        </w:rPr>
        <w:t>Checklist</w:t>
      </w:r>
      <w:r w:rsidR="00CB64D4" w:rsidRPr="49377973">
        <w:rPr>
          <w:rFonts w:ascii="Arial" w:eastAsia="Times New Roman" w:hAnsi="Arial" w:cs="Arial"/>
          <w:color w:val="007BB8"/>
          <w:sz w:val="24"/>
          <w:szCs w:val="24"/>
          <w:lang w:eastAsia="en-GB"/>
        </w:rPr>
        <w:t>*</w:t>
      </w:r>
      <w:r w:rsidRPr="49377973">
        <w:rPr>
          <w:rFonts w:ascii="Arial" w:eastAsia="Times New Roman" w:hAnsi="Arial" w:cs="Arial"/>
          <w:sz w:val="24"/>
          <w:szCs w:val="24"/>
          <w:lang w:eastAsia="en-GB"/>
        </w:rPr>
        <w:t xml:space="preserve"> is completed and </w:t>
      </w:r>
      <w:r w:rsidRPr="49377973">
        <w:rPr>
          <w:rFonts w:ascii="Arial" w:eastAsia="Times New Roman" w:hAnsi="Arial" w:cs="Arial"/>
          <w:b/>
          <w:bCs/>
          <w:sz w:val="24"/>
          <w:szCs w:val="24"/>
          <w:lang w:eastAsia="en-GB"/>
        </w:rPr>
        <w:t>submitted</w:t>
      </w:r>
      <w:r w:rsidR="00366C8E" w:rsidRPr="49377973">
        <w:rPr>
          <w:rFonts w:ascii="Arial" w:eastAsia="Times New Roman" w:hAnsi="Arial" w:cs="Arial"/>
          <w:sz w:val="24"/>
          <w:szCs w:val="24"/>
          <w:lang w:eastAsia="en-GB"/>
        </w:rPr>
        <w:t xml:space="preserve"> back</w:t>
      </w:r>
      <w:r w:rsidRPr="49377973">
        <w:rPr>
          <w:rFonts w:ascii="Arial" w:eastAsia="Times New Roman" w:hAnsi="Arial" w:cs="Arial"/>
          <w:sz w:val="24"/>
          <w:szCs w:val="24"/>
          <w:lang w:eastAsia="en-GB"/>
        </w:rPr>
        <w:t xml:space="preserve"> to the Diocesan Property Office</w:t>
      </w:r>
      <w:r w:rsidR="00B019AA" w:rsidRPr="49377973">
        <w:rPr>
          <w:rFonts w:ascii="Arial" w:eastAsia="Times New Roman" w:hAnsi="Arial" w:cs="Arial"/>
          <w:sz w:val="24"/>
          <w:szCs w:val="24"/>
          <w:lang w:eastAsia="en-GB"/>
        </w:rPr>
        <w:t>.</w:t>
      </w:r>
      <w:r w:rsidR="37B901E6" w:rsidRPr="49377973">
        <w:rPr>
          <w:rFonts w:ascii="Arial" w:eastAsia="Times New Roman" w:hAnsi="Arial" w:cs="Arial"/>
          <w:sz w:val="24"/>
          <w:szCs w:val="24"/>
          <w:lang w:eastAsia="en-GB"/>
        </w:rPr>
        <w:t xml:space="preserve"> </w:t>
      </w:r>
    </w:p>
    <w:p w14:paraId="3C6FB18D" w14:textId="649F42F5" w:rsidR="00C06AF8" w:rsidRDefault="37B901E6" w:rsidP="49377973">
      <w:pPr>
        <w:spacing w:after="0" w:line="240" w:lineRule="auto"/>
        <w:jc w:val="right"/>
        <w:rPr>
          <w:rFonts w:ascii="Arial" w:eastAsia="Times New Roman" w:hAnsi="Arial" w:cs="Arial"/>
          <w:i/>
          <w:iCs/>
          <w:color w:val="0070C0"/>
          <w:sz w:val="20"/>
          <w:szCs w:val="20"/>
          <w:lang w:eastAsia="en-GB"/>
        </w:rPr>
      </w:pPr>
      <w:r w:rsidRPr="49377973">
        <w:rPr>
          <w:rFonts w:ascii="Arial" w:eastAsia="Times New Roman" w:hAnsi="Arial" w:cs="Arial"/>
          <w:i/>
          <w:iCs/>
          <w:color w:val="0070C0"/>
          <w:sz w:val="20"/>
          <w:szCs w:val="20"/>
          <w:lang w:eastAsia="en-GB"/>
        </w:rPr>
        <w:t xml:space="preserve">See </w:t>
      </w:r>
      <w:hyperlink w:anchor="_APPENDIX_C_–_1" w:history="1">
        <w:r w:rsidRPr="00A9280A">
          <w:rPr>
            <w:rStyle w:val="Hyperlink"/>
            <w:rFonts w:ascii="Arial" w:eastAsia="Times New Roman" w:hAnsi="Arial" w:cs="Arial"/>
            <w:i/>
            <w:iCs/>
            <w:sz w:val="20"/>
            <w:szCs w:val="20"/>
            <w:lang w:eastAsia="en-GB"/>
          </w:rPr>
          <w:t>Appendix C</w:t>
        </w:r>
      </w:hyperlink>
      <w:r w:rsidRPr="49377973">
        <w:rPr>
          <w:rFonts w:ascii="Arial" w:eastAsia="Times New Roman" w:hAnsi="Arial" w:cs="Arial"/>
          <w:i/>
          <w:iCs/>
          <w:color w:val="0070C0"/>
          <w:sz w:val="20"/>
          <w:szCs w:val="20"/>
          <w:lang w:eastAsia="en-GB"/>
        </w:rPr>
        <w:t xml:space="preserve"> for guidance on </w:t>
      </w:r>
      <w:r w:rsidR="07697B1E" w:rsidRPr="49377973">
        <w:rPr>
          <w:rFonts w:ascii="Arial" w:eastAsia="Times New Roman" w:hAnsi="Arial" w:cs="Arial"/>
          <w:i/>
          <w:iCs/>
          <w:color w:val="0070C0"/>
          <w:sz w:val="20"/>
          <w:szCs w:val="20"/>
          <w:lang w:eastAsia="en-GB"/>
        </w:rPr>
        <w:t>pre-qualification</w:t>
      </w:r>
    </w:p>
    <w:p w14:paraId="108C36DB" w14:textId="77777777" w:rsidR="003D2C50" w:rsidRDefault="003D2C50" w:rsidP="00342B0C">
      <w:pPr>
        <w:spacing w:after="0" w:line="240" w:lineRule="auto"/>
        <w:rPr>
          <w:rFonts w:ascii="Arial" w:eastAsia="Times New Roman" w:hAnsi="Arial" w:cs="Arial"/>
          <w:sz w:val="24"/>
          <w:szCs w:val="24"/>
          <w:lang w:eastAsia="en-GB"/>
        </w:rPr>
      </w:pPr>
    </w:p>
    <w:p w14:paraId="37F6E011" w14:textId="5C3F5F58" w:rsidR="005A23E3" w:rsidRPr="00CD364F" w:rsidRDefault="00CB64D4" w:rsidP="00CD364F">
      <w:pPr>
        <w:spacing w:after="0" w:line="240" w:lineRule="auto"/>
        <w:jc w:val="right"/>
        <w:rPr>
          <w:rFonts w:ascii="Arial" w:eastAsia="Times New Roman" w:hAnsi="Arial" w:cs="Arial"/>
          <w:i/>
          <w:iCs/>
          <w:color w:val="007BB8"/>
          <w:lang w:eastAsia="en-GB"/>
        </w:rPr>
      </w:pPr>
      <w:r w:rsidRPr="00CD364F">
        <w:rPr>
          <w:rFonts w:ascii="Arial" w:eastAsia="Times New Roman" w:hAnsi="Arial" w:cs="Arial"/>
          <w:i/>
          <w:iCs/>
          <w:color w:val="007BB8"/>
          <w:lang w:eastAsia="en-GB"/>
        </w:rPr>
        <w:t>*</w:t>
      </w:r>
      <w:r w:rsidR="003D2C50" w:rsidRPr="00CD364F">
        <w:rPr>
          <w:rFonts w:ascii="Arial" w:eastAsia="Times New Roman" w:hAnsi="Arial" w:cs="Arial"/>
          <w:i/>
          <w:iCs/>
          <w:color w:val="007BB8"/>
          <w:lang w:eastAsia="en-GB"/>
        </w:rPr>
        <w:t xml:space="preserve">To find the </w:t>
      </w:r>
      <w:r w:rsidRPr="00CD364F">
        <w:rPr>
          <w:rFonts w:ascii="Arial" w:eastAsia="Times New Roman" w:hAnsi="Arial" w:cs="Arial"/>
          <w:i/>
          <w:iCs/>
          <w:color w:val="007BB8"/>
          <w:lang w:eastAsia="en-GB"/>
        </w:rPr>
        <w:t xml:space="preserve">Contractor Due Diligence </w:t>
      </w:r>
      <w:r w:rsidR="009A3AFA" w:rsidRPr="00CD364F">
        <w:rPr>
          <w:rFonts w:ascii="Arial" w:eastAsia="Times New Roman" w:hAnsi="Arial" w:cs="Arial"/>
          <w:i/>
          <w:iCs/>
          <w:color w:val="007BB8"/>
          <w:lang w:eastAsia="en-GB"/>
        </w:rPr>
        <w:t>Checklist</w:t>
      </w:r>
      <w:r w:rsidR="003D2C50" w:rsidRPr="00CD364F">
        <w:rPr>
          <w:rFonts w:ascii="Arial" w:eastAsia="Times New Roman" w:hAnsi="Arial" w:cs="Arial"/>
          <w:i/>
          <w:iCs/>
          <w:color w:val="007BB8"/>
          <w:lang w:eastAsia="en-GB"/>
        </w:rPr>
        <w:t>, please open your STB and under Resources, in the search bar type ‘Contractor’</w:t>
      </w:r>
      <w:r w:rsidR="00826ED6">
        <w:rPr>
          <w:rFonts w:ascii="Arial" w:eastAsia="Times New Roman" w:hAnsi="Arial" w:cs="Arial"/>
          <w:i/>
          <w:iCs/>
          <w:color w:val="007BB8"/>
          <w:lang w:eastAsia="en-GB"/>
        </w:rPr>
        <w:t>.  A page of guides will appear</w:t>
      </w:r>
      <w:r w:rsidR="00366C8E" w:rsidRPr="00CD364F">
        <w:rPr>
          <w:rFonts w:ascii="Arial" w:eastAsia="Times New Roman" w:hAnsi="Arial" w:cs="Arial"/>
          <w:i/>
          <w:iCs/>
          <w:color w:val="007BB8"/>
          <w:lang w:eastAsia="en-GB"/>
        </w:rPr>
        <w:t xml:space="preserve"> – the form </w:t>
      </w:r>
      <w:r w:rsidR="00383BC4" w:rsidRPr="00CD364F">
        <w:rPr>
          <w:rFonts w:ascii="Arial" w:eastAsia="Times New Roman" w:hAnsi="Arial" w:cs="Arial"/>
          <w:i/>
          <w:iCs/>
          <w:color w:val="007BB8"/>
          <w:lang w:eastAsia="en-GB"/>
        </w:rPr>
        <w:t>can be found</w:t>
      </w:r>
      <w:r w:rsidR="00366C8E" w:rsidRPr="00CD364F">
        <w:rPr>
          <w:rFonts w:ascii="Arial" w:eastAsia="Times New Roman" w:hAnsi="Arial" w:cs="Arial"/>
          <w:i/>
          <w:iCs/>
          <w:color w:val="007BB8"/>
          <w:lang w:eastAsia="en-GB"/>
        </w:rPr>
        <w:t xml:space="preserve"> on </w:t>
      </w:r>
      <w:r w:rsidR="00395D3E" w:rsidRPr="00CD364F">
        <w:rPr>
          <w:rFonts w:ascii="Arial" w:eastAsia="Times New Roman" w:hAnsi="Arial" w:cs="Arial"/>
          <w:i/>
          <w:iCs/>
          <w:color w:val="007BB8"/>
          <w:lang w:eastAsia="en-GB"/>
        </w:rPr>
        <w:t xml:space="preserve">the </w:t>
      </w:r>
      <w:r w:rsidR="005D203E" w:rsidRPr="00CD364F">
        <w:rPr>
          <w:rFonts w:ascii="Arial" w:eastAsia="Times New Roman" w:hAnsi="Arial" w:cs="Arial"/>
          <w:i/>
          <w:iCs/>
          <w:color w:val="007BB8"/>
          <w:lang w:eastAsia="en-GB"/>
        </w:rPr>
        <w:t>right-hand</w:t>
      </w:r>
      <w:r w:rsidR="00395D3E" w:rsidRPr="00CD364F">
        <w:rPr>
          <w:rFonts w:ascii="Arial" w:eastAsia="Times New Roman" w:hAnsi="Arial" w:cs="Arial"/>
          <w:i/>
          <w:iCs/>
          <w:color w:val="007BB8"/>
          <w:lang w:eastAsia="en-GB"/>
        </w:rPr>
        <w:t xml:space="preserve"> side of </w:t>
      </w:r>
      <w:r w:rsidR="00366C8E" w:rsidRPr="00CD364F">
        <w:rPr>
          <w:rFonts w:ascii="Arial" w:eastAsia="Times New Roman" w:hAnsi="Arial" w:cs="Arial"/>
          <w:i/>
          <w:iCs/>
          <w:color w:val="007BB8"/>
          <w:lang w:eastAsia="en-GB"/>
        </w:rPr>
        <w:t>this page</w:t>
      </w:r>
      <w:r w:rsidR="00395D3E" w:rsidRPr="00CD364F">
        <w:rPr>
          <w:rFonts w:ascii="Arial" w:eastAsia="Times New Roman" w:hAnsi="Arial" w:cs="Arial"/>
          <w:i/>
          <w:iCs/>
          <w:color w:val="007BB8"/>
          <w:lang w:eastAsia="en-GB"/>
        </w:rPr>
        <w:t>, under Attachments</w:t>
      </w:r>
      <w:r w:rsidR="00366C8E" w:rsidRPr="00CD364F">
        <w:rPr>
          <w:rFonts w:ascii="Arial" w:eastAsia="Times New Roman" w:hAnsi="Arial" w:cs="Arial"/>
          <w:i/>
          <w:iCs/>
          <w:color w:val="007BB8"/>
          <w:lang w:eastAsia="en-GB"/>
        </w:rPr>
        <w:t>.</w:t>
      </w:r>
    </w:p>
    <w:p w14:paraId="70C8C9B2" w14:textId="1D649D65" w:rsidR="00383BC4" w:rsidRDefault="00366C8E" w:rsidP="003D2C50">
      <w:pPr>
        <w:spacing w:after="0" w:line="240" w:lineRule="auto"/>
        <w:rPr>
          <w:rFonts w:ascii="Arial" w:eastAsia="Times New Roman" w:hAnsi="Arial" w:cs="Arial"/>
          <w:i/>
          <w:iCs/>
          <w:lang w:eastAsia="en-GB"/>
        </w:rPr>
      </w:pPr>
      <w:r>
        <w:rPr>
          <w:rFonts w:ascii="Arial" w:eastAsia="Times New Roman" w:hAnsi="Arial" w:cs="Arial"/>
          <w:i/>
          <w:iCs/>
          <w:lang w:eastAsia="en-GB"/>
        </w:rPr>
        <w:t xml:space="preserve"> </w:t>
      </w:r>
    </w:p>
    <w:p w14:paraId="5F3753F5" w14:textId="77777777" w:rsidR="00E36AD7" w:rsidRDefault="00E36AD7" w:rsidP="003D2C50">
      <w:pPr>
        <w:spacing w:after="0" w:line="240" w:lineRule="auto"/>
        <w:rPr>
          <w:rFonts w:ascii="Arial" w:eastAsia="Times New Roman" w:hAnsi="Arial" w:cs="Arial"/>
          <w:i/>
          <w:iCs/>
          <w:lang w:eastAsia="en-GB"/>
        </w:rPr>
      </w:pPr>
    </w:p>
    <w:p w14:paraId="165793A1" w14:textId="43F780F4" w:rsidR="00383BC4" w:rsidRPr="00FB311E" w:rsidRDefault="00366C8E" w:rsidP="001C1308">
      <w:pPr>
        <w:spacing w:after="0" w:line="240" w:lineRule="auto"/>
        <w:rPr>
          <w:rFonts w:ascii="Arial" w:eastAsia="Times New Roman" w:hAnsi="Arial" w:cs="Arial"/>
          <w:b/>
          <w:bCs/>
          <w:i/>
          <w:iCs/>
          <w:lang w:eastAsia="en-GB"/>
        </w:rPr>
      </w:pPr>
      <w:r w:rsidRPr="00FB311E">
        <w:rPr>
          <w:rFonts w:ascii="Arial" w:eastAsia="Times New Roman" w:hAnsi="Arial" w:cs="Arial"/>
          <w:b/>
          <w:bCs/>
          <w:i/>
          <w:iCs/>
          <w:u w:val="single"/>
          <w:lang w:eastAsia="en-GB"/>
        </w:rPr>
        <w:t>Please remember to submit</w:t>
      </w:r>
      <w:r w:rsidR="00383BC4" w:rsidRPr="00FB311E">
        <w:rPr>
          <w:rFonts w:ascii="Arial" w:eastAsia="Times New Roman" w:hAnsi="Arial" w:cs="Arial"/>
          <w:b/>
          <w:bCs/>
          <w:i/>
          <w:iCs/>
          <w:u w:val="single"/>
          <w:lang w:eastAsia="en-GB"/>
        </w:rPr>
        <w:t xml:space="preserve"> the form</w:t>
      </w:r>
      <w:r w:rsidRPr="00FB311E">
        <w:rPr>
          <w:rFonts w:ascii="Arial" w:eastAsia="Times New Roman" w:hAnsi="Arial" w:cs="Arial"/>
          <w:b/>
          <w:bCs/>
          <w:i/>
          <w:iCs/>
          <w:u w:val="single"/>
          <w:lang w:eastAsia="en-GB"/>
        </w:rPr>
        <w:t xml:space="preserve"> back to the </w:t>
      </w:r>
      <w:r w:rsidR="00E36AD7">
        <w:rPr>
          <w:rFonts w:ascii="Arial" w:eastAsia="Times New Roman" w:hAnsi="Arial" w:cs="Arial"/>
          <w:b/>
          <w:bCs/>
          <w:i/>
          <w:iCs/>
          <w:u w:val="single"/>
          <w:lang w:eastAsia="en-GB"/>
        </w:rPr>
        <w:t>Diocesan Property Office</w:t>
      </w:r>
    </w:p>
    <w:p w14:paraId="50E867FA" w14:textId="77777777" w:rsidR="00383BC4" w:rsidRPr="00FB311E" w:rsidRDefault="00383BC4" w:rsidP="003D2C50">
      <w:pPr>
        <w:spacing w:after="0" w:line="240" w:lineRule="auto"/>
        <w:rPr>
          <w:rFonts w:ascii="Arial" w:eastAsia="Times New Roman" w:hAnsi="Arial" w:cs="Arial"/>
          <w:b/>
          <w:bCs/>
          <w:i/>
          <w:iCs/>
          <w:lang w:eastAsia="en-GB"/>
        </w:rPr>
      </w:pPr>
    </w:p>
    <w:p w14:paraId="6B80DC75" w14:textId="62816C21" w:rsidR="003D2C50" w:rsidRPr="00E36AD7" w:rsidRDefault="00383BC4" w:rsidP="49377973">
      <w:pPr>
        <w:spacing w:after="0" w:line="240" w:lineRule="auto"/>
        <w:rPr>
          <w:rFonts w:ascii="Arial" w:eastAsia="Times New Roman" w:hAnsi="Arial" w:cs="Arial"/>
          <w:b/>
          <w:bCs/>
          <w:i/>
          <w:iCs/>
          <w:color w:val="C00000"/>
          <w:sz w:val="24"/>
          <w:szCs w:val="24"/>
          <w:lang w:eastAsia="en-GB"/>
        </w:rPr>
      </w:pPr>
      <w:r w:rsidRPr="49377973">
        <w:rPr>
          <w:rFonts w:ascii="Arial" w:eastAsia="Times New Roman" w:hAnsi="Arial" w:cs="Arial"/>
          <w:b/>
          <w:bCs/>
          <w:i/>
          <w:iCs/>
          <w:color w:val="C00000"/>
          <w:sz w:val="24"/>
          <w:szCs w:val="24"/>
          <w:lang w:eastAsia="en-GB"/>
        </w:rPr>
        <w:t>No Contractor should be used without due diligence</w:t>
      </w:r>
      <w:r w:rsidR="6C977068" w:rsidRPr="49377973">
        <w:rPr>
          <w:rFonts w:ascii="Arial" w:eastAsia="Times New Roman" w:hAnsi="Arial" w:cs="Arial"/>
          <w:b/>
          <w:bCs/>
          <w:i/>
          <w:iCs/>
          <w:color w:val="C00000"/>
          <w:sz w:val="24"/>
          <w:szCs w:val="24"/>
          <w:lang w:eastAsia="en-GB"/>
        </w:rPr>
        <w:t>,</w:t>
      </w:r>
      <w:r w:rsidR="00B97FA1" w:rsidRPr="49377973">
        <w:rPr>
          <w:rFonts w:ascii="Arial" w:eastAsia="Times New Roman" w:hAnsi="Arial" w:cs="Arial"/>
          <w:b/>
          <w:bCs/>
          <w:i/>
          <w:iCs/>
          <w:color w:val="C00000"/>
          <w:sz w:val="24"/>
          <w:szCs w:val="24"/>
          <w:lang w:eastAsia="en-GB"/>
        </w:rPr>
        <w:t xml:space="preserve"> and </w:t>
      </w:r>
      <w:r w:rsidRPr="49377973">
        <w:rPr>
          <w:rFonts w:ascii="Arial" w:eastAsia="Times New Roman" w:hAnsi="Arial" w:cs="Arial"/>
          <w:b/>
          <w:bCs/>
          <w:i/>
          <w:iCs/>
          <w:color w:val="C00000"/>
          <w:sz w:val="24"/>
          <w:szCs w:val="24"/>
          <w:lang w:eastAsia="en-GB"/>
        </w:rPr>
        <w:t>ch</w:t>
      </w:r>
      <w:r w:rsidR="1403DAD4" w:rsidRPr="49377973">
        <w:rPr>
          <w:rFonts w:ascii="Arial" w:eastAsia="Times New Roman" w:hAnsi="Arial" w:cs="Arial"/>
          <w:b/>
          <w:bCs/>
          <w:i/>
          <w:iCs/>
          <w:color w:val="C00000"/>
          <w:sz w:val="24"/>
          <w:szCs w:val="24"/>
          <w:lang w:eastAsia="en-GB"/>
        </w:rPr>
        <w:t>ecks</w:t>
      </w:r>
      <w:r w:rsidR="7118A5E5" w:rsidRPr="49377973">
        <w:rPr>
          <w:rFonts w:ascii="Arial" w:eastAsia="Times New Roman" w:hAnsi="Arial" w:cs="Arial"/>
          <w:b/>
          <w:bCs/>
          <w:i/>
          <w:iCs/>
          <w:color w:val="C00000"/>
          <w:sz w:val="24"/>
          <w:szCs w:val="24"/>
          <w:lang w:eastAsia="en-GB"/>
        </w:rPr>
        <w:t>,</w:t>
      </w:r>
      <w:r w:rsidR="1403DAD4" w:rsidRPr="49377973">
        <w:rPr>
          <w:rFonts w:ascii="Arial" w:eastAsia="Times New Roman" w:hAnsi="Arial" w:cs="Arial"/>
          <w:b/>
          <w:bCs/>
          <w:i/>
          <w:iCs/>
          <w:color w:val="C00000"/>
          <w:sz w:val="24"/>
          <w:szCs w:val="24"/>
          <w:lang w:eastAsia="en-GB"/>
        </w:rPr>
        <w:t xml:space="preserve"> being</w:t>
      </w:r>
      <w:r w:rsidRPr="49377973">
        <w:rPr>
          <w:rFonts w:ascii="Arial" w:eastAsia="Times New Roman" w:hAnsi="Arial" w:cs="Arial"/>
          <w:b/>
          <w:bCs/>
          <w:i/>
          <w:iCs/>
          <w:color w:val="C00000"/>
          <w:sz w:val="24"/>
          <w:szCs w:val="24"/>
          <w:lang w:eastAsia="en-GB"/>
        </w:rPr>
        <w:t xml:space="preserve"> in place.</w:t>
      </w:r>
    </w:p>
    <w:p w14:paraId="06E1DBF3" w14:textId="77777777" w:rsidR="0040303E" w:rsidRDefault="0040303E" w:rsidP="0040303E">
      <w:pPr>
        <w:spacing w:after="0" w:line="240" w:lineRule="auto"/>
        <w:rPr>
          <w:rFonts w:ascii="Arial" w:eastAsia="Times New Roman" w:hAnsi="Arial" w:cs="Arial"/>
          <w:sz w:val="24"/>
          <w:szCs w:val="24"/>
          <w:lang w:eastAsia="en-GB"/>
        </w:rPr>
      </w:pPr>
    </w:p>
    <w:p w14:paraId="4F0BB40A" w14:textId="4CAF2E58" w:rsidR="0040303E" w:rsidRDefault="00060AD4" w:rsidP="49377973">
      <w:pPr>
        <w:spacing w:after="0" w:line="240" w:lineRule="auto"/>
        <w:rPr>
          <w:rFonts w:ascii="Arial" w:eastAsia="Times New Roman" w:hAnsi="Arial" w:cs="Arial"/>
          <w:sz w:val="24"/>
          <w:szCs w:val="24"/>
          <w:lang w:eastAsia="en-GB"/>
        </w:rPr>
      </w:pPr>
      <w:r w:rsidRPr="49377973">
        <w:rPr>
          <w:rFonts w:ascii="Arial" w:eastAsia="Times New Roman" w:hAnsi="Arial" w:cs="Arial"/>
          <w:sz w:val="24"/>
          <w:szCs w:val="24"/>
          <w:lang w:eastAsia="en-GB"/>
        </w:rPr>
        <w:t>All</w:t>
      </w:r>
      <w:r w:rsidR="28F1FACA" w:rsidRPr="49377973">
        <w:rPr>
          <w:rFonts w:ascii="Arial" w:eastAsia="Times New Roman" w:hAnsi="Arial" w:cs="Arial"/>
          <w:sz w:val="24"/>
          <w:szCs w:val="24"/>
          <w:lang w:eastAsia="en-GB"/>
        </w:rPr>
        <w:t xml:space="preserve"> Cont</w:t>
      </w:r>
      <w:r w:rsidRPr="49377973">
        <w:rPr>
          <w:rFonts w:ascii="Arial" w:eastAsia="Times New Roman" w:hAnsi="Arial" w:cs="Arial"/>
          <w:sz w:val="24"/>
          <w:szCs w:val="24"/>
          <w:lang w:eastAsia="en-GB"/>
        </w:rPr>
        <w:t xml:space="preserve">ractors/Tradespeople invited to tender </w:t>
      </w:r>
      <w:proofErr w:type="gramStart"/>
      <w:r w:rsidRPr="49377973">
        <w:rPr>
          <w:rFonts w:ascii="Arial" w:eastAsia="Times New Roman" w:hAnsi="Arial" w:cs="Arial"/>
          <w:sz w:val="24"/>
          <w:szCs w:val="24"/>
          <w:lang w:eastAsia="en-GB"/>
        </w:rPr>
        <w:t>must;-</w:t>
      </w:r>
      <w:proofErr w:type="gramEnd"/>
    </w:p>
    <w:p w14:paraId="116B6EDD" w14:textId="77777777" w:rsidR="00060AD4" w:rsidRDefault="00060AD4" w:rsidP="0040303E">
      <w:pPr>
        <w:spacing w:after="0" w:line="240" w:lineRule="auto"/>
        <w:rPr>
          <w:rFonts w:ascii="Arial" w:eastAsia="Times New Roman" w:hAnsi="Arial" w:cs="Arial"/>
          <w:sz w:val="24"/>
          <w:szCs w:val="24"/>
          <w:lang w:eastAsia="en-GB"/>
        </w:rPr>
      </w:pPr>
    </w:p>
    <w:p w14:paraId="5A6F5277" w14:textId="319AFE71" w:rsidR="00060AD4" w:rsidRPr="0089070C" w:rsidRDefault="00060AD4" w:rsidP="00707497">
      <w:pPr>
        <w:pStyle w:val="ListParagraph"/>
        <w:numPr>
          <w:ilvl w:val="0"/>
          <w:numId w:val="23"/>
        </w:numPr>
        <w:spacing w:after="0" w:line="240" w:lineRule="auto"/>
        <w:rPr>
          <w:rFonts w:ascii="Arial" w:eastAsia="Times New Roman" w:hAnsi="Arial" w:cs="Arial"/>
          <w:sz w:val="24"/>
          <w:szCs w:val="24"/>
          <w:lang w:eastAsia="en-GB"/>
        </w:rPr>
      </w:pPr>
      <w:r w:rsidRPr="0089070C">
        <w:rPr>
          <w:rFonts w:ascii="Arial" w:eastAsia="Times New Roman" w:hAnsi="Arial" w:cs="Arial"/>
          <w:sz w:val="24"/>
          <w:szCs w:val="24"/>
          <w:lang w:eastAsia="en-GB"/>
        </w:rPr>
        <w:t xml:space="preserve">Have a proven track record of </w:t>
      </w:r>
      <w:r w:rsidR="0089070C" w:rsidRPr="0089070C">
        <w:rPr>
          <w:rFonts w:ascii="Arial" w:eastAsia="Times New Roman" w:hAnsi="Arial" w:cs="Arial"/>
          <w:sz w:val="24"/>
          <w:szCs w:val="24"/>
          <w:lang w:eastAsia="en-GB"/>
        </w:rPr>
        <w:t>high-quality</w:t>
      </w:r>
      <w:r w:rsidRPr="0089070C">
        <w:rPr>
          <w:rFonts w:ascii="Arial" w:eastAsia="Times New Roman" w:hAnsi="Arial" w:cs="Arial"/>
          <w:sz w:val="24"/>
          <w:szCs w:val="24"/>
          <w:lang w:eastAsia="en-GB"/>
        </w:rPr>
        <w:t xml:space="preserve"> work</w:t>
      </w:r>
    </w:p>
    <w:p w14:paraId="23A08A92" w14:textId="77777777" w:rsidR="00DD526A" w:rsidRPr="00DD526A" w:rsidRDefault="00060AD4" w:rsidP="00707497">
      <w:pPr>
        <w:pStyle w:val="ListParagraph"/>
        <w:numPr>
          <w:ilvl w:val="0"/>
          <w:numId w:val="23"/>
        </w:numPr>
        <w:spacing w:after="0" w:line="240" w:lineRule="auto"/>
        <w:rPr>
          <w:rFonts w:ascii="Arial" w:eastAsia="Times New Roman" w:hAnsi="Arial" w:cs="Arial"/>
          <w:i/>
          <w:iCs/>
          <w:sz w:val="24"/>
          <w:szCs w:val="24"/>
          <w:lang w:eastAsia="en-GB"/>
        </w:rPr>
      </w:pPr>
      <w:r w:rsidRPr="0089070C">
        <w:rPr>
          <w:rFonts w:ascii="Arial" w:eastAsia="Times New Roman" w:hAnsi="Arial" w:cs="Arial"/>
          <w:sz w:val="24"/>
          <w:szCs w:val="24"/>
          <w:lang w:eastAsia="en-GB"/>
        </w:rPr>
        <w:t>Be properly pre-qualified in accordance with Safety Toolbox guidance</w:t>
      </w:r>
      <w:r w:rsidR="0089070C" w:rsidRPr="0089070C">
        <w:rPr>
          <w:rFonts w:ascii="Arial" w:eastAsia="Times New Roman" w:hAnsi="Arial" w:cs="Arial"/>
          <w:sz w:val="24"/>
          <w:szCs w:val="24"/>
          <w:lang w:eastAsia="en-GB"/>
        </w:rPr>
        <w:t xml:space="preserve"> </w:t>
      </w:r>
    </w:p>
    <w:p w14:paraId="05CF1548" w14:textId="55EF89DA" w:rsidR="00060AD4" w:rsidRPr="00DD526A" w:rsidRDefault="00A9280A" w:rsidP="49377973">
      <w:pPr>
        <w:pStyle w:val="ListParagraph"/>
        <w:spacing w:after="0" w:line="240" w:lineRule="auto"/>
        <w:jc w:val="right"/>
        <w:rPr>
          <w:rFonts w:ascii="Arial" w:eastAsia="Times New Roman" w:hAnsi="Arial" w:cs="Arial"/>
          <w:i/>
          <w:iCs/>
          <w:lang w:eastAsia="en-GB"/>
        </w:rPr>
      </w:pPr>
      <w:hyperlink w:anchor="_APPENDIX_C_–_1" w:history="1">
        <w:r w:rsidR="0089070C" w:rsidRPr="00A9280A">
          <w:rPr>
            <w:rStyle w:val="Hyperlink"/>
            <w:rFonts w:ascii="Arial" w:eastAsia="Times New Roman" w:hAnsi="Arial" w:cs="Arial"/>
            <w:i/>
            <w:iCs/>
            <w:sz w:val="20"/>
            <w:szCs w:val="20"/>
            <w:lang w:eastAsia="en-GB"/>
          </w:rPr>
          <w:t xml:space="preserve">See </w:t>
        </w:r>
        <w:r w:rsidR="00AD3B63" w:rsidRPr="00A9280A">
          <w:rPr>
            <w:rStyle w:val="Hyperlink"/>
            <w:rFonts w:ascii="Arial" w:eastAsia="Times New Roman" w:hAnsi="Arial" w:cs="Arial"/>
            <w:i/>
            <w:iCs/>
            <w:sz w:val="20"/>
            <w:szCs w:val="20"/>
            <w:lang w:eastAsia="en-GB"/>
          </w:rPr>
          <w:t>Appendix C</w:t>
        </w:r>
      </w:hyperlink>
    </w:p>
    <w:p w14:paraId="1788661F" w14:textId="7ACCE859" w:rsidR="0089070C" w:rsidRPr="0089070C" w:rsidRDefault="0089070C" w:rsidP="00707497">
      <w:pPr>
        <w:pStyle w:val="ListParagraph"/>
        <w:numPr>
          <w:ilvl w:val="0"/>
          <w:numId w:val="23"/>
        </w:numPr>
        <w:spacing w:after="0" w:line="240" w:lineRule="auto"/>
        <w:rPr>
          <w:rFonts w:ascii="Arial" w:eastAsia="Times New Roman" w:hAnsi="Arial" w:cs="Arial"/>
          <w:sz w:val="24"/>
          <w:szCs w:val="24"/>
          <w:lang w:eastAsia="en-GB"/>
        </w:rPr>
      </w:pPr>
      <w:r w:rsidRPr="0089070C">
        <w:rPr>
          <w:rFonts w:ascii="Arial" w:eastAsia="Times New Roman" w:hAnsi="Arial" w:cs="Arial"/>
          <w:sz w:val="24"/>
          <w:szCs w:val="24"/>
          <w:lang w:eastAsia="en-GB"/>
        </w:rPr>
        <w:t>Provide evidence of technical expertise, relevant experience, and examples of similar recent projects.</w:t>
      </w:r>
    </w:p>
    <w:p w14:paraId="2436BB40" w14:textId="47401DDA" w:rsidR="0089070C" w:rsidRPr="006871B9" w:rsidRDefault="0089070C" w:rsidP="00707497">
      <w:pPr>
        <w:pStyle w:val="ListParagraph"/>
        <w:numPr>
          <w:ilvl w:val="0"/>
          <w:numId w:val="23"/>
        </w:numPr>
        <w:spacing w:after="0" w:line="240" w:lineRule="auto"/>
        <w:rPr>
          <w:rFonts w:ascii="Arial" w:eastAsia="Times New Roman" w:hAnsi="Arial" w:cs="Arial"/>
          <w:sz w:val="24"/>
          <w:szCs w:val="24"/>
          <w:lang w:eastAsia="en-GB"/>
        </w:rPr>
      </w:pPr>
      <w:r w:rsidRPr="0089070C">
        <w:rPr>
          <w:rFonts w:ascii="Arial" w:eastAsia="Times New Roman" w:hAnsi="Arial" w:cs="Arial"/>
          <w:sz w:val="24"/>
          <w:szCs w:val="24"/>
          <w:lang w:eastAsia="en-GB"/>
        </w:rPr>
        <w:t>Hold valid insurance, which must be checked and verified prior to work starting</w:t>
      </w:r>
      <w:r w:rsidR="002A0F05">
        <w:rPr>
          <w:rFonts w:ascii="Arial" w:eastAsia="Times New Roman" w:hAnsi="Arial" w:cs="Arial"/>
          <w:sz w:val="24"/>
          <w:szCs w:val="24"/>
          <w:lang w:eastAsia="en-GB"/>
        </w:rPr>
        <w:t xml:space="preserve"> </w:t>
      </w:r>
      <w:r w:rsidR="002A0F05" w:rsidRPr="006871B9">
        <w:rPr>
          <w:rFonts w:ascii="Arial" w:eastAsia="Times New Roman" w:hAnsi="Arial" w:cs="Arial"/>
          <w:sz w:val="24"/>
          <w:szCs w:val="24"/>
          <w:lang w:eastAsia="en-GB"/>
        </w:rPr>
        <w:t>(</w:t>
      </w:r>
      <w:r w:rsidR="003B7734">
        <w:rPr>
          <w:rFonts w:ascii="Arial" w:eastAsia="Times New Roman" w:hAnsi="Arial" w:cs="Arial"/>
          <w:sz w:val="24"/>
          <w:szCs w:val="24"/>
          <w:lang w:eastAsia="en-GB"/>
        </w:rPr>
        <w:t xml:space="preserve">a minimum of £1m for general works, </w:t>
      </w:r>
      <w:r w:rsidR="00201D4F">
        <w:rPr>
          <w:rFonts w:ascii="Arial" w:eastAsia="Times New Roman" w:hAnsi="Arial" w:cs="Arial"/>
          <w:sz w:val="24"/>
          <w:szCs w:val="24"/>
          <w:lang w:eastAsia="en-GB"/>
        </w:rPr>
        <w:t xml:space="preserve">and </w:t>
      </w:r>
      <w:r w:rsidR="00CB6DD3">
        <w:rPr>
          <w:rFonts w:ascii="Arial" w:eastAsia="Times New Roman" w:hAnsi="Arial" w:cs="Arial"/>
          <w:sz w:val="24"/>
          <w:szCs w:val="24"/>
          <w:lang w:eastAsia="en-GB"/>
        </w:rPr>
        <w:t xml:space="preserve">£5m for </w:t>
      </w:r>
      <w:r w:rsidR="007B1FBE">
        <w:rPr>
          <w:rFonts w:ascii="Arial" w:eastAsia="Times New Roman" w:hAnsi="Arial" w:cs="Arial"/>
          <w:sz w:val="24"/>
          <w:szCs w:val="24"/>
          <w:lang w:eastAsia="en-GB"/>
        </w:rPr>
        <w:t>hot works, gas and electrical)</w:t>
      </w:r>
      <w:r w:rsidR="00752C6E" w:rsidRPr="006871B9">
        <w:rPr>
          <w:rFonts w:ascii="Arial" w:eastAsia="Times New Roman" w:hAnsi="Arial" w:cs="Arial"/>
          <w:sz w:val="24"/>
          <w:szCs w:val="24"/>
          <w:lang w:eastAsia="en-GB"/>
        </w:rPr>
        <w:t>.</w:t>
      </w:r>
    </w:p>
    <w:p w14:paraId="2CFA6A9E" w14:textId="148DF514" w:rsidR="0089070C" w:rsidRPr="0089070C" w:rsidRDefault="0089070C" w:rsidP="00707497">
      <w:pPr>
        <w:pStyle w:val="ListParagraph"/>
        <w:numPr>
          <w:ilvl w:val="0"/>
          <w:numId w:val="23"/>
        </w:numPr>
        <w:spacing w:after="0" w:line="240" w:lineRule="auto"/>
        <w:rPr>
          <w:rFonts w:ascii="Arial" w:eastAsia="Times New Roman" w:hAnsi="Arial" w:cs="Arial"/>
          <w:sz w:val="24"/>
          <w:szCs w:val="24"/>
          <w:lang w:eastAsia="en-GB"/>
        </w:rPr>
      </w:pPr>
      <w:r w:rsidRPr="0089070C">
        <w:rPr>
          <w:rFonts w:ascii="Arial" w:eastAsia="Times New Roman" w:hAnsi="Arial" w:cs="Arial"/>
          <w:sz w:val="24"/>
          <w:szCs w:val="24"/>
          <w:lang w:eastAsia="en-GB"/>
        </w:rPr>
        <w:t>Be members of trade organisations</w:t>
      </w:r>
      <w:r w:rsidR="00AC66D0">
        <w:rPr>
          <w:rFonts w:ascii="Arial" w:eastAsia="Times New Roman" w:hAnsi="Arial" w:cs="Arial"/>
          <w:sz w:val="24"/>
          <w:szCs w:val="24"/>
          <w:lang w:eastAsia="en-GB"/>
        </w:rPr>
        <w:t xml:space="preserve"> as appropriate</w:t>
      </w:r>
      <w:r w:rsidR="004C20B6">
        <w:rPr>
          <w:rFonts w:ascii="Arial" w:eastAsia="Times New Roman" w:hAnsi="Arial" w:cs="Arial"/>
          <w:sz w:val="24"/>
          <w:szCs w:val="24"/>
          <w:lang w:eastAsia="en-GB"/>
        </w:rPr>
        <w:t>.</w:t>
      </w:r>
    </w:p>
    <w:p w14:paraId="3EBD2CCD" w14:textId="77777777" w:rsidR="0089070C" w:rsidRDefault="0089070C" w:rsidP="0040303E">
      <w:pPr>
        <w:spacing w:after="0" w:line="240" w:lineRule="auto"/>
        <w:rPr>
          <w:rFonts w:ascii="Arial" w:eastAsia="Times New Roman" w:hAnsi="Arial" w:cs="Arial"/>
          <w:sz w:val="24"/>
          <w:szCs w:val="24"/>
          <w:lang w:eastAsia="en-GB"/>
        </w:rPr>
      </w:pPr>
    </w:p>
    <w:p w14:paraId="79F42395" w14:textId="77777777" w:rsidR="00B875C2" w:rsidRDefault="00A55B5F" w:rsidP="00B875C2">
      <w:pPr>
        <w:spacing w:after="0" w:line="240" w:lineRule="auto"/>
        <w:jc w:val="right"/>
        <w:rPr>
          <w:rFonts w:ascii="Arial" w:eastAsia="Times New Roman" w:hAnsi="Arial" w:cs="Arial"/>
          <w:sz w:val="24"/>
          <w:lang w:eastAsia="en-GB"/>
        </w:rPr>
      </w:pPr>
      <w:r w:rsidRPr="00DD526A">
        <w:rPr>
          <w:rFonts w:ascii="Arial" w:eastAsia="Times New Roman" w:hAnsi="Arial" w:cs="Arial"/>
          <w:b/>
          <w:bCs/>
          <w:color w:val="A20000"/>
          <w:sz w:val="24"/>
          <w:lang w:val="en-US" w:eastAsia="en-GB"/>
        </w:rPr>
        <w:t>NOTE</w:t>
      </w:r>
      <w:r w:rsidRPr="00DD526A">
        <w:rPr>
          <w:rFonts w:ascii="Arial" w:eastAsia="Times New Roman" w:hAnsi="Arial" w:cs="Arial"/>
          <w:b/>
          <w:bCs/>
          <w:sz w:val="24"/>
          <w:lang w:val="en-US" w:eastAsia="en-GB"/>
        </w:rPr>
        <w:t>:</w:t>
      </w:r>
      <w:r w:rsidRPr="009D003A">
        <w:rPr>
          <w:rFonts w:ascii="Arial" w:eastAsia="Times New Roman" w:hAnsi="Arial" w:cs="Arial"/>
          <w:sz w:val="24"/>
          <w:lang w:val="en-US" w:eastAsia="en-GB"/>
        </w:rPr>
        <w:t xml:space="preserve"> </w:t>
      </w:r>
      <w:r w:rsidR="00616FFD" w:rsidRPr="00616FFD">
        <w:rPr>
          <w:rFonts w:ascii="Arial" w:eastAsia="Times New Roman" w:hAnsi="Arial" w:cs="Arial"/>
          <w:sz w:val="24"/>
          <w:lang w:eastAsia="en-GB"/>
        </w:rPr>
        <w:t xml:space="preserve">Any work at height over 2 metres must be carried out only by </w:t>
      </w:r>
      <w:r w:rsidR="00616FFD" w:rsidRPr="001C1308">
        <w:rPr>
          <w:rFonts w:ascii="Arial" w:eastAsia="Times New Roman" w:hAnsi="Arial" w:cs="Arial"/>
          <w:b/>
          <w:bCs/>
          <w:sz w:val="24"/>
          <w:lang w:eastAsia="en-GB"/>
        </w:rPr>
        <w:t>competent and trained</w:t>
      </w:r>
      <w:r w:rsidR="00616FFD" w:rsidRPr="00616FFD">
        <w:rPr>
          <w:rFonts w:ascii="Arial" w:eastAsia="Times New Roman" w:hAnsi="Arial" w:cs="Arial"/>
          <w:sz w:val="24"/>
          <w:lang w:eastAsia="en-GB"/>
        </w:rPr>
        <w:t xml:space="preserve"> individuals. High-risk or specialist maintenance work—such as electrical or gas servicing, structural repairs, </w:t>
      </w:r>
      <w:r w:rsidR="002A526D">
        <w:rPr>
          <w:rFonts w:ascii="Arial" w:eastAsia="Times New Roman" w:hAnsi="Arial" w:cs="Arial"/>
          <w:sz w:val="24"/>
          <w:lang w:eastAsia="en-GB"/>
        </w:rPr>
        <w:t xml:space="preserve">roofing, </w:t>
      </w:r>
      <w:r w:rsidR="00616FFD" w:rsidRPr="00616FFD">
        <w:rPr>
          <w:rFonts w:ascii="Arial" w:eastAsia="Times New Roman" w:hAnsi="Arial" w:cs="Arial"/>
          <w:sz w:val="24"/>
          <w:lang w:eastAsia="en-GB"/>
        </w:rPr>
        <w:t>or other hazardous tasks</w:t>
      </w:r>
      <w:r w:rsidR="00A6741A" w:rsidRPr="00B875C2">
        <w:rPr>
          <w:rFonts w:ascii="Arial" w:eastAsia="Times New Roman" w:hAnsi="Arial" w:cs="Arial"/>
          <w:b/>
          <w:bCs/>
          <w:color w:val="007BB8"/>
          <w:sz w:val="24"/>
          <w:lang w:eastAsia="en-GB"/>
        </w:rPr>
        <w:t>*</w:t>
      </w:r>
      <w:r w:rsidR="00616FFD" w:rsidRPr="00616FFD">
        <w:rPr>
          <w:rFonts w:ascii="Arial" w:eastAsia="Times New Roman" w:hAnsi="Arial" w:cs="Arial"/>
          <w:sz w:val="24"/>
          <w:lang w:eastAsia="en-GB"/>
        </w:rPr>
        <w:t>—must only be performed by qualified, professional contractors</w:t>
      </w:r>
      <w:r w:rsidR="0097739B">
        <w:rPr>
          <w:rFonts w:ascii="Arial" w:eastAsia="Times New Roman" w:hAnsi="Arial" w:cs="Arial"/>
          <w:sz w:val="24"/>
          <w:lang w:eastAsia="en-GB"/>
        </w:rPr>
        <w:t xml:space="preserve"> that have been pre-qualified.</w:t>
      </w:r>
    </w:p>
    <w:p w14:paraId="0F0898CB" w14:textId="3E987603" w:rsidR="00B875C2" w:rsidRPr="00B875C2" w:rsidRDefault="00B875C2" w:rsidP="00B875C2">
      <w:pPr>
        <w:spacing w:after="0" w:line="240" w:lineRule="auto"/>
        <w:jc w:val="right"/>
        <w:rPr>
          <w:rFonts w:ascii="Arial" w:eastAsia="Times New Roman" w:hAnsi="Arial" w:cs="Arial"/>
          <w:b/>
          <w:bCs/>
          <w:i/>
          <w:iCs/>
          <w:color w:val="007BB8"/>
          <w:sz w:val="24"/>
          <w:szCs w:val="24"/>
          <w:lang w:val="en-US" w:eastAsia="en-GB"/>
        </w:rPr>
      </w:pPr>
      <w:r w:rsidRPr="00B875C2">
        <w:rPr>
          <w:rFonts w:ascii="Arial" w:eastAsia="Times New Roman" w:hAnsi="Arial" w:cs="Arial"/>
          <w:b/>
          <w:bCs/>
          <w:i/>
          <w:iCs/>
          <w:color w:val="007BB8"/>
          <w:sz w:val="20"/>
          <w:szCs w:val="20"/>
          <w:lang w:eastAsia="en-GB"/>
        </w:rPr>
        <w:t>*</w:t>
      </w:r>
      <w:r w:rsidRPr="00B875C2">
        <w:rPr>
          <w:rFonts w:ascii="Arial" w:eastAsia="Times New Roman" w:hAnsi="Arial" w:cs="Arial"/>
          <w:i/>
          <w:iCs/>
          <w:color w:val="007BB8"/>
          <w:sz w:val="20"/>
          <w:szCs w:val="20"/>
          <w:lang w:eastAsia="en-GB"/>
        </w:rPr>
        <w:t>Check with the Diocesan Property Office if unsure</w:t>
      </w:r>
    </w:p>
    <w:p w14:paraId="2A6C9F83" w14:textId="57DA6768" w:rsidR="00616FFD" w:rsidRDefault="00616FFD" w:rsidP="00B875C2">
      <w:pPr>
        <w:spacing w:after="0" w:line="240" w:lineRule="auto"/>
        <w:rPr>
          <w:rFonts w:ascii="Arial" w:eastAsia="Times New Roman" w:hAnsi="Arial" w:cs="Arial"/>
          <w:sz w:val="24"/>
          <w:lang w:eastAsia="en-GB"/>
        </w:rPr>
      </w:pPr>
    </w:p>
    <w:p w14:paraId="6CE58C4D" w14:textId="77777777" w:rsidR="00DD526A" w:rsidRDefault="00DD526A" w:rsidP="00542D76">
      <w:pPr>
        <w:spacing w:after="0" w:line="240" w:lineRule="auto"/>
        <w:jc w:val="both"/>
        <w:rPr>
          <w:rFonts w:ascii="Arial" w:eastAsia="Times New Roman" w:hAnsi="Arial" w:cs="Arial"/>
          <w:color w:val="4472C4" w:themeColor="accent5"/>
          <w:sz w:val="28"/>
          <w:szCs w:val="28"/>
          <w:lang w:eastAsia="en-GB"/>
        </w:rPr>
      </w:pPr>
    </w:p>
    <w:p w14:paraId="49309DE9" w14:textId="30133BB0" w:rsidR="00455367" w:rsidRPr="003658F3" w:rsidRDefault="00372DFA" w:rsidP="003658F3">
      <w:pPr>
        <w:spacing w:after="0" w:line="240" w:lineRule="auto"/>
        <w:rPr>
          <w:rFonts w:ascii="Arial" w:eastAsia="Times New Roman" w:hAnsi="Arial" w:cs="Arial"/>
          <w:b/>
          <w:bCs/>
          <w:sz w:val="28"/>
          <w:szCs w:val="28"/>
          <w:lang w:eastAsia="en-GB"/>
        </w:rPr>
      </w:pPr>
      <w:r w:rsidRPr="003658F3">
        <w:rPr>
          <w:rFonts w:ascii="Arial" w:eastAsia="Times New Roman" w:hAnsi="Arial" w:cs="Arial"/>
          <w:b/>
          <w:bCs/>
          <w:sz w:val="28"/>
          <w:szCs w:val="28"/>
          <w:lang w:eastAsia="en-GB"/>
        </w:rPr>
        <w:t xml:space="preserve">Following a serious life-endangering incident at one of our parishes in 2017, where a contractor was appointed without following </w:t>
      </w:r>
      <w:r w:rsidR="004E2EC6" w:rsidRPr="003658F3">
        <w:rPr>
          <w:rFonts w:ascii="Arial" w:eastAsia="Times New Roman" w:hAnsi="Arial" w:cs="Arial"/>
          <w:b/>
          <w:bCs/>
          <w:sz w:val="28"/>
          <w:szCs w:val="28"/>
          <w:lang w:eastAsia="en-GB"/>
        </w:rPr>
        <w:t xml:space="preserve">our </w:t>
      </w:r>
      <w:r w:rsidRPr="003658F3">
        <w:rPr>
          <w:rFonts w:ascii="Arial" w:eastAsia="Times New Roman" w:hAnsi="Arial" w:cs="Arial"/>
          <w:b/>
          <w:bCs/>
          <w:sz w:val="28"/>
          <w:szCs w:val="28"/>
          <w:lang w:eastAsia="en-GB"/>
        </w:rPr>
        <w:t>property pre-qualification procedure</w:t>
      </w:r>
      <w:r w:rsidR="004E2EC6" w:rsidRPr="003658F3">
        <w:rPr>
          <w:rFonts w:ascii="Arial" w:eastAsia="Times New Roman" w:hAnsi="Arial" w:cs="Arial"/>
          <w:b/>
          <w:bCs/>
          <w:sz w:val="28"/>
          <w:szCs w:val="28"/>
          <w:lang w:eastAsia="en-GB"/>
        </w:rPr>
        <w:t>s,</w:t>
      </w:r>
      <w:r w:rsidRPr="003658F3">
        <w:rPr>
          <w:rFonts w:ascii="Arial" w:eastAsia="Times New Roman" w:hAnsi="Arial" w:cs="Arial"/>
          <w:b/>
          <w:bCs/>
          <w:sz w:val="28"/>
          <w:szCs w:val="28"/>
          <w:lang w:eastAsia="en-GB"/>
        </w:rPr>
        <w:t xml:space="preserve"> the Diocese was issued a warning by the Health and Safety Executive.  Any further </w:t>
      </w:r>
      <w:r w:rsidR="007A2B03" w:rsidRPr="003658F3">
        <w:rPr>
          <w:rFonts w:ascii="Arial" w:eastAsia="Times New Roman" w:hAnsi="Arial" w:cs="Arial"/>
          <w:b/>
          <w:bCs/>
          <w:sz w:val="28"/>
          <w:szCs w:val="28"/>
          <w:lang w:eastAsia="en-GB"/>
        </w:rPr>
        <w:t xml:space="preserve">or similar transgression will </w:t>
      </w:r>
      <w:r w:rsidR="004E2EC6" w:rsidRPr="003658F3">
        <w:rPr>
          <w:rFonts w:ascii="Arial" w:eastAsia="Times New Roman" w:hAnsi="Arial" w:cs="Arial"/>
          <w:b/>
          <w:bCs/>
          <w:sz w:val="28"/>
          <w:szCs w:val="28"/>
          <w:lang w:eastAsia="en-GB"/>
        </w:rPr>
        <w:t xml:space="preserve">be dealt with more severely. </w:t>
      </w:r>
    </w:p>
    <w:p w14:paraId="3C5BE073" w14:textId="7C58DC66" w:rsidR="00E676D7" w:rsidRPr="00455367" w:rsidRDefault="002F38C2" w:rsidP="00455367">
      <w:pPr>
        <w:pStyle w:val="Heading1"/>
        <w:rPr>
          <w:rFonts w:ascii="Arial" w:eastAsia="Times New Roman" w:hAnsi="Arial" w:cs="Arial"/>
          <w:lang w:eastAsia="en-GB"/>
        </w:rPr>
      </w:pPr>
      <w:bookmarkStart w:id="32" w:name="_Section_10_-"/>
      <w:r w:rsidRPr="49377973">
        <w:rPr>
          <w:rFonts w:ascii="Arial" w:eastAsia="Times New Roman" w:hAnsi="Arial" w:cs="Arial"/>
          <w:lang w:eastAsia="en-GB"/>
        </w:rPr>
        <w:t>Section 1</w:t>
      </w:r>
      <w:r w:rsidR="000C0AA9" w:rsidRPr="49377973">
        <w:rPr>
          <w:rFonts w:ascii="Arial" w:eastAsia="Times New Roman" w:hAnsi="Arial" w:cs="Arial"/>
          <w:lang w:eastAsia="en-GB"/>
        </w:rPr>
        <w:t>0</w:t>
      </w:r>
      <w:r w:rsidRPr="49377973">
        <w:rPr>
          <w:rFonts w:ascii="Arial" w:eastAsia="Times New Roman" w:hAnsi="Arial" w:cs="Arial"/>
          <w:lang w:eastAsia="en-GB"/>
        </w:rPr>
        <w:t xml:space="preserve"> - Tenders</w:t>
      </w:r>
      <w:bookmarkEnd w:id="32"/>
    </w:p>
    <w:p w14:paraId="417FC4EE" w14:textId="77777777" w:rsidR="00542D76" w:rsidRDefault="00542D76" w:rsidP="00542D76">
      <w:pPr>
        <w:spacing w:after="0" w:line="240" w:lineRule="auto"/>
        <w:jc w:val="both"/>
        <w:rPr>
          <w:rFonts w:ascii="Arial" w:eastAsia="Times New Roman" w:hAnsi="Arial" w:cs="Arial"/>
          <w:b/>
          <w:sz w:val="24"/>
          <w:szCs w:val="24"/>
          <w:lang w:eastAsia="en-GB"/>
        </w:rPr>
      </w:pPr>
    </w:p>
    <w:p w14:paraId="2A0DADE6" w14:textId="12736DEA" w:rsidR="00542D76" w:rsidRPr="002F38C2" w:rsidRDefault="002F38C2" w:rsidP="00542D76">
      <w:pPr>
        <w:spacing w:after="0" w:line="240" w:lineRule="auto"/>
        <w:jc w:val="both"/>
        <w:rPr>
          <w:rFonts w:ascii="Arial" w:eastAsia="Times New Roman" w:hAnsi="Arial" w:cs="Arial"/>
          <w:bCs/>
          <w:sz w:val="24"/>
          <w:szCs w:val="24"/>
          <w:lang w:eastAsia="en-GB"/>
        </w:rPr>
      </w:pPr>
      <w:r w:rsidRPr="002F38C2">
        <w:rPr>
          <w:rFonts w:ascii="Arial" w:eastAsia="Times New Roman" w:hAnsi="Arial" w:cs="Arial"/>
          <w:bCs/>
          <w:sz w:val="24"/>
          <w:szCs w:val="24"/>
          <w:lang w:eastAsia="en-GB"/>
        </w:rPr>
        <w:t xml:space="preserve">When inviting firms to tender for </w:t>
      </w:r>
      <w:proofErr w:type="gramStart"/>
      <w:r w:rsidR="00B86165" w:rsidRPr="002F38C2">
        <w:rPr>
          <w:rFonts w:ascii="Arial" w:eastAsia="Times New Roman" w:hAnsi="Arial" w:cs="Arial"/>
          <w:bCs/>
          <w:sz w:val="24"/>
          <w:szCs w:val="24"/>
          <w:lang w:eastAsia="en-GB"/>
        </w:rPr>
        <w:t>work</w:t>
      </w:r>
      <w:r w:rsidR="0077191D">
        <w:rPr>
          <w:rFonts w:ascii="Arial" w:eastAsia="Times New Roman" w:hAnsi="Arial" w:cs="Arial"/>
          <w:bCs/>
          <w:sz w:val="24"/>
          <w:szCs w:val="24"/>
          <w:lang w:eastAsia="en-GB"/>
        </w:rPr>
        <w:t>;-</w:t>
      </w:r>
      <w:proofErr w:type="gramEnd"/>
    </w:p>
    <w:p w14:paraId="7D941FC8" w14:textId="7BE75175" w:rsidR="002F38C2" w:rsidRPr="0066381D" w:rsidRDefault="002F38C2" w:rsidP="00707497">
      <w:pPr>
        <w:pStyle w:val="ListParagraph"/>
        <w:numPr>
          <w:ilvl w:val="0"/>
          <w:numId w:val="26"/>
        </w:numPr>
        <w:spacing w:after="0" w:line="240" w:lineRule="auto"/>
        <w:jc w:val="both"/>
        <w:rPr>
          <w:rFonts w:ascii="Arial" w:eastAsia="Times New Roman" w:hAnsi="Arial" w:cs="Arial"/>
          <w:bCs/>
          <w:sz w:val="24"/>
          <w:szCs w:val="24"/>
          <w:lang w:eastAsia="en-GB"/>
        </w:rPr>
      </w:pPr>
      <w:r w:rsidRPr="0066381D">
        <w:rPr>
          <w:rFonts w:ascii="Arial" w:eastAsia="Times New Roman" w:hAnsi="Arial" w:cs="Arial"/>
          <w:bCs/>
          <w:sz w:val="24"/>
          <w:szCs w:val="24"/>
          <w:lang w:eastAsia="en-GB"/>
        </w:rPr>
        <w:t>Provide each contractor with a complete list and a clear description of the required work.</w:t>
      </w:r>
    </w:p>
    <w:p w14:paraId="204FC12F" w14:textId="0B589CA2" w:rsidR="002F38C2" w:rsidRPr="0066381D" w:rsidRDefault="002F38C2" w:rsidP="00707497">
      <w:pPr>
        <w:pStyle w:val="ListParagraph"/>
        <w:numPr>
          <w:ilvl w:val="0"/>
          <w:numId w:val="26"/>
        </w:numPr>
        <w:spacing w:after="0" w:line="240" w:lineRule="auto"/>
        <w:jc w:val="both"/>
        <w:rPr>
          <w:rFonts w:ascii="Arial" w:eastAsia="Times New Roman" w:hAnsi="Arial" w:cs="Arial"/>
          <w:bCs/>
          <w:sz w:val="24"/>
          <w:szCs w:val="24"/>
          <w:lang w:eastAsia="en-GB"/>
        </w:rPr>
      </w:pPr>
      <w:r w:rsidRPr="0066381D">
        <w:rPr>
          <w:rFonts w:ascii="Arial" w:eastAsia="Times New Roman" w:hAnsi="Arial" w:cs="Arial"/>
          <w:bCs/>
          <w:sz w:val="24"/>
          <w:szCs w:val="24"/>
          <w:lang w:eastAsia="en-GB"/>
        </w:rPr>
        <w:t>Include details about the quality of materials to be used, especially for projects over £8,000</w:t>
      </w:r>
    </w:p>
    <w:p w14:paraId="1F9A48F9" w14:textId="58F959A3" w:rsidR="002F38C2" w:rsidRDefault="002F38C2" w:rsidP="00707497">
      <w:pPr>
        <w:pStyle w:val="ListParagraph"/>
        <w:numPr>
          <w:ilvl w:val="0"/>
          <w:numId w:val="26"/>
        </w:numPr>
        <w:spacing w:after="0" w:line="240" w:lineRule="auto"/>
        <w:jc w:val="both"/>
        <w:rPr>
          <w:rFonts w:ascii="Arial" w:eastAsia="Times New Roman" w:hAnsi="Arial" w:cs="Arial"/>
          <w:bCs/>
          <w:sz w:val="24"/>
          <w:szCs w:val="24"/>
          <w:lang w:eastAsia="en-GB"/>
        </w:rPr>
      </w:pPr>
      <w:r w:rsidRPr="0066381D">
        <w:rPr>
          <w:rFonts w:ascii="Arial" w:eastAsia="Times New Roman" w:hAnsi="Arial" w:cs="Arial"/>
          <w:bCs/>
          <w:sz w:val="24"/>
          <w:szCs w:val="24"/>
          <w:lang w:eastAsia="en-GB"/>
        </w:rPr>
        <w:t>A full professional specification is not always necessary, but each tenderer should describe in detail what work will be carried out for the quoted price.</w:t>
      </w:r>
    </w:p>
    <w:p w14:paraId="3100C1FE" w14:textId="34FEDE9B" w:rsidR="001F2DBA" w:rsidRPr="009B1D3D" w:rsidRDefault="001A42AD" w:rsidP="00707497">
      <w:pPr>
        <w:pStyle w:val="ListParagraph"/>
        <w:numPr>
          <w:ilvl w:val="0"/>
          <w:numId w:val="26"/>
        </w:numPr>
        <w:spacing w:after="0" w:line="240" w:lineRule="auto"/>
        <w:rPr>
          <w:rFonts w:ascii="Arial" w:eastAsia="Times New Roman" w:hAnsi="Arial" w:cs="Arial"/>
          <w:bCs/>
          <w:sz w:val="24"/>
          <w:szCs w:val="24"/>
          <w:lang w:eastAsia="en-GB"/>
        </w:rPr>
      </w:pPr>
      <w:r w:rsidRPr="009F5E03">
        <w:rPr>
          <w:rFonts w:ascii="Arial" w:eastAsia="Times New Roman" w:hAnsi="Arial" w:cs="Arial"/>
          <w:bCs/>
          <w:sz w:val="24"/>
          <w:szCs w:val="24"/>
          <w:lang w:eastAsia="en-GB"/>
        </w:rPr>
        <w:t xml:space="preserve">The Parish should review the HSE </w:t>
      </w:r>
      <w:r w:rsidR="00D50DA6" w:rsidRPr="009F5E03">
        <w:rPr>
          <w:rFonts w:ascii="Arial" w:eastAsia="Times New Roman" w:hAnsi="Arial" w:cs="Arial"/>
          <w:bCs/>
          <w:sz w:val="24"/>
          <w:szCs w:val="24"/>
          <w:lang w:eastAsia="en-GB"/>
        </w:rPr>
        <w:t>briefing note; CDM</w:t>
      </w:r>
      <w:r w:rsidR="00F21159">
        <w:rPr>
          <w:rFonts w:ascii="Arial" w:eastAsia="Times New Roman" w:hAnsi="Arial" w:cs="Arial"/>
          <w:bCs/>
          <w:sz w:val="24"/>
          <w:szCs w:val="24"/>
          <w:lang w:eastAsia="en-GB"/>
        </w:rPr>
        <w:t>,</w:t>
      </w:r>
      <w:r w:rsidR="00D50DA6" w:rsidRPr="009F5E03">
        <w:rPr>
          <w:rFonts w:ascii="Arial" w:eastAsia="Times New Roman" w:hAnsi="Arial" w:cs="Arial"/>
          <w:bCs/>
          <w:sz w:val="24"/>
          <w:szCs w:val="24"/>
          <w:lang w:eastAsia="en-GB"/>
        </w:rPr>
        <w:t xml:space="preserve"> a short guide</w:t>
      </w:r>
      <w:r w:rsidR="009B1D3D">
        <w:rPr>
          <w:rFonts w:ascii="Arial" w:eastAsia="Times New Roman" w:hAnsi="Arial" w:cs="Arial"/>
          <w:bCs/>
          <w:sz w:val="24"/>
          <w:szCs w:val="24"/>
          <w:lang w:eastAsia="en-GB"/>
        </w:rPr>
        <w:t xml:space="preserve">. </w:t>
      </w:r>
      <w:hyperlink r:id="rId21" w:history="1">
        <w:r w:rsidR="001F2DBA" w:rsidRPr="009B1D3D">
          <w:rPr>
            <w:rStyle w:val="Hyperlink"/>
            <w:rFonts w:ascii="Arial" w:eastAsia="Times New Roman" w:hAnsi="Arial" w:cs="Arial"/>
            <w:bCs/>
            <w:sz w:val="24"/>
            <w:szCs w:val="24"/>
            <w:lang w:eastAsia="en-GB"/>
          </w:rPr>
          <w:t>https://www.hse.gov.uk/pubns/indg411.htm</w:t>
        </w:r>
      </w:hyperlink>
    </w:p>
    <w:p w14:paraId="69C32359" w14:textId="77777777" w:rsidR="0012590F" w:rsidRPr="0012590F" w:rsidRDefault="0012590F" w:rsidP="0012590F">
      <w:pPr>
        <w:pStyle w:val="ListParagraph"/>
        <w:rPr>
          <w:rFonts w:ascii="Arial" w:eastAsia="Times New Roman" w:hAnsi="Arial" w:cs="Arial"/>
          <w:bCs/>
          <w:sz w:val="24"/>
          <w:szCs w:val="24"/>
          <w:lang w:eastAsia="en-GB"/>
        </w:rPr>
      </w:pPr>
    </w:p>
    <w:p w14:paraId="32E83B75" w14:textId="05E0A143" w:rsidR="0066381D" w:rsidRDefault="0066381D" w:rsidP="00542D76">
      <w:pPr>
        <w:spacing w:after="0" w:line="240" w:lineRule="auto"/>
        <w:jc w:val="both"/>
        <w:rPr>
          <w:rFonts w:ascii="Arial" w:eastAsia="Times New Roman" w:hAnsi="Arial" w:cs="Arial"/>
          <w:bCs/>
          <w:sz w:val="24"/>
          <w:szCs w:val="24"/>
          <w:lang w:eastAsia="en-GB"/>
        </w:rPr>
      </w:pPr>
      <w:r>
        <w:rPr>
          <w:rFonts w:ascii="Arial" w:eastAsia="Times New Roman" w:hAnsi="Arial" w:cs="Arial"/>
          <w:bCs/>
          <w:sz w:val="24"/>
          <w:szCs w:val="24"/>
          <w:lang w:eastAsia="en-GB"/>
        </w:rPr>
        <w:t>All tenders must:</w:t>
      </w:r>
    </w:p>
    <w:p w14:paraId="2F981980" w14:textId="1DB8FD19" w:rsidR="0066381D" w:rsidRDefault="0066381D" w:rsidP="00707497">
      <w:pPr>
        <w:pStyle w:val="ListParagraph"/>
        <w:numPr>
          <w:ilvl w:val="0"/>
          <w:numId w:val="27"/>
        </w:numPr>
        <w:spacing w:after="0" w:line="240" w:lineRule="auto"/>
        <w:jc w:val="both"/>
        <w:rPr>
          <w:rFonts w:ascii="Arial" w:eastAsia="Times New Roman" w:hAnsi="Arial" w:cs="Arial"/>
          <w:bCs/>
          <w:sz w:val="24"/>
          <w:szCs w:val="24"/>
          <w:lang w:eastAsia="en-GB"/>
        </w:rPr>
      </w:pPr>
      <w:r w:rsidRPr="0066381D">
        <w:rPr>
          <w:rFonts w:ascii="Arial" w:eastAsia="Times New Roman" w:hAnsi="Arial" w:cs="Arial"/>
          <w:bCs/>
          <w:sz w:val="24"/>
          <w:szCs w:val="24"/>
          <w:lang w:eastAsia="en-GB"/>
        </w:rPr>
        <w:t xml:space="preserve">Be fixed price offers, valid for </w:t>
      </w:r>
      <w:r w:rsidRPr="002819BE">
        <w:rPr>
          <w:rFonts w:ascii="Arial" w:eastAsia="Times New Roman" w:hAnsi="Arial" w:cs="Arial"/>
          <w:b/>
          <w:sz w:val="24"/>
          <w:szCs w:val="24"/>
          <w:lang w:eastAsia="en-GB"/>
        </w:rPr>
        <w:t>at least 6 weeks</w:t>
      </w:r>
    </w:p>
    <w:p w14:paraId="112E3F29" w14:textId="4CFF5AD1" w:rsidR="0066381D" w:rsidRDefault="0066381D" w:rsidP="00707497">
      <w:pPr>
        <w:pStyle w:val="ListParagraph"/>
        <w:numPr>
          <w:ilvl w:val="0"/>
          <w:numId w:val="27"/>
        </w:numPr>
        <w:spacing w:after="0" w:line="240" w:lineRule="auto"/>
        <w:jc w:val="both"/>
        <w:rPr>
          <w:rFonts w:ascii="Arial" w:eastAsia="Times New Roman" w:hAnsi="Arial" w:cs="Arial"/>
          <w:bCs/>
          <w:sz w:val="24"/>
          <w:szCs w:val="24"/>
          <w:lang w:eastAsia="en-GB"/>
        </w:rPr>
      </w:pPr>
      <w:r w:rsidRPr="0066381D">
        <w:rPr>
          <w:rFonts w:ascii="Arial" w:eastAsia="Times New Roman" w:hAnsi="Arial" w:cs="Arial"/>
          <w:bCs/>
          <w:sz w:val="24"/>
          <w:szCs w:val="24"/>
          <w:lang w:eastAsia="en-GB"/>
        </w:rPr>
        <w:t>Clearly state whether VAT is included or to be added</w:t>
      </w:r>
    </w:p>
    <w:p w14:paraId="34273532" w14:textId="5CCC6338" w:rsidR="0066381D" w:rsidRPr="0066381D" w:rsidRDefault="0066381D" w:rsidP="00707497">
      <w:pPr>
        <w:pStyle w:val="ListParagraph"/>
        <w:numPr>
          <w:ilvl w:val="0"/>
          <w:numId w:val="27"/>
        </w:numPr>
        <w:spacing w:after="0" w:line="240" w:lineRule="auto"/>
        <w:jc w:val="both"/>
        <w:rPr>
          <w:rFonts w:ascii="Arial" w:eastAsia="Times New Roman" w:hAnsi="Arial" w:cs="Arial"/>
          <w:bCs/>
          <w:sz w:val="24"/>
          <w:szCs w:val="24"/>
          <w:lang w:eastAsia="en-GB"/>
        </w:rPr>
      </w:pPr>
      <w:r w:rsidRPr="0066381D">
        <w:rPr>
          <w:rFonts w:ascii="Arial" w:eastAsia="Times New Roman" w:hAnsi="Arial" w:cs="Arial"/>
          <w:bCs/>
          <w:sz w:val="24"/>
          <w:szCs w:val="24"/>
          <w:lang w:eastAsia="en-GB"/>
        </w:rPr>
        <w:t xml:space="preserve">Include </w:t>
      </w:r>
      <w:r w:rsidRPr="002819BE">
        <w:rPr>
          <w:rFonts w:ascii="Arial" w:eastAsia="Times New Roman" w:hAnsi="Arial" w:cs="Arial"/>
          <w:b/>
          <w:sz w:val="24"/>
          <w:szCs w:val="24"/>
          <w:lang w:eastAsia="en-GB"/>
        </w:rPr>
        <w:t>payment terms</w:t>
      </w:r>
      <w:r w:rsidRPr="0066381D">
        <w:rPr>
          <w:rFonts w:ascii="Arial" w:eastAsia="Times New Roman" w:hAnsi="Arial" w:cs="Arial"/>
          <w:bCs/>
          <w:sz w:val="24"/>
          <w:szCs w:val="24"/>
          <w:lang w:eastAsia="en-GB"/>
        </w:rPr>
        <w:t xml:space="preserve"> </w:t>
      </w:r>
      <w:r w:rsidR="003E2F43">
        <w:rPr>
          <w:rFonts w:ascii="Arial" w:eastAsia="Times New Roman" w:hAnsi="Arial" w:cs="Arial"/>
          <w:bCs/>
          <w:sz w:val="24"/>
          <w:szCs w:val="24"/>
          <w:lang w:eastAsia="en-GB"/>
        </w:rPr>
        <w:t>as per contract</w:t>
      </w:r>
    </w:p>
    <w:p w14:paraId="44267E11" w14:textId="77777777" w:rsidR="0066381D" w:rsidRDefault="0066381D" w:rsidP="00542D76">
      <w:pPr>
        <w:spacing w:after="0" w:line="240" w:lineRule="auto"/>
        <w:jc w:val="both"/>
        <w:rPr>
          <w:rFonts w:ascii="Arial" w:eastAsia="Times New Roman" w:hAnsi="Arial" w:cs="Arial"/>
          <w:bCs/>
          <w:sz w:val="24"/>
          <w:szCs w:val="24"/>
          <w:lang w:eastAsia="en-GB"/>
        </w:rPr>
      </w:pPr>
    </w:p>
    <w:p w14:paraId="22353434" w14:textId="33B457AF" w:rsidR="002819BE" w:rsidRPr="00455367" w:rsidRDefault="00606313" w:rsidP="00455367">
      <w:pPr>
        <w:pStyle w:val="Heading1"/>
        <w:rPr>
          <w:rFonts w:ascii="Arial" w:eastAsia="Times New Roman" w:hAnsi="Arial" w:cs="Arial"/>
          <w:lang w:eastAsia="en-GB"/>
        </w:rPr>
      </w:pPr>
      <w:bookmarkStart w:id="33" w:name="_Section_11_-"/>
      <w:r w:rsidRPr="49377973">
        <w:rPr>
          <w:rFonts w:ascii="Arial" w:eastAsia="Times New Roman" w:hAnsi="Arial" w:cs="Arial"/>
          <w:lang w:eastAsia="en-GB"/>
        </w:rPr>
        <w:t>Section 1</w:t>
      </w:r>
      <w:r w:rsidR="009F5E03" w:rsidRPr="49377973">
        <w:rPr>
          <w:rFonts w:ascii="Arial" w:eastAsia="Times New Roman" w:hAnsi="Arial" w:cs="Arial"/>
          <w:lang w:eastAsia="en-GB"/>
        </w:rPr>
        <w:t>1</w:t>
      </w:r>
      <w:r w:rsidRPr="49377973">
        <w:rPr>
          <w:rFonts w:ascii="Arial" w:eastAsia="Times New Roman" w:hAnsi="Arial" w:cs="Arial"/>
          <w:lang w:eastAsia="en-GB"/>
        </w:rPr>
        <w:t xml:space="preserve"> - </w:t>
      </w:r>
      <w:r w:rsidR="002819BE" w:rsidRPr="49377973">
        <w:rPr>
          <w:rFonts w:ascii="Arial" w:eastAsia="Times New Roman" w:hAnsi="Arial" w:cs="Arial"/>
          <w:lang w:eastAsia="en-GB"/>
        </w:rPr>
        <w:t>Value Added Tax (VAT)</w:t>
      </w:r>
      <w:bookmarkEnd w:id="33"/>
    </w:p>
    <w:p w14:paraId="2A66EBD7" w14:textId="77777777" w:rsidR="0066381D" w:rsidRDefault="0066381D" w:rsidP="00542D76">
      <w:pPr>
        <w:spacing w:after="0" w:line="240" w:lineRule="auto"/>
        <w:jc w:val="both"/>
        <w:rPr>
          <w:rFonts w:ascii="Arial" w:eastAsia="Times New Roman" w:hAnsi="Arial" w:cs="Arial"/>
          <w:b/>
          <w:sz w:val="24"/>
          <w:szCs w:val="24"/>
          <w:lang w:eastAsia="en-GB"/>
        </w:rPr>
      </w:pPr>
    </w:p>
    <w:p w14:paraId="1BA66158" w14:textId="200680B4" w:rsidR="002819BE" w:rsidRPr="0034765B" w:rsidRDefault="002819BE" w:rsidP="00707497">
      <w:pPr>
        <w:pStyle w:val="ListParagraph"/>
        <w:numPr>
          <w:ilvl w:val="0"/>
          <w:numId w:val="28"/>
        </w:numPr>
        <w:spacing w:after="0" w:line="240" w:lineRule="auto"/>
        <w:jc w:val="both"/>
        <w:rPr>
          <w:rFonts w:ascii="Arial" w:eastAsia="Times New Roman" w:hAnsi="Arial" w:cs="Arial"/>
          <w:bCs/>
          <w:sz w:val="24"/>
          <w:szCs w:val="24"/>
          <w:lang w:eastAsia="en-GB"/>
        </w:rPr>
      </w:pPr>
      <w:r w:rsidRPr="0034765B">
        <w:rPr>
          <w:rFonts w:ascii="Arial" w:eastAsia="Times New Roman" w:hAnsi="Arial" w:cs="Arial"/>
          <w:bCs/>
          <w:sz w:val="24"/>
          <w:szCs w:val="24"/>
          <w:lang w:eastAsia="en-GB"/>
        </w:rPr>
        <w:t xml:space="preserve">Lancaster Diocese is </w:t>
      </w:r>
      <w:r w:rsidRPr="000C4277">
        <w:rPr>
          <w:rFonts w:ascii="Arial" w:eastAsia="Times New Roman" w:hAnsi="Arial" w:cs="Arial"/>
          <w:b/>
          <w:sz w:val="24"/>
          <w:szCs w:val="24"/>
          <w:lang w:eastAsia="en-GB"/>
        </w:rPr>
        <w:t>not</w:t>
      </w:r>
      <w:r w:rsidRPr="0034765B">
        <w:rPr>
          <w:rFonts w:ascii="Arial" w:eastAsia="Times New Roman" w:hAnsi="Arial" w:cs="Arial"/>
          <w:bCs/>
          <w:sz w:val="24"/>
          <w:szCs w:val="24"/>
          <w:lang w:eastAsia="en-GB"/>
        </w:rPr>
        <w:t xml:space="preserve"> registered for VAT, so it cannot reclaim or charge VAT</w:t>
      </w:r>
    </w:p>
    <w:p w14:paraId="7DE65A96" w14:textId="63B7C87A" w:rsidR="002819BE" w:rsidRPr="0034765B" w:rsidRDefault="006845DC" w:rsidP="00707497">
      <w:pPr>
        <w:pStyle w:val="ListParagraph"/>
        <w:numPr>
          <w:ilvl w:val="0"/>
          <w:numId w:val="28"/>
        </w:numPr>
        <w:spacing w:after="0" w:line="240" w:lineRule="auto"/>
        <w:jc w:val="both"/>
        <w:rPr>
          <w:rFonts w:ascii="Arial" w:eastAsia="Times New Roman" w:hAnsi="Arial" w:cs="Arial"/>
          <w:bCs/>
          <w:sz w:val="24"/>
          <w:szCs w:val="24"/>
          <w:lang w:eastAsia="en-GB"/>
        </w:rPr>
      </w:pPr>
      <w:r w:rsidRPr="0034765B">
        <w:rPr>
          <w:rFonts w:ascii="Arial" w:eastAsia="Times New Roman" w:hAnsi="Arial" w:cs="Arial"/>
          <w:bCs/>
          <w:sz w:val="24"/>
          <w:szCs w:val="24"/>
          <w:lang w:eastAsia="en-GB"/>
        </w:rPr>
        <w:t xml:space="preserve">VAT is </w:t>
      </w:r>
      <w:r w:rsidR="001A1170" w:rsidRPr="0034765B">
        <w:rPr>
          <w:rFonts w:ascii="Arial" w:eastAsia="Times New Roman" w:hAnsi="Arial" w:cs="Arial"/>
          <w:bCs/>
          <w:sz w:val="24"/>
          <w:szCs w:val="24"/>
          <w:lang w:eastAsia="en-GB"/>
        </w:rPr>
        <w:t>zero-rated under Schedule 8, Group 12 of the Value Added Tax Act 1994 for approved works that provide or improve access and facilities for disabled people, in accordance with HMRC VAT Notice 701/7.</w:t>
      </w:r>
    </w:p>
    <w:p w14:paraId="503A3BD7" w14:textId="06DAE29E" w:rsidR="00AF4ED3" w:rsidRDefault="00AF4ED3" w:rsidP="00707497">
      <w:pPr>
        <w:pStyle w:val="ListParagraph"/>
        <w:numPr>
          <w:ilvl w:val="0"/>
          <w:numId w:val="28"/>
        </w:numPr>
        <w:tabs>
          <w:tab w:val="left" w:pos="1644"/>
        </w:tabs>
        <w:spacing w:after="0" w:line="240" w:lineRule="auto"/>
        <w:jc w:val="both"/>
        <w:rPr>
          <w:rFonts w:ascii="Arial" w:eastAsia="Times New Roman" w:hAnsi="Arial" w:cs="Arial"/>
          <w:bCs/>
          <w:sz w:val="24"/>
          <w:szCs w:val="24"/>
          <w:lang w:eastAsia="en-GB"/>
        </w:rPr>
      </w:pPr>
      <w:r w:rsidRPr="00AF4ED3">
        <w:rPr>
          <w:rFonts w:ascii="Arial" w:eastAsia="Times New Roman" w:hAnsi="Arial" w:cs="Arial"/>
          <w:bCs/>
          <w:sz w:val="24"/>
          <w:szCs w:val="24"/>
          <w:lang w:eastAsia="en-GB"/>
        </w:rPr>
        <w:t>Historically, listed churches may have been eligible to reclaim VAT on certain qualifying repair and conservation works through the Listed Places of Worship Grant Scheme (LPWGS). The scheme closed on 31 March 2026 and is no longer accepting applications. Accordingly, no allowance has been made within this report for the recovery of VAT through the LPWGS or for the availability of grant funding.</w:t>
      </w:r>
      <w:r w:rsidR="00D9255C">
        <w:rPr>
          <w:rFonts w:ascii="Arial" w:eastAsia="Times New Roman" w:hAnsi="Arial" w:cs="Arial"/>
          <w:bCs/>
          <w:sz w:val="24"/>
          <w:szCs w:val="24"/>
          <w:lang w:eastAsia="en-GB"/>
        </w:rPr>
        <w:t xml:space="preserve">  </w:t>
      </w:r>
      <w:r w:rsidR="00D9255C" w:rsidRPr="00D9255C">
        <w:rPr>
          <w:rFonts w:ascii="Arial" w:eastAsia="Times New Roman" w:hAnsi="Arial" w:cs="Arial"/>
          <w:bCs/>
          <w:sz w:val="24"/>
          <w:szCs w:val="24"/>
          <w:lang w:eastAsia="en-GB"/>
        </w:rPr>
        <w:t xml:space="preserve">There is now a new government fund, the </w:t>
      </w:r>
      <w:r w:rsidR="00D9255C" w:rsidRPr="00D9255C">
        <w:rPr>
          <w:rFonts w:ascii="Arial" w:eastAsia="Times New Roman" w:hAnsi="Arial" w:cs="Arial"/>
          <w:b/>
          <w:bCs/>
          <w:sz w:val="24"/>
          <w:szCs w:val="24"/>
          <w:lang w:eastAsia="en-GB"/>
        </w:rPr>
        <w:t>Places of Worship Renewal Fund</w:t>
      </w:r>
      <w:r w:rsidR="00D9255C" w:rsidRPr="00D9255C">
        <w:rPr>
          <w:rFonts w:ascii="Arial" w:eastAsia="Times New Roman" w:hAnsi="Arial" w:cs="Arial"/>
          <w:bCs/>
          <w:sz w:val="24"/>
          <w:szCs w:val="24"/>
          <w:lang w:eastAsia="en-GB"/>
        </w:rPr>
        <w:t xml:space="preserve">, which provides grants for repair and improvement projects, but it is </w:t>
      </w:r>
      <w:r w:rsidR="00D9255C" w:rsidRPr="00D9255C">
        <w:rPr>
          <w:rFonts w:ascii="Arial" w:eastAsia="Times New Roman" w:hAnsi="Arial" w:cs="Arial"/>
          <w:b/>
          <w:bCs/>
          <w:sz w:val="24"/>
          <w:szCs w:val="24"/>
          <w:lang w:eastAsia="en-GB"/>
        </w:rPr>
        <w:t>not a direct VAT refund scheme</w:t>
      </w:r>
      <w:r w:rsidR="00D9255C" w:rsidRPr="00D9255C">
        <w:rPr>
          <w:rFonts w:ascii="Arial" w:eastAsia="Times New Roman" w:hAnsi="Arial" w:cs="Arial"/>
          <w:bCs/>
          <w:sz w:val="24"/>
          <w:szCs w:val="24"/>
          <w:lang w:eastAsia="en-GB"/>
        </w:rPr>
        <w:t xml:space="preserve"> in the way LPWGS operated.</w:t>
      </w:r>
    </w:p>
    <w:p w14:paraId="64E7154B" w14:textId="77777777" w:rsidR="00381A99" w:rsidRDefault="00381A99" w:rsidP="00381A99">
      <w:pPr>
        <w:pStyle w:val="ListParagraph"/>
        <w:tabs>
          <w:tab w:val="left" w:pos="1644"/>
        </w:tabs>
        <w:spacing w:after="0" w:line="240" w:lineRule="auto"/>
        <w:ind w:left="1440"/>
        <w:jc w:val="right"/>
        <w:rPr>
          <w:rFonts w:ascii="Arial" w:eastAsia="Times New Roman" w:hAnsi="Arial" w:cs="Arial"/>
          <w:bCs/>
          <w:i/>
          <w:iCs/>
          <w:color w:val="007BB8"/>
          <w:lang w:eastAsia="en-GB"/>
        </w:rPr>
      </w:pPr>
    </w:p>
    <w:p w14:paraId="7B9BA515" w14:textId="537FA4FC" w:rsidR="00521ECF" w:rsidRPr="00381A99" w:rsidRDefault="00521ECF" w:rsidP="00381A99">
      <w:pPr>
        <w:pStyle w:val="ListParagraph"/>
        <w:tabs>
          <w:tab w:val="left" w:pos="1644"/>
        </w:tabs>
        <w:spacing w:after="0" w:line="240" w:lineRule="auto"/>
        <w:ind w:left="1440"/>
        <w:jc w:val="right"/>
        <w:rPr>
          <w:rFonts w:ascii="Arial" w:eastAsia="Times New Roman" w:hAnsi="Arial" w:cs="Arial"/>
          <w:bCs/>
          <w:i/>
          <w:iCs/>
          <w:color w:val="007BB8"/>
          <w:lang w:eastAsia="en-GB"/>
        </w:rPr>
      </w:pPr>
      <w:r w:rsidRPr="00D51BCD">
        <w:rPr>
          <w:rFonts w:ascii="Arial" w:eastAsia="Times New Roman" w:hAnsi="Arial" w:cs="Arial"/>
          <w:bCs/>
          <w:i/>
          <w:iCs/>
          <w:color w:val="007BB8"/>
          <w:lang w:eastAsia="en-GB"/>
        </w:rPr>
        <w:t xml:space="preserve">The Diocesan </w:t>
      </w:r>
      <w:r w:rsidR="00FC321F" w:rsidRPr="00D51BCD">
        <w:rPr>
          <w:rFonts w:ascii="Arial" w:eastAsia="Times New Roman" w:hAnsi="Arial" w:cs="Arial"/>
          <w:bCs/>
          <w:i/>
          <w:iCs/>
          <w:color w:val="007BB8"/>
          <w:lang w:eastAsia="en-GB"/>
        </w:rPr>
        <w:t>Finance</w:t>
      </w:r>
      <w:r w:rsidRPr="00D51BCD">
        <w:rPr>
          <w:rFonts w:ascii="Arial" w:eastAsia="Times New Roman" w:hAnsi="Arial" w:cs="Arial"/>
          <w:bCs/>
          <w:i/>
          <w:iCs/>
          <w:color w:val="007BB8"/>
          <w:lang w:eastAsia="en-GB"/>
        </w:rPr>
        <w:t xml:space="preserve"> Office </w:t>
      </w:r>
      <w:r w:rsidRPr="00381A99">
        <w:rPr>
          <w:rFonts w:ascii="Arial" w:eastAsia="Times New Roman" w:hAnsi="Arial" w:cs="Arial"/>
          <w:bCs/>
          <w:i/>
          <w:iCs/>
          <w:color w:val="007BB8"/>
          <w:lang w:eastAsia="en-GB"/>
        </w:rPr>
        <w:t xml:space="preserve">can provide </w:t>
      </w:r>
      <w:r w:rsidR="0001414B" w:rsidRPr="00381A99">
        <w:rPr>
          <w:rFonts w:ascii="Arial" w:eastAsia="Times New Roman" w:hAnsi="Arial" w:cs="Arial"/>
          <w:bCs/>
          <w:i/>
          <w:iCs/>
          <w:color w:val="007BB8"/>
          <w:lang w:eastAsia="en-GB"/>
        </w:rPr>
        <w:t xml:space="preserve">further </w:t>
      </w:r>
      <w:r w:rsidRPr="00381A99">
        <w:rPr>
          <w:rFonts w:ascii="Arial" w:eastAsia="Times New Roman" w:hAnsi="Arial" w:cs="Arial"/>
          <w:bCs/>
          <w:i/>
          <w:iCs/>
          <w:color w:val="007BB8"/>
          <w:lang w:eastAsia="en-GB"/>
        </w:rPr>
        <w:t>advice and guidance on</w:t>
      </w:r>
      <w:r w:rsidR="0001414B" w:rsidRPr="00381A99">
        <w:rPr>
          <w:rFonts w:ascii="Arial" w:eastAsia="Times New Roman" w:hAnsi="Arial" w:cs="Arial"/>
          <w:bCs/>
          <w:i/>
          <w:iCs/>
          <w:color w:val="007BB8"/>
          <w:lang w:eastAsia="en-GB"/>
        </w:rPr>
        <w:t xml:space="preserve"> VAT</w:t>
      </w:r>
      <w:r w:rsidR="00381A99">
        <w:rPr>
          <w:rFonts w:ascii="Arial" w:eastAsia="Times New Roman" w:hAnsi="Arial" w:cs="Arial"/>
          <w:bCs/>
          <w:i/>
          <w:iCs/>
          <w:color w:val="007BB8"/>
          <w:lang w:eastAsia="en-GB"/>
        </w:rPr>
        <w:t>, and the Diocesan Property Office on grants</w:t>
      </w:r>
      <w:r w:rsidRPr="00381A99">
        <w:rPr>
          <w:rFonts w:ascii="Arial" w:eastAsia="Times New Roman" w:hAnsi="Arial" w:cs="Arial"/>
          <w:bCs/>
          <w:i/>
          <w:iCs/>
          <w:color w:val="007BB8"/>
          <w:lang w:eastAsia="en-GB"/>
        </w:rPr>
        <w:t>.</w:t>
      </w:r>
    </w:p>
    <w:p w14:paraId="4E28BC17" w14:textId="5B79BC7A" w:rsidR="008C6A7C" w:rsidRPr="00455367" w:rsidRDefault="00606313" w:rsidP="00BF31E1">
      <w:pPr>
        <w:pStyle w:val="Heading1"/>
        <w:spacing w:line="240" w:lineRule="auto"/>
        <w:rPr>
          <w:rFonts w:ascii="Arial" w:eastAsia="Times New Roman" w:hAnsi="Arial" w:cs="Arial"/>
          <w:lang w:eastAsia="en-GB"/>
        </w:rPr>
      </w:pPr>
      <w:bookmarkStart w:id="34" w:name="_Section_12_-"/>
      <w:r w:rsidRPr="49377973">
        <w:rPr>
          <w:rFonts w:ascii="Arial" w:eastAsia="Times New Roman" w:hAnsi="Arial" w:cs="Arial"/>
          <w:lang w:eastAsia="en-GB"/>
        </w:rPr>
        <w:lastRenderedPageBreak/>
        <w:t>Section 1</w:t>
      </w:r>
      <w:r w:rsidR="002337DC" w:rsidRPr="49377973">
        <w:rPr>
          <w:rFonts w:ascii="Arial" w:eastAsia="Times New Roman" w:hAnsi="Arial" w:cs="Arial"/>
          <w:lang w:eastAsia="en-GB"/>
        </w:rPr>
        <w:t>2</w:t>
      </w:r>
      <w:r w:rsidRPr="49377973">
        <w:rPr>
          <w:rFonts w:ascii="Arial" w:eastAsia="Times New Roman" w:hAnsi="Arial" w:cs="Arial"/>
          <w:lang w:eastAsia="en-GB"/>
        </w:rPr>
        <w:t xml:space="preserve"> - </w:t>
      </w:r>
      <w:r w:rsidR="0034765B" w:rsidRPr="49377973">
        <w:rPr>
          <w:rFonts w:ascii="Arial" w:eastAsia="Times New Roman" w:hAnsi="Arial" w:cs="Arial"/>
          <w:lang w:eastAsia="en-GB"/>
        </w:rPr>
        <w:t>Managing Projects and Paying Invoices</w:t>
      </w:r>
      <w:bookmarkEnd w:id="34"/>
    </w:p>
    <w:p w14:paraId="0E91390A" w14:textId="77777777" w:rsidR="008C6A7C" w:rsidRDefault="008C6A7C" w:rsidP="00BF31E1">
      <w:pPr>
        <w:spacing w:after="0" w:line="240" w:lineRule="auto"/>
        <w:rPr>
          <w:rFonts w:ascii="Arial" w:eastAsia="Times New Roman" w:hAnsi="Arial" w:cs="Arial"/>
          <w:b/>
          <w:color w:val="4472C4" w:themeColor="accent5"/>
          <w:sz w:val="24"/>
          <w:szCs w:val="24"/>
          <w:lang w:eastAsia="en-GB"/>
        </w:rPr>
      </w:pPr>
    </w:p>
    <w:p w14:paraId="36293119" w14:textId="77777777" w:rsidR="008C6A7C" w:rsidRPr="008C6A7C" w:rsidRDefault="008C6A7C" w:rsidP="00BF31E1">
      <w:pPr>
        <w:spacing w:after="0" w:line="240" w:lineRule="auto"/>
        <w:rPr>
          <w:rFonts w:ascii="Arial" w:eastAsia="Times New Roman" w:hAnsi="Arial" w:cs="Arial"/>
          <w:bCs/>
          <w:sz w:val="24"/>
          <w:szCs w:val="24"/>
          <w:lang w:eastAsia="en-GB"/>
        </w:rPr>
      </w:pPr>
      <w:r w:rsidRPr="008C6A7C">
        <w:rPr>
          <w:rFonts w:ascii="Arial" w:eastAsia="Times New Roman" w:hAnsi="Arial" w:cs="Arial"/>
          <w:bCs/>
          <w:sz w:val="24"/>
          <w:szCs w:val="24"/>
          <w:lang w:eastAsia="en-GB"/>
        </w:rPr>
        <w:t>A suitably experienced member of the Parish Property Team (PPT), or another qualified person, should act as the main contact with the contractor or tradesperson and monitor the quality and progress of the work.</w:t>
      </w:r>
    </w:p>
    <w:p w14:paraId="654D59EE" w14:textId="77777777" w:rsidR="008C6A7C" w:rsidRPr="008C6A7C" w:rsidRDefault="008C6A7C" w:rsidP="008C6A7C">
      <w:pPr>
        <w:spacing w:after="0" w:line="240" w:lineRule="auto"/>
        <w:rPr>
          <w:rFonts w:ascii="Arial" w:eastAsia="Times New Roman" w:hAnsi="Arial" w:cs="Arial"/>
          <w:bCs/>
          <w:sz w:val="24"/>
          <w:szCs w:val="24"/>
          <w:lang w:eastAsia="en-GB"/>
        </w:rPr>
      </w:pPr>
    </w:p>
    <w:p w14:paraId="637FF519" w14:textId="77777777" w:rsidR="008C6A7C" w:rsidRPr="008C6A7C" w:rsidRDefault="008C6A7C" w:rsidP="008C6A7C">
      <w:pPr>
        <w:spacing w:after="0" w:line="240" w:lineRule="auto"/>
        <w:rPr>
          <w:rFonts w:ascii="Arial" w:eastAsia="Times New Roman" w:hAnsi="Arial" w:cs="Arial"/>
          <w:bCs/>
          <w:sz w:val="24"/>
          <w:szCs w:val="24"/>
          <w:lang w:eastAsia="en-GB"/>
        </w:rPr>
      </w:pPr>
      <w:r w:rsidRPr="008C6A7C">
        <w:rPr>
          <w:rFonts w:ascii="Arial" w:eastAsia="Times New Roman" w:hAnsi="Arial" w:cs="Arial"/>
          <w:bCs/>
          <w:sz w:val="24"/>
          <w:szCs w:val="24"/>
          <w:lang w:eastAsia="en-GB"/>
        </w:rPr>
        <w:t>All work must be completed to a satisfactory standard before final payment is authorised.</w:t>
      </w:r>
    </w:p>
    <w:p w14:paraId="3EEAA0AA" w14:textId="77777777" w:rsidR="008C6A7C" w:rsidRPr="008C6A7C" w:rsidRDefault="008C6A7C" w:rsidP="008C6A7C">
      <w:pPr>
        <w:spacing w:after="0" w:line="240" w:lineRule="auto"/>
        <w:rPr>
          <w:rFonts w:ascii="Arial" w:eastAsia="Times New Roman" w:hAnsi="Arial" w:cs="Arial"/>
          <w:bCs/>
          <w:sz w:val="24"/>
          <w:szCs w:val="24"/>
          <w:lang w:eastAsia="en-GB"/>
        </w:rPr>
      </w:pPr>
    </w:p>
    <w:p w14:paraId="4A2278C4" w14:textId="77777777" w:rsidR="008C6A7C" w:rsidRPr="008C6A7C" w:rsidRDefault="008C6A7C" w:rsidP="008C6A7C">
      <w:pPr>
        <w:spacing w:after="0" w:line="240" w:lineRule="auto"/>
        <w:rPr>
          <w:rFonts w:ascii="Arial" w:eastAsia="Times New Roman" w:hAnsi="Arial" w:cs="Arial"/>
          <w:bCs/>
          <w:sz w:val="24"/>
          <w:szCs w:val="24"/>
          <w:lang w:eastAsia="en-GB"/>
        </w:rPr>
      </w:pPr>
      <w:r w:rsidRPr="008C6A7C">
        <w:rPr>
          <w:rFonts w:ascii="Arial" w:eastAsia="Times New Roman" w:hAnsi="Arial" w:cs="Arial"/>
          <w:bCs/>
          <w:sz w:val="24"/>
          <w:szCs w:val="24"/>
          <w:lang w:eastAsia="en-GB"/>
        </w:rPr>
        <w:t>For longer projects, interim payments may be made, but only for work already completed and verified.</w:t>
      </w:r>
    </w:p>
    <w:p w14:paraId="277FDD55" w14:textId="77777777" w:rsidR="008C6A7C" w:rsidRPr="008C6A7C" w:rsidRDefault="008C6A7C" w:rsidP="008C6A7C">
      <w:pPr>
        <w:spacing w:after="0" w:line="240" w:lineRule="auto"/>
        <w:rPr>
          <w:rFonts w:ascii="Arial" w:eastAsia="Times New Roman" w:hAnsi="Arial" w:cs="Arial"/>
          <w:bCs/>
          <w:sz w:val="24"/>
          <w:szCs w:val="24"/>
          <w:lang w:eastAsia="en-GB"/>
        </w:rPr>
      </w:pPr>
    </w:p>
    <w:p w14:paraId="6F5ACF75" w14:textId="77777777" w:rsidR="008C6A7C" w:rsidRPr="00A43AB8" w:rsidRDefault="008C6A7C" w:rsidP="008C6A7C">
      <w:pPr>
        <w:spacing w:after="0" w:line="240" w:lineRule="auto"/>
        <w:rPr>
          <w:rFonts w:ascii="Arial" w:eastAsia="Times New Roman" w:hAnsi="Arial" w:cs="Arial"/>
          <w:b/>
          <w:sz w:val="24"/>
          <w:szCs w:val="24"/>
          <w:lang w:eastAsia="en-GB"/>
        </w:rPr>
      </w:pPr>
      <w:r w:rsidRPr="00A43AB8">
        <w:rPr>
          <w:rFonts w:ascii="Arial" w:eastAsia="Times New Roman" w:hAnsi="Arial" w:cs="Arial"/>
          <w:b/>
          <w:sz w:val="24"/>
          <w:szCs w:val="24"/>
          <w:lang w:eastAsia="en-GB"/>
        </w:rPr>
        <w:t>No payments should be made in advance of work being carried out.</w:t>
      </w:r>
    </w:p>
    <w:p w14:paraId="09D5A395" w14:textId="77777777" w:rsidR="008C6A7C" w:rsidRPr="008C6A7C" w:rsidRDefault="008C6A7C" w:rsidP="008C6A7C">
      <w:pPr>
        <w:spacing w:after="0" w:line="240" w:lineRule="auto"/>
        <w:rPr>
          <w:rFonts w:ascii="Arial" w:eastAsia="Times New Roman" w:hAnsi="Arial" w:cs="Arial"/>
          <w:bCs/>
          <w:sz w:val="24"/>
          <w:szCs w:val="24"/>
          <w:lang w:eastAsia="en-GB"/>
        </w:rPr>
      </w:pPr>
    </w:p>
    <w:p w14:paraId="1821F854" w14:textId="77777777" w:rsidR="00B86165" w:rsidRDefault="008C6A7C" w:rsidP="008C6A7C">
      <w:pPr>
        <w:spacing w:after="0" w:line="240" w:lineRule="auto"/>
        <w:rPr>
          <w:rFonts w:ascii="Arial" w:eastAsia="Times New Roman" w:hAnsi="Arial" w:cs="Arial"/>
          <w:bCs/>
          <w:sz w:val="24"/>
          <w:szCs w:val="24"/>
          <w:lang w:eastAsia="en-GB"/>
        </w:rPr>
      </w:pPr>
      <w:r w:rsidRPr="008C6A7C">
        <w:rPr>
          <w:rFonts w:ascii="Arial" w:eastAsia="Times New Roman" w:hAnsi="Arial" w:cs="Arial"/>
          <w:bCs/>
          <w:sz w:val="24"/>
          <w:szCs w:val="24"/>
          <w:lang w:eastAsia="en-GB"/>
        </w:rPr>
        <w:t>All payments must be made by cheque or direct bank transfer from the parish account — cash payments should be avoided.</w:t>
      </w:r>
    </w:p>
    <w:p w14:paraId="1595615E" w14:textId="77777777" w:rsidR="00A43AB8" w:rsidRDefault="00A43AB8" w:rsidP="008C6A7C">
      <w:pPr>
        <w:spacing w:after="0" w:line="240" w:lineRule="auto"/>
        <w:rPr>
          <w:rFonts w:ascii="Arial" w:eastAsia="Times New Roman" w:hAnsi="Arial" w:cs="Arial"/>
          <w:bCs/>
          <w:sz w:val="24"/>
          <w:szCs w:val="24"/>
          <w:lang w:eastAsia="en-GB"/>
        </w:rPr>
      </w:pPr>
    </w:p>
    <w:p w14:paraId="6865E1DC" w14:textId="0B2AE86E" w:rsidR="00905FA7" w:rsidRPr="00455367" w:rsidRDefault="00905FA7" w:rsidP="00455367">
      <w:pPr>
        <w:pStyle w:val="Heading1"/>
        <w:rPr>
          <w:rFonts w:ascii="Arial" w:eastAsia="Times New Roman" w:hAnsi="Arial" w:cs="Arial"/>
          <w:lang w:eastAsia="en-GB"/>
        </w:rPr>
      </w:pPr>
      <w:bookmarkStart w:id="35" w:name="_Section_13_–"/>
      <w:r w:rsidRPr="49377973">
        <w:rPr>
          <w:rFonts w:ascii="Arial" w:eastAsia="Times New Roman" w:hAnsi="Arial" w:cs="Arial"/>
          <w:lang w:eastAsia="en-GB"/>
        </w:rPr>
        <w:t>Section 1</w:t>
      </w:r>
      <w:r w:rsidR="00BA7B67" w:rsidRPr="49377973">
        <w:rPr>
          <w:rFonts w:ascii="Arial" w:eastAsia="Times New Roman" w:hAnsi="Arial" w:cs="Arial"/>
          <w:lang w:eastAsia="en-GB"/>
        </w:rPr>
        <w:t>3</w:t>
      </w:r>
      <w:r w:rsidRPr="49377973">
        <w:rPr>
          <w:rFonts w:ascii="Arial" w:eastAsia="Times New Roman" w:hAnsi="Arial" w:cs="Arial"/>
          <w:lang w:eastAsia="en-GB"/>
        </w:rPr>
        <w:t xml:space="preserve"> – Seeking Outside Assistance</w:t>
      </w:r>
      <w:bookmarkEnd w:id="35"/>
    </w:p>
    <w:p w14:paraId="513DB565" w14:textId="77777777" w:rsidR="00905FA7" w:rsidRDefault="00905FA7" w:rsidP="00905FA7">
      <w:pPr>
        <w:spacing w:after="0" w:line="240" w:lineRule="auto"/>
        <w:rPr>
          <w:rFonts w:ascii="Arial" w:eastAsia="Times New Roman" w:hAnsi="Arial" w:cs="Arial"/>
          <w:bCs/>
          <w:sz w:val="24"/>
          <w:szCs w:val="24"/>
          <w:lang w:eastAsia="en-GB"/>
        </w:rPr>
      </w:pPr>
    </w:p>
    <w:p w14:paraId="01A735BD" w14:textId="2CC613D4" w:rsidR="00A7650E" w:rsidRDefault="00146052" w:rsidP="00146052">
      <w:pPr>
        <w:spacing w:after="0" w:line="240" w:lineRule="auto"/>
        <w:rPr>
          <w:rFonts w:ascii="Arial" w:eastAsia="Times New Roman" w:hAnsi="Arial" w:cs="Arial"/>
          <w:bCs/>
          <w:sz w:val="24"/>
          <w:szCs w:val="24"/>
          <w:lang w:eastAsia="en-GB"/>
        </w:rPr>
      </w:pPr>
      <w:r w:rsidRPr="00146052">
        <w:rPr>
          <w:rFonts w:ascii="Arial" w:eastAsia="Times New Roman" w:hAnsi="Arial" w:cs="Arial"/>
          <w:bCs/>
          <w:sz w:val="24"/>
          <w:szCs w:val="24"/>
          <w:lang w:eastAsia="en-GB"/>
        </w:rPr>
        <w:t xml:space="preserve">Where a task requires </w:t>
      </w:r>
      <w:r w:rsidRPr="00146052">
        <w:rPr>
          <w:rFonts w:ascii="Arial" w:eastAsia="Times New Roman" w:hAnsi="Arial" w:cs="Arial"/>
          <w:b/>
          <w:bCs/>
          <w:sz w:val="24"/>
          <w:szCs w:val="24"/>
          <w:lang w:eastAsia="en-GB"/>
        </w:rPr>
        <w:t>specialist knowledge or expertise</w:t>
      </w:r>
      <w:r w:rsidRPr="00146052">
        <w:rPr>
          <w:rFonts w:ascii="Arial" w:eastAsia="Times New Roman" w:hAnsi="Arial" w:cs="Arial"/>
          <w:bCs/>
          <w:sz w:val="24"/>
          <w:szCs w:val="24"/>
          <w:lang w:eastAsia="en-GB"/>
        </w:rPr>
        <w:t xml:space="preserve"> beyond what is available within the Parish Property Team (PPT), the matter should be referred to the</w:t>
      </w:r>
      <w:r w:rsidR="001B09D7">
        <w:rPr>
          <w:rFonts w:ascii="Arial" w:eastAsia="Times New Roman" w:hAnsi="Arial" w:cs="Arial"/>
          <w:bCs/>
          <w:sz w:val="24"/>
          <w:szCs w:val="24"/>
          <w:lang w:eastAsia="en-GB"/>
        </w:rPr>
        <w:t xml:space="preserve"> Diocesan Property Office</w:t>
      </w:r>
      <w:r w:rsidRPr="00146052">
        <w:rPr>
          <w:rFonts w:ascii="Arial" w:eastAsia="Times New Roman" w:hAnsi="Arial" w:cs="Arial"/>
          <w:bCs/>
          <w:sz w:val="24"/>
          <w:szCs w:val="24"/>
          <w:lang w:eastAsia="en-GB"/>
        </w:rPr>
        <w:t xml:space="preserve">. </w:t>
      </w:r>
    </w:p>
    <w:p w14:paraId="4F442049" w14:textId="77777777" w:rsidR="00146052" w:rsidRPr="00146052" w:rsidRDefault="00146052" w:rsidP="00146052">
      <w:pPr>
        <w:spacing w:after="0" w:line="240" w:lineRule="auto"/>
        <w:rPr>
          <w:rFonts w:ascii="Arial" w:eastAsia="Times New Roman" w:hAnsi="Arial" w:cs="Arial"/>
          <w:bCs/>
          <w:sz w:val="24"/>
          <w:szCs w:val="24"/>
          <w:lang w:eastAsia="en-GB"/>
        </w:rPr>
      </w:pPr>
    </w:p>
    <w:p w14:paraId="3C8B875E" w14:textId="08058521" w:rsidR="00146052" w:rsidRPr="00146052" w:rsidRDefault="00146052" w:rsidP="00146052">
      <w:pPr>
        <w:spacing w:after="0" w:line="240" w:lineRule="auto"/>
        <w:rPr>
          <w:rFonts w:ascii="Arial" w:eastAsia="Times New Roman" w:hAnsi="Arial" w:cs="Arial"/>
          <w:bCs/>
          <w:sz w:val="24"/>
          <w:szCs w:val="24"/>
          <w:lang w:eastAsia="en-GB"/>
        </w:rPr>
      </w:pPr>
      <w:r w:rsidRPr="00146052">
        <w:rPr>
          <w:rFonts w:ascii="Arial" w:eastAsia="Times New Roman" w:hAnsi="Arial" w:cs="Arial"/>
          <w:bCs/>
          <w:sz w:val="24"/>
          <w:szCs w:val="24"/>
          <w:lang w:eastAsia="en-GB"/>
        </w:rPr>
        <w:t xml:space="preserve">The </w:t>
      </w:r>
      <w:r w:rsidRPr="00615C1F">
        <w:rPr>
          <w:rFonts w:ascii="Arial" w:eastAsia="Times New Roman" w:hAnsi="Arial" w:cs="Arial"/>
          <w:sz w:val="24"/>
          <w:szCs w:val="24"/>
          <w:lang w:eastAsia="en-GB"/>
        </w:rPr>
        <w:t xml:space="preserve">Diocesan Property Office </w:t>
      </w:r>
      <w:r w:rsidRPr="00146052">
        <w:rPr>
          <w:rFonts w:ascii="Arial" w:eastAsia="Times New Roman" w:hAnsi="Arial" w:cs="Arial"/>
          <w:bCs/>
          <w:sz w:val="24"/>
          <w:szCs w:val="24"/>
          <w:lang w:eastAsia="en-GB"/>
        </w:rPr>
        <w:t xml:space="preserve">can also provide </w:t>
      </w:r>
      <w:r w:rsidR="002E6E99">
        <w:rPr>
          <w:rFonts w:ascii="Arial" w:eastAsia="Times New Roman" w:hAnsi="Arial" w:cs="Arial"/>
          <w:bCs/>
          <w:sz w:val="24"/>
          <w:szCs w:val="24"/>
          <w:lang w:eastAsia="en-GB"/>
        </w:rPr>
        <w:t>a</w:t>
      </w:r>
      <w:r w:rsidRPr="00146052">
        <w:rPr>
          <w:rFonts w:ascii="Arial" w:eastAsia="Times New Roman" w:hAnsi="Arial" w:cs="Arial"/>
          <w:bCs/>
          <w:sz w:val="24"/>
          <w:szCs w:val="24"/>
          <w:lang w:eastAsia="en-GB"/>
        </w:rPr>
        <w:t xml:space="preserve">dvice and connect parishes with </w:t>
      </w:r>
      <w:r w:rsidRPr="00146052">
        <w:rPr>
          <w:rFonts w:ascii="Arial" w:eastAsia="Times New Roman" w:hAnsi="Arial" w:cs="Arial"/>
          <w:b/>
          <w:bCs/>
          <w:sz w:val="24"/>
          <w:szCs w:val="24"/>
          <w:lang w:eastAsia="en-GB"/>
        </w:rPr>
        <w:t xml:space="preserve">qualified professionals or </w:t>
      </w:r>
      <w:r w:rsidR="00F56BE8">
        <w:rPr>
          <w:rFonts w:ascii="Arial" w:eastAsia="Times New Roman" w:hAnsi="Arial" w:cs="Arial"/>
          <w:b/>
          <w:bCs/>
          <w:sz w:val="24"/>
          <w:szCs w:val="24"/>
          <w:lang w:eastAsia="en-GB"/>
        </w:rPr>
        <w:t>competent</w:t>
      </w:r>
      <w:r w:rsidRPr="00146052">
        <w:rPr>
          <w:rFonts w:ascii="Arial" w:eastAsia="Times New Roman" w:hAnsi="Arial" w:cs="Arial"/>
          <w:b/>
          <w:bCs/>
          <w:sz w:val="24"/>
          <w:szCs w:val="24"/>
          <w:lang w:eastAsia="en-GB"/>
        </w:rPr>
        <w:t xml:space="preserve"> volunteers</w:t>
      </w:r>
      <w:r w:rsidRPr="00146052">
        <w:rPr>
          <w:rFonts w:ascii="Arial" w:eastAsia="Times New Roman" w:hAnsi="Arial" w:cs="Arial"/>
          <w:bCs/>
          <w:sz w:val="24"/>
          <w:szCs w:val="24"/>
          <w:lang w:eastAsia="en-GB"/>
        </w:rPr>
        <w:t xml:space="preserve"> who can assist with:</w:t>
      </w:r>
    </w:p>
    <w:p w14:paraId="6A5293D1" w14:textId="77777777" w:rsidR="00A7650E" w:rsidRDefault="00A7650E" w:rsidP="00A7650E">
      <w:pPr>
        <w:spacing w:after="0" w:line="240" w:lineRule="auto"/>
        <w:ind w:left="720"/>
        <w:rPr>
          <w:rFonts w:ascii="Arial" w:eastAsia="Times New Roman" w:hAnsi="Arial" w:cs="Arial"/>
          <w:bCs/>
          <w:sz w:val="24"/>
          <w:szCs w:val="24"/>
          <w:lang w:eastAsia="en-GB"/>
        </w:rPr>
      </w:pPr>
    </w:p>
    <w:p w14:paraId="4FD4EB8D" w14:textId="72A2CAFF" w:rsidR="00146052" w:rsidRPr="00146052" w:rsidRDefault="00146052" w:rsidP="00707497">
      <w:pPr>
        <w:numPr>
          <w:ilvl w:val="0"/>
          <w:numId w:val="29"/>
        </w:numPr>
        <w:spacing w:after="0" w:line="240" w:lineRule="auto"/>
        <w:rPr>
          <w:rFonts w:ascii="Arial" w:eastAsia="Times New Roman" w:hAnsi="Arial" w:cs="Arial"/>
          <w:bCs/>
          <w:sz w:val="24"/>
          <w:szCs w:val="24"/>
          <w:lang w:eastAsia="en-GB"/>
        </w:rPr>
      </w:pPr>
      <w:r w:rsidRPr="00146052">
        <w:rPr>
          <w:rFonts w:ascii="Arial" w:eastAsia="Times New Roman" w:hAnsi="Arial" w:cs="Arial"/>
          <w:bCs/>
          <w:sz w:val="24"/>
          <w:szCs w:val="24"/>
          <w:lang w:eastAsia="en-GB"/>
        </w:rPr>
        <w:t>Property surveys and condition inspections</w:t>
      </w:r>
    </w:p>
    <w:p w14:paraId="365D6839" w14:textId="7CFDAA70" w:rsidR="00146052" w:rsidRPr="00146052" w:rsidRDefault="00146052" w:rsidP="00707497">
      <w:pPr>
        <w:numPr>
          <w:ilvl w:val="0"/>
          <w:numId w:val="29"/>
        </w:numPr>
        <w:spacing w:after="0" w:line="240" w:lineRule="auto"/>
        <w:rPr>
          <w:rFonts w:ascii="Arial" w:eastAsia="Times New Roman" w:hAnsi="Arial" w:cs="Arial"/>
          <w:bCs/>
          <w:sz w:val="24"/>
          <w:szCs w:val="24"/>
          <w:lang w:eastAsia="en-GB"/>
        </w:rPr>
      </w:pPr>
      <w:r w:rsidRPr="00146052">
        <w:rPr>
          <w:rFonts w:ascii="Arial" w:eastAsia="Times New Roman" w:hAnsi="Arial" w:cs="Arial"/>
          <w:bCs/>
          <w:sz w:val="24"/>
          <w:szCs w:val="24"/>
          <w:lang w:eastAsia="en-GB"/>
        </w:rPr>
        <w:t>Testing of gas and electrical installations</w:t>
      </w:r>
    </w:p>
    <w:p w14:paraId="3874310B" w14:textId="216E325E" w:rsidR="00146052" w:rsidRPr="0098310D" w:rsidRDefault="00146052" w:rsidP="00707497">
      <w:pPr>
        <w:numPr>
          <w:ilvl w:val="0"/>
          <w:numId w:val="29"/>
        </w:numPr>
        <w:spacing w:after="0" w:line="240" w:lineRule="auto"/>
        <w:rPr>
          <w:rFonts w:ascii="Arial" w:eastAsia="Times New Roman" w:hAnsi="Arial" w:cs="Arial"/>
          <w:sz w:val="24"/>
          <w:szCs w:val="24"/>
          <w:lang w:eastAsia="en-GB"/>
        </w:rPr>
      </w:pPr>
      <w:r w:rsidRPr="00146052">
        <w:rPr>
          <w:rFonts w:ascii="Arial" w:eastAsia="Times New Roman" w:hAnsi="Arial" w:cs="Arial"/>
          <w:bCs/>
          <w:sz w:val="24"/>
          <w:szCs w:val="24"/>
          <w:lang w:eastAsia="en-GB"/>
        </w:rPr>
        <w:t xml:space="preserve">Identification and management of </w:t>
      </w:r>
      <w:r w:rsidRPr="0098310D">
        <w:rPr>
          <w:rFonts w:ascii="Arial" w:eastAsia="Times New Roman" w:hAnsi="Arial" w:cs="Arial"/>
          <w:sz w:val="24"/>
          <w:szCs w:val="24"/>
          <w:lang w:eastAsia="en-GB"/>
        </w:rPr>
        <w:t>asbestos-containing materials (ACMs)</w:t>
      </w:r>
    </w:p>
    <w:p w14:paraId="5C8A40C5" w14:textId="56FCA919" w:rsidR="00146052" w:rsidRPr="00146052" w:rsidRDefault="00146052" w:rsidP="00707497">
      <w:pPr>
        <w:numPr>
          <w:ilvl w:val="0"/>
          <w:numId w:val="29"/>
        </w:numPr>
        <w:spacing w:after="0" w:line="240" w:lineRule="auto"/>
        <w:rPr>
          <w:rFonts w:ascii="Arial" w:eastAsia="Times New Roman" w:hAnsi="Arial" w:cs="Arial"/>
          <w:bCs/>
          <w:sz w:val="24"/>
          <w:szCs w:val="24"/>
          <w:lang w:eastAsia="en-GB"/>
        </w:rPr>
      </w:pPr>
      <w:r w:rsidRPr="00146052">
        <w:rPr>
          <w:rFonts w:ascii="Arial" w:eastAsia="Times New Roman" w:hAnsi="Arial" w:cs="Arial"/>
          <w:bCs/>
          <w:sz w:val="24"/>
          <w:szCs w:val="24"/>
          <w:lang w:eastAsia="en-GB"/>
        </w:rPr>
        <w:t>Other specialist property or maintenance matter</w:t>
      </w:r>
    </w:p>
    <w:p w14:paraId="17157A5C" w14:textId="77777777" w:rsidR="00146052" w:rsidRDefault="00146052" w:rsidP="006758E7">
      <w:pPr>
        <w:spacing w:after="0" w:line="240" w:lineRule="auto"/>
        <w:rPr>
          <w:rFonts w:ascii="Arial" w:eastAsia="Times New Roman" w:hAnsi="Arial" w:cs="Arial"/>
          <w:bCs/>
          <w:sz w:val="24"/>
          <w:szCs w:val="24"/>
          <w:lang w:eastAsia="en-GB"/>
        </w:rPr>
      </w:pPr>
    </w:p>
    <w:p w14:paraId="592DACFF" w14:textId="3E9ADE54" w:rsidR="00A7650E" w:rsidRPr="00455367" w:rsidRDefault="00455367" w:rsidP="00455367">
      <w:pPr>
        <w:pStyle w:val="Heading1"/>
        <w:rPr>
          <w:rFonts w:ascii="Arial" w:eastAsia="Times New Roman" w:hAnsi="Arial" w:cs="Arial"/>
          <w:lang w:eastAsia="en-GB"/>
        </w:rPr>
      </w:pPr>
      <w:bookmarkStart w:id="36" w:name="_Section_14_–"/>
      <w:r w:rsidRPr="49377973">
        <w:rPr>
          <w:rFonts w:ascii="Arial" w:eastAsia="Times New Roman" w:hAnsi="Arial" w:cs="Arial"/>
          <w:lang w:eastAsia="en-GB"/>
        </w:rPr>
        <w:t>S</w:t>
      </w:r>
      <w:r w:rsidR="00293416" w:rsidRPr="49377973">
        <w:rPr>
          <w:rFonts w:ascii="Arial" w:eastAsia="Times New Roman" w:hAnsi="Arial" w:cs="Arial"/>
          <w:lang w:eastAsia="en-GB"/>
        </w:rPr>
        <w:t>ection 1</w:t>
      </w:r>
      <w:r w:rsidR="00BA7B67" w:rsidRPr="49377973">
        <w:rPr>
          <w:rFonts w:ascii="Arial" w:eastAsia="Times New Roman" w:hAnsi="Arial" w:cs="Arial"/>
          <w:lang w:eastAsia="en-GB"/>
        </w:rPr>
        <w:t>4</w:t>
      </w:r>
      <w:r w:rsidR="00293416" w:rsidRPr="49377973">
        <w:rPr>
          <w:rFonts w:ascii="Arial" w:eastAsia="Times New Roman" w:hAnsi="Arial" w:cs="Arial"/>
          <w:lang w:eastAsia="en-GB"/>
        </w:rPr>
        <w:t xml:space="preserve"> – Larger or more Complex Projects</w:t>
      </w:r>
      <w:bookmarkEnd w:id="36"/>
    </w:p>
    <w:p w14:paraId="383F8370" w14:textId="77777777" w:rsidR="00293416" w:rsidRDefault="00293416" w:rsidP="006758E7">
      <w:pPr>
        <w:spacing w:after="0" w:line="240" w:lineRule="auto"/>
        <w:rPr>
          <w:rFonts w:ascii="Arial" w:eastAsia="Times New Roman" w:hAnsi="Arial" w:cs="Arial"/>
          <w:bCs/>
          <w:sz w:val="24"/>
          <w:szCs w:val="24"/>
          <w:lang w:eastAsia="en-GB"/>
        </w:rPr>
      </w:pPr>
    </w:p>
    <w:p w14:paraId="41B60B7B" w14:textId="668AF91C" w:rsidR="00293416" w:rsidRDefault="00293416" w:rsidP="00F56AC9">
      <w:pPr>
        <w:spacing w:after="0" w:line="240" w:lineRule="auto"/>
        <w:rPr>
          <w:rFonts w:ascii="Arial" w:eastAsia="Times New Roman" w:hAnsi="Arial" w:cs="Arial"/>
          <w:bCs/>
          <w:sz w:val="24"/>
          <w:szCs w:val="24"/>
          <w:lang w:eastAsia="en-GB"/>
        </w:rPr>
      </w:pPr>
      <w:r w:rsidRPr="00293416">
        <w:rPr>
          <w:rFonts w:ascii="Arial" w:eastAsia="Times New Roman" w:hAnsi="Arial" w:cs="Arial"/>
          <w:bCs/>
          <w:sz w:val="24"/>
          <w:szCs w:val="24"/>
          <w:lang w:eastAsia="en-GB"/>
        </w:rPr>
        <w:t xml:space="preserve">For </w:t>
      </w:r>
      <w:r w:rsidRPr="00293416">
        <w:rPr>
          <w:rFonts w:ascii="Arial" w:eastAsia="Times New Roman" w:hAnsi="Arial" w:cs="Arial"/>
          <w:b/>
          <w:bCs/>
          <w:sz w:val="24"/>
          <w:szCs w:val="24"/>
          <w:lang w:eastAsia="en-GB"/>
        </w:rPr>
        <w:t>larger, more technical, or complex projects</w:t>
      </w:r>
      <w:r w:rsidRPr="00293416">
        <w:rPr>
          <w:rFonts w:ascii="Arial" w:eastAsia="Times New Roman" w:hAnsi="Arial" w:cs="Arial"/>
          <w:bCs/>
          <w:sz w:val="24"/>
          <w:szCs w:val="24"/>
          <w:lang w:eastAsia="en-GB"/>
        </w:rPr>
        <w:t xml:space="preserve">, it will normally be necessary to engage a </w:t>
      </w:r>
      <w:r w:rsidRPr="00293416">
        <w:rPr>
          <w:rFonts w:ascii="Arial" w:eastAsia="Times New Roman" w:hAnsi="Arial" w:cs="Arial"/>
          <w:b/>
          <w:bCs/>
          <w:sz w:val="24"/>
          <w:szCs w:val="24"/>
          <w:lang w:eastAsia="en-GB"/>
        </w:rPr>
        <w:t>qualified architect, surveyor, or engineer</w:t>
      </w:r>
      <w:r w:rsidRPr="00293416">
        <w:rPr>
          <w:rFonts w:ascii="Arial" w:eastAsia="Times New Roman" w:hAnsi="Arial" w:cs="Arial"/>
          <w:bCs/>
          <w:sz w:val="24"/>
          <w:szCs w:val="24"/>
          <w:lang w:eastAsia="en-GB"/>
        </w:rPr>
        <w:t>.</w:t>
      </w:r>
    </w:p>
    <w:p w14:paraId="7919A15A" w14:textId="77777777" w:rsidR="00EC7AFD" w:rsidRPr="00293416" w:rsidRDefault="00EC7AFD" w:rsidP="00F56AC9">
      <w:pPr>
        <w:spacing w:after="0" w:line="240" w:lineRule="auto"/>
        <w:rPr>
          <w:rFonts w:ascii="Arial" w:eastAsia="Times New Roman" w:hAnsi="Arial" w:cs="Arial"/>
          <w:bCs/>
          <w:sz w:val="24"/>
          <w:szCs w:val="24"/>
          <w:lang w:eastAsia="en-GB"/>
        </w:rPr>
      </w:pPr>
    </w:p>
    <w:p w14:paraId="7FE34891" w14:textId="2AA9579D" w:rsidR="00293416" w:rsidRDefault="00293416" w:rsidP="00F56AC9">
      <w:pPr>
        <w:spacing w:after="0" w:line="240" w:lineRule="auto"/>
        <w:rPr>
          <w:rFonts w:ascii="Arial" w:eastAsia="Times New Roman" w:hAnsi="Arial" w:cs="Arial"/>
          <w:bCs/>
          <w:sz w:val="24"/>
          <w:szCs w:val="24"/>
          <w:lang w:eastAsia="en-GB"/>
        </w:rPr>
      </w:pPr>
      <w:r w:rsidRPr="00531F92">
        <w:rPr>
          <w:rFonts w:ascii="Arial" w:eastAsia="Times New Roman" w:hAnsi="Arial" w:cs="Arial"/>
          <w:b/>
          <w:sz w:val="24"/>
          <w:szCs w:val="24"/>
          <w:lang w:eastAsia="en-GB"/>
        </w:rPr>
        <w:t>Before</w:t>
      </w:r>
      <w:r w:rsidRPr="00293416">
        <w:rPr>
          <w:rFonts w:ascii="Arial" w:eastAsia="Times New Roman" w:hAnsi="Arial" w:cs="Arial"/>
          <w:bCs/>
          <w:sz w:val="24"/>
          <w:szCs w:val="24"/>
          <w:lang w:eastAsia="en-GB"/>
        </w:rPr>
        <w:t xml:space="preserve"> contacting any professional consultant</w:t>
      </w:r>
      <w:r w:rsidR="00E5031D">
        <w:rPr>
          <w:rFonts w:ascii="Arial" w:eastAsia="Times New Roman" w:hAnsi="Arial" w:cs="Arial"/>
          <w:bCs/>
          <w:sz w:val="24"/>
          <w:szCs w:val="24"/>
          <w:lang w:eastAsia="en-GB"/>
        </w:rPr>
        <w:t>,</w:t>
      </w:r>
      <w:r w:rsidR="00F73406">
        <w:rPr>
          <w:rFonts w:ascii="Arial" w:eastAsia="Times New Roman" w:hAnsi="Arial" w:cs="Arial"/>
          <w:bCs/>
          <w:sz w:val="24"/>
          <w:szCs w:val="24"/>
          <w:lang w:eastAsia="en-GB"/>
        </w:rPr>
        <w:t xml:space="preserve"> you must</w:t>
      </w:r>
      <w:r w:rsidRPr="00293416">
        <w:rPr>
          <w:rFonts w:ascii="Arial" w:eastAsia="Times New Roman" w:hAnsi="Arial" w:cs="Arial"/>
          <w:bCs/>
          <w:sz w:val="24"/>
          <w:szCs w:val="24"/>
          <w:lang w:eastAsia="en-GB"/>
        </w:rPr>
        <w:t>:</w:t>
      </w:r>
    </w:p>
    <w:p w14:paraId="7EAC26E8" w14:textId="77777777" w:rsidR="00EC7AFD" w:rsidRPr="00293416" w:rsidRDefault="00EC7AFD" w:rsidP="00F56AC9">
      <w:pPr>
        <w:spacing w:after="0" w:line="240" w:lineRule="auto"/>
        <w:rPr>
          <w:rFonts w:ascii="Arial" w:eastAsia="Times New Roman" w:hAnsi="Arial" w:cs="Arial"/>
          <w:bCs/>
          <w:sz w:val="24"/>
          <w:szCs w:val="24"/>
          <w:lang w:eastAsia="en-GB"/>
        </w:rPr>
      </w:pPr>
    </w:p>
    <w:p w14:paraId="4D63EF8A" w14:textId="3E66AE54" w:rsidR="00293416" w:rsidRPr="00293416" w:rsidRDefault="00906AFE" w:rsidP="00707497">
      <w:pPr>
        <w:numPr>
          <w:ilvl w:val="0"/>
          <w:numId w:val="30"/>
        </w:num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Contact t</w:t>
      </w:r>
      <w:r w:rsidR="00293416" w:rsidRPr="00293416">
        <w:rPr>
          <w:rFonts w:ascii="Arial" w:eastAsia="Times New Roman" w:hAnsi="Arial" w:cs="Arial"/>
          <w:bCs/>
          <w:sz w:val="24"/>
          <w:szCs w:val="24"/>
          <w:lang w:eastAsia="en-GB"/>
        </w:rPr>
        <w:t xml:space="preserve">he </w:t>
      </w:r>
      <w:r w:rsidR="00293416" w:rsidRPr="00E5031D">
        <w:rPr>
          <w:rFonts w:ascii="Arial" w:eastAsia="Times New Roman" w:hAnsi="Arial" w:cs="Arial"/>
          <w:sz w:val="24"/>
          <w:szCs w:val="24"/>
          <w:lang w:eastAsia="en-GB"/>
        </w:rPr>
        <w:t>Diocesan Property Office</w:t>
      </w:r>
      <w:r w:rsidR="00293416" w:rsidRPr="00293416">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w:t>
      </w:r>
      <w:r w:rsidR="00293416" w:rsidRPr="00293416">
        <w:rPr>
          <w:rFonts w:ascii="Arial" w:eastAsia="Times New Roman" w:hAnsi="Arial" w:cs="Arial"/>
          <w:bCs/>
          <w:sz w:val="24"/>
          <w:szCs w:val="24"/>
          <w:lang w:eastAsia="en-GB"/>
        </w:rPr>
        <w:t xml:space="preserve"> </w:t>
      </w:r>
      <w:r w:rsidR="00293416" w:rsidRPr="00293416">
        <w:rPr>
          <w:rFonts w:ascii="Arial" w:eastAsia="Times New Roman" w:hAnsi="Arial" w:cs="Arial"/>
          <w:b/>
          <w:bCs/>
          <w:sz w:val="24"/>
          <w:szCs w:val="24"/>
          <w:lang w:eastAsia="en-GB"/>
        </w:rPr>
        <w:t>in the first instance</w:t>
      </w:r>
      <w:r w:rsidR="00293416" w:rsidRPr="00293416">
        <w:rPr>
          <w:rFonts w:ascii="Arial" w:eastAsia="Times New Roman" w:hAnsi="Arial" w:cs="Arial"/>
          <w:bCs/>
          <w:sz w:val="24"/>
          <w:szCs w:val="24"/>
          <w:lang w:eastAsia="en-GB"/>
        </w:rPr>
        <w:t>.</w:t>
      </w:r>
    </w:p>
    <w:p w14:paraId="0DE96D8F" w14:textId="0A9A20CD" w:rsidR="00293416" w:rsidRPr="00293416" w:rsidRDefault="00293416" w:rsidP="00707497">
      <w:pPr>
        <w:numPr>
          <w:ilvl w:val="0"/>
          <w:numId w:val="30"/>
        </w:numPr>
        <w:spacing w:after="0" w:line="240" w:lineRule="auto"/>
        <w:rPr>
          <w:rFonts w:ascii="Arial" w:eastAsia="Times New Roman" w:hAnsi="Arial" w:cs="Arial"/>
          <w:bCs/>
          <w:sz w:val="24"/>
          <w:szCs w:val="24"/>
          <w:lang w:eastAsia="en-GB"/>
        </w:rPr>
      </w:pPr>
      <w:r w:rsidRPr="00293416">
        <w:rPr>
          <w:rFonts w:ascii="Arial" w:eastAsia="Times New Roman" w:hAnsi="Arial" w:cs="Arial"/>
          <w:bCs/>
          <w:sz w:val="24"/>
          <w:szCs w:val="24"/>
          <w:lang w:eastAsia="en-GB"/>
        </w:rPr>
        <w:t>The D</w:t>
      </w:r>
      <w:r w:rsidR="004A1463">
        <w:rPr>
          <w:rFonts w:ascii="Arial" w:eastAsia="Times New Roman" w:hAnsi="Arial" w:cs="Arial"/>
          <w:bCs/>
          <w:sz w:val="24"/>
          <w:szCs w:val="24"/>
          <w:lang w:eastAsia="en-GB"/>
        </w:rPr>
        <w:t>iocesan Property Office</w:t>
      </w:r>
      <w:r w:rsidRPr="00293416">
        <w:rPr>
          <w:rFonts w:ascii="Arial" w:eastAsia="Times New Roman" w:hAnsi="Arial" w:cs="Arial"/>
          <w:bCs/>
          <w:sz w:val="24"/>
          <w:szCs w:val="24"/>
          <w:lang w:eastAsia="en-GB"/>
        </w:rPr>
        <w:t xml:space="preserve"> will advise on suitable professionals, formal appointment procedures, and agree </w:t>
      </w:r>
      <w:r w:rsidR="00EC7AFD">
        <w:rPr>
          <w:rFonts w:ascii="Arial" w:eastAsia="Times New Roman" w:hAnsi="Arial" w:cs="Arial"/>
          <w:bCs/>
          <w:sz w:val="24"/>
          <w:szCs w:val="24"/>
          <w:lang w:eastAsia="en-GB"/>
        </w:rPr>
        <w:t xml:space="preserve">on </w:t>
      </w:r>
      <w:r w:rsidRPr="00293416">
        <w:rPr>
          <w:rFonts w:ascii="Arial" w:eastAsia="Times New Roman" w:hAnsi="Arial" w:cs="Arial"/>
          <w:bCs/>
          <w:sz w:val="24"/>
          <w:szCs w:val="24"/>
          <w:lang w:eastAsia="en-GB"/>
        </w:rPr>
        <w:t xml:space="preserve">appropriate </w:t>
      </w:r>
      <w:r w:rsidRPr="00293416">
        <w:rPr>
          <w:rFonts w:ascii="Arial" w:eastAsia="Times New Roman" w:hAnsi="Arial" w:cs="Arial"/>
          <w:b/>
          <w:bCs/>
          <w:sz w:val="24"/>
          <w:szCs w:val="24"/>
          <w:lang w:eastAsia="en-GB"/>
        </w:rPr>
        <w:t>fee arrangements</w:t>
      </w:r>
      <w:r w:rsidRPr="00293416">
        <w:rPr>
          <w:rFonts w:ascii="Arial" w:eastAsia="Times New Roman" w:hAnsi="Arial" w:cs="Arial"/>
          <w:bCs/>
          <w:sz w:val="24"/>
          <w:szCs w:val="24"/>
          <w:lang w:eastAsia="en-GB"/>
        </w:rPr>
        <w:t>.</w:t>
      </w:r>
    </w:p>
    <w:p w14:paraId="4F1CB40E" w14:textId="656076E3" w:rsidR="00293416" w:rsidRPr="00293416" w:rsidRDefault="00293416" w:rsidP="00707497">
      <w:pPr>
        <w:numPr>
          <w:ilvl w:val="0"/>
          <w:numId w:val="30"/>
        </w:numPr>
        <w:spacing w:after="0" w:line="240" w:lineRule="auto"/>
        <w:rPr>
          <w:rFonts w:ascii="Arial" w:eastAsia="Times New Roman" w:hAnsi="Arial" w:cs="Arial"/>
          <w:bCs/>
          <w:sz w:val="24"/>
          <w:szCs w:val="24"/>
          <w:lang w:eastAsia="en-GB"/>
        </w:rPr>
      </w:pPr>
      <w:r w:rsidRPr="0007612B">
        <w:rPr>
          <w:rFonts w:ascii="Arial" w:eastAsia="Times New Roman" w:hAnsi="Arial" w:cs="Arial"/>
          <w:b/>
          <w:sz w:val="24"/>
          <w:szCs w:val="24"/>
          <w:lang w:eastAsia="en-GB"/>
        </w:rPr>
        <w:t>No</w:t>
      </w:r>
      <w:r w:rsidRPr="00293416">
        <w:rPr>
          <w:rFonts w:ascii="Arial" w:eastAsia="Times New Roman" w:hAnsi="Arial" w:cs="Arial"/>
          <w:bCs/>
          <w:sz w:val="24"/>
          <w:szCs w:val="24"/>
          <w:lang w:eastAsia="en-GB"/>
        </w:rPr>
        <w:t xml:space="preserve"> professional should be appointed, nor any work commissioned, </w:t>
      </w:r>
      <w:r w:rsidRPr="00293416">
        <w:rPr>
          <w:rFonts w:ascii="Arial" w:eastAsia="Times New Roman" w:hAnsi="Arial" w:cs="Arial"/>
          <w:b/>
          <w:bCs/>
          <w:sz w:val="24"/>
          <w:szCs w:val="24"/>
          <w:lang w:eastAsia="en-GB"/>
        </w:rPr>
        <w:t>without prior approval</w:t>
      </w:r>
      <w:r w:rsidR="0007612B">
        <w:rPr>
          <w:rFonts w:ascii="Arial" w:eastAsia="Times New Roman" w:hAnsi="Arial" w:cs="Arial"/>
          <w:bCs/>
          <w:sz w:val="24"/>
          <w:szCs w:val="24"/>
          <w:lang w:eastAsia="en-GB"/>
        </w:rPr>
        <w:t xml:space="preserve"> from the Diocesan Property Office.</w:t>
      </w:r>
    </w:p>
    <w:p w14:paraId="23EF1E75" w14:textId="77777777" w:rsidR="00A7650E" w:rsidRDefault="00A7650E" w:rsidP="00F56AC9">
      <w:pPr>
        <w:spacing w:after="0" w:line="240" w:lineRule="auto"/>
        <w:rPr>
          <w:rFonts w:ascii="Arial" w:eastAsia="Times New Roman" w:hAnsi="Arial" w:cs="Arial"/>
          <w:bCs/>
          <w:sz w:val="24"/>
          <w:szCs w:val="24"/>
          <w:lang w:eastAsia="en-GB"/>
        </w:rPr>
      </w:pPr>
    </w:p>
    <w:p w14:paraId="2E56E2E9" w14:textId="43E9098F" w:rsidR="00C32115" w:rsidRPr="00455367" w:rsidRDefault="00040935" w:rsidP="00F56AC9">
      <w:pPr>
        <w:pStyle w:val="Heading1"/>
        <w:rPr>
          <w:rFonts w:ascii="Arial" w:eastAsia="Times New Roman" w:hAnsi="Arial" w:cs="Arial"/>
          <w:lang w:eastAsia="en-GB"/>
        </w:rPr>
      </w:pPr>
      <w:bookmarkStart w:id="37" w:name="_Section_15_-"/>
      <w:r w:rsidRPr="49377973">
        <w:rPr>
          <w:rFonts w:ascii="Arial" w:eastAsia="Times New Roman" w:hAnsi="Arial" w:cs="Arial"/>
          <w:lang w:eastAsia="en-GB"/>
        </w:rPr>
        <w:lastRenderedPageBreak/>
        <w:t>Section 1</w:t>
      </w:r>
      <w:r w:rsidR="00CE24AC" w:rsidRPr="49377973">
        <w:rPr>
          <w:rFonts w:ascii="Arial" w:eastAsia="Times New Roman" w:hAnsi="Arial" w:cs="Arial"/>
          <w:lang w:eastAsia="en-GB"/>
        </w:rPr>
        <w:t>5</w:t>
      </w:r>
      <w:r w:rsidRPr="49377973">
        <w:rPr>
          <w:rFonts w:ascii="Arial" w:eastAsia="Times New Roman" w:hAnsi="Arial" w:cs="Arial"/>
          <w:lang w:eastAsia="en-GB"/>
        </w:rPr>
        <w:t xml:space="preserve"> - </w:t>
      </w:r>
      <w:r w:rsidR="00C32115" w:rsidRPr="49377973">
        <w:rPr>
          <w:rFonts w:ascii="Arial" w:eastAsia="Times New Roman" w:hAnsi="Arial" w:cs="Arial"/>
          <w:lang w:eastAsia="en-GB"/>
        </w:rPr>
        <w:t>Residential and Commercial Leases</w:t>
      </w:r>
      <w:bookmarkEnd w:id="37"/>
    </w:p>
    <w:p w14:paraId="0DEAF3D0" w14:textId="77777777" w:rsidR="00AF2A87" w:rsidRPr="00AF2A87" w:rsidRDefault="00C32115" w:rsidP="00F56AC9">
      <w:pPr>
        <w:spacing w:after="0" w:line="240" w:lineRule="auto"/>
        <w:rPr>
          <w:rFonts w:ascii="Arial" w:eastAsia="Times New Roman" w:hAnsi="Arial" w:cs="Arial"/>
          <w:i/>
          <w:iCs/>
          <w:color w:val="4472C4" w:themeColor="accent5"/>
          <w:lang w:val="en-US" w:eastAsia="en-GB"/>
        </w:rPr>
      </w:pPr>
      <w:r w:rsidRPr="00C32115">
        <w:rPr>
          <w:rFonts w:ascii="Arial" w:eastAsia="Times New Roman" w:hAnsi="Arial" w:cs="Arial"/>
          <w:sz w:val="24"/>
          <w:szCs w:val="24"/>
          <w:lang w:val="en-US" w:eastAsia="en-GB"/>
        </w:rPr>
        <w:br/>
        <w:t xml:space="preserve">Many parishes hold property under either domestic residential tenancies or commercial leases. It is essential that all such agreements are professionally arranged and managed, and that the </w:t>
      </w:r>
      <w:r w:rsidR="00040935">
        <w:rPr>
          <w:rFonts w:ascii="Arial" w:eastAsia="Times New Roman" w:hAnsi="Arial" w:cs="Arial"/>
          <w:sz w:val="24"/>
          <w:szCs w:val="24"/>
          <w:lang w:val="en-US" w:eastAsia="en-GB"/>
        </w:rPr>
        <w:t xml:space="preserve">Diocesan </w:t>
      </w:r>
      <w:r w:rsidRPr="00C32115">
        <w:rPr>
          <w:rFonts w:ascii="Arial" w:eastAsia="Times New Roman" w:hAnsi="Arial" w:cs="Arial"/>
          <w:sz w:val="24"/>
          <w:szCs w:val="24"/>
          <w:lang w:val="en-US" w:eastAsia="en-GB"/>
        </w:rPr>
        <w:t>Property Office is consulted at the earliest opportunity before any new lease or renewal is agreed.</w:t>
      </w:r>
      <w:r w:rsidRPr="00C32115">
        <w:rPr>
          <w:rFonts w:ascii="Arial" w:eastAsia="Times New Roman" w:hAnsi="Arial" w:cs="Arial"/>
          <w:sz w:val="24"/>
          <w:szCs w:val="24"/>
          <w:lang w:val="en-US" w:eastAsia="en-GB"/>
        </w:rPr>
        <w:br/>
      </w:r>
    </w:p>
    <w:p w14:paraId="7F1B0053" w14:textId="6170F0D4" w:rsidR="00F56AC9" w:rsidRDefault="00A9280A" w:rsidP="49377973">
      <w:pPr>
        <w:spacing w:after="0" w:line="240" w:lineRule="auto"/>
        <w:jc w:val="right"/>
        <w:rPr>
          <w:rFonts w:ascii="Arial" w:eastAsia="Times New Roman" w:hAnsi="Arial" w:cs="Arial"/>
          <w:b/>
          <w:bCs/>
          <w:color w:val="0070C0"/>
          <w:sz w:val="24"/>
          <w:szCs w:val="24"/>
          <w:lang w:val="en-US" w:eastAsia="en-GB"/>
        </w:rPr>
      </w:pPr>
      <w:hyperlink w:anchor="_APPENDIX_D_–" w:history="1">
        <w:r w:rsidR="00AF2A87" w:rsidRPr="00A9280A">
          <w:rPr>
            <w:rStyle w:val="Hyperlink"/>
            <w:rFonts w:ascii="Arial" w:eastAsia="Times New Roman" w:hAnsi="Arial" w:cs="Arial"/>
            <w:i/>
            <w:iCs/>
            <w:lang w:val="en-US" w:eastAsia="en-GB"/>
          </w:rPr>
          <w:t>See Appendix D</w:t>
        </w:r>
      </w:hyperlink>
      <w:r w:rsidR="00AF2A87" w:rsidRPr="49377973">
        <w:rPr>
          <w:rFonts w:ascii="Arial" w:eastAsia="Times New Roman" w:hAnsi="Arial" w:cs="Arial"/>
          <w:i/>
          <w:iCs/>
          <w:color w:val="4472C4" w:themeColor="accent5"/>
          <w:lang w:val="en-US" w:eastAsia="en-GB"/>
        </w:rPr>
        <w:t xml:space="preserve"> for further information</w:t>
      </w:r>
      <w:r w:rsidR="00AF2A87">
        <w:br/>
      </w:r>
    </w:p>
    <w:p w14:paraId="773C0D02" w14:textId="77777777" w:rsidR="00F56AC9" w:rsidRDefault="00F56AC9" w:rsidP="49377973">
      <w:pPr>
        <w:spacing w:after="0" w:line="240" w:lineRule="auto"/>
        <w:jc w:val="right"/>
        <w:rPr>
          <w:rFonts w:ascii="Arial" w:eastAsia="Times New Roman" w:hAnsi="Arial" w:cs="Arial"/>
          <w:b/>
          <w:bCs/>
          <w:color w:val="0070C0"/>
          <w:sz w:val="24"/>
          <w:szCs w:val="24"/>
          <w:lang w:val="en-US" w:eastAsia="en-GB"/>
        </w:rPr>
      </w:pPr>
    </w:p>
    <w:p w14:paraId="4176A4B7" w14:textId="342CDD41" w:rsidR="00BC32D4" w:rsidRDefault="00C32115" w:rsidP="00040935">
      <w:pPr>
        <w:spacing w:after="0" w:line="240" w:lineRule="auto"/>
        <w:rPr>
          <w:rFonts w:ascii="Arial" w:eastAsia="Times New Roman" w:hAnsi="Arial" w:cs="Arial"/>
          <w:sz w:val="24"/>
          <w:szCs w:val="24"/>
          <w:lang w:val="en-US" w:eastAsia="en-GB"/>
        </w:rPr>
      </w:pPr>
      <w:r w:rsidRPr="49377973">
        <w:rPr>
          <w:rFonts w:ascii="Arial" w:eastAsia="Times New Roman" w:hAnsi="Arial" w:cs="Arial"/>
          <w:b/>
          <w:bCs/>
          <w:color w:val="0070C0"/>
          <w:sz w:val="24"/>
          <w:szCs w:val="24"/>
          <w:lang w:val="en-US" w:eastAsia="en-GB"/>
        </w:rPr>
        <w:t>Residential Tenancies (AST</w:t>
      </w:r>
      <w:r w:rsidR="00E37932" w:rsidRPr="49377973">
        <w:rPr>
          <w:rFonts w:ascii="Arial" w:eastAsia="Times New Roman" w:hAnsi="Arial" w:cs="Arial"/>
          <w:b/>
          <w:bCs/>
          <w:color w:val="0070C0"/>
          <w:sz w:val="24"/>
          <w:szCs w:val="24"/>
          <w:lang w:val="en-US" w:eastAsia="en-GB"/>
        </w:rPr>
        <w:t>/APTs</w:t>
      </w:r>
      <w:r w:rsidRPr="49377973">
        <w:rPr>
          <w:rFonts w:ascii="Arial" w:eastAsia="Times New Roman" w:hAnsi="Arial" w:cs="Arial"/>
          <w:b/>
          <w:bCs/>
          <w:sz w:val="24"/>
          <w:szCs w:val="24"/>
          <w:lang w:val="en-US" w:eastAsia="en-GB"/>
        </w:rPr>
        <w:t>)</w:t>
      </w:r>
      <w:r>
        <w:br/>
      </w:r>
      <w:r w:rsidRPr="49377973">
        <w:rPr>
          <w:rFonts w:ascii="Arial" w:eastAsia="Times New Roman" w:hAnsi="Arial" w:cs="Arial"/>
          <w:sz w:val="24"/>
          <w:szCs w:val="24"/>
          <w:lang w:val="en-US" w:eastAsia="en-GB"/>
        </w:rPr>
        <w:t xml:space="preserve">Residential lettings to outside parties are usually arranged under an Assured </w:t>
      </w:r>
      <w:proofErr w:type="spellStart"/>
      <w:r w:rsidRPr="49377973">
        <w:rPr>
          <w:rFonts w:ascii="Arial" w:eastAsia="Times New Roman" w:hAnsi="Arial" w:cs="Arial"/>
          <w:sz w:val="24"/>
          <w:szCs w:val="24"/>
          <w:lang w:val="en-US" w:eastAsia="en-GB"/>
        </w:rPr>
        <w:t>Shorthold</w:t>
      </w:r>
      <w:proofErr w:type="spellEnd"/>
      <w:r w:rsidRPr="49377973">
        <w:rPr>
          <w:rFonts w:ascii="Arial" w:eastAsia="Times New Roman" w:hAnsi="Arial" w:cs="Arial"/>
          <w:sz w:val="24"/>
          <w:szCs w:val="24"/>
          <w:lang w:val="en-US" w:eastAsia="en-GB"/>
        </w:rPr>
        <w:t xml:space="preserve"> Tenancy (AST). However, under the Renters’ Rights Act 2025, </w:t>
      </w:r>
      <w:r w:rsidRPr="49377973">
        <w:rPr>
          <w:rFonts w:ascii="Arial" w:eastAsia="Times New Roman" w:hAnsi="Arial" w:cs="Arial"/>
          <w:b/>
          <w:bCs/>
          <w:sz w:val="24"/>
          <w:szCs w:val="24"/>
          <w:lang w:val="en-US" w:eastAsia="en-GB"/>
        </w:rPr>
        <w:t xml:space="preserve">ASTs </w:t>
      </w:r>
      <w:r w:rsidR="00E37932" w:rsidRPr="49377973">
        <w:rPr>
          <w:rFonts w:ascii="Arial" w:eastAsia="Times New Roman" w:hAnsi="Arial" w:cs="Arial"/>
          <w:b/>
          <w:bCs/>
          <w:sz w:val="24"/>
          <w:szCs w:val="24"/>
          <w:lang w:val="en-US" w:eastAsia="en-GB"/>
        </w:rPr>
        <w:t xml:space="preserve">have been </w:t>
      </w:r>
      <w:r w:rsidRPr="49377973">
        <w:rPr>
          <w:rFonts w:ascii="Arial" w:eastAsia="Times New Roman" w:hAnsi="Arial" w:cs="Arial"/>
          <w:b/>
          <w:bCs/>
          <w:sz w:val="24"/>
          <w:szCs w:val="24"/>
          <w:lang w:val="en-US" w:eastAsia="en-GB"/>
        </w:rPr>
        <w:t xml:space="preserve">abolished </w:t>
      </w:r>
      <w:r w:rsidR="00E37932" w:rsidRPr="49377973">
        <w:rPr>
          <w:rFonts w:ascii="Arial" w:eastAsia="Times New Roman" w:hAnsi="Arial" w:cs="Arial"/>
          <w:b/>
          <w:bCs/>
          <w:sz w:val="24"/>
          <w:szCs w:val="24"/>
          <w:lang w:val="en-US" w:eastAsia="en-GB"/>
        </w:rPr>
        <w:t>since</w:t>
      </w:r>
      <w:r w:rsidRPr="49377973">
        <w:rPr>
          <w:rFonts w:ascii="Arial" w:eastAsia="Times New Roman" w:hAnsi="Arial" w:cs="Arial"/>
          <w:b/>
          <w:bCs/>
          <w:sz w:val="24"/>
          <w:szCs w:val="24"/>
          <w:lang w:val="en-US" w:eastAsia="en-GB"/>
        </w:rPr>
        <w:t xml:space="preserve"> 1</w:t>
      </w:r>
      <w:r w:rsidR="00E37932" w:rsidRPr="49377973">
        <w:rPr>
          <w:rFonts w:ascii="Arial" w:eastAsia="Times New Roman" w:hAnsi="Arial" w:cs="Arial"/>
          <w:b/>
          <w:bCs/>
          <w:sz w:val="24"/>
          <w:szCs w:val="24"/>
          <w:lang w:val="en-US" w:eastAsia="en-GB"/>
        </w:rPr>
        <w:t>st</w:t>
      </w:r>
      <w:r w:rsidRPr="49377973">
        <w:rPr>
          <w:rFonts w:ascii="Arial" w:eastAsia="Times New Roman" w:hAnsi="Arial" w:cs="Arial"/>
          <w:b/>
          <w:bCs/>
          <w:sz w:val="24"/>
          <w:szCs w:val="24"/>
          <w:lang w:val="en-US" w:eastAsia="en-GB"/>
        </w:rPr>
        <w:t xml:space="preserve"> </w:t>
      </w:r>
      <w:r w:rsidR="00E37932" w:rsidRPr="49377973">
        <w:rPr>
          <w:rFonts w:ascii="Arial" w:eastAsia="Times New Roman" w:hAnsi="Arial" w:cs="Arial"/>
          <w:b/>
          <w:bCs/>
          <w:sz w:val="24"/>
          <w:szCs w:val="24"/>
          <w:lang w:val="en-US" w:eastAsia="en-GB"/>
        </w:rPr>
        <w:t xml:space="preserve">of </w:t>
      </w:r>
      <w:r w:rsidR="00424411" w:rsidRPr="49377973">
        <w:rPr>
          <w:rFonts w:ascii="Arial" w:eastAsia="Times New Roman" w:hAnsi="Arial" w:cs="Arial"/>
          <w:b/>
          <w:bCs/>
          <w:sz w:val="24"/>
          <w:szCs w:val="24"/>
          <w:lang w:val="en-US" w:eastAsia="en-GB"/>
        </w:rPr>
        <w:t>May</w:t>
      </w:r>
      <w:r w:rsidRPr="49377973">
        <w:rPr>
          <w:rFonts w:ascii="Arial" w:eastAsia="Times New Roman" w:hAnsi="Arial" w:cs="Arial"/>
          <w:b/>
          <w:bCs/>
          <w:sz w:val="24"/>
          <w:szCs w:val="24"/>
          <w:lang w:val="en-US" w:eastAsia="en-GB"/>
        </w:rPr>
        <w:t xml:space="preserve"> 2026 </w:t>
      </w:r>
      <w:r w:rsidRPr="49377973">
        <w:rPr>
          <w:rFonts w:ascii="Arial" w:eastAsia="Times New Roman" w:hAnsi="Arial" w:cs="Arial"/>
          <w:sz w:val="24"/>
          <w:szCs w:val="24"/>
          <w:lang w:val="en-US" w:eastAsia="en-GB"/>
        </w:rPr>
        <w:t xml:space="preserve">and replaced with </w:t>
      </w:r>
      <w:r w:rsidR="00DF5B4E" w:rsidRPr="49377973">
        <w:rPr>
          <w:rFonts w:ascii="Arial" w:eastAsia="Times New Roman" w:hAnsi="Arial" w:cs="Arial"/>
          <w:b/>
          <w:bCs/>
          <w:sz w:val="24"/>
          <w:szCs w:val="24"/>
          <w:lang w:val="en-US" w:eastAsia="en-GB"/>
        </w:rPr>
        <w:t>A</w:t>
      </w:r>
      <w:r w:rsidRPr="49377973">
        <w:rPr>
          <w:rFonts w:ascii="Arial" w:eastAsia="Times New Roman" w:hAnsi="Arial" w:cs="Arial"/>
          <w:b/>
          <w:bCs/>
          <w:sz w:val="24"/>
          <w:szCs w:val="24"/>
          <w:lang w:val="en-US" w:eastAsia="en-GB"/>
        </w:rPr>
        <w:t xml:space="preserve">ssured </w:t>
      </w:r>
      <w:r w:rsidR="00933878" w:rsidRPr="49377973">
        <w:rPr>
          <w:rFonts w:ascii="Arial" w:eastAsia="Times New Roman" w:hAnsi="Arial" w:cs="Arial"/>
          <w:b/>
          <w:bCs/>
          <w:sz w:val="24"/>
          <w:szCs w:val="24"/>
          <w:lang w:val="en-US" w:eastAsia="en-GB"/>
        </w:rPr>
        <w:t xml:space="preserve">Periodic </w:t>
      </w:r>
      <w:r w:rsidR="00DF5B4E" w:rsidRPr="49377973">
        <w:rPr>
          <w:rFonts w:ascii="Arial" w:eastAsia="Times New Roman" w:hAnsi="Arial" w:cs="Arial"/>
          <w:b/>
          <w:bCs/>
          <w:sz w:val="24"/>
          <w:szCs w:val="24"/>
          <w:lang w:val="en-US" w:eastAsia="en-GB"/>
        </w:rPr>
        <w:t>T</w:t>
      </w:r>
      <w:r w:rsidRPr="49377973">
        <w:rPr>
          <w:rFonts w:ascii="Arial" w:eastAsia="Times New Roman" w:hAnsi="Arial" w:cs="Arial"/>
          <w:b/>
          <w:bCs/>
          <w:sz w:val="24"/>
          <w:szCs w:val="24"/>
          <w:lang w:val="en-US" w:eastAsia="en-GB"/>
        </w:rPr>
        <w:t>enancies</w:t>
      </w:r>
      <w:r w:rsidR="0057071A" w:rsidRPr="49377973">
        <w:rPr>
          <w:rFonts w:ascii="Arial" w:eastAsia="Times New Roman" w:hAnsi="Arial" w:cs="Arial"/>
          <w:b/>
          <w:bCs/>
          <w:sz w:val="24"/>
          <w:szCs w:val="24"/>
          <w:lang w:val="en-US" w:eastAsia="en-GB"/>
        </w:rPr>
        <w:t xml:space="preserve"> (A</w:t>
      </w:r>
      <w:r w:rsidR="00933878" w:rsidRPr="49377973">
        <w:rPr>
          <w:rFonts w:ascii="Arial" w:eastAsia="Times New Roman" w:hAnsi="Arial" w:cs="Arial"/>
          <w:b/>
          <w:bCs/>
          <w:sz w:val="24"/>
          <w:szCs w:val="24"/>
          <w:lang w:val="en-US" w:eastAsia="en-GB"/>
        </w:rPr>
        <w:t>P</w:t>
      </w:r>
      <w:r w:rsidR="0057071A" w:rsidRPr="49377973">
        <w:rPr>
          <w:rFonts w:ascii="Arial" w:eastAsia="Times New Roman" w:hAnsi="Arial" w:cs="Arial"/>
          <w:b/>
          <w:bCs/>
          <w:sz w:val="24"/>
          <w:szCs w:val="24"/>
          <w:lang w:val="en-US" w:eastAsia="en-GB"/>
        </w:rPr>
        <w:t>T)</w:t>
      </w:r>
      <w:r w:rsidRPr="49377973">
        <w:rPr>
          <w:rFonts w:ascii="Arial" w:eastAsia="Times New Roman" w:hAnsi="Arial" w:cs="Arial"/>
          <w:b/>
          <w:bCs/>
          <w:sz w:val="24"/>
          <w:szCs w:val="24"/>
          <w:lang w:val="en-US" w:eastAsia="en-GB"/>
        </w:rPr>
        <w:t>.</w:t>
      </w:r>
      <w:r>
        <w:br/>
      </w:r>
      <w:r>
        <w:br/>
      </w:r>
      <w:r w:rsidRPr="49377973">
        <w:rPr>
          <w:rFonts w:ascii="Arial" w:eastAsia="Times New Roman" w:hAnsi="Arial" w:cs="Arial"/>
          <w:sz w:val="24"/>
          <w:szCs w:val="24"/>
          <w:lang w:val="en-US" w:eastAsia="en-GB"/>
        </w:rPr>
        <w:t xml:space="preserve">Existing ASTs may continue under their current terms until renewal, after which they will automatically convert to the new tenancy type. Because of these significant legal changes, all parishes </w:t>
      </w:r>
      <w:r w:rsidRPr="49377973">
        <w:rPr>
          <w:rFonts w:ascii="Arial" w:eastAsia="Times New Roman" w:hAnsi="Arial" w:cs="Arial"/>
          <w:b/>
          <w:bCs/>
          <w:sz w:val="24"/>
          <w:szCs w:val="24"/>
          <w:lang w:val="en-US" w:eastAsia="en-GB"/>
        </w:rPr>
        <w:t xml:space="preserve">must consult the </w:t>
      </w:r>
      <w:r w:rsidR="00794D69" w:rsidRPr="49377973">
        <w:rPr>
          <w:rFonts w:ascii="Arial" w:eastAsia="Times New Roman" w:hAnsi="Arial" w:cs="Arial"/>
          <w:b/>
          <w:bCs/>
          <w:sz w:val="24"/>
          <w:szCs w:val="24"/>
          <w:lang w:val="en-US" w:eastAsia="en-GB"/>
        </w:rPr>
        <w:t xml:space="preserve">Diocesan </w:t>
      </w:r>
      <w:r w:rsidRPr="49377973">
        <w:rPr>
          <w:rFonts w:ascii="Arial" w:eastAsia="Times New Roman" w:hAnsi="Arial" w:cs="Arial"/>
          <w:b/>
          <w:bCs/>
          <w:sz w:val="24"/>
          <w:szCs w:val="24"/>
          <w:lang w:val="en-US" w:eastAsia="en-GB"/>
        </w:rPr>
        <w:t>Property Office</w:t>
      </w:r>
      <w:r w:rsidRPr="49377973">
        <w:rPr>
          <w:rFonts w:ascii="Arial" w:eastAsia="Times New Roman" w:hAnsi="Arial" w:cs="Arial"/>
          <w:sz w:val="24"/>
          <w:szCs w:val="24"/>
          <w:lang w:val="en-US" w:eastAsia="en-GB"/>
        </w:rPr>
        <w:t xml:space="preserve"> before </w:t>
      </w:r>
      <w:proofErr w:type="gramStart"/>
      <w:r w:rsidRPr="49377973">
        <w:rPr>
          <w:rFonts w:ascii="Arial" w:eastAsia="Times New Roman" w:hAnsi="Arial" w:cs="Arial"/>
          <w:sz w:val="24"/>
          <w:szCs w:val="24"/>
          <w:lang w:val="en-US" w:eastAsia="en-GB"/>
        </w:rPr>
        <w:t>entering into</w:t>
      </w:r>
      <w:proofErr w:type="gramEnd"/>
      <w:r w:rsidRPr="49377973">
        <w:rPr>
          <w:rFonts w:ascii="Arial" w:eastAsia="Times New Roman" w:hAnsi="Arial" w:cs="Arial"/>
          <w:sz w:val="24"/>
          <w:szCs w:val="24"/>
          <w:lang w:val="en-US" w:eastAsia="en-GB"/>
        </w:rPr>
        <w:t>, renewing, or amending any AST.</w:t>
      </w:r>
      <w:r>
        <w:br/>
      </w:r>
      <w:r>
        <w:br/>
      </w:r>
      <w:r w:rsidRPr="49377973">
        <w:rPr>
          <w:rFonts w:ascii="Arial" w:eastAsia="Times New Roman" w:hAnsi="Arial" w:cs="Arial"/>
          <w:sz w:val="24"/>
          <w:szCs w:val="24"/>
          <w:lang w:val="en-US" w:eastAsia="en-GB"/>
        </w:rPr>
        <w:t xml:space="preserve">For new residential lettings, a professional landlord’s agent should be engaged to manage setup and ongoing administration. Following consultation and advice from the </w:t>
      </w:r>
      <w:r w:rsidR="007B7F15" w:rsidRPr="49377973">
        <w:rPr>
          <w:rFonts w:ascii="Arial" w:eastAsia="Times New Roman" w:hAnsi="Arial" w:cs="Arial"/>
          <w:sz w:val="24"/>
          <w:szCs w:val="24"/>
          <w:lang w:val="en-US" w:eastAsia="en-GB"/>
        </w:rPr>
        <w:t>D</w:t>
      </w:r>
      <w:r w:rsidR="0071478F" w:rsidRPr="49377973">
        <w:rPr>
          <w:rFonts w:ascii="Arial" w:eastAsia="Times New Roman" w:hAnsi="Arial" w:cs="Arial"/>
          <w:sz w:val="24"/>
          <w:szCs w:val="24"/>
          <w:lang w:val="en-US" w:eastAsia="en-GB"/>
        </w:rPr>
        <w:t>iocesan Property Office</w:t>
      </w:r>
      <w:r w:rsidRPr="49377973">
        <w:rPr>
          <w:rFonts w:ascii="Arial" w:eastAsia="Times New Roman" w:hAnsi="Arial" w:cs="Arial"/>
          <w:sz w:val="24"/>
          <w:szCs w:val="24"/>
          <w:lang w:val="en-US" w:eastAsia="en-GB"/>
        </w:rPr>
        <w:t>, a Trustee application will be required before proceeding.</w:t>
      </w:r>
    </w:p>
    <w:p w14:paraId="4776A692" w14:textId="343484E2" w:rsidR="00BC32D4" w:rsidRPr="00A90AD9" w:rsidRDefault="00396307" w:rsidP="49377973">
      <w:pPr>
        <w:jc w:val="right"/>
        <w:rPr>
          <w:color w:val="0070C0"/>
          <w:sz w:val="20"/>
          <w:szCs w:val="20"/>
        </w:rPr>
      </w:pPr>
      <w:r w:rsidRPr="49377973">
        <w:rPr>
          <w:sz w:val="20"/>
          <w:szCs w:val="20"/>
        </w:rPr>
        <w:t xml:space="preserve">For further </w:t>
      </w:r>
      <w:proofErr w:type="gramStart"/>
      <w:r w:rsidRPr="49377973">
        <w:rPr>
          <w:sz w:val="20"/>
          <w:szCs w:val="20"/>
        </w:rPr>
        <w:t>advice:-</w:t>
      </w:r>
      <w:proofErr w:type="gramEnd"/>
      <w:r w:rsidRPr="49377973">
        <w:rPr>
          <w:sz w:val="20"/>
          <w:szCs w:val="20"/>
        </w:rPr>
        <w:t xml:space="preserve"> </w:t>
      </w:r>
      <w:hyperlink r:id="rId22">
        <w:r w:rsidRPr="49377973">
          <w:rPr>
            <w:rStyle w:val="Hyperlink"/>
            <w:color w:val="0070C0"/>
            <w:sz w:val="20"/>
            <w:szCs w:val="20"/>
          </w:rPr>
          <w:t>https://www.gov.uk/guidance/renting-out-your-property-guidance-for-landlords-and-letting-agents</w:t>
        </w:r>
      </w:hyperlink>
    </w:p>
    <w:p w14:paraId="16109433" w14:textId="07C27A04" w:rsidR="00C32115" w:rsidRDefault="00C32115" w:rsidP="003A56B8">
      <w:pPr>
        <w:spacing w:after="0" w:line="240" w:lineRule="auto"/>
        <w:rPr>
          <w:rFonts w:ascii="Arial" w:eastAsia="Times New Roman" w:hAnsi="Arial" w:cs="Arial"/>
          <w:sz w:val="24"/>
          <w:szCs w:val="24"/>
          <w:lang w:eastAsia="en-GB"/>
        </w:rPr>
      </w:pPr>
      <w:r w:rsidRPr="49377973">
        <w:rPr>
          <w:rFonts w:ascii="Arial" w:eastAsia="Times New Roman" w:hAnsi="Arial" w:cs="Arial"/>
          <w:b/>
          <w:bCs/>
          <w:color w:val="0070C0"/>
          <w:sz w:val="24"/>
          <w:szCs w:val="24"/>
          <w:lang w:val="en-US" w:eastAsia="en-GB"/>
        </w:rPr>
        <w:t>Commercial Leases</w:t>
      </w:r>
      <w:r>
        <w:br/>
      </w:r>
      <w:r w:rsidRPr="49377973">
        <w:rPr>
          <w:rFonts w:ascii="Arial" w:eastAsia="Times New Roman" w:hAnsi="Arial" w:cs="Arial"/>
          <w:sz w:val="24"/>
          <w:szCs w:val="24"/>
          <w:lang w:val="en-US" w:eastAsia="en-GB"/>
        </w:rPr>
        <w:t xml:space="preserve">Commercial leases are required for external businesses or </w:t>
      </w:r>
      <w:proofErr w:type="spellStart"/>
      <w:r w:rsidRPr="49377973">
        <w:rPr>
          <w:rFonts w:ascii="Arial" w:eastAsia="Times New Roman" w:hAnsi="Arial" w:cs="Arial"/>
          <w:sz w:val="24"/>
          <w:szCs w:val="24"/>
          <w:lang w:val="en-US" w:eastAsia="en-GB"/>
        </w:rPr>
        <w:t>organisations</w:t>
      </w:r>
      <w:proofErr w:type="spellEnd"/>
      <w:r w:rsidRPr="49377973">
        <w:rPr>
          <w:rFonts w:ascii="Arial" w:eastAsia="Times New Roman" w:hAnsi="Arial" w:cs="Arial"/>
          <w:sz w:val="24"/>
          <w:szCs w:val="24"/>
          <w:lang w:val="en-US" w:eastAsia="en-GB"/>
        </w:rPr>
        <w:t xml:space="preserve"> that occupy any part of parish property on an exclusive basis. They are </w:t>
      </w:r>
      <w:r w:rsidRPr="49377973">
        <w:rPr>
          <w:rFonts w:ascii="Arial" w:eastAsia="Times New Roman" w:hAnsi="Arial" w:cs="Arial"/>
          <w:b/>
          <w:bCs/>
          <w:sz w:val="24"/>
          <w:szCs w:val="24"/>
          <w:lang w:val="en-US" w:eastAsia="en-GB"/>
        </w:rPr>
        <w:t>not</w:t>
      </w:r>
      <w:r w:rsidRPr="49377973">
        <w:rPr>
          <w:rFonts w:ascii="Arial" w:eastAsia="Times New Roman" w:hAnsi="Arial" w:cs="Arial"/>
          <w:sz w:val="24"/>
          <w:szCs w:val="24"/>
          <w:lang w:val="en-US" w:eastAsia="en-GB"/>
        </w:rPr>
        <w:t xml:space="preserve"> suitable for shared or short-term use, though a lease of exclusive space may include the right to share other areas.</w:t>
      </w:r>
      <w:r>
        <w:br/>
      </w:r>
      <w:r>
        <w:br/>
      </w:r>
      <w:r w:rsidRPr="49377973">
        <w:rPr>
          <w:rFonts w:ascii="Arial" w:eastAsia="Times New Roman" w:hAnsi="Arial" w:cs="Arial"/>
          <w:sz w:val="24"/>
          <w:szCs w:val="24"/>
          <w:lang w:val="en-US" w:eastAsia="en-GB"/>
        </w:rPr>
        <w:t xml:space="preserve">All commercial tenancies must be professionally arranged and are </w:t>
      </w:r>
      <w:r w:rsidRPr="49377973">
        <w:rPr>
          <w:rFonts w:ascii="Arial" w:eastAsia="Times New Roman" w:hAnsi="Arial" w:cs="Arial"/>
          <w:b/>
          <w:bCs/>
          <w:sz w:val="24"/>
          <w:szCs w:val="24"/>
          <w:lang w:val="en-US" w:eastAsia="en-GB"/>
        </w:rPr>
        <w:t>subject to Trustee approval</w:t>
      </w:r>
      <w:r w:rsidRPr="49377973">
        <w:rPr>
          <w:rFonts w:ascii="Arial" w:eastAsia="Times New Roman" w:hAnsi="Arial" w:cs="Arial"/>
          <w:sz w:val="24"/>
          <w:szCs w:val="24"/>
          <w:lang w:val="en-US" w:eastAsia="en-GB"/>
        </w:rPr>
        <w:t xml:space="preserve">. The Heads of Terms must be drafted by a qualified professional and </w:t>
      </w:r>
      <w:r w:rsidRPr="49377973">
        <w:rPr>
          <w:rFonts w:ascii="Arial" w:eastAsia="Times New Roman" w:hAnsi="Arial" w:cs="Arial"/>
          <w:b/>
          <w:bCs/>
          <w:sz w:val="24"/>
          <w:szCs w:val="24"/>
          <w:lang w:val="en-US" w:eastAsia="en-GB"/>
        </w:rPr>
        <w:t>agreed in consultation with the Property Office.</w:t>
      </w:r>
      <w:r>
        <w:br/>
      </w:r>
      <w:r>
        <w:br/>
      </w:r>
      <w:r w:rsidRPr="49377973">
        <w:rPr>
          <w:rFonts w:ascii="Arial" w:eastAsia="Times New Roman" w:hAnsi="Arial" w:cs="Arial"/>
          <w:sz w:val="24"/>
          <w:szCs w:val="24"/>
          <w:lang w:val="en-US" w:eastAsia="en-GB"/>
        </w:rPr>
        <w:t xml:space="preserve">Marketing and negotiation of commercial leases should be handled by an </w:t>
      </w:r>
      <w:r w:rsidRPr="49377973">
        <w:rPr>
          <w:rFonts w:ascii="Arial" w:eastAsia="Times New Roman" w:hAnsi="Arial" w:cs="Arial"/>
          <w:b/>
          <w:bCs/>
          <w:sz w:val="24"/>
          <w:szCs w:val="24"/>
          <w:lang w:val="en-US" w:eastAsia="en-GB"/>
        </w:rPr>
        <w:t>approved commercial property agent</w:t>
      </w:r>
      <w:r w:rsidRPr="49377973">
        <w:rPr>
          <w:rFonts w:ascii="Arial" w:eastAsia="Times New Roman" w:hAnsi="Arial" w:cs="Arial"/>
          <w:sz w:val="24"/>
          <w:szCs w:val="24"/>
          <w:lang w:val="en-US" w:eastAsia="en-GB"/>
        </w:rPr>
        <w:t xml:space="preserve">, as advised by the </w:t>
      </w:r>
      <w:r w:rsidR="00C3060F" w:rsidRPr="49377973">
        <w:rPr>
          <w:rFonts w:ascii="Arial" w:eastAsia="Times New Roman" w:hAnsi="Arial" w:cs="Arial"/>
          <w:sz w:val="24"/>
          <w:szCs w:val="24"/>
          <w:lang w:val="en-US" w:eastAsia="en-GB"/>
        </w:rPr>
        <w:t>D</w:t>
      </w:r>
      <w:r w:rsidR="00800860" w:rsidRPr="49377973">
        <w:rPr>
          <w:rFonts w:ascii="Arial" w:eastAsia="Times New Roman" w:hAnsi="Arial" w:cs="Arial"/>
          <w:sz w:val="24"/>
          <w:szCs w:val="24"/>
          <w:lang w:val="en-US" w:eastAsia="en-GB"/>
        </w:rPr>
        <w:t>iocesan Property Office</w:t>
      </w:r>
      <w:r w:rsidRPr="49377973">
        <w:rPr>
          <w:rFonts w:ascii="Arial" w:eastAsia="Times New Roman" w:hAnsi="Arial" w:cs="Arial"/>
          <w:sz w:val="24"/>
          <w:szCs w:val="24"/>
          <w:lang w:val="en-US" w:eastAsia="en-GB"/>
        </w:rPr>
        <w:t>. Agency fees are usually a one-off cost, as most commercial tenants are responsible for their own management and maintenance.</w:t>
      </w:r>
      <w:r>
        <w:br/>
      </w:r>
      <w:r>
        <w:br/>
      </w:r>
      <w:r w:rsidRPr="49377973">
        <w:rPr>
          <w:rFonts w:ascii="Arial" w:eastAsia="Times New Roman" w:hAnsi="Arial" w:cs="Arial"/>
          <w:sz w:val="24"/>
          <w:szCs w:val="24"/>
          <w:lang w:val="en-US" w:eastAsia="en-GB"/>
        </w:rPr>
        <w:t xml:space="preserve">If any issues arise during the tenancy, parishes should contact the </w:t>
      </w:r>
      <w:r w:rsidR="00C3060F" w:rsidRPr="49377973">
        <w:rPr>
          <w:rFonts w:ascii="Arial" w:eastAsia="Times New Roman" w:hAnsi="Arial" w:cs="Arial"/>
          <w:sz w:val="24"/>
          <w:szCs w:val="24"/>
          <w:lang w:val="en-US" w:eastAsia="en-GB"/>
        </w:rPr>
        <w:t>D</w:t>
      </w:r>
      <w:r w:rsidR="00800860" w:rsidRPr="49377973">
        <w:rPr>
          <w:rFonts w:ascii="Arial" w:eastAsia="Times New Roman" w:hAnsi="Arial" w:cs="Arial"/>
          <w:sz w:val="24"/>
          <w:szCs w:val="24"/>
          <w:lang w:val="en-US" w:eastAsia="en-GB"/>
        </w:rPr>
        <w:t>iocesan Property Office</w:t>
      </w:r>
      <w:r w:rsidRPr="49377973">
        <w:rPr>
          <w:rFonts w:ascii="Arial" w:eastAsia="Times New Roman" w:hAnsi="Arial" w:cs="Arial"/>
          <w:sz w:val="24"/>
          <w:szCs w:val="24"/>
          <w:lang w:val="en-US" w:eastAsia="en-GB"/>
        </w:rPr>
        <w:t xml:space="preserve"> for advice and support.</w:t>
      </w:r>
      <w:r>
        <w:br/>
      </w:r>
    </w:p>
    <w:p w14:paraId="0C9F85AA" w14:textId="77777777" w:rsidR="009C4D1D" w:rsidRDefault="009C4D1D" w:rsidP="003A56B8">
      <w:pPr>
        <w:spacing w:after="0" w:line="240" w:lineRule="auto"/>
        <w:rPr>
          <w:rFonts w:ascii="Arial" w:eastAsia="Times New Roman" w:hAnsi="Arial" w:cs="Arial"/>
          <w:sz w:val="24"/>
          <w:szCs w:val="24"/>
          <w:lang w:eastAsia="en-GB"/>
        </w:rPr>
      </w:pPr>
    </w:p>
    <w:p w14:paraId="0901B709" w14:textId="54B84CD5" w:rsidR="00AF2A87" w:rsidRDefault="00906995" w:rsidP="00455367">
      <w:pPr>
        <w:pStyle w:val="Heading1"/>
        <w:rPr>
          <w:rFonts w:ascii="Arial" w:eastAsia="Times New Roman" w:hAnsi="Arial" w:cs="Arial"/>
          <w:lang w:eastAsia="en-GB"/>
        </w:rPr>
      </w:pPr>
      <w:bookmarkStart w:id="38" w:name="_Section_16_–"/>
      <w:r w:rsidRPr="49377973">
        <w:rPr>
          <w:rFonts w:ascii="Arial" w:eastAsia="Times New Roman" w:hAnsi="Arial" w:cs="Arial"/>
          <w:lang w:eastAsia="en-GB"/>
        </w:rPr>
        <w:lastRenderedPageBreak/>
        <w:t>Section 1</w:t>
      </w:r>
      <w:r w:rsidR="001B75F7" w:rsidRPr="49377973">
        <w:rPr>
          <w:rFonts w:ascii="Arial" w:eastAsia="Times New Roman" w:hAnsi="Arial" w:cs="Arial"/>
          <w:lang w:eastAsia="en-GB"/>
        </w:rPr>
        <w:t>6</w:t>
      </w:r>
      <w:r w:rsidRPr="49377973">
        <w:rPr>
          <w:rFonts w:ascii="Arial" w:eastAsia="Times New Roman" w:hAnsi="Arial" w:cs="Arial"/>
          <w:lang w:eastAsia="en-GB"/>
        </w:rPr>
        <w:t xml:space="preserve"> – Hall Hire</w:t>
      </w:r>
      <w:bookmarkEnd w:id="38"/>
    </w:p>
    <w:p w14:paraId="4D376DDD" w14:textId="77777777" w:rsidR="00EC6DCB" w:rsidRPr="00355970" w:rsidRDefault="00EC6DCB" w:rsidP="00EC6DCB">
      <w:pPr>
        <w:rPr>
          <w:sz w:val="6"/>
          <w:szCs w:val="6"/>
          <w:lang w:val="en-US" w:eastAsia="en-GB"/>
        </w:rPr>
      </w:pPr>
    </w:p>
    <w:p w14:paraId="3DBBBC68" w14:textId="1F8C9CE9" w:rsidR="00906995" w:rsidRPr="00906995" w:rsidRDefault="00906995" w:rsidP="00906995">
      <w:pPr>
        <w:jc w:val="both"/>
        <w:rPr>
          <w:rFonts w:ascii="Arial" w:eastAsia="Times New Roman" w:hAnsi="Arial" w:cs="Arial"/>
          <w:sz w:val="24"/>
          <w:szCs w:val="24"/>
          <w:lang w:eastAsia="en-GB"/>
        </w:rPr>
      </w:pPr>
      <w:r w:rsidRPr="00906995">
        <w:rPr>
          <w:rFonts w:ascii="Arial" w:eastAsia="Times New Roman" w:hAnsi="Arial" w:cs="Arial"/>
          <w:sz w:val="24"/>
          <w:szCs w:val="24"/>
          <w:lang w:eastAsia="en-GB"/>
        </w:rPr>
        <w:t xml:space="preserve">The </w:t>
      </w:r>
      <w:r w:rsidRPr="00E11A61">
        <w:rPr>
          <w:rFonts w:ascii="Arial" w:eastAsia="Times New Roman" w:hAnsi="Arial" w:cs="Arial"/>
          <w:sz w:val="24"/>
          <w:szCs w:val="24"/>
          <w:lang w:eastAsia="en-GB"/>
        </w:rPr>
        <w:t>Diocesan Hall Hire Agreement</w:t>
      </w:r>
      <w:r w:rsidRPr="00906995">
        <w:rPr>
          <w:rFonts w:ascii="Arial" w:eastAsia="Times New Roman" w:hAnsi="Arial" w:cs="Arial"/>
          <w:sz w:val="24"/>
          <w:szCs w:val="24"/>
          <w:lang w:eastAsia="en-GB"/>
        </w:rPr>
        <w:t xml:space="preserve"> must be used for all non-parish organisations hiring or using parish buildings or facilities. The standard template is available on the diocesan website and has been formally approved at </w:t>
      </w:r>
      <w:r w:rsidR="00A45BE5">
        <w:rPr>
          <w:rFonts w:ascii="Arial" w:eastAsia="Times New Roman" w:hAnsi="Arial" w:cs="Arial"/>
          <w:sz w:val="24"/>
          <w:szCs w:val="24"/>
          <w:lang w:eastAsia="en-GB"/>
        </w:rPr>
        <w:t xml:space="preserve">the </w:t>
      </w:r>
      <w:r w:rsidRPr="00906995">
        <w:rPr>
          <w:rFonts w:ascii="Arial" w:eastAsia="Times New Roman" w:hAnsi="Arial" w:cs="Arial"/>
          <w:sz w:val="24"/>
          <w:szCs w:val="24"/>
          <w:lang w:eastAsia="en-GB"/>
        </w:rPr>
        <w:t>national level and by the Diocese’s insurers.</w:t>
      </w:r>
    </w:p>
    <w:p w14:paraId="1A389A3F" w14:textId="188A2DFE" w:rsidR="00B8416B" w:rsidRDefault="00906995" w:rsidP="00B8416B">
      <w:pPr>
        <w:jc w:val="both"/>
        <w:rPr>
          <w:rFonts w:ascii="Arial" w:eastAsia="Times New Roman" w:hAnsi="Arial" w:cs="Arial"/>
          <w:sz w:val="24"/>
          <w:szCs w:val="24"/>
          <w:lang w:eastAsia="en-GB"/>
        </w:rPr>
      </w:pPr>
      <w:r w:rsidRPr="00906995">
        <w:rPr>
          <w:rFonts w:ascii="Arial" w:eastAsia="Times New Roman" w:hAnsi="Arial" w:cs="Arial"/>
          <w:sz w:val="24"/>
          <w:szCs w:val="24"/>
          <w:lang w:eastAsia="en-GB"/>
        </w:rPr>
        <w:t xml:space="preserve">This agreement ensures that all use of parish premises is </w:t>
      </w:r>
      <w:r w:rsidRPr="00E11A61">
        <w:rPr>
          <w:rFonts w:ascii="Arial" w:eastAsia="Times New Roman" w:hAnsi="Arial" w:cs="Arial"/>
          <w:sz w:val="24"/>
          <w:szCs w:val="24"/>
          <w:lang w:eastAsia="en-GB"/>
        </w:rPr>
        <w:t>properly managed, legally compliant, and restricted to activities that are consistent with the values and teachings of the Catholic faith.</w:t>
      </w:r>
    </w:p>
    <w:p w14:paraId="5FCAB3F6" w14:textId="512D93C7" w:rsidR="003C26DD" w:rsidRPr="00E11A61" w:rsidRDefault="0058036E" w:rsidP="00B8416B">
      <w:pPr>
        <w:jc w:val="both"/>
        <w:rPr>
          <w:rFonts w:ascii="Arial" w:eastAsia="Times New Roman" w:hAnsi="Arial" w:cs="Arial"/>
          <w:sz w:val="24"/>
          <w:szCs w:val="24"/>
          <w:lang w:eastAsia="en-GB"/>
        </w:rPr>
      </w:pPr>
      <w:r w:rsidRPr="0058036E">
        <w:rPr>
          <w:rFonts w:ascii="Arial" w:eastAsia="Times New Roman" w:hAnsi="Arial" w:cs="Arial"/>
          <w:sz w:val="24"/>
          <w:szCs w:val="24"/>
          <w:lang w:eastAsia="en-GB"/>
        </w:rPr>
        <w:t xml:space="preserve">A </w:t>
      </w:r>
      <w:r w:rsidRPr="0058036E">
        <w:rPr>
          <w:rFonts w:ascii="Arial" w:eastAsia="Times New Roman" w:hAnsi="Arial" w:cs="Arial"/>
          <w:b/>
          <w:bCs/>
          <w:sz w:val="24"/>
          <w:szCs w:val="24"/>
          <w:lang w:eastAsia="en-GB"/>
        </w:rPr>
        <w:t>Memorandum of Understanding</w:t>
      </w:r>
      <w:r w:rsidRPr="0058036E">
        <w:rPr>
          <w:rFonts w:ascii="Arial" w:eastAsia="Times New Roman" w:hAnsi="Arial" w:cs="Arial"/>
          <w:sz w:val="24"/>
          <w:szCs w:val="24"/>
          <w:lang w:eastAsia="en-GB"/>
        </w:rPr>
        <w:t xml:space="preserve"> (MOU) may be used to support collaborative hiring arrangements between schools and parishes. This provides a clear framework for roles, responsibilities, and expectations where staff may serve across both settings. An MOU helps ensure transparency in areas such as supervision, funding contributions, safeguarding requirements, and lines of accountability, enabling both the parish and school to work together effectively while maintaining compliance with relevant policies and procedures.</w:t>
      </w:r>
      <w:r w:rsidR="00886A76">
        <w:rPr>
          <w:rFonts w:ascii="Arial" w:eastAsia="Times New Roman" w:hAnsi="Arial" w:cs="Arial"/>
          <w:sz w:val="24"/>
          <w:szCs w:val="24"/>
          <w:lang w:eastAsia="en-GB"/>
        </w:rPr>
        <w:t xml:space="preserve">  Please speak with the Diocesan Property</w:t>
      </w:r>
      <w:r w:rsidR="00BC7708">
        <w:rPr>
          <w:rFonts w:ascii="Arial" w:eastAsia="Times New Roman" w:hAnsi="Arial" w:cs="Arial"/>
          <w:sz w:val="24"/>
          <w:szCs w:val="24"/>
          <w:lang w:eastAsia="en-GB"/>
        </w:rPr>
        <w:t xml:space="preserve"> Office </w:t>
      </w:r>
      <w:r w:rsidR="00886A76">
        <w:rPr>
          <w:rFonts w:ascii="Arial" w:eastAsia="Times New Roman" w:hAnsi="Arial" w:cs="Arial"/>
          <w:sz w:val="24"/>
          <w:szCs w:val="24"/>
          <w:lang w:eastAsia="en-GB"/>
        </w:rPr>
        <w:t>for further details.</w:t>
      </w:r>
    </w:p>
    <w:p w14:paraId="2FE2167A" w14:textId="1391577B" w:rsidR="00A45BE5" w:rsidRPr="00455367" w:rsidRDefault="007F085E" w:rsidP="00455367">
      <w:pPr>
        <w:pStyle w:val="Heading1"/>
        <w:rPr>
          <w:rFonts w:ascii="Arial" w:eastAsia="Times New Roman" w:hAnsi="Arial" w:cs="Arial"/>
          <w:lang w:eastAsia="en-GB"/>
        </w:rPr>
      </w:pPr>
      <w:r w:rsidRPr="49377973">
        <w:rPr>
          <w:rFonts w:ascii="Arial" w:eastAsia="Times New Roman" w:hAnsi="Arial" w:cs="Arial"/>
          <w:lang w:eastAsia="en-GB"/>
        </w:rPr>
        <w:t xml:space="preserve"> </w:t>
      </w:r>
      <w:bookmarkStart w:id="39" w:name="__Section_17_–"/>
      <w:r w:rsidR="00A45BE5" w:rsidRPr="49377973">
        <w:rPr>
          <w:rFonts w:ascii="Arial" w:eastAsia="Times New Roman" w:hAnsi="Arial" w:cs="Arial"/>
          <w:lang w:eastAsia="en-GB"/>
        </w:rPr>
        <w:t>Section 1</w:t>
      </w:r>
      <w:r w:rsidR="00034E24" w:rsidRPr="49377973">
        <w:rPr>
          <w:rFonts w:ascii="Arial" w:eastAsia="Times New Roman" w:hAnsi="Arial" w:cs="Arial"/>
          <w:lang w:eastAsia="en-GB"/>
        </w:rPr>
        <w:t>7</w:t>
      </w:r>
      <w:r w:rsidR="00A45BE5" w:rsidRPr="49377973">
        <w:rPr>
          <w:rFonts w:ascii="Arial" w:eastAsia="Times New Roman" w:hAnsi="Arial" w:cs="Arial"/>
          <w:lang w:eastAsia="en-GB"/>
        </w:rPr>
        <w:t xml:space="preserve"> – Land and Property to be sold</w:t>
      </w:r>
      <w:bookmarkEnd w:id="39"/>
    </w:p>
    <w:p w14:paraId="19246A29" w14:textId="77777777" w:rsidR="00A45BE5" w:rsidRPr="00ED4FCB" w:rsidRDefault="00A45BE5" w:rsidP="00DC34C5">
      <w:pPr>
        <w:spacing w:after="0" w:line="240" w:lineRule="auto"/>
        <w:jc w:val="both"/>
        <w:rPr>
          <w:rFonts w:ascii="Arial" w:eastAsia="Times New Roman" w:hAnsi="Arial" w:cs="Arial"/>
          <w:sz w:val="18"/>
          <w:szCs w:val="16"/>
          <w:lang w:eastAsia="en-GB"/>
        </w:rPr>
      </w:pPr>
    </w:p>
    <w:p w14:paraId="01951ED2" w14:textId="65876A62" w:rsidR="009C42CB" w:rsidRDefault="003D0FB6" w:rsidP="003D0FB6">
      <w:pPr>
        <w:spacing w:after="0" w:line="240" w:lineRule="auto"/>
        <w:jc w:val="both"/>
        <w:rPr>
          <w:rFonts w:ascii="Arial" w:eastAsia="Times New Roman" w:hAnsi="Arial" w:cs="Arial"/>
          <w:sz w:val="24"/>
          <w:lang w:eastAsia="en-GB"/>
        </w:rPr>
      </w:pPr>
      <w:r w:rsidRPr="003D0FB6">
        <w:rPr>
          <w:rFonts w:ascii="Arial" w:eastAsia="Times New Roman" w:hAnsi="Arial" w:cs="Arial"/>
          <w:sz w:val="24"/>
          <w:lang w:eastAsia="en-GB"/>
        </w:rPr>
        <w:t xml:space="preserve">Any proposal to </w:t>
      </w:r>
      <w:r w:rsidRPr="00E11A61">
        <w:rPr>
          <w:rFonts w:ascii="Arial" w:eastAsia="Times New Roman" w:hAnsi="Arial" w:cs="Arial"/>
          <w:sz w:val="24"/>
          <w:lang w:eastAsia="en-GB"/>
        </w:rPr>
        <w:t xml:space="preserve">sell, transfer, or otherwise dispose of parish property or land must be referred to the Diocesan Property Office </w:t>
      </w:r>
      <w:r w:rsidRPr="003D0FB6">
        <w:rPr>
          <w:rFonts w:ascii="Arial" w:eastAsia="Times New Roman" w:hAnsi="Arial" w:cs="Arial"/>
          <w:sz w:val="24"/>
          <w:lang w:eastAsia="en-GB"/>
        </w:rPr>
        <w:t xml:space="preserve">at the earliest opportunity. </w:t>
      </w:r>
    </w:p>
    <w:p w14:paraId="41BDE7C3" w14:textId="77777777" w:rsidR="009C42CB" w:rsidRDefault="009C42CB" w:rsidP="003D0FB6">
      <w:pPr>
        <w:spacing w:after="0" w:line="240" w:lineRule="auto"/>
        <w:jc w:val="both"/>
        <w:rPr>
          <w:rFonts w:ascii="Arial" w:eastAsia="Times New Roman" w:hAnsi="Arial" w:cs="Arial"/>
          <w:sz w:val="24"/>
          <w:lang w:eastAsia="en-GB"/>
        </w:rPr>
      </w:pPr>
    </w:p>
    <w:p w14:paraId="6C8F5EC4" w14:textId="31BDA35E" w:rsidR="003D0FB6" w:rsidRDefault="003D0FB6" w:rsidP="003D0FB6">
      <w:pPr>
        <w:spacing w:after="0" w:line="240" w:lineRule="auto"/>
        <w:jc w:val="both"/>
        <w:rPr>
          <w:rFonts w:ascii="Arial" w:eastAsia="Times New Roman" w:hAnsi="Arial" w:cs="Arial"/>
          <w:sz w:val="24"/>
          <w:lang w:eastAsia="en-GB"/>
        </w:rPr>
      </w:pPr>
      <w:r w:rsidRPr="003D0FB6">
        <w:rPr>
          <w:rFonts w:ascii="Arial" w:eastAsia="Times New Roman" w:hAnsi="Arial" w:cs="Arial"/>
          <w:sz w:val="24"/>
          <w:lang w:eastAsia="en-GB"/>
        </w:rPr>
        <w:t xml:space="preserve">This includes any informal approaches or offers received from third parties, which should be reported immediately to the </w:t>
      </w:r>
      <w:r w:rsidR="00800860">
        <w:rPr>
          <w:rFonts w:ascii="Arial" w:eastAsia="Times New Roman" w:hAnsi="Arial" w:cs="Arial"/>
          <w:sz w:val="24"/>
          <w:lang w:eastAsia="en-GB"/>
        </w:rPr>
        <w:t>Diocesan Property Office</w:t>
      </w:r>
      <w:r w:rsidRPr="003D0FB6">
        <w:rPr>
          <w:rFonts w:ascii="Arial" w:eastAsia="Times New Roman" w:hAnsi="Arial" w:cs="Arial"/>
          <w:sz w:val="24"/>
          <w:lang w:eastAsia="en-GB"/>
        </w:rPr>
        <w:t xml:space="preserve">. The </w:t>
      </w:r>
      <w:r w:rsidR="009C42CB">
        <w:rPr>
          <w:rFonts w:ascii="Arial" w:eastAsia="Times New Roman" w:hAnsi="Arial" w:cs="Arial"/>
          <w:sz w:val="24"/>
          <w:lang w:eastAsia="en-GB"/>
        </w:rPr>
        <w:t xml:space="preserve">Diocesan </w:t>
      </w:r>
      <w:r w:rsidRPr="003D0FB6">
        <w:rPr>
          <w:rFonts w:ascii="Arial" w:eastAsia="Times New Roman" w:hAnsi="Arial" w:cs="Arial"/>
          <w:sz w:val="24"/>
          <w:lang w:eastAsia="en-GB"/>
        </w:rPr>
        <w:t>Property Office will advise on the appropriate course of action and, where necessary, liaise directly with external parties on behalf of the parish and Trustees.</w:t>
      </w:r>
    </w:p>
    <w:p w14:paraId="2CEDFA98" w14:textId="77777777" w:rsidR="009C42CB" w:rsidRDefault="009C42CB" w:rsidP="003D0FB6">
      <w:pPr>
        <w:spacing w:after="0" w:line="240" w:lineRule="auto"/>
        <w:jc w:val="both"/>
        <w:rPr>
          <w:rFonts w:ascii="Arial" w:eastAsia="Times New Roman" w:hAnsi="Arial" w:cs="Arial"/>
          <w:sz w:val="24"/>
          <w:lang w:eastAsia="en-GB"/>
        </w:rPr>
      </w:pPr>
    </w:p>
    <w:p w14:paraId="68DD7576" w14:textId="77777777" w:rsidR="001B0180" w:rsidRDefault="001B0180" w:rsidP="001B0180">
      <w:pPr>
        <w:spacing w:after="0" w:line="240" w:lineRule="auto"/>
        <w:jc w:val="both"/>
        <w:rPr>
          <w:rFonts w:ascii="Arial" w:eastAsia="Times New Roman" w:hAnsi="Arial" w:cs="Arial"/>
          <w:sz w:val="24"/>
          <w:lang w:eastAsia="en-GB"/>
        </w:rPr>
      </w:pPr>
      <w:r w:rsidRPr="001B0180">
        <w:rPr>
          <w:rFonts w:ascii="Arial" w:eastAsia="Times New Roman" w:hAnsi="Arial" w:cs="Arial"/>
          <w:sz w:val="24"/>
          <w:lang w:eastAsia="en-GB"/>
        </w:rPr>
        <w:t xml:space="preserve">Under the </w:t>
      </w:r>
      <w:r w:rsidRPr="001B0180">
        <w:rPr>
          <w:rFonts w:ascii="Arial" w:eastAsia="Times New Roman" w:hAnsi="Arial" w:cs="Arial"/>
          <w:b/>
          <w:bCs/>
          <w:sz w:val="24"/>
          <w:lang w:eastAsia="en-GB"/>
        </w:rPr>
        <w:t>Charities Act 2022</w:t>
      </w:r>
      <w:r w:rsidRPr="001B0180">
        <w:rPr>
          <w:rFonts w:ascii="Arial" w:eastAsia="Times New Roman" w:hAnsi="Arial" w:cs="Arial"/>
          <w:sz w:val="24"/>
          <w:lang w:eastAsia="en-GB"/>
        </w:rPr>
        <w:t xml:space="preserve"> (which updates the Charities Act 2011), the sale or disposal of any property owned by or on behalf of a charity must follow certain legal steps. </w:t>
      </w:r>
    </w:p>
    <w:p w14:paraId="213D8D90" w14:textId="77777777" w:rsidR="001B0180" w:rsidRDefault="001B0180" w:rsidP="001B0180">
      <w:pPr>
        <w:spacing w:after="0" w:line="240" w:lineRule="auto"/>
        <w:jc w:val="both"/>
        <w:rPr>
          <w:rFonts w:ascii="Arial" w:eastAsia="Times New Roman" w:hAnsi="Arial" w:cs="Arial"/>
          <w:sz w:val="24"/>
          <w:lang w:eastAsia="en-GB"/>
        </w:rPr>
      </w:pPr>
    </w:p>
    <w:p w14:paraId="2A3C11C0" w14:textId="1A58CC41" w:rsidR="001B0180" w:rsidRDefault="001B0180" w:rsidP="00012658">
      <w:pPr>
        <w:spacing w:after="0" w:line="240" w:lineRule="auto"/>
        <w:jc w:val="both"/>
        <w:rPr>
          <w:rFonts w:ascii="Arial" w:eastAsia="Times New Roman" w:hAnsi="Arial" w:cs="Arial"/>
          <w:sz w:val="24"/>
          <w:lang w:eastAsia="en-GB"/>
        </w:rPr>
      </w:pPr>
      <w:r w:rsidRPr="001B0180">
        <w:rPr>
          <w:rFonts w:ascii="Arial" w:eastAsia="Times New Roman" w:hAnsi="Arial" w:cs="Arial"/>
          <w:sz w:val="24"/>
          <w:lang w:eastAsia="en-GB"/>
        </w:rPr>
        <w:t>These include:</w:t>
      </w:r>
    </w:p>
    <w:p w14:paraId="4F210B1E" w14:textId="77777777" w:rsidR="00012658" w:rsidRDefault="00012658" w:rsidP="00012658">
      <w:pPr>
        <w:spacing w:after="0" w:line="240" w:lineRule="auto"/>
        <w:jc w:val="both"/>
        <w:rPr>
          <w:rFonts w:ascii="Arial" w:eastAsia="Times New Roman" w:hAnsi="Arial" w:cs="Arial"/>
          <w:sz w:val="24"/>
          <w:lang w:eastAsia="en-GB"/>
        </w:rPr>
      </w:pPr>
    </w:p>
    <w:p w14:paraId="42A4CCE0" w14:textId="4F8A8819" w:rsidR="001B0180" w:rsidRPr="001B0180" w:rsidRDefault="004E55BB" w:rsidP="00707497">
      <w:pPr>
        <w:numPr>
          <w:ilvl w:val="0"/>
          <w:numId w:val="31"/>
        </w:numPr>
        <w:spacing w:after="0" w:line="240" w:lineRule="auto"/>
        <w:jc w:val="both"/>
        <w:rPr>
          <w:rFonts w:ascii="Arial" w:eastAsia="Times New Roman" w:hAnsi="Arial" w:cs="Arial"/>
          <w:sz w:val="24"/>
          <w:lang w:eastAsia="en-GB"/>
        </w:rPr>
      </w:pPr>
      <w:r>
        <w:rPr>
          <w:rFonts w:ascii="Arial" w:eastAsia="Times New Roman" w:hAnsi="Arial" w:cs="Arial"/>
          <w:sz w:val="24"/>
          <w:lang w:eastAsia="en-GB"/>
        </w:rPr>
        <w:t>A</w:t>
      </w:r>
      <w:r w:rsidR="001B0180" w:rsidRPr="001B0180">
        <w:rPr>
          <w:rFonts w:ascii="Arial" w:eastAsia="Times New Roman" w:hAnsi="Arial" w:cs="Arial"/>
          <w:sz w:val="24"/>
          <w:lang w:eastAsia="en-GB"/>
        </w:rPr>
        <w:t xml:space="preserve"> </w:t>
      </w:r>
      <w:r w:rsidR="001B0180" w:rsidRPr="001B0180">
        <w:rPr>
          <w:rFonts w:ascii="Arial" w:eastAsia="Times New Roman" w:hAnsi="Arial" w:cs="Arial"/>
          <w:b/>
          <w:bCs/>
          <w:sz w:val="24"/>
          <w:lang w:eastAsia="en-GB"/>
        </w:rPr>
        <w:t>written report</w:t>
      </w:r>
      <w:r w:rsidR="001B0180" w:rsidRPr="001B0180">
        <w:rPr>
          <w:rFonts w:ascii="Arial" w:eastAsia="Times New Roman" w:hAnsi="Arial" w:cs="Arial"/>
          <w:sz w:val="24"/>
          <w:lang w:eastAsia="en-GB"/>
        </w:rPr>
        <w:t xml:space="preserve"> from a qualified surveyor or adviser.</w:t>
      </w:r>
    </w:p>
    <w:p w14:paraId="47548976" w14:textId="5D81C40C" w:rsidR="001B0180" w:rsidRPr="001B0180" w:rsidRDefault="001B0180" w:rsidP="00707497">
      <w:pPr>
        <w:numPr>
          <w:ilvl w:val="0"/>
          <w:numId w:val="31"/>
        </w:numPr>
        <w:spacing w:after="0" w:line="240" w:lineRule="auto"/>
        <w:jc w:val="both"/>
        <w:rPr>
          <w:rFonts w:ascii="Arial" w:eastAsia="Times New Roman" w:hAnsi="Arial" w:cs="Arial"/>
          <w:sz w:val="24"/>
          <w:lang w:eastAsia="en-GB"/>
        </w:rPr>
      </w:pPr>
      <w:r w:rsidRPr="001B0180">
        <w:rPr>
          <w:rFonts w:ascii="Arial" w:eastAsia="Times New Roman" w:hAnsi="Arial" w:cs="Arial"/>
          <w:sz w:val="24"/>
          <w:lang w:eastAsia="en-GB"/>
        </w:rPr>
        <w:t xml:space="preserve">Making sure the proposed disposal is </w:t>
      </w:r>
      <w:r w:rsidRPr="001B0180">
        <w:rPr>
          <w:rFonts w:ascii="Arial" w:eastAsia="Times New Roman" w:hAnsi="Arial" w:cs="Arial"/>
          <w:b/>
          <w:bCs/>
          <w:sz w:val="24"/>
          <w:lang w:eastAsia="en-GB"/>
        </w:rPr>
        <w:t>in the best interests of the charity</w:t>
      </w:r>
      <w:r w:rsidRPr="001B0180">
        <w:rPr>
          <w:rFonts w:ascii="Arial" w:eastAsia="Times New Roman" w:hAnsi="Arial" w:cs="Arial"/>
          <w:sz w:val="24"/>
          <w:lang w:eastAsia="en-GB"/>
        </w:rPr>
        <w:t>.</w:t>
      </w:r>
    </w:p>
    <w:p w14:paraId="112A56C7" w14:textId="111782E6" w:rsidR="001B0180" w:rsidRPr="001B0180" w:rsidRDefault="001B0180" w:rsidP="00707497">
      <w:pPr>
        <w:numPr>
          <w:ilvl w:val="0"/>
          <w:numId w:val="31"/>
        </w:numPr>
        <w:spacing w:after="0" w:line="240" w:lineRule="auto"/>
        <w:jc w:val="both"/>
        <w:rPr>
          <w:rFonts w:ascii="Arial" w:eastAsia="Times New Roman" w:hAnsi="Arial" w:cs="Arial"/>
          <w:sz w:val="24"/>
          <w:lang w:eastAsia="en-GB"/>
        </w:rPr>
      </w:pPr>
      <w:r w:rsidRPr="001B0180">
        <w:rPr>
          <w:rFonts w:ascii="Arial" w:eastAsia="Times New Roman" w:hAnsi="Arial" w:cs="Arial"/>
          <w:sz w:val="24"/>
          <w:lang w:eastAsia="en-GB"/>
        </w:rPr>
        <w:t xml:space="preserve">Obtaining </w:t>
      </w:r>
      <w:r w:rsidRPr="001B0180">
        <w:rPr>
          <w:rFonts w:ascii="Arial" w:eastAsia="Times New Roman" w:hAnsi="Arial" w:cs="Arial"/>
          <w:b/>
          <w:bCs/>
          <w:sz w:val="24"/>
          <w:lang w:eastAsia="en-GB"/>
        </w:rPr>
        <w:t>formal approval from the Diocesan Trustees</w:t>
      </w:r>
      <w:r w:rsidRPr="001B0180">
        <w:rPr>
          <w:rFonts w:ascii="Arial" w:eastAsia="Times New Roman" w:hAnsi="Arial" w:cs="Arial"/>
          <w:sz w:val="24"/>
          <w:lang w:eastAsia="en-GB"/>
        </w:rPr>
        <w:t xml:space="preserve"> before any agreement is made.</w:t>
      </w:r>
    </w:p>
    <w:p w14:paraId="5A1DF5CF" w14:textId="77777777" w:rsidR="001B0180" w:rsidRDefault="001B0180" w:rsidP="001B0180">
      <w:pPr>
        <w:spacing w:after="0" w:line="240" w:lineRule="auto"/>
        <w:jc w:val="both"/>
        <w:rPr>
          <w:rFonts w:ascii="Arial" w:eastAsia="Times New Roman" w:hAnsi="Arial" w:cs="Arial"/>
          <w:sz w:val="24"/>
          <w:lang w:eastAsia="en-GB"/>
        </w:rPr>
      </w:pPr>
    </w:p>
    <w:p w14:paraId="204FBAC8" w14:textId="1A5215E0" w:rsidR="001B0180" w:rsidRPr="001B0180" w:rsidRDefault="001B0180" w:rsidP="001B0180">
      <w:pPr>
        <w:spacing w:after="0" w:line="240" w:lineRule="auto"/>
        <w:jc w:val="both"/>
        <w:rPr>
          <w:rFonts w:ascii="Arial" w:eastAsia="Times New Roman" w:hAnsi="Arial" w:cs="Arial"/>
          <w:sz w:val="24"/>
          <w:lang w:eastAsia="en-GB"/>
        </w:rPr>
      </w:pPr>
      <w:r w:rsidRPr="001B0180">
        <w:rPr>
          <w:rFonts w:ascii="Arial" w:eastAsia="Times New Roman" w:hAnsi="Arial" w:cs="Arial"/>
          <w:sz w:val="24"/>
          <w:lang w:eastAsia="en-GB"/>
        </w:rPr>
        <w:t xml:space="preserve">After taking professional advice and consulting the Property Office, the parish must </w:t>
      </w:r>
      <w:r w:rsidRPr="001B0180">
        <w:rPr>
          <w:rFonts w:ascii="Arial" w:eastAsia="Times New Roman" w:hAnsi="Arial" w:cs="Arial"/>
          <w:b/>
          <w:bCs/>
          <w:sz w:val="24"/>
          <w:lang w:eastAsia="en-GB"/>
        </w:rPr>
        <w:t>submit a formal application to the Diocesan Trustees</w:t>
      </w:r>
      <w:r w:rsidRPr="001B0180">
        <w:rPr>
          <w:rFonts w:ascii="Arial" w:eastAsia="Times New Roman" w:hAnsi="Arial" w:cs="Arial"/>
          <w:sz w:val="24"/>
          <w:lang w:eastAsia="en-GB"/>
        </w:rPr>
        <w:t xml:space="preserve"> for approval </w:t>
      </w:r>
      <w:r w:rsidRPr="001B0180">
        <w:rPr>
          <w:rFonts w:ascii="Arial" w:eastAsia="Times New Roman" w:hAnsi="Arial" w:cs="Arial"/>
          <w:b/>
          <w:bCs/>
          <w:sz w:val="24"/>
          <w:lang w:eastAsia="en-GB"/>
        </w:rPr>
        <w:t>before moving forward</w:t>
      </w:r>
      <w:r w:rsidRPr="001B0180">
        <w:rPr>
          <w:rFonts w:ascii="Arial" w:eastAsia="Times New Roman" w:hAnsi="Arial" w:cs="Arial"/>
          <w:sz w:val="24"/>
          <w:lang w:eastAsia="en-GB"/>
        </w:rPr>
        <w:t xml:space="preserve"> with any sale or disposal.</w:t>
      </w:r>
    </w:p>
    <w:p w14:paraId="0E92EBE2" w14:textId="423AAEDB" w:rsidR="006A4B45" w:rsidRPr="001B624E" w:rsidRDefault="006A4B45">
      <w:pPr>
        <w:rPr>
          <w:rFonts w:ascii="Arial" w:eastAsia="Times New Roman" w:hAnsi="Arial" w:cs="Arial"/>
          <w:bCs/>
          <w:sz w:val="24"/>
          <w:lang w:eastAsia="en-GB"/>
        </w:rPr>
      </w:pPr>
    </w:p>
    <w:p w14:paraId="36885A56" w14:textId="0C201F99" w:rsidR="00550E67" w:rsidRDefault="001B624E">
      <w:pPr>
        <w:rPr>
          <w:rFonts w:ascii="Arial" w:eastAsia="Times New Roman" w:hAnsi="Arial" w:cs="Arial"/>
          <w:bCs/>
          <w:sz w:val="24"/>
          <w:lang w:eastAsia="en-GB"/>
        </w:rPr>
      </w:pPr>
      <w:r>
        <w:rPr>
          <w:rFonts w:ascii="Arial" w:eastAsia="Times New Roman" w:hAnsi="Arial" w:cs="Arial"/>
          <w:bCs/>
          <w:sz w:val="24"/>
          <w:lang w:eastAsia="en-GB"/>
        </w:rPr>
        <w:t xml:space="preserve">Note: </w:t>
      </w:r>
      <w:r w:rsidR="00456A5C" w:rsidRPr="001B624E">
        <w:rPr>
          <w:rFonts w:ascii="Arial" w:eastAsia="Times New Roman" w:hAnsi="Arial" w:cs="Arial"/>
          <w:bCs/>
          <w:sz w:val="24"/>
          <w:lang w:eastAsia="en-GB"/>
        </w:rPr>
        <w:t xml:space="preserve">There is also a </w:t>
      </w:r>
      <w:r w:rsidR="005E4B2F">
        <w:rPr>
          <w:rFonts w:ascii="Arial" w:eastAsia="Times New Roman" w:hAnsi="Arial" w:cs="Arial"/>
          <w:bCs/>
          <w:sz w:val="24"/>
          <w:lang w:eastAsia="en-GB"/>
        </w:rPr>
        <w:t>C</w:t>
      </w:r>
      <w:r w:rsidR="00456A5C" w:rsidRPr="001B624E">
        <w:rPr>
          <w:rFonts w:ascii="Arial" w:eastAsia="Times New Roman" w:hAnsi="Arial" w:cs="Arial"/>
          <w:bCs/>
          <w:sz w:val="24"/>
          <w:lang w:eastAsia="en-GB"/>
        </w:rPr>
        <w:t>anonical process to be followed in parallel to the civil process</w:t>
      </w:r>
      <w:r w:rsidR="00D9702D">
        <w:rPr>
          <w:rFonts w:ascii="Arial" w:eastAsia="Times New Roman" w:hAnsi="Arial" w:cs="Arial"/>
          <w:bCs/>
          <w:sz w:val="24"/>
          <w:lang w:eastAsia="en-GB"/>
        </w:rPr>
        <w:t>.</w:t>
      </w:r>
      <w:r w:rsidR="006F24B8">
        <w:rPr>
          <w:rFonts w:ascii="Arial" w:eastAsia="Times New Roman" w:hAnsi="Arial" w:cs="Arial"/>
          <w:bCs/>
          <w:sz w:val="24"/>
          <w:lang w:eastAsia="en-GB"/>
        </w:rPr>
        <w:t xml:space="preserve"> Any queries</w:t>
      </w:r>
      <w:r w:rsidR="00F92E63">
        <w:rPr>
          <w:rFonts w:ascii="Arial" w:eastAsia="Times New Roman" w:hAnsi="Arial" w:cs="Arial"/>
          <w:bCs/>
          <w:sz w:val="24"/>
          <w:lang w:eastAsia="en-GB"/>
        </w:rPr>
        <w:t>,</w:t>
      </w:r>
      <w:r w:rsidR="006F24B8">
        <w:rPr>
          <w:rFonts w:ascii="Arial" w:eastAsia="Times New Roman" w:hAnsi="Arial" w:cs="Arial"/>
          <w:bCs/>
          <w:sz w:val="24"/>
          <w:lang w:eastAsia="en-GB"/>
        </w:rPr>
        <w:t xml:space="preserve"> please contact the Bishop</w:t>
      </w:r>
      <w:r w:rsidR="00457802">
        <w:rPr>
          <w:rFonts w:ascii="Arial" w:eastAsia="Times New Roman" w:hAnsi="Arial" w:cs="Arial"/>
          <w:bCs/>
          <w:sz w:val="24"/>
          <w:lang w:eastAsia="en-GB"/>
        </w:rPr>
        <w:t xml:space="preserve"> &amp; Trustee</w:t>
      </w:r>
      <w:r w:rsidR="006F24B8">
        <w:rPr>
          <w:rFonts w:ascii="Arial" w:eastAsia="Times New Roman" w:hAnsi="Arial" w:cs="Arial"/>
          <w:bCs/>
          <w:sz w:val="24"/>
          <w:lang w:eastAsia="en-GB"/>
        </w:rPr>
        <w:t>’s Secretary.</w:t>
      </w:r>
    </w:p>
    <w:p w14:paraId="055D70EA" w14:textId="667AEAC9" w:rsidR="001B5F5E" w:rsidRDefault="00326124" w:rsidP="00455367">
      <w:pPr>
        <w:pStyle w:val="Heading1"/>
        <w:rPr>
          <w:rFonts w:ascii="Arial" w:eastAsia="Times New Roman" w:hAnsi="Arial" w:cs="Arial"/>
          <w:lang w:eastAsia="en-GB"/>
        </w:rPr>
      </w:pPr>
      <w:bookmarkStart w:id="40" w:name="_Section_18_–"/>
      <w:r w:rsidRPr="49377973">
        <w:rPr>
          <w:rFonts w:ascii="Arial" w:eastAsia="Times New Roman" w:hAnsi="Arial" w:cs="Arial"/>
          <w:lang w:eastAsia="en-GB"/>
        </w:rPr>
        <w:lastRenderedPageBreak/>
        <w:t xml:space="preserve">Section </w:t>
      </w:r>
      <w:r w:rsidR="00034E24" w:rsidRPr="49377973">
        <w:rPr>
          <w:rFonts w:ascii="Arial" w:eastAsia="Times New Roman" w:hAnsi="Arial" w:cs="Arial"/>
          <w:lang w:eastAsia="en-GB"/>
        </w:rPr>
        <w:t>1</w:t>
      </w:r>
      <w:r w:rsidR="001B5F5E">
        <w:rPr>
          <w:rFonts w:ascii="Arial" w:eastAsia="Times New Roman" w:hAnsi="Arial" w:cs="Arial"/>
          <w:lang w:eastAsia="en-GB"/>
        </w:rPr>
        <w:t xml:space="preserve">8 </w:t>
      </w:r>
      <w:r w:rsidR="00C6370A">
        <w:rPr>
          <w:rFonts w:ascii="Arial" w:eastAsia="Times New Roman" w:hAnsi="Arial" w:cs="Arial"/>
          <w:lang w:eastAsia="en-GB"/>
        </w:rPr>
        <w:t xml:space="preserve">- </w:t>
      </w:r>
      <w:r w:rsidR="001B5F5E">
        <w:rPr>
          <w:rFonts w:ascii="Arial" w:eastAsia="Times New Roman" w:hAnsi="Arial" w:cs="Arial"/>
          <w:lang w:eastAsia="en-GB"/>
        </w:rPr>
        <w:t xml:space="preserve">Land </w:t>
      </w:r>
      <w:r w:rsidR="00C6370A">
        <w:rPr>
          <w:rFonts w:ascii="Arial" w:eastAsia="Times New Roman" w:hAnsi="Arial" w:cs="Arial"/>
          <w:lang w:eastAsia="en-GB"/>
        </w:rPr>
        <w:t>/</w:t>
      </w:r>
      <w:r w:rsidR="001B5F5E">
        <w:rPr>
          <w:rFonts w:ascii="Arial" w:eastAsia="Times New Roman" w:hAnsi="Arial" w:cs="Arial"/>
          <w:lang w:eastAsia="en-GB"/>
        </w:rPr>
        <w:t xml:space="preserve"> Legal</w:t>
      </w:r>
    </w:p>
    <w:p w14:paraId="5BB45617" w14:textId="148E1337" w:rsidR="001B5F5E" w:rsidRPr="001B5F5E" w:rsidRDefault="001B5F5E" w:rsidP="001B5F5E">
      <w:pPr>
        <w:pStyle w:val="Heading1"/>
        <w:spacing w:before="0" w:line="240" w:lineRule="auto"/>
        <w:rPr>
          <w:rFonts w:ascii="Arial" w:eastAsia="Times New Roman" w:hAnsi="Arial" w:cs="Arial"/>
          <w:b w:val="0"/>
          <w:color w:val="auto"/>
          <w:sz w:val="24"/>
          <w:szCs w:val="22"/>
          <w:lang w:val="en-GB" w:eastAsia="en-GB"/>
        </w:rPr>
      </w:pPr>
      <w:r w:rsidRPr="001B5F5E">
        <w:rPr>
          <w:rFonts w:ascii="Arial" w:eastAsia="Times New Roman" w:hAnsi="Arial" w:cs="Arial"/>
          <w:b w:val="0"/>
          <w:color w:val="auto"/>
          <w:sz w:val="24"/>
          <w:szCs w:val="22"/>
          <w:lang w:val="en-GB" w:eastAsia="en-GB"/>
        </w:rPr>
        <w:t>Legal issues may arise from time to time such as Encroachment, Adverse possession, Prescriptive rights, Wayleaves, Easements, etc. Of particular concern can be Solar panels, Media masts, EV chargers and rights requested for Broadband/</w:t>
      </w:r>
      <w:proofErr w:type="spellStart"/>
      <w:r w:rsidRPr="001B5F5E">
        <w:rPr>
          <w:rFonts w:ascii="Arial" w:eastAsia="Times New Roman" w:hAnsi="Arial" w:cs="Arial"/>
          <w:b w:val="0"/>
          <w:color w:val="auto"/>
          <w:sz w:val="24"/>
          <w:szCs w:val="22"/>
          <w:lang w:val="en-GB" w:eastAsia="en-GB"/>
        </w:rPr>
        <w:t>WiFi</w:t>
      </w:r>
      <w:proofErr w:type="spellEnd"/>
      <w:r w:rsidRPr="001B5F5E">
        <w:rPr>
          <w:rFonts w:ascii="Arial" w:eastAsia="Times New Roman" w:hAnsi="Arial" w:cs="Arial"/>
          <w:b w:val="0"/>
          <w:color w:val="auto"/>
          <w:sz w:val="24"/>
          <w:szCs w:val="22"/>
          <w:lang w:val="en-GB" w:eastAsia="en-GB"/>
        </w:rPr>
        <w:t xml:space="preserve"> services and the like. </w:t>
      </w:r>
    </w:p>
    <w:p w14:paraId="30578D0B" w14:textId="77777777" w:rsidR="001B5F5E" w:rsidRPr="001B5F5E" w:rsidRDefault="001B5F5E" w:rsidP="001B5F5E">
      <w:pPr>
        <w:pStyle w:val="Heading1"/>
        <w:spacing w:before="0" w:line="240" w:lineRule="auto"/>
        <w:rPr>
          <w:rFonts w:ascii="Arial" w:eastAsia="Times New Roman" w:hAnsi="Arial" w:cs="Arial"/>
          <w:b w:val="0"/>
          <w:color w:val="auto"/>
          <w:sz w:val="24"/>
          <w:szCs w:val="22"/>
          <w:lang w:val="en-GB" w:eastAsia="en-GB"/>
        </w:rPr>
      </w:pPr>
    </w:p>
    <w:p w14:paraId="55D4FCC0" w14:textId="29CAACEC" w:rsidR="001B5F5E" w:rsidRPr="001B5F5E" w:rsidRDefault="001B5F5E" w:rsidP="001B5F5E">
      <w:pPr>
        <w:pStyle w:val="Heading1"/>
        <w:spacing w:before="0" w:line="240" w:lineRule="auto"/>
        <w:rPr>
          <w:rFonts w:ascii="Arial" w:eastAsia="Times New Roman" w:hAnsi="Arial" w:cs="Arial"/>
          <w:b w:val="0"/>
          <w:color w:val="auto"/>
          <w:sz w:val="24"/>
          <w:szCs w:val="22"/>
          <w:lang w:val="en-GB" w:eastAsia="en-GB"/>
        </w:rPr>
      </w:pPr>
      <w:r w:rsidRPr="001B5F5E">
        <w:rPr>
          <w:rFonts w:ascii="Arial" w:eastAsia="Times New Roman" w:hAnsi="Arial" w:cs="Arial"/>
          <w:b w:val="0"/>
          <w:color w:val="auto"/>
          <w:sz w:val="24"/>
          <w:szCs w:val="22"/>
          <w:lang w:val="en-GB" w:eastAsia="en-GB"/>
        </w:rPr>
        <w:t>PLEASE REFER ANY OF THESE ISSUES, OR ANYTHING YOU THINK MAY BE SIMILAR, TO THE PROPERTY OFFICE</w:t>
      </w:r>
    </w:p>
    <w:p w14:paraId="65AA7556" w14:textId="74B409FF" w:rsidR="00E676D7" w:rsidRPr="00455367" w:rsidRDefault="001B5F5E" w:rsidP="00455367">
      <w:pPr>
        <w:pStyle w:val="Heading1"/>
        <w:rPr>
          <w:rFonts w:ascii="Arial" w:eastAsia="Times New Roman" w:hAnsi="Arial" w:cs="Arial"/>
          <w:lang w:eastAsia="en-GB"/>
        </w:rPr>
      </w:pPr>
      <w:r>
        <w:rPr>
          <w:rFonts w:ascii="Arial" w:eastAsia="Times New Roman" w:hAnsi="Arial" w:cs="Arial"/>
          <w:lang w:eastAsia="en-GB"/>
        </w:rPr>
        <w:t>Section 19</w:t>
      </w:r>
      <w:r w:rsidR="00326124" w:rsidRPr="49377973">
        <w:rPr>
          <w:rFonts w:ascii="Arial" w:eastAsia="Times New Roman" w:hAnsi="Arial" w:cs="Arial"/>
          <w:lang w:eastAsia="en-GB"/>
        </w:rPr>
        <w:t xml:space="preserve"> – Helpful documents and application forms</w:t>
      </w:r>
      <w:bookmarkEnd w:id="40"/>
    </w:p>
    <w:p w14:paraId="5764577B" w14:textId="77777777" w:rsidR="00E676D7" w:rsidRPr="00ED4FCB" w:rsidRDefault="00E676D7" w:rsidP="00DC34C5">
      <w:pPr>
        <w:spacing w:after="0" w:line="240" w:lineRule="auto"/>
        <w:jc w:val="both"/>
        <w:rPr>
          <w:rFonts w:ascii="Arial" w:eastAsia="Times New Roman" w:hAnsi="Arial" w:cs="Arial"/>
          <w:b/>
          <w:sz w:val="20"/>
          <w:szCs w:val="18"/>
          <w:lang w:eastAsia="en-GB"/>
        </w:rPr>
      </w:pPr>
    </w:p>
    <w:p w14:paraId="0E4B3E33" w14:textId="133C2889" w:rsidR="00367E19" w:rsidRPr="00CD1785" w:rsidRDefault="00367E19" w:rsidP="00DC34C5">
      <w:pPr>
        <w:spacing w:after="0" w:line="240" w:lineRule="auto"/>
        <w:jc w:val="both"/>
        <w:rPr>
          <w:rFonts w:ascii="Arial" w:eastAsia="Times New Roman" w:hAnsi="Arial" w:cs="Arial"/>
          <w:bCs/>
          <w:sz w:val="24"/>
          <w:lang w:eastAsia="en-GB"/>
        </w:rPr>
      </w:pPr>
      <w:r w:rsidRPr="00CD1785">
        <w:rPr>
          <w:rFonts w:ascii="Arial" w:eastAsia="Times New Roman" w:hAnsi="Arial" w:cs="Arial"/>
          <w:bCs/>
          <w:sz w:val="24"/>
          <w:lang w:eastAsia="en-GB"/>
        </w:rPr>
        <w:t xml:space="preserve">All </w:t>
      </w:r>
      <w:r w:rsidR="005E60F9" w:rsidRPr="00CD1785">
        <w:rPr>
          <w:rFonts w:ascii="Arial" w:eastAsia="Times New Roman" w:hAnsi="Arial" w:cs="Arial"/>
          <w:bCs/>
          <w:sz w:val="24"/>
          <w:lang w:eastAsia="en-GB"/>
        </w:rPr>
        <w:t>documents and forms</w:t>
      </w:r>
      <w:r w:rsidRPr="00CD1785">
        <w:rPr>
          <w:rFonts w:ascii="Arial" w:eastAsia="Times New Roman" w:hAnsi="Arial" w:cs="Arial"/>
          <w:bCs/>
          <w:sz w:val="24"/>
          <w:lang w:eastAsia="en-GB"/>
        </w:rPr>
        <w:t xml:space="preserve"> can be found on the Diocese Website under </w:t>
      </w:r>
      <w:r w:rsidR="00DA717A" w:rsidRPr="00CD1785">
        <w:rPr>
          <w:rFonts w:ascii="Arial" w:eastAsia="Times New Roman" w:hAnsi="Arial" w:cs="Arial"/>
          <w:bCs/>
          <w:sz w:val="24"/>
          <w:lang w:eastAsia="en-GB"/>
        </w:rPr>
        <w:t>Property, H&amp;S</w:t>
      </w:r>
      <w:r w:rsidRPr="00CD1785">
        <w:rPr>
          <w:rFonts w:ascii="Arial" w:eastAsia="Times New Roman" w:hAnsi="Arial" w:cs="Arial"/>
          <w:bCs/>
          <w:sz w:val="24"/>
          <w:lang w:eastAsia="en-GB"/>
        </w:rPr>
        <w:t xml:space="preserve"> – please check for versions/dates so you have the most up-to-date document. </w:t>
      </w:r>
    </w:p>
    <w:p w14:paraId="46F7291B" w14:textId="4A9CCC3F" w:rsidR="00134E2D" w:rsidRDefault="00DA717A" w:rsidP="00ED4FCB">
      <w:pPr>
        <w:spacing w:after="0" w:line="240" w:lineRule="auto"/>
        <w:jc w:val="both"/>
      </w:pPr>
      <w:hyperlink r:id="rId23" w:history="1">
        <w:r w:rsidRPr="00D2487E">
          <w:rPr>
            <w:rStyle w:val="Hyperlink"/>
            <w:rFonts w:ascii="Arial" w:eastAsia="Times New Roman" w:hAnsi="Arial" w:cs="Arial"/>
            <w:b/>
            <w:sz w:val="24"/>
            <w:lang w:eastAsia="en-GB"/>
          </w:rPr>
          <w:t>https://www.lrcd.org.uk/department</w:t>
        </w:r>
        <w:bookmarkStart w:id="41" w:name="_Hlt215666718"/>
        <w:bookmarkStart w:id="42" w:name="_Hlt215666719"/>
        <w:r w:rsidRPr="00D2487E">
          <w:rPr>
            <w:rStyle w:val="Hyperlink"/>
            <w:rFonts w:ascii="Arial" w:eastAsia="Times New Roman" w:hAnsi="Arial" w:cs="Arial"/>
            <w:b/>
            <w:sz w:val="24"/>
            <w:lang w:eastAsia="en-GB"/>
          </w:rPr>
          <w:t>s</w:t>
        </w:r>
        <w:bookmarkEnd w:id="41"/>
        <w:bookmarkEnd w:id="42"/>
        <w:r w:rsidRPr="00D2487E">
          <w:rPr>
            <w:rStyle w:val="Hyperlink"/>
            <w:rFonts w:ascii="Arial" w:eastAsia="Times New Roman" w:hAnsi="Arial" w:cs="Arial"/>
            <w:b/>
            <w:sz w:val="24"/>
            <w:lang w:eastAsia="en-GB"/>
          </w:rPr>
          <w:t>/property-and-health-safety</w:t>
        </w:r>
      </w:hyperlink>
      <w:r w:rsidR="00134E2D">
        <w:br w:type="page"/>
      </w:r>
    </w:p>
    <w:p w14:paraId="1B06F456" w14:textId="4E433031" w:rsidR="00C33003" w:rsidRPr="00660F17" w:rsidRDefault="00FE1F38" w:rsidP="00660F17">
      <w:pPr>
        <w:pStyle w:val="Heading2"/>
        <w:rPr>
          <w:rFonts w:ascii="Arial" w:hAnsi="Arial" w:cs="Arial"/>
          <w:sz w:val="28"/>
          <w:szCs w:val="28"/>
        </w:rPr>
      </w:pPr>
      <w:bookmarkStart w:id="43" w:name="_APPENDIX_A_–"/>
      <w:r w:rsidRPr="49377973">
        <w:rPr>
          <w:rFonts w:ascii="Arial" w:hAnsi="Arial" w:cs="Arial"/>
          <w:sz w:val="28"/>
          <w:szCs w:val="28"/>
        </w:rPr>
        <w:lastRenderedPageBreak/>
        <w:t xml:space="preserve">APPENDIX </w:t>
      </w:r>
      <w:r w:rsidR="00941989" w:rsidRPr="49377973">
        <w:rPr>
          <w:rFonts w:ascii="Arial" w:hAnsi="Arial" w:cs="Arial"/>
          <w:sz w:val="28"/>
          <w:szCs w:val="28"/>
        </w:rPr>
        <w:t>A</w:t>
      </w:r>
      <w:r w:rsidRPr="49377973">
        <w:rPr>
          <w:rFonts w:ascii="Arial" w:hAnsi="Arial" w:cs="Arial"/>
          <w:sz w:val="28"/>
          <w:szCs w:val="28"/>
        </w:rPr>
        <w:t xml:space="preserve"> – </w:t>
      </w:r>
      <w:r w:rsidR="000C688F" w:rsidRPr="49377973">
        <w:rPr>
          <w:rFonts w:ascii="Arial" w:hAnsi="Arial" w:cs="Arial"/>
          <w:sz w:val="28"/>
          <w:szCs w:val="28"/>
        </w:rPr>
        <w:t>Acronyms and Description</w:t>
      </w:r>
      <w:bookmarkEnd w:id="43"/>
    </w:p>
    <w:p w14:paraId="2CD9782B" w14:textId="77777777" w:rsidR="00FE1F38" w:rsidRPr="00507784" w:rsidRDefault="00FE1F38" w:rsidP="00DC34C5">
      <w:pPr>
        <w:jc w:val="both"/>
        <w:rPr>
          <w:rFonts w:ascii="Arial" w:hAnsi="Arial" w:cs="Arial"/>
          <w:sz w:val="24"/>
          <w:szCs w:val="24"/>
        </w:rPr>
      </w:pPr>
    </w:p>
    <w:tbl>
      <w:tblPr>
        <w:tblStyle w:val="TableGrid"/>
        <w:tblW w:w="0" w:type="auto"/>
        <w:tblLook w:val="04A0" w:firstRow="1" w:lastRow="0" w:firstColumn="1" w:lastColumn="0" w:noHBand="0" w:noVBand="1"/>
      </w:tblPr>
      <w:tblGrid>
        <w:gridCol w:w="2176"/>
        <w:gridCol w:w="6840"/>
      </w:tblGrid>
      <w:tr w:rsidR="00E6566F" w:rsidRPr="009C4A4E" w14:paraId="1A056840" w14:textId="77777777" w:rsidTr="006D42F7">
        <w:tc>
          <w:tcPr>
            <w:tcW w:w="2176" w:type="dxa"/>
            <w:shd w:val="clear" w:color="auto" w:fill="E7E6E6" w:themeFill="background2"/>
          </w:tcPr>
          <w:p w14:paraId="4D74DE5A" w14:textId="77777777" w:rsidR="003048DA" w:rsidRDefault="003048DA" w:rsidP="00E2273E">
            <w:pPr>
              <w:jc w:val="both"/>
              <w:rPr>
                <w:rFonts w:ascii="Arial" w:hAnsi="Arial" w:cs="Arial"/>
                <w:sz w:val="24"/>
                <w:szCs w:val="24"/>
              </w:rPr>
            </w:pPr>
          </w:p>
          <w:p w14:paraId="55CDCE38" w14:textId="52AB7728" w:rsidR="003165BC" w:rsidRPr="009C4A4E" w:rsidRDefault="003165BC" w:rsidP="00E2273E">
            <w:pPr>
              <w:jc w:val="both"/>
              <w:rPr>
                <w:rFonts w:ascii="Arial" w:hAnsi="Arial" w:cs="Arial"/>
                <w:sz w:val="24"/>
                <w:szCs w:val="24"/>
              </w:rPr>
            </w:pPr>
            <w:r w:rsidRPr="009C4A4E">
              <w:rPr>
                <w:rFonts w:ascii="Arial" w:hAnsi="Arial" w:cs="Arial"/>
                <w:sz w:val="24"/>
                <w:szCs w:val="24"/>
              </w:rPr>
              <w:t>Acronyms</w:t>
            </w:r>
          </w:p>
        </w:tc>
        <w:tc>
          <w:tcPr>
            <w:tcW w:w="6840" w:type="dxa"/>
            <w:shd w:val="clear" w:color="auto" w:fill="E7E6E6" w:themeFill="background2"/>
          </w:tcPr>
          <w:p w14:paraId="5BA6E607" w14:textId="77777777" w:rsidR="00E2273E" w:rsidRPr="009C4A4E" w:rsidRDefault="00E2273E" w:rsidP="00E2273E">
            <w:pPr>
              <w:jc w:val="both"/>
              <w:rPr>
                <w:rFonts w:ascii="Arial" w:hAnsi="Arial" w:cs="Arial"/>
                <w:sz w:val="24"/>
                <w:szCs w:val="24"/>
              </w:rPr>
            </w:pPr>
          </w:p>
          <w:p w14:paraId="536D0FD6" w14:textId="34DE9FD8" w:rsidR="003165BC" w:rsidRPr="009C4A4E" w:rsidRDefault="003165BC" w:rsidP="00E2273E">
            <w:pPr>
              <w:jc w:val="both"/>
              <w:rPr>
                <w:rFonts w:ascii="Arial" w:hAnsi="Arial" w:cs="Arial"/>
                <w:sz w:val="24"/>
                <w:szCs w:val="24"/>
              </w:rPr>
            </w:pPr>
            <w:r w:rsidRPr="009C4A4E">
              <w:rPr>
                <w:rFonts w:ascii="Arial" w:hAnsi="Arial" w:cs="Arial"/>
                <w:sz w:val="24"/>
                <w:szCs w:val="24"/>
              </w:rPr>
              <w:t>Description</w:t>
            </w:r>
          </w:p>
        </w:tc>
      </w:tr>
      <w:tr w:rsidR="00E6566F" w:rsidRPr="009C4A4E" w14:paraId="43649EB9" w14:textId="77777777" w:rsidTr="006D42F7">
        <w:tc>
          <w:tcPr>
            <w:tcW w:w="2176" w:type="dxa"/>
          </w:tcPr>
          <w:p w14:paraId="1EF9EDA8"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ACM</w:t>
            </w:r>
          </w:p>
        </w:tc>
        <w:tc>
          <w:tcPr>
            <w:tcW w:w="6840" w:type="dxa"/>
          </w:tcPr>
          <w:p w14:paraId="751F0DE2"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Asbestos Containing Materials</w:t>
            </w:r>
          </w:p>
        </w:tc>
      </w:tr>
      <w:tr w:rsidR="00E6566F" w:rsidRPr="009C4A4E" w14:paraId="3DB2F7FB" w14:textId="77777777" w:rsidTr="006D42F7">
        <w:tc>
          <w:tcPr>
            <w:tcW w:w="2176" w:type="dxa"/>
          </w:tcPr>
          <w:p w14:paraId="0629F05C"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CDM</w:t>
            </w:r>
          </w:p>
        </w:tc>
        <w:tc>
          <w:tcPr>
            <w:tcW w:w="6840" w:type="dxa"/>
          </w:tcPr>
          <w:p w14:paraId="11F6A209" w14:textId="07EFE91F" w:rsidR="003165BC" w:rsidRPr="009C4A4E" w:rsidRDefault="003165BC" w:rsidP="00DC34C5">
            <w:pPr>
              <w:jc w:val="both"/>
              <w:rPr>
                <w:rFonts w:ascii="Arial" w:hAnsi="Arial" w:cs="Arial"/>
                <w:sz w:val="24"/>
                <w:szCs w:val="24"/>
              </w:rPr>
            </w:pPr>
            <w:r w:rsidRPr="009C4A4E">
              <w:rPr>
                <w:rFonts w:ascii="Arial" w:hAnsi="Arial" w:cs="Arial"/>
                <w:sz w:val="24"/>
                <w:szCs w:val="24"/>
              </w:rPr>
              <w:t>Construction Design &amp; Management</w:t>
            </w:r>
            <w:r w:rsidR="00214440" w:rsidRPr="009C4A4E">
              <w:rPr>
                <w:rFonts w:ascii="Arial" w:hAnsi="Arial" w:cs="Arial"/>
                <w:sz w:val="24"/>
                <w:szCs w:val="24"/>
              </w:rPr>
              <w:t xml:space="preserve"> </w:t>
            </w:r>
            <w:r w:rsidR="00A31C6E" w:rsidRPr="009C4A4E">
              <w:rPr>
                <w:rFonts w:ascii="Arial" w:hAnsi="Arial" w:cs="Arial"/>
                <w:sz w:val="24"/>
                <w:szCs w:val="24"/>
              </w:rPr>
              <w:t>(</w:t>
            </w:r>
            <w:r w:rsidR="00214440" w:rsidRPr="009C4A4E">
              <w:rPr>
                <w:rFonts w:ascii="Arial" w:hAnsi="Arial" w:cs="Arial"/>
                <w:sz w:val="24"/>
                <w:szCs w:val="24"/>
              </w:rPr>
              <w:t>Regulation</w:t>
            </w:r>
            <w:r w:rsidR="00A31C6E" w:rsidRPr="009C4A4E">
              <w:rPr>
                <w:rFonts w:ascii="Arial" w:hAnsi="Arial" w:cs="Arial"/>
                <w:sz w:val="24"/>
                <w:szCs w:val="24"/>
              </w:rPr>
              <w:t>s)</w:t>
            </w:r>
          </w:p>
        </w:tc>
      </w:tr>
      <w:tr w:rsidR="00E6566F" w:rsidRPr="009C4A4E" w14:paraId="68EE03F7" w14:textId="77777777" w:rsidTr="006D42F7">
        <w:tc>
          <w:tcPr>
            <w:tcW w:w="2176" w:type="dxa"/>
          </w:tcPr>
          <w:p w14:paraId="15E02151"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CSCS</w:t>
            </w:r>
          </w:p>
        </w:tc>
        <w:tc>
          <w:tcPr>
            <w:tcW w:w="6840" w:type="dxa"/>
          </w:tcPr>
          <w:p w14:paraId="526ADEB1"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Construction Skills Certification Scheme</w:t>
            </w:r>
          </w:p>
        </w:tc>
      </w:tr>
      <w:tr w:rsidR="00E6566F" w:rsidRPr="009C4A4E" w14:paraId="0C93FD0B" w14:textId="77777777" w:rsidTr="006D42F7">
        <w:tc>
          <w:tcPr>
            <w:tcW w:w="2176" w:type="dxa"/>
          </w:tcPr>
          <w:p w14:paraId="1E7B83C2" w14:textId="3DB5A73D" w:rsidR="0068121B" w:rsidRPr="009C4A4E" w:rsidRDefault="0068121B" w:rsidP="00DC34C5">
            <w:pPr>
              <w:jc w:val="both"/>
              <w:rPr>
                <w:rFonts w:ascii="Arial" w:hAnsi="Arial" w:cs="Arial"/>
                <w:sz w:val="24"/>
                <w:szCs w:val="24"/>
              </w:rPr>
            </w:pPr>
            <w:r w:rsidRPr="009C4A4E">
              <w:rPr>
                <w:rFonts w:ascii="Arial" w:hAnsi="Arial" w:cs="Arial"/>
                <w:sz w:val="24"/>
                <w:szCs w:val="24"/>
              </w:rPr>
              <w:t>DPM</w:t>
            </w:r>
          </w:p>
        </w:tc>
        <w:tc>
          <w:tcPr>
            <w:tcW w:w="6840" w:type="dxa"/>
          </w:tcPr>
          <w:p w14:paraId="037A7981" w14:textId="0B59EBBF" w:rsidR="0068121B" w:rsidRPr="009C4A4E" w:rsidRDefault="000E272A" w:rsidP="00DC34C5">
            <w:pPr>
              <w:jc w:val="both"/>
              <w:rPr>
                <w:rFonts w:ascii="Arial" w:hAnsi="Arial" w:cs="Arial"/>
                <w:sz w:val="24"/>
                <w:szCs w:val="24"/>
              </w:rPr>
            </w:pPr>
            <w:r w:rsidRPr="009C4A4E">
              <w:rPr>
                <w:rFonts w:ascii="Arial" w:hAnsi="Arial" w:cs="Arial"/>
                <w:sz w:val="24"/>
                <w:szCs w:val="24"/>
              </w:rPr>
              <w:t>Diocesan</w:t>
            </w:r>
            <w:r w:rsidR="0068121B" w:rsidRPr="009C4A4E">
              <w:rPr>
                <w:rFonts w:ascii="Arial" w:hAnsi="Arial" w:cs="Arial"/>
                <w:sz w:val="24"/>
                <w:szCs w:val="24"/>
              </w:rPr>
              <w:t xml:space="preserve"> Property Manager</w:t>
            </w:r>
          </w:p>
        </w:tc>
      </w:tr>
      <w:tr w:rsidR="00E6566F" w:rsidRPr="009C4A4E" w14:paraId="3F691D48" w14:textId="77777777" w:rsidTr="006D42F7">
        <w:tc>
          <w:tcPr>
            <w:tcW w:w="2176" w:type="dxa"/>
          </w:tcPr>
          <w:p w14:paraId="05676864"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EHO</w:t>
            </w:r>
          </w:p>
        </w:tc>
        <w:tc>
          <w:tcPr>
            <w:tcW w:w="6840" w:type="dxa"/>
          </w:tcPr>
          <w:p w14:paraId="6B1C800B"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Environmental Health Officer</w:t>
            </w:r>
          </w:p>
        </w:tc>
      </w:tr>
      <w:tr w:rsidR="00E6566F" w:rsidRPr="009C4A4E" w14:paraId="10A28A78" w14:textId="77777777" w:rsidTr="006D42F7">
        <w:tc>
          <w:tcPr>
            <w:tcW w:w="2176" w:type="dxa"/>
          </w:tcPr>
          <w:p w14:paraId="3E953397" w14:textId="77777777" w:rsidR="003165BC" w:rsidRPr="009C4A4E" w:rsidRDefault="003165BC" w:rsidP="00877462">
            <w:pPr>
              <w:rPr>
                <w:rFonts w:ascii="Arial" w:hAnsi="Arial" w:cs="Arial"/>
                <w:sz w:val="24"/>
                <w:szCs w:val="24"/>
              </w:rPr>
            </w:pPr>
            <w:r w:rsidRPr="009C4A4E">
              <w:rPr>
                <w:rFonts w:ascii="Arial" w:hAnsi="Arial" w:cs="Arial"/>
                <w:sz w:val="24"/>
                <w:szCs w:val="24"/>
              </w:rPr>
              <w:t>HCC</w:t>
            </w:r>
          </w:p>
        </w:tc>
        <w:tc>
          <w:tcPr>
            <w:tcW w:w="6840" w:type="dxa"/>
          </w:tcPr>
          <w:p w14:paraId="7CE8F8ED" w14:textId="097F4024" w:rsidR="003165BC" w:rsidRPr="009C4A4E" w:rsidRDefault="003165BC" w:rsidP="00DC34C5">
            <w:pPr>
              <w:jc w:val="both"/>
              <w:rPr>
                <w:rFonts w:ascii="Arial" w:hAnsi="Arial" w:cs="Arial"/>
                <w:sz w:val="24"/>
                <w:szCs w:val="24"/>
              </w:rPr>
            </w:pPr>
            <w:r w:rsidRPr="009C4A4E">
              <w:rPr>
                <w:rFonts w:ascii="Arial" w:hAnsi="Arial" w:cs="Arial"/>
                <w:sz w:val="24"/>
                <w:szCs w:val="24"/>
              </w:rPr>
              <w:t>Historic Church</w:t>
            </w:r>
            <w:r w:rsidR="003F2F9F" w:rsidRPr="009C4A4E">
              <w:rPr>
                <w:rFonts w:ascii="Arial" w:hAnsi="Arial" w:cs="Arial"/>
                <w:sz w:val="24"/>
                <w:szCs w:val="24"/>
              </w:rPr>
              <w:t>es</w:t>
            </w:r>
            <w:r w:rsidRPr="009C4A4E">
              <w:rPr>
                <w:rFonts w:ascii="Arial" w:hAnsi="Arial" w:cs="Arial"/>
                <w:sz w:val="24"/>
                <w:szCs w:val="24"/>
              </w:rPr>
              <w:t xml:space="preserve"> C</w:t>
            </w:r>
            <w:r w:rsidR="00DB3100" w:rsidRPr="009C4A4E">
              <w:rPr>
                <w:rFonts w:ascii="Arial" w:hAnsi="Arial" w:cs="Arial"/>
                <w:sz w:val="24"/>
                <w:szCs w:val="24"/>
              </w:rPr>
              <w:t>ommittee</w:t>
            </w:r>
          </w:p>
        </w:tc>
      </w:tr>
      <w:tr w:rsidR="00E6566F" w:rsidRPr="009C4A4E" w14:paraId="00414ABE" w14:textId="77777777" w:rsidTr="006D42F7">
        <w:tc>
          <w:tcPr>
            <w:tcW w:w="2176" w:type="dxa"/>
          </w:tcPr>
          <w:p w14:paraId="46A6E680"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HSE</w:t>
            </w:r>
          </w:p>
        </w:tc>
        <w:tc>
          <w:tcPr>
            <w:tcW w:w="6840" w:type="dxa"/>
          </w:tcPr>
          <w:p w14:paraId="0BE58C3A"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Health &amp; Safety Executive</w:t>
            </w:r>
          </w:p>
        </w:tc>
      </w:tr>
      <w:tr w:rsidR="00E6566F" w:rsidRPr="009C4A4E" w14:paraId="55CF884C" w14:textId="77777777" w:rsidTr="006D42F7">
        <w:tc>
          <w:tcPr>
            <w:tcW w:w="2176" w:type="dxa"/>
          </w:tcPr>
          <w:p w14:paraId="63DCFAF1" w14:textId="77777777" w:rsidR="003165BC" w:rsidRPr="009C4A4E" w:rsidRDefault="003165BC" w:rsidP="00877462">
            <w:pPr>
              <w:rPr>
                <w:rFonts w:ascii="Arial" w:hAnsi="Arial" w:cs="Arial"/>
                <w:sz w:val="24"/>
                <w:szCs w:val="24"/>
              </w:rPr>
            </w:pPr>
            <w:r w:rsidRPr="009C4A4E">
              <w:rPr>
                <w:rFonts w:ascii="Arial" w:hAnsi="Arial" w:cs="Arial"/>
                <w:sz w:val="24"/>
                <w:szCs w:val="24"/>
              </w:rPr>
              <w:t>HSP</w:t>
            </w:r>
          </w:p>
        </w:tc>
        <w:tc>
          <w:tcPr>
            <w:tcW w:w="6840" w:type="dxa"/>
          </w:tcPr>
          <w:p w14:paraId="2F93D7EE"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Health &amp; Safety Plan</w:t>
            </w:r>
          </w:p>
        </w:tc>
      </w:tr>
      <w:tr w:rsidR="00E6566F" w:rsidRPr="009C4A4E" w14:paraId="2BA251DB" w14:textId="77777777" w:rsidTr="006D42F7">
        <w:tc>
          <w:tcPr>
            <w:tcW w:w="2176" w:type="dxa"/>
          </w:tcPr>
          <w:p w14:paraId="15ACA65A"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IPAF</w:t>
            </w:r>
          </w:p>
        </w:tc>
        <w:tc>
          <w:tcPr>
            <w:tcW w:w="6840" w:type="dxa"/>
          </w:tcPr>
          <w:p w14:paraId="1B767CE6"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International Powered Access Federation</w:t>
            </w:r>
          </w:p>
        </w:tc>
      </w:tr>
      <w:tr w:rsidR="00E6566F" w:rsidRPr="009C4A4E" w14:paraId="43A6B759" w14:textId="77777777" w:rsidTr="006D42F7">
        <w:tc>
          <w:tcPr>
            <w:tcW w:w="2176" w:type="dxa"/>
          </w:tcPr>
          <w:p w14:paraId="0D2B1148"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LPW</w:t>
            </w:r>
          </w:p>
        </w:tc>
        <w:tc>
          <w:tcPr>
            <w:tcW w:w="6840" w:type="dxa"/>
          </w:tcPr>
          <w:p w14:paraId="4842BF03"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Listed Places of Worship</w:t>
            </w:r>
          </w:p>
        </w:tc>
      </w:tr>
      <w:tr w:rsidR="00E6566F" w:rsidRPr="009C4A4E" w14:paraId="518D9F52" w14:textId="77777777" w:rsidTr="006D42F7">
        <w:tc>
          <w:tcPr>
            <w:tcW w:w="2176" w:type="dxa"/>
          </w:tcPr>
          <w:p w14:paraId="6DD4A254"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NICEIC</w:t>
            </w:r>
          </w:p>
        </w:tc>
        <w:tc>
          <w:tcPr>
            <w:tcW w:w="6840" w:type="dxa"/>
          </w:tcPr>
          <w:p w14:paraId="116457EB"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National Inspection Council for Electrical Installation Contracting</w:t>
            </w:r>
          </w:p>
        </w:tc>
      </w:tr>
      <w:tr w:rsidR="00E6566F" w:rsidRPr="009C4A4E" w14:paraId="5DB7E5C7" w14:textId="77777777" w:rsidTr="006D42F7">
        <w:tc>
          <w:tcPr>
            <w:tcW w:w="2176" w:type="dxa"/>
          </w:tcPr>
          <w:p w14:paraId="4125FB89"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PASMA</w:t>
            </w:r>
          </w:p>
        </w:tc>
        <w:tc>
          <w:tcPr>
            <w:tcW w:w="6840" w:type="dxa"/>
          </w:tcPr>
          <w:p w14:paraId="692F7C13"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Prefabricated Access Supplies &amp; Manufacturers Association</w:t>
            </w:r>
          </w:p>
        </w:tc>
      </w:tr>
      <w:tr w:rsidR="00E6566F" w:rsidRPr="009C4A4E" w14:paraId="0CB19F1B" w14:textId="77777777" w:rsidTr="006D42F7">
        <w:tc>
          <w:tcPr>
            <w:tcW w:w="2176" w:type="dxa"/>
          </w:tcPr>
          <w:p w14:paraId="72F6ED50"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PIF</w:t>
            </w:r>
          </w:p>
        </w:tc>
        <w:tc>
          <w:tcPr>
            <w:tcW w:w="6840" w:type="dxa"/>
          </w:tcPr>
          <w:p w14:paraId="05FB1718"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Pooled Investment Fund</w:t>
            </w:r>
          </w:p>
        </w:tc>
      </w:tr>
      <w:tr w:rsidR="00E6566F" w:rsidRPr="009C4A4E" w14:paraId="2248B9AE" w14:textId="77777777" w:rsidTr="006D42F7">
        <w:tc>
          <w:tcPr>
            <w:tcW w:w="2176" w:type="dxa"/>
          </w:tcPr>
          <w:p w14:paraId="153188CE" w14:textId="77777777" w:rsidR="003165BC" w:rsidRPr="009C4A4E" w:rsidRDefault="003165BC" w:rsidP="00DC34C5">
            <w:pPr>
              <w:jc w:val="both"/>
              <w:rPr>
                <w:rFonts w:ascii="Arial" w:hAnsi="Arial" w:cs="Arial"/>
                <w:sz w:val="24"/>
                <w:szCs w:val="24"/>
              </w:rPr>
            </w:pPr>
            <w:r w:rsidRPr="009C4A4E">
              <w:rPr>
                <w:rFonts w:ascii="Arial" w:hAnsi="Arial" w:cs="Arial"/>
                <w:sz w:val="24"/>
                <w:szCs w:val="24"/>
              </w:rPr>
              <w:t>RAMS</w:t>
            </w:r>
          </w:p>
        </w:tc>
        <w:tc>
          <w:tcPr>
            <w:tcW w:w="6840" w:type="dxa"/>
          </w:tcPr>
          <w:p w14:paraId="285A10F1" w14:textId="6B9A04AD" w:rsidR="003165BC" w:rsidRPr="009C4A4E" w:rsidRDefault="003165BC" w:rsidP="00DC34C5">
            <w:pPr>
              <w:jc w:val="both"/>
              <w:rPr>
                <w:rFonts w:ascii="Arial" w:hAnsi="Arial" w:cs="Arial"/>
                <w:sz w:val="24"/>
                <w:szCs w:val="24"/>
              </w:rPr>
            </w:pPr>
            <w:r w:rsidRPr="009C4A4E">
              <w:rPr>
                <w:rFonts w:ascii="Arial" w:hAnsi="Arial" w:cs="Arial"/>
                <w:sz w:val="24"/>
                <w:szCs w:val="24"/>
              </w:rPr>
              <w:t>Risk</w:t>
            </w:r>
            <w:r w:rsidR="003D66E3" w:rsidRPr="009C4A4E">
              <w:rPr>
                <w:rFonts w:ascii="Arial" w:hAnsi="Arial" w:cs="Arial"/>
                <w:sz w:val="24"/>
                <w:szCs w:val="24"/>
              </w:rPr>
              <w:t xml:space="preserve"> Assessments</w:t>
            </w:r>
            <w:r w:rsidRPr="009C4A4E">
              <w:rPr>
                <w:rFonts w:ascii="Arial" w:hAnsi="Arial" w:cs="Arial"/>
                <w:sz w:val="24"/>
                <w:szCs w:val="24"/>
              </w:rPr>
              <w:t xml:space="preserve"> and Method Statements</w:t>
            </w:r>
          </w:p>
        </w:tc>
      </w:tr>
      <w:tr w:rsidR="00E6566F" w:rsidRPr="009C4A4E" w14:paraId="69DC1ED5" w14:textId="77777777" w:rsidTr="006D42F7">
        <w:tc>
          <w:tcPr>
            <w:tcW w:w="2176" w:type="dxa"/>
          </w:tcPr>
          <w:p w14:paraId="5874E357" w14:textId="48AECBAD" w:rsidR="003F2F9F" w:rsidRPr="009C4A4E" w:rsidRDefault="003F2F9F" w:rsidP="00DC34C5">
            <w:pPr>
              <w:jc w:val="both"/>
              <w:rPr>
                <w:rFonts w:ascii="Arial" w:hAnsi="Arial" w:cs="Arial"/>
                <w:sz w:val="24"/>
                <w:szCs w:val="24"/>
              </w:rPr>
            </w:pPr>
            <w:r w:rsidRPr="009C4A4E">
              <w:rPr>
                <w:rFonts w:ascii="Arial" w:hAnsi="Arial" w:cs="Arial"/>
                <w:sz w:val="24"/>
                <w:szCs w:val="24"/>
              </w:rPr>
              <w:t>CIS</w:t>
            </w:r>
          </w:p>
        </w:tc>
        <w:tc>
          <w:tcPr>
            <w:tcW w:w="6840" w:type="dxa"/>
          </w:tcPr>
          <w:p w14:paraId="174269A8" w14:textId="1BC45A6F" w:rsidR="003F2F9F" w:rsidRPr="009C4A4E" w:rsidRDefault="003F2F9F" w:rsidP="00DC34C5">
            <w:pPr>
              <w:jc w:val="both"/>
              <w:rPr>
                <w:rFonts w:ascii="Arial" w:hAnsi="Arial" w:cs="Arial"/>
                <w:sz w:val="24"/>
                <w:szCs w:val="24"/>
              </w:rPr>
            </w:pPr>
            <w:r w:rsidRPr="009C4A4E">
              <w:rPr>
                <w:rFonts w:ascii="Arial" w:hAnsi="Arial" w:cs="Arial"/>
                <w:sz w:val="24"/>
                <w:szCs w:val="24"/>
              </w:rPr>
              <w:t>Catholic Insurance Service</w:t>
            </w:r>
          </w:p>
        </w:tc>
      </w:tr>
      <w:tr w:rsidR="00E6566F" w:rsidRPr="009C4A4E" w14:paraId="2262C717" w14:textId="77777777" w:rsidTr="006D42F7">
        <w:tc>
          <w:tcPr>
            <w:tcW w:w="2176" w:type="dxa"/>
          </w:tcPr>
          <w:p w14:paraId="2916586B" w14:textId="35EC64DD" w:rsidR="003F2F9F" w:rsidRPr="009C4A4E" w:rsidRDefault="003F2F9F" w:rsidP="00DC34C5">
            <w:pPr>
              <w:jc w:val="both"/>
              <w:rPr>
                <w:rFonts w:ascii="Arial" w:hAnsi="Arial" w:cs="Arial"/>
                <w:sz w:val="24"/>
                <w:szCs w:val="24"/>
              </w:rPr>
            </w:pPr>
            <w:r w:rsidRPr="009C4A4E">
              <w:rPr>
                <w:rFonts w:ascii="Arial" w:hAnsi="Arial" w:cs="Arial"/>
                <w:sz w:val="24"/>
                <w:szCs w:val="24"/>
              </w:rPr>
              <w:t>CNM</w:t>
            </w:r>
          </w:p>
        </w:tc>
        <w:tc>
          <w:tcPr>
            <w:tcW w:w="6840" w:type="dxa"/>
          </w:tcPr>
          <w:p w14:paraId="594AB731" w14:textId="3E2F9FE7" w:rsidR="003F2F9F" w:rsidRPr="009C4A4E" w:rsidRDefault="003F2F9F" w:rsidP="00DC34C5">
            <w:pPr>
              <w:jc w:val="both"/>
              <w:rPr>
                <w:rFonts w:ascii="Arial" w:hAnsi="Arial" w:cs="Arial"/>
                <w:sz w:val="24"/>
                <w:szCs w:val="24"/>
              </w:rPr>
            </w:pPr>
            <w:r w:rsidRPr="009C4A4E">
              <w:rPr>
                <w:rFonts w:ascii="Arial" w:hAnsi="Arial" w:cs="Arial"/>
                <w:sz w:val="24"/>
                <w:szCs w:val="24"/>
              </w:rPr>
              <w:t>Catholic National Mutual</w:t>
            </w:r>
          </w:p>
        </w:tc>
      </w:tr>
      <w:tr w:rsidR="00E6566F" w:rsidRPr="009C4A4E" w14:paraId="3F4DD570" w14:textId="77777777" w:rsidTr="006D42F7">
        <w:tc>
          <w:tcPr>
            <w:tcW w:w="2176" w:type="dxa"/>
          </w:tcPr>
          <w:p w14:paraId="2A4931FA" w14:textId="1905FCF3" w:rsidR="003F2F9F" w:rsidRPr="009C4A4E" w:rsidRDefault="007C49BC" w:rsidP="00DC34C5">
            <w:pPr>
              <w:jc w:val="both"/>
              <w:rPr>
                <w:rFonts w:ascii="Arial" w:hAnsi="Arial" w:cs="Arial"/>
                <w:sz w:val="24"/>
                <w:szCs w:val="24"/>
              </w:rPr>
            </w:pPr>
            <w:r w:rsidRPr="009C4A4E">
              <w:rPr>
                <w:rFonts w:ascii="Arial" w:hAnsi="Arial" w:cs="Arial"/>
                <w:sz w:val="24"/>
                <w:szCs w:val="24"/>
              </w:rPr>
              <w:t>MAT</w:t>
            </w:r>
          </w:p>
        </w:tc>
        <w:tc>
          <w:tcPr>
            <w:tcW w:w="6840" w:type="dxa"/>
          </w:tcPr>
          <w:p w14:paraId="550F1963" w14:textId="47CF3500" w:rsidR="003F2F9F" w:rsidRPr="009C4A4E" w:rsidRDefault="007C49BC" w:rsidP="00DC34C5">
            <w:pPr>
              <w:jc w:val="both"/>
              <w:rPr>
                <w:rFonts w:ascii="Arial" w:hAnsi="Arial" w:cs="Arial"/>
                <w:sz w:val="24"/>
                <w:szCs w:val="24"/>
              </w:rPr>
            </w:pPr>
            <w:r w:rsidRPr="009C4A4E">
              <w:rPr>
                <w:rFonts w:ascii="Arial" w:hAnsi="Arial" w:cs="Arial"/>
                <w:sz w:val="24"/>
                <w:szCs w:val="24"/>
              </w:rPr>
              <w:t>Multi Academy Trust</w:t>
            </w:r>
          </w:p>
        </w:tc>
      </w:tr>
      <w:tr w:rsidR="00E6566F" w:rsidRPr="009C4A4E" w14:paraId="31050764" w14:textId="77777777" w:rsidTr="006D42F7">
        <w:tc>
          <w:tcPr>
            <w:tcW w:w="2176" w:type="dxa"/>
          </w:tcPr>
          <w:p w14:paraId="7E459028" w14:textId="5FD87CDA" w:rsidR="007C49BC" w:rsidRPr="009C4A4E" w:rsidRDefault="00404B3D" w:rsidP="00DC34C5">
            <w:pPr>
              <w:jc w:val="both"/>
              <w:rPr>
                <w:rFonts w:ascii="Arial" w:hAnsi="Arial" w:cs="Arial"/>
                <w:sz w:val="24"/>
                <w:szCs w:val="24"/>
              </w:rPr>
            </w:pPr>
            <w:r w:rsidRPr="009C4A4E">
              <w:rPr>
                <w:rFonts w:ascii="Arial" w:hAnsi="Arial" w:cs="Arial"/>
                <w:sz w:val="24"/>
                <w:szCs w:val="24"/>
              </w:rPr>
              <w:t>STB</w:t>
            </w:r>
          </w:p>
        </w:tc>
        <w:tc>
          <w:tcPr>
            <w:tcW w:w="6840" w:type="dxa"/>
          </w:tcPr>
          <w:p w14:paraId="4DB84392" w14:textId="5A0611BE" w:rsidR="007C49BC" w:rsidRPr="009C4A4E" w:rsidRDefault="00404B3D" w:rsidP="00DC34C5">
            <w:pPr>
              <w:jc w:val="both"/>
              <w:rPr>
                <w:rFonts w:ascii="Arial" w:hAnsi="Arial" w:cs="Arial"/>
                <w:sz w:val="24"/>
                <w:szCs w:val="24"/>
              </w:rPr>
            </w:pPr>
            <w:r w:rsidRPr="009C4A4E">
              <w:rPr>
                <w:rFonts w:ascii="Arial" w:hAnsi="Arial" w:cs="Arial"/>
                <w:sz w:val="24"/>
                <w:szCs w:val="24"/>
              </w:rPr>
              <w:t xml:space="preserve">Safety </w:t>
            </w:r>
            <w:r w:rsidR="006C13B7" w:rsidRPr="009C4A4E">
              <w:rPr>
                <w:rFonts w:ascii="Arial" w:hAnsi="Arial" w:cs="Arial"/>
                <w:sz w:val="24"/>
                <w:szCs w:val="24"/>
              </w:rPr>
              <w:t>Toolbox</w:t>
            </w:r>
          </w:p>
        </w:tc>
      </w:tr>
      <w:tr w:rsidR="00E6566F" w:rsidRPr="009C4A4E" w14:paraId="58C619AA" w14:textId="77777777" w:rsidTr="006D42F7">
        <w:tc>
          <w:tcPr>
            <w:tcW w:w="2176" w:type="dxa"/>
          </w:tcPr>
          <w:p w14:paraId="3AEB2023" w14:textId="72574B3D" w:rsidR="00404B3D" w:rsidRPr="009C4A4E" w:rsidRDefault="009A4049" w:rsidP="00DC34C5">
            <w:pPr>
              <w:jc w:val="both"/>
              <w:rPr>
                <w:rFonts w:ascii="Arial" w:hAnsi="Arial" w:cs="Arial"/>
                <w:sz w:val="24"/>
                <w:szCs w:val="24"/>
              </w:rPr>
            </w:pPr>
            <w:r w:rsidRPr="009C4A4E">
              <w:rPr>
                <w:rFonts w:ascii="Arial" w:hAnsi="Arial" w:cs="Arial"/>
                <w:sz w:val="24"/>
                <w:szCs w:val="24"/>
              </w:rPr>
              <w:t>PPC</w:t>
            </w:r>
          </w:p>
        </w:tc>
        <w:tc>
          <w:tcPr>
            <w:tcW w:w="6840" w:type="dxa"/>
          </w:tcPr>
          <w:p w14:paraId="693CB3AE" w14:textId="703331C0" w:rsidR="00404B3D" w:rsidRPr="009C4A4E" w:rsidRDefault="009A4049" w:rsidP="00DC34C5">
            <w:pPr>
              <w:jc w:val="both"/>
              <w:rPr>
                <w:rFonts w:ascii="Arial" w:hAnsi="Arial" w:cs="Arial"/>
                <w:sz w:val="24"/>
                <w:szCs w:val="24"/>
              </w:rPr>
            </w:pPr>
            <w:r w:rsidRPr="009C4A4E">
              <w:rPr>
                <w:rFonts w:ascii="Arial" w:hAnsi="Arial" w:cs="Arial"/>
                <w:sz w:val="24"/>
                <w:szCs w:val="24"/>
              </w:rPr>
              <w:t>Parish Property Committee</w:t>
            </w:r>
          </w:p>
        </w:tc>
      </w:tr>
      <w:tr w:rsidR="00E6566F" w:rsidRPr="009C4A4E" w14:paraId="08CCFE81" w14:textId="77777777" w:rsidTr="006D42F7">
        <w:tc>
          <w:tcPr>
            <w:tcW w:w="2176" w:type="dxa"/>
          </w:tcPr>
          <w:p w14:paraId="55BFB592" w14:textId="4B15090D" w:rsidR="00DF774B" w:rsidRPr="009C4A4E" w:rsidRDefault="00DF774B" w:rsidP="00DC34C5">
            <w:pPr>
              <w:jc w:val="both"/>
              <w:rPr>
                <w:rFonts w:ascii="Arial" w:hAnsi="Arial" w:cs="Arial"/>
                <w:sz w:val="24"/>
                <w:szCs w:val="24"/>
              </w:rPr>
            </w:pPr>
            <w:r w:rsidRPr="009C4A4E">
              <w:rPr>
                <w:rFonts w:ascii="Arial" w:hAnsi="Arial" w:cs="Arial"/>
                <w:sz w:val="24"/>
                <w:szCs w:val="24"/>
              </w:rPr>
              <w:t>PCC</w:t>
            </w:r>
          </w:p>
        </w:tc>
        <w:tc>
          <w:tcPr>
            <w:tcW w:w="6840" w:type="dxa"/>
          </w:tcPr>
          <w:p w14:paraId="36A59189" w14:textId="7668EDCE" w:rsidR="00DF774B" w:rsidRPr="009C4A4E" w:rsidRDefault="00DF774B" w:rsidP="00DC34C5">
            <w:pPr>
              <w:jc w:val="both"/>
              <w:rPr>
                <w:rFonts w:ascii="Arial" w:hAnsi="Arial" w:cs="Arial"/>
                <w:sz w:val="24"/>
                <w:szCs w:val="24"/>
              </w:rPr>
            </w:pPr>
            <w:r w:rsidRPr="009C4A4E">
              <w:rPr>
                <w:rFonts w:ascii="Arial" w:hAnsi="Arial" w:cs="Arial"/>
                <w:sz w:val="24"/>
                <w:szCs w:val="24"/>
              </w:rPr>
              <w:t>Parish Council Committee</w:t>
            </w:r>
          </w:p>
        </w:tc>
      </w:tr>
      <w:tr w:rsidR="00E6566F" w:rsidRPr="009C4A4E" w14:paraId="25584D75" w14:textId="77777777" w:rsidTr="006D42F7">
        <w:tc>
          <w:tcPr>
            <w:tcW w:w="2176" w:type="dxa"/>
          </w:tcPr>
          <w:p w14:paraId="4E7F9846" w14:textId="494BC77A" w:rsidR="00ED0EEE" w:rsidRPr="009C4A4E" w:rsidRDefault="00ED0EEE" w:rsidP="00DC34C5">
            <w:pPr>
              <w:jc w:val="both"/>
              <w:rPr>
                <w:rFonts w:ascii="Arial" w:hAnsi="Arial" w:cs="Arial"/>
                <w:sz w:val="24"/>
                <w:szCs w:val="24"/>
              </w:rPr>
            </w:pPr>
            <w:r w:rsidRPr="009C4A4E">
              <w:rPr>
                <w:rFonts w:ascii="Arial" w:hAnsi="Arial" w:cs="Arial"/>
                <w:sz w:val="24"/>
                <w:szCs w:val="24"/>
              </w:rPr>
              <w:t>PPT</w:t>
            </w:r>
          </w:p>
        </w:tc>
        <w:tc>
          <w:tcPr>
            <w:tcW w:w="6840" w:type="dxa"/>
          </w:tcPr>
          <w:p w14:paraId="10018502" w14:textId="48BBA773" w:rsidR="00ED0EEE" w:rsidRPr="009C4A4E" w:rsidRDefault="00ED0EEE" w:rsidP="00DC34C5">
            <w:pPr>
              <w:jc w:val="both"/>
              <w:rPr>
                <w:rFonts w:ascii="Arial" w:hAnsi="Arial" w:cs="Arial"/>
                <w:sz w:val="24"/>
                <w:szCs w:val="24"/>
              </w:rPr>
            </w:pPr>
            <w:r w:rsidRPr="009C4A4E">
              <w:rPr>
                <w:rFonts w:ascii="Arial" w:hAnsi="Arial" w:cs="Arial"/>
                <w:sz w:val="24"/>
                <w:szCs w:val="24"/>
              </w:rPr>
              <w:t>P</w:t>
            </w:r>
            <w:r w:rsidR="00B4464A" w:rsidRPr="009C4A4E">
              <w:rPr>
                <w:rFonts w:ascii="Arial" w:hAnsi="Arial" w:cs="Arial"/>
                <w:sz w:val="24"/>
                <w:szCs w:val="24"/>
              </w:rPr>
              <w:t>arish Property Team</w:t>
            </w:r>
          </w:p>
        </w:tc>
      </w:tr>
      <w:tr w:rsidR="00E6566F" w:rsidRPr="00507784" w14:paraId="30CB1C39" w14:textId="77777777" w:rsidTr="006D42F7">
        <w:tc>
          <w:tcPr>
            <w:tcW w:w="2176" w:type="dxa"/>
          </w:tcPr>
          <w:p w14:paraId="5DABB96F" w14:textId="793DF120" w:rsidR="00C7772F" w:rsidRPr="009C4A4E" w:rsidRDefault="002305A5" w:rsidP="00DC34C5">
            <w:pPr>
              <w:jc w:val="both"/>
              <w:rPr>
                <w:rFonts w:ascii="Arial" w:hAnsi="Arial" w:cs="Arial"/>
                <w:sz w:val="24"/>
                <w:szCs w:val="24"/>
              </w:rPr>
            </w:pPr>
            <w:r w:rsidRPr="009C4A4E">
              <w:rPr>
                <w:rFonts w:ascii="Arial" w:hAnsi="Arial" w:cs="Arial"/>
                <w:sz w:val="24"/>
                <w:szCs w:val="24"/>
              </w:rPr>
              <w:t>PSL</w:t>
            </w:r>
          </w:p>
        </w:tc>
        <w:tc>
          <w:tcPr>
            <w:tcW w:w="6840" w:type="dxa"/>
          </w:tcPr>
          <w:p w14:paraId="1FF5B91C" w14:textId="11CB58D2" w:rsidR="00C7772F" w:rsidRDefault="002305A5" w:rsidP="00DC34C5">
            <w:pPr>
              <w:jc w:val="both"/>
              <w:rPr>
                <w:rFonts w:ascii="Arial" w:hAnsi="Arial" w:cs="Arial"/>
                <w:sz w:val="24"/>
                <w:szCs w:val="24"/>
              </w:rPr>
            </w:pPr>
            <w:r w:rsidRPr="009C4A4E">
              <w:rPr>
                <w:rFonts w:ascii="Arial" w:hAnsi="Arial" w:cs="Arial"/>
                <w:sz w:val="24"/>
                <w:szCs w:val="24"/>
              </w:rPr>
              <w:t>Preferred Supplier List</w:t>
            </w:r>
          </w:p>
        </w:tc>
      </w:tr>
    </w:tbl>
    <w:p w14:paraId="19804437" w14:textId="77777777" w:rsidR="00FE1F38" w:rsidRPr="00507784" w:rsidRDefault="00FE1F38" w:rsidP="00DC34C5">
      <w:pPr>
        <w:jc w:val="both"/>
        <w:rPr>
          <w:rFonts w:ascii="Arial" w:hAnsi="Arial" w:cs="Arial"/>
          <w:sz w:val="24"/>
          <w:szCs w:val="24"/>
        </w:rPr>
      </w:pPr>
    </w:p>
    <w:p w14:paraId="05761105" w14:textId="77777777" w:rsidR="00C91AD0" w:rsidRPr="00507784" w:rsidRDefault="00C91AD0" w:rsidP="00DC34C5">
      <w:pPr>
        <w:jc w:val="both"/>
        <w:rPr>
          <w:rFonts w:ascii="Arial" w:hAnsi="Arial" w:cs="Arial"/>
          <w:sz w:val="24"/>
          <w:szCs w:val="24"/>
        </w:rPr>
      </w:pPr>
    </w:p>
    <w:p w14:paraId="6A9B5A49" w14:textId="164BCBF6" w:rsidR="00790FE4" w:rsidRDefault="00507784" w:rsidP="319D8B03">
      <w:pPr>
        <w:pStyle w:val="Heading2"/>
        <w:rPr>
          <w:rFonts w:ascii="Arial" w:hAnsi="Arial" w:cs="Arial"/>
          <w:sz w:val="24"/>
          <w:szCs w:val="24"/>
        </w:rPr>
      </w:pPr>
      <w:bookmarkStart w:id="44" w:name="_APPENDIX_B_–"/>
      <w:bookmarkStart w:id="45" w:name="_￼APPENDIX_B_–"/>
      <w:bookmarkEnd w:id="44"/>
      <w:r w:rsidRPr="49377973">
        <w:rPr>
          <w:sz w:val="24"/>
          <w:szCs w:val="24"/>
        </w:rPr>
        <w:br w:type="page"/>
      </w:r>
      <w:r w:rsidR="00C91AD0" w:rsidRPr="49377973">
        <w:rPr>
          <w:rFonts w:ascii="Arial" w:hAnsi="Arial" w:cs="Arial"/>
          <w:sz w:val="28"/>
          <w:szCs w:val="28"/>
        </w:rPr>
        <w:lastRenderedPageBreak/>
        <w:t xml:space="preserve">APPENDIX B – </w:t>
      </w:r>
      <w:r w:rsidR="002F48E3" w:rsidRPr="49377973">
        <w:rPr>
          <w:rFonts w:ascii="Arial" w:hAnsi="Arial" w:cs="Arial"/>
          <w:sz w:val="28"/>
          <w:szCs w:val="28"/>
        </w:rPr>
        <w:t>Flow</w:t>
      </w:r>
      <w:r w:rsidR="006E1BAC" w:rsidRPr="49377973">
        <w:rPr>
          <w:rFonts w:ascii="Arial" w:hAnsi="Arial" w:cs="Arial"/>
          <w:sz w:val="28"/>
          <w:szCs w:val="28"/>
        </w:rPr>
        <w:t>c</w:t>
      </w:r>
      <w:r w:rsidR="002F48E3" w:rsidRPr="49377973">
        <w:rPr>
          <w:rFonts w:ascii="Arial" w:hAnsi="Arial" w:cs="Arial"/>
          <w:sz w:val="28"/>
          <w:szCs w:val="28"/>
        </w:rPr>
        <w:t>hart of Approvals</w:t>
      </w:r>
      <w:r w:rsidR="005109CE" w:rsidRPr="49377973">
        <w:rPr>
          <w:rFonts w:ascii="Arial" w:hAnsi="Arial" w:cs="Arial"/>
          <w:sz w:val="28"/>
          <w:szCs w:val="28"/>
        </w:rPr>
        <w:t xml:space="preserve"> </w:t>
      </w:r>
      <w:r w:rsidR="00423861" w:rsidRPr="49377973">
        <w:rPr>
          <w:rFonts w:ascii="Arial" w:hAnsi="Arial" w:cs="Arial"/>
          <w:sz w:val="28"/>
          <w:szCs w:val="28"/>
        </w:rPr>
        <w:t>-</w:t>
      </w:r>
      <w:r w:rsidR="005109CE" w:rsidRPr="49377973">
        <w:rPr>
          <w:rFonts w:ascii="Arial" w:hAnsi="Arial" w:cs="Arial"/>
          <w:sz w:val="24"/>
          <w:szCs w:val="24"/>
        </w:rPr>
        <w:t xml:space="preserve"> Projects over £8</w:t>
      </w:r>
      <w:r w:rsidR="00B268C5" w:rsidRPr="49377973">
        <w:rPr>
          <w:rFonts w:ascii="Arial" w:hAnsi="Arial" w:cs="Arial"/>
          <w:sz w:val="24"/>
          <w:szCs w:val="24"/>
        </w:rPr>
        <w:t xml:space="preserve">k </w:t>
      </w:r>
      <w:r w:rsidR="006E1BAC" w:rsidRPr="49377973">
        <w:rPr>
          <w:rFonts w:ascii="Arial" w:hAnsi="Arial" w:cs="Arial"/>
          <w:sz w:val="24"/>
          <w:szCs w:val="24"/>
        </w:rPr>
        <w:t>and</w:t>
      </w:r>
      <w:r w:rsidR="005109CE" w:rsidRPr="49377973">
        <w:rPr>
          <w:rFonts w:ascii="Arial" w:hAnsi="Arial" w:cs="Arial"/>
          <w:sz w:val="24"/>
          <w:szCs w:val="24"/>
        </w:rPr>
        <w:t xml:space="preserve"> </w:t>
      </w:r>
      <w:r w:rsidR="00B268C5" w:rsidRPr="49377973">
        <w:rPr>
          <w:rFonts w:ascii="Arial" w:hAnsi="Arial" w:cs="Arial"/>
          <w:sz w:val="24"/>
          <w:szCs w:val="24"/>
        </w:rPr>
        <w:t>L</w:t>
      </w:r>
      <w:r w:rsidR="005109CE" w:rsidRPr="49377973">
        <w:rPr>
          <w:rFonts w:ascii="Arial" w:hAnsi="Arial" w:cs="Arial"/>
          <w:sz w:val="24"/>
          <w:szCs w:val="24"/>
        </w:rPr>
        <w:t xml:space="preserve">isted </w:t>
      </w:r>
      <w:r w:rsidR="00B268C5" w:rsidRPr="49377973">
        <w:rPr>
          <w:rFonts w:ascii="Arial" w:hAnsi="Arial" w:cs="Arial"/>
          <w:sz w:val="24"/>
          <w:szCs w:val="24"/>
        </w:rPr>
        <w:t>B</w:t>
      </w:r>
      <w:r w:rsidR="005109CE" w:rsidRPr="49377973">
        <w:rPr>
          <w:rFonts w:ascii="Arial" w:hAnsi="Arial" w:cs="Arial"/>
          <w:sz w:val="24"/>
          <w:szCs w:val="24"/>
        </w:rPr>
        <w:t>uildings</w:t>
      </w:r>
      <w:bookmarkEnd w:id="45"/>
    </w:p>
    <w:p w14:paraId="1E1503FE" w14:textId="77777777" w:rsidR="00FB6C78" w:rsidRDefault="00FB6C78" w:rsidP="00FB6C78">
      <w:pPr>
        <w:rPr>
          <w:lang w:val="en-US"/>
        </w:rPr>
      </w:pPr>
    </w:p>
    <w:p w14:paraId="1A01D225" w14:textId="5A9F8C86" w:rsidR="001A4343" w:rsidRDefault="001A4343">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58243" behindDoc="0" locked="0" layoutInCell="1" allowOverlap="1" wp14:anchorId="35DED10A" wp14:editId="5648ABC2">
                <wp:simplePos x="0" y="0"/>
                <wp:positionH relativeFrom="column">
                  <wp:posOffset>60960</wp:posOffset>
                </wp:positionH>
                <wp:positionV relativeFrom="paragraph">
                  <wp:posOffset>7089775</wp:posOffset>
                </wp:positionV>
                <wp:extent cx="5638800" cy="0"/>
                <wp:effectExtent l="0" t="0" r="0" b="0"/>
                <wp:wrapNone/>
                <wp:docPr id="107247655" name="Straight Connector 7"/>
                <wp:cNvGraphicFramePr/>
                <a:graphic xmlns:a="http://schemas.openxmlformats.org/drawingml/2006/main">
                  <a:graphicData uri="http://schemas.microsoft.com/office/word/2010/wordprocessingShape">
                    <wps:wsp>
                      <wps:cNvCnPr/>
                      <wps:spPr>
                        <a:xfrm flipV="1">
                          <a:off x="0" y="0"/>
                          <a:ext cx="563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xmlns:w16cei="http://schemas.microsoft.com/office/word/2026/wordml/cei">
            <w:pict w14:anchorId="161773F8">
              <v:line id="Straight Connector 7"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from="4.8pt,558.25pt" to="448.8pt,558.25pt" w14:anchorId="04BAFC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">
                <v:stroke joinstyle="miter"/>
              </v:line>
            </w:pict>
          </mc:Fallback>
        </mc:AlternateContent>
      </w:r>
      <w:r w:rsidR="00B1462E">
        <w:rPr>
          <w:rFonts w:ascii="Arial" w:hAnsi="Arial" w:cs="Arial"/>
          <w:noProof/>
          <w:sz w:val="28"/>
          <w:szCs w:val="28"/>
        </w:rPr>
        <w:drawing>
          <wp:inline distT="0" distB="0" distL="0" distR="0" wp14:anchorId="57FA800F" wp14:editId="10E8F255">
            <wp:extent cx="5684520" cy="7090410"/>
            <wp:effectExtent l="0" t="0" r="0" b="0"/>
            <wp:docPr id="3545147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84520" cy="7090410"/>
                    </a:xfrm>
                    <a:prstGeom prst="rect">
                      <a:avLst/>
                    </a:prstGeom>
                    <a:noFill/>
                  </pic:spPr>
                </pic:pic>
              </a:graphicData>
            </a:graphic>
          </wp:inline>
        </w:drawing>
      </w:r>
    </w:p>
    <w:p w14:paraId="362AEA7A" w14:textId="77777777" w:rsidR="001A4343" w:rsidRPr="001A4343" w:rsidRDefault="001A4343" w:rsidP="001A4343">
      <w:pPr>
        <w:jc w:val="center"/>
        <w:rPr>
          <w:b/>
          <w:bCs/>
          <w:lang w:val="en-US"/>
        </w:rPr>
      </w:pPr>
      <w:r w:rsidRPr="001A4343">
        <w:rPr>
          <w:rFonts w:ascii="Arial" w:hAnsi="Arial" w:cs="Arial"/>
          <w:b/>
          <w:bCs/>
          <w:noProof/>
          <w:sz w:val="24"/>
          <w:szCs w:val="24"/>
        </w:rPr>
        <mc:AlternateContent>
          <mc:Choice Requires="wps">
            <w:drawing>
              <wp:anchor distT="45720" distB="45720" distL="114300" distR="114300" simplePos="0" relativeHeight="251658240" behindDoc="1" locked="0" layoutInCell="1" allowOverlap="1" wp14:anchorId="27721C5E" wp14:editId="5FB71804">
                <wp:simplePos x="0" y="0"/>
                <wp:positionH relativeFrom="column">
                  <wp:posOffset>4029075</wp:posOffset>
                </wp:positionH>
                <wp:positionV relativeFrom="paragraph">
                  <wp:posOffset>7620</wp:posOffset>
                </wp:positionV>
                <wp:extent cx="1247775" cy="285750"/>
                <wp:effectExtent l="0" t="0" r="28575" b="19050"/>
                <wp:wrapTight wrapText="bothSides">
                  <wp:wrapPolygon edited="0">
                    <wp:start x="0" y="0"/>
                    <wp:lineTo x="0" y="21600"/>
                    <wp:lineTo x="21765" y="21600"/>
                    <wp:lineTo x="21765" y="0"/>
                    <wp:lineTo x="0" y="0"/>
                  </wp:wrapPolygon>
                </wp:wrapTight>
                <wp:docPr id="517878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85750"/>
                        </a:xfrm>
                        <a:prstGeom prst="rect">
                          <a:avLst/>
                        </a:prstGeom>
                        <a:solidFill>
                          <a:schemeClr val="accent6">
                            <a:lumMod val="20000"/>
                            <a:lumOff val="80000"/>
                          </a:schemeClr>
                        </a:solidFill>
                        <a:ln w="9525">
                          <a:solidFill>
                            <a:srgbClr val="000000"/>
                          </a:solidFill>
                          <a:miter lim="800000"/>
                          <a:headEnd/>
                          <a:tailEnd/>
                        </a:ln>
                      </wps:spPr>
                      <wps:txbx>
                        <w:txbxContent>
                          <w:p w14:paraId="531D32C7" w14:textId="77777777" w:rsidR="001A4343" w:rsidRPr="00D22883" w:rsidRDefault="001A4343" w:rsidP="001A4343">
                            <w:pPr>
                              <w:rPr>
                                <w:lang w:val="en-US"/>
                              </w:rPr>
                            </w:pPr>
                            <w:r>
                              <w:rPr>
                                <w:lang w:val="en-US"/>
                              </w:rPr>
                              <w:t>Board of Trustees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721C5E" id="_x0000_t202" coordsize="21600,21600" o:spt="202" path="m,l,21600r21600,l21600,xe">
                <v:stroke joinstyle="miter"/>
                <v:path gradientshapeok="t" o:connecttype="rect"/>
              </v:shapetype>
              <v:shape id="Text Box 2" o:spid="_x0000_s1026" type="#_x0000_t202" style="position:absolute;left:0;text-align:left;margin-left:317.25pt;margin-top:.6pt;width:98.25pt;height: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" fillcolor="#e2efd9 [665]">
                <v:textbox>
                  <w:txbxContent>
                    <w:p w14:paraId="531D32C7" w14:textId="77777777" w:rsidR="001A4343" w:rsidRPr="00D22883" w:rsidRDefault="001A4343" w:rsidP="001A4343">
                      <w:pPr>
                        <w:rPr>
                          <w:lang w:val="en-US"/>
                        </w:rPr>
                      </w:pPr>
                      <w:r>
                        <w:rPr>
                          <w:lang w:val="en-US"/>
                        </w:rPr>
                        <w:t>Board of Trustees</w:t>
                      </w:r>
                    </w:p>
                  </w:txbxContent>
                </v:textbox>
                <w10:wrap type="tight"/>
              </v:shape>
            </w:pict>
          </mc:Fallback>
        </mc:AlternateContent>
      </w:r>
      <w:r w:rsidRPr="001A4343">
        <w:rPr>
          <w:rFonts w:ascii="Arial" w:hAnsi="Arial" w:cs="Arial"/>
          <w:b/>
          <w:bCs/>
          <w:noProof/>
          <w:sz w:val="24"/>
          <w:szCs w:val="24"/>
        </w:rPr>
        <mc:AlternateContent>
          <mc:Choice Requires="wps">
            <w:drawing>
              <wp:anchor distT="45720" distB="45720" distL="114300" distR="114300" simplePos="0" relativeHeight="251658242" behindDoc="1" locked="0" layoutInCell="1" allowOverlap="1" wp14:anchorId="0E213171" wp14:editId="2A726351">
                <wp:simplePos x="0" y="0"/>
                <wp:positionH relativeFrom="margin">
                  <wp:posOffset>933450</wp:posOffset>
                </wp:positionH>
                <wp:positionV relativeFrom="paragraph">
                  <wp:posOffset>7620</wp:posOffset>
                </wp:positionV>
                <wp:extent cx="695325" cy="285750"/>
                <wp:effectExtent l="0" t="0" r="28575" b="19050"/>
                <wp:wrapTight wrapText="bothSides">
                  <wp:wrapPolygon edited="0">
                    <wp:start x="0" y="0"/>
                    <wp:lineTo x="0" y="21600"/>
                    <wp:lineTo x="21896" y="21600"/>
                    <wp:lineTo x="21896" y="0"/>
                    <wp:lineTo x="0" y="0"/>
                  </wp:wrapPolygon>
                </wp:wrapTight>
                <wp:docPr id="1269002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ED7D31">
                            <a:lumMod val="20000"/>
                            <a:lumOff val="80000"/>
                          </a:srgbClr>
                        </a:solidFill>
                        <a:ln w="9525">
                          <a:solidFill>
                            <a:srgbClr val="000000"/>
                          </a:solidFill>
                          <a:miter lim="800000"/>
                          <a:headEnd/>
                          <a:tailEnd/>
                        </a:ln>
                      </wps:spPr>
                      <wps:txbx>
                        <w:txbxContent>
                          <w:p w14:paraId="2231D6E2" w14:textId="77777777" w:rsidR="001A4343" w:rsidRPr="00D22883" w:rsidRDefault="001A4343" w:rsidP="001A4343">
                            <w:pPr>
                              <w:jc w:val="center"/>
                              <w:rPr>
                                <w:lang w:val="en-US"/>
                              </w:rPr>
                            </w:pPr>
                            <w:r>
                              <w:rPr>
                                <w:lang w:val="en-US"/>
                              </w:rPr>
                              <w:t>Parish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13171" id="_x0000_s1027" type="#_x0000_t202" style="position:absolute;left:0;text-align:left;margin-left:73.5pt;margin-top:.6pt;width:54.75pt;height:22.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" fillcolor="#fbe5d6">
                <v:textbox>
                  <w:txbxContent>
                    <w:p w14:paraId="2231D6E2" w14:textId="77777777" w:rsidR="001A4343" w:rsidRPr="00D22883" w:rsidRDefault="001A4343" w:rsidP="001A4343">
                      <w:pPr>
                        <w:jc w:val="center"/>
                        <w:rPr>
                          <w:lang w:val="en-US"/>
                        </w:rPr>
                      </w:pPr>
                      <w:r>
                        <w:rPr>
                          <w:lang w:val="en-US"/>
                        </w:rPr>
                        <w:t>Parish</w:t>
                      </w:r>
                    </w:p>
                  </w:txbxContent>
                </v:textbox>
                <w10:wrap type="tight" anchorx="margin"/>
              </v:shape>
            </w:pict>
          </mc:Fallback>
        </mc:AlternateContent>
      </w:r>
      <w:r w:rsidRPr="001A4343">
        <w:rPr>
          <w:rFonts w:ascii="Arial" w:hAnsi="Arial" w:cs="Arial"/>
          <w:b/>
          <w:bCs/>
          <w:noProof/>
          <w:sz w:val="24"/>
          <w:szCs w:val="24"/>
        </w:rPr>
        <mc:AlternateContent>
          <mc:Choice Requires="wps">
            <w:drawing>
              <wp:anchor distT="45720" distB="45720" distL="114300" distR="114300" simplePos="0" relativeHeight="251658241" behindDoc="1" locked="0" layoutInCell="1" allowOverlap="1" wp14:anchorId="0158D4CD" wp14:editId="47E85CB1">
                <wp:simplePos x="0" y="0"/>
                <wp:positionH relativeFrom="column">
                  <wp:posOffset>2028825</wp:posOffset>
                </wp:positionH>
                <wp:positionV relativeFrom="paragraph">
                  <wp:posOffset>7620</wp:posOffset>
                </wp:positionV>
                <wp:extent cx="1628775" cy="285750"/>
                <wp:effectExtent l="0" t="0" r="28575" b="19050"/>
                <wp:wrapTight wrapText="bothSides">
                  <wp:wrapPolygon edited="0">
                    <wp:start x="0" y="0"/>
                    <wp:lineTo x="0" y="21600"/>
                    <wp:lineTo x="21726" y="21600"/>
                    <wp:lineTo x="21726" y="0"/>
                    <wp:lineTo x="0" y="0"/>
                  </wp:wrapPolygon>
                </wp:wrapTight>
                <wp:docPr id="15588407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85750"/>
                        </a:xfrm>
                        <a:prstGeom prst="rect">
                          <a:avLst/>
                        </a:prstGeom>
                        <a:solidFill>
                          <a:srgbClr val="5B9BD5">
                            <a:lumMod val="20000"/>
                            <a:lumOff val="80000"/>
                          </a:srgbClr>
                        </a:solidFill>
                        <a:ln w="9525">
                          <a:solidFill>
                            <a:srgbClr val="000000"/>
                          </a:solidFill>
                          <a:miter lim="800000"/>
                          <a:headEnd/>
                          <a:tailEnd/>
                        </a:ln>
                      </wps:spPr>
                      <wps:txbx>
                        <w:txbxContent>
                          <w:p w14:paraId="6D0D66BA" w14:textId="77777777" w:rsidR="001A4343" w:rsidRPr="00D22883" w:rsidRDefault="001A4343" w:rsidP="001A4343">
                            <w:pPr>
                              <w:rPr>
                                <w:lang w:val="en-US"/>
                              </w:rPr>
                            </w:pPr>
                            <w:r>
                              <w:rPr>
                                <w:lang w:val="en-US"/>
                              </w:rPr>
                              <w:t>Diocesan Property Office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8D4CD" id="_x0000_s1028" type="#_x0000_t202" style="position:absolute;left:0;text-align:left;margin-left:159.75pt;margin-top:.6pt;width:128.25pt;height:2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" fillcolor="#deebf7">
                <v:textbox>
                  <w:txbxContent>
                    <w:p w14:paraId="6D0D66BA" w14:textId="77777777" w:rsidR="001A4343" w:rsidRPr="00D22883" w:rsidRDefault="001A4343" w:rsidP="001A4343">
                      <w:pPr>
                        <w:rPr>
                          <w:lang w:val="en-US"/>
                        </w:rPr>
                      </w:pPr>
                      <w:r>
                        <w:rPr>
                          <w:lang w:val="en-US"/>
                        </w:rPr>
                        <w:t>Diocesan Property Office</w:t>
                      </w:r>
                    </w:p>
                  </w:txbxContent>
                </v:textbox>
                <w10:wrap type="tight"/>
              </v:shape>
            </w:pict>
          </mc:Fallback>
        </mc:AlternateContent>
      </w:r>
      <w:r w:rsidRPr="001A4343">
        <w:rPr>
          <w:b/>
          <w:bCs/>
          <w:lang w:val="en-US"/>
        </w:rPr>
        <w:t>Legend:</w:t>
      </w:r>
    </w:p>
    <w:p w14:paraId="1EEEE3D0" w14:textId="52E78B64" w:rsidR="00364995" w:rsidRDefault="00364995">
      <w:pPr>
        <w:rPr>
          <w:rFonts w:ascii="Arial" w:eastAsiaTheme="majorEastAsia" w:hAnsi="Arial" w:cs="Arial"/>
          <w:b/>
          <w:bCs/>
          <w:color w:val="5B9BD5" w:themeColor="accent1"/>
          <w:sz w:val="28"/>
          <w:szCs w:val="28"/>
          <w:lang w:val="en-US"/>
        </w:rPr>
      </w:pPr>
      <w:r>
        <w:rPr>
          <w:rFonts w:ascii="Arial" w:hAnsi="Arial" w:cs="Arial"/>
          <w:sz w:val="28"/>
          <w:szCs w:val="28"/>
        </w:rPr>
        <w:br w:type="page"/>
      </w:r>
    </w:p>
    <w:p w14:paraId="38AFDF88" w14:textId="2EC03646" w:rsidR="00773856" w:rsidRPr="00660F17" w:rsidRDefault="00395CD1" w:rsidP="00660F17">
      <w:pPr>
        <w:pStyle w:val="Heading2"/>
        <w:rPr>
          <w:rFonts w:ascii="Arial" w:hAnsi="Arial" w:cs="Arial"/>
          <w:sz w:val="28"/>
          <w:szCs w:val="28"/>
        </w:rPr>
      </w:pPr>
      <w:bookmarkStart w:id="46" w:name="_APPENDIX_C_–"/>
      <w:bookmarkStart w:id="47" w:name="_APPENDIX_C_–_1"/>
      <w:bookmarkEnd w:id="47"/>
      <w:r w:rsidRPr="49377973">
        <w:rPr>
          <w:rFonts w:ascii="Arial" w:hAnsi="Arial" w:cs="Arial"/>
          <w:sz w:val="28"/>
          <w:szCs w:val="28"/>
        </w:rPr>
        <w:lastRenderedPageBreak/>
        <w:t>APPENDIX C – Pre-Qualification</w:t>
      </w:r>
      <w:bookmarkEnd w:id="46"/>
    </w:p>
    <w:p w14:paraId="1FFD2B75" w14:textId="77777777" w:rsidR="00660F17" w:rsidRDefault="00660F17" w:rsidP="0053748B">
      <w:pPr>
        <w:spacing w:after="0" w:line="240" w:lineRule="auto"/>
        <w:jc w:val="both"/>
        <w:rPr>
          <w:rFonts w:ascii="Arial" w:hAnsi="Arial" w:cs="Arial"/>
          <w:sz w:val="24"/>
          <w:szCs w:val="24"/>
        </w:rPr>
      </w:pPr>
    </w:p>
    <w:p w14:paraId="747A6B79" w14:textId="686621F9" w:rsidR="00395CD1" w:rsidRDefault="00395CD1" w:rsidP="0053748B">
      <w:pPr>
        <w:spacing w:after="0" w:line="240" w:lineRule="auto"/>
        <w:jc w:val="both"/>
        <w:rPr>
          <w:rFonts w:ascii="Arial" w:hAnsi="Arial" w:cs="Arial"/>
          <w:sz w:val="24"/>
          <w:szCs w:val="24"/>
        </w:rPr>
      </w:pPr>
      <w:r w:rsidRPr="00184EA0">
        <w:rPr>
          <w:rFonts w:ascii="Arial" w:hAnsi="Arial" w:cs="Arial"/>
          <w:sz w:val="24"/>
          <w:szCs w:val="24"/>
        </w:rPr>
        <w:t>Before any contractor or tradesperson is engaged, the parish must confirm that they meet the Diocese’s pre-qualification requirements</w:t>
      </w:r>
      <w:r w:rsidR="00CA76B0">
        <w:rPr>
          <w:rFonts w:ascii="Arial" w:hAnsi="Arial" w:cs="Arial"/>
          <w:sz w:val="24"/>
          <w:szCs w:val="24"/>
        </w:rPr>
        <w:t>.  The Contractor Due Diligence Checklist must be completed prior to any works commencing</w:t>
      </w:r>
      <w:r w:rsidR="00464F22">
        <w:rPr>
          <w:rFonts w:ascii="Arial" w:hAnsi="Arial" w:cs="Arial"/>
          <w:sz w:val="24"/>
          <w:szCs w:val="24"/>
        </w:rPr>
        <w:t>.  Documents to be submitted</w:t>
      </w:r>
      <w:r w:rsidR="00F800BB">
        <w:rPr>
          <w:rFonts w:ascii="Arial" w:hAnsi="Arial" w:cs="Arial"/>
          <w:sz w:val="24"/>
          <w:szCs w:val="24"/>
        </w:rPr>
        <w:t xml:space="preserve"> include</w:t>
      </w:r>
      <w:r w:rsidRPr="00184EA0">
        <w:rPr>
          <w:rFonts w:ascii="Arial" w:hAnsi="Arial" w:cs="Arial"/>
          <w:sz w:val="24"/>
          <w:szCs w:val="24"/>
        </w:rPr>
        <w:t>:</w:t>
      </w:r>
    </w:p>
    <w:p w14:paraId="61E2A12B" w14:textId="77777777" w:rsidR="001448A3" w:rsidRPr="00184EA0" w:rsidRDefault="001448A3" w:rsidP="0053748B">
      <w:pPr>
        <w:spacing w:after="0" w:line="240" w:lineRule="auto"/>
        <w:jc w:val="both"/>
        <w:rPr>
          <w:rFonts w:ascii="Arial" w:hAnsi="Arial" w:cs="Arial"/>
          <w:sz w:val="24"/>
          <w:szCs w:val="24"/>
        </w:rPr>
      </w:pPr>
    </w:p>
    <w:p w14:paraId="3A96B14C" w14:textId="520213A5" w:rsidR="0053748B" w:rsidRDefault="00395CD1" w:rsidP="0053748B">
      <w:pPr>
        <w:spacing w:after="0" w:line="240" w:lineRule="auto"/>
        <w:jc w:val="both"/>
        <w:rPr>
          <w:rFonts w:ascii="Arial" w:hAnsi="Arial" w:cs="Arial"/>
          <w:sz w:val="24"/>
          <w:szCs w:val="24"/>
        </w:rPr>
      </w:pPr>
      <w:r w:rsidRPr="00184EA0">
        <w:rPr>
          <w:rFonts w:ascii="Arial" w:hAnsi="Arial" w:cs="Arial"/>
          <w:sz w:val="24"/>
          <w:szCs w:val="24"/>
        </w:rPr>
        <w:t xml:space="preserve">1. </w:t>
      </w:r>
      <w:r w:rsidRPr="000C688F">
        <w:rPr>
          <w:rFonts w:ascii="Arial" w:hAnsi="Arial" w:cs="Arial"/>
          <w:b/>
          <w:bCs/>
          <w:sz w:val="24"/>
          <w:szCs w:val="24"/>
        </w:rPr>
        <w:t>Insurance verification</w:t>
      </w:r>
      <w:r w:rsidRPr="00184EA0">
        <w:rPr>
          <w:rFonts w:ascii="Arial" w:hAnsi="Arial" w:cs="Arial"/>
          <w:sz w:val="24"/>
          <w:szCs w:val="24"/>
        </w:rPr>
        <w:t xml:space="preserve"> – valid certificates for</w:t>
      </w:r>
      <w:r w:rsidR="003A23F8">
        <w:rPr>
          <w:rFonts w:ascii="Arial" w:hAnsi="Arial" w:cs="Arial"/>
          <w:sz w:val="24"/>
          <w:szCs w:val="24"/>
        </w:rPr>
        <w:t>;</w:t>
      </w:r>
    </w:p>
    <w:p w14:paraId="6F55BD96" w14:textId="77777777" w:rsidR="0084307F" w:rsidRDefault="0084307F" w:rsidP="0084307F">
      <w:pPr>
        <w:pStyle w:val="ListParagraph"/>
        <w:spacing w:after="0" w:line="240" w:lineRule="auto"/>
        <w:jc w:val="both"/>
        <w:rPr>
          <w:rFonts w:ascii="Arial" w:hAnsi="Arial" w:cs="Arial"/>
          <w:sz w:val="24"/>
          <w:szCs w:val="24"/>
        </w:rPr>
      </w:pPr>
    </w:p>
    <w:p w14:paraId="0D02C650" w14:textId="482F7613" w:rsidR="001B5299" w:rsidRDefault="00395CD1" w:rsidP="00707497">
      <w:pPr>
        <w:pStyle w:val="ListParagraph"/>
        <w:numPr>
          <w:ilvl w:val="0"/>
          <w:numId w:val="24"/>
        </w:numPr>
        <w:spacing w:after="0" w:line="240" w:lineRule="auto"/>
        <w:jc w:val="both"/>
        <w:rPr>
          <w:rFonts w:ascii="Arial" w:hAnsi="Arial" w:cs="Arial"/>
          <w:sz w:val="24"/>
          <w:szCs w:val="24"/>
        </w:rPr>
      </w:pPr>
      <w:r w:rsidRPr="001B5299">
        <w:rPr>
          <w:rFonts w:ascii="Arial" w:hAnsi="Arial" w:cs="Arial"/>
          <w:sz w:val="24"/>
          <w:szCs w:val="24"/>
        </w:rPr>
        <w:t>Public Liability (minimum</w:t>
      </w:r>
      <w:r w:rsidR="00604DA0" w:rsidRPr="001B5299">
        <w:rPr>
          <w:rFonts w:ascii="Arial" w:hAnsi="Arial" w:cs="Arial"/>
          <w:sz w:val="24"/>
          <w:szCs w:val="24"/>
        </w:rPr>
        <w:t xml:space="preserve"> £1 million</w:t>
      </w:r>
      <w:r w:rsidR="004D6D56">
        <w:rPr>
          <w:rFonts w:ascii="Arial" w:hAnsi="Arial" w:cs="Arial"/>
          <w:sz w:val="24"/>
          <w:szCs w:val="24"/>
        </w:rPr>
        <w:t>) -</w:t>
      </w:r>
      <w:r w:rsidR="00604DA0" w:rsidRPr="001B5299">
        <w:rPr>
          <w:rFonts w:ascii="Arial" w:hAnsi="Arial" w:cs="Arial"/>
          <w:sz w:val="24"/>
          <w:szCs w:val="24"/>
        </w:rPr>
        <w:t xml:space="preserve"> </w:t>
      </w:r>
      <w:r w:rsidRPr="001B5299">
        <w:rPr>
          <w:rFonts w:ascii="Arial" w:hAnsi="Arial" w:cs="Arial"/>
          <w:sz w:val="24"/>
          <w:szCs w:val="24"/>
        </w:rPr>
        <w:t>£5 million</w:t>
      </w:r>
      <w:r w:rsidR="00604DA0" w:rsidRPr="001B5299">
        <w:rPr>
          <w:rFonts w:ascii="Arial" w:hAnsi="Arial" w:cs="Arial"/>
          <w:sz w:val="24"/>
          <w:szCs w:val="24"/>
        </w:rPr>
        <w:t xml:space="preserve"> for</w:t>
      </w:r>
      <w:r w:rsidR="005060FC">
        <w:rPr>
          <w:rFonts w:ascii="Arial" w:hAnsi="Arial" w:cs="Arial"/>
          <w:sz w:val="24"/>
          <w:szCs w:val="24"/>
        </w:rPr>
        <w:t xml:space="preserve"> </w:t>
      </w:r>
      <w:r w:rsidR="00F817A4">
        <w:rPr>
          <w:rFonts w:ascii="Arial" w:hAnsi="Arial" w:cs="Arial"/>
          <w:sz w:val="24"/>
          <w:szCs w:val="24"/>
        </w:rPr>
        <w:t xml:space="preserve">all </w:t>
      </w:r>
      <w:r w:rsidR="005060FC">
        <w:rPr>
          <w:rFonts w:ascii="Arial" w:hAnsi="Arial" w:cs="Arial"/>
          <w:sz w:val="24"/>
          <w:szCs w:val="24"/>
        </w:rPr>
        <w:t>high</w:t>
      </w:r>
      <w:r w:rsidR="00F817A4">
        <w:rPr>
          <w:rFonts w:ascii="Arial" w:hAnsi="Arial" w:cs="Arial"/>
          <w:sz w:val="24"/>
          <w:szCs w:val="24"/>
        </w:rPr>
        <w:t>-</w:t>
      </w:r>
      <w:r w:rsidR="005060FC">
        <w:rPr>
          <w:rFonts w:ascii="Arial" w:hAnsi="Arial" w:cs="Arial"/>
          <w:sz w:val="24"/>
          <w:szCs w:val="24"/>
        </w:rPr>
        <w:t xml:space="preserve">risk activities </w:t>
      </w:r>
      <w:r w:rsidR="000D6F60" w:rsidRPr="00F817A4">
        <w:rPr>
          <w:rFonts w:ascii="Arial" w:hAnsi="Arial" w:cs="Arial"/>
          <w:i/>
          <w:iCs/>
          <w:sz w:val="24"/>
          <w:szCs w:val="24"/>
        </w:rPr>
        <w:t>–</w:t>
      </w:r>
      <w:r w:rsidR="005060FC" w:rsidRPr="00F817A4">
        <w:rPr>
          <w:rFonts w:ascii="Arial" w:hAnsi="Arial" w:cs="Arial"/>
          <w:i/>
          <w:iCs/>
          <w:sz w:val="24"/>
          <w:szCs w:val="24"/>
        </w:rPr>
        <w:t xml:space="preserve"> </w:t>
      </w:r>
      <w:r w:rsidR="000D6F60" w:rsidRPr="00F817A4">
        <w:rPr>
          <w:rFonts w:ascii="Arial" w:hAnsi="Arial" w:cs="Arial"/>
          <w:i/>
          <w:iCs/>
          <w:sz w:val="24"/>
          <w:szCs w:val="24"/>
        </w:rPr>
        <w:t>advice can be sought from the D</w:t>
      </w:r>
      <w:r w:rsidR="00A9033F">
        <w:rPr>
          <w:rFonts w:ascii="Arial" w:hAnsi="Arial" w:cs="Arial"/>
          <w:i/>
          <w:iCs/>
          <w:sz w:val="24"/>
          <w:szCs w:val="24"/>
        </w:rPr>
        <w:t>iocesan Property Office</w:t>
      </w:r>
      <w:r w:rsidR="00F817A4" w:rsidRPr="00F817A4">
        <w:rPr>
          <w:rFonts w:ascii="Arial" w:hAnsi="Arial" w:cs="Arial"/>
          <w:i/>
          <w:iCs/>
          <w:sz w:val="24"/>
          <w:szCs w:val="24"/>
        </w:rPr>
        <w:t>.</w:t>
      </w:r>
    </w:p>
    <w:p w14:paraId="6C51E25A" w14:textId="7D5EF89B" w:rsidR="00395CD1" w:rsidRPr="001B5299" w:rsidRDefault="00395CD1" w:rsidP="00707497">
      <w:pPr>
        <w:pStyle w:val="ListParagraph"/>
        <w:numPr>
          <w:ilvl w:val="0"/>
          <w:numId w:val="24"/>
        </w:numPr>
        <w:spacing w:after="0" w:line="240" w:lineRule="auto"/>
        <w:jc w:val="both"/>
        <w:rPr>
          <w:rFonts w:ascii="Arial" w:hAnsi="Arial" w:cs="Arial"/>
          <w:sz w:val="24"/>
          <w:szCs w:val="24"/>
        </w:rPr>
      </w:pPr>
      <w:r w:rsidRPr="001B5299">
        <w:rPr>
          <w:rFonts w:ascii="Arial" w:hAnsi="Arial" w:cs="Arial"/>
          <w:sz w:val="24"/>
          <w:szCs w:val="24"/>
        </w:rPr>
        <w:t>Employer’s Liability (if applicable)</w:t>
      </w:r>
    </w:p>
    <w:p w14:paraId="1C659926" w14:textId="3CB02A3D" w:rsidR="00395CD1" w:rsidRPr="0053748B" w:rsidRDefault="00395CD1" w:rsidP="00707497">
      <w:pPr>
        <w:pStyle w:val="ListParagraph"/>
        <w:numPr>
          <w:ilvl w:val="0"/>
          <w:numId w:val="24"/>
        </w:numPr>
        <w:spacing w:after="0" w:line="240" w:lineRule="auto"/>
        <w:jc w:val="both"/>
        <w:rPr>
          <w:rFonts w:ascii="Arial" w:hAnsi="Arial" w:cs="Arial"/>
          <w:sz w:val="24"/>
          <w:szCs w:val="24"/>
        </w:rPr>
      </w:pPr>
      <w:r w:rsidRPr="0053748B">
        <w:rPr>
          <w:rFonts w:ascii="Arial" w:hAnsi="Arial" w:cs="Arial"/>
          <w:sz w:val="24"/>
          <w:szCs w:val="24"/>
        </w:rPr>
        <w:t>Professional Indemnity (for design or specialist advice)</w:t>
      </w:r>
    </w:p>
    <w:p w14:paraId="00B1036D" w14:textId="77777777" w:rsidR="00395CD1" w:rsidRPr="00184EA0" w:rsidRDefault="00395CD1" w:rsidP="0053748B">
      <w:pPr>
        <w:spacing w:after="0" w:line="240" w:lineRule="auto"/>
        <w:jc w:val="both"/>
        <w:rPr>
          <w:rFonts w:ascii="Arial" w:hAnsi="Arial" w:cs="Arial"/>
          <w:sz w:val="24"/>
          <w:szCs w:val="24"/>
        </w:rPr>
      </w:pPr>
    </w:p>
    <w:p w14:paraId="21DD1E0D" w14:textId="77777777" w:rsidR="00395CD1" w:rsidRPr="00184EA0" w:rsidRDefault="00395CD1" w:rsidP="0053748B">
      <w:pPr>
        <w:spacing w:after="0" w:line="240" w:lineRule="auto"/>
        <w:jc w:val="both"/>
        <w:rPr>
          <w:rFonts w:ascii="Arial" w:hAnsi="Arial" w:cs="Arial"/>
          <w:sz w:val="24"/>
          <w:szCs w:val="24"/>
        </w:rPr>
      </w:pPr>
      <w:r w:rsidRPr="00184EA0">
        <w:rPr>
          <w:rFonts w:ascii="Arial" w:hAnsi="Arial" w:cs="Arial"/>
          <w:sz w:val="24"/>
          <w:szCs w:val="24"/>
        </w:rPr>
        <w:t xml:space="preserve">2. </w:t>
      </w:r>
      <w:r w:rsidRPr="000C688F">
        <w:rPr>
          <w:rFonts w:ascii="Arial" w:hAnsi="Arial" w:cs="Arial"/>
          <w:b/>
          <w:bCs/>
          <w:sz w:val="24"/>
          <w:szCs w:val="24"/>
        </w:rPr>
        <w:t>Health &amp; Safety compliance</w:t>
      </w:r>
      <w:r w:rsidRPr="00184EA0">
        <w:rPr>
          <w:rFonts w:ascii="Arial" w:hAnsi="Arial" w:cs="Arial"/>
          <w:sz w:val="24"/>
          <w:szCs w:val="24"/>
        </w:rPr>
        <w:t xml:space="preserve"> – evidence of:</w:t>
      </w:r>
    </w:p>
    <w:p w14:paraId="7420FF7F" w14:textId="77777777" w:rsidR="0084307F" w:rsidRDefault="0084307F" w:rsidP="0084307F">
      <w:pPr>
        <w:pStyle w:val="ListParagraph"/>
        <w:spacing w:after="0" w:line="240" w:lineRule="auto"/>
        <w:jc w:val="both"/>
        <w:rPr>
          <w:rFonts w:ascii="Arial" w:hAnsi="Arial" w:cs="Arial"/>
          <w:sz w:val="24"/>
          <w:szCs w:val="24"/>
        </w:rPr>
      </w:pPr>
    </w:p>
    <w:p w14:paraId="3AD6AE11" w14:textId="47571DDA" w:rsidR="00395CD1" w:rsidRPr="0053748B" w:rsidRDefault="00395CD1" w:rsidP="00707497">
      <w:pPr>
        <w:pStyle w:val="ListParagraph"/>
        <w:numPr>
          <w:ilvl w:val="0"/>
          <w:numId w:val="25"/>
        </w:numPr>
        <w:spacing w:after="0" w:line="240" w:lineRule="auto"/>
        <w:jc w:val="both"/>
        <w:rPr>
          <w:rFonts w:ascii="Arial" w:hAnsi="Arial" w:cs="Arial"/>
          <w:sz w:val="24"/>
          <w:szCs w:val="24"/>
        </w:rPr>
      </w:pPr>
      <w:r w:rsidRPr="0053748B">
        <w:rPr>
          <w:rFonts w:ascii="Arial" w:hAnsi="Arial" w:cs="Arial"/>
          <w:sz w:val="24"/>
          <w:szCs w:val="24"/>
        </w:rPr>
        <w:t>Current risk assessments and method statements (RAMS) for the work proposed</w:t>
      </w:r>
    </w:p>
    <w:p w14:paraId="58E0A33F" w14:textId="7EC55E6F" w:rsidR="00395CD1" w:rsidRPr="0053748B" w:rsidRDefault="00395CD1" w:rsidP="00707497">
      <w:pPr>
        <w:pStyle w:val="ListParagraph"/>
        <w:numPr>
          <w:ilvl w:val="0"/>
          <w:numId w:val="25"/>
        </w:numPr>
        <w:spacing w:after="0" w:line="240" w:lineRule="auto"/>
        <w:jc w:val="both"/>
        <w:rPr>
          <w:rFonts w:ascii="Arial" w:hAnsi="Arial" w:cs="Arial"/>
          <w:sz w:val="24"/>
          <w:szCs w:val="24"/>
        </w:rPr>
      </w:pPr>
      <w:r w:rsidRPr="0053748B">
        <w:rPr>
          <w:rFonts w:ascii="Arial" w:hAnsi="Arial" w:cs="Arial"/>
          <w:sz w:val="24"/>
          <w:szCs w:val="24"/>
        </w:rPr>
        <w:t>Training records and any relevant competency certificates (e.g. CSCS, Gas Safe, NICEIC, IPAF, PASMA)</w:t>
      </w:r>
    </w:p>
    <w:p w14:paraId="3CE37A9C" w14:textId="7A32103E" w:rsidR="00395CD1" w:rsidRPr="0053748B" w:rsidRDefault="00395CD1" w:rsidP="00707497">
      <w:pPr>
        <w:pStyle w:val="ListParagraph"/>
        <w:numPr>
          <w:ilvl w:val="0"/>
          <w:numId w:val="25"/>
        </w:numPr>
        <w:spacing w:after="0" w:line="240" w:lineRule="auto"/>
        <w:jc w:val="both"/>
        <w:rPr>
          <w:rFonts w:ascii="Arial" w:hAnsi="Arial" w:cs="Arial"/>
          <w:sz w:val="24"/>
          <w:szCs w:val="24"/>
        </w:rPr>
      </w:pPr>
      <w:r w:rsidRPr="0053748B">
        <w:rPr>
          <w:rFonts w:ascii="Arial" w:hAnsi="Arial" w:cs="Arial"/>
          <w:sz w:val="24"/>
          <w:szCs w:val="24"/>
        </w:rPr>
        <w:t xml:space="preserve">A written Health and Safety Policy (for </w:t>
      </w:r>
      <w:r w:rsidR="00C67CCF">
        <w:rPr>
          <w:rFonts w:ascii="Arial" w:hAnsi="Arial" w:cs="Arial"/>
          <w:sz w:val="24"/>
          <w:szCs w:val="24"/>
        </w:rPr>
        <w:t xml:space="preserve">those with </w:t>
      </w:r>
      <w:r w:rsidRPr="0053748B">
        <w:rPr>
          <w:rFonts w:ascii="Arial" w:hAnsi="Arial" w:cs="Arial"/>
          <w:sz w:val="24"/>
          <w:szCs w:val="24"/>
        </w:rPr>
        <w:t>5+ employees)</w:t>
      </w:r>
    </w:p>
    <w:p w14:paraId="7DE37A86" w14:textId="77777777" w:rsidR="00395CD1" w:rsidRPr="00184EA0" w:rsidRDefault="00395CD1" w:rsidP="0053748B">
      <w:pPr>
        <w:spacing w:after="0" w:line="240" w:lineRule="auto"/>
        <w:jc w:val="both"/>
        <w:rPr>
          <w:rFonts w:ascii="Arial" w:hAnsi="Arial" w:cs="Arial"/>
          <w:sz w:val="24"/>
          <w:szCs w:val="24"/>
        </w:rPr>
      </w:pPr>
    </w:p>
    <w:p w14:paraId="1AE06E4D" w14:textId="2DFFD06B" w:rsidR="00395CD1" w:rsidRPr="00184EA0" w:rsidRDefault="00395CD1" w:rsidP="0053748B">
      <w:pPr>
        <w:spacing w:after="0" w:line="240" w:lineRule="auto"/>
        <w:jc w:val="both"/>
        <w:rPr>
          <w:rFonts w:ascii="Arial" w:hAnsi="Arial" w:cs="Arial"/>
          <w:sz w:val="24"/>
          <w:szCs w:val="24"/>
        </w:rPr>
      </w:pPr>
      <w:r w:rsidRPr="00184EA0">
        <w:rPr>
          <w:rFonts w:ascii="Arial" w:hAnsi="Arial" w:cs="Arial"/>
          <w:sz w:val="24"/>
          <w:szCs w:val="24"/>
        </w:rPr>
        <w:t xml:space="preserve">3. </w:t>
      </w:r>
      <w:r w:rsidRPr="004204F6">
        <w:rPr>
          <w:rFonts w:ascii="Arial" w:hAnsi="Arial" w:cs="Arial"/>
          <w:b/>
          <w:bCs/>
          <w:sz w:val="24"/>
          <w:szCs w:val="24"/>
        </w:rPr>
        <w:t>Professional references</w:t>
      </w:r>
      <w:r w:rsidR="00AC0C8A">
        <w:rPr>
          <w:rFonts w:ascii="Arial" w:hAnsi="Arial" w:cs="Arial"/>
          <w:b/>
          <w:bCs/>
          <w:sz w:val="24"/>
          <w:szCs w:val="24"/>
        </w:rPr>
        <w:t>*</w:t>
      </w:r>
      <w:r w:rsidRPr="00184EA0">
        <w:rPr>
          <w:rFonts w:ascii="Arial" w:hAnsi="Arial" w:cs="Arial"/>
          <w:sz w:val="24"/>
          <w:szCs w:val="24"/>
        </w:rPr>
        <w:t xml:space="preserve"> – at least </w:t>
      </w:r>
      <w:r w:rsidRPr="0084307F">
        <w:rPr>
          <w:rFonts w:ascii="Arial" w:hAnsi="Arial" w:cs="Arial"/>
          <w:b/>
          <w:bCs/>
          <w:sz w:val="24"/>
          <w:szCs w:val="24"/>
        </w:rPr>
        <w:t xml:space="preserve">two </w:t>
      </w:r>
      <w:r w:rsidRPr="00184EA0">
        <w:rPr>
          <w:rFonts w:ascii="Arial" w:hAnsi="Arial" w:cs="Arial"/>
          <w:sz w:val="24"/>
          <w:szCs w:val="24"/>
        </w:rPr>
        <w:t>references for similar work completed in the past three years</w:t>
      </w:r>
      <w:r w:rsidR="000E7954">
        <w:rPr>
          <w:rFonts w:ascii="Arial" w:hAnsi="Arial" w:cs="Arial"/>
          <w:sz w:val="24"/>
          <w:szCs w:val="24"/>
        </w:rPr>
        <w:t>, where applicable.</w:t>
      </w:r>
    </w:p>
    <w:p w14:paraId="2EF4511F" w14:textId="77777777" w:rsidR="00395CD1" w:rsidRPr="00184EA0" w:rsidRDefault="00395CD1" w:rsidP="0053748B">
      <w:pPr>
        <w:spacing w:after="0" w:line="240" w:lineRule="auto"/>
        <w:jc w:val="both"/>
        <w:rPr>
          <w:rFonts w:ascii="Arial" w:hAnsi="Arial" w:cs="Arial"/>
          <w:sz w:val="24"/>
          <w:szCs w:val="24"/>
        </w:rPr>
      </w:pPr>
    </w:p>
    <w:p w14:paraId="01C13BC1" w14:textId="6C5390D4" w:rsidR="00A67D16" w:rsidRDefault="00395CD1" w:rsidP="0053748B">
      <w:pPr>
        <w:spacing w:after="0" w:line="240" w:lineRule="auto"/>
        <w:jc w:val="both"/>
        <w:rPr>
          <w:rFonts w:ascii="Arial" w:hAnsi="Arial" w:cs="Arial"/>
          <w:sz w:val="24"/>
          <w:szCs w:val="24"/>
        </w:rPr>
      </w:pPr>
      <w:r w:rsidRPr="00184EA0">
        <w:rPr>
          <w:rFonts w:ascii="Arial" w:hAnsi="Arial" w:cs="Arial"/>
          <w:sz w:val="24"/>
          <w:szCs w:val="24"/>
        </w:rPr>
        <w:t xml:space="preserve">4. </w:t>
      </w:r>
      <w:r w:rsidRPr="004204F6">
        <w:rPr>
          <w:rFonts w:ascii="Arial" w:hAnsi="Arial" w:cs="Arial"/>
          <w:b/>
          <w:bCs/>
          <w:sz w:val="24"/>
          <w:szCs w:val="24"/>
        </w:rPr>
        <w:t>Legal and regulatory compliance</w:t>
      </w:r>
      <w:r w:rsidR="00550963">
        <w:rPr>
          <w:rFonts w:ascii="Arial" w:hAnsi="Arial" w:cs="Arial"/>
          <w:b/>
          <w:bCs/>
          <w:sz w:val="24"/>
          <w:szCs w:val="24"/>
        </w:rPr>
        <w:t>*</w:t>
      </w:r>
      <w:r w:rsidRPr="00184EA0">
        <w:rPr>
          <w:rFonts w:ascii="Arial" w:hAnsi="Arial" w:cs="Arial"/>
          <w:sz w:val="24"/>
          <w:szCs w:val="24"/>
        </w:rPr>
        <w:t xml:space="preserve"> – </w:t>
      </w:r>
      <w:r w:rsidRPr="00C750B9">
        <w:rPr>
          <w:rFonts w:ascii="Arial" w:hAnsi="Arial" w:cs="Arial"/>
          <w:sz w:val="24"/>
          <w:szCs w:val="24"/>
        </w:rPr>
        <w:t xml:space="preserve">confirmation that the contractor </w:t>
      </w:r>
      <w:r w:rsidR="00852929" w:rsidRPr="00C750B9">
        <w:rPr>
          <w:rFonts w:ascii="Arial" w:hAnsi="Arial" w:cs="Arial"/>
          <w:sz w:val="24"/>
          <w:szCs w:val="24"/>
        </w:rPr>
        <w:t>is competent and trained to do the work</w:t>
      </w:r>
      <w:r w:rsidR="004D5CE7" w:rsidRPr="00C750B9">
        <w:rPr>
          <w:rFonts w:ascii="Arial" w:hAnsi="Arial" w:cs="Arial"/>
          <w:sz w:val="24"/>
          <w:szCs w:val="24"/>
        </w:rPr>
        <w:t xml:space="preserve">.  This can be checked by reviewing STB – if the contractor </w:t>
      </w:r>
      <w:r w:rsidR="00A67D16" w:rsidRPr="00C750B9">
        <w:rPr>
          <w:rFonts w:ascii="Arial" w:hAnsi="Arial" w:cs="Arial"/>
          <w:sz w:val="24"/>
          <w:szCs w:val="24"/>
        </w:rPr>
        <w:t xml:space="preserve">is </w:t>
      </w:r>
      <w:r w:rsidR="004D5CE7" w:rsidRPr="00A41162">
        <w:rPr>
          <w:rFonts w:ascii="Arial" w:hAnsi="Arial" w:cs="Arial"/>
          <w:b/>
          <w:bCs/>
          <w:i/>
          <w:iCs/>
          <w:sz w:val="24"/>
          <w:szCs w:val="24"/>
        </w:rPr>
        <w:t>not</w:t>
      </w:r>
      <w:r w:rsidR="004D5CE7" w:rsidRPr="00C750B9">
        <w:rPr>
          <w:rFonts w:ascii="Arial" w:hAnsi="Arial" w:cs="Arial"/>
          <w:sz w:val="24"/>
          <w:szCs w:val="24"/>
        </w:rPr>
        <w:t xml:space="preserve"> on STB, </w:t>
      </w:r>
      <w:r w:rsidR="00A67D16" w:rsidRPr="00C750B9">
        <w:rPr>
          <w:rFonts w:ascii="Arial" w:hAnsi="Arial" w:cs="Arial"/>
          <w:sz w:val="24"/>
          <w:szCs w:val="24"/>
        </w:rPr>
        <w:t xml:space="preserve">the </w:t>
      </w:r>
      <w:r w:rsidR="00A67D16" w:rsidRPr="00A41162">
        <w:rPr>
          <w:rFonts w:ascii="Arial" w:hAnsi="Arial" w:cs="Arial"/>
          <w:b/>
          <w:bCs/>
          <w:sz w:val="24"/>
          <w:szCs w:val="24"/>
        </w:rPr>
        <w:t>Contractor Due Diligence Checklist</w:t>
      </w:r>
      <w:r w:rsidR="00A67D16" w:rsidRPr="00C750B9">
        <w:rPr>
          <w:rFonts w:ascii="Arial" w:hAnsi="Arial" w:cs="Arial"/>
          <w:sz w:val="24"/>
          <w:szCs w:val="24"/>
        </w:rPr>
        <w:t xml:space="preserve"> (found on STB) must be </w:t>
      </w:r>
      <w:r w:rsidR="00A41162">
        <w:rPr>
          <w:rFonts w:ascii="Arial" w:hAnsi="Arial" w:cs="Arial"/>
          <w:sz w:val="24"/>
          <w:szCs w:val="24"/>
        </w:rPr>
        <w:t xml:space="preserve">completed by the Contractor and sent to the </w:t>
      </w:r>
      <w:r w:rsidR="00800860">
        <w:rPr>
          <w:rFonts w:ascii="Arial" w:hAnsi="Arial" w:cs="Arial"/>
          <w:sz w:val="24"/>
          <w:szCs w:val="24"/>
        </w:rPr>
        <w:t>Diocesan Property Office</w:t>
      </w:r>
      <w:r w:rsidR="00A67D16" w:rsidRPr="00C750B9">
        <w:rPr>
          <w:rFonts w:ascii="Arial" w:hAnsi="Arial" w:cs="Arial"/>
          <w:sz w:val="24"/>
          <w:szCs w:val="24"/>
        </w:rPr>
        <w:t xml:space="preserve">, </w:t>
      </w:r>
      <w:r w:rsidR="00A67D16" w:rsidRPr="00800860">
        <w:rPr>
          <w:rFonts w:ascii="Arial" w:hAnsi="Arial" w:cs="Arial"/>
          <w:b/>
          <w:bCs/>
          <w:i/>
          <w:iCs/>
          <w:sz w:val="24"/>
          <w:szCs w:val="24"/>
        </w:rPr>
        <w:t>prior</w:t>
      </w:r>
      <w:r w:rsidR="00A67D16" w:rsidRPr="00800860">
        <w:rPr>
          <w:rFonts w:ascii="Arial" w:hAnsi="Arial" w:cs="Arial"/>
          <w:b/>
          <w:bCs/>
          <w:sz w:val="24"/>
          <w:szCs w:val="24"/>
        </w:rPr>
        <w:t xml:space="preserve"> </w:t>
      </w:r>
      <w:r w:rsidR="00A67D16" w:rsidRPr="00C750B9">
        <w:rPr>
          <w:rFonts w:ascii="Arial" w:hAnsi="Arial" w:cs="Arial"/>
          <w:sz w:val="24"/>
          <w:szCs w:val="24"/>
        </w:rPr>
        <w:t>to work commencing.</w:t>
      </w:r>
      <w:r w:rsidR="00550963">
        <w:rPr>
          <w:rFonts w:ascii="Arial" w:hAnsi="Arial" w:cs="Arial"/>
          <w:sz w:val="24"/>
          <w:szCs w:val="24"/>
        </w:rPr>
        <w:t xml:space="preserve"> </w:t>
      </w:r>
      <w:r w:rsidR="00634486">
        <w:rPr>
          <w:rFonts w:ascii="Arial" w:hAnsi="Arial" w:cs="Arial"/>
          <w:sz w:val="24"/>
          <w:szCs w:val="24"/>
        </w:rPr>
        <w:t xml:space="preserve"> </w:t>
      </w:r>
    </w:p>
    <w:p w14:paraId="6716D7E8" w14:textId="77777777" w:rsidR="002C6170" w:rsidRDefault="002C6170" w:rsidP="0053748B">
      <w:pPr>
        <w:spacing w:after="0" w:line="240" w:lineRule="auto"/>
        <w:jc w:val="both"/>
        <w:rPr>
          <w:rFonts w:ascii="Arial" w:hAnsi="Arial" w:cs="Arial"/>
          <w:sz w:val="24"/>
          <w:szCs w:val="24"/>
        </w:rPr>
      </w:pPr>
    </w:p>
    <w:p w14:paraId="3F6DA2A4" w14:textId="2324631F" w:rsidR="00D87EAD" w:rsidRDefault="002C6170" w:rsidP="0053748B">
      <w:pPr>
        <w:spacing w:after="0" w:line="240" w:lineRule="auto"/>
        <w:jc w:val="both"/>
        <w:rPr>
          <w:rFonts w:ascii="Arial" w:hAnsi="Arial" w:cs="Arial"/>
          <w:sz w:val="24"/>
          <w:szCs w:val="24"/>
        </w:rPr>
      </w:pPr>
      <w:r>
        <w:rPr>
          <w:rFonts w:ascii="Arial" w:hAnsi="Arial" w:cs="Arial"/>
          <w:sz w:val="24"/>
          <w:szCs w:val="24"/>
        </w:rPr>
        <w:t xml:space="preserve">All Contractors and Suppliers, already checked and compliant, can be found on </w:t>
      </w:r>
      <w:r w:rsidR="00D71CEA">
        <w:rPr>
          <w:rFonts w:ascii="Arial" w:hAnsi="Arial" w:cs="Arial"/>
          <w:sz w:val="24"/>
          <w:szCs w:val="24"/>
        </w:rPr>
        <w:t xml:space="preserve">Safety </w:t>
      </w:r>
      <w:r w:rsidR="00B671BA">
        <w:rPr>
          <w:rFonts w:ascii="Arial" w:hAnsi="Arial" w:cs="Arial"/>
          <w:sz w:val="24"/>
          <w:szCs w:val="24"/>
        </w:rPr>
        <w:t>T</w:t>
      </w:r>
      <w:r w:rsidR="00D71CEA">
        <w:rPr>
          <w:rFonts w:ascii="Arial" w:hAnsi="Arial" w:cs="Arial"/>
          <w:sz w:val="24"/>
          <w:szCs w:val="24"/>
        </w:rPr>
        <w:t>oolbox</w:t>
      </w:r>
      <w:r w:rsidR="00550963">
        <w:rPr>
          <w:rFonts w:ascii="Arial" w:hAnsi="Arial" w:cs="Arial"/>
          <w:sz w:val="24"/>
          <w:szCs w:val="24"/>
        </w:rPr>
        <w:t xml:space="preserve">.  </w:t>
      </w:r>
      <w:r w:rsidR="00D87EAD" w:rsidRPr="00D87EAD">
        <w:rPr>
          <w:rFonts w:ascii="Arial" w:hAnsi="Arial" w:cs="Arial"/>
          <w:sz w:val="24"/>
          <w:szCs w:val="24"/>
        </w:rPr>
        <w:t>Only contractors who have been verified and appropriately certified are permitted to commence work.</w:t>
      </w:r>
    </w:p>
    <w:p w14:paraId="35819FDA" w14:textId="77777777" w:rsidR="00855C9D" w:rsidRDefault="00855C9D" w:rsidP="0053748B">
      <w:pPr>
        <w:spacing w:after="0" w:line="240" w:lineRule="auto"/>
        <w:jc w:val="both"/>
        <w:rPr>
          <w:rFonts w:ascii="Arial" w:hAnsi="Arial" w:cs="Arial"/>
          <w:sz w:val="24"/>
          <w:szCs w:val="24"/>
        </w:rPr>
      </w:pPr>
    </w:p>
    <w:p w14:paraId="24145B5E" w14:textId="5B3D25B7" w:rsidR="00285EA5" w:rsidRDefault="006520E1" w:rsidP="0053748B">
      <w:pPr>
        <w:spacing w:after="0" w:line="240" w:lineRule="auto"/>
        <w:jc w:val="both"/>
        <w:rPr>
          <w:rFonts w:ascii="Arial" w:hAnsi="Arial" w:cs="Arial"/>
          <w:sz w:val="24"/>
          <w:szCs w:val="24"/>
        </w:rPr>
      </w:pPr>
      <w:r w:rsidRPr="006520E1">
        <w:rPr>
          <w:rFonts w:ascii="Arial" w:hAnsi="Arial" w:cs="Arial"/>
          <w:b/>
          <w:bCs/>
          <w:sz w:val="24"/>
          <w:szCs w:val="24"/>
        </w:rPr>
        <w:t>Note</w:t>
      </w:r>
      <w:r>
        <w:rPr>
          <w:rFonts w:ascii="Arial" w:hAnsi="Arial" w:cs="Arial"/>
          <w:sz w:val="24"/>
          <w:szCs w:val="24"/>
        </w:rPr>
        <w:t xml:space="preserve">: </w:t>
      </w:r>
      <w:r w:rsidR="00395CD1" w:rsidRPr="00184EA0">
        <w:rPr>
          <w:rFonts w:ascii="Arial" w:hAnsi="Arial" w:cs="Arial"/>
          <w:sz w:val="24"/>
          <w:szCs w:val="24"/>
        </w:rPr>
        <w:t xml:space="preserve">Parishes should </w:t>
      </w:r>
      <w:r w:rsidR="00395CD1" w:rsidRPr="00E02458">
        <w:rPr>
          <w:rFonts w:ascii="Arial" w:hAnsi="Arial" w:cs="Arial"/>
          <w:sz w:val="24"/>
          <w:szCs w:val="24"/>
        </w:rPr>
        <w:t>retain all pre-qualification documents</w:t>
      </w:r>
      <w:r w:rsidR="00395CD1" w:rsidRPr="00184EA0">
        <w:rPr>
          <w:rFonts w:ascii="Arial" w:hAnsi="Arial" w:cs="Arial"/>
          <w:sz w:val="24"/>
          <w:szCs w:val="24"/>
        </w:rPr>
        <w:t xml:space="preserve"> on file and </w:t>
      </w:r>
      <w:r w:rsidR="002A1931">
        <w:rPr>
          <w:rFonts w:ascii="Arial" w:hAnsi="Arial" w:cs="Arial"/>
          <w:sz w:val="24"/>
          <w:szCs w:val="24"/>
        </w:rPr>
        <w:t xml:space="preserve">periodically </w:t>
      </w:r>
      <w:r w:rsidR="00395CD1" w:rsidRPr="00184EA0">
        <w:rPr>
          <w:rFonts w:ascii="Arial" w:hAnsi="Arial" w:cs="Arial"/>
          <w:sz w:val="24"/>
          <w:szCs w:val="24"/>
        </w:rPr>
        <w:t>review them</w:t>
      </w:r>
      <w:r w:rsidR="00E02458">
        <w:rPr>
          <w:rFonts w:ascii="Arial" w:hAnsi="Arial" w:cs="Arial"/>
          <w:sz w:val="24"/>
          <w:szCs w:val="24"/>
        </w:rPr>
        <w:t xml:space="preserve"> to ensure they have the latest information</w:t>
      </w:r>
      <w:r w:rsidR="00395CD1" w:rsidRPr="00184EA0">
        <w:rPr>
          <w:rFonts w:ascii="Arial" w:hAnsi="Arial" w:cs="Arial"/>
          <w:sz w:val="24"/>
          <w:szCs w:val="24"/>
        </w:rPr>
        <w:t xml:space="preserve">. </w:t>
      </w:r>
    </w:p>
    <w:p w14:paraId="6848D493" w14:textId="33BE356C" w:rsidR="000251C9" w:rsidRPr="006520E1" w:rsidRDefault="00351395" w:rsidP="000251C9">
      <w:pPr>
        <w:spacing w:after="0" w:line="240" w:lineRule="auto"/>
        <w:jc w:val="right"/>
        <w:rPr>
          <w:rFonts w:ascii="Arial" w:hAnsi="Arial" w:cs="Arial"/>
          <w:i/>
          <w:iCs/>
          <w:color w:val="4472C4" w:themeColor="accent5"/>
        </w:rPr>
      </w:pPr>
      <w:hyperlink w:anchor="_APPENDIX_E_–_1" w:history="1">
        <w:r w:rsidR="000251C9" w:rsidRPr="00351395">
          <w:rPr>
            <w:rStyle w:val="Hyperlink"/>
            <w:rFonts w:ascii="Arial" w:hAnsi="Arial" w:cs="Arial"/>
            <w:i/>
            <w:iCs/>
          </w:rPr>
          <w:t>See Appendix E</w:t>
        </w:r>
      </w:hyperlink>
      <w:r w:rsidR="000251C9" w:rsidRPr="006520E1">
        <w:rPr>
          <w:rFonts w:ascii="Arial" w:hAnsi="Arial" w:cs="Arial"/>
          <w:i/>
          <w:iCs/>
          <w:color w:val="4472C4" w:themeColor="accent5"/>
        </w:rPr>
        <w:t xml:space="preserve"> for more information on retaining documents</w:t>
      </w:r>
    </w:p>
    <w:p w14:paraId="4D0FFECB" w14:textId="77777777" w:rsidR="000251C9" w:rsidRPr="006520E1" w:rsidRDefault="000251C9" w:rsidP="000251C9">
      <w:pPr>
        <w:spacing w:after="0" w:line="240" w:lineRule="auto"/>
        <w:jc w:val="both"/>
        <w:rPr>
          <w:rFonts w:ascii="Arial" w:hAnsi="Arial" w:cs="Arial"/>
        </w:rPr>
      </w:pPr>
    </w:p>
    <w:p w14:paraId="54D0C600" w14:textId="77777777" w:rsidR="000251C9" w:rsidRDefault="000251C9" w:rsidP="0053748B">
      <w:pPr>
        <w:spacing w:after="0" w:line="240" w:lineRule="auto"/>
        <w:jc w:val="both"/>
        <w:rPr>
          <w:rFonts w:ascii="Arial" w:hAnsi="Arial" w:cs="Arial"/>
          <w:sz w:val="24"/>
          <w:szCs w:val="24"/>
        </w:rPr>
      </w:pPr>
    </w:p>
    <w:p w14:paraId="31DB8BBC" w14:textId="49EB57F6" w:rsidR="00395CD1" w:rsidRPr="00012658" w:rsidRDefault="00AC0C8A" w:rsidP="0053748B">
      <w:pPr>
        <w:spacing w:after="0" w:line="240" w:lineRule="auto"/>
        <w:jc w:val="both"/>
        <w:rPr>
          <w:rFonts w:ascii="Arial" w:hAnsi="Arial" w:cs="Arial"/>
          <w:b/>
          <w:bCs/>
          <w:color w:val="FF0000"/>
          <w:sz w:val="24"/>
          <w:szCs w:val="24"/>
        </w:rPr>
      </w:pPr>
      <w:r w:rsidRPr="006520E1">
        <w:rPr>
          <w:rFonts w:ascii="Arial" w:hAnsi="Arial" w:cs="Arial"/>
          <w:b/>
          <w:bCs/>
          <w:sz w:val="24"/>
          <w:szCs w:val="24"/>
        </w:rPr>
        <w:t>*</w:t>
      </w:r>
      <w:r w:rsidR="00395CD1" w:rsidRPr="00D73866">
        <w:rPr>
          <w:rFonts w:ascii="Arial" w:hAnsi="Arial" w:cs="Arial"/>
          <w:color w:val="FF0000"/>
          <w:sz w:val="24"/>
          <w:szCs w:val="24"/>
        </w:rPr>
        <w:t xml:space="preserve">Where any doubt exists, advice should be sought from the </w:t>
      </w:r>
      <w:r w:rsidR="00285EA5" w:rsidRPr="00D73866">
        <w:rPr>
          <w:rFonts w:ascii="Arial" w:hAnsi="Arial" w:cs="Arial"/>
          <w:color w:val="FF0000"/>
          <w:sz w:val="24"/>
          <w:szCs w:val="24"/>
        </w:rPr>
        <w:t xml:space="preserve">Diocesan </w:t>
      </w:r>
      <w:r w:rsidR="00395CD1" w:rsidRPr="00D73866">
        <w:rPr>
          <w:rFonts w:ascii="Arial" w:hAnsi="Arial" w:cs="Arial"/>
          <w:color w:val="FF0000"/>
          <w:sz w:val="24"/>
          <w:szCs w:val="24"/>
        </w:rPr>
        <w:t>Property Office before proceeding.</w:t>
      </w:r>
    </w:p>
    <w:p w14:paraId="646C51BB" w14:textId="77777777" w:rsidR="001A1028" w:rsidRDefault="001A1028" w:rsidP="0053748B">
      <w:pPr>
        <w:spacing w:after="0" w:line="240" w:lineRule="auto"/>
        <w:jc w:val="both"/>
        <w:rPr>
          <w:rFonts w:ascii="Arial" w:hAnsi="Arial" w:cs="Arial"/>
          <w:sz w:val="24"/>
          <w:szCs w:val="24"/>
        </w:rPr>
      </w:pPr>
    </w:p>
    <w:p w14:paraId="4D48F352" w14:textId="77777777" w:rsidR="001A1028" w:rsidRPr="002A1931" w:rsidRDefault="001A1028" w:rsidP="002A1931">
      <w:pPr>
        <w:spacing w:after="0" w:line="240" w:lineRule="auto"/>
        <w:jc w:val="right"/>
        <w:rPr>
          <w:rFonts w:ascii="Arial" w:hAnsi="Arial" w:cs="Arial"/>
          <w:i/>
          <w:iCs/>
          <w:color w:val="4472C4" w:themeColor="accent5"/>
          <w:sz w:val="24"/>
          <w:szCs w:val="24"/>
        </w:rPr>
      </w:pPr>
    </w:p>
    <w:p w14:paraId="7A96A021" w14:textId="7F8A191E" w:rsidR="001A1028" w:rsidRDefault="001A1028">
      <w:pPr>
        <w:rPr>
          <w:rFonts w:ascii="Arial" w:hAnsi="Arial" w:cs="Arial"/>
          <w:sz w:val="24"/>
          <w:szCs w:val="24"/>
        </w:rPr>
      </w:pPr>
      <w:r>
        <w:rPr>
          <w:rFonts w:ascii="Arial" w:hAnsi="Arial" w:cs="Arial"/>
          <w:sz w:val="24"/>
          <w:szCs w:val="24"/>
        </w:rPr>
        <w:br w:type="page"/>
      </w:r>
    </w:p>
    <w:p w14:paraId="61064818" w14:textId="7E8C06D1" w:rsidR="00757717" w:rsidRPr="00CA0A52" w:rsidRDefault="00757717" w:rsidP="00660F17">
      <w:pPr>
        <w:pStyle w:val="Heading2"/>
        <w:rPr>
          <w:rFonts w:ascii="Arial" w:hAnsi="Arial" w:cs="Arial"/>
          <w:sz w:val="14"/>
          <w:szCs w:val="14"/>
        </w:rPr>
      </w:pPr>
      <w:bookmarkStart w:id="48" w:name="_APPENDIX_D_–"/>
      <w:bookmarkEnd w:id="48"/>
      <w:r w:rsidRPr="00660F17">
        <w:rPr>
          <w:rFonts w:ascii="Arial" w:hAnsi="Arial" w:cs="Arial"/>
          <w:sz w:val="28"/>
          <w:szCs w:val="28"/>
        </w:rPr>
        <w:lastRenderedPageBreak/>
        <w:t>APPENDIX D – Useful Government Resources</w:t>
      </w:r>
    </w:p>
    <w:p w14:paraId="15926486" w14:textId="77777777" w:rsidR="00923B41" w:rsidRDefault="00923B41" w:rsidP="00757717">
      <w:pPr>
        <w:spacing w:after="0" w:line="240" w:lineRule="auto"/>
        <w:rPr>
          <w:rFonts w:ascii="Arial" w:hAnsi="Arial" w:cs="Arial"/>
          <w:sz w:val="20"/>
          <w:szCs w:val="20"/>
        </w:rPr>
      </w:pPr>
    </w:p>
    <w:p w14:paraId="0EA554CB" w14:textId="36FFFCCF" w:rsidR="000E19BD" w:rsidRPr="00923B41" w:rsidRDefault="00555C84" w:rsidP="00757717">
      <w:pPr>
        <w:spacing w:after="0" w:line="240" w:lineRule="auto"/>
        <w:rPr>
          <w:rFonts w:ascii="Arial" w:hAnsi="Arial" w:cs="Arial"/>
          <w:sz w:val="24"/>
          <w:szCs w:val="24"/>
        </w:rPr>
      </w:pPr>
      <w:r w:rsidRPr="00923B41">
        <w:rPr>
          <w:rFonts w:ascii="Arial" w:hAnsi="Arial" w:cs="Arial"/>
          <w:sz w:val="24"/>
          <w:szCs w:val="24"/>
        </w:rPr>
        <w:t>The following official GOV.UK resources give authoritative guidance on managing residential and commercial leases in England. Review them regularly for updates.</w:t>
      </w:r>
    </w:p>
    <w:p w14:paraId="18F06CCD" w14:textId="77777777" w:rsidR="00923B41" w:rsidRPr="00923B41" w:rsidRDefault="00923B41" w:rsidP="00757717">
      <w:pPr>
        <w:spacing w:after="0" w:line="240" w:lineRule="auto"/>
        <w:rPr>
          <w:rFonts w:ascii="Arial" w:hAnsi="Arial" w:cs="Arial"/>
          <w:sz w:val="24"/>
          <w:szCs w:val="24"/>
        </w:rPr>
      </w:pPr>
    </w:p>
    <w:p w14:paraId="2D3FA76A" w14:textId="22F89C2F" w:rsidR="00923B41" w:rsidRPr="00923B41" w:rsidRDefault="00923B41" w:rsidP="00923B41">
      <w:pPr>
        <w:spacing w:after="0" w:line="240" w:lineRule="auto"/>
        <w:rPr>
          <w:rFonts w:ascii="Arial" w:hAnsi="Arial" w:cs="Arial"/>
          <w:sz w:val="20"/>
          <w:szCs w:val="20"/>
        </w:rPr>
      </w:pPr>
      <w:r w:rsidRPr="00923B41">
        <w:rPr>
          <w:rFonts w:ascii="Arial" w:hAnsi="Arial" w:cs="Arial"/>
          <w:sz w:val="24"/>
          <w:szCs w:val="24"/>
        </w:rPr>
        <w:t>This list is not exhaustive. Use it alongside the Diocesan Property and Finance guides</w:t>
      </w:r>
      <w:r w:rsidR="006936B0">
        <w:rPr>
          <w:rFonts w:ascii="Arial" w:hAnsi="Arial" w:cs="Arial"/>
          <w:sz w:val="24"/>
          <w:szCs w:val="24"/>
        </w:rPr>
        <w:t>, found on Safety Toolbox</w:t>
      </w:r>
      <w:r w:rsidR="001007E6">
        <w:rPr>
          <w:rFonts w:ascii="Arial" w:hAnsi="Arial" w:cs="Arial"/>
          <w:sz w:val="24"/>
          <w:szCs w:val="24"/>
        </w:rPr>
        <w:t>,</w:t>
      </w:r>
      <w:r w:rsidRPr="00923B41">
        <w:rPr>
          <w:rFonts w:ascii="Arial" w:hAnsi="Arial" w:cs="Arial"/>
          <w:sz w:val="24"/>
          <w:szCs w:val="24"/>
        </w:rPr>
        <w:t xml:space="preserve"> and best practice</w:t>
      </w:r>
      <w:r w:rsidR="006936B0">
        <w:rPr>
          <w:rFonts w:ascii="Arial" w:hAnsi="Arial" w:cs="Arial"/>
          <w:sz w:val="24"/>
          <w:szCs w:val="24"/>
        </w:rPr>
        <w:t>s</w:t>
      </w:r>
      <w:r w:rsidRPr="00923B41">
        <w:rPr>
          <w:rFonts w:ascii="Arial" w:hAnsi="Arial" w:cs="Arial"/>
          <w:sz w:val="20"/>
          <w:szCs w:val="20"/>
        </w:rPr>
        <w:t>.</w:t>
      </w:r>
    </w:p>
    <w:p w14:paraId="417E6017" w14:textId="77777777" w:rsidR="00555C84" w:rsidRDefault="00555C84" w:rsidP="00757717">
      <w:pPr>
        <w:spacing w:after="0" w:line="240" w:lineRule="auto"/>
        <w:rPr>
          <w:rFonts w:ascii="Arial" w:hAnsi="Arial" w:cs="Arial"/>
          <w:sz w:val="20"/>
          <w:szCs w:val="20"/>
          <w:lang w:val="en-US"/>
        </w:rPr>
      </w:pPr>
    </w:p>
    <w:tbl>
      <w:tblPr>
        <w:tblStyle w:val="TableGrid"/>
        <w:tblW w:w="9214" w:type="dxa"/>
        <w:tblInd w:w="-5" w:type="dxa"/>
        <w:tblLayout w:type="fixed"/>
        <w:tblLook w:val="04A0" w:firstRow="1" w:lastRow="0" w:firstColumn="1" w:lastColumn="0" w:noHBand="0" w:noVBand="1"/>
      </w:tblPr>
      <w:tblGrid>
        <w:gridCol w:w="3544"/>
        <w:gridCol w:w="5670"/>
      </w:tblGrid>
      <w:tr w:rsidR="009C0B2E" w:rsidRPr="005D397C" w14:paraId="1E171AE2" w14:textId="77777777" w:rsidTr="00117362">
        <w:tc>
          <w:tcPr>
            <w:tcW w:w="3544" w:type="dxa"/>
          </w:tcPr>
          <w:p w14:paraId="52FBE3F9" w14:textId="77777777" w:rsidR="009C0B2E" w:rsidRDefault="009C0B2E">
            <w:pPr>
              <w:rPr>
                <w:rFonts w:ascii="Arial" w:hAnsi="Arial" w:cs="Arial"/>
                <w:lang w:val="en-US"/>
              </w:rPr>
            </w:pPr>
            <w:r w:rsidRPr="005D397C">
              <w:rPr>
                <w:rFonts w:ascii="Arial" w:hAnsi="Arial" w:cs="Arial"/>
                <w:lang w:val="en-US"/>
              </w:rPr>
              <w:t>Renting out your property: Landlord responsibilities (residential)</w:t>
            </w:r>
          </w:p>
          <w:p w14:paraId="1B59F67F" w14:textId="30680063" w:rsidR="005D397C" w:rsidRPr="005D397C" w:rsidRDefault="005D397C">
            <w:pPr>
              <w:rPr>
                <w:rFonts w:ascii="Arial" w:hAnsi="Arial" w:cs="Arial"/>
                <w:lang w:val="en-US"/>
              </w:rPr>
            </w:pPr>
          </w:p>
        </w:tc>
        <w:tc>
          <w:tcPr>
            <w:tcW w:w="5670" w:type="dxa"/>
          </w:tcPr>
          <w:p w14:paraId="6552370F" w14:textId="77777777" w:rsidR="009C0B2E" w:rsidRPr="005D397C" w:rsidRDefault="009C0B2E">
            <w:hyperlink r:id="rId25" w:history="1">
              <w:r w:rsidRPr="005D397C">
                <w:rPr>
                  <w:rStyle w:val="Hyperlink"/>
                </w:rPr>
                <w:t>https://www.gov.uk/guidance/renting-out-your-property-guidance-for-landlords-and-letting-agents</w:t>
              </w:r>
            </w:hyperlink>
          </w:p>
        </w:tc>
      </w:tr>
      <w:tr w:rsidR="00D87EC4" w:rsidRPr="005D397C" w14:paraId="3BE702B6" w14:textId="77777777" w:rsidTr="00117362">
        <w:tc>
          <w:tcPr>
            <w:tcW w:w="3544" w:type="dxa"/>
          </w:tcPr>
          <w:p w14:paraId="33788D1B" w14:textId="77777777" w:rsidR="00D87EC4" w:rsidRPr="005D397C" w:rsidRDefault="00D87EC4">
            <w:pPr>
              <w:rPr>
                <w:rFonts w:ascii="Arial" w:hAnsi="Arial" w:cs="Arial"/>
                <w:lang w:val="en-US"/>
              </w:rPr>
            </w:pPr>
            <w:r w:rsidRPr="005D397C">
              <w:rPr>
                <w:rFonts w:ascii="Arial" w:hAnsi="Arial" w:cs="Arial"/>
                <w:lang w:val="en-US"/>
              </w:rPr>
              <w:t>Tenancy agreements: a guide for landlords (England &amp; Wales)</w:t>
            </w:r>
          </w:p>
        </w:tc>
        <w:tc>
          <w:tcPr>
            <w:tcW w:w="5670" w:type="dxa"/>
          </w:tcPr>
          <w:p w14:paraId="6DF1A3DA" w14:textId="77777777" w:rsidR="00D87EC4" w:rsidRDefault="00D87EC4">
            <w:hyperlink r:id="rId26" w:history="1">
              <w:r w:rsidRPr="005D397C">
                <w:rPr>
                  <w:rStyle w:val="Hyperlink"/>
                  <w:rFonts w:ascii="Arial" w:hAnsi="Arial" w:cs="Arial"/>
                  <w:lang w:val="en-US"/>
                </w:rPr>
                <w:t>https://www.gov.uk/tenancy-agreements-a-guide-for-landlords/what-you-should-include-in-a-tenancy-agreement</w:t>
              </w:r>
            </w:hyperlink>
          </w:p>
          <w:p w14:paraId="5EE2BFDA" w14:textId="3344B2D3" w:rsidR="005D397C" w:rsidRPr="005D397C" w:rsidRDefault="005D397C">
            <w:pPr>
              <w:rPr>
                <w:rFonts w:ascii="Arial" w:hAnsi="Arial" w:cs="Arial"/>
                <w:lang w:val="en-US"/>
              </w:rPr>
            </w:pPr>
          </w:p>
        </w:tc>
      </w:tr>
      <w:tr w:rsidR="00255951" w:rsidRPr="005D397C" w14:paraId="40CB0F73" w14:textId="77777777" w:rsidTr="00117362">
        <w:tc>
          <w:tcPr>
            <w:tcW w:w="3544" w:type="dxa"/>
          </w:tcPr>
          <w:p w14:paraId="4C343264" w14:textId="1A6298AF" w:rsidR="00255951" w:rsidRPr="005D397C" w:rsidRDefault="00D87EC4">
            <w:pPr>
              <w:rPr>
                <w:rFonts w:ascii="Arial" w:hAnsi="Arial" w:cs="Arial"/>
                <w:lang w:val="en-US"/>
              </w:rPr>
            </w:pPr>
            <w:r w:rsidRPr="005D397C">
              <w:rPr>
                <w:rFonts w:ascii="Arial" w:hAnsi="Arial" w:cs="Arial"/>
                <w:lang w:val="en-US"/>
              </w:rPr>
              <w:t>Domestic private rented property: Minimum Energy Efficiency Standard (EPC band E) – landlord guidance</w:t>
            </w:r>
          </w:p>
        </w:tc>
        <w:tc>
          <w:tcPr>
            <w:tcW w:w="5670" w:type="dxa"/>
          </w:tcPr>
          <w:p w14:paraId="13D53AE1" w14:textId="77777777" w:rsidR="00255951" w:rsidRDefault="00D87EC4">
            <w:hyperlink r:id="rId27" w:history="1">
              <w:r w:rsidRPr="005D397C">
                <w:rPr>
                  <w:rStyle w:val="Hyperlink"/>
                  <w:rFonts w:ascii="Arial" w:hAnsi="Arial" w:cs="Arial"/>
                  <w:lang w:val="en-US"/>
                </w:rPr>
                <w:t>https://www.gov.uk/guidance/domestic-private-rented-property-minimum-energy-efficiency-standard-landlord-guidance</w:t>
              </w:r>
            </w:hyperlink>
          </w:p>
          <w:p w14:paraId="097DF921" w14:textId="3BD0C02F" w:rsidR="005D397C" w:rsidRPr="005D397C" w:rsidRDefault="005D397C"/>
        </w:tc>
      </w:tr>
      <w:tr w:rsidR="00255951" w:rsidRPr="005D397C" w14:paraId="21FC6DEE" w14:textId="77777777" w:rsidTr="00117362">
        <w:tc>
          <w:tcPr>
            <w:tcW w:w="3544" w:type="dxa"/>
          </w:tcPr>
          <w:p w14:paraId="4614AA1E" w14:textId="7EABBFED" w:rsidR="00255951" w:rsidRPr="005D397C" w:rsidRDefault="00D87EC4">
            <w:pPr>
              <w:rPr>
                <w:rFonts w:ascii="Arial" w:hAnsi="Arial" w:cs="Arial"/>
                <w:lang w:val="en-US"/>
              </w:rPr>
            </w:pPr>
            <w:r w:rsidRPr="005D397C">
              <w:rPr>
                <w:rFonts w:ascii="Arial" w:hAnsi="Arial" w:cs="Arial"/>
                <w:lang w:val="en-US"/>
              </w:rPr>
              <w:t xml:space="preserve">Renting </w:t>
            </w:r>
            <w:r w:rsidR="000C28FB" w:rsidRPr="005D397C">
              <w:rPr>
                <w:rFonts w:ascii="Arial" w:hAnsi="Arial" w:cs="Arial"/>
                <w:lang w:val="en-US"/>
              </w:rPr>
              <w:t>business</w:t>
            </w:r>
            <w:r w:rsidRPr="005D397C">
              <w:rPr>
                <w:rFonts w:ascii="Arial" w:hAnsi="Arial" w:cs="Arial"/>
                <w:lang w:val="en-US"/>
              </w:rPr>
              <w:t xml:space="preserve"> property: tenant responsibilities (commercial)</w:t>
            </w:r>
          </w:p>
        </w:tc>
        <w:tc>
          <w:tcPr>
            <w:tcW w:w="5670" w:type="dxa"/>
          </w:tcPr>
          <w:p w14:paraId="7E89EB1D" w14:textId="77777777" w:rsidR="00D87EC4" w:rsidRPr="005D397C" w:rsidRDefault="00D87EC4" w:rsidP="00D87EC4">
            <w:pPr>
              <w:rPr>
                <w:rFonts w:ascii="Arial" w:hAnsi="Arial" w:cs="Arial"/>
                <w:lang w:val="en-US"/>
              </w:rPr>
            </w:pPr>
            <w:hyperlink r:id="rId28" w:history="1">
              <w:r w:rsidRPr="005D397C">
                <w:rPr>
                  <w:rStyle w:val="Hyperlink"/>
                  <w:rFonts w:ascii="Arial" w:hAnsi="Arial" w:cs="Arial"/>
                  <w:lang w:val="en-US"/>
                </w:rPr>
                <w:t>https://www.gov.uk/renting-business-property-tenant-responsibilities</w:t>
              </w:r>
            </w:hyperlink>
          </w:p>
          <w:p w14:paraId="21CF1F9C" w14:textId="77777777" w:rsidR="00255951" w:rsidRPr="005D397C" w:rsidRDefault="00255951"/>
        </w:tc>
      </w:tr>
      <w:tr w:rsidR="00255951" w:rsidRPr="005D397C" w14:paraId="6D8268A1" w14:textId="77777777" w:rsidTr="00117362">
        <w:tc>
          <w:tcPr>
            <w:tcW w:w="3544" w:type="dxa"/>
          </w:tcPr>
          <w:p w14:paraId="2B21DD0F" w14:textId="0E624BFE" w:rsidR="00255951" w:rsidRPr="005D397C" w:rsidRDefault="00D87EC4">
            <w:pPr>
              <w:rPr>
                <w:rFonts w:ascii="Arial" w:hAnsi="Arial" w:cs="Arial"/>
                <w:lang w:val="en-US"/>
              </w:rPr>
            </w:pPr>
            <w:r w:rsidRPr="005D397C">
              <w:rPr>
                <w:rFonts w:ascii="Arial" w:hAnsi="Arial" w:cs="Arial"/>
                <w:lang w:val="en-US"/>
              </w:rPr>
              <w:t>Renewing your commercial property lease</w:t>
            </w:r>
          </w:p>
        </w:tc>
        <w:tc>
          <w:tcPr>
            <w:tcW w:w="5670" w:type="dxa"/>
          </w:tcPr>
          <w:p w14:paraId="4529FAD6" w14:textId="77777777" w:rsidR="00D87EC4" w:rsidRPr="005D397C" w:rsidRDefault="00D87EC4" w:rsidP="00D87EC4">
            <w:pPr>
              <w:rPr>
                <w:rFonts w:ascii="Arial" w:hAnsi="Arial" w:cs="Arial"/>
                <w:lang w:val="en-US"/>
              </w:rPr>
            </w:pPr>
            <w:hyperlink r:id="rId29" w:history="1">
              <w:r w:rsidRPr="005D397C">
                <w:rPr>
                  <w:rStyle w:val="Hyperlink"/>
                  <w:rFonts w:ascii="Arial" w:hAnsi="Arial" w:cs="Arial"/>
                  <w:lang w:val="en-US"/>
                </w:rPr>
                <w:t>https://www.gov.uk/renewing-your-commercial-property-lease</w:t>
              </w:r>
            </w:hyperlink>
          </w:p>
          <w:p w14:paraId="4D2A5EC4" w14:textId="77777777" w:rsidR="00255951" w:rsidRPr="005D397C" w:rsidRDefault="00255951"/>
        </w:tc>
      </w:tr>
      <w:tr w:rsidR="00255951" w:rsidRPr="005D397C" w14:paraId="1B0E1A9F" w14:textId="77777777" w:rsidTr="00117362">
        <w:tc>
          <w:tcPr>
            <w:tcW w:w="3544" w:type="dxa"/>
          </w:tcPr>
          <w:p w14:paraId="54388882" w14:textId="25F208F1" w:rsidR="00255951" w:rsidRPr="005D397C" w:rsidRDefault="00D87EC4">
            <w:pPr>
              <w:rPr>
                <w:rFonts w:ascii="Arial" w:hAnsi="Arial" w:cs="Arial"/>
                <w:lang w:val="en-US"/>
              </w:rPr>
            </w:pPr>
            <w:r w:rsidRPr="005D397C">
              <w:rPr>
                <w:rFonts w:ascii="Arial" w:hAnsi="Arial" w:cs="Arial"/>
                <w:lang w:val="en-US"/>
              </w:rPr>
              <w:t>Health and Safety Executive (HSE): Managing asbestos in buildings</w:t>
            </w:r>
          </w:p>
        </w:tc>
        <w:tc>
          <w:tcPr>
            <w:tcW w:w="5670" w:type="dxa"/>
          </w:tcPr>
          <w:p w14:paraId="1354565E" w14:textId="77777777" w:rsidR="00D87EC4" w:rsidRPr="005D397C" w:rsidRDefault="00D87EC4" w:rsidP="00D87EC4">
            <w:pPr>
              <w:rPr>
                <w:rFonts w:ascii="Arial" w:hAnsi="Arial" w:cs="Arial"/>
                <w:lang w:val="en-US"/>
              </w:rPr>
            </w:pPr>
            <w:hyperlink r:id="rId30" w:history="1">
              <w:r w:rsidRPr="005D397C">
                <w:rPr>
                  <w:rStyle w:val="Hyperlink"/>
                  <w:rFonts w:ascii="Arial" w:hAnsi="Arial" w:cs="Arial"/>
                  <w:lang w:val="en-US"/>
                </w:rPr>
                <w:t>https://www.hse.gov.uk/asbestos/duty.htm</w:t>
              </w:r>
            </w:hyperlink>
          </w:p>
          <w:p w14:paraId="17D9D6B2" w14:textId="77777777" w:rsidR="00255951" w:rsidRPr="005D397C" w:rsidRDefault="00255951"/>
        </w:tc>
      </w:tr>
      <w:tr w:rsidR="00D87EC4" w:rsidRPr="005D397C" w14:paraId="0A9F9E26" w14:textId="77777777" w:rsidTr="00117362">
        <w:tc>
          <w:tcPr>
            <w:tcW w:w="3544" w:type="dxa"/>
          </w:tcPr>
          <w:p w14:paraId="7905A9DA" w14:textId="56A1354A" w:rsidR="00D87EC4" w:rsidRPr="005D397C" w:rsidRDefault="00D87EC4">
            <w:pPr>
              <w:rPr>
                <w:rFonts w:ascii="Arial" w:hAnsi="Arial" w:cs="Arial"/>
                <w:lang w:val="en-US"/>
              </w:rPr>
            </w:pPr>
            <w:r w:rsidRPr="005D397C">
              <w:rPr>
                <w:rFonts w:ascii="Arial" w:hAnsi="Arial" w:cs="Arial"/>
                <w:lang w:val="en-US"/>
              </w:rPr>
              <w:t>Fire safety in the workplace (Regulatory Reform (Fire Safety) Order 2005)</w:t>
            </w:r>
          </w:p>
        </w:tc>
        <w:tc>
          <w:tcPr>
            <w:tcW w:w="5670" w:type="dxa"/>
          </w:tcPr>
          <w:p w14:paraId="15580944" w14:textId="77777777" w:rsidR="00D87EC4" w:rsidRPr="005D397C" w:rsidRDefault="00D87EC4" w:rsidP="00D87EC4">
            <w:pPr>
              <w:rPr>
                <w:rFonts w:ascii="Arial" w:hAnsi="Arial" w:cs="Arial"/>
                <w:lang w:val="en-US"/>
              </w:rPr>
            </w:pPr>
            <w:hyperlink r:id="rId31" w:history="1">
              <w:r w:rsidRPr="005D397C">
                <w:rPr>
                  <w:rStyle w:val="Hyperlink"/>
                  <w:rFonts w:ascii="Arial" w:hAnsi="Arial" w:cs="Arial"/>
                  <w:lang w:val="en-US"/>
                </w:rPr>
                <w:t>https://www.gov.uk/workplace-fire-safety-your-responsibilities</w:t>
              </w:r>
            </w:hyperlink>
          </w:p>
          <w:p w14:paraId="6952053B" w14:textId="77777777" w:rsidR="00D87EC4" w:rsidRPr="005D397C" w:rsidRDefault="00D87EC4" w:rsidP="00D87EC4"/>
        </w:tc>
      </w:tr>
      <w:tr w:rsidR="00D87EC4" w:rsidRPr="005D397C" w14:paraId="5CE03101" w14:textId="77777777" w:rsidTr="00117362">
        <w:tc>
          <w:tcPr>
            <w:tcW w:w="3544" w:type="dxa"/>
          </w:tcPr>
          <w:p w14:paraId="1BA80266" w14:textId="308F5C2E" w:rsidR="00D87EC4" w:rsidRPr="005D397C" w:rsidRDefault="00C3282D">
            <w:pPr>
              <w:rPr>
                <w:rFonts w:ascii="Arial" w:hAnsi="Arial" w:cs="Arial"/>
                <w:lang w:val="en-US"/>
              </w:rPr>
            </w:pPr>
            <w:r w:rsidRPr="005D397C">
              <w:rPr>
                <w:rFonts w:ascii="Arial" w:hAnsi="Arial" w:cs="Arial"/>
                <w:lang w:val="en-US"/>
              </w:rPr>
              <w:t>Building regulations approval</w:t>
            </w:r>
          </w:p>
        </w:tc>
        <w:tc>
          <w:tcPr>
            <w:tcW w:w="5670" w:type="dxa"/>
          </w:tcPr>
          <w:p w14:paraId="376CA816" w14:textId="77777777" w:rsidR="00C3282D" w:rsidRPr="005D397C" w:rsidRDefault="00C3282D" w:rsidP="00C3282D">
            <w:pPr>
              <w:rPr>
                <w:rFonts w:ascii="Arial" w:hAnsi="Arial" w:cs="Arial"/>
                <w:lang w:val="en-US"/>
              </w:rPr>
            </w:pPr>
            <w:hyperlink r:id="rId32" w:history="1">
              <w:r w:rsidRPr="005D397C">
                <w:rPr>
                  <w:rStyle w:val="Hyperlink"/>
                  <w:rFonts w:ascii="Arial" w:hAnsi="Arial" w:cs="Arial"/>
                  <w:lang w:val="en-US"/>
                </w:rPr>
                <w:t>https://www.gov.uk/building-regulations-approval</w:t>
              </w:r>
            </w:hyperlink>
          </w:p>
          <w:p w14:paraId="1770C91E" w14:textId="77777777" w:rsidR="00D87EC4" w:rsidRPr="005D397C" w:rsidRDefault="00D87EC4" w:rsidP="00D87EC4"/>
        </w:tc>
      </w:tr>
      <w:tr w:rsidR="00D87EC4" w:rsidRPr="005D397C" w14:paraId="7AE581D4" w14:textId="77777777" w:rsidTr="00117362">
        <w:tc>
          <w:tcPr>
            <w:tcW w:w="3544" w:type="dxa"/>
          </w:tcPr>
          <w:p w14:paraId="24F4F665" w14:textId="77777777" w:rsidR="00C3282D" w:rsidRPr="005D397C" w:rsidRDefault="00C3282D" w:rsidP="00C3282D">
            <w:pPr>
              <w:rPr>
                <w:rFonts w:ascii="Arial" w:hAnsi="Arial" w:cs="Arial"/>
                <w:lang w:val="en-US"/>
              </w:rPr>
            </w:pPr>
            <w:r w:rsidRPr="005D397C">
              <w:rPr>
                <w:rFonts w:ascii="Arial" w:hAnsi="Arial" w:cs="Arial"/>
                <w:lang w:val="en-US"/>
              </w:rPr>
              <w:t>Listed buildings and conservation areas</w:t>
            </w:r>
          </w:p>
          <w:p w14:paraId="5D9AAF3D" w14:textId="77777777" w:rsidR="00D87EC4" w:rsidRPr="005D397C" w:rsidRDefault="00D87EC4">
            <w:pPr>
              <w:rPr>
                <w:rFonts w:ascii="Arial" w:hAnsi="Arial" w:cs="Arial"/>
                <w:lang w:val="en-US"/>
              </w:rPr>
            </w:pPr>
          </w:p>
        </w:tc>
        <w:tc>
          <w:tcPr>
            <w:tcW w:w="5670" w:type="dxa"/>
          </w:tcPr>
          <w:p w14:paraId="3877FDFD" w14:textId="77777777" w:rsidR="00C3282D" w:rsidRPr="005D397C" w:rsidRDefault="00C3282D" w:rsidP="00C3282D">
            <w:pPr>
              <w:rPr>
                <w:rFonts w:ascii="Arial" w:hAnsi="Arial" w:cs="Arial"/>
                <w:lang w:val="en-US"/>
              </w:rPr>
            </w:pPr>
            <w:hyperlink r:id="rId33" w:history="1">
              <w:r w:rsidRPr="005D397C">
                <w:rPr>
                  <w:rStyle w:val="Hyperlink"/>
                  <w:rFonts w:ascii="Arial" w:hAnsi="Arial" w:cs="Arial"/>
                  <w:lang w:val="en-US"/>
                </w:rPr>
                <w:t>https://www.gov.uk/guidance/conservation-area-and-listed-building-consent</w:t>
              </w:r>
            </w:hyperlink>
          </w:p>
          <w:p w14:paraId="1241A1B6" w14:textId="77777777" w:rsidR="00D87EC4" w:rsidRPr="005D397C" w:rsidRDefault="00D87EC4" w:rsidP="00D87EC4"/>
        </w:tc>
      </w:tr>
      <w:tr w:rsidR="005624C9" w:rsidRPr="005D397C" w14:paraId="461D93B0" w14:textId="77777777" w:rsidTr="00117362">
        <w:tc>
          <w:tcPr>
            <w:tcW w:w="3544" w:type="dxa"/>
          </w:tcPr>
          <w:p w14:paraId="4F4E4AFC" w14:textId="350D282C" w:rsidR="005624C9" w:rsidRPr="005D397C" w:rsidRDefault="005624C9" w:rsidP="005624C9">
            <w:pPr>
              <w:rPr>
                <w:rFonts w:ascii="Arial" w:hAnsi="Arial" w:cs="Arial"/>
                <w:lang w:val="en-US"/>
              </w:rPr>
            </w:pPr>
            <w:r w:rsidRPr="005D397C">
              <w:rPr>
                <w:rFonts w:ascii="Arial" w:hAnsi="Arial" w:cs="Arial"/>
              </w:rPr>
              <w:t>Health and Safety at Work etc. Act 1974</w:t>
            </w:r>
          </w:p>
        </w:tc>
        <w:tc>
          <w:tcPr>
            <w:tcW w:w="5670" w:type="dxa"/>
          </w:tcPr>
          <w:p w14:paraId="26F5EBC7" w14:textId="77777777" w:rsidR="005624C9" w:rsidRDefault="005624C9" w:rsidP="005624C9">
            <w:hyperlink r:id="rId34" w:history="1">
              <w:r w:rsidRPr="005D397C">
                <w:rPr>
                  <w:rStyle w:val="Hyperlink"/>
                  <w:rFonts w:ascii="Arial" w:hAnsi="Arial" w:cs="Arial"/>
                </w:rPr>
                <w:t>https://www.legislation.gov.uk/ukpga/1974/37/contents</w:t>
              </w:r>
            </w:hyperlink>
          </w:p>
          <w:p w14:paraId="099F7A25" w14:textId="2515C412" w:rsidR="005D397C" w:rsidRPr="005D397C" w:rsidRDefault="005D397C" w:rsidP="005624C9"/>
        </w:tc>
      </w:tr>
      <w:tr w:rsidR="005624C9" w:rsidRPr="005D397C" w14:paraId="03AAB2F2" w14:textId="77777777" w:rsidTr="00117362">
        <w:tc>
          <w:tcPr>
            <w:tcW w:w="3544" w:type="dxa"/>
          </w:tcPr>
          <w:p w14:paraId="4E347B7B" w14:textId="77777777" w:rsidR="005624C9" w:rsidRPr="005D397C" w:rsidRDefault="005624C9" w:rsidP="005624C9">
            <w:pPr>
              <w:contextualSpacing/>
              <w:rPr>
                <w:rFonts w:ascii="Arial" w:hAnsi="Arial" w:cs="Arial"/>
              </w:rPr>
            </w:pPr>
            <w:r w:rsidRPr="005D397C">
              <w:rPr>
                <w:rFonts w:ascii="Arial" w:hAnsi="Arial" w:cs="Arial"/>
              </w:rPr>
              <w:br/>
              <w:t>Management of Health and Safety at Work Regulations 1999</w:t>
            </w:r>
          </w:p>
        </w:tc>
        <w:tc>
          <w:tcPr>
            <w:tcW w:w="5670" w:type="dxa"/>
          </w:tcPr>
          <w:p w14:paraId="4E71ED55" w14:textId="77777777" w:rsidR="005624C9" w:rsidRPr="005D397C" w:rsidRDefault="005624C9" w:rsidP="005624C9">
            <w:pPr>
              <w:contextualSpacing/>
              <w:rPr>
                <w:rFonts w:ascii="Arial" w:hAnsi="Arial" w:cs="Arial"/>
              </w:rPr>
            </w:pPr>
            <w:hyperlink r:id="rId35" w:history="1">
              <w:r w:rsidRPr="005D397C">
                <w:rPr>
                  <w:rStyle w:val="Hyperlink"/>
                  <w:rFonts w:ascii="Arial" w:hAnsi="Arial" w:cs="Arial"/>
                </w:rPr>
                <w:t>https://www.legislation.gov.uk/uksi/1999/3242/contents</w:t>
              </w:r>
            </w:hyperlink>
          </w:p>
        </w:tc>
      </w:tr>
      <w:tr w:rsidR="005624C9" w:rsidRPr="005D397C" w14:paraId="4443E2EA" w14:textId="77777777" w:rsidTr="00117362">
        <w:tc>
          <w:tcPr>
            <w:tcW w:w="3544" w:type="dxa"/>
          </w:tcPr>
          <w:p w14:paraId="469F91F4" w14:textId="77777777" w:rsidR="005624C9" w:rsidRPr="005D397C" w:rsidRDefault="005624C9" w:rsidP="005624C9">
            <w:pPr>
              <w:contextualSpacing/>
              <w:rPr>
                <w:rFonts w:ascii="Arial" w:hAnsi="Arial" w:cs="Arial"/>
              </w:rPr>
            </w:pPr>
            <w:r w:rsidRPr="005D397C">
              <w:rPr>
                <w:rFonts w:ascii="Arial" w:hAnsi="Arial" w:cs="Arial"/>
              </w:rPr>
              <w:br/>
              <w:t>Regulatory Reform (Fire Safety) Order 2005</w:t>
            </w:r>
          </w:p>
        </w:tc>
        <w:tc>
          <w:tcPr>
            <w:tcW w:w="5670" w:type="dxa"/>
          </w:tcPr>
          <w:p w14:paraId="72AF25A3" w14:textId="77777777" w:rsidR="005624C9" w:rsidRPr="005D397C" w:rsidRDefault="005624C9" w:rsidP="005624C9">
            <w:pPr>
              <w:contextualSpacing/>
              <w:rPr>
                <w:rFonts w:ascii="Arial" w:hAnsi="Arial" w:cs="Arial"/>
              </w:rPr>
            </w:pPr>
            <w:hyperlink r:id="rId36" w:history="1">
              <w:r w:rsidRPr="005D397C">
                <w:rPr>
                  <w:rStyle w:val="Hyperlink"/>
                  <w:rFonts w:ascii="Arial" w:hAnsi="Arial" w:cs="Arial"/>
                </w:rPr>
                <w:t>https://www.legislation.gov.uk/uksi/2005/1541/contents</w:t>
              </w:r>
            </w:hyperlink>
          </w:p>
        </w:tc>
      </w:tr>
      <w:tr w:rsidR="005624C9" w:rsidRPr="005D397C" w14:paraId="60F3B7AA" w14:textId="77777777" w:rsidTr="00117362">
        <w:tc>
          <w:tcPr>
            <w:tcW w:w="3544" w:type="dxa"/>
          </w:tcPr>
          <w:p w14:paraId="7B64F8DB" w14:textId="77777777" w:rsidR="005624C9" w:rsidRPr="005D397C" w:rsidRDefault="005624C9" w:rsidP="005624C9">
            <w:pPr>
              <w:contextualSpacing/>
              <w:jc w:val="both"/>
              <w:rPr>
                <w:rFonts w:ascii="Arial" w:hAnsi="Arial" w:cs="Arial"/>
              </w:rPr>
            </w:pPr>
          </w:p>
          <w:p w14:paraId="6BABDF32" w14:textId="77777777" w:rsidR="005624C9" w:rsidRPr="005D397C" w:rsidRDefault="005624C9" w:rsidP="005624C9">
            <w:pPr>
              <w:contextualSpacing/>
              <w:jc w:val="both"/>
              <w:rPr>
                <w:rFonts w:ascii="Arial" w:hAnsi="Arial" w:cs="Arial"/>
              </w:rPr>
            </w:pPr>
            <w:r w:rsidRPr="005D397C">
              <w:rPr>
                <w:rFonts w:ascii="Arial" w:hAnsi="Arial" w:cs="Arial"/>
              </w:rPr>
              <w:t>Equality Act 2010</w:t>
            </w:r>
          </w:p>
          <w:p w14:paraId="3B9E61E6" w14:textId="77777777" w:rsidR="005624C9" w:rsidRPr="005D397C" w:rsidRDefault="005624C9" w:rsidP="005624C9">
            <w:pPr>
              <w:contextualSpacing/>
              <w:rPr>
                <w:rFonts w:ascii="Arial" w:hAnsi="Arial" w:cs="Arial"/>
              </w:rPr>
            </w:pPr>
          </w:p>
        </w:tc>
        <w:tc>
          <w:tcPr>
            <w:tcW w:w="5670" w:type="dxa"/>
          </w:tcPr>
          <w:p w14:paraId="461E7B36" w14:textId="77777777" w:rsidR="005624C9" w:rsidRPr="005D397C" w:rsidRDefault="005624C9" w:rsidP="005624C9">
            <w:pPr>
              <w:contextualSpacing/>
              <w:rPr>
                <w:rFonts w:ascii="Arial" w:hAnsi="Arial" w:cs="Arial"/>
              </w:rPr>
            </w:pPr>
            <w:hyperlink r:id="rId37" w:history="1">
              <w:r w:rsidRPr="005D397C">
                <w:rPr>
                  <w:rStyle w:val="Hyperlink"/>
                  <w:rFonts w:ascii="Arial" w:hAnsi="Arial" w:cs="Arial"/>
                </w:rPr>
                <w:t>https://www.gov.uk/guidance/equality-act-2010-guidance</w:t>
              </w:r>
            </w:hyperlink>
          </w:p>
          <w:p w14:paraId="1A69AB79" w14:textId="77777777" w:rsidR="005624C9" w:rsidRPr="005D397C" w:rsidRDefault="005624C9" w:rsidP="005624C9">
            <w:pPr>
              <w:contextualSpacing/>
              <w:rPr>
                <w:rFonts w:ascii="Arial" w:hAnsi="Arial" w:cs="Arial"/>
              </w:rPr>
            </w:pPr>
            <w:hyperlink r:id="rId38" w:history="1">
              <w:r w:rsidRPr="005D397C">
                <w:rPr>
                  <w:rStyle w:val="Hyperlink"/>
                  <w:rFonts w:ascii="Arial" w:hAnsi="Arial" w:cs="Arial"/>
                </w:rPr>
                <w:t>https://www.legislation.gov.uk/ukpga/2010/15/contents</w:t>
              </w:r>
            </w:hyperlink>
          </w:p>
          <w:p w14:paraId="62E4072A" w14:textId="77777777" w:rsidR="005624C9" w:rsidRPr="005D397C" w:rsidRDefault="005624C9" w:rsidP="005624C9">
            <w:pPr>
              <w:contextualSpacing/>
              <w:rPr>
                <w:rFonts w:ascii="Arial" w:hAnsi="Arial" w:cs="Arial"/>
              </w:rPr>
            </w:pPr>
          </w:p>
        </w:tc>
      </w:tr>
      <w:tr w:rsidR="005624C9" w:rsidRPr="005D397C" w14:paraId="583625D7" w14:textId="77777777" w:rsidTr="00117362">
        <w:tc>
          <w:tcPr>
            <w:tcW w:w="3544" w:type="dxa"/>
          </w:tcPr>
          <w:p w14:paraId="00D9D3B2" w14:textId="77777777" w:rsidR="005624C9" w:rsidRPr="005D397C" w:rsidRDefault="005624C9" w:rsidP="005624C9">
            <w:pPr>
              <w:contextualSpacing/>
              <w:rPr>
                <w:rFonts w:ascii="Arial" w:hAnsi="Arial" w:cs="Arial"/>
              </w:rPr>
            </w:pPr>
            <w:r w:rsidRPr="005D397C">
              <w:rPr>
                <w:rFonts w:ascii="Arial" w:hAnsi="Arial" w:cs="Arial"/>
              </w:rPr>
              <w:t>Building Regulations 2010 (Part M)</w:t>
            </w:r>
          </w:p>
        </w:tc>
        <w:tc>
          <w:tcPr>
            <w:tcW w:w="5670" w:type="dxa"/>
          </w:tcPr>
          <w:p w14:paraId="3F9B0C76" w14:textId="77777777" w:rsidR="005624C9" w:rsidRPr="005D397C" w:rsidRDefault="005624C9" w:rsidP="005624C9">
            <w:pPr>
              <w:contextualSpacing/>
              <w:rPr>
                <w:rFonts w:ascii="Arial" w:hAnsi="Arial" w:cs="Arial"/>
              </w:rPr>
            </w:pPr>
            <w:hyperlink r:id="rId39" w:history="1">
              <w:r w:rsidRPr="005D397C">
                <w:rPr>
                  <w:rStyle w:val="Hyperlink"/>
                  <w:rFonts w:ascii="Arial" w:hAnsi="Arial" w:cs="Arial"/>
                </w:rPr>
                <w:t>https://www.gov.uk/government/publications/access-to-and-use-of-buildings-approved-document-m</w:t>
              </w:r>
            </w:hyperlink>
          </w:p>
          <w:p w14:paraId="3A39D892" w14:textId="77777777" w:rsidR="005624C9" w:rsidRPr="005D397C" w:rsidRDefault="005624C9" w:rsidP="005624C9">
            <w:pPr>
              <w:contextualSpacing/>
              <w:rPr>
                <w:rFonts w:ascii="Arial" w:hAnsi="Arial" w:cs="Arial"/>
              </w:rPr>
            </w:pPr>
          </w:p>
        </w:tc>
      </w:tr>
      <w:tr w:rsidR="005624C9" w:rsidRPr="005D397C" w14:paraId="5552E896" w14:textId="77777777" w:rsidTr="00117362">
        <w:tc>
          <w:tcPr>
            <w:tcW w:w="3544" w:type="dxa"/>
          </w:tcPr>
          <w:p w14:paraId="305689EA" w14:textId="77777777" w:rsidR="005624C9" w:rsidRPr="005D397C" w:rsidRDefault="005624C9" w:rsidP="005624C9">
            <w:pPr>
              <w:contextualSpacing/>
              <w:rPr>
                <w:rFonts w:ascii="Arial" w:hAnsi="Arial" w:cs="Arial"/>
              </w:rPr>
            </w:pPr>
            <w:r w:rsidRPr="005D397C">
              <w:rPr>
                <w:rFonts w:ascii="Arial" w:hAnsi="Arial" w:cs="Arial"/>
              </w:rPr>
              <w:lastRenderedPageBreak/>
              <w:t>Construction (Design and Management) Regulations 2015</w:t>
            </w:r>
          </w:p>
        </w:tc>
        <w:tc>
          <w:tcPr>
            <w:tcW w:w="5670" w:type="dxa"/>
          </w:tcPr>
          <w:p w14:paraId="02F5A390" w14:textId="77777777" w:rsidR="005624C9" w:rsidRPr="005D397C" w:rsidRDefault="005624C9" w:rsidP="005624C9">
            <w:pPr>
              <w:contextualSpacing/>
              <w:rPr>
                <w:rFonts w:ascii="Arial" w:hAnsi="Arial" w:cs="Arial"/>
              </w:rPr>
            </w:pPr>
            <w:hyperlink r:id="rId40" w:history="1">
              <w:r w:rsidRPr="005D397C">
                <w:rPr>
                  <w:rStyle w:val="Hyperlink"/>
                  <w:rFonts w:ascii="Arial" w:hAnsi="Arial" w:cs="Arial"/>
                </w:rPr>
                <w:t>https://www.hse.gov.uk/construction/cdm/2015/index.htm</w:t>
              </w:r>
            </w:hyperlink>
          </w:p>
          <w:p w14:paraId="24907EB7" w14:textId="77777777" w:rsidR="005624C9" w:rsidRPr="005D397C" w:rsidRDefault="005624C9" w:rsidP="005624C9">
            <w:pPr>
              <w:contextualSpacing/>
              <w:rPr>
                <w:rFonts w:ascii="Arial" w:hAnsi="Arial" w:cs="Arial"/>
              </w:rPr>
            </w:pPr>
            <w:hyperlink r:id="rId41" w:history="1">
              <w:r w:rsidRPr="005D397C">
                <w:rPr>
                  <w:rStyle w:val="Hyperlink"/>
                  <w:rFonts w:ascii="Arial" w:hAnsi="Arial" w:cs="Arial"/>
                </w:rPr>
                <w:t>https://www.legislation.gov.uk/uksi/2015/51/contents</w:t>
              </w:r>
            </w:hyperlink>
          </w:p>
          <w:p w14:paraId="5659FD2F" w14:textId="77777777" w:rsidR="005624C9" w:rsidRPr="005D397C" w:rsidRDefault="005624C9" w:rsidP="005624C9">
            <w:pPr>
              <w:contextualSpacing/>
              <w:rPr>
                <w:rFonts w:ascii="Arial" w:hAnsi="Arial" w:cs="Arial"/>
              </w:rPr>
            </w:pPr>
          </w:p>
        </w:tc>
      </w:tr>
      <w:tr w:rsidR="005624C9" w:rsidRPr="005D397C" w14:paraId="377D7968" w14:textId="77777777" w:rsidTr="00117362">
        <w:tc>
          <w:tcPr>
            <w:tcW w:w="3544" w:type="dxa"/>
          </w:tcPr>
          <w:p w14:paraId="68B1ADA3" w14:textId="77777777" w:rsidR="005624C9" w:rsidRPr="005D397C" w:rsidRDefault="005624C9" w:rsidP="005624C9">
            <w:pPr>
              <w:contextualSpacing/>
              <w:rPr>
                <w:rFonts w:ascii="Arial" w:hAnsi="Arial" w:cs="Arial"/>
              </w:rPr>
            </w:pPr>
            <w:r w:rsidRPr="005D397C">
              <w:rPr>
                <w:rFonts w:ascii="Arial" w:hAnsi="Arial" w:cs="Arial"/>
              </w:rPr>
              <w:t>Building Safety Act 2022</w:t>
            </w:r>
          </w:p>
        </w:tc>
        <w:tc>
          <w:tcPr>
            <w:tcW w:w="5670" w:type="dxa"/>
          </w:tcPr>
          <w:p w14:paraId="035F3CAE" w14:textId="77777777" w:rsidR="005624C9" w:rsidRPr="005D397C" w:rsidRDefault="005624C9" w:rsidP="005624C9">
            <w:pPr>
              <w:contextualSpacing/>
              <w:rPr>
                <w:rFonts w:ascii="Arial" w:hAnsi="Arial" w:cs="Arial"/>
              </w:rPr>
            </w:pPr>
            <w:hyperlink r:id="rId42" w:history="1">
              <w:r w:rsidRPr="005D397C">
                <w:rPr>
                  <w:rStyle w:val="Hyperlink"/>
                  <w:rFonts w:ascii="Arial" w:hAnsi="Arial" w:cs="Arial"/>
                </w:rPr>
                <w:t>https://www.legislation.gov.uk/id/ukpga/2022/30</w:t>
              </w:r>
            </w:hyperlink>
          </w:p>
          <w:p w14:paraId="77A7995A" w14:textId="77777777" w:rsidR="005624C9" w:rsidRPr="005D397C" w:rsidRDefault="005624C9" w:rsidP="005624C9">
            <w:pPr>
              <w:contextualSpacing/>
              <w:rPr>
                <w:rFonts w:ascii="Arial" w:hAnsi="Arial" w:cs="Arial"/>
              </w:rPr>
            </w:pPr>
            <w:hyperlink r:id="rId43" w:history="1">
              <w:r w:rsidRPr="005D397C">
                <w:rPr>
                  <w:rStyle w:val="Hyperlink"/>
                  <w:rFonts w:ascii="Arial" w:hAnsi="Arial" w:cs="Arial"/>
                </w:rPr>
                <w:t>https://www.gov.uk/guidance/the-building-safety-act</w:t>
              </w:r>
            </w:hyperlink>
          </w:p>
          <w:p w14:paraId="73B31019" w14:textId="77777777" w:rsidR="005624C9" w:rsidRPr="005D397C" w:rsidRDefault="005624C9" w:rsidP="005624C9">
            <w:pPr>
              <w:contextualSpacing/>
              <w:rPr>
                <w:rFonts w:ascii="Arial" w:hAnsi="Arial" w:cs="Arial"/>
              </w:rPr>
            </w:pPr>
          </w:p>
        </w:tc>
      </w:tr>
      <w:tr w:rsidR="005624C9" w:rsidRPr="005D397C" w14:paraId="4BF350C0" w14:textId="77777777" w:rsidTr="00117362">
        <w:tc>
          <w:tcPr>
            <w:tcW w:w="3544" w:type="dxa"/>
          </w:tcPr>
          <w:p w14:paraId="63A75B07" w14:textId="77777777" w:rsidR="005624C9" w:rsidRPr="005D397C" w:rsidRDefault="005624C9" w:rsidP="005624C9">
            <w:pPr>
              <w:contextualSpacing/>
              <w:rPr>
                <w:rFonts w:ascii="Arial" w:hAnsi="Arial" w:cs="Arial"/>
              </w:rPr>
            </w:pPr>
            <w:r w:rsidRPr="005D397C">
              <w:rPr>
                <w:rFonts w:ascii="Arial" w:hAnsi="Arial" w:cs="Arial"/>
              </w:rPr>
              <w:t>Landlord and Tenant Act 1954</w:t>
            </w:r>
          </w:p>
        </w:tc>
        <w:tc>
          <w:tcPr>
            <w:tcW w:w="5670" w:type="dxa"/>
          </w:tcPr>
          <w:p w14:paraId="265C09FD" w14:textId="77777777" w:rsidR="005624C9" w:rsidRPr="005D397C" w:rsidRDefault="005624C9" w:rsidP="005624C9">
            <w:pPr>
              <w:contextualSpacing/>
              <w:rPr>
                <w:rFonts w:ascii="Arial" w:hAnsi="Arial" w:cs="Arial"/>
              </w:rPr>
            </w:pPr>
            <w:hyperlink r:id="rId44" w:history="1">
              <w:r w:rsidRPr="005D397C">
                <w:rPr>
                  <w:rStyle w:val="Hyperlink"/>
                  <w:rFonts w:ascii="Arial" w:hAnsi="Arial" w:cs="Arial"/>
                </w:rPr>
                <w:t>https://www.legislation.gov.uk/ukpga/Eliz2/2-3/56</w:t>
              </w:r>
            </w:hyperlink>
          </w:p>
          <w:p w14:paraId="33F7FEB6" w14:textId="77777777" w:rsidR="005624C9" w:rsidRPr="005D397C" w:rsidRDefault="005624C9" w:rsidP="005624C9">
            <w:pPr>
              <w:contextualSpacing/>
              <w:rPr>
                <w:rFonts w:ascii="Arial" w:hAnsi="Arial" w:cs="Arial"/>
              </w:rPr>
            </w:pPr>
          </w:p>
        </w:tc>
      </w:tr>
      <w:tr w:rsidR="00E35DCA" w:rsidRPr="005D397C" w14:paraId="612E8496" w14:textId="77777777" w:rsidTr="00117362">
        <w:tc>
          <w:tcPr>
            <w:tcW w:w="3544" w:type="dxa"/>
          </w:tcPr>
          <w:p w14:paraId="364E8E9A" w14:textId="64564BEB" w:rsidR="00E35DCA" w:rsidRPr="005D397C" w:rsidRDefault="00E35DCA" w:rsidP="005624C9">
            <w:pPr>
              <w:contextualSpacing/>
              <w:rPr>
                <w:rFonts w:ascii="Arial" w:hAnsi="Arial" w:cs="Arial"/>
              </w:rPr>
            </w:pPr>
            <w:r w:rsidRPr="005D397C">
              <w:rPr>
                <w:rFonts w:ascii="Arial" w:hAnsi="Arial" w:cs="Arial"/>
              </w:rPr>
              <w:t>Renters Rights Act 2025</w:t>
            </w:r>
          </w:p>
        </w:tc>
        <w:tc>
          <w:tcPr>
            <w:tcW w:w="5670" w:type="dxa"/>
          </w:tcPr>
          <w:p w14:paraId="03CACBE6" w14:textId="6F9D8E27" w:rsidR="00E35DCA" w:rsidRPr="005D397C" w:rsidRDefault="005D397C" w:rsidP="005624C9">
            <w:pPr>
              <w:contextualSpacing/>
            </w:pPr>
            <w:hyperlink r:id="rId45" w:history="1">
              <w:r w:rsidRPr="005D397C">
                <w:rPr>
                  <w:rStyle w:val="Hyperlink"/>
                </w:rPr>
                <w:t>https://www.legislation.gov.uk/ukpga/2025/26/contents</w:t>
              </w:r>
            </w:hyperlink>
          </w:p>
          <w:p w14:paraId="7EC18594" w14:textId="77777777" w:rsidR="005D397C" w:rsidRPr="005D397C" w:rsidRDefault="005D397C" w:rsidP="005624C9">
            <w:pPr>
              <w:contextualSpacing/>
            </w:pPr>
          </w:p>
        </w:tc>
      </w:tr>
      <w:tr w:rsidR="005624C9" w:rsidRPr="005D397C" w14:paraId="6D62094A" w14:textId="77777777" w:rsidTr="00117362">
        <w:tc>
          <w:tcPr>
            <w:tcW w:w="3544" w:type="dxa"/>
          </w:tcPr>
          <w:p w14:paraId="506DBE46" w14:textId="77777777" w:rsidR="005624C9" w:rsidRPr="005D397C" w:rsidRDefault="005624C9" w:rsidP="005624C9">
            <w:pPr>
              <w:contextualSpacing/>
              <w:rPr>
                <w:rFonts w:ascii="Arial" w:hAnsi="Arial" w:cs="Arial"/>
              </w:rPr>
            </w:pPr>
            <w:r w:rsidRPr="005D397C">
              <w:rPr>
                <w:rFonts w:ascii="Arial" w:hAnsi="Arial" w:cs="Arial"/>
              </w:rPr>
              <w:t>Charities Act 2011</w:t>
            </w:r>
          </w:p>
        </w:tc>
        <w:tc>
          <w:tcPr>
            <w:tcW w:w="5670" w:type="dxa"/>
          </w:tcPr>
          <w:p w14:paraId="1D296C2F" w14:textId="77777777" w:rsidR="005624C9" w:rsidRPr="005D397C" w:rsidRDefault="005624C9" w:rsidP="005624C9">
            <w:pPr>
              <w:contextualSpacing/>
              <w:rPr>
                <w:rFonts w:ascii="Arial" w:hAnsi="Arial" w:cs="Arial"/>
              </w:rPr>
            </w:pPr>
            <w:hyperlink r:id="rId46" w:history="1">
              <w:r w:rsidRPr="005D397C">
                <w:rPr>
                  <w:rStyle w:val="Hyperlink"/>
                  <w:rFonts w:ascii="Arial" w:hAnsi="Arial" w:cs="Arial"/>
                </w:rPr>
                <w:t>https://www.legislation.gov.uk/ukpga/2011/25/contents</w:t>
              </w:r>
            </w:hyperlink>
          </w:p>
          <w:p w14:paraId="5927F800" w14:textId="77777777" w:rsidR="005624C9" w:rsidRPr="005D397C" w:rsidRDefault="005624C9" w:rsidP="005624C9">
            <w:pPr>
              <w:contextualSpacing/>
              <w:rPr>
                <w:rFonts w:ascii="Arial" w:hAnsi="Arial" w:cs="Arial"/>
              </w:rPr>
            </w:pPr>
          </w:p>
        </w:tc>
      </w:tr>
      <w:tr w:rsidR="005624C9" w:rsidRPr="005D397C" w14:paraId="6E8CDC22" w14:textId="77777777" w:rsidTr="00117362">
        <w:tc>
          <w:tcPr>
            <w:tcW w:w="3544" w:type="dxa"/>
          </w:tcPr>
          <w:p w14:paraId="650B4E4C" w14:textId="77777777" w:rsidR="005624C9" w:rsidRPr="005D397C" w:rsidRDefault="005624C9" w:rsidP="005624C9">
            <w:pPr>
              <w:contextualSpacing/>
              <w:rPr>
                <w:rFonts w:ascii="Arial" w:hAnsi="Arial" w:cs="Arial"/>
              </w:rPr>
            </w:pPr>
            <w:r w:rsidRPr="005D397C">
              <w:rPr>
                <w:rFonts w:ascii="Arial" w:hAnsi="Arial" w:cs="Arial"/>
              </w:rPr>
              <w:t>1988 Housing Act</w:t>
            </w:r>
          </w:p>
        </w:tc>
        <w:tc>
          <w:tcPr>
            <w:tcW w:w="5670" w:type="dxa"/>
          </w:tcPr>
          <w:p w14:paraId="714C3337" w14:textId="77777777" w:rsidR="00A90AD9" w:rsidRPr="005D397C" w:rsidRDefault="00A90AD9" w:rsidP="006850A7">
            <w:pPr>
              <w:contextualSpacing/>
            </w:pPr>
            <w:hyperlink r:id="rId47" w:history="1">
              <w:r w:rsidRPr="005D397C">
                <w:rPr>
                  <w:rStyle w:val="Hyperlink"/>
                </w:rPr>
                <w:t>https://www.legislation.gov.uk/ukpga/1988/50/contents</w:t>
              </w:r>
            </w:hyperlink>
          </w:p>
          <w:p w14:paraId="7DC7A188" w14:textId="772FFDB2" w:rsidR="00644847" w:rsidRPr="005D397C" w:rsidRDefault="00644847" w:rsidP="006850A7">
            <w:pPr>
              <w:contextualSpacing/>
            </w:pPr>
          </w:p>
        </w:tc>
      </w:tr>
    </w:tbl>
    <w:p w14:paraId="7C022E4B" w14:textId="77777777" w:rsidR="00056DD0" w:rsidRDefault="00056DD0" w:rsidP="00660F17">
      <w:pPr>
        <w:pStyle w:val="Heading2"/>
        <w:rPr>
          <w:rFonts w:ascii="Arial" w:hAnsi="Arial" w:cs="Arial"/>
          <w:sz w:val="28"/>
          <w:szCs w:val="28"/>
        </w:rPr>
      </w:pPr>
    </w:p>
    <w:p w14:paraId="57A65486" w14:textId="77777777" w:rsidR="00056DD0" w:rsidRDefault="00056DD0">
      <w:pPr>
        <w:rPr>
          <w:rFonts w:ascii="Arial" w:eastAsiaTheme="majorEastAsia" w:hAnsi="Arial" w:cs="Arial"/>
          <w:b/>
          <w:bCs/>
          <w:color w:val="5B9BD5" w:themeColor="accent1"/>
          <w:sz w:val="28"/>
          <w:szCs w:val="28"/>
          <w:lang w:val="en-US"/>
        </w:rPr>
      </w:pPr>
      <w:r>
        <w:rPr>
          <w:rFonts w:ascii="Arial" w:hAnsi="Arial" w:cs="Arial"/>
          <w:sz w:val="28"/>
          <w:szCs w:val="28"/>
        </w:rPr>
        <w:br w:type="page"/>
      </w:r>
    </w:p>
    <w:p w14:paraId="4F7B1622" w14:textId="7AB6F372" w:rsidR="00AA7DE1" w:rsidRPr="00660F17" w:rsidRDefault="00D3752A" w:rsidP="00660F17">
      <w:pPr>
        <w:pStyle w:val="Heading2"/>
        <w:rPr>
          <w:rFonts w:ascii="Arial" w:hAnsi="Arial" w:cs="Arial"/>
          <w:sz w:val="28"/>
          <w:szCs w:val="28"/>
        </w:rPr>
      </w:pPr>
      <w:bookmarkStart w:id="49" w:name="_APPENDIX_E_–"/>
      <w:bookmarkStart w:id="50" w:name="_APPENDIX_E_–_1"/>
      <w:bookmarkEnd w:id="50"/>
      <w:r w:rsidRPr="49377973">
        <w:rPr>
          <w:rFonts w:ascii="Arial" w:hAnsi="Arial" w:cs="Arial"/>
          <w:sz w:val="28"/>
          <w:szCs w:val="28"/>
        </w:rPr>
        <w:lastRenderedPageBreak/>
        <w:t>APPENDIX</w:t>
      </w:r>
      <w:r w:rsidR="006D6227" w:rsidRPr="49377973">
        <w:rPr>
          <w:rFonts w:ascii="Arial" w:hAnsi="Arial" w:cs="Arial"/>
          <w:sz w:val="28"/>
          <w:szCs w:val="28"/>
        </w:rPr>
        <w:t xml:space="preserve"> </w:t>
      </w:r>
      <w:r w:rsidR="00AA7DE1" w:rsidRPr="49377973">
        <w:rPr>
          <w:rFonts w:ascii="Arial" w:hAnsi="Arial" w:cs="Arial"/>
          <w:sz w:val="28"/>
          <w:szCs w:val="28"/>
        </w:rPr>
        <w:t xml:space="preserve">E – </w:t>
      </w:r>
      <w:r w:rsidR="00A50915" w:rsidRPr="49377973">
        <w:rPr>
          <w:rFonts w:ascii="Arial" w:hAnsi="Arial" w:cs="Arial"/>
          <w:sz w:val="28"/>
          <w:szCs w:val="28"/>
        </w:rPr>
        <w:t xml:space="preserve">Guidance on </w:t>
      </w:r>
      <w:r w:rsidR="00AA7DE1" w:rsidRPr="49377973">
        <w:rPr>
          <w:rFonts w:ascii="Arial" w:hAnsi="Arial" w:cs="Arial"/>
          <w:sz w:val="28"/>
          <w:szCs w:val="28"/>
        </w:rPr>
        <w:t xml:space="preserve">Retaining </w:t>
      </w:r>
      <w:r w:rsidR="001D17B3" w:rsidRPr="49377973">
        <w:rPr>
          <w:rFonts w:ascii="Arial" w:hAnsi="Arial" w:cs="Arial"/>
          <w:sz w:val="28"/>
          <w:szCs w:val="28"/>
        </w:rPr>
        <w:t>D</w:t>
      </w:r>
      <w:r w:rsidR="00AA7DE1" w:rsidRPr="49377973">
        <w:rPr>
          <w:rFonts w:ascii="Arial" w:hAnsi="Arial" w:cs="Arial"/>
          <w:sz w:val="28"/>
          <w:szCs w:val="28"/>
        </w:rPr>
        <w:t>ocumentation</w:t>
      </w:r>
      <w:bookmarkEnd w:id="49"/>
      <w:r w:rsidR="006A2EFF" w:rsidRPr="49377973">
        <w:rPr>
          <w:rFonts w:ascii="Arial" w:hAnsi="Arial" w:cs="Arial"/>
          <w:sz w:val="28"/>
          <w:szCs w:val="28"/>
        </w:rPr>
        <w:t xml:space="preserve"> </w:t>
      </w:r>
    </w:p>
    <w:p w14:paraId="2C282929" w14:textId="77777777" w:rsidR="00AA7DE1" w:rsidRDefault="00AA7DE1" w:rsidP="00757717">
      <w:pPr>
        <w:spacing w:after="0" w:line="240" w:lineRule="auto"/>
        <w:rPr>
          <w:rFonts w:ascii="Arial" w:hAnsi="Arial" w:cs="Arial"/>
          <w:color w:val="4472C4" w:themeColor="accent5"/>
          <w:sz w:val="24"/>
          <w:szCs w:val="24"/>
        </w:rPr>
      </w:pPr>
    </w:p>
    <w:p w14:paraId="4BE72EA4" w14:textId="77777777" w:rsidR="00C54D77" w:rsidRDefault="00A50915" w:rsidP="00A50915">
      <w:pPr>
        <w:spacing w:after="0" w:line="240" w:lineRule="auto"/>
        <w:rPr>
          <w:rFonts w:ascii="Arial" w:hAnsi="Arial" w:cs="Arial"/>
          <w:sz w:val="24"/>
          <w:szCs w:val="24"/>
          <w:lang w:val="en-US"/>
        </w:rPr>
      </w:pPr>
      <w:r w:rsidRPr="00A50915">
        <w:rPr>
          <w:rFonts w:ascii="Arial" w:hAnsi="Arial" w:cs="Arial"/>
          <w:sz w:val="24"/>
          <w:szCs w:val="24"/>
          <w:lang w:val="en-US"/>
        </w:rPr>
        <w:t xml:space="preserve">This </w:t>
      </w:r>
      <w:r w:rsidR="00C54D77">
        <w:rPr>
          <w:rFonts w:ascii="Arial" w:hAnsi="Arial" w:cs="Arial"/>
          <w:sz w:val="24"/>
          <w:szCs w:val="24"/>
          <w:lang w:val="en-US"/>
        </w:rPr>
        <w:t xml:space="preserve">Appendix is a </w:t>
      </w:r>
      <w:r w:rsidRPr="00A50915">
        <w:rPr>
          <w:rFonts w:ascii="Arial" w:hAnsi="Arial" w:cs="Arial"/>
          <w:sz w:val="24"/>
          <w:szCs w:val="24"/>
          <w:lang w:val="en-US"/>
        </w:rPr>
        <w:t xml:space="preserve">guide </w:t>
      </w:r>
      <w:r w:rsidR="00C54D77">
        <w:rPr>
          <w:rFonts w:ascii="Arial" w:hAnsi="Arial" w:cs="Arial"/>
          <w:sz w:val="24"/>
          <w:szCs w:val="24"/>
          <w:lang w:val="en-US"/>
        </w:rPr>
        <w:t xml:space="preserve">to </w:t>
      </w:r>
      <w:r w:rsidRPr="00A50915">
        <w:rPr>
          <w:rFonts w:ascii="Arial" w:hAnsi="Arial" w:cs="Arial"/>
          <w:sz w:val="24"/>
          <w:szCs w:val="24"/>
          <w:lang w:val="en-US"/>
        </w:rPr>
        <w:t xml:space="preserve">help parishes manage records responsibly, </w:t>
      </w:r>
      <w:r w:rsidR="003A6EAC">
        <w:rPr>
          <w:rFonts w:ascii="Arial" w:hAnsi="Arial" w:cs="Arial"/>
          <w:sz w:val="24"/>
          <w:szCs w:val="24"/>
          <w:lang w:val="en-US"/>
        </w:rPr>
        <w:t>in accordance with UK data protection law and Catholic principles of respect, honesty, and care for the dignity of every person</w:t>
      </w:r>
      <w:r w:rsidRPr="00A50915">
        <w:rPr>
          <w:rFonts w:ascii="Arial" w:hAnsi="Arial" w:cs="Arial"/>
          <w:sz w:val="24"/>
          <w:szCs w:val="24"/>
          <w:lang w:val="en-US"/>
        </w:rPr>
        <w:t xml:space="preserve">. </w:t>
      </w:r>
    </w:p>
    <w:p w14:paraId="1BB8E46D" w14:textId="77777777" w:rsidR="00C54D77" w:rsidRDefault="00C54D77" w:rsidP="00A50915">
      <w:pPr>
        <w:spacing w:after="0" w:line="240" w:lineRule="auto"/>
        <w:rPr>
          <w:rFonts w:ascii="Arial" w:hAnsi="Arial" w:cs="Arial"/>
          <w:sz w:val="24"/>
          <w:szCs w:val="24"/>
          <w:lang w:val="en-US"/>
        </w:rPr>
      </w:pPr>
    </w:p>
    <w:p w14:paraId="6A0D9CE4" w14:textId="7E10BDE3" w:rsidR="004D2FB1" w:rsidRDefault="00A50915" w:rsidP="00A50915">
      <w:pPr>
        <w:spacing w:after="0" w:line="240" w:lineRule="auto"/>
        <w:rPr>
          <w:rFonts w:ascii="Arial" w:hAnsi="Arial" w:cs="Arial"/>
          <w:sz w:val="24"/>
          <w:szCs w:val="24"/>
          <w:lang w:val="en-US"/>
        </w:rPr>
      </w:pPr>
      <w:r w:rsidRPr="00A50915">
        <w:rPr>
          <w:rFonts w:ascii="Arial" w:hAnsi="Arial" w:cs="Arial"/>
          <w:sz w:val="24"/>
          <w:szCs w:val="24"/>
          <w:lang w:val="en-US"/>
        </w:rPr>
        <w:t xml:space="preserve">Information </w:t>
      </w:r>
      <w:r w:rsidR="007A570B" w:rsidRPr="002506D3">
        <w:rPr>
          <w:rFonts w:ascii="Arial" w:hAnsi="Arial" w:cs="Arial"/>
          <w:color w:val="FF0000"/>
          <w:sz w:val="24"/>
          <w:szCs w:val="24"/>
          <w:lang w:val="en-US"/>
        </w:rPr>
        <w:t>containing personal data</w:t>
      </w:r>
      <w:r w:rsidR="002506D3" w:rsidRPr="002506D3">
        <w:rPr>
          <w:rFonts w:ascii="Arial" w:hAnsi="Arial" w:cs="Arial"/>
          <w:color w:val="FF0000"/>
          <w:sz w:val="24"/>
          <w:szCs w:val="24"/>
          <w:lang w:val="en-US"/>
        </w:rPr>
        <w:t xml:space="preserve"> </w:t>
      </w:r>
      <w:r w:rsidRPr="00A50915">
        <w:rPr>
          <w:rFonts w:ascii="Arial" w:hAnsi="Arial" w:cs="Arial"/>
          <w:sz w:val="24"/>
          <w:szCs w:val="24"/>
          <w:lang w:val="en-US"/>
        </w:rPr>
        <w:t>should always be:</w:t>
      </w:r>
      <w:r w:rsidRPr="00A50915">
        <w:rPr>
          <w:rFonts w:ascii="Arial" w:hAnsi="Arial" w:cs="Arial"/>
          <w:sz w:val="24"/>
          <w:szCs w:val="24"/>
          <w:lang w:val="en-US"/>
        </w:rPr>
        <w:br/>
      </w:r>
    </w:p>
    <w:p w14:paraId="4EEE3102" w14:textId="77777777" w:rsidR="0032019A" w:rsidRDefault="00A50915" w:rsidP="00707497">
      <w:pPr>
        <w:pStyle w:val="ListParagraph"/>
        <w:numPr>
          <w:ilvl w:val="0"/>
          <w:numId w:val="37"/>
        </w:numPr>
        <w:spacing w:after="0" w:line="240" w:lineRule="auto"/>
        <w:rPr>
          <w:rFonts w:ascii="Arial" w:hAnsi="Arial" w:cs="Arial"/>
          <w:sz w:val="24"/>
          <w:szCs w:val="24"/>
          <w:lang w:val="en-US"/>
        </w:rPr>
      </w:pPr>
      <w:r w:rsidRPr="00DF7A02">
        <w:rPr>
          <w:rFonts w:ascii="Arial" w:hAnsi="Arial" w:cs="Arial"/>
          <w:sz w:val="24"/>
          <w:szCs w:val="24"/>
          <w:lang w:val="en-US"/>
        </w:rPr>
        <w:t xml:space="preserve">Collected </w:t>
      </w:r>
      <w:r w:rsidRPr="00D32D5A">
        <w:rPr>
          <w:rFonts w:ascii="Arial" w:hAnsi="Arial" w:cs="Arial"/>
          <w:i/>
          <w:iCs/>
          <w:sz w:val="24"/>
          <w:szCs w:val="24"/>
          <w:lang w:val="en-US"/>
        </w:rPr>
        <w:t>only</w:t>
      </w:r>
      <w:r w:rsidRPr="00DF7A02">
        <w:rPr>
          <w:rFonts w:ascii="Arial" w:hAnsi="Arial" w:cs="Arial"/>
          <w:sz w:val="24"/>
          <w:szCs w:val="24"/>
          <w:lang w:val="en-US"/>
        </w:rPr>
        <w:t xml:space="preserve"> when necessary</w:t>
      </w:r>
    </w:p>
    <w:p w14:paraId="0635DAC6" w14:textId="54E025A1" w:rsidR="0032019A" w:rsidRDefault="00D32D5A" w:rsidP="00707497">
      <w:pPr>
        <w:pStyle w:val="ListParagraph"/>
        <w:numPr>
          <w:ilvl w:val="0"/>
          <w:numId w:val="37"/>
        </w:numPr>
        <w:spacing w:after="0" w:line="240" w:lineRule="auto"/>
        <w:rPr>
          <w:rFonts w:ascii="Arial" w:hAnsi="Arial" w:cs="Arial"/>
          <w:sz w:val="24"/>
          <w:szCs w:val="24"/>
          <w:lang w:val="en-US"/>
        </w:rPr>
      </w:pPr>
      <w:r>
        <w:rPr>
          <w:rFonts w:ascii="Arial" w:hAnsi="Arial" w:cs="Arial"/>
          <w:sz w:val="24"/>
          <w:szCs w:val="24"/>
          <w:lang w:val="en-US"/>
        </w:rPr>
        <w:t>Data is k</w:t>
      </w:r>
      <w:r w:rsidR="0032019A" w:rsidRPr="00DF7A02">
        <w:rPr>
          <w:rFonts w:ascii="Arial" w:hAnsi="Arial" w:cs="Arial"/>
          <w:sz w:val="24"/>
          <w:szCs w:val="24"/>
          <w:lang w:val="en-US"/>
        </w:rPr>
        <w:t>e</w:t>
      </w:r>
      <w:r w:rsidR="00C07811">
        <w:rPr>
          <w:rFonts w:ascii="Arial" w:hAnsi="Arial" w:cs="Arial"/>
          <w:sz w:val="24"/>
          <w:szCs w:val="24"/>
          <w:lang w:val="en-US"/>
        </w:rPr>
        <w:t>pt</w:t>
      </w:r>
      <w:r w:rsidR="00A50915" w:rsidRPr="00DF7A02">
        <w:rPr>
          <w:rFonts w:ascii="Arial" w:hAnsi="Arial" w:cs="Arial"/>
          <w:sz w:val="24"/>
          <w:szCs w:val="24"/>
          <w:lang w:val="en-US"/>
        </w:rPr>
        <w:t xml:space="preserve"> secure and confidential</w:t>
      </w:r>
    </w:p>
    <w:p w14:paraId="71103D3A" w14:textId="6CB21E01" w:rsidR="0032019A" w:rsidRDefault="00D32D5A" w:rsidP="00707497">
      <w:pPr>
        <w:pStyle w:val="ListParagraph"/>
        <w:numPr>
          <w:ilvl w:val="0"/>
          <w:numId w:val="37"/>
        </w:numPr>
        <w:spacing w:after="0" w:line="240" w:lineRule="auto"/>
        <w:rPr>
          <w:rFonts w:ascii="Arial" w:hAnsi="Arial" w:cs="Arial"/>
          <w:sz w:val="24"/>
          <w:szCs w:val="24"/>
          <w:lang w:val="en-US"/>
        </w:rPr>
      </w:pPr>
      <w:r>
        <w:rPr>
          <w:rFonts w:ascii="Arial" w:hAnsi="Arial" w:cs="Arial"/>
          <w:sz w:val="24"/>
          <w:szCs w:val="24"/>
          <w:lang w:val="en-US"/>
        </w:rPr>
        <w:t>The data is u</w:t>
      </w:r>
      <w:r w:rsidR="00A50915" w:rsidRPr="00DF7A02">
        <w:rPr>
          <w:rFonts w:ascii="Arial" w:hAnsi="Arial" w:cs="Arial"/>
          <w:sz w:val="24"/>
          <w:szCs w:val="24"/>
          <w:lang w:val="en-US"/>
        </w:rPr>
        <w:t>sed only for its intended purpose</w:t>
      </w:r>
    </w:p>
    <w:p w14:paraId="72402A0F" w14:textId="0022F3E7" w:rsidR="00A50915" w:rsidRDefault="00D32D5A" w:rsidP="00707497">
      <w:pPr>
        <w:pStyle w:val="ListParagraph"/>
        <w:numPr>
          <w:ilvl w:val="0"/>
          <w:numId w:val="37"/>
        </w:numPr>
        <w:spacing w:after="0" w:line="240" w:lineRule="auto"/>
        <w:rPr>
          <w:rFonts w:ascii="Arial" w:hAnsi="Arial" w:cs="Arial"/>
          <w:sz w:val="24"/>
          <w:szCs w:val="24"/>
          <w:lang w:val="en-US"/>
        </w:rPr>
      </w:pPr>
      <w:r>
        <w:rPr>
          <w:rFonts w:ascii="Arial" w:hAnsi="Arial" w:cs="Arial"/>
          <w:sz w:val="24"/>
          <w:szCs w:val="24"/>
          <w:lang w:val="en-US"/>
        </w:rPr>
        <w:t>The data/information is d</w:t>
      </w:r>
      <w:r w:rsidR="00A50915" w:rsidRPr="00DF7A02">
        <w:rPr>
          <w:rFonts w:ascii="Arial" w:hAnsi="Arial" w:cs="Arial"/>
          <w:sz w:val="24"/>
          <w:szCs w:val="24"/>
          <w:lang w:val="en-US"/>
        </w:rPr>
        <w:t>eleted or destroyed once no longer needed</w:t>
      </w:r>
    </w:p>
    <w:p w14:paraId="2CCF9D8A" w14:textId="77777777" w:rsidR="00D95BF6" w:rsidRPr="00D95BF6" w:rsidRDefault="00D95BF6" w:rsidP="00D95BF6">
      <w:pPr>
        <w:spacing w:after="0" w:line="240" w:lineRule="auto"/>
        <w:rPr>
          <w:rFonts w:ascii="Arial" w:hAnsi="Arial" w:cs="Arial"/>
          <w:sz w:val="24"/>
          <w:szCs w:val="24"/>
          <w:lang w:val="en-US"/>
        </w:rPr>
      </w:pPr>
    </w:p>
    <w:p w14:paraId="51AFB375" w14:textId="3E96D342" w:rsidR="004D2FB1" w:rsidRPr="00D95BF6" w:rsidRDefault="00260189" w:rsidP="00D32D5A">
      <w:pPr>
        <w:spacing w:after="0" w:line="240" w:lineRule="auto"/>
        <w:rPr>
          <w:rFonts w:ascii="Arial" w:hAnsi="Arial" w:cs="Arial"/>
          <w:i/>
          <w:iCs/>
          <w:sz w:val="24"/>
          <w:szCs w:val="24"/>
          <w:lang w:val="en-US"/>
        </w:rPr>
      </w:pPr>
      <w:r w:rsidRPr="009E512B">
        <w:rPr>
          <w:rFonts w:ascii="Arial" w:hAnsi="Arial" w:cs="Arial"/>
          <w:i/>
          <w:iCs/>
          <w:color w:val="007BB8"/>
          <w:sz w:val="24"/>
          <w:szCs w:val="24"/>
          <w:lang w:val="en-US"/>
        </w:rPr>
        <w:t>Any queries should be directed to the</w:t>
      </w:r>
      <w:r w:rsidR="00F84104" w:rsidRPr="009E512B">
        <w:rPr>
          <w:rFonts w:ascii="Arial" w:hAnsi="Arial" w:cs="Arial"/>
          <w:i/>
          <w:iCs/>
          <w:color w:val="007BB8"/>
          <w:sz w:val="24"/>
          <w:szCs w:val="24"/>
          <w:lang w:val="en-US"/>
        </w:rPr>
        <w:t xml:space="preserve"> Diocese </w:t>
      </w:r>
      <w:r w:rsidR="007849F1" w:rsidRPr="009E512B">
        <w:rPr>
          <w:rFonts w:ascii="Arial" w:hAnsi="Arial" w:cs="Arial"/>
          <w:i/>
          <w:iCs/>
          <w:color w:val="007BB8"/>
          <w:sz w:val="24"/>
          <w:szCs w:val="24"/>
          <w:lang w:val="en-US"/>
        </w:rPr>
        <w:t>GDPR</w:t>
      </w:r>
      <w:r w:rsidR="00406DD4" w:rsidRPr="009E512B">
        <w:rPr>
          <w:rFonts w:ascii="Arial" w:hAnsi="Arial" w:cs="Arial"/>
          <w:i/>
          <w:iCs/>
          <w:color w:val="007BB8"/>
          <w:sz w:val="24"/>
          <w:szCs w:val="24"/>
          <w:lang w:val="en-US"/>
        </w:rPr>
        <w:t xml:space="preserve"> &amp; Data Protection</w:t>
      </w:r>
      <w:r w:rsidRPr="009E512B">
        <w:rPr>
          <w:rFonts w:ascii="Arial" w:hAnsi="Arial" w:cs="Arial"/>
          <w:i/>
          <w:iCs/>
          <w:color w:val="007BB8"/>
          <w:sz w:val="24"/>
          <w:szCs w:val="24"/>
          <w:lang w:val="en-US"/>
        </w:rPr>
        <w:t xml:space="preserve"> Officer - </w:t>
      </w:r>
      <w:r w:rsidRPr="00F54F17">
        <w:rPr>
          <w:rFonts w:ascii="Arial" w:hAnsi="Arial" w:cs="Arial"/>
          <w:b/>
          <w:bCs/>
          <w:i/>
          <w:iCs/>
          <w:color w:val="007BB8"/>
          <w:sz w:val="24"/>
          <w:szCs w:val="24"/>
          <w:lang w:val="en-US"/>
        </w:rPr>
        <w:t xml:space="preserve">Father </w:t>
      </w:r>
      <w:r w:rsidR="00B32197" w:rsidRPr="00F54F17">
        <w:rPr>
          <w:rFonts w:ascii="Arial" w:hAnsi="Arial" w:cs="Arial"/>
          <w:b/>
          <w:bCs/>
          <w:i/>
          <w:iCs/>
          <w:color w:val="007BB8"/>
          <w:sz w:val="24"/>
          <w:szCs w:val="24"/>
          <w:lang w:val="en-US"/>
        </w:rPr>
        <w:t>Phillip</w:t>
      </w:r>
      <w:r w:rsidRPr="00F54F17">
        <w:rPr>
          <w:rFonts w:ascii="Arial" w:hAnsi="Arial" w:cs="Arial"/>
          <w:b/>
          <w:bCs/>
          <w:i/>
          <w:iCs/>
          <w:color w:val="007BB8"/>
          <w:sz w:val="24"/>
          <w:szCs w:val="24"/>
          <w:lang w:val="en-US"/>
        </w:rPr>
        <w:t xml:space="preserve"> Wrigley</w:t>
      </w:r>
      <w:r w:rsidR="00520FF3" w:rsidRPr="009E512B">
        <w:rPr>
          <w:rFonts w:ascii="Arial" w:hAnsi="Arial" w:cs="Arial"/>
          <w:i/>
          <w:iCs/>
          <w:color w:val="007BB8"/>
          <w:sz w:val="24"/>
          <w:szCs w:val="24"/>
          <w:lang w:val="en-US"/>
        </w:rPr>
        <w:t xml:space="preserve"> </w:t>
      </w:r>
    </w:p>
    <w:p w14:paraId="24C9B5F3" w14:textId="77777777" w:rsidR="00F84104" w:rsidRDefault="00F84104" w:rsidP="00A50915">
      <w:pPr>
        <w:spacing w:after="0" w:line="240" w:lineRule="auto"/>
        <w:rPr>
          <w:rFonts w:ascii="Arial" w:hAnsi="Arial" w:cs="Arial"/>
          <w:b/>
          <w:bCs/>
          <w:sz w:val="24"/>
          <w:szCs w:val="24"/>
          <w:lang w:val="en-US"/>
        </w:rPr>
      </w:pPr>
    </w:p>
    <w:p w14:paraId="23378B46" w14:textId="77777777" w:rsidR="00F84104" w:rsidRDefault="00F84104" w:rsidP="00A50915">
      <w:pPr>
        <w:spacing w:after="0" w:line="240" w:lineRule="auto"/>
        <w:rPr>
          <w:rFonts w:ascii="Arial" w:hAnsi="Arial" w:cs="Arial"/>
          <w:b/>
          <w:bCs/>
          <w:sz w:val="24"/>
          <w:szCs w:val="24"/>
          <w:lang w:val="en-US"/>
        </w:rPr>
      </w:pPr>
    </w:p>
    <w:p w14:paraId="229A6C60" w14:textId="77FA2022" w:rsidR="00A50915" w:rsidRPr="00A50915" w:rsidRDefault="00A50915" w:rsidP="00A50915">
      <w:pPr>
        <w:spacing w:after="0" w:line="240" w:lineRule="auto"/>
        <w:rPr>
          <w:rFonts w:ascii="Arial" w:hAnsi="Arial" w:cs="Arial"/>
          <w:b/>
          <w:bCs/>
          <w:sz w:val="24"/>
          <w:szCs w:val="24"/>
          <w:lang w:val="en-US"/>
        </w:rPr>
      </w:pPr>
      <w:r w:rsidRPr="00A50915">
        <w:rPr>
          <w:rFonts w:ascii="Arial" w:hAnsi="Arial" w:cs="Arial"/>
          <w:b/>
          <w:bCs/>
          <w:sz w:val="24"/>
          <w:szCs w:val="24"/>
          <w:lang w:val="en-US"/>
        </w:rPr>
        <w:t>1. Parish Staff and Volunteers</w:t>
      </w:r>
    </w:p>
    <w:p w14:paraId="5E8EF46E" w14:textId="77777777" w:rsidR="003A6EAC" w:rsidRDefault="003A6EAC" w:rsidP="00A50915">
      <w:pPr>
        <w:spacing w:after="0" w:line="240" w:lineRule="auto"/>
        <w:rPr>
          <w:rFonts w:ascii="Arial" w:hAnsi="Arial" w:cs="Arial"/>
          <w:sz w:val="24"/>
          <w:szCs w:val="24"/>
          <w:lang w:val="en-US"/>
        </w:rPr>
      </w:pPr>
    </w:p>
    <w:p w14:paraId="7E5058A5" w14:textId="77777777" w:rsidR="007204B7" w:rsidRDefault="00A50915" w:rsidP="00707497">
      <w:pPr>
        <w:pStyle w:val="ListParagraph"/>
        <w:numPr>
          <w:ilvl w:val="0"/>
          <w:numId w:val="39"/>
        </w:numPr>
        <w:spacing w:after="0" w:line="240" w:lineRule="auto"/>
        <w:rPr>
          <w:rFonts w:ascii="Arial" w:hAnsi="Arial" w:cs="Arial"/>
          <w:sz w:val="24"/>
          <w:szCs w:val="24"/>
          <w:lang w:val="en-US"/>
        </w:rPr>
      </w:pPr>
      <w:r w:rsidRPr="007204B7">
        <w:rPr>
          <w:rFonts w:ascii="Arial" w:hAnsi="Arial" w:cs="Arial"/>
          <w:i/>
          <w:iCs/>
          <w:sz w:val="24"/>
          <w:szCs w:val="24"/>
          <w:lang w:val="en-US"/>
        </w:rPr>
        <w:t>What to keep</w:t>
      </w:r>
      <w:r w:rsidRPr="007204B7">
        <w:rPr>
          <w:rFonts w:ascii="Arial" w:hAnsi="Arial" w:cs="Arial"/>
          <w:sz w:val="24"/>
          <w:szCs w:val="24"/>
          <w:lang w:val="en-US"/>
        </w:rPr>
        <w:t>: Application forms, DBS checks, references, training records, emergency contacts</w:t>
      </w:r>
    </w:p>
    <w:p w14:paraId="40A9AF0F" w14:textId="77777777" w:rsidR="007204B7" w:rsidRDefault="00A50915" w:rsidP="00707497">
      <w:pPr>
        <w:pStyle w:val="ListParagraph"/>
        <w:numPr>
          <w:ilvl w:val="0"/>
          <w:numId w:val="39"/>
        </w:numPr>
        <w:spacing w:after="0" w:line="240" w:lineRule="auto"/>
        <w:rPr>
          <w:rFonts w:ascii="Arial" w:hAnsi="Arial" w:cs="Arial"/>
          <w:sz w:val="24"/>
          <w:szCs w:val="24"/>
          <w:lang w:val="en-US"/>
        </w:rPr>
      </w:pPr>
      <w:r w:rsidRPr="007204B7">
        <w:rPr>
          <w:rFonts w:ascii="Arial" w:hAnsi="Arial" w:cs="Arial"/>
          <w:i/>
          <w:iCs/>
          <w:sz w:val="24"/>
          <w:szCs w:val="24"/>
          <w:lang w:val="en-US"/>
        </w:rPr>
        <w:t>How long to keep</w:t>
      </w:r>
      <w:r w:rsidRPr="007204B7">
        <w:rPr>
          <w:rFonts w:ascii="Arial" w:hAnsi="Arial" w:cs="Arial"/>
          <w:sz w:val="24"/>
          <w:szCs w:val="24"/>
          <w:lang w:val="en-US"/>
        </w:rPr>
        <w:t>: For the duration of service plus 6 years after they leave (in case of employment or service queries)</w:t>
      </w:r>
    </w:p>
    <w:p w14:paraId="193C5A25" w14:textId="117B6F20" w:rsidR="00A50915" w:rsidRPr="007204B7" w:rsidRDefault="00665CF2" w:rsidP="00707497">
      <w:pPr>
        <w:pStyle w:val="ListParagraph"/>
        <w:numPr>
          <w:ilvl w:val="0"/>
          <w:numId w:val="39"/>
        </w:numPr>
        <w:spacing w:after="0" w:line="240" w:lineRule="auto"/>
        <w:rPr>
          <w:rFonts w:ascii="Arial" w:hAnsi="Arial" w:cs="Arial"/>
          <w:sz w:val="24"/>
          <w:szCs w:val="24"/>
          <w:lang w:val="en-US"/>
        </w:rPr>
      </w:pPr>
      <w:r w:rsidRPr="007204B7">
        <w:rPr>
          <w:rFonts w:ascii="Arial" w:hAnsi="Arial" w:cs="Arial"/>
          <w:i/>
          <w:iCs/>
          <w:sz w:val="24"/>
          <w:szCs w:val="24"/>
          <w:lang w:val="en-US"/>
        </w:rPr>
        <w:t>What to do following th</w:t>
      </w:r>
      <w:r w:rsidR="00FE4FEC" w:rsidRPr="007204B7">
        <w:rPr>
          <w:rFonts w:ascii="Arial" w:hAnsi="Arial" w:cs="Arial"/>
          <w:i/>
          <w:iCs/>
          <w:sz w:val="24"/>
          <w:szCs w:val="24"/>
          <w:lang w:val="en-US"/>
        </w:rPr>
        <w:t>is</w:t>
      </w:r>
      <w:r w:rsidR="00A50915" w:rsidRPr="007204B7">
        <w:rPr>
          <w:rFonts w:ascii="Arial" w:hAnsi="Arial" w:cs="Arial"/>
          <w:sz w:val="24"/>
          <w:szCs w:val="24"/>
          <w:lang w:val="en-US"/>
        </w:rPr>
        <w:t>: Securely delete or shred</w:t>
      </w:r>
    </w:p>
    <w:p w14:paraId="1E8F3D88" w14:textId="77777777" w:rsidR="003A6EAC" w:rsidRDefault="003A6EAC" w:rsidP="00A50915">
      <w:pPr>
        <w:spacing w:after="0" w:line="240" w:lineRule="auto"/>
        <w:rPr>
          <w:rFonts w:ascii="Arial" w:hAnsi="Arial" w:cs="Arial"/>
          <w:b/>
          <w:bCs/>
          <w:sz w:val="24"/>
          <w:szCs w:val="24"/>
          <w:lang w:val="en-US"/>
        </w:rPr>
      </w:pPr>
    </w:p>
    <w:p w14:paraId="3B5B0AEB" w14:textId="1108ED96" w:rsidR="00A50915" w:rsidRDefault="00A50915" w:rsidP="00A50915">
      <w:pPr>
        <w:spacing w:after="0" w:line="240" w:lineRule="auto"/>
        <w:rPr>
          <w:rFonts w:ascii="Arial" w:hAnsi="Arial" w:cs="Arial"/>
          <w:b/>
          <w:bCs/>
          <w:sz w:val="24"/>
          <w:szCs w:val="24"/>
          <w:lang w:val="en-US"/>
        </w:rPr>
      </w:pPr>
      <w:r w:rsidRPr="00A50915">
        <w:rPr>
          <w:rFonts w:ascii="Arial" w:hAnsi="Arial" w:cs="Arial"/>
          <w:b/>
          <w:bCs/>
          <w:sz w:val="24"/>
          <w:szCs w:val="24"/>
          <w:lang w:val="en-US"/>
        </w:rPr>
        <w:t>2. Contractors and Suppliers</w:t>
      </w:r>
    </w:p>
    <w:p w14:paraId="7581885A" w14:textId="77777777" w:rsidR="003A6EAC" w:rsidRPr="00A50915" w:rsidRDefault="003A6EAC" w:rsidP="00A50915">
      <w:pPr>
        <w:spacing w:after="0" w:line="240" w:lineRule="auto"/>
        <w:rPr>
          <w:rFonts w:ascii="Arial" w:hAnsi="Arial" w:cs="Arial"/>
          <w:b/>
          <w:bCs/>
          <w:sz w:val="24"/>
          <w:szCs w:val="24"/>
          <w:lang w:val="en-US"/>
        </w:rPr>
      </w:pPr>
    </w:p>
    <w:p w14:paraId="28C12798" w14:textId="77777777" w:rsidR="007204B7" w:rsidRDefault="00A50915" w:rsidP="00707497">
      <w:pPr>
        <w:pStyle w:val="ListParagraph"/>
        <w:numPr>
          <w:ilvl w:val="0"/>
          <w:numId w:val="32"/>
        </w:numPr>
        <w:spacing w:after="0" w:line="240" w:lineRule="auto"/>
        <w:rPr>
          <w:rFonts w:ascii="Arial" w:hAnsi="Arial" w:cs="Arial"/>
          <w:sz w:val="24"/>
          <w:szCs w:val="24"/>
          <w:lang w:val="en-US"/>
        </w:rPr>
      </w:pPr>
      <w:r w:rsidRPr="007204B7">
        <w:rPr>
          <w:rFonts w:ascii="Arial" w:hAnsi="Arial" w:cs="Arial"/>
          <w:i/>
          <w:iCs/>
          <w:sz w:val="24"/>
          <w:szCs w:val="24"/>
          <w:lang w:val="en-US"/>
        </w:rPr>
        <w:t>What to keep</w:t>
      </w:r>
      <w:r w:rsidRPr="007204B7">
        <w:rPr>
          <w:rFonts w:ascii="Arial" w:hAnsi="Arial" w:cs="Arial"/>
          <w:sz w:val="24"/>
          <w:szCs w:val="24"/>
          <w:lang w:val="en-US"/>
        </w:rPr>
        <w:t xml:space="preserve">: </w:t>
      </w:r>
      <w:proofErr w:type="gramStart"/>
      <w:r w:rsidRPr="007204B7">
        <w:rPr>
          <w:rFonts w:ascii="Arial" w:hAnsi="Arial" w:cs="Arial"/>
          <w:sz w:val="24"/>
          <w:szCs w:val="24"/>
          <w:lang w:val="en-US"/>
        </w:rPr>
        <w:t>Pre-qualification</w:t>
      </w:r>
      <w:proofErr w:type="gramEnd"/>
      <w:r w:rsidRPr="007204B7">
        <w:rPr>
          <w:rFonts w:ascii="Arial" w:hAnsi="Arial" w:cs="Arial"/>
          <w:sz w:val="24"/>
          <w:szCs w:val="24"/>
          <w:lang w:val="en-US"/>
        </w:rPr>
        <w:t xml:space="preserve"> forms, insurance details, training certificates, and safety documentation</w:t>
      </w:r>
    </w:p>
    <w:p w14:paraId="421B553A" w14:textId="77777777" w:rsidR="007204B7" w:rsidRDefault="00A50915" w:rsidP="00707497">
      <w:pPr>
        <w:pStyle w:val="ListParagraph"/>
        <w:numPr>
          <w:ilvl w:val="0"/>
          <w:numId w:val="32"/>
        </w:numPr>
        <w:spacing w:after="0" w:line="240" w:lineRule="auto"/>
        <w:rPr>
          <w:rFonts w:ascii="Arial" w:hAnsi="Arial" w:cs="Arial"/>
          <w:sz w:val="24"/>
          <w:szCs w:val="24"/>
          <w:lang w:val="en-US"/>
        </w:rPr>
      </w:pPr>
      <w:r w:rsidRPr="007204B7">
        <w:rPr>
          <w:rFonts w:ascii="Arial" w:hAnsi="Arial" w:cs="Arial"/>
          <w:i/>
          <w:iCs/>
          <w:sz w:val="24"/>
          <w:szCs w:val="24"/>
          <w:lang w:val="en-US"/>
        </w:rPr>
        <w:t>How long to keep</w:t>
      </w:r>
      <w:r w:rsidRPr="007204B7">
        <w:rPr>
          <w:rFonts w:ascii="Arial" w:hAnsi="Arial" w:cs="Arial"/>
          <w:sz w:val="24"/>
          <w:szCs w:val="24"/>
          <w:lang w:val="en-US"/>
        </w:rPr>
        <w:t>: While the contractor is active and for up to 5 years after their last work for the parish</w:t>
      </w:r>
    </w:p>
    <w:p w14:paraId="2EBEAC2B" w14:textId="0BA8C861" w:rsidR="00A50915" w:rsidRDefault="00FE4FEC" w:rsidP="00707497">
      <w:pPr>
        <w:pStyle w:val="ListParagraph"/>
        <w:numPr>
          <w:ilvl w:val="0"/>
          <w:numId w:val="32"/>
        </w:numPr>
        <w:spacing w:after="0" w:line="240" w:lineRule="auto"/>
        <w:rPr>
          <w:rFonts w:ascii="Arial" w:hAnsi="Arial" w:cs="Arial"/>
          <w:sz w:val="24"/>
          <w:szCs w:val="24"/>
          <w:lang w:val="en-US"/>
        </w:rPr>
      </w:pPr>
      <w:r w:rsidRPr="007204B7">
        <w:rPr>
          <w:rFonts w:ascii="Arial" w:hAnsi="Arial" w:cs="Arial"/>
          <w:i/>
          <w:iCs/>
          <w:sz w:val="24"/>
          <w:szCs w:val="24"/>
          <w:lang w:val="en-US"/>
        </w:rPr>
        <w:t>What to do following this</w:t>
      </w:r>
      <w:r w:rsidR="00A50915" w:rsidRPr="007204B7">
        <w:rPr>
          <w:rFonts w:ascii="Arial" w:hAnsi="Arial" w:cs="Arial"/>
          <w:sz w:val="24"/>
          <w:szCs w:val="24"/>
          <w:lang w:val="en-US"/>
        </w:rPr>
        <w:t>: Securely delete or shred</w:t>
      </w:r>
    </w:p>
    <w:p w14:paraId="257EEAF8" w14:textId="77777777" w:rsidR="003A6EAC" w:rsidRDefault="003A6EAC" w:rsidP="00A50915">
      <w:pPr>
        <w:spacing w:after="0" w:line="240" w:lineRule="auto"/>
        <w:rPr>
          <w:rFonts w:ascii="Arial" w:hAnsi="Arial" w:cs="Arial"/>
          <w:b/>
          <w:bCs/>
          <w:sz w:val="24"/>
          <w:szCs w:val="24"/>
          <w:lang w:val="en-US"/>
        </w:rPr>
      </w:pPr>
    </w:p>
    <w:p w14:paraId="0D66A682" w14:textId="77777777" w:rsidR="00EA4208" w:rsidRDefault="00A50915" w:rsidP="00A50915">
      <w:pPr>
        <w:spacing w:after="0" w:line="240" w:lineRule="auto"/>
        <w:rPr>
          <w:rFonts w:ascii="Arial" w:hAnsi="Arial" w:cs="Arial"/>
          <w:b/>
          <w:bCs/>
          <w:sz w:val="24"/>
          <w:szCs w:val="24"/>
          <w:lang w:val="en-US"/>
        </w:rPr>
      </w:pPr>
      <w:r w:rsidRPr="00A50915">
        <w:rPr>
          <w:rFonts w:ascii="Arial" w:hAnsi="Arial" w:cs="Arial"/>
          <w:b/>
          <w:bCs/>
          <w:sz w:val="24"/>
          <w:szCs w:val="24"/>
          <w:lang w:val="en-US"/>
        </w:rPr>
        <w:t>3. Safeguarding Records</w:t>
      </w:r>
    </w:p>
    <w:p w14:paraId="634EC885" w14:textId="77777777" w:rsidR="00EA4208" w:rsidRDefault="00EA4208" w:rsidP="00A50915">
      <w:pPr>
        <w:spacing w:after="0" w:line="240" w:lineRule="auto"/>
        <w:rPr>
          <w:rFonts w:ascii="Arial" w:hAnsi="Arial" w:cs="Arial"/>
          <w:b/>
          <w:bCs/>
          <w:sz w:val="24"/>
          <w:szCs w:val="24"/>
          <w:lang w:val="en-US"/>
        </w:rPr>
      </w:pPr>
    </w:p>
    <w:p w14:paraId="30FFFFBE" w14:textId="0391A153" w:rsidR="00EA4208" w:rsidRDefault="00A50915" w:rsidP="00A50915">
      <w:pPr>
        <w:spacing w:after="0" w:line="240" w:lineRule="auto"/>
        <w:rPr>
          <w:rFonts w:ascii="Arial" w:hAnsi="Arial" w:cs="Arial"/>
          <w:sz w:val="24"/>
          <w:szCs w:val="24"/>
          <w:lang w:val="en-US"/>
        </w:rPr>
      </w:pPr>
      <w:r w:rsidRPr="00A50915">
        <w:rPr>
          <w:rFonts w:ascii="Arial" w:hAnsi="Arial" w:cs="Arial"/>
          <w:sz w:val="24"/>
          <w:szCs w:val="24"/>
          <w:lang w:val="en-US"/>
        </w:rPr>
        <w:t xml:space="preserve">Safeguarding records are covered under </w:t>
      </w:r>
      <w:r w:rsidR="00B75752">
        <w:rPr>
          <w:rFonts w:ascii="Arial" w:hAnsi="Arial" w:cs="Arial"/>
          <w:sz w:val="24"/>
          <w:szCs w:val="24"/>
          <w:lang w:val="en-US"/>
        </w:rPr>
        <w:t xml:space="preserve">a </w:t>
      </w:r>
      <w:r w:rsidRPr="00A50915">
        <w:rPr>
          <w:rFonts w:ascii="Arial" w:hAnsi="Arial" w:cs="Arial"/>
          <w:sz w:val="24"/>
          <w:szCs w:val="24"/>
          <w:lang w:val="en-US"/>
        </w:rPr>
        <w:t xml:space="preserve">separate diocesan safeguarding policy, which can be found on the Diocese website. Parishes </w:t>
      </w:r>
      <w:r w:rsidRPr="00A50915">
        <w:rPr>
          <w:rFonts w:ascii="Arial" w:hAnsi="Arial" w:cs="Arial"/>
          <w:b/>
          <w:bCs/>
          <w:sz w:val="24"/>
          <w:szCs w:val="24"/>
          <w:lang w:val="en-US"/>
        </w:rPr>
        <w:t xml:space="preserve">must follow </w:t>
      </w:r>
      <w:r w:rsidRPr="00A50915">
        <w:rPr>
          <w:rFonts w:ascii="Arial" w:hAnsi="Arial" w:cs="Arial"/>
          <w:sz w:val="24"/>
          <w:szCs w:val="24"/>
          <w:lang w:val="en-US"/>
        </w:rPr>
        <w:t>th</w:t>
      </w:r>
      <w:r w:rsidR="00EA4208">
        <w:rPr>
          <w:rFonts w:ascii="Arial" w:hAnsi="Arial" w:cs="Arial"/>
          <w:sz w:val="24"/>
          <w:szCs w:val="24"/>
          <w:lang w:val="en-US"/>
        </w:rPr>
        <w:t>e</w:t>
      </w:r>
      <w:r w:rsidRPr="00A50915">
        <w:rPr>
          <w:rFonts w:ascii="Arial" w:hAnsi="Arial" w:cs="Arial"/>
          <w:sz w:val="24"/>
          <w:szCs w:val="24"/>
          <w:lang w:val="en-US"/>
        </w:rPr>
        <w:t xml:space="preserve"> policy for the handling and retention of any safeguarding information.</w:t>
      </w:r>
      <w:r w:rsidR="009B0DED">
        <w:rPr>
          <w:rFonts w:ascii="Arial" w:hAnsi="Arial" w:cs="Arial"/>
          <w:sz w:val="24"/>
          <w:szCs w:val="24"/>
          <w:lang w:val="en-US"/>
        </w:rPr>
        <w:t xml:space="preserve"> </w:t>
      </w:r>
      <w:hyperlink r:id="rId48" w:history="1">
        <w:r w:rsidR="009B0DED">
          <w:rPr>
            <w:rStyle w:val="Hyperlink"/>
            <w:rFonts w:ascii="Arial" w:hAnsi="Arial" w:cs="Arial"/>
            <w:sz w:val="24"/>
            <w:szCs w:val="24"/>
            <w:lang w:val="en-US"/>
          </w:rPr>
          <w:t>Safeguarding</w:t>
        </w:r>
      </w:hyperlink>
    </w:p>
    <w:p w14:paraId="43FD268A" w14:textId="77777777" w:rsidR="00B2751E" w:rsidRDefault="00B2751E" w:rsidP="00B2751E">
      <w:pPr>
        <w:spacing w:after="0" w:line="240" w:lineRule="auto"/>
        <w:rPr>
          <w:rFonts w:ascii="Arial" w:hAnsi="Arial" w:cs="Arial"/>
          <w:b/>
          <w:bCs/>
          <w:sz w:val="24"/>
          <w:szCs w:val="24"/>
          <w:lang w:val="en-US"/>
        </w:rPr>
      </w:pPr>
    </w:p>
    <w:p w14:paraId="59D01E1C" w14:textId="41FD9781" w:rsidR="003D00F0" w:rsidRPr="00DF4371" w:rsidRDefault="00B2751E" w:rsidP="00B2751E">
      <w:pPr>
        <w:spacing w:after="0" w:line="240" w:lineRule="auto"/>
        <w:rPr>
          <w:rFonts w:ascii="Arial" w:hAnsi="Arial" w:cs="Arial"/>
          <w:b/>
          <w:bCs/>
          <w:sz w:val="24"/>
          <w:szCs w:val="24"/>
          <w:lang w:val="en-US"/>
        </w:rPr>
      </w:pPr>
      <w:r w:rsidRPr="00DF4371">
        <w:rPr>
          <w:rFonts w:ascii="Arial" w:hAnsi="Arial" w:cs="Arial"/>
          <w:b/>
          <w:bCs/>
          <w:sz w:val="24"/>
          <w:szCs w:val="24"/>
          <w:lang w:val="en-US"/>
        </w:rPr>
        <w:t>4.</w:t>
      </w:r>
      <w:r w:rsidR="00641AD7" w:rsidRPr="00DF4371">
        <w:rPr>
          <w:rFonts w:ascii="Arial" w:hAnsi="Arial" w:cs="Arial"/>
          <w:b/>
          <w:bCs/>
          <w:sz w:val="24"/>
          <w:szCs w:val="24"/>
          <w:lang w:val="en-US"/>
        </w:rPr>
        <w:t xml:space="preserve"> </w:t>
      </w:r>
      <w:r w:rsidR="00A50915" w:rsidRPr="00DF4371">
        <w:rPr>
          <w:rFonts w:ascii="Arial" w:hAnsi="Arial" w:cs="Arial"/>
          <w:b/>
          <w:bCs/>
          <w:sz w:val="24"/>
          <w:szCs w:val="24"/>
          <w:lang w:val="en-US"/>
        </w:rPr>
        <w:t>Financial</w:t>
      </w:r>
      <w:r w:rsidR="00641AD7" w:rsidRPr="00DF4371">
        <w:rPr>
          <w:rFonts w:ascii="Arial" w:hAnsi="Arial" w:cs="Arial"/>
          <w:b/>
          <w:bCs/>
          <w:sz w:val="24"/>
          <w:szCs w:val="24"/>
          <w:lang w:val="en-US"/>
        </w:rPr>
        <w:t xml:space="preserve"> &amp; Procurement</w:t>
      </w:r>
    </w:p>
    <w:p w14:paraId="59ECC72C" w14:textId="77777777" w:rsidR="00B2751E" w:rsidRDefault="00B2751E" w:rsidP="00B2751E">
      <w:pPr>
        <w:spacing w:after="0" w:line="240" w:lineRule="auto"/>
        <w:rPr>
          <w:rFonts w:ascii="Arial" w:hAnsi="Arial" w:cs="Arial"/>
          <w:b/>
          <w:bCs/>
          <w:sz w:val="24"/>
          <w:szCs w:val="24"/>
          <w:lang w:val="en-US"/>
        </w:rPr>
      </w:pPr>
    </w:p>
    <w:p w14:paraId="336EE040" w14:textId="77777777" w:rsidR="00B2751E" w:rsidRDefault="00B2751E" w:rsidP="00707497">
      <w:pPr>
        <w:pStyle w:val="ListParagraph"/>
        <w:numPr>
          <w:ilvl w:val="0"/>
          <w:numId w:val="33"/>
        </w:numPr>
        <w:spacing w:after="0" w:line="240" w:lineRule="auto"/>
        <w:rPr>
          <w:rFonts w:ascii="Arial" w:hAnsi="Arial" w:cs="Arial"/>
          <w:sz w:val="24"/>
          <w:szCs w:val="24"/>
          <w:lang w:val="en-US"/>
        </w:rPr>
      </w:pPr>
      <w:r w:rsidRPr="00160D45">
        <w:rPr>
          <w:rFonts w:ascii="Arial" w:hAnsi="Arial" w:cs="Arial"/>
          <w:i/>
          <w:iCs/>
          <w:sz w:val="24"/>
          <w:szCs w:val="24"/>
          <w:lang w:val="en-US"/>
        </w:rPr>
        <w:t>What to keep</w:t>
      </w:r>
      <w:r w:rsidRPr="00160D45">
        <w:rPr>
          <w:rFonts w:ascii="Arial" w:hAnsi="Arial" w:cs="Arial"/>
          <w:sz w:val="24"/>
          <w:szCs w:val="24"/>
          <w:lang w:val="en-US"/>
        </w:rPr>
        <w:t xml:space="preserve">: Invoices, receipts, payroll, </w:t>
      </w:r>
      <w:r w:rsidRPr="002B4A63">
        <w:rPr>
          <w:rFonts w:ascii="Arial" w:hAnsi="Arial" w:cs="Arial"/>
          <w:sz w:val="24"/>
          <w:szCs w:val="24"/>
          <w:lang w:val="en-US"/>
        </w:rPr>
        <w:t>contracts, and financial statements</w:t>
      </w:r>
    </w:p>
    <w:p w14:paraId="3F9DB5D1" w14:textId="77777777" w:rsidR="00B2751E" w:rsidRDefault="00B2751E" w:rsidP="00707497">
      <w:pPr>
        <w:pStyle w:val="ListParagraph"/>
        <w:numPr>
          <w:ilvl w:val="0"/>
          <w:numId w:val="33"/>
        </w:numPr>
        <w:spacing w:after="0" w:line="240" w:lineRule="auto"/>
        <w:rPr>
          <w:rFonts w:ascii="Arial" w:hAnsi="Arial" w:cs="Arial"/>
          <w:sz w:val="24"/>
          <w:szCs w:val="24"/>
          <w:lang w:val="en-US"/>
        </w:rPr>
      </w:pPr>
      <w:r w:rsidRPr="0040092A">
        <w:rPr>
          <w:rFonts w:ascii="Arial" w:hAnsi="Arial" w:cs="Arial"/>
          <w:i/>
          <w:iCs/>
          <w:sz w:val="24"/>
          <w:szCs w:val="24"/>
          <w:lang w:val="en-US"/>
        </w:rPr>
        <w:t>How long to keep</w:t>
      </w:r>
      <w:r w:rsidRPr="0040092A">
        <w:rPr>
          <w:rFonts w:ascii="Arial" w:hAnsi="Arial" w:cs="Arial"/>
          <w:sz w:val="24"/>
          <w:szCs w:val="24"/>
          <w:lang w:val="en-US"/>
        </w:rPr>
        <w:t>: 7 years from the end of the financial year (for audit and HMRC purposes)</w:t>
      </w:r>
    </w:p>
    <w:p w14:paraId="2054E01B" w14:textId="77777777" w:rsidR="00B2751E" w:rsidRPr="007204B7" w:rsidRDefault="00B2751E" w:rsidP="00707497">
      <w:pPr>
        <w:pStyle w:val="ListParagraph"/>
        <w:numPr>
          <w:ilvl w:val="0"/>
          <w:numId w:val="33"/>
        </w:numPr>
        <w:spacing w:after="0" w:line="240" w:lineRule="auto"/>
        <w:rPr>
          <w:rFonts w:ascii="Arial" w:hAnsi="Arial" w:cs="Arial"/>
          <w:sz w:val="24"/>
          <w:szCs w:val="24"/>
          <w:lang w:val="en-US"/>
        </w:rPr>
      </w:pPr>
      <w:r w:rsidRPr="007204B7">
        <w:rPr>
          <w:rFonts w:ascii="Arial" w:hAnsi="Arial" w:cs="Arial"/>
          <w:i/>
          <w:iCs/>
          <w:sz w:val="24"/>
          <w:szCs w:val="24"/>
          <w:lang w:val="en-US"/>
        </w:rPr>
        <w:t>What to do following this</w:t>
      </w:r>
      <w:r w:rsidRPr="007204B7">
        <w:rPr>
          <w:rFonts w:ascii="Arial" w:hAnsi="Arial" w:cs="Arial"/>
          <w:sz w:val="24"/>
          <w:szCs w:val="24"/>
          <w:lang w:val="en-US"/>
        </w:rPr>
        <w:t>: Securely delete or shred</w:t>
      </w:r>
    </w:p>
    <w:p w14:paraId="732622BA" w14:textId="77777777" w:rsidR="00B2751E" w:rsidRDefault="00B2751E" w:rsidP="00B2751E">
      <w:pPr>
        <w:spacing w:after="0" w:line="240" w:lineRule="auto"/>
        <w:rPr>
          <w:rFonts w:ascii="Arial" w:hAnsi="Arial" w:cs="Arial"/>
          <w:b/>
          <w:bCs/>
          <w:sz w:val="24"/>
          <w:szCs w:val="24"/>
          <w:lang w:val="en-US"/>
        </w:rPr>
      </w:pPr>
    </w:p>
    <w:p w14:paraId="40BD824E" w14:textId="77777777" w:rsidR="003D00F0" w:rsidRPr="003D00F0" w:rsidRDefault="003D00F0" w:rsidP="003D00F0">
      <w:pPr>
        <w:spacing w:after="0" w:line="240" w:lineRule="auto"/>
        <w:rPr>
          <w:rFonts w:ascii="Arial" w:hAnsi="Arial" w:cs="Arial"/>
          <w:b/>
          <w:bCs/>
          <w:sz w:val="24"/>
          <w:szCs w:val="24"/>
          <w:lang w:val="en-US"/>
        </w:rPr>
      </w:pPr>
    </w:p>
    <w:p w14:paraId="43657898" w14:textId="3DB1535D" w:rsidR="00A50915" w:rsidRPr="00DF4371" w:rsidRDefault="00641AD7" w:rsidP="00641AD7">
      <w:pPr>
        <w:spacing w:after="0" w:line="240" w:lineRule="auto"/>
        <w:rPr>
          <w:rFonts w:ascii="Arial" w:hAnsi="Arial" w:cs="Arial"/>
          <w:b/>
          <w:bCs/>
          <w:sz w:val="24"/>
          <w:szCs w:val="24"/>
          <w:lang w:val="en-US"/>
        </w:rPr>
      </w:pPr>
      <w:r w:rsidRPr="00DF4371">
        <w:rPr>
          <w:rFonts w:ascii="Arial" w:hAnsi="Arial" w:cs="Arial"/>
          <w:b/>
          <w:bCs/>
          <w:sz w:val="24"/>
          <w:szCs w:val="24"/>
          <w:lang w:val="en-US"/>
        </w:rPr>
        <w:t>5.</w:t>
      </w:r>
      <w:r w:rsidR="00C1614E" w:rsidRPr="00DF4371">
        <w:rPr>
          <w:rFonts w:ascii="Arial" w:hAnsi="Arial" w:cs="Arial"/>
          <w:b/>
          <w:bCs/>
          <w:sz w:val="24"/>
          <w:szCs w:val="24"/>
          <w:lang w:val="en-US"/>
        </w:rPr>
        <w:t xml:space="preserve"> </w:t>
      </w:r>
      <w:r w:rsidR="00A50915" w:rsidRPr="00DF4371">
        <w:rPr>
          <w:rFonts w:ascii="Arial" w:hAnsi="Arial" w:cs="Arial"/>
          <w:b/>
          <w:bCs/>
          <w:sz w:val="24"/>
          <w:szCs w:val="24"/>
          <w:lang w:val="en-US"/>
        </w:rPr>
        <w:t>Legal Records</w:t>
      </w:r>
      <w:r w:rsidR="00E17CA4" w:rsidRPr="00DF4371">
        <w:rPr>
          <w:rFonts w:ascii="Arial" w:hAnsi="Arial" w:cs="Arial"/>
          <w:b/>
          <w:bCs/>
          <w:sz w:val="24"/>
          <w:szCs w:val="24"/>
          <w:lang w:val="en-US"/>
        </w:rPr>
        <w:t xml:space="preserve"> &amp; Certification</w:t>
      </w:r>
    </w:p>
    <w:p w14:paraId="24B84074" w14:textId="77777777" w:rsidR="00B75752" w:rsidRPr="007647FD" w:rsidRDefault="00B75752" w:rsidP="00A50915">
      <w:pPr>
        <w:spacing w:after="0" w:line="240" w:lineRule="auto"/>
        <w:rPr>
          <w:rFonts w:ascii="Arial" w:hAnsi="Arial" w:cs="Arial"/>
          <w:b/>
          <w:bCs/>
          <w:color w:val="FF0000"/>
          <w:sz w:val="24"/>
          <w:szCs w:val="24"/>
          <w:lang w:val="en-US"/>
        </w:rPr>
      </w:pPr>
    </w:p>
    <w:p w14:paraId="2B78921A" w14:textId="35A5F217" w:rsidR="007204B7" w:rsidRPr="00DF4371" w:rsidRDefault="00A50915" w:rsidP="00707497">
      <w:pPr>
        <w:pStyle w:val="ListParagraph"/>
        <w:numPr>
          <w:ilvl w:val="0"/>
          <w:numId w:val="33"/>
        </w:numPr>
        <w:spacing w:after="0" w:line="240" w:lineRule="auto"/>
        <w:rPr>
          <w:rFonts w:ascii="Arial" w:hAnsi="Arial" w:cs="Arial"/>
          <w:sz w:val="24"/>
          <w:szCs w:val="24"/>
          <w:lang w:val="en-US"/>
        </w:rPr>
      </w:pPr>
      <w:r w:rsidRPr="1187C323">
        <w:rPr>
          <w:rFonts w:ascii="Arial" w:hAnsi="Arial" w:cs="Arial"/>
          <w:i/>
          <w:iCs/>
          <w:sz w:val="24"/>
          <w:szCs w:val="24"/>
          <w:lang w:val="en-US"/>
        </w:rPr>
        <w:t>What to keep</w:t>
      </w:r>
      <w:r w:rsidRPr="1187C323">
        <w:rPr>
          <w:rFonts w:ascii="Arial" w:hAnsi="Arial" w:cs="Arial"/>
          <w:sz w:val="24"/>
          <w:szCs w:val="24"/>
          <w:lang w:val="en-US"/>
        </w:rPr>
        <w:t xml:space="preserve">: </w:t>
      </w:r>
      <w:r w:rsidR="00FD0A6C" w:rsidRPr="1187C323">
        <w:rPr>
          <w:rFonts w:ascii="Arial" w:hAnsi="Arial" w:cs="Arial"/>
          <w:sz w:val="24"/>
          <w:szCs w:val="24"/>
          <w:lang w:val="en-US"/>
        </w:rPr>
        <w:t>Planning permissions, Building Regulations approvals, drawings</w:t>
      </w:r>
      <w:r w:rsidR="005626F9" w:rsidRPr="1187C323">
        <w:rPr>
          <w:rFonts w:ascii="Arial" w:hAnsi="Arial" w:cs="Arial"/>
          <w:sz w:val="24"/>
          <w:szCs w:val="24"/>
          <w:lang w:val="en-US"/>
        </w:rPr>
        <w:t>, plans</w:t>
      </w:r>
      <w:r w:rsidR="00FD0A6C" w:rsidRPr="1187C323">
        <w:rPr>
          <w:rFonts w:ascii="Arial" w:hAnsi="Arial" w:cs="Arial"/>
          <w:sz w:val="24"/>
          <w:szCs w:val="24"/>
          <w:lang w:val="en-US"/>
        </w:rPr>
        <w:t xml:space="preserve"> and legal documents</w:t>
      </w:r>
      <w:r w:rsidR="00E17CA4" w:rsidRPr="1187C323">
        <w:rPr>
          <w:rFonts w:ascii="Arial" w:hAnsi="Arial" w:cs="Arial"/>
          <w:sz w:val="24"/>
          <w:szCs w:val="24"/>
          <w:lang w:val="en-US"/>
        </w:rPr>
        <w:t xml:space="preserve">.  </w:t>
      </w:r>
      <w:r w:rsidR="00485F62" w:rsidRPr="1187C323">
        <w:rPr>
          <w:rFonts w:ascii="Arial" w:hAnsi="Arial" w:cs="Arial"/>
          <w:sz w:val="24"/>
          <w:szCs w:val="24"/>
          <w:lang w:val="en-US"/>
        </w:rPr>
        <w:t xml:space="preserve">Emails relating to planning and building approvals. </w:t>
      </w:r>
      <w:r w:rsidR="00C1614E" w:rsidRPr="1187C323">
        <w:rPr>
          <w:rFonts w:ascii="Arial" w:hAnsi="Arial" w:cs="Arial"/>
          <w:sz w:val="24"/>
          <w:szCs w:val="24"/>
          <w:lang w:val="en-US"/>
        </w:rPr>
        <w:t xml:space="preserve">Fire, </w:t>
      </w:r>
      <w:r w:rsidR="00E17CA4" w:rsidRPr="1187C323">
        <w:rPr>
          <w:rFonts w:ascii="Arial" w:hAnsi="Arial" w:cs="Arial"/>
          <w:sz w:val="24"/>
          <w:szCs w:val="24"/>
          <w:lang w:val="en-US"/>
        </w:rPr>
        <w:t>Electrical and Gas certification.</w:t>
      </w:r>
    </w:p>
    <w:p w14:paraId="7795CCD0" w14:textId="2FA582BE" w:rsidR="007204B7" w:rsidRPr="00DF4371" w:rsidRDefault="00A50915" w:rsidP="00707497">
      <w:pPr>
        <w:pStyle w:val="ListParagraph"/>
        <w:numPr>
          <w:ilvl w:val="0"/>
          <w:numId w:val="33"/>
        </w:numPr>
        <w:spacing w:after="0" w:line="240" w:lineRule="auto"/>
        <w:rPr>
          <w:rFonts w:ascii="Arial" w:hAnsi="Arial" w:cs="Arial"/>
          <w:sz w:val="24"/>
          <w:szCs w:val="24"/>
          <w:lang w:val="en-US"/>
        </w:rPr>
      </w:pPr>
      <w:r w:rsidRPr="00DF4371">
        <w:rPr>
          <w:rFonts w:ascii="Arial" w:hAnsi="Arial" w:cs="Arial"/>
          <w:i/>
          <w:iCs/>
          <w:sz w:val="24"/>
          <w:szCs w:val="24"/>
          <w:lang w:val="en-US"/>
        </w:rPr>
        <w:t>How long to keep</w:t>
      </w:r>
      <w:r w:rsidRPr="00DF4371">
        <w:rPr>
          <w:rFonts w:ascii="Arial" w:hAnsi="Arial" w:cs="Arial"/>
          <w:sz w:val="24"/>
          <w:szCs w:val="24"/>
          <w:lang w:val="en-US"/>
        </w:rPr>
        <w:t xml:space="preserve">: </w:t>
      </w:r>
      <w:r w:rsidR="005B4348" w:rsidRPr="00DF4371">
        <w:rPr>
          <w:rFonts w:ascii="Arial" w:hAnsi="Arial" w:cs="Arial"/>
          <w:sz w:val="24"/>
          <w:szCs w:val="24"/>
          <w:lang w:val="en-US"/>
        </w:rPr>
        <w:t>Permanently (as part of the parish’s historical and canonical record)</w:t>
      </w:r>
    </w:p>
    <w:p w14:paraId="26D0431A" w14:textId="7AB2B3C1" w:rsidR="00A50915" w:rsidRPr="00DF4371" w:rsidRDefault="00FE4FEC" w:rsidP="00707497">
      <w:pPr>
        <w:pStyle w:val="ListParagraph"/>
        <w:numPr>
          <w:ilvl w:val="0"/>
          <w:numId w:val="33"/>
        </w:numPr>
        <w:spacing w:after="0" w:line="240" w:lineRule="auto"/>
        <w:rPr>
          <w:rFonts w:ascii="Arial" w:hAnsi="Arial" w:cs="Arial"/>
          <w:sz w:val="24"/>
          <w:szCs w:val="24"/>
          <w:lang w:val="en-US"/>
        </w:rPr>
      </w:pPr>
      <w:r w:rsidRPr="00DF4371">
        <w:rPr>
          <w:rFonts w:ascii="Arial" w:hAnsi="Arial" w:cs="Arial"/>
          <w:i/>
          <w:iCs/>
          <w:sz w:val="24"/>
          <w:szCs w:val="24"/>
          <w:lang w:val="en-US"/>
        </w:rPr>
        <w:t>What to do following this</w:t>
      </w:r>
      <w:r w:rsidR="00A50915" w:rsidRPr="00DF4371">
        <w:rPr>
          <w:rFonts w:ascii="Arial" w:hAnsi="Arial" w:cs="Arial"/>
          <w:sz w:val="24"/>
          <w:szCs w:val="24"/>
          <w:lang w:val="en-US"/>
        </w:rPr>
        <w:t xml:space="preserve">: </w:t>
      </w:r>
      <w:r w:rsidR="005B4348" w:rsidRPr="00DF4371">
        <w:rPr>
          <w:rFonts w:ascii="Arial" w:hAnsi="Arial" w:cs="Arial"/>
          <w:sz w:val="24"/>
          <w:szCs w:val="24"/>
          <w:lang w:val="en-US"/>
        </w:rPr>
        <w:t xml:space="preserve">Keep securely stored </w:t>
      </w:r>
      <w:r w:rsidR="005B4348" w:rsidRPr="00DF4371">
        <w:rPr>
          <w:rFonts w:ascii="Arial" w:hAnsi="Arial" w:cs="Arial"/>
          <w:b/>
          <w:bCs/>
          <w:sz w:val="24"/>
          <w:szCs w:val="24"/>
          <w:lang w:val="en-US"/>
        </w:rPr>
        <w:t>and</w:t>
      </w:r>
      <w:r w:rsidR="005B4348" w:rsidRPr="00DF4371">
        <w:rPr>
          <w:rFonts w:ascii="Arial" w:hAnsi="Arial" w:cs="Arial"/>
          <w:sz w:val="24"/>
          <w:szCs w:val="24"/>
          <w:lang w:val="en-US"/>
        </w:rPr>
        <w:t xml:space="preserve"> backed up</w:t>
      </w:r>
    </w:p>
    <w:p w14:paraId="4B46D8B2" w14:textId="77777777" w:rsidR="00B75752" w:rsidRDefault="00B75752" w:rsidP="00A50915">
      <w:pPr>
        <w:spacing w:after="0" w:line="240" w:lineRule="auto"/>
        <w:rPr>
          <w:rFonts w:ascii="Arial" w:hAnsi="Arial" w:cs="Arial"/>
          <w:b/>
          <w:bCs/>
          <w:sz w:val="24"/>
          <w:szCs w:val="24"/>
          <w:lang w:val="en-US"/>
        </w:rPr>
      </w:pPr>
    </w:p>
    <w:p w14:paraId="1EAAF4CB" w14:textId="22A34D0F" w:rsidR="00A50915" w:rsidRPr="00A50915" w:rsidRDefault="00C1614E" w:rsidP="00A50915">
      <w:pPr>
        <w:spacing w:after="0" w:line="240" w:lineRule="auto"/>
        <w:rPr>
          <w:rFonts w:ascii="Arial" w:hAnsi="Arial" w:cs="Arial"/>
          <w:b/>
          <w:bCs/>
          <w:sz w:val="24"/>
          <w:szCs w:val="24"/>
          <w:lang w:val="en-US"/>
        </w:rPr>
      </w:pPr>
      <w:r>
        <w:rPr>
          <w:rFonts w:ascii="Arial" w:hAnsi="Arial" w:cs="Arial"/>
          <w:b/>
          <w:bCs/>
          <w:sz w:val="24"/>
          <w:szCs w:val="24"/>
          <w:lang w:val="en-US"/>
        </w:rPr>
        <w:t>6</w:t>
      </w:r>
      <w:r w:rsidR="00A50915" w:rsidRPr="00A50915">
        <w:rPr>
          <w:rFonts w:ascii="Arial" w:hAnsi="Arial" w:cs="Arial"/>
          <w:b/>
          <w:bCs/>
          <w:sz w:val="24"/>
          <w:szCs w:val="24"/>
          <w:lang w:val="en-US"/>
        </w:rPr>
        <w:t>. Sacramental and Pastoral Records</w:t>
      </w:r>
    </w:p>
    <w:p w14:paraId="68C1D227" w14:textId="77777777" w:rsidR="00B75752" w:rsidRDefault="00B75752" w:rsidP="00A50915">
      <w:pPr>
        <w:spacing w:after="0" w:line="240" w:lineRule="auto"/>
        <w:rPr>
          <w:rFonts w:ascii="Arial" w:hAnsi="Arial" w:cs="Arial"/>
          <w:sz w:val="24"/>
          <w:szCs w:val="24"/>
          <w:lang w:val="en-US"/>
        </w:rPr>
      </w:pPr>
    </w:p>
    <w:p w14:paraId="4E69D1D4" w14:textId="77777777" w:rsidR="007204B7" w:rsidRDefault="00A50915" w:rsidP="00707497">
      <w:pPr>
        <w:pStyle w:val="ListParagraph"/>
        <w:numPr>
          <w:ilvl w:val="0"/>
          <w:numId w:val="34"/>
        </w:numPr>
        <w:spacing w:after="0" w:line="240" w:lineRule="auto"/>
        <w:rPr>
          <w:rFonts w:ascii="Arial" w:hAnsi="Arial" w:cs="Arial"/>
          <w:sz w:val="24"/>
          <w:szCs w:val="24"/>
          <w:lang w:val="en-US"/>
        </w:rPr>
      </w:pPr>
      <w:r w:rsidRPr="0040092A">
        <w:rPr>
          <w:rFonts w:ascii="Arial" w:hAnsi="Arial" w:cs="Arial"/>
          <w:i/>
          <w:iCs/>
          <w:sz w:val="24"/>
          <w:szCs w:val="24"/>
          <w:lang w:val="en-US"/>
        </w:rPr>
        <w:t>What to keep</w:t>
      </w:r>
      <w:r w:rsidRPr="0040092A">
        <w:rPr>
          <w:rFonts w:ascii="Arial" w:hAnsi="Arial" w:cs="Arial"/>
          <w:sz w:val="24"/>
          <w:szCs w:val="24"/>
          <w:lang w:val="en-US"/>
        </w:rPr>
        <w:t>: Baptism, marriage, confirmation, and burial registers; parish rolls</w:t>
      </w:r>
    </w:p>
    <w:p w14:paraId="0AAFFE23" w14:textId="77777777" w:rsidR="007204B7" w:rsidRDefault="00A50915" w:rsidP="00707497">
      <w:pPr>
        <w:pStyle w:val="ListParagraph"/>
        <w:numPr>
          <w:ilvl w:val="0"/>
          <w:numId w:val="34"/>
        </w:numPr>
        <w:spacing w:after="0" w:line="240" w:lineRule="auto"/>
        <w:rPr>
          <w:rFonts w:ascii="Arial" w:hAnsi="Arial" w:cs="Arial"/>
          <w:sz w:val="24"/>
          <w:szCs w:val="24"/>
          <w:lang w:val="en-US"/>
        </w:rPr>
      </w:pPr>
      <w:r w:rsidRPr="00F6048B">
        <w:rPr>
          <w:rFonts w:ascii="Arial" w:hAnsi="Arial" w:cs="Arial"/>
          <w:i/>
          <w:iCs/>
          <w:sz w:val="24"/>
          <w:szCs w:val="24"/>
          <w:lang w:val="en-US"/>
        </w:rPr>
        <w:t>How long to keep</w:t>
      </w:r>
      <w:r w:rsidRPr="00F6048B">
        <w:rPr>
          <w:rFonts w:ascii="Arial" w:hAnsi="Arial" w:cs="Arial"/>
          <w:sz w:val="24"/>
          <w:szCs w:val="24"/>
          <w:lang w:val="en-US"/>
        </w:rPr>
        <w:t>: Permanently (as part of the parish’s historical and canonical record)</w:t>
      </w:r>
    </w:p>
    <w:p w14:paraId="1F7DDA01" w14:textId="67E83E0A" w:rsidR="00A50915" w:rsidRPr="007204B7" w:rsidRDefault="00FE4FEC" w:rsidP="00707497">
      <w:pPr>
        <w:pStyle w:val="ListParagraph"/>
        <w:numPr>
          <w:ilvl w:val="0"/>
          <w:numId w:val="34"/>
        </w:numPr>
        <w:spacing w:after="0" w:line="240" w:lineRule="auto"/>
        <w:rPr>
          <w:rFonts w:ascii="Arial" w:hAnsi="Arial" w:cs="Arial"/>
          <w:sz w:val="24"/>
          <w:szCs w:val="24"/>
          <w:lang w:val="en-US"/>
        </w:rPr>
      </w:pPr>
      <w:r w:rsidRPr="007204B7">
        <w:rPr>
          <w:rFonts w:ascii="Arial" w:hAnsi="Arial" w:cs="Arial"/>
          <w:i/>
          <w:iCs/>
          <w:sz w:val="24"/>
          <w:szCs w:val="24"/>
          <w:lang w:val="en-US"/>
        </w:rPr>
        <w:t>What to do following this</w:t>
      </w:r>
      <w:r w:rsidR="00A50915" w:rsidRPr="007204B7">
        <w:rPr>
          <w:rFonts w:ascii="Arial" w:hAnsi="Arial" w:cs="Arial"/>
          <w:sz w:val="24"/>
          <w:szCs w:val="24"/>
          <w:lang w:val="en-US"/>
        </w:rPr>
        <w:t xml:space="preserve">: Keep securely stored </w:t>
      </w:r>
      <w:r w:rsidR="00A50915" w:rsidRPr="007204B7">
        <w:rPr>
          <w:rFonts w:ascii="Arial" w:hAnsi="Arial" w:cs="Arial"/>
          <w:b/>
          <w:bCs/>
          <w:sz w:val="24"/>
          <w:szCs w:val="24"/>
          <w:lang w:val="en-US"/>
        </w:rPr>
        <w:t>and</w:t>
      </w:r>
      <w:r w:rsidR="00A50915" w:rsidRPr="007204B7">
        <w:rPr>
          <w:rFonts w:ascii="Arial" w:hAnsi="Arial" w:cs="Arial"/>
          <w:sz w:val="24"/>
          <w:szCs w:val="24"/>
          <w:lang w:val="en-US"/>
        </w:rPr>
        <w:t xml:space="preserve"> backed up</w:t>
      </w:r>
    </w:p>
    <w:p w14:paraId="4DE0CF85" w14:textId="77777777" w:rsidR="00B75752" w:rsidRDefault="00B75752" w:rsidP="00A50915">
      <w:pPr>
        <w:spacing w:after="0" w:line="240" w:lineRule="auto"/>
        <w:rPr>
          <w:rFonts w:ascii="Arial" w:hAnsi="Arial" w:cs="Arial"/>
          <w:b/>
          <w:bCs/>
          <w:sz w:val="24"/>
          <w:szCs w:val="24"/>
          <w:lang w:val="en-US"/>
        </w:rPr>
      </w:pPr>
    </w:p>
    <w:p w14:paraId="62BC024E" w14:textId="77777777" w:rsidR="00B75752" w:rsidRDefault="00B75752" w:rsidP="00A50915">
      <w:pPr>
        <w:spacing w:after="0" w:line="240" w:lineRule="auto"/>
        <w:rPr>
          <w:rFonts w:ascii="Arial" w:hAnsi="Arial" w:cs="Arial"/>
          <w:b/>
          <w:bCs/>
          <w:sz w:val="24"/>
          <w:szCs w:val="24"/>
          <w:lang w:val="en-US"/>
        </w:rPr>
      </w:pPr>
    </w:p>
    <w:p w14:paraId="3A210C11" w14:textId="5E38A225" w:rsidR="00A50915" w:rsidRPr="00A50915" w:rsidRDefault="00C1614E" w:rsidP="00A50915">
      <w:pPr>
        <w:spacing w:after="0" w:line="240" w:lineRule="auto"/>
        <w:rPr>
          <w:rFonts w:ascii="Arial" w:hAnsi="Arial" w:cs="Arial"/>
          <w:b/>
          <w:bCs/>
          <w:sz w:val="24"/>
          <w:szCs w:val="24"/>
          <w:lang w:val="en-US"/>
        </w:rPr>
      </w:pPr>
      <w:r>
        <w:rPr>
          <w:rFonts w:ascii="Arial" w:hAnsi="Arial" w:cs="Arial"/>
          <w:b/>
          <w:bCs/>
          <w:sz w:val="24"/>
          <w:szCs w:val="24"/>
          <w:lang w:val="en-US"/>
        </w:rPr>
        <w:t>7</w:t>
      </w:r>
      <w:r w:rsidR="00A50915" w:rsidRPr="00A50915">
        <w:rPr>
          <w:rFonts w:ascii="Arial" w:hAnsi="Arial" w:cs="Arial"/>
          <w:b/>
          <w:bCs/>
          <w:sz w:val="24"/>
          <w:szCs w:val="24"/>
          <w:lang w:val="en-US"/>
        </w:rPr>
        <w:t>. General Correspondence and Emails</w:t>
      </w:r>
    </w:p>
    <w:p w14:paraId="6BD2DE83" w14:textId="77777777" w:rsidR="00B75752" w:rsidRDefault="00B75752" w:rsidP="00A50915">
      <w:pPr>
        <w:spacing w:after="0" w:line="240" w:lineRule="auto"/>
        <w:rPr>
          <w:rFonts w:ascii="Arial" w:hAnsi="Arial" w:cs="Arial"/>
          <w:sz w:val="24"/>
          <w:szCs w:val="24"/>
          <w:lang w:val="en-US"/>
        </w:rPr>
      </w:pPr>
    </w:p>
    <w:p w14:paraId="605EB776" w14:textId="77777777" w:rsidR="007204B7" w:rsidRDefault="00A50915" w:rsidP="00707497">
      <w:pPr>
        <w:pStyle w:val="ListParagraph"/>
        <w:numPr>
          <w:ilvl w:val="0"/>
          <w:numId w:val="36"/>
        </w:numPr>
        <w:spacing w:after="0" w:line="240" w:lineRule="auto"/>
        <w:rPr>
          <w:rFonts w:ascii="Arial" w:hAnsi="Arial" w:cs="Arial"/>
          <w:sz w:val="24"/>
          <w:szCs w:val="24"/>
          <w:lang w:val="en-US"/>
        </w:rPr>
      </w:pPr>
      <w:r w:rsidRPr="00F6048B">
        <w:rPr>
          <w:rFonts w:ascii="Arial" w:hAnsi="Arial" w:cs="Arial"/>
          <w:i/>
          <w:iCs/>
          <w:sz w:val="24"/>
          <w:szCs w:val="24"/>
          <w:lang w:val="en-US"/>
        </w:rPr>
        <w:t>What to keep</w:t>
      </w:r>
      <w:r w:rsidRPr="00F6048B">
        <w:rPr>
          <w:rFonts w:ascii="Arial" w:hAnsi="Arial" w:cs="Arial"/>
          <w:sz w:val="24"/>
          <w:szCs w:val="24"/>
          <w:lang w:val="en-US"/>
        </w:rPr>
        <w:t>: Routine emails or notes not needed for parish business</w:t>
      </w:r>
    </w:p>
    <w:p w14:paraId="0A4ABCE1" w14:textId="77777777" w:rsidR="007204B7" w:rsidRDefault="00A50915" w:rsidP="00707497">
      <w:pPr>
        <w:pStyle w:val="ListParagraph"/>
        <w:numPr>
          <w:ilvl w:val="0"/>
          <w:numId w:val="35"/>
        </w:numPr>
        <w:spacing w:after="0" w:line="240" w:lineRule="auto"/>
        <w:rPr>
          <w:rFonts w:ascii="Arial" w:hAnsi="Arial" w:cs="Arial"/>
          <w:sz w:val="24"/>
          <w:szCs w:val="24"/>
          <w:lang w:val="en-US"/>
        </w:rPr>
      </w:pPr>
      <w:r w:rsidRPr="00F6048B">
        <w:rPr>
          <w:rFonts w:ascii="Arial" w:hAnsi="Arial" w:cs="Arial"/>
          <w:i/>
          <w:iCs/>
          <w:sz w:val="24"/>
          <w:szCs w:val="24"/>
          <w:lang w:val="en-US"/>
        </w:rPr>
        <w:t>How long to keep</w:t>
      </w:r>
      <w:r w:rsidRPr="00F6048B">
        <w:rPr>
          <w:rFonts w:ascii="Arial" w:hAnsi="Arial" w:cs="Arial"/>
          <w:sz w:val="24"/>
          <w:szCs w:val="24"/>
          <w:lang w:val="en-US"/>
        </w:rPr>
        <w:t>: Up to 2 years, unless they relate to finance, contracts, or official matters</w:t>
      </w:r>
    </w:p>
    <w:p w14:paraId="64C89FA9" w14:textId="77777777" w:rsidR="00DB3100" w:rsidRDefault="00FE4FEC" w:rsidP="00707497">
      <w:pPr>
        <w:pStyle w:val="ListParagraph"/>
        <w:numPr>
          <w:ilvl w:val="0"/>
          <w:numId w:val="35"/>
        </w:numPr>
        <w:spacing w:after="0" w:line="240" w:lineRule="auto"/>
        <w:rPr>
          <w:rFonts w:ascii="Arial" w:hAnsi="Arial" w:cs="Arial"/>
          <w:sz w:val="24"/>
          <w:szCs w:val="24"/>
          <w:lang w:val="en-US"/>
        </w:rPr>
      </w:pPr>
      <w:r w:rsidRPr="007204B7">
        <w:rPr>
          <w:rFonts w:ascii="Arial" w:hAnsi="Arial" w:cs="Arial"/>
          <w:i/>
          <w:iCs/>
          <w:sz w:val="24"/>
          <w:szCs w:val="24"/>
          <w:lang w:val="en-US"/>
        </w:rPr>
        <w:t>What to do following this</w:t>
      </w:r>
      <w:r w:rsidR="00A50915" w:rsidRPr="007204B7">
        <w:rPr>
          <w:rFonts w:ascii="Arial" w:hAnsi="Arial" w:cs="Arial"/>
          <w:sz w:val="24"/>
          <w:szCs w:val="24"/>
          <w:lang w:val="en-US"/>
        </w:rPr>
        <w:t>: Delete or archive as appropriate</w:t>
      </w:r>
    </w:p>
    <w:p w14:paraId="7C84904B" w14:textId="095A682E" w:rsidR="00DB3100" w:rsidRPr="00DF4371" w:rsidRDefault="00DB3100" w:rsidP="00707497">
      <w:pPr>
        <w:pStyle w:val="ListParagraph"/>
        <w:numPr>
          <w:ilvl w:val="0"/>
          <w:numId w:val="35"/>
        </w:numPr>
        <w:spacing w:after="0" w:line="240" w:lineRule="auto"/>
        <w:rPr>
          <w:rFonts w:ascii="Arial" w:hAnsi="Arial" w:cs="Arial"/>
          <w:sz w:val="24"/>
          <w:szCs w:val="24"/>
          <w:lang w:val="en-US"/>
        </w:rPr>
      </w:pPr>
      <w:r w:rsidRPr="00DF4371">
        <w:rPr>
          <w:rFonts w:ascii="Arial" w:hAnsi="Arial" w:cs="Arial"/>
          <w:sz w:val="24"/>
          <w:szCs w:val="24"/>
          <w:lang w:val="en-US"/>
        </w:rPr>
        <w:t>Planning permissions, building regulation approvals and other formal approvals</w:t>
      </w:r>
      <w:r w:rsidR="00DA4DDA" w:rsidRPr="00DF4371">
        <w:rPr>
          <w:rFonts w:ascii="Arial" w:hAnsi="Arial" w:cs="Arial"/>
          <w:sz w:val="24"/>
          <w:szCs w:val="24"/>
          <w:lang w:val="en-US"/>
        </w:rPr>
        <w:t>.</w:t>
      </w:r>
      <w:r w:rsidRPr="00DF4371">
        <w:rPr>
          <w:rFonts w:ascii="Arial" w:hAnsi="Arial" w:cs="Arial"/>
          <w:sz w:val="24"/>
          <w:szCs w:val="24"/>
          <w:lang w:val="en-US"/>
        </w:rPr>
        <w:t xml:space="preserve"> Building designs and plans. Keep and archive.</w:t>
      </w:r>
    </w:p>
    <w:p w14:paraId="6B67632A" w14:textId="77777777" w:rsidR="00B75752" w:rsidRDefault="00B75752" w:rsidP="00A50915">
      <w:pPr>
        <w:spacing w:after="0" w:line="240" w:lineRule="auto"/>
        <w:rPr>
          <w:rFonts w:ascii="Arial" w:hAnsi="Arial" w:cs="Arial"/>
          <w:b/>
          <w:bCs/>
          <w:sz w:val="24"/>
          <w:szCs w:val="24"/>
          <w:lang w:val="en-US"/>
        </w:rPr>
      </w:pPr>
    </w:p>
    <w:p w14:paraId="50EB989E" w14:textId="77777777" w:rsidR="00B75752" w:rsidRDefault="00B75752" w:rsidP="00A50915">
      <w:pPr>
        <w:spacing w:after="0" w:line="240" w:lineRule="auto"/>
        <w:rPr>
          <w:rFonts w:ascii="Arial" w:hAnsi="Arial" w:cs="Arial"/>
          <w:b/>
          <w:bCs/>
          <w:sz w:val="24"/>
          <w:szCs w:val="24"/>
          <w:lang w:val="en-US"/>
        </w:rPr>
      </w:pPr>
    </w:p>
    <w:p w14:paraId="32C0D15B" w14:textId="6CA1DFE2" w:rsidR="00A50915" w:rsidRPr="00A50915" w:rsidRDefault="00A50915" w:rsidP="00A50915">
      <w:pPr>
        <w:spacing w:after="0" w:line="240" w:lineRule="auto"/>
        <w:rPr>
          <w:rFonts w:ascii="Arial" w:hAnsi="Arial" w:cs="Arial"/>
          <w:b/>
          <w:bCs/>
          <w:sz w:val="24"/>
          <w:szCs w:val="24"/>
          <w:lang w:val="en-US"/>
        </w:rPr>
      </w:pPr>
      <w:r w:rsidRPr="00A50915">
        <w:rPr>
          <w:rFonts w:ascii="Arial" w:hAnsi="Arial" w:cs="Arial"/>
          <w:b/>
          <w:bCs/>
          <w:sz w:val="24"/>
          <w:szCs w:val="24"/>
          <w:lang w:val="en-US"/>
        </w:rPr>
        <w:t>Summary</w:t>
      </w:r>
      <w:r w:rsidR="00DB3100">
        <w:rPr>
          <w:rFonts w:ascii="Arial" w:hAnsi="Arial" w:cs="Arial"/>
          <w:b/>
          <w:bCs/>
          <w:sz w:val="24"/>
          <w:szCs w:val="24"/>
          <w:lang w:val="en-US"/>
        </w:rPr>
        <w:t xml:space="preserve"> </w:t>
      </w:r>
    </w:p>
    <w:p w14:paraId="442152A0" w14:textId="77777777" w:rsidR="00B75752" w:rsidRDefault="00B75752" w:rsidP="00A50915">
      <w:pPr>
        <w:spacing w:after="0" w:line="240" w:lineRule="auto"/>
        <w:rPr>
          <w:rFonts w:ascii="Arial" w:hAnsi="Arial" w:cs="Arial"/>
          <w:sz w:val="24"/>
          <w:szCs w:val="24"/>
          <w:lang w:val="en-US"/>
        </w:rPr>
      </w:pPr>
    </w:p>
    <w:p w14:paraId="33A66944" w14:textId="77777777" w:rsidR="00B75752" w:rsidRDefault="00A50915" w:rsidP="00A50915">
      <w:pPr>
        <w:spacing w:after="0" w:line="240" w:lineRule="auto"/>
        <w:rPr>
          <w:rFonts w:ascii="Arial" w:hAnsi="Arial" w:cs="Arial"/>
          <w:sz w:val="24"/>
          <w:szCs w:val="24"/>
          <w:lang w:val="en-US"/>
        </w:rPr>
      </w:pPr>
      <w:r w:rsidRPr="00A50915">
        <w:rPr>
          <w:rFonts w:ascii="Arial" w:hAnsi="Arial" w:cs="Arial"/>
          <w:sz w:val="24"/>
          <w:szCs w:val="24"/>
          <w:lang w:val="en-US"/>
        </w:rPr>
        <w:t>When in doubt, ask:</w:t>
      </w:r>
    </w:p>
    <w:p w14:paraId="41651DBF" w14:textId="77777777" w:rsidR="00B75752" w:rsidRDefault="00A50915" w:rsidP="00A50915">
      <w:pPr>
        <w:spacing w:after="0" w:line="240" w:lineRule="auto"/>
        <w:rPr>
          <w:rFonts w:ascii="Arial" w:hAnsi="Arial" w:cs="Arial"/>
          <w:sz w:val="24"/>
          <w:szCs w:val="24"/>
          <w:lang w:val="en-US"/>
        </w:rPr>
      </w:pPr>
      <w:r w:rsidRPr="00A50915">
        <w:rPr>
          <w:rFonts w:ascii="Arial" w:hAnsi="Arial" w:cs="Arial"/>
          <w:sz w:val="24"/>
          <w:szCs w:val="24"/>
          <w:lang w:val="en-US"/>
        </w:rPr>
        <w:br/>
      </w:r>
      <w:r w:rsidRPr="00A50915">
        <w:rPr>
          <w:rFonts w:ascii="Arial" w:hAnsi="Arial" w:cs="Arial"/>
          <w:b/>
          <w:bCs/>
          <w:sz w:val="24"/>
          <w:szCs w:val="24"/>
          <w:lang w:val="en-US"/>
        </w:rPr>
        <w:t>1.</w:t>
      </w:r>
      <w:r w:rsidRPr="00A50915">
        <w:rPr>
          <w:rFonts w:ascii="Arial" w:hAnsi="Arial" w:cs="Arial"/>
          <w:sz w:val="24"/>
          <w:szCs w:val="24"/>
          <w:lang w:val="en-US"/>
        </w:rPr>
        <w:t xml:space="preserve"> Is this information still needed for a clear parish purpose?</w:t>
      </w:r>
    </w:p>
    <w:p w14:paraId="438755A1" w14:textId="77777777" w:rsidR="00B75752" w:rsidRDefault="00A50915" w:rsidP="00A50915">
      <w:pPr>
        <w:spacing w:after="0" w:line="240" w:lineRule="auto"/>
        <w:rPr>
          <w:rFonts w:ascii="Arial" w:hAnsi="Arial" w:cs="Arial"/>
          <w:sz w:val="24"/>
          <w:szCs w:val="24"/>
          <w:lang w:val="en-US"/>
        </w:rPr>
      </w:pPr>
      <w:r w:rsidRPr="00A50915">
        <w:rPr>
          <w:rFonts w:ascii="Arial" w:hAnsi="Arial" w:cs="Arial"/>
          <w:sz w:val="24"/>
          <w:szCs w:val="24"/>
          <w:lang w:val="en-US"/>
        </w:rPr>
        <w:br/>
      </w:r>
      <w:r w:rsidRPr="00A50915">
        <w:rPr>
          <w:rFonts w:ascii="Arial" w:hAnsi="Arial" w:cs="Arial"/>
          <w:b/>
          <w:bCs/>
          <w:sz w:val="24"/>
          <w:szCs w:val="24"/>
          <w:lang w:val="en-US"/>
        </w:rPr>
        <w:t>2.</w:t>
      </w:r>
      <w:r w:rsidRPr="00A50915">
        <w:rPr>
          <w:rFonts w:ascii="Arial" w:hAnsi="Arial" w:cs="Arial"/>
          <w:sz w:val="24"/>
          <w:szCs w:val="24"/>
          <w:lang w:val="en-US"/>
        </w:rPr>
        <w:t xml:space="preserve"> Is there a legal or diocesan reason to keep it?</w:t>
      </w:r>
      <w:r w:rsidRPr="00A50915">
        <w:rPr>
          <w:rFonts w:ascii="Arial" w:hAnsi="Arial" w:cs="Arial"/>
          <w:sz w:val="24"/>
          <w:szCs w:val="24"/>
          <w:lang w:val="en-US"/>
        </w:rPr>
        <w:br/>
      </w:r>
    </w:p>
    <w:p w14:paraId="44AB8FC4" w14:textId="3A32D4E3" w:rsidR="00C75B46" w:rsidRDefault="00A50915" w:rsidP="00A50915">
      <w:pPr>
        <w:spacing w:after="0" w:line="240" w:lineRule="auto"/>
        <w:rPr>
          <w:rFonts w:ascii="Arial" w:hAnsi="Arial" w:cs="Arial"/>
          <w:sz w:val="24"/>
          <w:szCs w:val="24"/>
          <w:lang w:val="en-US"/>
        </w:rPr>
      </w:pPr>
      <w:r w:rsidRPr="00A50915">
        <w:rPr>
          <w:rFonts w:ascii="Arial" w:hAnsi="Arial" w:cs="Arial"/>
          <w:b/>
          <w:bCs/>
          <w:sz w:val="24"/>
          <w:szCs w:val="24"/>
          <w:lang w:val="en-US"/>
        </w:rPr>
        <w:t>If not</w:t>
      </w:r>
      <w:r w:rsidRPr="00A50915">
        <w:rPr>
          <w:rFonts w:ascii="Arial" w:hAnsi="Arial" w:cs="Arial"/>
          <w:sz w:val="24"/>
          <w:szCs w:val="24"/>
          <w:lang w:val="en-US"/>
        </w:rPr>
        <w:t xml:space="preserve">, </w:t>
      </w:r>
      <w:r w:rsidR="00C75B46">
        <w:rPr>
          <w:rFonts w:ascii="Arial" w:hAnsi="Arial" w:cs="Arial"/>
          <w:sz w:val="24"/>
          <w:szCs w:val="24"/>
          <w:lang w:val="en-US"/>
        </w:rPr>
        <w:t xml:space="preserve">dispose of it </w:t>
      </w:r>
      <w:r w:rsidR="00C75B46" w:rsidRPr="000969FE">
        <w:rPr>
          <w:rFonts w:ascii="Arial" w:hAnsi="Arial" w:cs="Arial"/>
          <w:b/>
          <w:bCs/>
          <w:color w:val="A20000"/>
          <w:sz w:val="24"/>
          <w:szCs w:val="24"/>
          <w:lang w:val="en-US"/>
        </w:rPr>
        <w:t>securely</w:t>
      </w:r>
      <w:r w:rsidRPr="00A50915">
        <w:rPr>
          <w:rFonts w:ascii="Arial" w:hAnsi="Arial" w:cs="Arial"/>
          <w:color w:val="A20000"/>
          <w:sz w:val="24"/>
          <w:szCs w:val="24"/>
          <w:lang w:val="en-US"/>
        </w:rPr>
        <w:t>.</w:t>
      </w:r>
      <w:r w:rsidRPr="00A50915">
        <w:rPr>
          <w:rFonts w:ascii="Arial" w:hAnsi="Arial" w:cs="Arial"/>
          <w:sz w:val="24"/>
          <w:szCs w:val="24"/>
          <w:lang w:val="en-US"/>
        </w:rPr>
        <w:br/>
      </w:r>
      <w:r w:rsidRPr="00A50915">
        <w:rPr>
          <w:rFonts w:ascii="Arial" w:hAnsi="Arial" w:cs="Arial"/>
          <w:sz w:val="24"/>
          <w:szCs w:val="24"/>
          <w:lang w:val="en-US"/>
        </w:rPr>
        <w:br/>
      </w:r>
    </w:p>
    <w:p w14:paraId="2A2C5F69" w14:textId="452557F1" w:rsidR="00A50915" w:rsidRPr="00A50915" w:rsidRDefault="00A50915" w:rsidP="00A50915">
      <w:pPr>
        <w:spacing w:after="0" w:line="240" w:lineRule="auto"/>
        <w:rPr>
          <w:rFonts w:ascii="Arial" w:hAnsi="Arial" w:cs="Arial"/>
          <w:sz w:val="24"/>
          <w:szCs w:val="24"/>
          <w:lang w:val="en-US"/>
        </w:rPr>
      </w:pPr>
      <w:r w:rsidRPr="00A50915">
        <w:rPr>
          <w:rFonts w:ascii="Arial" w:hAnsi="Arial" w:cs="Arial"/>
          <w:sz w:val="24"/>
          <w:szCs w:val="24"/>
          <w:lang w:val="en-US"/>
        </w:rPr>
        <w:t xml:space="preserve">By managing records carefully, parishes demonstrate respect for privacy, uphold the Church’s integrity, and </w:t>
      </w:r>
      <w:proofErr w:type="spellStart"/>
      <w:r w:rsidRPr="00A50915">
        <w:rPr>
          <w:rFonts w:ascii="Arial" w:hAnsi="Arial" w:cs="Arial"/>
          <w:sz w:val="24"/>
          <w:szCs w:val="24"/>
          <w:lang w:val="en-US"/>
        </w:rPr>
        <w:t>honour</w:t>
      </w:r>
      <w:proofErr w:type="spellEnd"/>
      <w:r w:rsidRPr="00A50915">
        <w:rPr>
          <w:rFonts w:ascii="Arial" w:hAnsi="Arial" w:cs="Arial"/>
          <w:sz w:val="24"/>
          <w:szCs w:val="24"/>
          <w:lang w:val="en-US"/>
        </w:rPr>
        <w:t xml:space="preserve"> the trust placed in us by those we serve.</w:t>
      </w:r>
    </w:p>
    <w:p w14:paraId="2BEF50B4" w14:textId="77777777" w:rsidR="00AA7DE1" w:rsidRPr="00A50915" w:rsidRDefault="00AA7DE1" w:rsidP="00757717">
      <w:pPr>
        <w:spacing w:after="0" w:line="240" w:lineRule="auto"/>
        <w:rPr>
          <w:rFonts w:ascii="Arial" w:hAnsi="Arial" w:cs="Arial"/>
          <w:sz w:val="24"/>
          <w:szCs w:val="24"/>
        </w:rPr>
      </w:pPr>
    </w:p>
    <w:sectPr w:rsidR="00AA7DE1" w:rsidRPr="00A50915" w:rsidSect="00E64950">
      <w:headerReference w:type="default" r:id="rId49"/>
      <w:footerReference w:type="even" r:id="rId50"/>
      <w:footerReference w:type="default" r:id="rId51"/>
      <w:headerReference w:type="first" r:id="rId52"/>
      <w:footerReference w:type="first" r:id="rId53"/>
      <w:pgSz w:w="11906" w:h="16838" w:code="9"/>
      <w:pgMar w:top="1440" w:right="1440" w:bottom="1440" w:left="1440" w:header="709" w:footer="709"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820FA" w14:textId="77777777" w:rsidR="0086029C" w:rsidRDefault="0086029C">
      <w:pPr>
        <w:spacing w:after="0" w:line="240" w:lineRule="auto"/>
      </w:pPr>
      <w:r>
        <w:separator/>
      </w:r>
    </w:p>
  </w:endnote>
  <w:endnote w:type="continuationSeparator" w:id="0">
    <w:p w14:paraId="4C0F2877" w14:textId="77777777" w:rsidR="0086029C" w:rsidRDefault="00860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255F" w14:textId="77777777" w:rsidR="00C33003" w:rsidRDefault="00B72F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5F9A02" w14:textId="77777777" w:rsidR="00C33003" w:rsidRDefault="00C33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7073" w14:textId="77777777" w:rsidR="009B0DED" w:rsidRDefault="009B0DED">
    <w:pPr>
      <w:pStyle w:val="Footer"/>
    </w:pPr>
  </w:p>
  <w:sdt>
    <w:sdtPr>
      <w:id w:val="-625088587"/>
      <w:docPartObj>
        <w:docPartGallery w:val="Page Numbers (Bottom of Page)"/>
        <w:docPartUnique/>
      </w:docPartObj>
    </w:sdtPr>
    <w:sdtEndPr>
      <w:rPr>
        <w:noProof/>
      </w:rPr>
    </w:sdtEndPr>
    <w:sdtContent>
      <w:p w14:paraId="3650EB10" w14:textId="1FBCAF52" w:rsidR="00867431" w:rsidRDefault="00572106">
        <w:pPr>
          <w:pStyle w:val="Footer"/>
          <w:rPr>
            <w:noProof/>
          </w:rPr>
        </w:pPr>
        <w:r w:rsidRPr="79BE8179">
          <w:rPr>
            <w:noProof/>
          </w:rPr>
          <w:fldChar w:fldCharType="begin"/>
        </w:r>
        <w:r>
          <w:instrText xml:space="preserve"> PAGE   \* MERGEFORMAT </w:instrText>
        </w:r>
        <w:r w:rsidRPr="79BE8179">
          <w:fldChar w:fldCharType="separate"/>
        </w:r>
        <w:r w:rsidR="79BE8179" w:rsidRPr="79BE8179">
          <w:rPr>
            <w:noProof/>
          </w:rPr>
          <w:t>15</w:t>
        </w:r>
        <w:r w:rsidRPr="79BE8179">
          <w:rPr>
            <w:noProof/>
          </w:rPr>
          <w:fldChar w:fldCharType="end"/>
        </w:r>
        <w:r>
          <w:tab/>
        </w:r>
        <w:r w:rsidR="79BE8179" w:rsidRPr="79BE8179">
          <w:rPr>
            <w:noProof/>
          </w:rPr>
          <w:t xml:space="preserve">                                                                                                                             JU</w:t>
        </w:r>
        <w:r w:rsidR="001517FA">
          <w:rPr>
            <w:noProof/>
          </w:rPr>
          <w:t>LY</w:t>
        </w:r>
        <w:r w:rsidR="79BE8179" w:rsidRPr="79BE8179">
          <w:rPr>
            <w:noProof/>
          </w:rPr>
          <w:t xml:space="preserve"> 2026 - REVISION F</w:t>
        </w:r>
        <w:r w:rsidR="001517FA">
          <w:rPr>
            <w:noProof/>
          </w:rPr>
          <w:t>2</w:t>
        </w:r>
      </w:p>
      <w:p w14:paraId="2D664351" w14:textId="123C81EC" w:rsidR="00572106" w:rsidRDefault="0086029C">
        <w:pPr>
          <w:pStyle w:val="Footer"/>
        </w:pPr>
      </w:p>
    </w:sdtContent>
  </w:sdt>
  <w:p w14:paraId="473132D9" w14:textId="77777777" w:rsidR="00C33003" w:rsidRDefault="00C33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6C86" w14:textId="1DF480E6" w:rsidR="00FA1095" w:rsidRDefault="00FA1095">
    <w:pPr>
      <w:pStyle w:val="Footer"/>
      <w:rPr>
        <w:lang w:val="en-US"/>
      </w:rPr>
    </w:pPr>
  </w:p>
  <w:p w14:paraId="1F9B7247" w14:textId="63DB9E8D" w:rsidR="00C063B1" w:rsidRDefault="00C063B1">
    <w:pPr>
      <w:pStyle w:val="Footer"/>
      <w:rPr>
        <w:lang w:val="en-US"/>
      </w:rPr>
    </w:pPr>
  </w:p>
  <w:p w14:paraId="02EE1120" w14:textId="366BECC2" w:rsidR="00AB2E29" w:rsidRPr="006B77B0" w:rsidRDefault="79BE8179">
    <w:pPr>
      <w:pStyle w:val="Footer"/>
      <w:rPr>
        <w:lang w:val="en-US"/>
      </w:rPr>
    </w:pPr>
    <w:r w:rsidRPr="79BE8179">
      <w:rPr>
        <w:lang w:val="en-US"/>
      </w:rPr>
      <w:t>JU</w:t>
    </w:r>
    <w:r w:rsidR="001517FA">
      <w:rPr>
        <w:lang w:val="en-US"/>
      </w:rPr>
      <w:t>LY</w:t>
    </w:r>
    <w:r w:rsidRPr="79BE8179">
      <w:rPr>
        <w:lang w:val="en-US"/>
      </w:rPr>
      <w:t xml:space="preserve"> 2026 </w:t>
    </w:r>
    <w:r w:rsidR="00412567">
      <w:tab/>
    </w:r>
    <w:r w:rsidRPr="79BE8179">
      <w:rPr>
        <w:lang w:val="en-US"/>
      </w:rPr>
      <w:t xml:space="preserve">                                                                                                                                        REVISION: F</w:t>
    </w:r>
    <w:r w:rsidR="001517FA">
      <w:rPr>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304DE" w14:textId="77777777" w:rsidR="0086029C" w:rsidRDefault="0086029C">
      <w:pPr>
        <w:spacing w:after="0" w:line="240" w:lineRule="auto"/>
      </w:pPr>
      <w:r>
        <w:separator/>
      </w:r>
    </w:p>
  </w:footnote>
  <w:footnote w:type="continuationSeparator" w:id="0">
    <w:p w14:paraId="028C16CF" w14:textId="77777777" w:rsidR="0086029C" w:rsidRDefault="00860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9BE8179" w14:paraId="56EE05A5" w14:textId="77777777" w:rsidTr="79BE8179">
      <w:trPr>
        <w:trHeight w:val="300"/>
      </w:trPr>
      <w:tc>
        <w:tcPr>
          <w:tcW w:w="3005" w:type="dxa"/>
        </w:tcPr>
        <w:p w14:paraId="2FDC4D26" w14:textId="6A9145DD" w:rsidR="79BE8179" w:rsidRDefault="79BE8179" w:rsidP="79BE8179">
          <w:pPr>
            <w:pStyle w:val="Header"/>
            <w:ind w:left="-115"/>
          </w:pPr>
        </w:p>
      </w:tc>
      <w:tc>
        <w:tcPr>
          <w:tcW w:w="3005" w:type="dxa"/>
        </w:tcPr>
        <w:p w14:paraId="4D262682" w14:textId="660A8EA9" w:rsidR="79BE8179" w:rsidRDefault="79BE8179" w:rsidP="79BE8179">
          <w:pPr>
            <w:pStyle w:val="Header"/>
            <w:jc w:val="center"/>
          </w:pPr>
        </w:p>
      </w:tc>
      <w:tc>
        <w:tcPr>
          <w:tcW w:w="3005" w:type="dxa"/>
        </w:tcPr>
        <w:p w14:paraId="4E99F6BA" w14:textId="71F44528" w:rsidR="79BE8179" w:rsidRDefault="79BE8179" w:rsidP="79BE8179">
          <w:pPr>
            <w:pStyle w:val="Header"/>
            <w:ind w:right="-115"/>
            <w:jc w:val="right"/>
          </w:pPr>
        </w:p>
      </w:tc>
    </w:tr>
  </w:tbl>
  <w:p w14:paraId="1116EB55" w14:textId="5CCE8D40" w:rsidR="79BE8179" w:rsidRDefault="79BE8179" w:rsidP="79BE8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9BE8179" w14:paraId="0B425CC0" w14:textId="77777777" w:rsidTr="79BE8179">
      <w:trPr>
        <w:trHeight w:val="300"/>
      </w:trPr>
      <w:tc>
        <w:tcPr>
          <w:tcW w:w="3005" w:type="dxa"/>
        </w:tcPr>
        <w:p w14:paraId="5CB91ECF" w14:textId="216544E0" w:rsidR="79BE8179" w:rsidRDefault="79BE8179" w:rsidP="79BE8179">
          <w:pPr>
            <w:pStyle w:val="Header"/>
            <w:ind w:left="-115"/>
          </w:pPr>
        </w:p>
      </w:tc>
      <w:tc>
        <w:tcPr>
          <w:tcW w:w="3005" w:type="dxa"/>
        </w:tcPr>
        <w:p w14:paraId="1DA1EE26" w14:textId="6313EC1A" w:rsidR="79BE8179" w:rsidRDefault="79BE8179" w:rsidP="79BE8179">
          <w:pPr>
            <w:pStyle w:val="Header"/>
            <w:jc w:val="center"/>
          </w:pPr>
        </w:p>
      </w:tc>
      <w:tc>
        <w:tcPr>
          <w:tcW w:w="3005" w:type="dxa"/>
        </w:tcPr>
        <w:p w14:paraId="3F672F25" w14:textId="32F1FDA6" w:rsidR="79BE8179" w:rsidRDefault="79BE8179" w:rsidP="79BE8179">
          <w:pPr>
            <w:pStyle w:val="Header"/>
            <w:ind w:right="-115"/>
            <w:jc w:val="right"/>
          </w:pPr>
        </w:p>
      </w:tc>
    </w:tr>
  </w:tbl>
  <w:p w14:paraId="0DF49E53" w14:textId="634909B1" w:rsidR="79BE8179" w:rsidRDefault="79BE8179" w:rsidP="79BE8179">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4quolRlX">
      <int2:state int2:value="Rejected" int2:type="spell"/>
    </int2:textHash>
    <int2:textHash int2:hashCode="5XDRCdvPuC+WfK" int2:id="6YYUlo8y">
      <int2:state int2:value="Rejected" int2:type="spell"/>
    </int2:textHash>
    <int2:bookmark int2:bookmarkName="_Int_0M7nt5Wb" int2:invalidationBookmarkName="" int2:hashCode="Y59SD5WTcbbuph" int2:id="3Zf1znTF">
      <int2:state int2:value="Rejected" int2:type="gram"/>
    </int2:bookmark>
    <int2:bookmark int2:bookmarkName="_Int_934SDeJn" int2:invalidationBookmarkName="" int2:hashCode="iMAMAt+V1LUuDi" int2:id="DHiHb7Ch">
      <int2:state int2:value="Rejected" int2:type="gram"/>
    </int2:bookmark>
    <int2:bookmark int2:bookmarkName="_Int_JHdLw3Mb" int2:invalidationBookmarkName="" int2:hashCode="P5lHoQRF/LfDkR" int2:id="coRhued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EE6"/>
    <w:multiLevelType w:val="hybridMultilevel"/>
    <w:tmpl w:val="918A0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A70B0"/>
    <w:multiLevelType w:val="hybridMultilevel"/>
    <w:tmpl w:val="E92A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15DA"/>
    <w:multiLevelType w:val="hybridMultilevel"/>
    <w:tmpl w:val="DA882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35DA4"/>
    <w:multiLevelType w:val="hybridMultilevel"/>
    <w:tmpl w:val="38186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F04ED"/>
    <w:multiLevelType w:val="hybridMultilevel"/>
    <w:tmpl w:val="73D64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F7C70"/>
    <w:multiLevelType w:val="multilevel"/>
    <w:tmpl w:val="1DC0C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32E1A"/>
    <w:multiLevelType w:val="hybridMultilevel"/>
    <w:tmpl w:val="D2FC9610"/>
    <w:lvl w:ilvl="0" w:tplc="8674A24E">
      <w:start w:val="1"/>
      <w:numFmt w:val="bullet"/>
      <w:lvlText w:val=""/>
      <w:lvlJc w:val="left"/>
      <w:pPr>
        <w:ind w:left="720" w:hanging="360"/>
      </w:pPr>
      <w:rPr>
        <w:rFonts w:ascii="Symbol" w:hAnsi="Symbol"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326E6"/>
    <w:multiLevelType w:val="hybridMultilevel"/>
    <w:tmpl w:val="1196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0D06F3"/>
    <w:multiLevelType w:val="multilevel"/>
    <w:tmpl w:val="1DC0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14CCC"/>
    <w:multiLevelType w:val="multilevel"/>
    <w:tmpl w:val="1DC0C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B63A0"/>
    <w:multiLevelType w:val="hybridMultilevel"/>
    <w:tmpl w:val="0EB46428"/>
    <w:lvl w:ilvl="0" w:tplc="DF741F32">
      <w:start w:val="1"/>
      <w:numFmt w:val="decimal"/>
      <w:lvlText w:val="%1."/>
      <w:lvlJc w:val="left"/>
      <w:pPr>
        <w:ind w:left="538" w:hanging="396"/>
      </w:pPr>
      <w:rPr>
        <w:rFonts w:cs="Times New Roman" w:hint="default"/>
      </w:rPr>
    </w:lvl>
    <w:lvl w:ilvl="1" w:tplc="08090019" w:tentative="1">
      <w:start w:val="1"/>
      <w:numFmt w:val="lowerLetter"/>
      <w:lvlText w:val="%2."/>
      <w:lvlJc w:val="left"/>
      <w:pPr>
        <w:ind w:left="589" w:hanging="360"/>
      </w:pPr>
      <w:rPr>
        <w:rFonts w:cs="Times New Roman"/>
      </w:rPr>
    </w:lvl>
    <w:lvl w:ilvl="2" w:tplc="0809001B" w:tentative="1">
      <w:start w:val="1"/>
      <w:numFmt w:val="lowerRoman"/>
      <w:lvlText w:val="%3."/>
      <w:lvlJc w:val="right"/>
      <w:pPr>
        <w:ind w:left="1309" w:hanging="180"/>
      </w:pPr>
      <w:rPr>
        <w:rFonts w:cs="Times New Roman"/>
      </w:rPr>
    </w:lvl>
    <w:lvl w:ilvl="3" w:tplc="0809000F" w:tentative="1">
      <w:start w:val="1"/>
      <w:numFmt w:val="decimal"/>
      <w:lvlText w:val="%4."/>
      <w:lvlJc w:val="left"/>
      <w:pPr>
        <w:ind w:left="2029" w:hanging="360"/>
      </w:pPr>
      <w:rPr>
        <w:rFonts w:cs="Times New Roman"/>
      </w:rPr>
    </w:lvl>
    <w:lvl w:ilvl="4" w:tplc="08090019" w:tentative="1">
      <w:start w:val="1"/>
      <w:numFmt w:val="lowerLetter"/>
      <w:lvlText w:val="%5."/>
      <w:lvlJc w:val="left"/>
      <w:pPr>
        <w:ind w:left="2749" w:hanging="360"/>
      </w:pPr>
      <w:rPr>
        <w:rFonts w:cs="Times New Roman"/>
      </w:rPr>
    </w:lvl>
    <w:lvl w:ilvl="5" w:tplc="0809001B" w:tentative="1">
      <w:start w:val="1"/>
      <w:numFmt w:val="lowerRoman"/>
      <w:lvlText w:val="%6."/>
      <w:lvlJc w:val="right"/>
      <w:pPr>
        <w:ind w:left="3469" w:hanging="180"/>
      </w:pPr>
      <w:rPr>
        <w:rFonts w:cs="Times New Roman"/>
      </w:rPr>
    </w:lvl>
    <w:lvl w:ilvl="6" w:tplc="0809000F" w:tentative="1">
      <w:start w:val="1"/>
      <w:numFmt w:val="decimal"/>
      <w:lvlText w:val="%7."/>
      <w:lvlJc w:val="left"/>
      <w:pPr>
        <w:ind w:left="4189" w:hanging="360"/>
      </w:pPr>
      <w:rPr>
        <w:rFonts w:cs="Times New Roman"/>
      </w:rPr>
    </w:lvl>
    <w:lvl w:ilvl="7" w:tplc="08090019" w:tentative="1">
      <w:start w:val="1"/>
      <w:numFmt w:val="lowerLetter"/>
      <w:lvlText w:val="%8."/>
      <w:lvlJc w:val="left"/>
      <w:pPr>
        <w:ind w:left="4909" w:hanging="360"/>
      </w:pPr>
      <w:rPr>
        <w:rFonts w:cs="Times New Roman"/>
      </w:rPr>
    </w:lvl>
    <w:lvl w:ilvl="8" w:tplc="0809001B" w:tentative="1">
      <w:start w:val="1"/>
      <w:numFmt w:val="lowerRoman"/>
      <w:lvlText w:val="%9."/>
      <w:lvlJc w:val="right"/>
      <w:pPr>
        <w:ind w:left="5629" w:hanging="180"/>
      </w:pPr>
      <w:rPr>
        <w:rFonts w:cs="Times New Roman"/>
      </w:rPr>
    </w:lvl>
  </w:abstractNum>
  <w:abstractNum w:abstractNumId="11" w15:restartNumberingAfterBreak="0">
    <w:nsid w:val="1A3A5161"/>
    <w:multiLevelType w:val="hybridMultilevel"/>
    <w:tmpl w:val="6FAA4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84CF7"/>
    <w:multiLevelType w:val="hybridMultilevel"/>
    <w:tmpl w:val="7E4229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107587"/>
    <w:multiLevelType w:val="hybridMultilevel"/>
    <w:tmpl w:val="0E4E4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E4234"/>
    <w:multiLevelType w:val="hybridMultilevel"/>
    <w:tmpl w:val="0504E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369C0"/>
    <w:multiLevelType w:val="multilevel"/>
    <w:tmpl w:val="1DC0C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6" w15:restartNumberingAfterBreak="0">
    <w:nsid w:val="35827F28"/>
    <w:multiLevelType w:val="multilevel"/>
    <w:tmpl w:val="1DC0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331CB"/>
    <w:multiLevelType w:val="hybridMultilevel"/>
    <w:tmpl w:val="0038CC24"/>
    <w:lvl w:ilvl="0" w:tplc="0809000F">
      <w:start w:val="1"/>
      <w:numFmt w:val="decimal"/>
      <w:lvlText w:val="%1."/>
      <w:lvlJc w:val="left"/>
      <w:pPr>
        <w:ind w:left="262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5B06E2"/>
    <w:multiLevelType w:val="hybridMultilevel"/>
    <w:tmpl w:val="5B58C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79771E"/>
    <w:multiLevelType w:val="hybridMultilevel"/>
    <w:tmpl w:val="BB681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753DC7"/>
    <w:multiLevelType w:val="hybridMultilevel"/>
    <w:tmpl w:val="F114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B96690"/>
    <w:multiLevelType w:val="hybridMultilevel"/>
    <w:tmpl w:val="F4060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137744"/>
    <w:multiLevelType w:val="multilevel"/>
    <w:tmpl w:val="6F220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2458F4"/>
    <w:multiLevelType w:val="hybridMultilevel"/>
    <w:tmpl w:val="A7F4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A32B9"/>
    <w:multiLevelType w:val="hybridMultilevel"/>
    <w:tmpl w:val="3938A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7074CD"/>
    <w:multiLevelType w:val="multilevel"/>
    <w:tmpl w:val="1DC0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E202A7"/>
    <w:multiLevelType w:val="hybridMultilevel"/>
    <w:tmpl w:val="8334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985AB2"/>
    <w:multiLevelType w:val="hybridMultilevel"/>
    <w:tmpl w:val="12523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257733"/>
    <w:multiLevelType w:val="hybridMultilevel"/>
    <w:tmpl w:val="5B7AB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8342EB"/>
    <w:multiLevelType w:val="hybridMultilevel"/>
    <w:tmpl w:val="033A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C619D5"/>
    <w:multiLevelType w:val="hybridMultilevel"/>
    <w:tmpl w:val="86AE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B618DD"/>
    <w:multiLevelType w:val="hybridMultilevel"/>
    <w:tmpl w:val="34C0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023E8F"/>
    <w:multiLevelType w:val="hybridMultilevel"/>
    <w:tmpl w:val="451493C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3A15E87"/>
    <w:multiLevelType w:val="hybridMultilevel"/>
    <w:tmpl w:val="5E2AC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3B48AB"/>
    <w:multiLevelType w:val="multilevel"/>
    <w:tmpl w:val="3832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A954AA"/>
    <w:multiLevelType w:val="hybridMultilevel"/>
    <w:tmpl w:val="9DC4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2E2592"/>
    <w:multiLevelType w:val="hybridMultilevel"/>
    <w:tmpl w:val="14484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17088F"/>
    <w:multiLevelType w:val="hybridMultilevel"/>
    <w:tmpl w:val="282C7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E962B4"/>
    <w:multiLevelType w:val="hybridMultilevel"/>
    <w:tmpl w:val="AEA8D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ED30E6"/>
    <w:multiLevelType w:val="hybridMultilevel"/>
    <w:tmpl w:val="4C524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6155DA"/>
    <w:multiLevelType w:val="multilevel"/>
    <w:tmpl w:val="88F21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DB5653"/>
    <w:multiLevelType w:val="hybridMultilevel"/>
    <w:tmpl w:val="D6B4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272818"/>
    <w:multiLevelType w:val="hybridMultilevel"/>
    <w:tmpl w:val="1BBA2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D72404"/>
    <w:multiLevelType w:val="hybridMultilevel"/>
    <w:tmpl w:val="B9CC3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109254">
    <w:abstractNumId w:val="10"/>
  </w:num>
  <w:num w:numId="2" w16cid:durableId="131598097">
    <w:abstractNumId w:val="40"/>
  </w:num>
  <w:num w:numId="3" w16cid:durableId="752699161">
    <w:abstractNumId w:val="22"/>
  </w:num>
  <w:num w:numId="4" w16cid:durableId="615480231">
    <w:abstractNumId w:val="34"/>
  </w:num>
  <w:num w:numId="5" w16cid:durableId="1781101859">
    <w:abstractNumId w:val="5"/>
  </w:num>
  <w:num w:numId="6" w16cid:durableId="688215677">
    <w:abstractNumId w:val="15"/>
  </w:num>
  <w:num w:numId="7" w16cid:durableId="981882782">
    <w:abstractNumId w:val="9"/>
  </w:num>
  <w:num w:numId="8" w16cid:durableId="1500775301">
    <w:abstractNumId w:val="14"/>
  </w:num>
  <w:num w:numId="9" w16cid:durableId="1749033481">
    <w:abstractNumId w:val="31"/>
  </w:num>
  <w:num w:numId="10" w16cid:durableId="802965841">
    <w:abstractNumId w:val="38"/>
  </w:num>
  <w:num w:numId="11" w16cid:durableId="1352797334">
    <w:abstractNumId w:val="43"/>
  </w:num>
  <w:num w:numId="12" w16cid:durableId="1051539618">
    <w:abstractNumId w:val="35"/>
  </w:num>
  <w:num w:numId="13" w16cid:durableId="1555123838">
    <w:abstractNumId w:val="3"/>
  </w:num>
  <w:num w:numId="14" w16cid:durableId="16857281">
    <w:abstractNumId w:val="0"/>
  </w:num>
  <w:num w:numId="15" w16cid:durableId="1176846556">
    <w:abstractNumId w:val="1"/>
  </w:num>
  <w:num w:numId="16" w16cid:durableId="1970359045">
    <w:abstractNumId w:val="19"/>
  </w:num>
  <w:num w:numId="17" w16cid:durableId="30620958">
    <w:abstractNumId w:val="29"/>
  </w:num>
  <w:num w:numId="18" w16cid:durableId="1275282394">
    <w:abstractNumId w:val="24"/>
  </w:num>
  <w:num w:numId="19" w16cid:durableId="2092196640">
    <w:abstractNumId w:val="2"/>
  </w:num>
  <w:num w:numId="20" w16cid:durableId="978723453">
    <w:abstractNumId w:val="17"/>
  </w:num>
  <w:num w:numId="21" w16cid:durableId="347145021">
    <w:abstractNumId w:val="42"/>
  </w:num>
  <w:num w:numId="22" w16cid:durableId="1424718657">
    <w:abstractNumId w:val="12"/>
  </w:num>
  <w:num w:numId="23" w16cid:durableId="395129236">
    <w:abstractNumId w:val="18"/>
  </w:num>
  <w:num w:numId="24" w16cid:durableId="1594704062">
    <w:abstractNumId w:val="4"/>
  </w:num>
  <w:num w:numId="25" w16cid:durableId="395202341">
    <w:abstractNumId w:val="41"/>
  </w:num>
  <w:num w:numId="26" w16cid:durableId="1467968411">
    <w:abstractNumId w:val="28"/>
  </w:num>
  <w:num w:numId="27" w16cid:durableId="2062099153">
    <w:abstractNumId w:val="30"/>
  </w:num>
  <w:num w:numId="28" w16cid:durableId="1733969928">
    <w:abstractNumId w:val="11"/>
  </w:num>
  <w:num w:numId="29" w16cid:durableId="1055347515">
    <w:abstractNumId w:val="8"/>
  </w:num>
  <w:num w:numId="30" w16cid:durableId="1703094897">
    <w:abstractNumId w:val="16"/>
  </w:num>
  <w:num w:numId="31" w16cid:durableId="600573194">
    <w:abstractNumId w:val="25"/>
  </w:num>
  <w:num w:numId="32" w16cid:durableId="115301283">
    <w:abstractNumId w:val="20"/>
  </w:num>
  <w:num w:numId="33" w16cid:durableId="1687167483">
    <w:abstractNumId w:val="21"/>
  </w:num>
  <w:num w:numId="34" w16cid:durableId="1300038604">
    <w:abstractNumId w:val="27"/>
  </w:num>
  <w:num w:numId="35" w16cid:durableId="676923263">
    <w:abstractNumId w:val="26"/>
  </w:num>
  <w:num w:numId="36" w16cid:durableId="401757215">
    <w:abstractNumId w:val="39"/>
  </w:num>
  <w:num w:numId="37" w16cid:durableId="1095980962">
    <w:abstractNumId w:val="32"/>
  </w:num>
  <w:num w:numId="38" w16cid:durableId="409500842">
    <w:abstractNumId w:val="36"/>
  </w:num>
  <w:num w:numId="39" w16cid:durableId="67268432">
    <w:abstractNumId w:val="13"/>
  </w:num>
  <w:num w:numId="40" w16cid:durableId="1968777348">
    <w:abstractNumId w:val="7"/>
  </w:num>
  <w:num w:numId="41" w16cid:durableId="462384559">
    <w:abstractNumId w:val="6"/>
  </w:num>
  <w:num w:numId="42" w16cid:durableId="216402886">
    <w:abstractNumId w:val="33"/>
  </w:num>
  <w:num w:numId="43" w16cid:durableId="1910459745">
    <w:abstractNumId w:val="23"/>
  </w:num>
  <w:num w:numId="44" w16cid:durableId="558173637">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D7"/>
    <w:rsid w:val="00000306"/>
    <w:rsid w:val="00001199"/>
    <w:rsid w:val="00001D59"/>
    <w:rsid w:val="0000270C"/>
    <w:rsid w:val="000028F8"/>
    <w:rsid w:val="000031F2"/>
    <w:rsid w:val="00007407"/>
    <w:rsid w:val="00010760"/>
    <w:rsid w:val="0001078A"/>
    <w:rsid w:val="0001102D"/>
    <w:rsid w:val="00011B1C"/>
    <w:rsid w:val="0001227B"/>
    <w:rsid w:val="000124CC"/>
    <w:rsid w:val="00012658"/>
    <w:rsid w:val="000127E1"/>
    <w:rsid w:val="00012FEF"/>
    <w:rsid w:val="000131DC"/>
    <w:rsid w:val="00013610"/>
    <w:rsid w:val="00013D20"/>
    <w:rsid w:val="0001414B"/>
    <w:rsid w:val="000142C4"/>
    <w:rsid w:val="000154AD"/>
    <w:rsid w:val="000155E3"/>
    <w:rsid w:val="00015A16"/>
    <w:rsid w:val="00015F6D"/>
    <w:rsid w:val="00016A01"/>
    <w:rsid w:val="00016A3D"/>
    <w:rsid w:val="00017083"/>
    <w:rsid w:val="000173DB"/>
    <w:rsid w:val="0001780C"/>
    <w:rsid w:val="0001787C"/>
    <w:rsid w:val="00020C6F"/>
    <w:rsid w:val="000239AE"/>
    <w:rsid w:val="000245E0"/>
    <w:rsid w:val="000249F1"/>
    <w:rsid w:val="00024A37"/>
    <w:rsid w:val="00024F48"/>
    <w:rsid w:val="000251C9"/>
    <w:rsid w:val="00025779"/>
    <w:rsid w:val="00026BCD"/>
    <w:rsid w:val="00027181"/>
    <w:rsid w:val="000306D0"/>
    <w:rsid w:val="000313BE"/>
    <w:rsid w:val="000315B1"/>
    <w:rsid w:val="0003214E"/>
    <w:rsid w:val="00032CFD"/>
    <w:rsid w:val="00033C8C"/>
    <w:rsid w:val="00034E24"/>
    <w:rsid w:val="00035013"/>
    <w:rsid w:val="00037B6B"/>
    <w:rsid w:val="00040740"/>
    <w:rsid w:val="00040935"/>
    <w:rsid w:val="000410AD"/>
    <w:rsid w:val="000416A2"/>
    <w:rsid w:val="0004199B"/>
    <w:rsid w:val="00043954"/>
    <w:rsid w:val="000443F0"/>
    <w:rsid w:val="00044A7F"/>
    <w:rsid w:val="00045A8C"/>
    <w:rsid w:val="000479EC"/>
    <w:rsid w:val="000505FE"/>
    <w:rsid w:val="00050E6C"/>
    <w:rsid w:val="00051653"/>
    <w:rsid w:val="000517C1"/>
    <w:rsid w:val="000517D6"/>
    <w:rsid w:val="0005321F"/>
    <w:rsid w:val="000537FA"/>
    <w:rsid w:val="00053B1A"/>
    <w:rsid w:val="00053C76"/>
    <w:rsid w:val="00054720"/>
    <w:rsid w:val="0005472B"/>
    <w:rsid w:val="00055052"/>
    <w:rsid w:val="00055A51"/>
    <w:rsid w:val="00056601"/>
    <w:rsid w:val="00056DD0"/>
    <w:rsid w:val="00057F46"/>
    <w:rsid w:val="0006011A"/>
    <w:rsid w:val="000602D2"/>
    <w:rsid w:val="00060AD4"/>
    <w:rsid w:val="000615EB"/>
    <w:rsid w:val="00061AF1"/>
    <w:rsid w:val="0006304D"/>
    <w:rsid w:val="00064604"/>
    <w:rsid w:val="000657CA"/>
    <w:rsid w:val="00065EF5"/>
    <w:rsid w:val="0006604C"/>
    <w:rsid w:val="00066581"/>
    <w:rsid w:val="00066632"/>
    <w:rsid w:val="00070C07"/>
    <w:rsid w:val="00070D06"/>
    <w:rsid w:val="00071676"/>
    <w:rsid w:val="00073CF7"/>
    <w:rsid w:val="0007530C"/>
    <w:rsid w:val="00075BBA"/>
    <w:rsid w:val="0007612B"/>
    <w:rsid w:val="00076FE3"/>
    <w:rsid w:val="000774F1"/>
    <w:rsid w:val="000809E5"/>
    <w:rsid w:val="0008310D"/>
    <w:rsid w:val="0008744B"/>
    <w:rsid w:val="000874E5"/>
    <w:rsid w:val="00087D0B"/>
    <w:rsid w:val="00090148"/>
    <w:rsid w:val="00091CBB"/>
    <w:rsid w:val="00092820"/>
    <w:rsid w:val="00092A8E"/>
    <w:rsid w:val="00094C4C"/>
    <w:rsid w:val="00094C99"/>
    <w:rsid w:val="000966C7"/>
    <w:rsid w:val="000969FE"/>
    <w:rsid w:val="00097ADC"/>
    <w:rsid w:val="000A01ED"/>
    <w:rsid w:val="000A0CC3"/>
    <w:rsid w:val="000A0E8A"/>
    <w:rsid w:val="000A1133"/>
    <w:rsid w:val="000A11F1"/>
    <w:rsid w:val="000A17BF"/>
    <w:rsid w:val="000A1C66"/>
    <w:rsid w:val="000A344A"/>
    <w:rsid w:val="000A5721"/>
    <w:rsid w:val="000A730A"/>
    <w:rsid w:val="000A7A9D"/>
    <w:rsid w:val="000B00E7"/>
    <w:rsid w:val="000B1837"/>
    <w:rsid w:val="000B2393"/>
    <w:rsid w:val="000B25C1"/>
    <w:rsid w:val="000B26DC"/>
    <w:rsid w:val="000B3D99"/>
    <w:rsid w:val="000B5B8A"/>
    <w:rsid w:val="000B73B1"/>
    <w:rsid w:val="000B7835"/>
    <w:rsid w:val="000B7E27"/>
    <w:rsid w:val="000C0605"/>
    <w:rsid w:val="000C0AA9"/>
    <w:rsid w:val="000C0AD3"/>
    <w:rsid w:val="000C28FB"/>
    <w:rsid w:val="000C3E06"/>
    <w:rsid w:val="000C4166"/>
    <w:rsid w:val="000C4277"/>
    <w:rsid w:val="000C454D"/>
    <w:rsid w:val="000C5F8A"/>
    <w:rsid w:val="000C6763"/>
    <w:rsid w:val="000C688F"/>
    <w:rsid w:val="000C7DFC"/>
    <w:rsid w:val="000D0682"/>
    <w:rsid w:val="000D2660"/>
    <w:rsid w:val="000D3018"/>
    <w:rsid w:val="000D4D1D"/>
    <w:rsid w:val="000D5E0B"/>
    <w:rsid w:val="000D6045"/>
    <w:rsid w:val="000D6F60"/>
    <w:rsid w:val="000D7EE3"/>
    <w:rsid w:val="000E19BD"/>
    <w:rsid w:val="000E20AC"/>
    <w:rsid w:val="000E22C2"/>
    <w:rsid w:val="000E2336"/>
    <w:rsid w:val="000E26ED"/>
    <w:rsid w:val="000E272A"/>
    <w:rsid w:val="000E40D8"/>
    <w:rsid w:val="000E4E00"/>
    <w:rsid w:val="000E4E8E"/>
    <w:rsid w:val="000E583C"/>
    <w:rsid w:val="000E6958"/>
    <w:rsid w:val="000E6BFE"/>
    <w:rsid w:val="000E7954"/>
    <w:rsid w:val="000F0539"/>
    <w:rsid w:val="000F1107"/>
    <w:rsid w:val="000F1CF3"/>
    <w:rsid w:val="000F2713"/>
    <w:rsid w:val="000F2EC7"/>
    <w:rsid w:val="000F3187"/>
    <w:rsid w:val="000F5DE1"/>
    <w:rsid w:val="000F6B85"/>
    <w:rsid w:val="000F6C62"/>
    <w:rsid w:val="000F725E"/>
    <w:rsid w:val="000F7572"/>
    <w:rsid w:val="0010056D"/>
    <w:rsid w:val="001007E6"/>
    <w:rsid w:val="00102469"/>
    <w:rsid w:val="00102F20"/>
    <w:rsid w:val="0010383E"/>
    <w:rsid w:val="00103A3E"/>
    <w:rsid w:val="00103BA5"/>
    <w:rsid w:val="00103E9E"/>
    <w:rsid w:val="001044A4"/>
    <w:rsid w:val="0010469C"/>
    <w:rsid w:val="0010639F"/>
    <w:rsid w:val="0010659D"/>
    <w:rsid w:val="00110068"/>
    <w:rsid w:val="00110F7E"/>
    <w:rsid w:val="001121D3"/>
    <w:rsid w:val="00113512"/>
    <w:rsid w:val="0011403B"/>
    <w:rsid w:val="0011452B"/>
    <w:rsid w:val="00114B0E"/>
    <w:rsid w:val="00114E5D"/>
    <w:rsid w:val="00115757"/>
    <w:rsid w:val="0011597B"/>
    <w:rsid w:val="00115C59"/>
    <w:rsid w:val="00117362"/>
    <w:rsid w:val="00122C6B"/>
    <w:rsid w:val="00122E84"/>
    <w:rsid w:val="00123153"/>
    <w:rsid w:val="00124DD7"/>
    <w:rsid w:val="001250DC"/>
    <w:rsid w:val="0012590F"/>
    <w:rsid w:val="00126C14"/>
    <w:rsid w:val="00126F2B"/>
    <w:rsid w:val="001276D0"/>
    <w:rsid w:val="001306F2"/>
    <w:rsid w:val="00130E04"/>
    <w:rsid w:val="00133C8E"/>
    <w:rsid w:val="0013429E"/>
    <w:rsid w:val="0013436D"/>
    <w:rsid w:val="00134BFF"/>
    <w:rsid w:val="00134E2D"/>
    <w:rsid w:val="001350FC"/>
    <w:rsid w:val="0013530D"/>
    <w:rsid w:val="00136E28"/>
    <w:rsid w:val="001375A5"/>
    <w:rsid w:val="001400E1"/>
    <w:rsid w:val="00140517"/>
    <w:rsid w:val="0014147D"/>
    <w:rsid w:val="001415DC"/>
    <w:rsid w:val="001428BF"/>
    <w:rsid w:val="00143F3C"/>
    <w:rsid w:val="0014439C"/>
    <w:rsid w:val="001448A3"/>
    <w:rsid w:val="00144C25"/>
    <w:rsid w:val="00144C3E"/>
    <w:rsid w:val="001456B2"/>
    <w:rsid w:val="00145B69"/>
    <w:rsid w:val="00146052"/>
    <w:rsid w:val="001462AF"/>
    <w:rsid w:val="001467D1"/>
    <w:rsid w:val="00146AB7"/>
    <w:rsid w:val="00146E97"/>
    <w:rsid w:val="0014777F"/>
    <w:rsid w:val="00147F06"/>
    <w:rsid w:val="0015017B"/>
    <w:rsid w:val="0015055B"/>
    <w:rsid w:val="00150860"/>
    <w:rsid w:val="00150B8F"/>
    <w:rsid w:val="00150C6C"/>
    <w:rsid w:val="00150DB2"/>
    <w:rsid w:val="001511C8"/>
    <w:rsid w:val="001517FA"/>
    <w:rsid w:val="00151F27"/>
    <w:rsid w:val="00152BFE"/>
    <w:rsid w:val="0015621C"/>
    <w:rsid w:val="0015708A"/>
    <w:rsid w:val="00160D45"/>
    <w:rsid w:val="001615F9"/>
    <w:rsid w:val="001618C9"/>
    <w:rsid w:val="0016236E"/>
    <w:rsid w:val="001623D9"/>
    <w:rsid w:val="00162427"/>
    <w:rsid w:val="00162985"/>
    <w:rsid w:val="00162D97"/>
    <w:rsid w:val="00162E82"/>
    <w:rsid w:val="00164C41"/>
    <w:rsid w:val="00165900"/>
    <w:rsid w:val="001667ED"/>
    <w:rsid w:val="00166FDE"/>
    <w:rsid w:val="00167D68"/>
    <w:rsid w:val="0017254B"/>
    <w:rsid w:val="00172867"/>
    <w:rsid w:val="001729C4"/>
    <w:rsid w:val="00174B06"/>
    <w:rsid w:val="00176839"/>
    <w:rsid w:val="001768E4"/>
    <w:rsid w:val="00177A50"/>
    <w:rsid w:val="00180410"/>
    <w:rsid w:val="001808B0"/>
    <w:rsid w:val="00180B4F"/>
    <w:rsid w:val="001813FE"/>
    <w:rsid w:val="001815EB"/>
    <w:rsid w:val="001835B0"/>
    <w:rsid w:val="00183D25"/>
    <w:rsid w:val="00184EA0"/>
    <w:rsid w:val="001856BB"/>
    <w:rsid w:val="00186237"/>
    <w:rsid w:val="001866D9"/>
    <w:rsid w:val="00186752"/>
    <w:rsid w:val="00186DFE"/>
    <w:rsid w:val="001871A2"/>
    <w:rsid w:val="00190603"/>
    <w:rsid w:val="001919DB"/>
    <w:rsid w:val="00191AC2"/>
    <w:rsid w:val="00192367"/>
    <w:rsid w:val="00192E8B"/>
    <w:rsid w:val="0019344D"/>
    <w:rsid w:val="00194038"/>
    <w:rsid w:val="00194315"/>
    <w:rsid w:val="001945AE"/>
    <w:rsid w:val="00194635"/>
    <w:rsid w:val="0019519A"/>
    <w:rsid w:val="0019562B"/>
    <w:rsid w:val="00196EA4"/>
    <w:rsid w:val="00197629"/>
    <w:rsid w:val="001A080D"/>
    <w:rsid w:val="001A09CF"/>
    <w:rsid w:val="001A1028"/>
    <w:rsid w:val="001A10CF"/>
    <w:rsid w:val="001A1170"/>
    <w:rsid w:val="001A11B9"/>
    <w:rsid w:val="001A15FE"/>
    <w:rsid w:val="001A1EDB"/>
    <w:rsid w:val="001A269D"/>
    <w:rsid w:val="001A2BC3"/>
    <w:rsid w:val="001A33F4"/>
    <w:rsid w:val="001A380D"/>
    <w:rsid w:val="001A42AD"/>
    <w:rsid w:val="001A4343"/>
    <w:rsid w:val="001A4A5C"/>
    <w:rsid w:val="001A6510"/>
    <w:rsid w:val="001B0180"/>
    <w:rsid w:val="001B09D7"/>
    <w:rsid w:val="001B1085"/>
    <w:rsid w:val="001B191C"/>
    <w:rsid w:val="001B1980"/>
    <w:rsid w:val="001B1E5F"/>
    <w:rsid w:val="001B1F88"/>
    <w:rsid w:val="001B221C"/>
    <w:rsid w:val="001B3EDC"/>
    <w:rsid w:val="001B4674"/>
    <w:rsid w:val="001B4A8E"/>
    <w:rsid w:val="001B5299"/>
    <w:rsid w:val="001B59CD"/>
    <w:rsid w:val="001B5F5E"/>
    <w:rsid w:val="001B624E"/>
    <w:rsid w:val="001B6CD4"/>
    <w:rsid w:val="001B75F7"/>
    <w:rsid w:val="001B7BCB"/>
    <w:rsid w:val="001C1308"/>
    <w:rsid w:val="001C1D52"/>
    <w:rsid w:val="001C257C"/>
    <w:rsid w:val="001C3451"/>
    <w:rsid w:val="001C50AD"/>
    <w:rsid w:val="001C513A"/>
    <w:rsid w:val="001C7154"/>
    <w:rsid w:val="001D0622"/>
    <w:rsid w:val="001D12D7"/>
    <w:rsid w:val="001D17B3"/>
    <w:rsid w:val="001D26B7"/>
    <w:rsid w:val="001D3466"/>
    <w:rsid w:val="001D588B"/>
    <w:rsid w:val="001D7473"/>
    <w:rsid w:val="001D76D5"/>
    <w:rsid w:val="001D79AA"/>
    <w:rsid w:val="001E251B"/>
    <w:rsid w:val="001E254E"/>
    <w:rsid w:val="001E399F"/>
    <w:rsid w:val="001E3E35"/>
    <w:rsid w:val="001E4DEE"/>
    <w:rsid w:val="001E6ADE"/>
    <w:rsid w:val="001E79B1"/>
    <w:rsid w:val="001E7B9A"/>
    <w:rsid w:val="001F14A4"/>
    <w:rsid w:val="001F1D0E"/>
    <w:rsid w:val="001F1F25"/>
    <w:rsid w:val="001F2431"/>
    <w:rsid w:val="001F2441"/>
    <w:rsid w:val="001F2562"/>
    <w:rsid w:val="001F2DBA"/>
    <w:rsid w:val="001F3C76"/>
    <w:rsid w:val="001F3E5D"/>
    <w:rsid w:val="001F401A"/>
    <w:rsid w:val="001F5007"/>
    <w:rsid w:val="001F5C2A"/>
    <w:rsid w:val="001F5D0C"/>
    <w:rsid w:val="00200562"/>
    <w:rsid w:val="002012B5"/>
    <w:rsid w:val="00201D4F"/>
    <w:rsid w:val="002020CD"/>
    <w:rsid w:val="00204728"/>
    <w:rsid w:val="00204F11"/>
    <w:rsid w:val="00205107"/>
    <w:rsid w:val="0020539F"/>
    <w:rsid w:val="00205A93"/>
    <w:rsid w:val="002060D7"/>
    <w:rsid w:val="002064DF"/>
    <w:rsid w:val="002065A9"/>
    <w:rsid w:val="00207104"/>
    <w:rsid w:val="002118BF"/>
    <w:rsid w:val="002128CC"/>
    <w:rsid w:val="002135B7"/>
    <w:rsid w:val="0021407E"/>
    <w:rsid w:val="00214440"/>
    <w:rsid w:val="0021475E"/>
    <w:rsid w:val="00215E6B"/>
    <w:rsid w:val="00215EB9"/>
    <w:rsid w:val="00216104"/>
    <w:rsid w:val="00216D6B"/>
    <w:rsid w:val="002174CD"/>
    <w:rsid w:val="00221385"/>
    <w:rsid w:val="0022151B"/>
    <w:rsid w:val="00221811"/>
    <w:rsid w:val="00223595"/>
    <w:rsid w:val="00224730"/>
    <w:rsid w:val="0022536C"/>
    <w:rsid w:val="00225E01"/>
    <w:rsid w:val="00226265"/>
    <w:rsid w:val="00226922"/>
    <w:rsid w:val="0022706F"/>
    <w:rsid w:val="0022762C"/>
    <w:rsid w:val="002305A5"/>
    <w:rsid w:val="0023250B"/>
    <w:rsid w:val="0023260F"/>
    <w:rsid w:val="00232756"/>
    <w:rsid w:val="002337DC"/>
    <w:rsid w:val="00234549"/>
    <w:rsid w:val="0023527C"/>
    <w:rsid w:val="00236708"/>
    <w:rsid w:val="00237688"/>
    <w:rsid w:val="002415E6"/>
    <w:rsid w:val="00241BF6"/>
    <w:rsid w:val="002431DB"/>
    <w:rsid w:val="00243693"/>
    <w:rsid w:val="00244252"/>
    <w:rsid w:val="00244575"/>
    <w:rsid w:val="0024467E"/>
    <w:rsid w:val="002454C8"/>
    <w:rsid w:val="002457E0"/>
    <w:rsid w:val="00245889"/>
    <w:rsid w:val="00246D3A"/>
    <w:rsid w:val="00250080"/>
    <w:rsid w:val="00250086"/>
    <w:rsid w:val="002503D1"/>
    <w:rsid w:val="002506D3"/>
    <w:rsid w:val="0025382F"/>
    <w:rsid w:val="00255078"/>
    <w:rsid w:val="002553C8"/>
    <w:rsid w:val="00255951"/>
    <w:rsid w:val="00255B1D"/>
    <w:rsid w:val="00255D1A"/>
    <w:rsid w:val="00255EA0"/>
    <w:rsid w:val="00260189"/>
    <w:rsid w:val="002611BA"/>
    <w:rsid w:val="00261829"/>
    <w:rsid w:val="00261CDE"/>
    <w:rsid w:val="00262BDE"/>
    <w:rsid w:val="0026388A"/>
    <w:rsid w:val="002640AF"/>
    <w:rsid w:val="002640C0"/>
    <w:rsid w:val="00264138"/>
    <w:rsid w:val="00264BF7"/>
    <w:rsid w:val="002658B8"/>
    <w:rsid w:val="00265D83"/>
    <w:rsid w:val="002663F0"/>
    <w:rsid w:val="00267455"/>
    <w:rsid w:val="00267512"/>
    <w:rsid w:val="00270FA0"/>
    <w:rsid w:val="00274534"/>
    <w:rsid w:val="002749BC"/>
    <w:rsid w:val="0027539C"/>
    <w:rsid w:val="00276235"/>
    <w:rsid w:val="00277D12"/>
    <w:rsid w:val="0028019A"/>
    <w:rsid w:val="00280B4F"/>
    <w:rsid w:val="00281249"/>
    <w:rsid w:val="002819BE"/>
    <w:rsid w:val="002831D3"/>
    <w:rsid w:val="00283E92"/>
    <w:rsid w:val="00283E94"/>
    <w:rsid w:val="002857E8"/>
    <w:rsid w:val="00285EA5"/>
    <w:rsid w:val="002868BF"/>
    <w:rsid w:val="002868E8"/>
    <w:rsid w:val="0029068F"/>
    <w:rsid w:val="0029183C"/>
    <w:rsid w:val="00291BFF"/>
    <w:rsid w:val="0029231C"/>
    <w:rsid w:val="00292CC5"/>
    <w:rsid w:val="00293416"/>
    <w:rsid w:val="00294F50"/>
    <w:rsid w:val="002953B7"/>
    <w:rsid w:val="0029545D"/>
    <w:rsid w:val="00296962"/>
    <w:rsid w:val="00296CC7"/>
    <w:rsid w:val="002A0050"/>
    <w:rsid w:val="002A01C9"/>
    <w:rsid w:val="002A08E3"/>
    <w:rsid w:val="002A0F05"/>
    <w:rsid w:val="002A13AF"/>
    <w:rsid w:val="002A17BA"/>
    <w:rsid w:val="002A17E4"/>
    <w:rsid w:val="002A1931"/>
    <w:rsid w:val="002A4605"/>
    <w:rsid w:val="002A526D"/>
    <w:rsid w:val="002A5706"/>
    <w:rsid w:val="002A6551"/>
    <w:rsid w:val="002A714D"/>
    <w:rsid w:val="002A789C"/>
    <w:rsid w:val="002B18BB"/>
    <w:rsid w:val="002B223C"/>
    <w:rsid w:val="002B275B"/>
    <w:rsid w:val="002B2802"/>
    <w:rsid w:val="002B3240"/>
    <w:rsid w:val="002B3813"/>
    <w:rsid w:val="002B4205"/>
    <w:rsid w:val="002B440F"/>
    <w:rsid w:val="002B4444"/>
    <w:rsid w:val="002B46D3"/>
    <w:rsid w:val="002B4A63"/>
    <w:rsid w:val="002B4E48"/>
    <w:rsid w:val="002B6AC1"/>
    <w:rsid w:val="002B75F3"/>
    <w:rsid w:val="002B787E"/>
    <w:rsid w:val="002C0464"/>
    <w:rsid w:val="002C0DCB"/>
    <w:rsid w:val="002C3E2A"/>
    <w:rsid w:val="002C4632"/>
    <w:rsid w:val="002C6170"/>
    <w:rsid w:val="002C6435"/>
    <w:rsid w:val="002C6AE8"/>
    <w:rsid w:val="002C7B33"/>
    <w:rsid w:val="002C7BB8"/>
    <w:rsid w:val="002C7E47"/>
    <w:rsid w:val="002D128F"/>
    <w:rsid w:val="002D161A"/>
    <w:rsid w:val="002D2A43"/>
    <w:rsid w:val="002D3273"/>
    <w:rsid w:val="002D4C01"/>
    <w:rsid w:val="002D5960"/>
    <w:rsid w:val="002D5BDE"/>
    <w:rsid w:val="002D60F5"/>
    <w:rsid w:val="002D612E"/>
    <w:rsid w:val="002D66A9"/>
    <w:rsid w:val="002D6F25"/>
    <w:rsid w:val="002D6F45"/>
    <w:rsid w:val="002E1796"/>
    <w:rsid w:val="002E19AA"/>
    <w:rsid w:val="002E1FA6"/>
    <w:rsid w:val="002E27EC"/>
    <w:rsid w:val="002E4D43"/>
    <w:rsid w:val="002E555F"/>
    <w:rsid w:val="002E579F"/>
    <w:rsid w:val="002E5C3A"/>
    <w:rsid w:val="002E6E99"/>
    <w:rsid w:val="002E78AB"/>
    <w:rsid w:val="002F05B0"/>
    <w:rsid w:val="002F1FBB"/>
    <w:rsid w:val="002F265B"/>
    <w:rsid w:val="002F38C2"/>
    <w:rsid w:val="002F4245"/>
    <w:rsid w:val="002F48E3"/>
    <w:rsid w:val="002F5F18"/>
    <w:rsid w:val="002F6471"/>
    <w:rsid w:val="002F71A3"/>
    <w:rsid w:val="002F75E8"/>
    <w:rsid w:val="002F7E83"/>
    <w:rsid w:val="00300817"/>
    <w:rsid w:val="00302521"/>
    <w:rsid w:val="00302692"/>
    <w:rsid w:val="00303437"/>
    <w:rsid w:val="00303D50"/>
    <w:rsid w:val="003048DA"/>
    <w:rsid w:val="003049F2"/>
    <w:rsid w:val="00304F46"/>
    <w:rsid w:val="00305738"/>
    <w:rsid w:val="003067F1"/>
    <w:rsid w:val="00306CFF"/>
    <w:rsid w:val="00310817"/>
    <w:rsid w:val="00310820"/>
    <w:rsid w:val="00311B79"/>
    <w:rsid w:val="00314036"/>
    <w:rsid w:val="003146D4"/>
    <w:rsid w:val="00314AC6"/>
    <w:rsid w:val="00314E9F"/>
    <w:rsid w:val="003150D2"/>
    <w:rsid w:val="00315D12"/>
    <w:rsid w:val="00315F46"/>
    <w:rsid w:val="003165BC"/>
    <w:rsid w:val="00316920"/>
    <w:rsid w:val="003179FD"/>
    <w:rsid w:val="0032019A"/>
    <w:rsid w:val="00320212"/>
    <w:rsid w:val="003209DA"/>
    <w:rsid w:val="00321299"/>
    <w:rsid w:val="00321367"/>
    <w:rsid w:val="0032327F"/>
    <w:rsid w:val="003240BE"/>
    <w:rsid w:val="00325405"/>
    <w:rsid w:val="00326124"/>
    <w:rsid w:val="0032687B"/>
    <w:rsid w:val="00326A73"/>
    <w:rsid w:val="00326EDC"/>
    <w:rsid w:val="0033016C"/>
    <w:rsid w:val="0033046B"/>
    <w:rsid w:val="00330582"/>
    <w:rsid w:val="0033089A"/>
    <w:rsid w:val="00331E8E"/>
    <w:rsid w:val="00332440"/>
    <w:rsid w:val="00333097"/>
    <w:rsid w:val="0033381B"/>
    <w:rsid w:val="00334F0B"/>
    <w:rsid w:val="00335127"/>
    <w:rsid w:val="003366A4"/>
    <w:rsid w:val="00336A6E"/>
    <w:rsid w:val="003375F1"/>
    <w:rsid w:val="00337D62"/>
    <w:rsid w:val="00337D91"/>
    <w:rsid w:val="00340163"/>
    <w:rsid w:val="003408E6"/>
    <w:rsid w:val="00340FD1"/>
    <w:rsid w:val="00342B0C"/>
    <w:rsid w:val="00343E84"/>
    <w:rsid w:val="00343E8C"/>
    <w:rsid w:val="00343EB7"/>
    <w:rsid w:val="00345EDA"/>
    <w:rsid w:val="0034708E"/>
    <w:rsid w:val="0034765B"/>
    <w:rsid w:val="003501EF"/>
    <w:rsid w:val="003505EB"/>
    <w:rsid w:val="003510FF"/>
    <w:rsid w:val="0035122A"/>
    <w:rsid w:val="00351395"/>
    <w:rsid w:val="0035194C"/>
    <w:rsid w:val="00352A57"/>
    <w:rsid w:val="00352E18"/>
    <w:rsid w:val="003532A2"/>
    <w:rsid w:val="003532B2"/>
    <w:rsid w:val="00355970"/>
    <w:rsid w:val="00357907"/>
    <w:rsid w:val="0036026B"/>
    <w:rsid w:val="00360492"/>
    <w:rsid w:val="00361100"/>
    <w:rsid w:val="003621E4"/>
    <w:rsid w:val="00362415"/>
    <w:rsid w:val="00364995"/>
    <w:rsid w:val="003658F3"/>
    <w:rsid w:val="00365F06"/>
    <w:rsid w:val="00366C8E"/>
    <w:rsid w:val="00367B21"/>
    <w:rsid w:val="00367E19"/>
    <w:rsid w:val="0037239B"/>
    <w:rsid w:val="00372DFA"/>
    <w:rsid w:val="003736C8"/>
    <w:rsid w:val="0037443F"/>
    <w:rsid w:val="00374908"/>
    <w:rsid w:val="003749EC"/>
    <w:rsid w:val="00374FC7"/>
    <w:rsid w:val="00375581"/>
    <w:rsid w:val="00376200"/>
    <w:rsid w:val="00376986"/>
    <w:rsid w:val="00380133"/>
    <w:rsid w:val="00381A99"/>
    <w:rsid w:val="00382753"/>
    <w:rsid w:val="0038280B"/>
    <w:rsid w:val="003828AA"/>
    <w:rsid w:val="00383BC4"/>
    <w:rsid w:val="003842DD"/>
    <w:rsid w:val="003845A8"/>
    <w:rsid w:val="00384C0C"/>
    <w:rsid w:val="00384ED0"/>
    <w:rsid w:val="00385FBD"/>
    <w:rsid w:val="00386248"/>
    <w:rsid w:val="00386B25"/>
    <w:rsid w:val="003871C3"/>
    <w:rsid w:val="00387429"/>
    <w:rsid w:val="0039076D"/>
    <w:rsid w:val="00390B02"/>
    <w:rsid w:val="00390C4A"/>
    <w:rsid w:val="00390D9F"/>
    <w:rsid w:val="0039195A"/>
    <w:rsid w:val="00392AB0"/>
    <w:rsid w:val="003940E7"/>
    <w:rsid w:val="003950FE"/>
    <w:rsid w:val="003954B2"/>
    <w:rsid w:val="0039592E"/>
    <w:rsid w:val="00395CD1"/>
    <w:rsid w:val="00395CD2"/>
    <w:rsid w:val="00395D3E"/>
    <w:rsid w:val="00396307"/>
    <w:rsid w:val="003975A1"/>
    <w:rsid w:val="003979A5"/>
    <w:rsid w:val="003A01A6"/>
    <w:rsid w:val="003A0809"/>
    <w:rsid w:val="003A0916"/>
    <w:rsid w:val="003A0C39"/>
    <w:rsid w:val="003A1041"/>
    <w:rsid w:val="003A177B"/>
    <w:rsid w:val="003A204B"/>
    <w:rsid w:val="003A23F8"/>
    <w:rsid w:val="003A40A7"/>
    <w:rsid w:val="003A471E"/>
    <w:rsid w:val="003A56B8"/>
    <w:rsid w:val="003A617B"/>
    <w:rsid w:val="003A64E7"/>
    <w:rsid w:val="003A66AB"/>
    <w:rsid w:val="003A6EAC"/>
    <w:rsid w:val="003A6F5A"/>
    <w:rsid w:val="003A711B"/>
    <w:rsid w:val="003A71DD"/>
    <w:rsid w:val="003A7E93"/>
    <w:rsid w:val="003B06EF"/>
    <w:rsid w:val="003B1331"/>
    <w:rsid w:val="003B14C0"/>
    <w:rsid w:val="003B26BC"/>
    <w:rsid w:val="003B2760"/>
    <w:rsid w:val="003B2F44"/>
    <w:rsid w:val="003B3A71"/>
    <w:rsid w:val="003B3C6B"/>
    <w:rsid w:val="003B5233"/>
    <w:rsid w:val="003B5570"/>
    <w:rsid w:val="003B641C"/>
    <w:rsid w:val="003B7084"/>
    <w:rsid w:val="003B73A3"/>
    <w:rsid w:val="003B754C"/>
    <w:rsid w:val="003B7734"/>
    <w:rsid w:val="003C0F5B"/>
    <w:rsid w:val="003C26DD"/>
    <w:rsid w:val="003C3947"/>
    <w:rsid w:val="003C4F58"/>
    <w:rsid w:val="003C7207"/>
    <w:rsid w:val="003D00F0"/>
    <w:rsid w:val="003D011D"/>
    <w:rsid w:val="003D0FB6"/>
    <w:rsid w:val="003D17D8"/>
    <w:rsid w:val="003D1A2A"/>
    <w:rsid w:val="003D1C1F"/>
    <w:rsid w:val="003D1E52"/>
    <w:rsid w:val="003D229E"/>
    <w:rsid w:val="003D2C48"/>
    <w:rsid w:val="003D2C50"/>
    <w:rsid w:val="003D2CCC"/>
    <w:rsid w:val="003D66E3"/>
    <w:rsid w:val="003E0D76"/>
    <w:rsid w:val="003E104A"/>
    <w:rsid w:val="003E118F"/>
    <w:rsid w:val="003E11D1"/>
    <w:rsid w:val="003E19A0"/>
    <w:rsid w:val="003E1C35"/>
    <w:rsid w:val="003E1DE5"/>
    <w:rsid w:val="003E2F43"/>
    <w:rsid w:val="003E44B2"/>
    <w:rsid w:val="003E46EA"/>
    <w:rsid w:val="003E4C2A"/>
    <w:rsid w:val="003E6C08"/>
    <w:rsid w:val="003F0553"/>
    <w:rsid w:val="003F12F0"/>
    <w:rsid w:val="003F15B6"/>
    <w:rsid w:val="003F200E"/>
    <w:rsid w:val="003F2CEA"/>
    <w:rsid w:val="003F2DFB"/>
    <w:rsid w:val="003F2F9F"/>
    <w:rsid w:val="003F49C3"/>
    <w:rsid w:val="003F58D1"/>
    <w:rsid w:val="003F62B5"/>
    <w:rsid w:val="003F7C19"/>
    <w:rsid w:val="003F7FE1"/>
    <w:rsid w:val="00400501"/>
    <w:rsid w:val="0040092A"/>
    <w:rsid w:val="00402FDE"/>
    <w:rsid w:val="0040303E"/>
    <w:rsid w:val="0040362E"/>
    <w:rsid w:val="004039EB"/>
    <w:rsid w:val="00403C1B"/>
    <w:rsid w:val="00404B3D"/>
    <w:rsid w:val="0040549C"/>
    <w:rsid w:val="00405B99"/>
    <w:rsid w:val="00405EA1"/>
    <w:rsid w:val="004062D9"/>
    <w:rsid w:val="00406B0C"/>
    <w:rsid w:val="00406DD4"/>
    <w:rsid w:val="00407007"/>
    <w:rsid w:val="00411001"/>
    <w:rsid w:val="00412567"/>
    <w:rsid w:val="0041339B"/>
    <w:rsid w:val="004134EC"/>
    <w:rsid w:val="004143CF"/>
    <w:rsid w:val="00414CD0"/>
    <w:rsid w:val="00416616"/>
    <w:rsid w:val="0041672B"/>
    <w:rsid w:val="00416730"/>
    <w:rsid w:val="00416EF7"/>
    <w:rsid w:val="0041702F"/>
    <w:rsid w:val="0041712F"/>
    <w:rsid w:val="00417813"/>
    <w:rsid w:val="004204F6"/>
    <w:rsid w:val="00421B7C"/>
    <w:rsid w:val="004223EE"/>
    <w:rsid w:val="00423861"/>
    <w:rsid w:val="00424411"/>
    <w:rsid w:val="00424E3F"/>
    <w:rsid w:val="004255D1"/>
    <w:rsid w:val="00431643"/>
    <w:rsid w:val="00431CB0"/>
    <w:rsid w:val="004338EF"/>
    <w:rsid w:val="004363CF"/>
    <w:rsid w:val="004366E9"/>
    <w:rsid w:val="00437B7A"/>
    <w:rsid w:val="00437BDF"/>
    <w:rsid w:val="00441728"/>
    <w:rsid w:val="00443A4E"/>
    <w:rsid w:val="00443B3B"/>
    <w:rsid w:val="004450A4"/>
    <w:rsid w:val="00446DBA"/>
    <w:rsid w:val="00452ABB"/>
    <w:rsid w:val="00452DB0"/>
    <w:rsid w:val="00453224"/>
    <w:rsid w:val="00453727"/>
    <w:rsid w:val="00455367"/>
    <w:rsid w:val="00456A5C"/>
    <w:rsid w:val="00457802"/>
    <w:rsid w:val="004603C1"/>
    <w:rsid w:val="00463044"/>
    <w:rsid w:val="00463930"/>
    <w:rsid w:val="00463BBF"/>
    <w:rsid w:val="00463DD5"/>
    <w:rsid w:val="004641FD"/>
    <w:rsid w:val="00464F22"/>
    <w:rsid w:val="00466CEF"/>
    <w:rsid w:val="00467747"/>
    <w:rsid w:val="00470025"/>
    <w:rsid w:val="00470973"/>
    <w:rsid w:val="00471686"/>
    <w:rsid w:val="00472453"/>
    <w:rsid w:val="00472FC0"/>
    <w:rsid w:val="00473FE8"/>
    <w:rsid w:val="00474453"/>
    <w:rsid w:val="00474EE1"/>
    <w:rsid w:val="00475330"/>
    <w:rsid w:val="00476901"/>
    <w:rsid w:val="00477527"/>
    <w:rsid w:val="0048122A"/>
    <w:rsid w:val="00482162"/>
    <w:rsid w:val="00482635"/>
    <w:rsid w:val="0048423F"/>
    <w:rsid w:val="00484EA3"/>
    <w:rsid w:val="00485F62"/>
    <w:rsid w:val="00486326"/>
    <w:rsid w:val="0048681F"/>
    <w:rsid w:val="004869F2"/>
    <w:rsid w:val="00487C9E"/>
    <w:rsid w:val="00490617"/>
    <w:rsid w:val="00491DCB"/>
    <w:rsid w:val="0049201E"/>
    <w:rsid w:val="0049416A"/>
    <w:rsid w:val="004943B4"/>
    <w:rsid w:val="00495F0C"/>
    <w:rsid w:val="0049680A"/>
    <w:rsid w:val="00496B43"/>
    <w:rsid w:val="00496DCB"/>
    <w:rsid w:val="004A1324"/>
    <w:rsid w:val="004A1463"/>
    <w:rsid w:val="004A1805"/>
    <w:rsid w:val="004A2571"/>
    <w:rsid w:val="004A40C3"/>
    <w:rsid w:val="004A4AB6"/>
    <w:rsid w:val="004A4C24"/>
    <w:rsid w:val="004B0B96"/>
    <w:rsid w:val="004B1173"/>
    <w:rsid w:val="004B1A77"/>
    <w:rsid w:val="004B25C5"/>
    <w:rsid w:val="004B27FF"/>
    <w:rsid w:val="004B4BB8"/>
    <w:rsid w:val="004B5C85"/>
    <w:rsid w:val="004B6C17"/>
    <w:rsid w:val="004B6E0D"/>
    <w:rsid w:val="004C02A3"/>
    <w:rsid w:val="004C13A6"/>
    <w:rsid w:val="004C1E0A"/>
    <w:rsid w:val="004C1ED3"/>
    <w:rsid w:val="004C20B6"/>
    <w:rsid w:val="004C2831"/>
    <w:rsid w:val="004C2FFB"/>
    <w:rsid w:val="004C40C2"/>
    <w:rsid w:val="004C41FD"/>
    <w:rsid w:val="004C503F"/>
    <w:rsid w:val="004C51D4"/>
    <w:rsid w:val="004C579A"/>
    <w:rsid w:val="004C6535"/>
    <w:rsid w:val="004C6B68"/>
    <w:rsid w:val="004C7C5B"/>
    <w:rsid w:val="004C7CF4"/>
    <w:rsid w:val="004D0F0F"/>
    <w:rsid w:val="004D10F6"/>
    <w:rsid w:val="004D143C"/>
    <w:rsid w:val="004D145D"/>
    <w:rsid w:val="004D2280"/>
    <w:rsid w:val="004D23F2"/>
    <w:rsid w:val="004D2FB1"/>
    <w:rsid w:val="004D390A"/>
    <w:rsid w:val="004D3FC3"/>
    <w:rsid w:val="004D5A6D"/>
    <w:rsid w:val="004D5CE7"/>
    <w:rsid w:val="004D6203"/>
    <w:rsid w:val="004D6BB4"/>
    <w:rsid w:val="004D6D56"/>
    <w:rsid w:val="004E0668"/>
    <w:rsid w:val="004E0D2B"/>
    <w:rsid w:val="004E2628"/>
    <w:rsid w:val="004E2994"/>
    <w:rsid w:val="004E2B7B"/>
    <w:rsid w:val="004E2EC6"/>
    <w:rsid w:val="004E3776"/>
    <w:rsid w:val="004E3794"/>
    <w:rsid w:val="004E3BC5"/>
    <w:rsid w:val="004E4324"/>
    <w:rsid w:val="004E5275"/>
    <w:rsid w:val="004E55BB"/>
    <w:rsid w:val="004E6D7F"/>
    <w:rsid w:val="004E7321"/>
    <w:rsid w:val="004E7AB2"/>
    <w:rsid w:val="004E7B3F"/>
    <w:rsid w:val="004F01BD"/>
    <w:rsid w:val="004F0792"/>
    <w:rsid w:val="004F0964"/>
    <w:rsid w:val="004F0E90"/>
    <w:rsid w:val="004F12AB"/>
    <w:rsid w:val="004F1817"/>
    <w:rsid w:val="004F212D"/>
    <w:rsid w:val="004F29E5"/>
    <w:rsid w:val="004F2E1B"/>
    <w:rsid w:val="004F4FFB"/>
    <w:rsid w:val="004F5422"/>
    <w:rsid w:val="004F5BF4"/>
    <w:rsid w:val="004F6E41"/>
    <w:rsid w:val="0050083C"/>
    <w:rsid w:val="00501011"/>
    <w:rsid w:val="005017E8"/>
    <w:rsid w:val="00501FF5"/>
    <w:rsid w:val="0050350A"/>
    <w:rsid w:val="00504272"/>
    <w:rsid w:val="005055AC"/>
    <w:rsid w:val="0050600C"/>
    <w:rsid w:val="0050602C"/>
    <w:rsid w:val="005060FC"/>
    <w:rsid w:val="00506ACA"/>
    <w:rsid w:val="00506FF7"/>
    <w:rsid w:val="00507784"/>
    <w:rsid w:val="00507814"/>
    <w:rsid w:val="00507904"/>
    <w:rsid w:val="00510932"/>
    <w:rsid w:val="005109CE"/>
    <w:rsid w:val="00511038"/>
    <w:rsid w:val="00511FC9"/>
    <w:rsid w:val="00513086"/>
    <w:rsid w:val="00514014"/>
    <w:rsid w:val="005200E2"/>
    <w:rsid w:val="00520FF3"/>
    <w:rsid w:val="00521DF6"/>
    <w:rsid w:val="00521E9C"/>
    <w:rsid w:val="00521ECF"/>
    <w:rsid w:val="005243E9"/>
    <w:rsid w:val="0052493B"/>
    <w:rsid w:val="0052571D"/>
    <w:rsid w:val="00525DFA"/>
    <w:rsid w:val="00526142"/>
    <w:rsid w:val="005268A1"/>
    <w:rsid w:val="00526FBE"/>
    <w:rsid w:val="00527155"/>
    <w:rsid w:val="00527263"/>
    <w:rsid w:val="00531028"/>
    <w:rsid w:val="005310C0"/>
    <w:rsid w:val="00531F92"/>
    <w:rsid w:val="0053220A"/>
    <w:rsid w:val="005326A7"/>
    <w:rsid w:val="00532993"/>
    <w:rsid w:val="00532F24"/>
    <w:rsid w:val="005337EF"/>
    <w:rsid w:val="00533DA4"/>
    <w:rsid w:val="00534BAC"/>
    <w:rsid w:val="00536483"/>
    <w:rsid w:val="00536A27"/>
    <w:rsid w:val="00537154"/>
    <w:rsid w:val="0053748B"/>
    <w:rsid w:val="005419D5"/>
    <w:rsid w:val="00541F17"/>
    <w:rsid w:val="005421CD"/>
    <w:rsid w:val="00542D76"/>
    <w:rsid w:val="00545ACF"/>
    <w:rsid w:val="00546BC8"/>
    <w:rsid w:val="00547553"/>
    <w:rsid w:val="00547EFD"/>
    <w:rsid w:val="00550963"/>
    <w:rsid w:val="00550CC4"/>
    <w:rsid w:val="00550E67"/>
    <w:rsid w:val="00551F6C"/>
    <w:rsid w:val="00553635"/>
    <w:rsid w:val="0055466D"/>
    <w:rsid w:val="00555700"/>
    <w:rsid w:val="00555C84"/>
    <w:rsid w:val="00556784"/>
    <w:rsid w:val="00556EE6"/>
    <w:rsid w:val="005620C7"/>
    <w:rsid w:val="005624C9"/>
    <w:rsid w:val="005625D1"/>
    <w:rsid w:val="005626F9"/>
    <w:rsid w:val="005648B9"/>
    <w:rsid w:val="00565013"/>
    <w:rsid w:val="0056607A"/>
    <w:rsid w:val="0056776E"/>
    <w:rsid w:val="00570434"/>
    <w:rsid w:val="00570498"/>
    <w:rsid w:val="0057071A"/>
    <w:rsid w:val="0057203E"/>
    <w:rsid w:val="00572106"/>
    <w:rsid w:val="00572913"/>
    <w:rsid w:val="0057293C"/>
    <w:rsid w:val="00572BE2"/>
    <w:rsid w:val="00572BE7"/>
    <w:rsid w:val="005743A4"/>
    <w:rsid w:val="00574688"/>
    <w:rsid w:val="00574A5C"/>
    <w:rsid w:val="005759A2"/>
    <w:rsid w:val="005765B3"/>
    <w:rsid w:val="00576B6D"/>
    <w:rsid w:val="0058036E"/>
    <w:rsid w:val="0058058C"/>
    <w:rsid w:val="00580E0F"/>
    <w:rsid w:val="00581271"/>
    <w:rsid w:val="00582CD9"/>
    <w:rsid w:val="00582F89"/>
    <w:rsid w:val="00584061"/>
    <w:rsid w:val="005843C8"/>
    <w:rsid w:val="0058590E"/>
    <w:rsid w:val="00585FFA"/>
    <w:rsid w:val="00586899"/>
    <w:rsid w:val="005870C9"/>
    <w:rsid w:val="00587ED4"/>
    <w:rsid w:val="0059079B"/>
    <w:rsid w:val="00591A4B"/>
    <w:rsid w:val="00591E8A"/>
    <w:rsid w:val="00591EFF"/>
    <w:rsid w:val="00593646"/>
    <w:rsid w:val="00596C23"/>
    <w:rsid w:val="00597794"/>
    <w:rsid w:val="005A01C5"/>
    <w:rsid w:val="005A034F"/>
    <w:rsid w:val="005A1235"/>
    <w:rsid w:val="005A1737"/>
    <w:rsid w:val="005A23E3"/>
    <w:rsid w:val="005A32DA"/>
    <w:rsid w:val="005A3B0D"/>
    <w:rsid w:val="005A4271"/>
    <w:rsid w:val="005A5A23"/>
    <w:rsid w:val="005A6136"/>
    <w:rsid w:val="005A619A"/>
    <w:rsid w:val="005A7336"/>
    <w:rsid w:val="005A787E"/>
    <w:rsid w:val="005B3D6F"/>
    <w:rsid w:val="005B4348"/>
    <w:rsid w:val="005B442C"/>
    <w:rsid w:val="005B4943"/>
    <w:rsid w:val="005B5640"/>
    <w:rsid w:val="005B6D16"/>
    <w:rsid w:val="005B7754"/>
    <w:rsid w:val="005C0003"/>
    <w:rsid w:val="005C01CE"/>
    <w:rsid w:val="005C1EB7"/>
    <w:rsid w:val="005C28DB"/>
    <w:rsid w:val="005C3066"/>
    <w:rsid w:val="005C3A09"/>
    <w:rsid w:val="005C4B6F"/>
    <w:rsid w:val="005C5E05"/>
    <w:rsid w:val="005C693F"/>
    <w:rsid w:val="005C6D6C"/>
    <w:rsid w:val="005C709B"/>
    <w:rsid w:val="005C78CC"/>
    <w:rsid w:val="005D092A"/>
    <w:rsid w:val="005D0A79"/>
    <w:rsid w:val="005D203E"/>
    <w:rsid w:val="005D2325"/>
    <w:rsid w:val="005D388D"/>
    <w:rsid w:val="005D397C"/>
    <w:rsid w:val="005D475E"/>
    <w:rsid w:val="005D4F6D"/>
    <w:rsid w:val="005D61B5"/>
    <w:rsid w:val="005D6D38"/>
    <w:rsid w:val="005D756C"/>
    <w:rsid w:val="005D756E"/>
    <w:rsid w:val="005D7E0B"/>
    <w:rsid w:val="005D7E62"/>
    <w:rsid w:val="005E100A"/>
    <w:rsid w:val="005E1C5B"/>
    <w:rsid w:val="005E207C"/>
    <w:rsid w:val="005E280D"/>
    <w:rsid w:val="005E2D42"/>
    <w:rsid w:val="005E3AB6"/>
    <w:rsid w:val="005E40A0"/>
    <w:rsid w:val="005E4395"/>
    <w:rsid w:val="005E4B2F"/>
    <w:rsid w:val="005E4D72"/>
    <w:rsid w:val="005E60F9"/>
    <w:rsid w:val="005F1296"/>
    <w:rsid w:val="005F1429"/>
    <w:rsid w:val="005F340D"/>
    <w:rsid w:val="005F36AD"/>
    <w:rsid w:val="005F4089"/>
    <w:rsid w:val="005F4FA1"/>
    <w:rsid w:val="005F5C66"/>
    <w:rsid w:val="005F6095"/>
    <w:rsid w:val="005F6213"/>
    <w:rsid w:val="005F6EDA"/>
    <w:rsid w:val="005F7ECC"/>
    <w:rsid w:val="00600DE7"/>
    <w:rsid w:val="00602FE3"/>
    <w:rsid w:val="006035AB"/>
    <w:rsid w:val="00603811"/>
    <w:rsid w:val="00604633"/>
    <w:rsid w:val="00604B80"/>
    <w:rsid w:val="00604DA0"/>
    <w:rsid w:val="00606313"/>
    <w:rsid w:val="00606EE3"/>
    <w:rsid w:val="006108E8"/>
    <w:rsid w:val="00611E51"/>
    <w:rsid w:val="006127A5"/>
    <w:rsid w:val="0061348B"/>
    <w:rsid w:val="00613C80"/>
    <w:rsid w:val="00613CDB"/>
    <w:rsid w:val="0061448C"/>
    <w:rsid w:val="0061471C"/>
    <w:rsid w:val="00615B0E"/>
    <w:rsid w:val="00615C1F"/>
    <w:rsid w:val="006162DB"/>
    <w:rsid w:val="0061684F"/>
    <w:rsid w:val="00616F8D"/>
    <w:rsid w:val="00616FFD"/>
    <w:rsid w:val="0061746E"/>
    <w:rsid w:val="00617A67"/>
    <w:rsid w:val="00617D27"/>
    <w:rsid w:val="00620F64"/>
    <w:rsid w:val="00622FE4"/>
    <w:rsid w:val="00623AB3"/>
    <w:rsid w:val="006250E9"/>
    <w:rsid w:val="006256A6"/>
    <w:rsid w:val="006257F6"/>
    <w:rsid w:val="006266C4"/>
    <w:rsid w:val="0062688B"/>
    <w:rsid w:val="00626E32"/>
    <w:rsid w:val="00627171"/>
    <w:rsid w:val="00627F3E"/>
    <w:rsid w:val="00630254"/>
    <w:rsid w:val="00630DBF"/>
    <w:rsid w:val="006328C1"/>
    <w:rsid w:val="00632AB2"/>
    <w:rsid w:val="00633992"/>
    <w:rsid w:val="00634486"/>
    <w:rsid w:val="00634C95"/>
    <w:rsid w:val="00634E0B"/>
    <w:rsid w:val="00635090"/>
    <w:rsid w:val="006353D3"/>
    <w:rsid w:val="006364FF"/>
    <w:rsid w:val="00640B38"/>
    <w:rsid w:val="00641AD7"/>
    <w:rsid w:val="00641AEB"/>
    <w:rsid w:val="0064401D"/>
    <w:rsid w:val="00644629"/>
    <w:rsid w:val="00644847"/>
    <w:rsid w:val="00645DEF"/>
    <w:rsid w:val="00645E96"/>
    <w:rsid w:val="00645F2B"/>
    <w:rsid w:val="00646FC8"/>
    <w:rsid w:val="00651609"/>
    <w:rsid w:val="006520E1"/>
    <w:rsid w:val="006536AF"/>
    <w:rsid w:val="006536E9"/>
    <w:rsid w:val="006538D8"/>
    <w:rsid w:val="0065493C"/>
    <w:rsid w:val="00654E44"/>
    <w:rsid w:val="006569EF"/>
    <w:rsid w:val="00660F17"/>
    <w:rsid w:val="00661D56"/>
    <w:rsid w:val="006636D0"/>
    <w:rsid w:val="0066381D"/>
    <w:rsid w:val="00663904"/>
    <w:rsid w:val="00664434"/>
    <w:rsid w:val="0066465F"/>
    <w:rsid w:val="00664A0E"/>
    <w:rsid w:val="00665218"/>
    <w:rsid w:val="00665CF2"/>
    <w:rsid w:val="0066613A"/>
    <w:rsid w:val="006663E9"/>
    <w:rsid w:val="0066642E"/>
    <w:rsid w:val="00667563"/>
    <w:rsid w:val="00670275"/>
    <w:rsid w:val="00670383"/>
    <w:rsid w:val="0067070B"/>
    <w:rsid w:val="00670DA9"/>
    <w:rsid w:val="00670EE6"/>
    <w:rsid w:val="00671DCA"/>
    <w:rsid w:val="00672455"/>
    <w:rsid w:val="00672F9F"/>
    <w:rsid w:val="00674B76"/>
    <w:rsid w:val="006758E7"/>
    <w:rsid w:val="00675A99"/>
    <w:rsid w:val="00675B4E"/>
    <w:rsid w:val="00676B72"/>
    <w:rsid w:val="0067786D"/>
    <w:rsid w:val="00680131"/>
    <w:rsid w:val="006804AB"/>
    <w:rsid w:val="00680C4E"/>
    <w:rsid w:val="00680E56"/>
    <w:rsid w:val="0068121B"/>
    <w:rsid w:val="00683743"/>
    <w:rsid w:val="00683E0A"/>
    <w:rsid w:val="006845DC"/>
    <w:rsid w:val="006845DF"/>
    <w:rsid w:val="006850A7"/>
    <w:rsid w:val="0068558D"/>
    <w:rsid w:val="006855FE"/>
    <w:rsid w:val="00686DD2"/>
    <w:rsid w:val="006871B9"/>
    <w:rsid w:val="00690487"/>
    <w:rsid w:val="00691D43"/>
    <w:rsid w:val="006924AA"/>
    <w:rsid w:val="00692C50"/>
    <w:rsid w:val="00692DA0"/>
    <w:rsid w:val="006930ED"/>
    <w:rsid w:val="006936B0"/>
    <w:rsid w:val="00693D13"/>
    <w:rsid w:val="006947C6"/>
    <w:rsid w:val="00695029"/>
    <w:rsid w:val="006950EF"/>
    <w:rsid w:val="0069577E"/>
    <w:rsid w:val="006A0710"/>
    <w:rsid w:val="006A0A91"/>
    <w:rsid w:val="006A1AF8"/>
    <w:rsid w:val="006A1B25"/>
    <w:rsid w:val="006A1CAB"/>
    <w:rsid w:val="006A2465"/>
    <w:rsid w:val="006A2EFF"/>
    <w:rsid w:val="006A3D2D"/>
    <w:rsid w:val="006A44A0"/>
    <w:rsid w:val="006A4B1D"/>
    <w:rsid w:val="006A4B45"/>
    <w:rsid w:val="006A4DC6"/>
    <w:rsid w:val="006A51FA"/>
    <w:rsid w:val="006A5F1B"/>
    <w:rsid w:val="006A60DD"/>
    <w:rsid w:val="006A6E84"/>
    <w:rsid w:val="006A6F37"/>
    <w:rsid w:val="006B0E15"/>
    <w:rsid w:val="006B1CD8"/>
    <w:rsid w:val="006B2301"/>
    <w:rsid w:val="006B4084"/>
    <w:rsid w:val="006B40AD"/>
    <w:rsid w:val="006B4275"/>
    <w:rsid w:val="006B46BD"/>
    <w:rsid w:val="006B4D91"/>
    <w:rsid w:val="006B5671"/>
    <w:rsid w:val="006B5A0C"/>
    <w:rsid w:val="006B6732"/>
    <w:rsid w:val="006B692C"/>
    <w:rsid w:val="006B6B96"/>
    <w:rsid w:val="006B70D3"/>
    <w:rsid w:val="006B77B0"/>
    <w:rsid w:val="006C13B7"/>
    <w:rsid w:val="006C2302"/>
    <w:rsid w:val="006C2F3B"/>
    <w:rsid w:val="006C32F5"/>
    <w:rsid w:val="006C3A3F"/>
    <w:rsid w:val="006C442D"/>
    <w:rsid w:val="006C54E3"/>
    <w:rsid w:val="006C5881"/>
    <w:rsid w:val="006C6617"/>
    <w:rsid w:val="006C7994"/>
    <w:rsid w:val="006C7CB5"/>
    <w:rsid w:val="006C7FC0"/>
    <w:rsid w:val="006D06CD"/>
    <w:rsid w:val="006D0AC6"/>
    <w:rsid w:val="006D0BF3"/>
    <w:rsid w:val="006D276C"/>
    <w:rsid w:val="006D392B"/>
    <w:rsid w:val="006D42F7"/>
    <w:rsid w:val="006D4C94"/>
    <w:rsid w:val="006D4CA8"/>
    <w:rsid w:val="006D5BFD"/>
    <w:rsid w:val="006D6227"/>
    <w:rsid w:val="006D63AC"/>
    <w:rsid w:val="006D6465"/>
    <w:rsid w:val="006D702E"/>
    <w:rsid w:val="006D750B"/>
    <w:rsid w:val="006E03E6"/>
    <w:rsid w:val="006E0EB3"/>
    <w:rsid w:val="006E1BAC"/>
    <w:rsid w:val="006E2A68"/>
    <w:rsid w:val="006E3216"/>
    <w:rsid w:val="006E3A71"/>
    <w:rsid w:val="006E47C6"/>
    <w:rsid w:val="006E4835"/>
    <w:rsid w:val="006E4D71"/>
    <w:rsid w:val="006E5061"/>
    <w:rsid w:val="006E7BC0"/>
    <w:rsid w:val="006F0C05"/>
    <w:rsid w:val="006F0EAF"/>
    <w:rsid w:val="006F16A7"/>
    <w:rsid w:val="006F1A74"/>
    <w:rsid w:val="006F24B8"/>
    <w:rsid w:val="006F28CF"/>
    <w:rsid w:val="006F451B"/>
    <w:rsid w:val="006F47DE"/>
    <w:rsid w:val="006F731A"/>
    <w:rsid w:val="006F7496"/>
    <w:rsid w:val="007021E5"/>
    <w:rsid w:val="0070224A"/>
    <w:rsid w:val="00703368"/>
    <w:rsid w:val="007072F1"/>
    <w:rsid w:val="00707497"/>
    <w:rsid w:val="007079EB"/>
    <w:rsid w:val="007107F4"/>
    <w:rsid w:val="00710DD6"/>
    <w:rsid w:val="00710FE7"/>
    <w:rsid w:val="00713678"/>
    <w:rsid w:val="0071478F"/>
    <w:rsid w:val="00715311"/>
    <w:rsid w:val="00715668"/>
    <w:rsid w:val="0071674C"/>
    <w:rsid w:val="00716A54"/>
    <w:rsid w:val="00716B1E"/>
    <w:rsid w:val="007204B7"/>
    <w:rsid w:val="007205E1"/>
    <w:rsid w:val="00723638"/>
    <w:rsid w:val="00724AF3"/>
    <w:rsid w:val="00726FCE"/>
    <w:rsid w:val="007272B5"/>
    <w:rsid w:val="00730D5C"/>
    <w:rsid w:val="00730F1A"/>
    <w:rsid w:val="0073142B"/>
    <w:rsid w:val="0073255C"/>
    <w:rsid w:val="0073486B"/>
    <w:rsid w:val="00734FC6"/>
    <w:rsid w:val="007350C6"/>
    <w:rsid w:val="007356D2"/>
    <w:rsid w:val="00737C1F"/>
    <w:rsid w:val="00737FBB"/>
    <w:rsid w:val="00740655"/>
    <w:rsid w:val="007409FF"/>
    <w:rsid w:val="00740A4A"/>
    <w:rsid w:val="00741023"/>
    <w:rsid w:val="007414A6"/>
    <w:rsid w:val="0074155F"/>
    <w:rsid w:val="007423A8"/>
    <w:rsid w:val="00744481"/>
    <w:rsid w:val="00744CF5"/>
    <w:rsid w:val="0074612C"/>
    <w:rsid w:val="00747101"/>
    <w:rsid w:val="00747373"/>
    <w:rsid w:val="007474C6"/>
    <w:rsid w:val="00747AF9"/>
    <w:rsid w:val="00750B41"/>
    <w:rsid w:val="00750CE7"/>
    <w:rsid w:val="007523EA"/>
    <w:rsid w:val="00752B5D"/>
    <w:rsid w:val="00752C6E"/>
    <w:rsid w:val="0075366D"/>
    <w:rsid w:val="007543A9"/>
    <w:rsid w:val="00755497"/>
    <w:rsid w:val="00755501"/>
    <w:rsid w:val="00755E3A"/>
    <w:rsid w:val="00757002"/>
    <w:rsid w:val="00757717"/>
    <w:rsid w:val="00757D17"/>
    <w:rsid w:val="00760054"/>
    <w:rsid w:val="007608DA"/>
    <w:rsid w:val="007613EA"/>
    <w:rsid w:val="007616CC"/>
    <w:rsid w:val="00761708"/>
    <w:rsid w:val="007627B0"/>
    <w:rsid w:val="00762A5D"/>
    <w:rsid w:val="00763765"/>
    <w:rsid w:val="007637FC"/>
    <w:rsid w:val="00763F5D"/>
    <w:rsid w:val="007647FD"/>
    <w:rsid w:val="00764AD0"/>
    <w:rsid w:val="00765B06"/>
    <w:rsid w:val="00766C9B"/>
    <w:rsid w:val="0076713C"/>
    <w:rsid w:val="00767212"/>
    <w:rsid w:val="00767DD2"/>
    <w:rsid w:val="0077191D"/>
    <w:rsid w:val="00771AC6"/>
    <w:rsid w:val="00773330"/>
    <w:rsid w:val="00773694"/>
    <w:rsid w:val="00773856"/>
    <w:rsid w:val="00774063"/>
    <w:rsid w:val="00774406"/>
    <w:rsid w:val="007758C4"/>
    <w:rsid w:val="00775931"/>
    <w:rsid w:val="0078048E"/>
    <w:rsid w:val="007824BC"/>
    <w:rsid w:val="007826E1"/>
    <w:rsid w:val="007839EA"/>
    <w:rsid w:val="00783BE6"/>
    <w:rsid w:val="00784030"/>
    <w:rsid w:val="007849BC"/>
    <w:rsid w:val="007849F1"/>
    <w:rsid w:val="007860A1"/>
    <w:rsid w:val="0078768D"/>
    <w:rsid w:val="0079075D"/>
    <w:rsid w:val="00790BDF"/>
    <w:rsid w:val="00790FE4"/>
    <w:rsid w:val="007920F9"/>
    <w:rsid w:val="00792646"/>
    <w:rsid w:val="00793EC3"/>
    <w:rsid w:val="00794D69"/>
    <w:rsid w:val="00796551"/>
    <w:rsid w:val="00796CF3"/>
    <w:rsid w:val="0079731A"/>
    <w:rsid w:val="007A2030"/>
    <w:rsid w:val="007A2B03"/>
    <w:rsid w:val="007A2B67"/>
    <w:rsid w:val="007A30C3"/>
    <w:rsid w:val="007A36F5"/>
    <w:rsid w:val="007A3B47"/>
    <w:rsid w:val="007A570B"/>
    <w:rsid w:val="007A5B96"/>
    <w:rsid w:val="007A5E7A"/>
    <w:rsid w:val="007A667B"/>
    <w:rsid w:val="007A69B9"/>
    <w:rsid w:val="007B0071"/>
    <w:rsid w:val="007B030A"/>
    <w:rsid w:val="007B045E"/>
    <w:rsid w:val="007B1FBE"/>
    <w:rsid w:val="007B5952"/>
    <w:rsid w:val="007B5F77"/>
    <w:rsid w:val="007B6846"/>
    <w:rsid w:val="007B6B53"/>
    <w:rsid w:val="007B6BE3"/>
    <w:rsid w:val="007B73C9"/>
    <w:rsid w:val="007B74EE"/>
    <w:rsid w:val="007B7888"/>
    <w:rsid w:val="007B7F15"/>
    <w:rsid w:val="007C02DE"/>
    <w:rsid w:val="007C0C2A"/>
    <w:rsid w:val="007C13EC"/>
    <w:rsid w:val="007C3F92"/>
    <w:rsid w:val="007C3F99"/>
    <w:rsid w:val="007C49BC"/>
    <w:rsid w:val="007C4B68"/>
    <w:rsid w:val="007C5992"/>
    <w:rsid w:val="007C618E"/>
    <w:rsid w:val="007C6D6B"/>
    <w:rsid w:val="007D0148"/>
    <w:rsid w:val="007D0317"/>
    <w:rsid w:val="007D3803"/>
    <w:rsid w:val="007D3F61"/>
    <w:rsid w:val="007D47C0"/>
    <w:rsid w:val="007D47DB"/>
    <w:rsid w:val="007D4F1D"/>
    <w:rsid w:val="007D5D46"/>
    <w:rsid w:val="007D5D5A"/>
    <w:rsid w:val="007D63B8"/>
    <w:rsid w:val="007D65F2"/>
    <w:rsid w:val="007D6C2E"/>
    <w:rsid w:val="007E21C8"/>
    <w:rsid w:val="007E2C49"/>
    <w:rsid w:val="007E378C"/>
    <w:rsid w:val="007E38A4"/>
    <w:rsid w:val="007E3DAC"/>
    <w:rsid w:val="007E46B8"/>
    <w:rsid w:val="007E4CD3"/>
    <w:rsid w:val="007E4F90"/>
    <w:rsid w:val="007E57B9"/>
    <w:rsid w:val="007E61E9"/>
    <w:rsid w:val="007E73F4"/>
    <w:rsid w:val="007E7E4F"/>
    <w:rsid w:val="007F0118"/>
    <w:rsid w:val="007F085E"/>
    <w:rsid w:val="007F1B8F"/>
    <w:rsid w:val="007F1BDD"/>
    <w:rsid w:val="007F2083"/>
    <w:rsid w:val="007F3839"/>
    <w:rsid w:val="007F499B"/>
    <w:rsid w:val="007F5887"/>
    <w:rsid w:val="007F6A6B"/>
    <w:rsid w:val="007F6E6A"/>
    <w:rsid w:val="007F7073"/>
    <w:rsid w:val="007F7ED6"/>
    <w:rsid w:val="008000B1"/>
    <w:rsid w:val="00800103"/>
    <w:rsid w:val="00800860"/>
    <w:rsid w:val="00800A59"/>
    <w:rsid w:val="0080312B"/>
    <w:rsid w:val="008039A0"/>
    <w:rsid w:val="008039F5"/>
    <w:rsid w:val="00804F22"/>
    <w:rsid w:val="00805D99"/>
    <w:rsid w:val="00807063"/>
    <w:rsid w:val="00810EAC"/>
    <w:rsid w:val="00810F60"/>
    <w:rsid w:val="0081228F"/>
    <w:rsid w:val="00812825"/>
    <w:rsid w:val="00812FFD"/>
    <w:rsid w:val="00813240"/>
    <w:rsid w:val="00813344"/>
    <w:rsid w:val="008150B5"/>
    <w:rsid w:val="00816572"/>
    <w:rsid w:val="00816B6A"/>
    <w:rsid w:val="00816DC0"/>
    <w:rsid w:val="0082131C"/>
    <w:rsid w:val="0082145F"/>
    <w:rsid w:val="00821FA0"/>
    <w:rsid w:val="008239F1"/>
    <w:rsid w:val="00824BA5"/>
    <w:rsid w:val="008250B3"/>
    <w:rsid w:val="00825739"/>
    <w:rsid w:val="00825817"/>
    <w:rsid w:val="00826ED6"/>
    <w:rsid w:val="008304D7"/>
    <w:rsid w:val="0083086F"/>
    <w:rsid w:val="00831614"/>
    <w:rsid w:val="00832D57"/>
    <w:rsid w:val="00834404"/>
    <w:rsid w:val="0083470E"/>
    <w:rsid w:val="008348C4"/>
    <w:rsid w:val="008349A5"/>
    <w:rsid w:val="008352A7"/>
    <w:rsid w:val="00836138"/>
    <w:rsid w:val="0083706E"/>
    <w:rsid w:val="00840416"/>
    <w:rsid w:val="0084045C"/>
    <w:rsid w:val="00841B73"/>
    <w:rsid w:val="008428F3"/>
    <w:rsid w:val="00842B57"/>
    <w:rsid w:val="00842EF8"/>
    <w:rsid w:val="0084307F"/>
    <w:rsid w:val="00844490"/>
    <w:rsid w:val="008449C5"/>
    <w:rsid w:val="008455C2"/>
    <w:rsid w:val="008463CB"/>
    <w:rsid w:val="00847D73"/>
    <w:rsid w:val="00850403"/>
    <w:rsid w:val="0085091A"/>
    <w:rsid w:val="008514D7"/>
    <w:rsid w:val="00852327"/>
    <w:rsid w:val="00852929"/>
    <w:rsid w:val="00853B31"/>
    <w:rsid w:val="00853ED4"/>
    <w:rsid w:val="008545F5"/>
    <w:rsid w:val="00854D4E"/>
    <w:rsid w:val="00855602"/>
    <w:rsid w:val="00855C9D"/>
    <w:rsid w:val="00855D19"/>
    <w:rsid w:val="0085769A"/>
    <w:rsid w:val="00857B91"/>
    <w:rsid w:val="0086029C"/>
    <w:rsid w:val="00860A19"/>
    <w:rsid w:val="00861465"/>
    <w:rsid w:val="0086155A"/>
    <w:rsid w:val="008616F1"/>
    <w:rsid w:val="008620A9"/>
    <w:rsid w:val="00862771"/>
    <w:rsid w:val="008632D4"/>
    <w:rsid w:val="00864085"/>
    <w:rsid w:val="00864900"/>
    <w:rsid w:val="00864F75"/>
    <w:rsid w:val="0086630B"/>
    <w:rsid w:val="0086654C"/>
    <w:rsid w:val="0086656A"/>
    <w:rsid w:val="00867431"/>
    <w:rsid w:val="00867D27"/>
    <w:rsid w:val="00870345"/>
    <w:rsid w:val="00870B20"/>
    <w:rsid w:val="0087151D"/>
    <w:rsid w:val="0087285A"/>
    <w:rsid w:val="00872A4A"/>
    <w:rsid w:val="00872D74"/>
    <w:rsid w:val="008746A4"/>
    <w:rsid w:val="00876493"/>
    <w:rsid w:val="00877462"/>
    <w:rsid w:val="008779B5"/>
    <w:rsid w:val="008824E4"/>
    <w:rsid w:val="00882501"/>
    <w:rsid w:val="00883B75"/>
    <w:rsid w:val="00883C92"/>
    <w:rsid w:val="00884131"/>
    <w:rsid w:val="00885785"/>
    <w:rsid w:val="00885CD7"/>
    <w:rsid w:val="00886A76"/>
    <w:rsid w:val="00886C96"/>
    <w:rsid w:val="0088743C"/>
    <w:rsid w:val="008877A1"/>
    <w:rsid w:val="0089070C"/>
    <w:rsid w:val="00892F57"/>
    <w:rsid w:val="00893060"/>
    <w:rsid w:val="00893B6B"/>
    <w:rsid w:val="00893BFC"/>
    <w:rsid w:val="0089455A"/>
    <w:rsid w:val="00896493"/>
    <w:rsid w:val="008965C6"/>
    <w:rsid w:val="0089690F"/>
    <w:rsid w:val="008971E6"/>
    <w:rsid w:val="008978AD"/>
    <w:rsid w:val="00897CDA"/>
    <w:rsid w:val="008A0089"/>
    <w:rsid w:val="008A034B"/>
    <w:rsid w:val="008A072D"/>
    <w:rsid w:val="008A26ED"/>
    <w:rsid w:val="008A400A"/>
    <w:rsid w:val="008A41B6"/>
    <w:rsid w:val="008A5EA0"/>
    <w:rsid w:val="008A7BDA"/>
    <w:rsid w:val="008B1C3E"/>
    <w:rsid w:val="008B1CD5"/>
    <w:rsid w:val="008B251A"/>
    <w:rsid w:val="008B3525"/>
    <w:rsid w:val="008B360A"/>
    <w:rsid w:val="008B3AE7"/>
    <w:rsid w:val="008B4539"/>
    <w:rsid w:val="008B4624"/>
    <w:rsid w:val="008B548D"/>
    <w:rsid w:val="008B5877"/>
    <w:rsid w:val="008B6182"/>
    <w:rsid w:val="008B7349"/>
    <w:rsid w:val="008C0B1F"/>
    <w:rsid w:val="008C0B8A"/>
    <w:rsid w:val="008C1EDB"/>
    <w:rsid w:val="008C2AB9"/>
    <w:rsid w:val="008C3A6E"/>
    <w:rsid w:val="008C4D46"/>
    <w:rsid w:val="008C578E"/>
    <w:rsid w:val="008C58AE"/>
    <w:rsid w:val="008C60D7"/>
    <w:rsid w:val="008C690A"/>
    <w:rsid w:val="008C6A7C"/>
    <w:rsid w:val="008C76CE"/>
    <w:rsid w:val="008C7C0C"/>
    <w:rsid w:val="008D0B9F"/>
    <w:rsid w:val="008D2E27"/>
    <w:rsid w:val="008D3127"/>
    <w:rsid w:val="008D3374"/>
    <w:rsid w:val="008D379D"/>
    <w:rsid w:val="008D3858"/>
    <w:rsid w:val="008D38FE"/>
    <w:rsid w:val="008D5377"/>
    <w:rsid w:val="008D5973"/>
    <w:rsid w:val="008D5984"/>
    <w:rsid w:val="008D6BF3"/>
    <w:rsid w:val="008D7291"/>
    <w:rsid w:val="008E0475"/>
    <w:rsid w:val="008E0681"/>
    <w:rsid w:val="008E2000"/>
    <w:rsid w:val="008E213B"/>
    <w:rsid w:val="008E3379"/>
    <w:rsid w:val="008E4323"/>
    <w:rsid w:val="008E60C6"/>
    <w:rsid w:val="008E68B6"/>
    <w:rsid w:val="008E6C86"/>
    <w:rsid w:val="008E7A13"/>
    <w:rsid w:val="008E7F88"/>
    <w:rsid w:val="008F01B5"/>
    <w:rsid w:val="008F089E"/>
    <w:rsid w:val="008F1967"/>
    <w:rsid w:val="008F33D4"/>
    <w:rsid w:val="008F4049"/>
    <w:rsid w:val="008F4FCB"/>
    <w:rsid w:val="008F5499"/>
    <w:rsid w:val="008F5D7E"/>
    <w:rsid w:val="008F5EA7"/>
    <w:rsid w:val="008F6DCB"/>
    <w:rsid w:val="008F6F41"/>
    <w:rsid w:val="008F7C65"/>
    <w:rsid w:val="009007EB"/>
    <w:rsid w:val="0090124D"/>
    <w:rsid w:val="0090129F"/>
    <w:rsid w:val="00901A7E"/>
    <w:rsid w:val="00901C8B"/>
    <w:rsid w:val="00902377"/>
    <w:rsid w:val="00902C8F"/>
    <w:rsid w:val="00903C37"/>
    <w:rsid w:val="00904778"/>
    <w:rsid w:val="00904AFC"/>
    <w:rsid w:val="00904FA1"/>
    <w:rsid w:val="00905009"/>
    <w:rsid w:val="00905063"/>
    <w:rsid w:val="009054E1"/>
    <w:rsid w:val="00905B26"/>
    <w:rsid w:val="00905B5B"/>
    <w:rsid w:val="00905FA7"/>
    <w:rsid w:val="0090636C"/>
    <w:rsid w:val="00906995"/>
    <w:rsid w:val="00906AFE"/>
    <w:rsid w:val="0090736D"/>
    <w:rsid w:val="0090744C"/>
    <w:rsid w:val="00907A31"/>
    <w:rsid w:val="00910EF6"/>
    <w:rsid w:val="00910FC5"/>
    <w:rsid w:val="00913990"/>
    <w:rsid w:val="00913BD5"/>
    <w:rsid w:val="00915198"/>
    <w:rsid w:val="00917F58"/>
    <w:rsid w:val="0092031A"/>
    <w:rsid w:val="00921755"/>
    <w:rsid w:val="00921D0D"/>
    <w:rsid w:val="00922A96"/>
    <w:rsid w:val="00922B87"/>
    <w:rsid w:val="0092349D"/>
    <w:rsid w:val="009235E4"/>
    <w:rsid w:val="00923ACD"/>
    <w:rsid w:val="00923B41"/>
    <w:rsid w:val="00923FD8"/>
    <w:rsid w:val="00923FE8"/>
    <w:rsid w:val="009241D8"/>
    <w:rsid w:val="0092462F"/>
    <w:rsid w:val="0092504F"/>
    <w:rsid w:val="0092569C"/>
    <w:rsid w:val="00926A4E"/>
    <w:rsid w:val="00926B60"/>
    <w:rsid w:val="0092702E"/>
    <w:rsid w:val="009277E3"/>
    <w:rsid w:val="00927DD2"/>
    <w:rsid w:val="00931276"/>
    <w:rsid w:val="00931F26"/>
    <w:rsid w:val="00932394"/>
    <w:rsid w:val="00933878"/>
    <w:rsid w:val="009339C1"/>
    <w:rsid w:val="00933EC2"/>
    <w:rsid w:val="00934287"/>
    <w:rsid w:val="009362EA"/>
    <w:rsid w:val="00941989"/>
    <w:rsid w:val="00941DDB"/>
    <w:rsid w:val="0094257F"/>
    <w:rsid w:val="009428BA"/>
    <w:rsid w:val="00942C5B"/>
    <w:rsid w:val="009434CD"/>
    <w:rsid w:val="00945C03"/>
    <w:rsid w:val="0094608C"/>
    <w:rsid w:val="009465A4"/>
    <w:rsid w:val="00950455"/>
    <w:rsid w:val="00950530"/>
    <w:rsid w:val="009520ED"/>
    <w:rsid w:val="00952650"/>
    <w:rsid w:val="00952FE9"/>
    <w:rsid w:val="009531AD"/>
    <w:rsid w:val="00954690"/>
    <w:rsid w:val="00955780"/>
    <w:rsid w:val="00955F68"/>
    <w:rsid w:val="00956494"/>
    <w:rsid w:val="009565CB"/>
    <w:rsid w:val="00957BCA"/>
    <w:rsid w:val="00960148"/>
    <w:rsid w:val="0096179C"/>
    <w:rsid w:val="00961EBB"/>
    <w:rsid w:val="0096344B"/>
    <w:rsid w:val="009639FD"/>
    <w:rsid w:val="0096502B"/>
    <w:rsid w:val="00965422"/>
    <w:rsid w:val="00965428"/>
    <w:rsid w:val="00966246"/>
    <w:rsid w:val="00966601"/>
    <w:rsid w:val="00966BEC"/>
    <w:rsid w:val="00967810"/>
    <w:rsid w:val="00967A52"/>
    <w:rsid w:val="00970583"/>
    <w:rsid w:val="00970E79"/>
    <w:rsid w:val="009715C4"/>
    <w:rsid w:val="009728D9"/>
    <w:rsid w:val="00973138"/>
    <w:rsid w:val="0097361B"/>
    <w:rsid w:val="00974AA5"/>
    <w:rsid w:val="00975452"/>
    <w:rsid w:val="0097665C"/>
    <w:rsid w:val="009768E7"/>
    <w:rsid w:val="0097739B"/>
    <w:rsid w:val="00977AC0"/>
    <w:rsid w:val="00980953"/>
    <w:rsid w:val="00980C45"/>
    <w:rsid w:val="009817FD"/>
    <w:rsid w:val="00982327"/>
    <w:rsid w:val="0098310D"/>
    <w:rsid w:val="009839CE"/>
    <w:rsid w:val="00983D5F"/>
    <w:rsid w:val="00984084"/>
    <w:rsid w:val="0098410F"/>
    <w:rsid w:val="00984B58"/>
    <w:rsid w:val="00985534"/>
    <w:rsid w:val="00985A0B"/>
    <w:rsid w:val="00985BC2"/>
    <w:rsid w:val="00986A05"/>
    <w:rsid w:val="00986A28"/>
    <w:rsid w:val="0098714A"/>
    <w:rsid w:val="0099009E"/>
    <w:rsid w:val="009908E0"/>
    <w:rsid w:val="0099334A"/>
    <w:rsid w:val="00994B02"/>
    <w:rsid w:val="00995CD4"/>
    <w:rsid w:val="00995D2A"/>
    <w:rsid w:val="009966EE"/>
    <w:rsid w:val="0099671C"/>
    <w:rsid w:val="00996BAB"/>
    <w:rsid w:val="009A0333"/>
    <w:rsid w:val="009A0DDD"/>
    <w:rsid w:val="009A0E40"/>
    <w:rsid w:val="009A0FD3"/>
    <w:rsid w:val="009A21A9"/>
    <w:rsid w:val="009A2592"/>
    <w:rsid w:val="009A3205"/>
    <w:rsid w:val="009A37BA"/>
    <w:rsid w:val="009A3AFA"/>
    <w:rsid w:val="009A4049"/>
    <w:rsid w:val="009A6C8F"/>
    <w:rsid w:val="009A6F9A"/>
    <w:rsid w:val="009A73A9"/>
    <w:rsid w:val="009B0042"/>
    <w:rsid w:val="009B0DED"/>
    <w:rsid w:val="009B12A0"/>
    <w:rsid w:val="009B187F"/>
    <w:rsid w:val="009B1D3D"/>
    <w:rsid w:val="009B5DF1"/>
    <w:rsid w:val="009B64D2"/>
    <w:rsid w:val="009B6794"/>
    <w:rsid w:val="009B692E"/>
    <w:rsid w:val="009B6D63"/>
    <w:rsid w:val="009B7C72"/>
    <w:rsid w:val="009C0B2E"/>
    <w:rsid w:val="009C0FAD"/>
    <w:rsid w:val="009C1CDE"/>
    <w:rsid w:val="009C1E49"/>
    <w:rsid w:val="009C249E"/>
    <w:rsid w:val="009C3F53"/>
    <w:rsid w:val="009C42CB"/>
    <w:rsid w:val="009C4A4E"/>
    <w:rsid w:val="009C4D1D"/>
    <w:rsid w:val="009C4E77"/>
    <w:rsid w:val="009C5C6D"/>
    <w:rsid w:val="009C653B"/>
    <w:rsid w:val="009C6BC5"/>
    <w:rsid w:val="009C6E0F"/>
    <w:rsid w:val="009C6E45"/>
    <w:rsid w:val="009C6FE8"/>
    <w:rsid w:val="009C7D40"/>
    <w:rsid w:val="009D003A"/>
    <w:rsid w:val="009D0845"/>
    <w:rsid w:val="009D1A5D"/>
    <w:rsid w:val="009D2D2F"/>
    <w:rsid w:val="009D37B3"/>
    <w:rsid w:val="009D3EF0"/>
    <w:rsid w:val="009D41B4"/>
    <w:rsid w:val="009D4B8D"/>
    <w:rsid w:val="009D5B78"/>
    <w:rsid w:val="009D5CFF"/>
    <w:rsid w:val="009D6632"/>
    <w:rsid w:val="009D6C6E"/>
    <w:rsid w:val="009D7357"/>
    <w:rsid w:val="009D7712"/>
    <w:rsid w:val="009D7A07"/>
    <w:rsid w:val="009E1084"/>
    <w:rsid w:val="009E126B"/>
    <w:rsid w:val="009E2439"/>
    <w:rsid w:val="009E2A01"/>
    <w:rsid w:val="009E33A3"/>
    <w:rsid w:val="009E36D9"/>
    <w:rsid w:val="009E401F"/>
    <w:rsid w:val="009E475D"/>
    <w:rsid w:val="009E512B"/>
    <w:rsid w:val="009E514E"/>
    <w:rsid w:val="009E6646"/>
    <w:rsid w:val="009E74AD"/>
    <w:rsid w:val="009E7641"/>
    <w:rsid w:val="009E76A7"/>
    <w:rsid w:val="009F2077"/>
    <w:rsid w:val="009F24A4"/>
    <w:rsid w:val="009F2AE6"/>
    <w:rsid w:val="009F3EDE"/>
    <w:rsid w:val="009F47E5"/>
    <w:rsid w:val="009F4994"/>
    <w:rsid w:val="009F4D5A"/>
    <w:rsid w:val="009F5009"/>
    <w:rsid w:val="009F55AB"/>
    <w:rsid w:val="009F5E03"/>
    <w:rsid w:val="009F5E06"/>
    <w:rsid w:val="009F76C9"/>
    <w:rsid w:val="00A01C9F"/>
    <w:rsid w:val="00A01F20"/>
    <w:rsid w:val="00A01F3C"/>
    <w:rsid w:val="00A02690"/>
    <w:rsid w:val="00A02F7A"/>
    <w:rsid w:val="00A04916"/>
    <w:rsid w:val="00A06593"/>
    <w:rsid w:val="00A06AF7"/>
    <w:rsid w:val="00A06FEC"/>
    <w:rsid w:val="00A10DEE"/>
    <w:rsid w:val="00A11ACB"/>
    <w:rsid w:val="00A11BC2"/>
    <w:rsid w:val="00A11C7D"/>
    <w:rsid w:val="00A130C8"/>
    <w:rsid w:val="00A162D9"/>
    <w:rsid w:val="00A206DE"/>
    <w:rsid w:val="00A207FD"/>
    <w:rsid w:val="00A20AF2"/>
    <w:rsid w:val="00A20BA8"/>
    <w:rsid w:val="00A24203"/>
    <w:rsid w:val="00A24393"/>
    <w:rsid w:val="00A249DD"/>
    <w:rsid w:val="00A25D61"/>
    <w:rsid w:val="00A31227"/>
    <w:rsid w:val="00A31C6E"/>
    <w:rsid w:val="00A32514"/>
    <w:rsid w:val="00A33614"/>
    <w:rsid w:val="00A340F7"/>
    <w:rsid w:val="00A34E0C"/>
    <w:rsid w:val="00A35A56"/>
    <w:rsid w:val="00A35D9A"/>
    <w:rsid w:val="00A36042"/>
    <w:rsid w:val="00A363C5"/>
    <w:rsid w:val="00A36B40"/>
    <w:rsid w:val="00A41162"/>
    <w:rsid w:val="00A41A7D"/>
    <w:rsid w:val="00A4228E"/>
    <w:rsid w:val="00A42321"/>
    <w:rsid w:val="00A42363"/>
    <w:rsid w:val="00A433EA"/>
    <w:rsid w:val="00A4383F"/>
    <w:rsid w:val="00A43AB8"/>
    <w:rsid w:val="00A43BCC"/>
    <w:rsid w:val="00A441B6"/>
    <w:rsid w:val="00A44396"/>
    <w:rsid w:val="00A4495A"/>
    <w:rsid w:val="00A4574F"/>
    <w:rsid w:val="00A45BE5"/>
    <w:rsid w:val="00A46237"/>
    <w:rsid w:val="00A46C39"/>
    <w:rsid w:val="00A47783"/>
    <w:rsid w:val="00A5045A"/>
    <w:rsid w:val="00A50915"/>
    <w:rsid w:val="00A50CD7"/>
    <w:rsid w:val="00A5151C"/>
    <w:rsid w:val="00A5167E"/>
    <w:rsid w:val="00A5197A"/>
    <w:rsid w:val="00A5249F"/>
    <w:rsid w:val="00A525CE"/>
    <w:rsid w:val="00A545EF"/>
    <w:rsid w:val="00A553FD"/>
    <w:rsid w:val="00A559CC"/>
    <w:rsid w:val="00A55B5F"/>
    <w:rsid w:val="00A55CC1"/>
    <w:rsid w:val="00A55CDA"/>
    <w:rsid w:val="00A55CEA"/>
    <w:rsid w:val="00A57C1F"/>
    <w:rsid w:val="00A602A4"/>
    <w:rsid w:val="00A615B1"/>
    <w:rsid w:val="00A62282"/>
    <w:rsid w:val="00A63EDE"/>
    <w:rsid w:val="00A6741A"/>
    <w:rsid w:val="00A67D16"/>
    <w:rsid w:val="00A70010"/>
    <w:rsid w:val="00A70B9E"/>
    <w:rsid w:val="00A71427"/>
    <w:rsid w:val="00A71B30"/>
    <w:rsid w:val="00A723F5"/>
    <w:rsid w:val="00A72658"/>
    <w:rsid w:val="00A741F8"/>
    <w:rsid w:val="00A750AC"/>
    <w:rsid w:val="00A755CB"/>
    <w:rsid w:val="00A75D3F"/>
    <w:rsid w:val="00A7650E"/>
    <w:rsid w:val="00A76FA3"/>
    <w:rsid w:val="00A773BB"/>
    <w:rsid w:val="00A77A12"/>
    <w:rsid w:val="00A80419"/>
    <w:rsid w:val="00A817A7"/>
    <w:rsid w:val="00A827E2"/>
    <w:rsid w:val="00A82B63"/>
    <w:rsid w:val="00A82B7E"/>
    <w:rsid w:val="00A83B67"/>
    <w:rsid w:val="00A849BE"/>
    <w:rsid w:val="00A84C0F"/>
    <w:rsid w:val="00A850EF"/>
    <w:rsid w:val="00A863C1"/>
    <w:rsid w:val="00A87575"/>
    <w:rsid w:val="00A87821"/>
    <w:rsid w:val="00A9033F"/>
    <w:rsid w:val="00A90AD9"/>
    <w:rsid w:val="00A90C49"/>
    <w:rsid w:val="00A915D4"/>
    <w:rsid w:val="00A91884"/>
    <w:rsid w:val="00A9280A"/>
    <w:rsid w:val="00A9309E"/>
    <w:rsid w:val="00A93D5C"/>
    <w:rsid w:val="00A93F91"/>
    <w:rsid w:val="00A94030"/>
    <w:rsid w:val="00A941E0"/>
    <w:rsid w:val="00A94513"/>
    <w:rsid w:val="00A94B2A"/>
    <w:rsid w:val="00A94B7A"/>
    <w:rsid w:val="00A95907"/>
    <w:rsid w:val="00A963D8"/>
    <w:rsid w:val="00AA0F11"/>
    <w:rsid w:val="00AA1311"/>
    <w:rsid w:val="00AA2E84"/>
    <w:rsid w:val="00AA4743"/>
    <w:rsid w:val="00AA47A2"/>
    <w:rsid w:val="00AA4A54"/>
    <w:rsid w:val="00AA4DB6"/>
    <w:rsid w:val="00AA4F5B"/>
    <w:rsid w:val="00AA536C"/>
    <w:rsid w:val="00AA6688"/>
    <w:rsid w:val="00AA7DE1"/>
    <w:rsid w:val="00AB0739"/>
    <w:rsid w:val="00AB0962"/>
    <w:rsid w:val="00AB20A0"/>
    <w:rsid w:val="00AB213E"/>
    <w:rsid w:val="00AB2E29"/>
    <w:rsid w:val="00AB36FF"/>
    <w:rsid w:val="00AB3B54"/>
    <w:rsid w:val="00AB3EBD"/>
    <w:rsid w:val="00AB6480"/>
    <w:rsid w:val="00AB66C4"/>
    <w:rsid w:val="00AB66EA"/>
    <w:rsid w:val="00AB6744"/>
    <w:rsid w:val="00AC0C8A"/>
    <w:rsid w:val="00AC0F7B"/>
    <w:rsid w:val="00AC1BE6"/>
    <w:rsid w:val="00AC2537"/>
    <w:rsid w:val="00AC28AE"/>
    <w:rsid w:val="00AC3682"/>
    <w:rsid w:val="00AC5390"/>
    <w:rsid w:val="00AC53C5"/>
    <w:rsid w:val="00AC5D09"/>
    <w:rsid w:val="00AC65F4"/>
    <w:rsid w:val="00AC66D0"/>
    <w:rsid w:val="00AC6BB7"/>
    <w:rsid w:val="00AC7E9A"/>
    <w:rsid w:val="00AD0A46"/>
    <w:rsid w:val="00AD0C9F"/>
    <w:rsid w:val="00AD10DF"/>
    <w:rsid w:val="00AD1639"/>
    <w:rsid w:val="00AD29B3"/>
    <w:rsid w:val="00AD3277"/>
    <w:rsid w:val="00AD3413"/>
    <w:rsid w:val="00AD3B63"/>
    <w:rsid w:val="00AD3B7D"/>
    <w:rsid w:val="00AD5346"/>
    <w:rsid w:val="00AD613A"/>
    <w:rsid w:val="00AD6C11"/>
    <w:rsid w:val="00AE0699"/>
    <w:rsid w:val="00AE1E39"/>
    <w:rsid w:val="00AE32B4"/>
    <w:rsid w:val="00AE549A"/>
    <w:rsid w:val="00AE5535"/>
    <w:rsid w:val="00AE5575"/>
    <w:rsid w:val="00AE5619"/>
    <w:rsid w:val="00AE6F4E"/>
    <w:rsid w:val="00AF0781"/>
    <w:rsid w:val="00AF1548"/>
    <w:rsid w:val="00AF1563"/>
    <w:rsid w:val="00AF255C"/>
    <w:rsid w:val="00AF2765"/>
    <w:rsid w:val="00AF2A87"/>
    <w:rsid w:val="00AF2C89"/>
    <w:rsid w:val="00AF2C91"/>
    <w:rsid w:val="00AF2F9F"/>
    <w:rsid w:val="00AF30F9"/>
    <w:rsid w:val="00AF33F6"/>
    <w:rsid w:val="00AF45EE"/>
    <w:rsid w:val="00AF4731"/>
    <w:rsid w:val="00AF4D04"/>
    <w:rsid w:val="00AF4EB3"/>
    <w:rsid w:val="00AF4ED3"/>
    <w:rsid w:val="00AF693D"/>
    <w:rsid w:val="00AF71F5"/>
    <w:rsid w:val="00B00142"/>
    <w:rsid w:val="00B00875"/>
    <w:rsid w:val="00B01267"/>
    <w:rsid w:val="00B015E3"/>
    <w:rsid w:val="00B019AA"/>
    <w:rsid w:val="00B0286D"/>
    <w:rsid w:val="00B03C8C"/>
    <w:rsid w:val="00B046AE"/>
    <w:rsid w:val="00B06030"/>
    <w:rsid w:val="00B07CBA"/>
    <w:rsid w:val="00B10305"/>
    <w:rsid w:val="00B12712"/>
    <w:rsid w:val="00B12E4F"/>
    <w:rsid w:val="00B145AE"/>
    <w:rsid w:val="00B1462E"/>
    <w:rsid w:val="00B14C30"/>
    <w:rsid w:val="00B14D5D"/>
    <w:rsid w:val="00B158B3"/>
    <w:rsid w:val="00B16CB4"/>
    <w:rsid w:val="00B17B0B"/>
    <w:rsid w:val="00B20A59"/>
    <w:rsid w:val="00B20C98"/>
    <w:rsid w:val="00B21478"/>
    <w:rsid w:val="00B2158B"/>
    <w:rsid w:val="00B21BD6"/>
    <w:rsid w:val="00B235B0"/>
    <w:rsid w:val="00B25488"/>
    <w:rsid w:val="00B261BE"/>
    <w:rsid w:val="00B268C5"/>
    <w:rsid w:val="00B2751E"/>
    <w:rsid w:val="00B30A0B"/>
    <w:rsid w:val="00B30ECB"/>
    <w:rsid w:val="00B320AB"/>
    <w:rsid w:val="00B32197"/>
    <w:rsid w:val="00B33414"/>
    <w:rsid w:val="00B34510"/>
    <w:rsid w:val="00B34D63"/>
    <w:rsid w:val="00B35BDE"/>
    <w:rsid w:val="00B360B0"/>
    <w:rsid w:val="00B3716B"/>
    <w:rsid w:val="00B37D33"/>
    <w:rsid w:val="00B37F2C"/>
    <w:rsid w:val="00B43968"/>
    <w:rsid w:val="00B4442D"/>
    <w:rsid w:val="00B4464A"/>
    <w:rsid w:val="00B450D1"/>
    <w:rsid w:val="00B45B86"/>
    <w:rsid w:val="00B46484"/>
    <w:rsid w:val="00B467AB"/>
    <w:rsid w:val="00B510C3"/>
    <w:rsid w:val="00B52269"/>
    <w:rsid w:val="00B52401"/>
    <w:rsid w:val="00B5255F"/>
    <w:rsid w:val="00B53012"/>
    <w:rsid w:val="00B544EE"/>
    <w:rsid w:val="00B55929"/>
    <w:rsid w:val="00B56428"/>
    <w:rsid w:val="00B57126"/>
    <w:rsid w:val="00B57C85"/>
    <w:rsid w:val="00B6217E"/>
    <w:rsid w:val="00B6314E"/>
    <w:rsid w:val="00B63156"/>
    <w:rsid w:val="00B6364D"/>
    <w:rsid w:val="00B640D7"/>
    <w:rsid w:val="00B6450D"/>
    <w:rsid w:val="00B64916"/>
    <w:rsid w:val="00B65D9E"/>
    <w:rsid w:val="00B6716E"/>
    <w:rsid w:val="00B671BA"/>
    <w:rsid w:val="00B67758"/>
    <w:rsid w:val="00B67CB2"/>
    <w:rsid w:val="00B70478"/>
    <w:rsid w:val="00B72F64"/>
    <w:rsid w:val="00B75752"/>
    <w:rsid w:val="00B758D9"/>
    <w:rsid w:val="00B75F7A"/>
    <w:rsid w:val="00B7612C"/>
    <w:rsid w:val="00B76B9B"/>
    <w:rsid w:val="00B80A22"/>
    <w:rsid w:val="00B81B78"/>
    <w:rsid w:val="00B81F68"/>
    <w:rsid w:val="00B8416B"/>
    <w:rsid w:val="00B84FEC"/>
    <w:rsid w:val="00B85C7A"/>
    <w:rsid w:val="00B86165"/>
    <w:rsid w:val="00B86592"/>
    <w:rsid w:val="00B875C2"/>
    <w:rsid w:val="00B87AE2"/>
    <w:rsid w:val="00B90451"/>
    <w:rsid w:val="00B9340F"/>
    <w:rsid w:val="00B935F4"/>
    <w:rsid w:val="00B94975"/>
    <w:rsid w:val="00B950ED"/>
    <w:rsid w:val="00B95371"/>
    <w:rsid w:val="00B95783"/>
    <w:rsid w:val="00B959E7"/>
    <w:rsid w:val="00B95A58"/>
    <w:rsid w:val="00B9675E"/>
    <w:rsid w:val="00B96778"/>
    <w:rsid w:val="00B97FA1"/>
    <w:rsid w:val="00BA0CBB"/>
    <w:rsid w:val="00BA20E1"/>
    <w:rsid w:val="00BA2A73"/>
    <w:rsid w:val="00BA367D"/>
    <w:rsid w:val="00BA39E5"/>
    <w:rsid w:val="00BA3DF2"/>
    <w:rsid w:val="00BA4B4E"/>
    <w:rsid w:val="00BA4C8C"/>
    <w:rsid w:val="00BA5A7D"/>
    <w:rsid w:val="00BA5E02"/>
    <w:rsid w:val="00BA63C5"/>
    <w:rsid w:val="00BA6C53"/>
    <w:rsid w:val="00BA7142"/>
    <w:rsid w:val="00BA7197"/>
    <w:rsid w:val="00BA71A8"/>
    <w:rsid w:val="00BA7B67"/>
    <w:rsid w:val="00BB15E6"/>
    <w:rsid w:val="00BB18F0"/>
    <w:rsid w:val="00BB2469"/>
    <w:rsid w:val="00BB3A6E"/>
    <w:rsid w:val="00BB4593"/>
    <w:rsid w:val="00BB49F1"/>
    <w:rsid w:val="00BB6DF9"/>
    <w:rsid w:val="00BB6F0E"/>
    <w:rsid w:val="00BC067C"/>
    <w:rsid w:val="00BC10B1"/>
    <w:rsid w:val="00BC32D4"/>
    <w:rsid w:val="00BC3DA0"/>
    <w:rsid w:val="00BC4490"/>
    <w:rsid w:val="00BC6B6C"/>
    <w:rsid w:val="00BC6B7C"/>
    <w:rsid w:val="00BC7668"/>
    <w:rsid w:val="00BC7708"/>
    <w:rsid w:val="00BC7809"/>
    <w:rsid w:val="00BC7FCA"/>
    <w:rsid w:val="00BD05EB"/>
    <w:rsid w:val="00BD07E4"/>
    <w:rsid w:val="00BD0B48"/>
    <w:rsid w:val="00BD14D0"/>
    <w:rsid w:val="00BD1C4A"/>
    <w:rsid w:val="00BD241A"/>
    <w:rsid w:val="00BD2AF6"/>
    <w:rsid w:val="00BD38BE"/>
    <w:rsid w:val="00BD4EF0"/>
    <w:rsid w:val="00BD5382"/>
    <w:rsid w:val="00BD6082"/>
    <w:rsid w:val="00BD65DF"/>
    <w:rsid w:val="00BD6AEF"/>
    <w:rsid w:val="00BD7193"/>
    <w:rsid w:val="00BE14E0"/>
    <w:rsid w:val="00BE14E2"/>
    <w:rsid w:val="00BE17B3"/>
    <w:rsid w:val="00BE3420"/>
    <w:rsid w:val="00BE3D78"/>
    <w:rsid w:val="00BE49AE"/>
    <w:rsid w:val="00BE4CF9"/>
    <w:rsid w:val="00BE50DA"/>
    <w:rsid w:val="00BE58A6"/>
    <w:rsid w:val="00BE5C6B"/>
    <w:rsid w:val="00BE5EB1"/>
    <w:rsid w:val="00BE61C1"/>
    <w:rsid w:val="00BE762E"/>
    <w:rsid w:val="00BF17EA"/>
    <w:rsid w:val="00BF2034"/>
    <w:rsid w:val="00BF2844"/>
    <w:rsid w:val="00BF29FC"/>
    <w:rsid w:val="00BF31E1"/>
    <w:rsid w:val="00BF3420"/>
    <w:rsid w:val="00BF380C"/>
    <w:rsid w:val="00BF42F6"/>
    <w:rsid w:val="00BF44C8"/>
    <w:rsid w:val="00BF44CF"/>
    <w:rsid w:val="00BF46A9"/>
    <w:rsid w:val="00BF4E11"/>
    <w:rsid w:val="00BF5464"/>
    <w:rsid w:val="00BF5E04"/>
    <w:rsid w:val="00BF6CFA"/>
    <w:rsid w:val="00C00AB8"/>
    <w:rsid w:val="00C0218E"/>
    <w:rsid w:val="00C02E2E"/>
    <w:rsid w:val="00C032E8"/>
    <w:rsid w:val="00C037B0"/>
    <w:rsid w:val="00C03868"/>
    <w:rsid w:val="00C03A41"/>
    <w:rsid w:val="00C03B6E"/>
    <w:rsid w:val="00C03F22"/>
    <w:rsid w:val="00C043F0"/>
    <w:rsid w:val="00C04B95"/>
    <w:rsid w:val="00C054FC"/>
    <w:rsid w:val="00C05851"/>
    <w:rsid w:val="00C063B1"/>
    <w:rsid w:val="00C06AF8"/>
    <w:rsid w:val="00C06E79"/>
    <w:rsid w:val="00C07811"/>
    <w:rsid w:val="00C07910"/>
    <w:rsid w:val="00C07F3D"/>
    <w:rsid w:val="00C1050D"/>
    <w:rsid w:val="00C1054D"/>
    <w:rsid w:val="00C10799"/>
    <w:rsid w:val="00C1091E"/>
    <w:rsid w:val="00C11DDC"/>
    <w:rsid w:val="00C15264"/>
    <w:rsid w:val="00C1614E"/>
    <w:rsid w:val="00C169FC"/>
    <w:rsid w:val="00C16F35"/>
    <w:rsid w:val="00C171A1"/>
    <w:rsid w:val="00C17957"/>
    <w:rsid w:val="00C20453"/>
    <w:rsid w:val="00C21BAE"/>
    <w:rsid w:val="00C21BD6"/>
    <w:rsid w:val="00C22138"/>
    <w:rsid w:val="00C22232"/>
    <w:rsid w:val="00C22976"/>
    <w:rsid w:val="00C23C19"/>
    <w:rsid w:val="00C24C32"/>
    <w:rsid w:val="00C25049"/>
    <w:rsid w:val="00C25167"/>
    <w:rsid w:val="00C25C26"/>
    <w:rsid w:val="00C26313"/>
    <w:rsid w:val="00C26AF8"/>
    <w:rsid w:val="00C26B25"/>
    <w:rsid w:val="00C26C39"/>
    <w:rsid w:val="00C26DB7"/>
    <w:rsid w:val="00C272C9"/>
    <w:rsid w:val="00C27D3C"/>
    <w:rsid w:val="00C3048C"/>
    <w:rsid w:val="00C3060F"/>
    <w:rsid w:val="00C30801"/>
    <w:rsid w:val="00C32115"/>
    <w:rsid w:val="00C3282D"/>
    <w:rsid w:val="00C32B79"/>
    <w:rsid w:val="00C33003"/>
    <w:rsid w:val="00C33570"/>
    <w:rsid w:val="00C337D3"/>
    <w:rsid w:val="00C34B0B"/>
    <w:rsid w:val="00C35146"/>
    <w:rsid w:val="00C35368"/>
    <w:rsid w:val="00C35D73"/>
    <w:rsid w:val="00C436B2"/>
    <w:rsid w:val="00C43A69"/>
    <w:rsid w:val="00C43DEE"/>
    <w:rsid w:val="00C4426E"/>
    <w:rsid w:val="00C4546A"/>
    <w:rsid w:val="00C455FD"/>
    <w:rsid w:val="00C45897"/>
    <w:rsid w:val="00C45D3E"/>
    <w:rsid w:val="00C46BC0"/>
    <w:rsid w:val="00C46F58"/>
    <w:rsid w:val="00C4745C"/>
    <w:rsid w:val="00C50BF1"/>
    <w:rsid w:val="00C512C6"/>
    <w:rsid w:val="00C51484"/>
    <w:rsid w:val="00C516A0"/>
    <w:rsid w:val="00C51C7F"/>
    <w:rsid w:val="00C52F16"/>
    <w:rsid w:val="00C53213"/>
    <w:rsid w:val="00C54D77"/>
    <w:rsid w:val="00C55888"/>
    <w:rsid w:val="00C56442"/>
    <w:rsid w:val="00C56470"/>
    <w:rsid w:val="00C56A34"/>
    <w:rsid w:val="00C56D20"/>
    <w:rsid w:val="00C576F3"/>
    <w:rsid w:val="00C609DE"/>
    <w:rsid w:val="00C6370A"/>
    <w:rsid w:val="00C63CE2"/>
    <w:rsid w:val="00C640D5"/>
    <w:rsid w:val="00C64284"/>
    <w:rsid w:val="00C6488F"/>
    <w:rsid w:val="00C651BC"/>
    <w:rsid w:val="00C65865"/>
    <w:rsid w:val="00C65D87"/>
    <w:rsid w:val="00C66073"/>
    <w:rsid w:val="00C66CA3"/>
    <w:rsid w:val="00C671A4"/>
    <w:rsid w:val="00C67A3B"/>
    <w:rsid w:val="00C67CCF"/>
    <w:rsid w:val="00C729F2"/>
    <w:rsid w:val="00C750B9"/>
    <w:rsid w:val="00C757D2"/>
    <w:rsid w:val="00C75B46"/>
    <w:rsid w:val="00C75CE2"/>
    <w:rsid w:val="00C775B9"/>
    <w:rsid w:val="00C7772F"/>
    <w:rsid w:val="00C77B58"/>
    <w:rsid w:val="00C807D4"/>
    <w:rsid w:val="00C81C6E"/>
    <w:rsid w:val="00C8369B"/>
    <w:rsid w:val="00C837F1"/>
    <w:rsid w:val="00C84358"/>
    <w:rsid w:val="00C84DF2"/>
    <w:rsid w:val="00C85003"/>
    <w:rsid w:val="00C850E0"/>
    <w:rsid w:val="00C854EA"/>
    <w:rsid w:val="00C857FF"/>
    <w:rsid w:val="00C86431"/>
    <w:rsid w:val="00C90B0B"/>
    <w:rsid w:val="00C90B2C"/>
    <w:rsid w:val="00C90F86"/>
    <w:rsid w:val="00C91AD0"/>
    <w:rsid w:val="00C91F8F"/>
    <w:rsid w:val="00C927EA"/>
    <w:rsid w:val="00C92C3A"/>
    <w:rsid w:val="00C92CCA"/>
    <w:rsid w:val="00C9492D"/>
    <w:rsid w:val="00C95532"/>
    <w:rsid w:val="00C95DCD"/>
    <w:rsid w:val="00C95DFF"/>
    <w:rsid w:val="00C9633B"/>
    <w:rsid w:val="00C96EA3"/>
    <w:rsid w:val="00CA02D5"/>
    <w:rsid w:val="00CA0A52"/>
    <w:rsid w:val="00CA13BF"/>
    <w:rsid w:val="00CA2A66"/>
    <w:rsid w:val="00CA517E"/>
    <w:rsid w:val="00CA5226"/>
    <w:rsid w:val="00CA5E03"/>
    <w:rsid w:val="00CA6435"/>
    <w:rsid w:val="00CA7045"/>
    <w:rsid w:val="00CA733C"/>
    <w:rsid w:val="00CA76B0"/>
    <w:rsid w:val="00CB1D38"/>
    <w:rsid w:val="00CB2052"/>
    <w:rsid w:val="00CB2B4A"/>
    <w:rsid w:val="00CB359B"/>
    <w:rsid w:val="00CB4103"/>
    <w:rsid w:val="00CB4311"/>
    <w:rsid w:val="00CB53D4"/>
    <w:rsid w:val="00CB64D4"/>
    <w:rsid w:val="00CB6DD3"/>
    <w:rsid w:val="00CC040D"/>
    <w:rsid w:val="00CC052F"/>
    <w:rsid w:val="00CC09FE"/>
    <w:rsid w:val="00CC3D01"/>
    <w:rsid w:val="00CC3E04"/>
    <w:rsid w:val="00CC4D8C"/>
    <w:rsid w:val="00CC7E38"/>
    <w:rsid w:val="00CD0938"/>
    <w:rsid w:val="00CD1785"/>
    <w:rsid w:val="00CD2F10"/>
    <w:rsid w:val="00CD364F"/>
    <w:rsid w:val="00CD4340"/>
    <w:rsid w:val="00CD5D75"/>
    <w:rsid w:val="00CD64E3"/>
    <w:rsid w:val="00CD6969"/>
    <w:rsid w:val="00CD6D32"/>
    <w:rsid w:val="00CD7131"/>
    <w:rsid w:val="00CE01FE"/>
    <w:rsid w:val="00CE02A5"/>
    <w:rsid w:val="00CE06BB"/>
    <w:rsid w:val="00CE1013"/>
    <w:rsid w:val="00CE1304"/>
    <w:rsid w:val="00CE2452"/>
    <w:rsid w:val="00CE24AC"/>
    <w:rsid w:val="00CE2FF0"/>
    <w:rsid w:val="00CE35DB"/>
    <w:rsid w:val="00CE3665"/>
    <w:rsid w:val="00CE39B5"/>
    <w:rsid w:val="00CE3E73"/>
    <w:rsid w:val="00CE3E7D"/>
    <w:rsid w:val="00CE575F"/>
    <w:rsid w:val="00CE5764"/>
    <w:rsid w:val="00CE7A3B"/>
    <w:rsid w:val="00CF0337"/>
    <w:rsid w:val="00CF08C5"/>
    <w:rsid w:val="00CF09C0"/>
    <w:rsid w:val="00CF17E5"/>
    <w:rsid w:val="00CF1A99"/>
    <w:rsid w:val="00CF3ED8"/>
    <w:rsid w:val="00CF40EB"/>
    <w:rsid w:val="00CF4B4A"/>
    <w:rsid w:val="00CF6F74"/>
    <w:rsid w:val="00D0011A"/>
    <w:rsid w:val="00D007C3"/>
    <w:rsid w:val="00D01132"/>
    <w:rsid w:val="00D01C8A"/>
    <w:rsid w:val="00D04153"/>
    <w:rsid w:val="00D04634"/>
    <w:rsid w:val="00D05291"/>
    <w:rsid w:val="00D0553C"/>
    <w:rsid w:val="00D0560D"/>
    <w:rsid w:val="00D05C0F"/>
    <w:rsid w:val="00D05DCF"/>
    <w:rsid w:val="00D113D3"/>
    <w:rsid w:val="00D12E95"/>
    <w:rsid w:val="00D13A60"/>
    <w:rsid w:val="00D14010"/>
    <w:rsid w:val="00D15455"/>
    <w:rsid w:val="00D15A25"/>
    <w:rsid w:val="00D15AE9"/>
    <w:rsid w:val="00D1780C"/>
    <w:rsid w:val="00D20CAB"/>
    <w:rsid w:val="00D210ED"/>
    <w:rsid w:val="00D21FD4"/>
    <w:rsid w:val="00D22225"/>
    <w:rsid w:val="00D2256D"/>
    <w:rsid w:val="00D22883"/>
    <w:rsid w:val="00D24BF2"/>
    <w:rsid w:val="00D25296"/>
    <w:rsid w:val="00D25633"/>
    <w:rsid w:val="00D25C20"/>
    <w:rsid w:val="00D26C3B"/>
    <w:rsid w:val="00D3180A"/>
    <w:rsid w:val="00D31ED9"/>
    <w:rsid w:val="00D32951"/>
    <w:rsid w:val="00D32D5A"/>
    <w:rsid w:val="00D33453"/>
    <w:rsid w:val="00D33EA9"/>
    <w:rsid w:val="00D3486C"/>
    <w:rsid w:val="00D3487D"/>
    <w:rsid w:val="00D35369"/>
    <w:rsid w:val="00D35661"/>
    <w:rsid w:val="00D35964"/>
    <w:rsid w:val="00D3630E"/>
    <w:rsid w:val="00D36A39"/>
    <w:rsid w:val="00D36C96"/>
    <w:rsid w:val="00D3752A"/>
    <w:rsid w:val="00D37BD6"/>
    <w:rsid w:val="00D40681"/>
    <w:rsid w:val="00D4109B"/>
    <w:rsid w:val="00D42948"/>
    <w:rsid w:val="00D42BCB"/>
    <w:rsid w:val="00D464A6"/>
    <w:rsid w:val="00D46985"/>
    <w:rsid w:val="00D470DC"/>
    <w:rsid w:val="00D475A3"/>
    <w:rsid w:val="00D47FAF"/>
    <w:rsid w:val="00D50DA6"/>
    <w:rsid w:val="00D51BCD"/>
    <w:rsid w:val="00D51EDC"/>
    <w:rsid w:val="00D53504"/>
    <w:rsid w:val="00D53A0B"/>
    <w:rsid w:val="00D5460F"/>
    <w:rsid w:val="00D56754"/>
    <w:rsid w:val="00D57B75"/>
    <w:rsid w:val="00D57E58"/>
    <w:rsid w:val="00D606F1"/>
    <w:rsid w:val="00D60E78"/>
    <w:rsid w:val="00D613A5"/>
    <w:rsid w:val="00D61561"/>
    <w:rsid w:val="00D61AE8"/>
    <w:rsid w:val="00D62603"/>
    <w:rsid w:val="00D630CC"/>
    <w:rsid w:val="00D63EE1"/>
    <w:rsid w:val="00D641C5"/>
    <w:rsid w:val="00D64C3D"/>
    <w:rsid w:val="00D65738"/>
    <w:rsid w:val="00D66A08"/>
    <w:rsid w:val="00D67B21"/>
    <w:rsid w:val="00D71548"/>
    <w:rsid w:val="00D71CEA"/>
    <w:rsid w:val="00D727B9"/>
    <w:rsid w:val="00D72C8D"/>
    <w:rsid w:val="00D73219"/>
    <w:rsid w:val="00D73537"/>
    <w:rsid w:val="00D73620"/>
    <w:rsid w:val="00D73866"/>
    <w:rsid w:val="00D7546F"/>
    <w:rsid w:val="00D76769"/>
    <w:rsid w:val="00D803FC"/>
    <w:rsid w:val="00D8092B"/>
    <w:rsid w:val="00D8175E"/>
    <w:rsid w:val="00D81BE4"/>
    <w:rsid w:val="00D82A04"/>
    <w:rsid w:val="00D82A98"/>
    <w:rsid w:val="00D8311F"/>
    <w:rsid w:val="00D83681"/>
    <w:rsid w:val="00D83850"/>
    <w:rsid w:val="00D83BEA"/>
    <w:rsid w:val="00D83C7D"/>
    <w:rsid w:val="00D83D18"/>
    <w:rsid w:val="00D84967"/>
    <w:rsid w:val="00D85B40"/>
    <w:rsid w:val="00D86FBC"/>
    <w:rsid w:val="00D87A06"/>
    <w:rsid w:val="00D87EAD"/>
    <w:rsid w:val="00D87EC4"/>
    <w:rsid w:val="00D922D8"/>
    <w:rsid w:val="00D9255C"/>
    <w:rsid w:val="00D9320C"/>
    <w:rsid w:val="00D942EA"/>
    <w:rsid w:val="00D959B6"/>
    <w:rsid w:val="00D95BF6"/>
    <w:rsid w:val="00D9702D"/>
    <w:rsid w:val="00DA1696"/>
    <w:rsid w:val="00DA16B3"/>
    <w:rsid w:val="00DA1F08"/>
    <w:rsid w:val="00DA2972"/>
    <w:rsid w:val="00DA4DDA"/>
    <w:rsid w:val="00DA5BAC"/>
    <w:rsid w:val="00DA5E0E"/>
    <w:rsid w:val="00DA63B7"/>
    <w:rsid w:val="00DA717A"/>
    <w:rsid w:val="00DA7C28"/>
    <w:rsid w:val="00DB0194"/>
    <w:rsid w:val="00DB01D0"/>
    <w:rsid w:val="00DB1368"/>
    <w:rsid w:val="00DB2305"/>
    <w:rsid w:val="00DB306A"/>
    <w:rsid w:val="00DB3100"/>
    <w:rsid w:val="00DB4781"/>
    <w:rsid w:val="00DB512C"/>
    <w:rsid w:val="00DB645A"/>
    <w:rsid w:val="00DB6504"/>
    <w:rsid w:val="00DB7DAA"/>
    <w:rsid w:val="00DC00C4"/>
    <w:rsid w:val="00DC07AD"/>
    <w:rsid w:val="00DC1497"/>
    <w:rsid w:val="00DC180B"/>
    <w:rsid w:val="00DC2A56"/>
    <w:rsid w:val="00DC2BB3"/>
    <w:rsid w:val="00DC2CD5"/>
    <w:rsid w:val="00DC2DD8"/>
    <w:rsid w:val="00DC34C5"/>
    <w:rsid w:val="00DC3FCA"/>
    <w:rsid w:val="00DC404D"/>
    <w:rsid w:val="00DC4C44"/>
    <w:rsid w:val="00DC4D9F"/>
    <w:rsid w:val="00DC556C"/>
    <w:rsid w:val="00DC5C89"/>
    <w:rsid w:val="00DC61A6"/>
    <w:rsid w:val="00DC7BDA"/>
    <w:rsid w:val="00DD04E1"/>
    <w:rsid w:val="00DD0599"/>
    <w:rsid w:val="00DD063E"/>
    <w:rsid w:val="00DD0870"/>
    <w:rsid w:val="00DD0F5E"/>
    <w:rsid w:val="00DD18C5"/>
    <w:rsid w:val="00DD50B7"/>
    <w:rsid w:val="00DD526A"/>
    <w:rsid w:val="00DD531A"/>
    <w:rsid w:val="00DD5AB5"/>
    <w:rsid w:val="00DE0B00"/>
    <w:rsid w:val="00DE1ECE"/>
    <w:rsid w:val="00DE4A3E"/>
    <w:rsid w:val="00DE4AC9"/>
    <w:rsid w:val="00DE53E6"/>
    <w:rsid w:val="00DE604D"/>
    <w:rsid w:val="00DE6BC6"/>
    <w:rsid w:val="00DE7F5C"/>
    <w:rsid w:val="00DF0979"/>
    <w:rsid w:val="00DF0AB0"/>
    <w:rsid w:val="00DF14BC"/>
    <w:rsid w:val="00DF1FD4"/>
    <w:rsid w:val="00DF292B"/>
    <w:rsid w:val="00DF3B24"/>
    <w:rsid w:val="00DF4368"/>
    <w:rsid w:val="00DF4371"/>
    <w:rsid w:val="00DF45B6"/>
    <w:rsid w:val="00DF567F"/>
    <w:rsid w:val="00DF5B4E"/>
    <w:rsid w:val="00DF6181"/>
    <w:rsid w:val="00DF6206"/>
    <w:rsid w:val="00DF63BD"/>
    <w:rsid w:val="00DF6504"/>
    <w:rsid w:val="00DF6539"/>
    <w:rsid w:val="00DF774B"/>
    <w:rsid w:val="00DF7978"/>
    <w:rsid w:val="00DF7A02"/>
    <w:rsid w:val="00E02458"/>
    <w:rsid w:val="00E030E5"/>
    <w:rsid w:val="00E03633"/>
    <w:rsid w:val="00E042A0"/>
    <w:rsid w:val="00E0447C"/>
    <w:rsid w:val="00E04837"/>
    <w:rsid w:val="00E04B95"/>
    <w:rsid w:val="00E056E3"/>
    <w:rsid w:val="00E05C5C"/>
    <w:rsid w:val="00E05D10"/>
    <w:rsid w:val="00E06A8B"/>
    <w:rsid w:val="00E06C50"/>
    <w:rsid w:val="00E0728A"/>
    <w:rsid w:val="00E1166F"/>
    <w:rsid w:val="00E11A61"/>
    <w:rsid w:val="00E12567"/>
    <w:rsid w:val="00E1602C"/>
    <w:rsid w:val="00E17003"/>
    <w:rsid w:val="00E178DD"/>
    <w:rsid w:val="00E17CA4"/>
    <w:rsid w:val="00E20245"/>
    <w:rsid w:val="00E20B3E"/>
    <w:rsid w:val="00E21DF2"/>
    <w:rsid w:val="00E226A4"/>
    <w:rsid w:val="00E2273E"/>
    <w:rsid w:val="00E22790"/>
    <w:rsid w:val="00E227D4"/>
    <w:rsid w:val="00E23558"/>
    <w:rsid w:val="00E243D7"/>
    <w:rsid w:val="00E24F84"/>
    <w:rsid w:val="00E25AC6"/>
    <w:rsid w:val="00E26844"/>
    <w:rsid w:val="00E30E32"/>
    <w:rsid w:val="00E314B9"/>
    <w:rsid w:val="00E326F6"/>
    <w:rsid w:val="00E33A16"/>
    <w:rsid w:val="00E33FEB"/>
    <w:rsid w:val="00E3593C"/>
    <w:rsid w:val="00E35DCA"/>
    <w:rsid w:val="00E36159"/>
    <w:rsid w:val="00E3644A"/>
    <w:rsid w:val="00E367D9"/>
    <w:rsid w:val="00E36AD7"/>
    <w:rsid w:val="00E37552"/>
    <w:rsid w:val="00E377FC"/>
    <w:rsid w:val="00E37932"/>
    <w:rsid w:val="00E430E1"/>
    <w:rsid w:val="00E436E6"/>
    <w:rsid w:val="00E43835"/>
    <w:rsid w:val="00E442C5"/>
    <w:rsid w:val="00E444B6"/>
    <w:rsid w:val="00E44948"/>
    <w:rsid w:val="00E44F5F"/>
    <w:rsid w:val="00E45E6E"/>
    <w:rsid w:val="00E46168"/>
    <w:rsid w:val="00E46D47"/>
    <w:rsid w:val="00E46DBF"/>
    <w:rsid w:val="00E46ED7"/>
    <w:rsid w:val="00E47A91"/>
    <w:rsid w:val="00E5031D"/>
    <w:rsid w:val="00E5131C"/>
    <w:rsid w:val="00E51A79"/>
    <w:rsid w:val="00E51C80"/>
    <w:rsid w:val="00E5203C"/>
    <w:rsid w:val="00E52EE4"/>
    <w:rsid w:val="00E55658"/>
    <w:rsid w:val="00E55CF8"/>
    <w:rsid w:val="00E55DA3"/>
    <w:rsid w:val="00E56DD7"/>
    <w:rsid w:val="00E60157"/>
    <w:rsid w:val="00E6083A"/>
    <w:rsid w:val="00E6119C"/>
    <w:rsid w:val="00E61D14"/>
    <w:rsid w:val="00E62070"/>
    <w:rsid w:val="00E62C9C"/>
    <w:rsid w:val="00E6397D"/>
    <w:rsid w:val="00E64950"/>
    <w:rsid w:val="00E64C04"/>
    <w:rsid w:val="00E64CDC"/>
    <w:rsid w:val="00E6566F"/>
    <w:rsid w:val="00E65E84"/>
    <w:rsid w:val="00E676D7"/>
    <w:rsid w:val="00E67B44"/>
    <w:rsid w:val="00E73194"/>
    <w:rsid w:val="00E7441E"/>
    <w:rsid w:val="00E757A7"/>
    <w:rsid w:val="00E76415"/>
    <w:rsid w:val="00E8027C"/>
    <w:rsid w:val="00E80CB3"/>
    <w:rsid w:val="00E81B7B"/>
    <w:rsid w:val="00E829D9"/>
    <w:rsid w:val="00E831E3"/>
    <w:rsid w:val="00E83B37"/>
    <w:rsid w:val="00E84C91"/>
    <w:rsid w:val="00E85379"/>
    <w:rsid w:val="00E863B3"/>
    <w:rsid w:val="00E86838"/>
    <w:rsid w:val="00E90612"/>
    <w:rsid w:val="00E90E4F"/>
    <w:rsid w:val="00E90F85"/>
    <w:rsid w:val="00E92EF4"/>
    <w:rsid w:val="00E95AF9"/>
    <w:rsid w:val="00E97129"/>
    <w:rsid w:val="00E97FD7"/>
    <w:rsid w:val="00EA038D"/>
    <w:rsid w:val="00EA05C2"/>
    <w:rsid w:val="00EA081B"/>
    <w:rsid w:val="00EA21E8"/>
    <w:rsid w:val="00EA2E13"/>
    <w:rsid w:val="00EA3D47"/>
    <w:rsid w:val="00EA3D5B"/>
    <w:rsid w:val="00EA407B"/>
    <w:rsid w:val="00EA4208"/>
    <w:rsid w:val="00EA46A0"/>
    <w:rsid w:val="00EA64DD"/>
    <w:rsid w:val="00EA6AA8"/>
    <w:rsid w:val="00EA76AC"/>
    <w:rsid w:val="00EB14B7"/>
    <w:rsid w:val="00EB27AE"/>
    <w:rsid w:val="00EB28EC"/>
    <w:rsid w:val="00EB3A9E"/>
    <w:rsid w:val="00EB3CD5"/>
    <w:rsid w:val="00EB5133"/>
    <w:rsid w:val="00EB5C0A"/>
    <w:rsid w:val="00EB5E28"/>
    <w:rsid w:val="00EB622D"/>
    <w:rsid w:val="00EB7D9E"/>
    <w:rsid w:val="00EB7E46"/>
    <w:rsid w:val="00EC0393"/>
    <w:rsid w:val="00EC0562"/>
    <w:rsid w:val="00EC0E9D"/>
    <w:rsid w:val="00EC1BB4"/>
    <w:rsid w:val="00EC32BA"/>
    <w:rsid w:val="00EC339D"/>
    <w:rsid w:val="00EC419D"/>
    <w:rsid w:val="00EC4588"/>
    <w:rsid w:val="00EC4D3E"/>
    <w:rsid w:val="00EC51F7"/>
    <w:rsid w:val="00EC5927"/>
    <w:rsid w:val="00EC6DCB"/>
    <w:rsid w:val="00EC725F"/>
    <w:rsid w:val="00EC7AFD"/>
    <w:rsid w:val="00ED0EEE"/>
    <w:rsid w:val="00ED16B1"/>
    <w:rsid w:val="00ED2340"/>
    <w:rsid w:val="00ED25D8"/>
    <w:rsid w:val="00ED25F6"/>
    <w:rsid w:val="00ED29C0"/>
    <w:rsid w:val="00ED4FCB"/>
    <w:rsid w:val="00ED60E6"/>
    <w:rsid w:val="00ED68B6"/>
    <w:rsid w:val="00ED7E38"/>
    <w:rsid w:val="00EE148D"/>
    <w:rsid w:val="00EE1A6D"/>
    <w:rsid w:val="00EE263C"/>
    <w:rsid w:val="00EE3DAD"/>
    <w:rsid w:val="00EE3EB9"/>
    <w:rsid w:val="00EE4CE5"/>
    <w:rsid w:val="00EE523E"/>
    <w:rsid w:val="00EE6895"/>
    <w:rsid w:val="00EE7814"/>
    <w:rsid w:val="00EF1089"/>
    <w:rsid w:val="00EF2382"/>
    <w:rsid w:val="00EF23C3"/>
    <w:rsid w:val="00EF5553"/>
    <w:rsid w:val="00EF63AF"/>
    <w:rsid w:val="00EF67C8"/>
    <w:rsid w:val="00EF6857"/>
    <w:rsid w:val="00EF69D3"/>
    <w:rsid w:val="00EF76DF"/>
    <w:rsid w:val="00F038C6"/>
    <w:rsid w:val="00F05B83"/>
    <w:rsid w:val="00F06585"/>
    <w:rsid w:val="00F0664B"/>
    <w:rsid w:val="00F06DEA"/>
    <w:rsid w:val="00F06EC7"/>
    <w:rsid w:val="00F07B9D"/>
    <w:rsid w:val="00F10E4A"/>
    <w:rsid w:val="00F117B6"/>
    <w:rsid w:val="00F11F36"/>
    <w:rsid w:val="00F12377"/>
    <w:rsid w:val="00F126DB"/>
    <w:rsid w:val="00F12F11"/>
    <w:rsid w:val="00F14EC2"/>
    <w:rsid w:val="00F1503C"/>
    <w:rsid w:val="00F175C6"/>
    <w:rsid w:val="00F21159"/>
    <w:rsid w:val="00F220A9"/>
    <w:rsid w:val="00F22C53"/>
    <w:rsid w:val="00F22E6F"/>
    <w:rsid w:val="00F23023"/>
    <w:rsid w:val="00F23250"/>
    <w:rsid w:val="00F236B2"/>
    <w:rsid w:val="00F23B46"/>
    <w:rsid w:val="00F24D78"/>
    <w:rsid w:val="00F2677C"/>
    <w:rsid w:val="00F30B54"/>
    <w:rsid w:val="00F31027"/>
    <w:rsid w:val="00F314B3"/>
    <w:rsid w:val="00F319BA"/>
    <w:rsid w:val="00F32B4A"/>
    <w:rsid w:val="00F32E8F"/>
    <w:rsid w:val="00F35227"/>
    <w:rsid w:val="00F37B17"/>
    <w:rsid w:val="00F37E3A"/>
    <w:rsid w:val="00F400AC"/>
    <w:rsid w:val="00F40E75"/>
    <w:rsid w:val="00F41263"/>
    <w:rsid w:val="00F44C28"/>
    <w:rsid w:val="00F44E55"/>
    <w:rsid w:val="00F45504"/>
    <w:rsid w:val="00F45B05"/>
    <w:rsid w:val="00F478E4"/>
    <w:rsid w:val="00F47ACD"/>
    <w:rsid w:val="00F47FCA"/>
    <w:rsid w:val="00F50023"/>
    <w:rsid w:val="00F5019F"/>
    <w:rsid w:val="00F5036C"/>
    <w:rsid w:val="00F51E13"/>
    <w:rsid w:val="00F530D7"/>
    <w:rsid w:val="00F53BDF"/>
    <w:rsid w:val="00F54503"/>
    <w:rsid w:val="00F54658"/>
    <w:rsid w:val="00F54F17"/>
    <w:rsid w:val="00F5641B"/>
    <w:rsid w:val="00F56AC9"/>
    <w:rsid w:val="00F56BE8"/>
    <w:rsid w:val="00F577EA"/>
    <w:rsid w:val="00F57C66"/>
    <w:rsid w:val="00F6048B"/>
    <w:rsid w:val="00F607E0"/>
    <w:rsid w:val="00F61E69"/>
    <w:rsid w:val="00F65F48"/>
    <w:rsid w:val="00F672F9"/>
    <w:rsid w:val="00F708D8"/>
    <w:rsid w:val="00F71D40"/>
    <w:rsid w:val="00F72FCA"/>
    <w:rsid w:val="00F72FD1"/>
    <w:rsid w:val="00F73406"/>
    <w:rsid w:val="00F73423"/>
    <w:rsid w:val="00F74F9B"/>
    <w:rsid w:val="00F75F5E"/>
    <w:rsid w:val="00F76466"/>
    <w:rsid w:val="00F7687A"/>
    <w:rsid w:val="00F76FA6"/>
    <w:rsid w:val="00F77239"/>
    <w:rsid w:val="00F7764B"/>
    <w:rsid w:val="00F77685"/>
    <w:rsid w:val="00F77766"/>
    <w:rsid w:val="00F77CD2"/>
    <w:rsid w:val="00F8008D"/>
    <w:rsid w:val="00F800BB"/>
    <w:rsid w:val="00F80CAE"/>
    <w:rsid w:val="00F817A4"/>
    <w:rsid w:val="00F82F57"/>
    <w:rsid w:val="00F837EB"/>
    <w:rsid w:val="00F8392B"/>
    <w:rsid w:val="00F84104"/>
    <w:rsid w:val="00F8502F"/>
    <w:rsid w:val="00F85586"/>
    <w:rsid w:val="00F87E5C"/>
    <w:rsid w:val="00F91F5C"/>
    <w:rsid w:val="00F92D50"/>
    <w:rsid w:val="00F92E63"/>
    <w:rsid w:val="00F94A0C"/>
    <w:rsid w:val="00F951A9"/>
    <w:rsid w:val="00F95D13"/>
    <w:rsid w:val="00F96614"/>
    <w:rsid w:val="00FA0344"/>
    <w:rsid w:val="00FA0701"/>
    <w:rsid w:val="00FA1095"/>
    <w:rsid w:val="00FA16FA"/>
    <w:rsid w:val="00FA1751"/>
    <w:rsid w:val="00FA1F3E"/>
    <w:rsid w:val="00FA2F46"/>
    <w:rsid w:val="00FA6A71"/>
    <w:rsid w:val="00FA72BC"/>
    <w:rsid w:val="00FA750C"/>
    <w:rsid w:val="00FB0A0C"/>
    <w:rsid w:val="00FB0CD2"/>
    <w:rsid w:val="00FB0CE0"/>
    <w:rsid w:val="00FB0E0C"/>
    <w:rsid w:val="00FB108C"/>
    <w:rsid w:val="00FB24AA"/>
    <w:rsid w:val="00FB25EF"/>
    <w:rsid w:val="00FB311E"/>
    <w:rsid w:val="00FB5C5C"/>
    <w:rsid w:val="00FB5EAD"/>
    <w:rsid w:val="00FB6C78"/>
    <w:rsid w:val="00FB7D85"/>
    <w:rsid w:val="00FC0783"/>
    <w:rsid w:val="00FC321F"/>
    <w:rsid w:val="00FC4E16"/>
    <w:rsid w:val="00FC4E35"/>
    <w:rsid w:val="00FC5A73"/>
    <w:rsid w:val="00FC6420"/>
    <w:rsid w:val="00FC64EE"/>
    <w:rsid w:val="00FC6D98"/>
    <w:rsid w:val="00FC7A8B"/>
    <w:rsid w:val="00FD0A6C"/>
    <w:rsid w:val="00FD1E09"/>
    <w:rsid w:val="00FD23DE"/>
    <w:rsid w:val="00FD29D9"/>
    <w:rsid w:val="00FD2A4D"/>
    <w:rsid w:val="00FD652C"/>
    <w:rsid w:val="00FD69ED"/>
    <w:rsid w:val="00FE0962"/>
    <w:rsid w:val="00FE19B8"/>
    <w:rsid w:val="00FE1EAA"/>
    <w:rsid w:val="00FE1F38"/>
    <w:rsid w:val="00FE47EB"/>
    <w:rsid w:val="00FE4FEC"/>
    <w:rsid w:val="00FE5993"/>
    <w:rsid w:val="00FE59AE"/>
    <w:rsid w:val="00FE5FFB"/>
    <w:rsid w:val="00FE6390"/>
    <w:rsid w:val="00FE6F75"/>
    <w:rsid w:val="00FF26AA"/>
    <w:rsid w:val="00FF289F"/>
    <w:rsid w:val="00FF2A87"/>
    <w:rsid w:val="00FF2C5E"/>
    <w:rsid w:val="00FF3986"/>
    <w:rsid w:val="00FF3987"/>
    <w:rsid w:val="00FF3C55"/>
    <w:rsid w:val="00FF4BE0"/>
    <w:rsid w:val="00FF5F2B"/>
    <w:rsid w:val="00FF6629"/>
    <w:rsid w:val="00FF72F9"/>
    <w:rsid w:val="00FF7CA1"/>
    <w:rsid w:val="010FE93D"/>
    <w:rsid w:val="011099C5"/>
    <w:rsid w:val="0238D97F"/>
    <w:rsid w:val="024FFC3A"/>
    <w:rsid w:val="02AC49F1"/>
    <w:rsid w:val="034B48C5"/>
    <w:rsid w:val="048AC764"/>
    <w:rsid w:val="04F2B65A"/>
    <w:rsid w:val="05BD994D"/>
    <w:rsid w:val="0611D2EB"/>
    <w:rsid w:val="0618D8F5"/>
    <w:rsid w:val="0630E478"/>
    <w:rsid w:val="06837216"/>
    <w:rsid w:val="06C293E5"/>
    <w:rsid w:val="0768939C"/>
    <w:rsid w:val="07697B1E"/>
    <w:rsid w:val="076C5ECD"/>
    <w:rsid w:val="07C4388B"/>
    <w:rsid w:val="091A2A04"/>
    <w:rsid w:val="09FF3951"/>
    <w:rsid w:val="0A03FA28"/>
    <w:rsid w:val="0AB0620D"/>
    <w:rsid w:val="0B57DECC"/>
    <w:rsid w:val="0CFFC3AE"/>
    <w:rsid w:val="0D1C3024"/>
    <w:rsid w:val="0D7946BC"/>
    <w:rsid w:val="0EA58C6A"/>
    <w:rsid w:val="0FC20708"/>
    <w:rsid w:val="10E207E8"/>
    <w:rsid w:val="1187C323"/>
    <w:rsid w:val="11B9DC21"/>
    <w:rsid w:val="11BE2D92"/>
    <w:rsid w:val="11FFBD8B"/>
    <w:rsid w:val="1306DD11"/>
    <w:rsid w:val="1403DAD4"/>
    <w:rsid w:val="14809FB1"/>
    <w:rsid w:val="14C48AB1"/>
    <w:rsid w:val="14F750B1"/>
    <w:rsid w:val="15BF07A1"/>
    <w:rsid w:val="15DBE6BC"/>
    <w:rsid w:val="165697D1"/>
    <w:rsid w:val="1658CB86"/>
    <w:rsid w:val="16B9E770"/>
    <w:rsid w:val="1758070B"/>
    <w:rsid w:val="17E2B7A3"/>
    <w:rsid w:val="183A152B"/>
    <w:rsid w:val="185C886E"/>
    <w:rsid w:val="198996DB"/>
    <w:rsid w:val="19A6CE1C"/>
    <w:rsid w:val="1AAD1168"/>
    <w:rsid w:val="1B413C19"/>
    <w:rsid w:val="1C21B323"/>
    <w:rsid w:val="1CAA6CDF"/>
    <w:rsid w:val="1D276E18"/>
    <w:rsid w:val="1D55ABFD"/>
    <w:rsid w:val="1DBE4162"/>
    <w:rsid w:val="1E07DE7F"/>
    <w:rsid w:val="1E35CF33"/>
    <w:rsid w:val="1F568DD1"/>
    <w:rsid w:val="1FC32E99"/>
    <w:rsid w:val="1FF1BAAE"/>
    <w:rsid w:val="202D1D2C"/>
    <w:rsid w:val="21B5ECB1"/>
    <w:rsid w:val="21E517AD"/>
    <w:rsid w:val="238D51B5"/>
    <w:rsid w:val="24902CA1"/>
    <w:rsid w:val="257F19CC"/>
    <w:rsid w:val="25AED323"/>
    <w:rsid w:val="26449B7F"/>
    <w:rsid w:val="26947F01"/>
    <w:rsid w:val="274A0949"/>
    <w:rsid w:val="2788D54F"/>
    <w:rsid w:val="28ADDAD6"/>
    <w:rsid w:val="28F1FACA"/>
    <w:rsid w:val="28FC3ADF"/>
    <w:rsid w:val="295051E1"/>
    <w:rsid w:val="2975D509"/>
    <w:rsid w:val="29965B8F"/>
    <w:rsid w:val="29D9864C"/>
    <w:rsid w:val="2A8D2F41"/>
    <w:rsid w:val="2AD668BD"/>
    <w:rsid w:val="2AFC0700"/>
    <w:rsid w:val="2BC25145"/>
    <w:rsid w:val="2C8ED247"/>
    <w:rsid w:val="2DAC0FEB"/>
    <w:rsid w:val="2DFE2120"/>
    <w:rsid w:val="2E89D568"/>
    <w:rsid w:val="2EA15C1B"/>
    <w:rsid w:val="2F974149"/>
    <w:rsid w:val="2FDE9A48"/>
    <w:rsid w:val="2FF0B6D5"/>
    <w:rsid w:val="30054A80"/>
    <w:rsid w:val="3055FA4E"/>
    <w:rsid w:val="308BB45F"/>
    <w:rsid w:val="30F3A66B"/>
    <w:rsid w:val="31151C10"/>
    <w:rsid w:val="319D8B03"/>
    <w:rsid w:val="31A9D9F1"/>
    <w:rsid w:val="32367D1C"/>
    <w:rsid w:val="324F77BF"/>
    <w:rsid w:val="32A8395C"/>
    <w:rsid w:val="33095473"/>
    <w:rsid w:val="333F4605"/>
    <w:rsid w:val="37605B90"/>
    <w:rsid w:val="37B901E6"/>
    <w:rsid w:val="38707006"/>
    <w:rsid w:val="38A3F3BB"/>
    <w:rsid w:val="398818A3"/>
    <w:rsid w:val="39E11DDB"/>
    <w:rsid w:val="3BE1E42F"/>
    <w:rsid w:val="3CDDC688"/>
    <w:rsid w:val="3D04A1F8"/>
    <w:rsid w:val="3D0BB2BF"/>
    <w:rsid w:val="3DB356CA"/>
    <w:rsid w:val="3E4016D2"/>
    <w:rsid w:val="3F654D90"/>
    <w:rsid w:val="42AA936E"/>
    <w:rsid w:val="42FD28B6"/>
    <w:rsid w:val="43E13A22"/>
    <w:rsid w:val="44081548"/>
    <w:rsid w:val="440FFEEF"/>
    <w:rsid w:val="44780AB3"/>
    <w:rsid w:val="4517E16E"/>
    <w:rsid w:val="45341DD6"/>
    <w:rsid w:val="45442577"/>
    <w:rsid w:val="45686763"/>
    <w:rsid w:val="45D5D587"/>
    <w:rsid w:val="465299DE"/>
    <w:rsid w:val="46665F7B"/>
    <w:rsid w:val="467FCB2F"/>
    <w:rsid w:val="46D2256A"/>
    <w:rsid w:val="47A6578E"/>
    <w:rsid w:val="484C9B5B"/>
    <w:rsid w:val="4857AAE6"/>
    <w:rsid w:val="49377973"/>
    <w:rsid w:val="4ABA708D"/>
    <w:rsid w:val="4AC4B312"/>
    <w:rsid w:val="4ADBBBA1"/>
    <w:rsid w:val="4B0E53E2"/>
    <w:rsid w:val="4BFBB45B"/>
    <w:rsid w:val="4C2376A8"/>
    <w:rsid w:val="4C834673"/>
    <w:rsid w:val="4C9E4B24"/>
    <w:rsid w:val="4D3B97F7"/>
    <w:rsid w:val="4D4B960E"/>
    <w:rsid w:val="4DE19CA7"/>
    <w:rsid w:val="50409447"/>
    <w:rsid w:val="50B26D24"/>
    <w:rsid w:val="51AC87D9"/>
    <w:rsid w:val="51EAC3CA"/>
    <w:rsid w:val="52101804"/>
    <w:rsid w:val="5295142E"/>
    <w:rsid w:val="53A39F88"/>
    <w:rsid w:val="549B36E7"/>
    <w:rsid w:val="54A8F73A"/>
    <w:rsid w:val="54ADF5C2"/>
    <w:rsid w:val="551E0316"/>
    <w:rsid w:val="56D62D3A"/>
    <w:rsid w:val="57AF6187"/>
    <w:rsid w:val="58723ECC"/>
    <w:rsid w:val="58A03D6A"/>
    <w:rsid w:val="58CE593F"/>
    <w:rsid w:val="5A6F4780"/>
    <w:rsid w:val="5AB16E92"/>
    <w:rsid w:val="5AF615B0"/>
    <w:rsid w:val="5CEAC1B8"/>
    <w:rsid w:val="5D32000D"/>
    <w:rsid w:val="5D4E3E1F"/>
    <w:rsid w:val="5D6C7422"/>
    <w:rsid w:val="5D9AD6CF"/>
    <w:rsid w:val="5DA25EDA"/>
    <w:rsid w:val="5EAABC0B"/>
    <w:rsid w:val="5F5A8D5E"/>
    <w:rsid w:val="60AC5B88"/>
    <w:rsid w:val="6110D474"/>
    <w:rsid w:val="63B08462"/>
    <w:rsid w:val="63CE4036"/>
    <w:rsid w:val="64A0BC4E"/>
    <w:rsid w:val="64F2B513"/>
    <w:rsid w:val="652DDF82"/>
    <w:rsid w:val="6595FF1C"/>
    <w:rsid w:val="65B89163"/>
    <w:rsid w:val="66607324"/>
    <w:rsid w:val="66B45CBD"/>
    <w:rsid w:val="66F7ABD8"/>
    <w:rsid w:val="677C1207"/>
    <w:rsid w:val="679320C4"/>
    <w:rsid w:val="67CF204E"/>
    <w:rsid w:val="67E6F577"/>
    <w:rsid w:val="683237BA"/>
    <w:rsid w:val="68B39A37"/>
    <w:rsid w:val="694FF0A3"/>
    <w:rsid w:val="6961C66D"/>
    <w:rsid w:val="69D32DBE"/>
    <w:rsid w:val="6A238A12"/>
    <w:rsid w:val="6A73A5B3"/>
    <w:rsid w:val="6A96913C"/>
    <w:rsid w:val="6C4ECA4B"/>
    <w:rsid w:val="6C977068"/>
    <w:rsid w:val="6C9B96D4"/>
    <w:rsid w:val="6CBBDCFF"/>
    <w:rsid w:val="6CC06701"/>
    <w:rsid w:val="6CDC7300"/>
    <w:rsid w:val="6D2032DD"/>
    <w:rsid w:val="7118A5E5"/>
    <w:rsid w:val="71D5A61D"/>
    <w:rsid w:val="726426F2"/>
    <w:rsid w:val="72AF2C00"/>
    <w:rsid w:val="73289D02"/>
    <w:rsid w:val="734904BB"/>
    <w:rsid w:val="74256D38"/>
    <w:rsid w:val="76069D4D"/>
    <w:rsid w:val="77069314"/>
    <w:rsid w:val="77B50818"/>
    <w:rsid w:val="78192D97"/>
    <w:rsid w:val="792F792C"/>
    <w:rsid w:val="79BE8179"/>
    <w:rsid w:val="7A3E098F"/>
    <w:rsid w:val="7A5EDEB3"/>
    <w:rsid w:val="7B2DEBCF"/>
    <w:rsid w:val="7E750CA5"/>
    <w:rsid w:val="7F88B790"/>
    <w:rsid w:val="7FB1776B"/>
    <w:rsid w:val="7FD735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hapeDefaults>
    <o:shapedefaults v:ext="edit" spidmax="2050"/>
    <o:shapelayout v:ext="edit">
      <o:idmap v:ext="edit" data="2"/>
    </o:shapelayout>
  </w:shapeDefaults>
  <w:decimalSymbol w:val="."/>
  <w:listSeparator w:val=","/>
  <w14:docId w14:val="3372CD93"/>
  <w15:chartTrackingRefBased/>
  <w15:docId w15:val="{42072D77-E857-4FFB-98DE-1474F8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6D7"/>
  </w:style>
  <w:style w:type="paragraph" w:styleId="Heading1">
    <w:name w:val="heading 1"/>
    <w:basedOn w:val="Normal"/>
    <w:next w:val="Normal"/>
    <w:link w:val="Heading1Char"/>
    <w:uiPriority w:val="9"/>
    <w:qFormat/>
    <w:rsid w:val="0029545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2">
    <w:name w:val="heading 2"/>
    <w:basedOn w:val="Normal"/>
    <w:next w:val="Normal"/>
    <w:link w:val="Heading2Char"/>
    <w:uiPriority w:val="9"/>
    <w:unhideWhenUsed/>
    <w:qFormat/>
    <w:rsid w:val="0029545D"/>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2934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76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6D7"/>
  </w:style>
  <w:style w:type="character" w:styleId="PageNumber">
    <w:name w:val="page number"/>
    <w:uiPriority w:val="99"/>
    <w:rsid w:val="00E676D7"/>
    <w:rPr>
      <w:rFonts w:cs="Times New Roman"/>
    </w:rPr>
  </w:style>
  <w:style w:type="paragraph" w:styleId="ListParagraph">
    <w:name w:val="List Paragraph"/>
    <w:basedOn w:val="Normal"/>
    <w:uiPriority w:val="34"/>
    <w:qFormat/>
    <w:rsid w:val="00E676D7"/>
    <w:pPr>
      <w:ind w:left="720"/>
      <w:contextualSpacing/>
    </w:pPr>
  </w:style>
  <w:style w:type="paragraph" w:styleId="BalloonText">
    <w:name w:val="Balloon Text"/>
    <w:basedOn w:val="Normal"/>
    <w:link w:val="BalloonTextChar"/>
    <w:uiPriority w:val="99"/>
    <w:semiHidden/>
    <w:unhideWhenUsed/>
    <w:rsid w:val="00024A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A37"/>
    <w:rPr>
      <w:rFonts w:ascii="Segoe UI" w:hAnsi="Segoe UI" w:cs="Segoe UI"/>
      <w:sz w:val="18"/>
      <w:szCs w:val="18"/>
    </w:rPr>
  </w:style>
  <w:style w:type="character" w:styleId="Hyperlink">
    <w:name w:val="Hyperlink"/>
    <w:basedOn w:val="DefaultParagraphFont"/>
    <w:uiPriority w:val="99"/>
    <w:unhideWhenUsed/>
    <w:rsid w:val="00226922"/>
    <w:rPr>
      <w:color w:val="0563C1" w:themeColor="hyperlink"/>
      <w:u w:val="single"/>
    </w:rPr>
  </w:style>
  <w:style w:type="paragraph" w:styleId="Header">
    <w:name w:val="header"/>
    <w:basedOn w:val="Normal"/>
    <w:link w:val="HeaderChar"/>
    <w:uiPriority w:val="99"/>
    <w:unhideWhenUsed/>
    <w:rsid w:val="00BB4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9F1"/>
  </w:style>
  <w:style w:type="table" w:styleId="TableGrid">
    <w:name w:val="Table Grid"/>
    <w:basedOn w:val="TableNormal"/>
    <w:uiPriority w:val="39"/>
    <w:rsid w:val="00812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5B0E"/>
    <w:rPr>
      <w:color w:val="605E5C"/>
      <w:shd w:val="clear" w:color="auto" w:fill="E1DFDD"/>
    </w:rPr>
  </w:style>
  <w:style w:type="character" w:styleId="FollowedHyperlink">
    <w:name w:val="FollowedHyperlink"/>
    <w:basedOn w:val="DefaultParagraphFont"/>
    <w:uiPriority w:val="99"/>
    <w:semiHidden/>
    <w:unhideWhenUsed/>
    <w:rsid w:val="00615B0E"/>
    <w:rPr>
      <w:color w:val="954F72" w:themeColor="followedHyperlink"/>
      <w:u w:val="single"/>
    </w:rPr>
  </w:style>
  <w:style w:type="character" w:customStyle="1" w:styleId="Heading1Char">
    <w:name w:val="Heading 1 Char"/>
    <w:basedOn w:val="DefaultParagraphFont"/>
    <w:link w:val="Heading1"/>
    <w:uiPriority w:val="9"/>
    <w:rsid w:val="0029545D"/>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29545D"/>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293416"/>
    <w:rPr>
      <w:rFonts w:asciiTheme="majorHAnsi" w:eastAsiaTheme="majorEastAsia" w:hAnsiTheme="majorHAnsi" w:cstheme="majorBidi"/>
      <w:color w:val="1F4D78" w:themeColor="accent1" w:themeShade="7F"/>
      <w:sz w:val="24"/>
      <w:szCs w:val="24"/>
    </w:rPr>
  </w:style>
  <w:style w:type="table" w:styleId="PlainTable5">
    <w:name w:val="Plain Table 5"/>
    <w:basedOn w:val="TableNormal"/>
    <w:uiPriority w:val="45"/>
    <w:rsid w:val="00C3536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DC7BDA"/>
    <w:rPr>
      <w:sz w:val="16"/>
      <w:szCs w:val="16"/>
    </w:rPr>
  </w:style>
  <w:style w:type="paragraph" w:styleId="CommentText">
    <w:name w:val="annotation text"/>
    <w:basedOn w:val="Normal"/>
    <w:link w:val="CommentTextChar"/>
    <w:uiPriority w:val="99"/>
    <w:unhideWhenUsed/>
    <w:rsid w:val="00DC7BDA"/>
    <w:pPr>
      <w:spacing w:line="240" w:lineRule="auto"/>
    </w:pPr>
    <w:rPr>
      <w:sz w:val="20"/>
      <w:szCs w:val="20"/>
    </w:rPr>
  </w:style>
  <w:style w:type="character" w:customStyle="1" w:styleId="CommentTextChar">
    <w:name w:val="Comment Text Char"/>
    <w:basedOn w:val="DefaultParagraphFont"/>
    <w:link w:val="CommentText"/>
    <w:uiPriority w:val="99"/>
    <w:rsid w:val="00DC7BDA"/>
    <w:rPr>
      <w:sz w:val="20"/>
      <w:szCs w:val="20"/>
    </w:rPr>
  </w:style>
  <w:style w:type="paragraph" w:styleId="CommentSubject">
    <w:name w:val="annotation subject"/>
    <w:basedOn w:val="CommentText"/>
    <w:next w:val="CommentText"/>
    <w:link w:val="CommentSubjectChar"/>
    <w:uiPriority w:val="99"/>
    <w:semiHidden/>
    <w:unhideWhenUsed/>
    <w:rsid w:val="00DC7BDA"/>
    <w:rPr>
      <w:b/>
      <w:bCs/>
    </w:rPr>
  </w:style>
  <w:style w:type="character" w:customStyle="1" w:styleId="CommentSubjectChar">
    <w:name w:val="Comment Subject Char"/>
    <w:basedOn w:val="CommentTextChar"/>
    <w:link w:val="CommentSubject"/>
    <w:uiPriority w:val="99"/>
    <w:semiHidden/>
    <w:rsid w:val="00DC7BDA"/>
    <w:rPr>
      <w:b/>
      <w:bCs/>
      <w:sz w:val="20"/>
      <w:szCs w:val="20"/>
    </w:rPr>
  </w:style>
  <w:style w:type="character" w:styleId="Mention">
    <w:name w:val="Mention"/>
    <w:basedOn w:val="DefaultParagraphFont"/>
    <w:uiPriority w:val="99"/>
    <w:unhideWhenUsed/>
    <w:rsid w:val="007D4F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8343">
      <w:bodyDiv w:val="1"/>
      <w:marLeft w:val="0"/>
      <w:marRight w:val="0"/>
      <w:marTop w:val="0"/>
      <w:marBottom w:val="0"/>
      <w:divBdr>
        <w:top w:val="none" w:sz="0" w:space="0" w:color="auto"/>
        <w:left w:val="none" w:sz="0" w:space="0" w:color="auto"/>
        <w:bottom w:val="none" w:sz="0" w:space="0" w:color="auto"/>
        <w:right w:val="none" w:sz="0" w:space="0" w:color="auto"/>
      </w:divBdr>
    </w:div>
    <w:div w:id="181893672">
      <w:bodyDiv w:val="1"/>
      <w:marLeft w:val="0"/>
      <w:marRight w:val="0"/>
      <w:marTop w:val="0"/>
      <w:marBottom w:val="0"/>
      <w:divBdr>
        <w:top w:val="none" w:sz="0" w:space="0" w:color="auto"/>
        <w:left w:val="none" w:sz="0" w:space="0" w:color="auto"/>
        <w:bottom w:val="none" w:sz="0" w:space="0" w:color="auto"/>
        <w:right w:val="none" w:sz="0" w:space="0" w:color="auto"/>
      </w:divBdr>
    </w:div>
    <w:div w:id="228268224">
      <w:bodyDiv w:val="1"/>
      <w:marLeft w:val="0"/>
      <w:marRight w:val="0"/>
      <w:marTop w:val="0"/>
      <w:marBottom w:val="0"/>
      <w:divBdr>
        <w:top w:val="none" w:sz="0" w:space="0" w:color="auto"/>
        <w:left w:val="none" w:sz="0" w:space="0" w:color="auto"/>
        <w:bottom w:val="none" w:sz="0" w:space="0" w:color="auto"/>
        <w:right w:val="none" w:sz="0" w:space="0" w:color="auto"/>
      </w:divBdr>
      <w:divsChild>
        <w:div w:id="711542462">
          <w:marLeft w:val="0"/>
          <w:marRight w:val="0"/>
          <w:marTop w:val="0"/>
          <w:marBottom w:val="0"/>
          <w:divBdr>
            <w:top w:val="none" w:sz="0" w:space="0" w:color="auto"/>
            <w:left w:val="none" w:sz="0" w:space="0" w:color="auto"/>
            <w:bottom w:val="none" w:sz="0" w:space="0" w:color="auto"/>
            <w:right w:val="none" w:sz="0" w:space="0" w:color="auto"/>
          </w:divBdr>
          <w:divsChild>
            <w:div w:id="9600604">
              <w:marLeft w:val="0"/>
              <w:marRight w:val="0"/>
              <w:marTop w:val="0"/>
              <w:marBottom w:val="0"/>
              <w:divBdr>
                <w:top w:val="none" w:sz="0" w:space="0" w:color="auto"/>
                <w:left w:val="none" w:sz="0" w:space="0" w:color="auto"/>
                <w:bottom w:val="none" w:sz="0" w:space="0" w:color="auto"/>
                <w:right w:val="none" w:sz="0" w:space="0" w:color="auto"/>
              </w:divBdr>
              <w:divsChild>
                <w:div w:id="236675309">
                  <w:marLeft w:val="0"/>
                  <w:marRight w:val="0"/>
                  <w:marTop w:val="0"/>
                  <w:marBottom w:val="0"/>
                  <w:divBdr>
                    <w:top w:val="none" w:sz="0" w:space="0" w:color="auto"/>
                    <w:left w:val="none" w:sz="0" w:space="0" w:color="auto"/>
                    <w:bottom w:val="none" w:sz="0" w:space="0" w:color="auto"/>
                    <w:right w:val="none" w:sz="0" w:space="0" w:color="auto"/>
                  </w:divBdr>
                  <w:divsChild>
                    <w:div w:id="1917324089">
                      <w:marLeft w:val="0"/>
                      <w:marRight w:val="0"/>
                      <w:marTop w:val="0"/>
                      <w:marBottom w:val="0"/>
                      <w:divBdr>
                        <w:top w:val="none" w:sz="0" w:space="0" w:color="auto"/>
                        <w:left w:val="none" w:sz="0" w:space="0" w:color="auto"/>
                        <w:bottom w:val="none" w:sz="0" w:space="0" w:color="auto"/>
                        <w:right w:val="none" w:sz="0" w:space="0" w:color="auto"/>
                      </w:divBdr>
                      <w:divsChild>
                        <w:div w:id="697003839">
                          <w:marLeft w:val="0"/>
                          <w:marRight w:val="0"/>
                          <w:marTop w:val="0"/>
                          <w:marBottom w:val="0"/>
                          <w:divBdr>
                            <w:top w:val="none" w:sz="0" w:space="0" w:color="auto"/>
                            <w:left w:val="none" w:sz="0" w:space="0" w:color="auto"/>
                            <w:bottom w:val="none" w:sz="0" w:space="0" w:color="auto"/>
                            <w:right w:val="none" w:sz="0" w:space="0" w:color="auto"/>
                          </w:divBdr>
                          <w:divsChild>
                            <w:div w:id="948009443">
                              <w:marLeft w:val="0"/>
                              <w:marRight w:val="0"/>
                              <w:marTop w:val="0"/>
                              <w:marBottom w:val="0"/>
                              <w:divBdr>
                                <w:top w:val="none" w:sz="0" w:space="0" w:color="auto"/>
                                <w:left w:val="none" w:sz="0" w:space="0" w:color="auto"/>
                                <w:bottom w:val="none" w:sz="0" w:space="0" w:color="auto"/>
                                <w:right w:val="none" w:sz="0" w:space="0" w:color="auto"/>
                              </w:divBdr>
                              <w:divsChild>
                                <w:div w:id="151724269">
                                  <w:marLeft w:val="0"/>
                                  <w:marRight w:val="0"/>
                                  <w:marTop w:val="0"/>
                                  <w:marBottom w:val="0"/>
                                  <w:divBdr>
                                    <w:top w:val="none" w:sz="0" w:space="0" w:color="auto"/>
                                    <w:left w:val="none" w:sz="0" w:space="0" w:color="auto"/>
                                    <w:bottom w:val="none" w:sz="0" w:space="0" w:color="auto"/>
                                    <w:right w:val="none" w:sz="0" w:space="0" w:color="auto"/>
                                  </w:divBdr>
                                  <w:divsChild>
                                    <w:div w:id="1282802185">
                                      <w:marLeft w:val="0"/>
                                      <w:marRight w:val="0"/>
                                      <w:marTop w:val="0"/>
                                      <w:marBottom w:val="0"/>
                                      <w:divBdr>
                                        <w:top w:val="none" w:sz="0" w:space="0" w:color="auto"/>
                                        <w:left w:val="none" w:sz="0" w:space="0" w:color="auto"/>
                                        <w:bottom w:val="none" w:sz="0" w:space="0" w:color="auto"/>
                                        <w:right w:val="none" w:sz="0" w:space="0" w:color="auto"/>
                                      </w:divBdr>
                                      <w:divsChild>
                                        <w:div w:id="1829712478">
                                          <w:marLeft w:val="0"/>
                                          <w:marRight w:val="0"/>
                                          <w:marTop w:val="0"/>
                                          <w:marBottom w:val="0"/>
                                          <w:divBdr>
                                            <w:top w:val="none" w:sz="0" w:space="0" w:color="auto"/>
                                            <w:left w:val="none" w:sz="0" w:space="0" w:color="auto"/>
                                            <w:bottom w:val="none" w:sz="0" w:space="0" w:color="auto"/>
                                            <w:right w:val="none" w:sz="0" w:space="0" w:color="auto"/>
                                          </w:divBdr>
                                          <w:divsChild>
                                            <w:div w:id="1113666399">
                                              <w:marLeft w:val="0"/>
                                              <w:marRight w:val="0"/>
                                              <w:marTop w:val="0"/>
                                              <w:marBottom w:val="0"/>
                                              <w:divBdr>
                                                <w:top w:val="none" w:sz="0" w:space="0" w:color="auto"/>
                                                <w:left w:val="none" w:sz="0" w:space="0" w:color="auto"/>
                                                <w:bottom w:val="none" w:sz="0" w:space="0" w:color="auto"/>
                                                <w:right w:val="none" w:sz="0" w:space="0" w:color="auto"/>
                                              </w:divBdr>
                                              <w:divsChild>
                                                <w:div w:id="52656674">
                                                  <w:blockQuote w:val="1"/>
                                                  <w:marLeft w:val="720"/>
                                                  <w:marRight w:val="720"/>
                                                  <w:marTop w:val="100"/>
                                                  <w:marBottom w:val="100"/>
                                                  <w:divBdr>
                                                    <w:top w:val="none" w:sz="0" w:space="0" w:color="auto"/>
                                                    <w:left w:val="none" w:sz="0" w:space="0" w:color="auto"/>
                                                    <w:bottom w:val="none" w:sz="0" w:space="0" w:color="auto"/>
                                                    <w:right w:val="none" w:sz="0" w:space="0" w:color="auto"/>
                                                  </w:divBdr>
                                                </w:div>
                                                <w:div w:id="303437941">
                                                  <w:marLeft w:val="0"/>
                                                  <w:marRight w:val="0"/>
                                                  <w:marTop w:val="0"/>
                                                  <w:marBottom w:val="0"/>
                                                  <w:divBdr>
                                                    <w:top w:val="none" w:sz="0" w:space="0" w:color="auto"/>
                                                    <w:left w:val="none" w:sz="0" w:space="0" w:color="auto"/>
                                                    <w:bottom w:val="none" w:sz="0" w:space="0" w:color="auto"/>
                                                    <w:right w:val="none" w:sz="0" w:space="0" w:color="auto"/>
                                                  </w:divBdr>
                                                  <w:divsChild>
                                                    <w:div w:id="192230517">
                                                      <w:marLeft w:val="0"/>
                                                      <w:marRight w:val="0"/>
                                                      <w:marTop w:val="0"/>
                                                      <w:marBottom w:val="0"/>
                                                      <w:divBdr>
                                                        <w:top w:val="none" w:sz="0" w:space="0" w:color="auto"/>
                                                        <w:left w:val="none" w:sz="0" w:space="0" w:color="auto"/>
                                                        <w:bottom w:val="none" w:sz="0" w:space="0" w:color="auto"/>
                                                        <w:right w:val="none" w:sz="0" w:space="0" w:color="auto"/>
                                                      </w:divBdr>
                                                    </w:div>
                                                  </w:divsChild>
                                                </w:div>
                                                <w:div w:id="2136176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871467">
          <w:marLeft w:val="0"/>
          <w:marRight w:val="0"/>
          <w:marTop w:val="0"/>
          <w:marBottom w:val="0"/>
          <w:divBdr>
            <w:top w:val="none" w:sz="0" w:space="0" w:color="auto"/>
            <w:left w:val="none" w:sz="0" w:space="0" w:color="auto"/>
            <w:bottom w:val="none" w:sz="0" w:space="0" w:color="auto"/>
            <w:right w:val="none" w:sz="0" w:space="0" w:color="auto"/>
          </w:divBdr>
          <w:divsChild>
            <w:div w:id="17702963">
              <w:marLeft w:val="0"/>
              <w:marRight w:val="0"/>
              <w:marTop w:val="0"/>
              <w:marBottom w:val="0"/>
              <w:divBdr>
                <w:top w:val="none" w:sz="0" w:space="0" w:color="auto"/>
                <w:left w:val="none" w:sz="0" w:space="0" w:color="auto"/>
                <w:bottom w:val="none" w:sz="0" w:space="0" w:color="auto"/>
                <w:right w:val="none" w:sz="0" w:space="0" w:color="auto"/>
              </w:divBdr>
              <w:divsChild>
                <w:div w:id="393355413">
                  <w:marLeft w:val="0"/>
                  <w:marRight w:val="0"/>
                  <w:marTop w:val="0"/>
                  <w:marBottom w:val="0"/>
                  <w:divBdr>
                    <w:top w:val="none" w:sz="0" w:space="0" w:color="auto"/>
                    <w:left w:val="none" w:sz="0" w:space="0" w:color="auto"/>
                    <w:bottom w:val="none" w:sz="0" w:space="0" w:color="auto"/>
                    <w:right w:val="none" w:sz="0" w:space="0" w:color="auto"/>
                  </w:divBdr>
                  <w:divsChild>
                    <w:div w:id="243490913">
                      <w:marLeft w:val="0"/>
                      <w:marRight w:val="0"/>
                      <w:marTop w:val="0"/>
                      <w:marBottom w:val="0"/>
                      <w:divBdr>
                        <w:top w:val="none" w:sz="0" w:space="0" w:color="auto"/>
                        <w:left w:val="none" w:sz="0" w:space="0" w:color="auto"/>
                        <w:bottom w:val="none" w:sz="0" w:space="0" w:color="auto"/>
                        <w:right w:val="none" w:sz="0" w:space="0" w:color="auto"/>
                      </w:divBdr>
                      <w:divsChild>
                        <w:div w:id="1820342146">
                          <w:marLeft w:val="0"/>
                          <w:marRight w:val="0"/>
                          <w:marTop w:val="0"/>
                          <w:marBottom w:val="0"/>
                          <w:divBdr>
                            <w:top w:val="none" w:sz="0" w:space="0" w:color="auto"/>
                            <w:left w:val="none" w:sz="0" w:space="0" w:color="auto"/>
                            <w:bottom w:val="none" w:sz="0" w:space="0" w:color="auto"/>
                            <w:right w:val="none" w:sz="0" w:space="0" w:color="auto"/>
                          </w:divBdr>
                          <w:divsChild>
                            <w:div w:id="199632047">
                              <w:marLeft w:val="0"/>
                              <w:marRight w:val="0"/>
                              <w:marTop w:val="0"/>
                              <w:marBottom w:val="0"/>
                              <w:divBdr>
                                <w:top w:val="none" w:sz="0" w:space="0" w:color="auto"/>
                                <w:left w:val="none" w:sz="0" w:space="0" w:color="auto"/>
                                <w:bottom w:val="none" w:sz="0" w:space="0" w:color="auto"/>
                                <w:right w:val="none" w:sz="0" w:space="0" w:color="auto"/>
                              </w:divBdr>
                              <w:divsChild>
                                <w:div w:id="1968778830">
                                  <w:marLeft w:val="0"/>
                                  <w:marRight w:val="0"/>
                                  <w:marTop w:val="0"/>
                                  <w:marBottom w:val="0"/>
                                  <w:divBdr>
                                    <w:top w:val="none" w:sz="0" w:space="0" w:color="auto"/>
                                    <w:left w:val="none" w:sz="0" w:space="0" w:color="auto"/>
                                    <w:bottom w:val="none" w:sz="0" w:space="0" w:color="auto"/>
                                    <w:right w:val="none" w:sz="0" w:space="0" w:color="auto"/>
                                  </w:divBdr>
                                  <w:divsChild>
                                    <w:div w:id="1854688434">
                                      <w:marLeft w:val="0"/>
                                      <w:marRight w:val="0"/>
                                      <w:marTop w:val="0"/>
                                      <w:marBottom w:val="0"/>
                                      <w:divBdr>
                                        <w:top w:val="none" w:sz="0" w:space="0" w:color="auto"/>
                                        <w:left w:val="none" w:sz="0" w:space="0" w:color="auto"/>
                                        <w:bottom w:val="none" w:sz="0" w:space="0" w:color="auto"/>
                                        <w:right w:val="none" w:sz="0" w:space="0" w:color="auto"/>
                                      </w:divBdr>
                                      <w:divsChild>
                                        <w:div w:id="219368673">
                                          <w:marLeft w:val="0"/>
                                          <w:marRight w:val="0"/>
                                          <w:marTop w:val="0"/>
                                          <w:marBottom w:val="0"/>
                                          <w:divBdr>
                                            <w:top w:val="none" w:sz="0" w:space="0" w:color="auto"/>
                                            <w:left w:val="none" w:sz="0" w:space="0" w:color="auto"/>
                                            <w:bottom w:val="none" w:sz="0" w:space="0" w:color="auto"/>
                                            <w:right w:val="none" w:sz="0" w:space="0" w:color="auto"/>
                                          </w:divBdr>
                                          <w:divsChild>
                                            <w:div w:id="20052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612564">
      <w:bodyDiv w:val="1"/>
      <w:marLeft w:val="0"/>
      <w:marRight w:val="0"/>
      <w:marTop w:val="0"/>
      <w:marBottom w:val="0"/>
      <w:divBdr>
        <w:top w:val="none" w:sz="0" w:space="0" w:color="auto"/>
        <w:left w:val="none" w:sz="0" w:space="0" w:color="auto"/>
        <w:bottom w:val="none" w:sz="0" w:space="0" w:color="auto"/>
        <w:right w:val="none" w:sz="0" w:space="0" w:color="auto"/>
      </w:divBdr>
    </w:div>
    <w:div w:id="269700663">
      <w:bodyDiv w:val="1"/>
      <w:marLeft w:val="0"/>
      <w:marRight w:val="0"/>
      <w:marTop w:val="0"/>
      <w:marBottom w:val="0"/>
      <w:divBdr>
        <w:top w:val="none" w:sz="0" w:space="0" w:color="auto"/>
        <w:left w:val="none" w:sz="0" w:space="0" w:color="auto"/>
        <w:bottom w:val="none" w:sz="0" w:space="0" w:color="auto"/>
        <w:right w:val="none" w:sz="0" w:space="0" w:color="auto"/>
      </w:divBdr>
      <w:divsChild>
        <w:div w:id="1417360188">
          <w:marLeft w:val="0"/>
          <w:marRight w:val="0"/>
          <w:marTop w:val="0"/>
          <w:marBottom w:val="0"/>
          <w:divBdr>
            <w:top w:val="none" w:sz="0" w:space="0" w:color="auto"/>
            <w:left w:val="none" w:sz="0" w:space="0" w:color="auto"/>
            <w:bottom w:val="none" w:sz="0" w:space="0" w:color="auto"/>
            <w:right w:val="none" w:sz="0" w:space="0" w:color="auto"/>
          </w:divBdr>
          <w:divsChild>
            <w:div w:id="395475368">
              <w:marLeft w:val="0"/>
              <w:marRight w:val="0"/>
              <w:marTop w:val="0"/>
              <w:marBottom w:val="0"/>
              <w:divBdr>
                <w:top w:val="none" w:sz="0" w:space="0" w:color="auto"/>
                <w:left w:val="none" w:sz="0" w:space="0" w:color="auto"/>
                <w:bottom w:val="none" w:sz="0" w:space="0" w:color="auto"/>
                <w:right w:val="none" w:sz="0" w:space="0" w:color="auto"/>
              </w:divBdr>
              <w:divsChild>
                <w:div w:id="785781405">
                  <w:marLeft w:val="0"/>
                  <w:marRight w:val="0"/>
                  <w:marTop w:val="0"/>
                  <w:marBottom w:val="0"/>
                  <w:divBdr>
                    <w:top w:val="none" w:sz="0" w:space="0" w:color="auto"/>
                    <w:left w:val="none" w:sz="0" w:space="0" w:color="auto"/>
                    <w:bottom w:val="none" w:sz="0" w:space="0" w:color="auto"/>
                    <w:right w:val="none" w:sz="0" w:space="0" w:color="auto"/>
                  </w:divBdr>
                  <w:divsChild>
                    <w:div w:id="582958462">
                      <w:marLeft w:val="0"/>
                      <w:marRight w:val="0"/>
                      <w:marTop w:val="0"/>
                      <w:marBottom w:val="0"/>
                      <w:divBdr>
                        <w:top w:val="none" w:sz="0" w:space="0" w:color="auto"/>
                        <w:left w:val="none" w:sz="0" w:space="0" w:color="auto"/>
                        <w:bottom w:val="none" w:sz="0" w:space="0" w:color="auto"/>
                        <w:right w:val="none" w:sz="0" w:space="0" w:color="auto"/>
                      </w:divBdr>
                      <w:divsChild>
                        <w:div w:id="890188137">
                          <w:marLeft w:val="0"/>
                          <w:marRight w:val="0"/>
                          <w:marTop w:val="0"/>
                          <w:marBottom w:val="0"/>
                          <w:divBdr>
                            <w:top w:val="none" w:sz="0" w:space="0" w:color="auto"/>
                            <w:left w:val="none" w:sz="0" w:space="0" w:color="auto"/>
                            <w:bottom w:val="none" w:sz="0" w:space="0" w:color="auto"/>
                            <w:right w:val="none" w:sz="0" w:space="0" w:color="auto"/>
                          </w:divBdr>
                          <w:divsChild>
                            <w:div w:id="17716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270097">
      <w:bodyDiv w:val="1"/>
      <w:marLeft w:val="0"/>
      <w:marRight w:val="0"/>
      <w:marTop w:val="0"/>
      <w:marBottom w:val="0"/>
      <w:divBdr>
        <w:top w:val="none" w:sz="0" w:space="0" w:color="auto"/>
        <w:left w:val="none" w:sz="0" w:space="0" w:color="auto"/>
        <w:bottom w:val="none" w:sz="0" w:space="0" w:color="auto"/>
        <w:right w:val="none" w:sz="0" w:space="0" w:color="auto"/>
      </w:divBdr>
    </w:div>
    <w:div w:id="323438782">
      <w:bodyDiv w:val="1"/>
      <w:marLeft w:val="0"/>
      <w:marRight w:val="0"/>
      <w:marTop w:val="0"/>
      <w:marBottom w:val="0"/>
      <w:divBdr>
        <w:top w:val="none" w:sz="0" w:space="0" w:color="auto"/>
        <w:left w:val="none" w:sz="0" w:space="0" w:color="auto"/>
        <w:bottom w:val="none" w:sz="0" w:space="0" w:color="auto"/>
        <w:right w:val="none" w:sz="0" w:space="0" w:color="auto"/>
      </w:divBdr>
    </w:div>
    <w:div w:id="346685841">
      <w:bodyDiv w:val="1"/>
      <w:marLeft w:val="0"/>
      <w:marRight w:val="0"/>
      <w:marTop w:val="0"/>
      <w:marBottom w:val="0"/>
      <w:divBdr>
        <w:top w:val="none" w:sz="0" w:space="0" w:color="auto"/>
        <w:left w:val="none" w:sz="0" w:space="0" w:color="auto"/>
        <w:bottom w:val="none" w:sz="0" w:space="0" w:color="auto"/>
        <w:right w:val="none" w:sz="0" w:space="0" w:color="auto"/>
      </w:divBdr>
      <w:divsChild>
        <w:div w:id="427120056">
          <w:marLeft w:val="0"/>
          <w:marRight w:val="0"/>
          <w:marTop w:val="0"/>
          <w:marBottom w:val="0"/>
          <w:divBdr>
            <w:top w:val="none" w:sz="0" w:space="0" w:color="auto"/>
            <w:left w:val="none" w:sz="0" w:space="0" w:color="auto"/>
            <w:bottom w:val="none" w:sz="0" w:space="0" w:color="auto"/>
            <w:right w:val="none" w:sz="0" w:space="0" w:color="auto"/>
          </w:divBdr>
          <w:divsChild>
            <w:div w:id="2132822145">
              <w:marLeft w:val="0"/>
              <w:marRight w:val="0"/>
              <w:marTop w:val="0"/>
              <w:marBottom w:val="0"/>
              <w:divBdr>
                <w:top w:val="none" w:sz="0" w:space="0" w:color="auto"/>
                <w:left w:val="none" w:sz="0" w:space="0" w:color="auto"/>
                <w:bottom w:val="none" w:sz="0" w:space="0" w:color="auto"/>
                <w:right w:val="none" w:sz="0" w:space="0" w:color="auto"/>
              </w:divBdr>
              <w:divsChild>
                <w:div w:id="635918002">
                  <w:marLeft w:val="0"/>
                  <w:marRight w:val="0"/>
                  <w:marTop w:val="0"/>
                  <w:marBottom w:val="0"/>
                  <w:divBdr>
                    <w:top w:val="none" w:sz="0" w:space="0" w:color="auto"/>
                    <w:left w:val="none" w:sz="0" w:space="0" w:color="auto"/>
                    <w:bottom w:val="none" w:sz="0" w:space="0" w:color="auto"/>
                    <w:right w:val="none" w:sz="0" w:space="0" w:color="auto"/>
                  </w:divBdr>
                  <w:divsChild>
                    <w:div w:id="917128595">
                      <w:marLeft w:val="0"/>
                      <w:marRight w:val="0"/>
                      <w:marTop w:val="0"/>
                      <w:marBottom w:val="0"/>
                      <w:divBdr>
                        <w:top w:val="none" w:sz="0" w:space="0" w:color="auto"/>
                        <w:left w:val="none" w:sz="0" w:space="0" w:color="auto"/>
                        <w:bottom w:val="none" w:sz="0" w:space="0" w:color="auto"/>
                        <w:right w:val="none" w:sz="0" w:space="0" w:color="auto"/>
                      </w:divBdr>
                      <w:divsChild>
                        <w:div w:id="1752114580">
                          <w:marLeft w:val="0"/>
                          <w:marRight w:val="0"/>
                          <w:marTop w:val="0"/>
                          <w:marBottom w:val="0"/>
                          <w:divBdr>
                            <w:top w:val="none" w:sz="0" w:space="0" w:color="auto"/>
                            <w:left w:val="none" w:sz="0" w:space="0" w:color="auto"/>
                            <w:bottom w:val="none" w:sz="0" w:space="0" w:color="auto"/>
                            <w:right w:val="none" w:sz="0" w:space="0" w:color="auto"/>
                          </w:divBdr>
                          <w:divsChild>
                            <w:div w:id="428278430">
                              <w:marLeft w:val="0"/>
                              <w:marRight w:val="0"/>
                              <w:marTop w:val="0"/>
                              <w:marBottom w:val="0"/>
                              <w:divBdr>
                                <w:top w:val="none" w:sz="0" w:space="0" w:color="auto"/>
                                <w:left w:val="none" w:sz="0" w:space="0" w:color="auto"/>
                                <w:bottom w:val="none" w:sz="0" w:space="0" w:color="auto"/>
                                <w:right w:val="none" w:sz="0" w:space="0" w:color="auto"/>
                              </w:divBdr>
                              <w:divsChild>
                                <w:div w:id="186023682">
                                  <w:marLeft w:val="0"/>
                                  <w:marRight w:val="0"/>
                                  <w:marTop w:val="0"/>
                                  <w:marBottom w:val="0"/>
                                  <w:divBdr>
                                    <w:top w:val="none" w:sz="0" w:space="0" w:color="auto"/>
                                    <w:left w:val="none" w:sz="0" w:space="0" w:color="auto"/>
                                    <w:bottom w:val="none" w:sz="0" w:space="0" w:color="auto"/>
                                    <w:right w:val="none" w:sz="0" w:space="0" w:color="auto"/>
                                  </w:divBdr>
                                  <w:divsChild>
                                    <w:div w:id="184709785">
                                      <w:marLeft w:val="0"/>
                                      <w:marRight w:val="0"/>
                                      <w:marTop w:val="0"/>
                                      <w:marBottom w:val="0"/>
                                      <w:divBdr>
                                        <w:top w:val="none" w:sz="0" w:space="0" w:color="auto"/>
                                        <w:left w:val="none" w:sz="0" w:space="0" w:color="auto"/>
                                        <w:bottom w:val="none" w:sz="0" w:space="0" w:color="auto"/>
                                        <w:right w:val="none" w:sz="0" w:space="0" w:color="auto"/>
                                      </w:divBdr>
                                      <w:divsChild>
                                        <w:div w:id="513348309">
                                          <w:marLeft w:val="0"/>
                                          <w:marRight w:val="0"/>
                                          <w:marTop w:val="0"/>
                                          <w:marBottom w:val="0"/>
                                          <w:divBdr>
                                            <w:top w:val="none" w:sz="0" w:space="0" w:color="auto"/>
                                            <w:left w:val="none" w:sz="0" w:space="0" w:color="auto"/>
                                            <w:bottom w:val="none" w:sz="0" w:space="0" w:color="auto"/>
                                            <w:right w:val="none" w:sz="0" w:space="0" w:color="auto"/>
                                          </w:divBdr>
                                          <w:divsChild>
                                            <w:div w:id="15051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455108">
          <w:marLeft w:val="0"/>
          <w:marRight w:val="0"/>
          <w:marTop w:val="0"/>
          <w:marBottom w:val="0"/>
          <w:divBdr>
            <w:top w:val="none" w:sz="0" w:space="0" w:color="auto"/>
            <w:left w:val="none" w:sz="0" w:space="0" w:color="auto"/>
            <w:bottom w:val="none" w:sz="0" w:space="0" w:color="auto"/>
            <w:right w:val="none" w:sz="0" w:space="0" w:color="auto"/>
          </w:divBdr>
          <w:divsChild>
            <w:div w:id="1134060092">
              <w:marLeft w:val="0"/>
              <w:marRight w:val="0"/>
              <w:marTop w:val="0"/>
              <w:marBottom w:val="0"/>
              <w:divBdr>
                <w:top w:val="none" w:sz="0" w:space="0" w:color="auto"/>
                <w:left w:val="none" w:sz="0" w:space="0" w:color="auto"/>
                <w:bottom w:val="none" w:sz="0" w:space="0" w:color="auto"/>
                <w:right w:val="none" w:sz="0" w:space="0" w:color="auto"/>
              </w:divBdr>
              <w:divsChild>
                <w:div w:id="1164934668">
                  <w:marLeft w:val="0"/>
                  <w:marRight w:val="0"/>
                  <w:marTop w:val="0"/>
                  <w:marBottom w:val="0"/>
                  <w:divBdr>
                    <w:top w:val="none" w:sz="0" w:space="0" w:color="auto"/>
                    <w:left w:val="none" w:sz="0" w:space="0" w:color="auto"/>
                    <w:bottom w:val="none" w:sz="0" w:space="0" w:color="auto"/>
                    <w:right w:val="none" w:sz="0" w:space="0" w:color="auto"/>
                  </w:divBdr>
                  <w:divsChild>
                    <w:div w:id="1269000044">
                      <w:marLeft w:val="0"/>
                      <w:marRight w:val="0"/>
                      <w:marTop w:val="0"/>
                      <w:marBottom w:val="0"/>
                      <w:divBdr>
                        <w:top w:val="none" w:sz="0" w:space="0" w:color="auto"/>
                        <w:left w:val="none" w:sz="0" w:space="0" w:color="auto"/>
                        <w:bottom w:val="none" w:sz="0" w:space="0" w:color="auto"/>
                        <w:right w:val="none" w:sz="0" w:space="0" w:color="auto"/>
                      </w:divBdr>
                      <w:divsChild>
                        <w:div w:id="1107387401">
                          <w:marLeft w:val="0"/>
                          <w:marRight w:val="0"/>
                          <w:marTop w:val="0"/>
                          <w:marBottom w:val="0"/>
                          <w:divBdr>
                            <w:top w:val="none" w:sz="0" w:space="0" w:color="auto"/>
                            <w:left w:val="none" w:sz="0" w:space="0" w:color="auto"/>
                            <w:bottom w:val="none" w:sz="0" w:space="0" w:color="auto"/>
                            <w:right w:val="none" w:sz="0" w:space="0" w:color="auto"/>
                          </w:divBdr>
                          <w:divsChild>
                            <w:div w:id="1729764389">
                              <w:marLeft w:val="0"/>
                              <w:marRight w:val="0"/>
                              <w:marTop w:val="0"/>
                              <w:marBottom w:val="0"/>
                              <w:divBdr>
                                <w:top w:val="none" w:sz="0" w:space="0" w:color="auto"/>
                                <w:left w:val="none" w:sz="0" w:space="0" w:color="auto"/>
                                <w:bottom w:val="none" w:sz="0" w:space="0" w:color="auto"/>
                                <w:right w:val="none" w:sz="0" w:space="0" w:color="auto"/>
                              </w:divBdr>
                              <w:divsChild>
                                <w:div w:id="894467914">
                                  <w:marLeft w:val="0"/>
                                  <w:marRight w:val="0"/>
                                  <w:marTop w:val="0"/>
                                  <w:marBottom w:val="0"/>
                                  <w:divBdr>
                                    <w:top w:val="none" w:sz="0" w:space="0" w:color="auto"/>
                                    <w:left w:val="none" w:sz="0" w:space="0" w:color="auto"/>
                                    <w:bottom w:val="none" w:sz="0" w:space="0" w:color="auto"/>
                                    <w:right w:val="none" w:sz="0" w:space="0" w:color="auto"/>
                                  </w:divBdr>
                                  <w:divsChild>
                                    <w:div w:id="374089635">
                                      <w:marLeft w:val="0"/>
                                      <w:marRight w:val="0"/>
                                      <w:marTop w:val="0"/>
                                      <w:marBottom w:val="0"/>
                                      <w:divBdr>
                                        <w:top w:val="none" w:sz="0" w:space="0" w:color="auto"/>
                                        <w:left w:val="none" w:sz="0" w:space="0" w:color="auto"/>
                                        <w:bottom w:val="none" w:sz="0" w:space="0" w:color="auto"/>
                                        <w:right w:val="none" w:sz="0" w:space="0" w:color="auto"/>
                                      </w:divBdr>
                                      <w:divsChild>
                                        <w:div w:id="1601982714">
                                          <w:marLeft w:val="0"/>
                                          <w:marRight w:val="0"/>
                                          <w:marTop w:val="0"/>
                                          <w:marBottom w:val="0"/>
                                          <w:divBdr>
                                            <w:top w:val="none" w:sz="0" w:space="0" w:color="auto"/>
                                            <w:left w:val="none" w:sz="0" w:space="0" w:color="auto"/>
                                            <w:bottom w:val="none" w:sz="0" w:space="0" w:color="auto"/>
                                            <w:right w:val="none" w:sz="0" w:space="0" w:color="auto"/>
                                          </w:divBdr>
                                          <w:divsChild>
                                            <w:div w:id="59259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602300">
      <w:bodyDiv w:val="1"/>
      <w:marLeft w:val="0"/>
      <w:marRight w:val="0"/>
      <w:marTop w:val="0"/>
      <w:marBottom w:val="0"/>
      <w:divBdr>
        <w:top w:val="none" w:sz="0" w:space="0" w:color="auto"/>
        <w:left w:val="none" w:sz="0" w:space="0" w:color="auto"/>
        <w:bottom w:val="none" w:sz="0" w:space="0" w:color="auto"/>
        <w:right w:val="none" w:sz="0" w:space="0" w:color="auto"/>
      </w:divBdr>
    </w:div>
    <w:div w:id="362026531">
      <w:bodyDiv w:val="1"/>
      <w:marLeft w:val="0"/>
      <w:marRight w:val="0"/>
      <w:marTop w:val="0"/>
      <w:marBottom w:val="0"/>
      <w:divBdr>
        <w:top w:val="none" w:sz="0" w:space="0" w:color="auto"/>
        <w:left w:val="none" w:sz="0" w:space="0" w:color="auto"/>
        <w:bottom w:val="none" w:sz="0" w:space="0" w:color="auto"/>
        <w:right w:val="none" w:sz="0" w:space="0" w:color="auto"/>
      </w:divBdr>
    </w:div>
    <w:div w:id="381175190">
      <w:bodyDiv w:val="1"/>
      <w:marLeft w:val="0"/>
      <w:marRight w:val="0"/>
      <w:marTop w:val="0"/>
      <w:marBottom w:val="0"/>
      <w:divBdr>
        <w:top w:val="none" w:sz="0" w:space="0" w:color="auto"/>
        <w:left w:val="none" w:sz="0" w:space="0" w:color="auto"/>
        <w:bottom w:val="none" w:sz="0" w:space="0" w:color="auto"/>
        <w:right w:val="none" w:sz="0" w:space="0" w:color="auto"/>
      </w:divBdr>
    </w:div>
    <w:div w:id="589310440">
      <w:bodyDiv w:val="1"/>
      <w:marLeft w:val="0"/>
      <w:marRight w:val="0"/>
      <w:marTop w:val="0"/>
      <w:marBottom w:val="0"/>
      <w:divBdr>
        <w:top w:val="none" w:sz="0" w:space="0" w:color="auto"/>
        <w:left w:val="none" w:sz="0" w:space="0" w:color="auto"/>
        <w:bottom w:val="none" w:sz="0" w:space="0" w:color="auto"/>
        <w:right w:val="none" w:sz="0" w:space="0" w:color="auto"/>
      </w:divBdr>
    </w:div>
    <w:div w:id="718282365">
      <w:bodyDiv w:val="1"/>
      <w:marLeft w:val="0"/>
      <w:marRight w:val="0"/>
      <w:marTop w:val="0"/>
      <w:marBottom w:val="0"/>
      <w:divBdr>
        <w:top w:val="none" w:sz="0" w:space="0" w:color="auto"/>
        <w:left w:val="none" w:sz="0" w:space="0" w:color="auto"/>
        <w:bottom w:val="none" w:sz="0" w:space="0" w:color="auto"/>
        <w:right w:val="none" w:sz="0" w:space="0" w:color="auto"/>
      </w:divBdr>
    </w:div>
    <w:div w:id="749038242">
      <w:bodyDiv w:val="1"/>
      <w:marLeft w:val="0"/>
      <w:marRight w:val="0"/>
      <w:marTop w:val="0"/>
      <w:marBottom w:val="0"/>
      <w:divBdr>
        <w:top w:val="none" w:sz="0" w:space="0" w:color="auto"/>
        <w:left w:val="none" w:sz="0" w:space="0" w:color="auto"/>
        <w:bottom w:val="none" w:sz="0" w:space="0" w:color="auto"/>
        <w:right w:val="none" w:sz="0" w:space="0" w:color="auto"/>
      </w:divBdr>
    </w:div>
    <w:div w:id="780690880">
      <w:bodyDiv w:val="1"/>
      <w:marLeft w:val="0"/>
      <w:marRight w:val="0"/>
      <w:marTop w:val="0"/>
      <w:marBottom w:val="0"/>
      <w:divBdr>
        <w:top w:val="none" w:sz="0" w:space="0" w:color="auto"/>
        <w:left w:val="none" w:sz="0" w:space="0" w:color="auto"/>
        <w:bottom w:val="none" w:sz="0" w:space="0" w:color="auto"/>
        <w:right w:val="none" w:sz="0" w:space="0" w:color="auto"/>
      </w:divBdr>
    </w:div>
    <w:div w:id="880749644">
      <w:bodyDiv w:val="1"/>
      <w:marLeft w:val="0"/>
      <w:marRight w:val="0"/>
      <w:marTop w:val="0"/>
      <w:marBottom w:val="0"/>
      <w:divBdr>
        <w:top w:val="none" w:sz="0" w:space="0" w:color="auto"/>
        <w:left w:val="none" w:sz="0" w:space="0" w:color="auto"/>
        <w:bottom w:val="none" w:sz="0" w:space="0" w:color="auto"/>
        <w:right w:val="none" w:sz="0" w:space="0" w:color="auto"/>
      </w:divBdr>
    </w:div>
    <w:div w:id="908997735">
      <w:bodyDiv w:val="1"/>
      <w:marLeft w:val="0"/>
      <w:marRight w:val="0"/>
      <w:marTop w:val="0"/>
      <w:marBottom w:val="0"/>
      <w:divBdr>
        <w:top w:val="none" w:sz="0" w:space="0" w:color="auto"/>
        <w:left w:val="none" w:sz="0" w:space="0" w:color="auto"/>
        <w:bottom w:val="none" w:sz="0" w:space="0" w:color="auto"/>
        <w:right w:val="none" w:sz="0" w:space="0" w:color="auto"/>
      </w:divBdr>
      <w:divsChild>
        <w:div w:id="15276762">
          <w:marLeft w:val="0"/>
          <w:marRight w:val="0"/>
          <w:marTop w:val="0"/>
          <w:marBottom w:val="0"/>
          <w:divBdr>
            <w:top w:val="none" w:sz="0" w:space="0" w:color="auto"/>
            <w:left w:val="none" w:sz="0" w:space="0" w:color="auto"/>
            <w:bottom w:val="none" w:sz="0" w:space="0" w:color="auto"/>
            <w:right w:val="none" w:sz="0" w:space="0" w:color="auto"/>
          </w:divBdr>
          <w:divsChild>
            <w:div w:id="1674186683">
              <w:marLeft w:val="0"/>
              <w:marRight w:val="0"/>
              <w:marTop w:val="0"/>
              <w:marBottom w:val="0"/>
              <w:divBdr>
                <w:top w:val="none" w:sz="0" w:space="0" w:color="auto"/>
                <w:left w:val="none" w:sz="0" w:space="0" w:color="auto"/>
                <w:bottom w:val="none" w:sz="0" w:space="0" w:color="auto"/>
                <w:right w:val="none" w:sz="0" w:space="0" w:color="auto"/>
              </w:divBdr>
              <w:divsChild>
                <w:div w:id="1990941611">
                  <w:marLeft w:val="0"/>
                  <w:marRight w:val="0"/>
                  <w:marTop w:val="0"/>
                  <w:marBottom w:val="0"/>
                  <w:divBdr>
                    <w:top w:val="none" w:sz="0" w:space="0" w:color="auto"/>
                    <w:left w:val="none" w:sz="0" w:space="0" w:color="auto"/>
                    <w:bottom w:val="none" w:sz="0" w:space="0" w:color="auto"/>
                    <w:right w:val="none" w:sz="0" w:space="0" w:color="auto"/>
                  </w:divBdr>
                  <w:divsChild>
                    <w:div w:id="332224197">
                      <w:marLeft w:val="0"/>
                      <w:marRight w:val="0"/>
                      <w:marTop w:val="0"/>
                      <w:marBottom w:val="0"/>
                      <w:divBdr>
                        <w:top w:val="none" w:sz="0" w:space="0" w:color="auto"/>
                        <w:left w:val="none" w:sz="0" w:space="0" w:color="auto"/>
                        <w:bottom w:val="none" w:sz="0" w:space="0" w:color="auto"/>
                        <w:right w:val="none" w:sz="0" w:space="0" w:color="auto"/>
                      </w:divBdr>
                      <w:divsChild>
                        <w:div w:id="1622229064">
                          <w:marLeft w:val="0"/>
                          <w:marRight w:val="0"/>
                          <w:marTop w:val="0"/>
                          <w:marBottom w:val="0"/>
                          <w:divBdr>
                            <w:top w:val="none" w:sz="0" w:space="0" w:color="auto"/>
                            <w:left w:val="none" w:sz="0" w:space="0" w:color="auto"/>
                            <w:bottom w:val="none" w:sz="0" w:space="0" w:color="auto"/>
                            <w:right w:val="none" w:sz="0" w:space="0" w:color="auto"/>
                          </w:divBdr>
                          <w:divsChild>
                            <w:div w:id="2644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351966">
      <w:bodyDiv w:val="1"/>
      <w:marLeft w:val="0"/>
      <w:marRight w:val="0"/>
      <w:marTop w:val="0"/>
      <w:marBottom w:val="0"/>
      <w:divBdr>
        <w:top w:val="none" w:sz="0" w:space="0" w:color="auto"/>
        <w:left w:val="none" w:sz="0" w:space="0" w:color="auto"/>
        <w:bottom w:val="none" w:sz="0" w:space="0" w:color="auto"/>
        <w:right w:val="none" w:sz="0" w:space="0" w:color="auto"/>
      </w:divBdr>
      <w:divsChild>
        <w:div w:id="450704789">
          <w:marLeft w:val="0"/>
          <w:marRight w:val="0"/>
          <w:marTop w:val="0"/>
          <w:marBottom w:val="0"/>
          <w:divBdr>
            <w:top w:val="none" w:sz="0" w:space="0" w:color="auto"/>
            <w:left w:val="none" w:sz="0" w:space="0" w:color="auto"/>
            <w:bottom w:val="none" w:sz="0" w:space="0" w:color="auto"/>
            <w:right w:val="none" w:sz="0" w:space="0" w:color="auto"/>
          </w:divBdr>
          <w:divsChild>
            <w:div w:id="295062601">
              <w:marLeft w:val="0"/>
              <w:marRight w:val="0"/>
              <w:marTop w:val="0"/>
              <w:marBottom w:val="0"/>
              <w:divBdr>
                <w:top w:val="none" w:sz="0" w:space="0" w:color="auto"/>
                <w:left w:val="none" w:sz="0" w:space="0" w:color="auto"/>
                <w:bottom w:val="none" w:sz="0" w:space="0" w:color="auto"/>
                <w:right w:val="none" w:sz="0" w:space="0" w:color="auto"/>
              </w:divBdr>
              <w:divsChild>
                <w:div w:id="1475609080">
                  <w:marLeft w:val="0"/>
                  <w:marRight w:val="0"/>
                  <w:marTop w:val="0"/>
                  <w:marBottom w:val="0"/>
                  <w:divBdr>
                    <w:top w:val="none" w:sz="0" w:space="0" w:color="auto"/>
                    <w:left w:val="none" w:sz="0" w:space="0" w:color="auto"/>
                    <w:bottom w:val="none" w:sz="0" w:space="0" w:color="auto"/>
                    <w:right w:val="none" w:sz="0" w:space="0" w:color="auto"/>
                  </w:divBdr>
                  <w:divsChild>
                    <w:div w:id="1525634613">
                      <w:marLeft w:val="0"/>
                      <w:marRight w:val="0"/>
                      <w:marTop w:val="0"/>
                      <w:marBottom w:val="0"/>
                      <w:divBdr>
                        <w:top w:val="none" w:sz="0" w:space="0" w:color="auto"/>
                        <w:left w:val="none" w:sz="0" w:space="0" w:color="auto"/>
                        <w:bottom w:val="none" w:sz="0" w:space="0" w:color="auto"/>
                        <w:right w:val="none" w:sz="0" w:space="0" w:color="auto"/>
                      </w:divBdr>
                      <w:divsChild>
                        <w:div w:id="1286037079">
                          <w:marLeft w:val="0"/>
                          <w:marRight w:val="0"/>
                          <w:marTop w:val="0"/>
                          <w:marBottom w:val="0"/>
                          <w:divBdr>
                            <w:top w:val="none" w:sz="0" w:space="0" w:color="auto"/>
                            <w:left w:val="none" w:sz="0" w:space="0" w:color="auto"/>
                            <w:bottom w:val="none" w:sz="0" w:space="0" w:color="auto"/>
                            <w:right w:val="none" w:sz="0" w:space="0" w:color="auto"/>
                          </w:divBdr>
                          <w:divsChild>
                            <w:div w:id="3580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902340">
      <w:bodyDiv w:val="1"/>
      <w:marLeft w:val="0"/>
      <w:marRight w:val="0"/>
      <w:marTop w:val="0"/>
      <w:marBottom w:val="0"/>
      <w:divBdr>
        <w:top w:val="none" w:sz="0" w:space="0" w:color="auto"/>
        <w:left w:val="none" w:sz="0" w:space="0" w:color="auto"/>
        <w:bottom w:val="none" w:sz="0" w:space="0" w:color="auto"/>
        <w:right w:val="none" w:sz="0" w:space="0" w:color="auto"/>
      </w:divBdr>
      <w:divsChild>
        <w:div w:id="475689323">
          <w:marLeft w:val="0"/>
          <w:marRight w:val="0"/>
          <w:marTop w:val="0"/>
          <w:marBottom w:val="0"/>
          <w:divBdr>
            <w:top w:val="none" w:sz="0" w:space="0" w:color="auto"/>
            <w:left w:val="none" w:sz="0" w:space="0" w:color="auto"/>
            <w:bottom w:val="none" w:sz="0" w:space="0" w:color="auto"/>
            <w:right w:val="none" w:sz="0" w:space="0" w:color="auto"/>
          </w:divBdr>
          <w:divsChild>
            <w:div w:id="2052798919">
              <w:marLeft w:val="0"/>
              <w:marRight w:val="0"/>
              <w:marTop w:val="0"/>
              <w:marBottom w:val="0"/>
              <w:divBdr>
                <w:top w:val="none" w:sz="0" w:space="0" w:color="auto"/>
                <w:left w:val="none" w:sz="0" w:space="0" w:color="auto"/>
                <w:bottom w:val="none" w:sz="0" w:space="0" w:color="auto"/>
                <w:right w:val="none" w:sz="0" w:space="0" w:color="auto"/>
              </w:divBdr>
              <w:divsChild>
                <w:div w:id="173882782">
                  <w:marLeft w:val="0"/>
                  <w:marRight w:val="0"/>
                  <w:marTop w:val="0"/>
                  <w:marBottom w:val="0"/>
                  <w:divBdr>
                    <w:top w:val="none" w:sz="0" w:space="0" w:color="auto"/>
                    <w:left w:val="none" w:sz="0" w:space="0" w:color="auto"/>
                    <w:bottom w:val="none" w:sz="0" w:space="0" w:color="auto"/>
                    <w:right w:val="none" w:sz="0" w:space="0" w:color="auto"/>
                  </w:divBdr>
                  <w:divsChild>
                    <w:div w:id="349645383">
                      <w:marLeft w:val="0"/>
                      <w:marRight w:val="0"/>
                      <w:marTop w:val="0"/>
                      <w:marBottom w:val="0"/>
                      <w:divBdr>
                        <w:top w:val="none" w:sz="0" w:space="0" w:color="auto"/>
                        <w:left w:val="none" w:sz="0" w:space="0" w:color="auto"/>
                        <w:bottom w:val="none" w:sz="0" w:space="0" w:color="auto"/>
                        <w:right w:val="none" w:sz="0" w:space="0" w:color="auto"/>
                      </w:divBdr>
                      <w:divsChild>
                        <w:div w:id="1536652633">
                          <w:marLeft w:val="0"/>
                          <w:marRight w:val="0"/>
                          <w:marTop w:val="0"/>
                          <w:marBottom w:val="0"/>
                          <w:divBdr>
                            <w:top w:val="none" w:sz="0" w:space="0" w:color="auto"/>
                            <w:left w:val="none" w:sz="0" w:space="0" w:color="auto"/>
                            <w:bottom w:val="none" w:sz="0" w:space="0" w:color="auto"/>
                            <w:right w:val="none" w:sz="0" w:space="0" w:color="auto"/>
                          </w:divBdr>
                          <w:divsChild>
                            <w:div w:id="1055080395">
                              <w:marLeft w:val="0"/>
                              <w:marRight w:val="0"/>
                              <w:marTop w:val="0"/>
                              <w:marBottom w:val="0"/>
                              <w:divBdr>
                                <w:top w:val="none" w:sz="0" w:space="0" w:color="auto"/>
                                <w:left w:val="none" w:sz="0" w:space="0" w:color="auto"/>
                                <w:bottom w:val="none" w:sz="0" w:space="0" w:color="auto"/>
                                <w:right w:val="none" w:sz="0" w:space="0" w:color="auto"/>
                              </w:divBdr>
                              <w:divsChild>
                                <w:div w:id="1196773330">
                                  <w:marLeft w:val="0"/>
                                  <w:marRight w:val="0"/>
                                  <w:marTop w:val="0"/>
                                  <w:marBottom w:val="0"/>
                                  <w:divBdr>
                                    <w:top w:val="none" w:sz="0" w:space="0" w:color="auto"/>
                                    <w:left w:val="none" w:sz="0" w:space="0" w:color="auto"/>
                                    <w:bottom w:val="none" w:sz="0" w:space="0" w:color="auto"/>
                                    <w:right w:val="none" w:sz="0" w:space="0" w:color="auto"/>
                                  </w:divBdr>
                                  <w:divsChild>
                                    <w:div w:id="1752118968">
                                      <w:marLeft w:val="0"/>
                                      <w:marRight w:val="0"/>
                                      <w:marTop w:val="0"/>
                                      <w:marBottom w:val="0"/>
                                      <w:divBdr>
                                        <w:top w:val="none" w:sz="0" w:space="0" w:color="auto"/>
                                        <w:left w:val="none" w:sz="0" w:space="0" w:color="auto"/>
                                        <w:bottom w:val="none" w:sz="0" w:space="0" w:color="auto"/>
                                        <w:right w:val="none" w:sz="0" w:space="0" w:color="auto"/>
                                      </w:divBdr>
                                      <w:divsChild>
                                        <w:div w:id="1367871081">
                                          <w:marLeft w:val="0"/>
                                          <w:marRight w:val="0"/>
                                          <w:marTop w:val="0"/>
                                          <w:marBottom w:val="0"/>
                                          <w:divBdr>
                                            <w:top w:val="none" w:sz="0" w:space="0" w:color="auto"/>
                                            <w:left w:val="none" w:sz="0" w:space="0" w:color="auto"/>
                                            <w:bottom w:val="none" w:sz="0" w:space="0" w:color="auto"/>
                                            <w:right w:val="none" w:sz="0" w:space="0" w:color="auto"/>
                                          </w:divBdr>
                                          <w:divsChild>
                                            <w:div w:id="7191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671151">
          <w:marLeft w:val="0"/>
          <w:marRight w:val="0"/>
          <w:marTop w:val="0"/>
          <w:marBottom w:val="0"/>
          <w:divBdr>
            <w:top w:val="none" w:sz="0" w:space="0" w:color="auto"/>
            <w:left w:val="none" w:sz="0" w:space="0" w:color="auto"/>
            <w:bottom w:val="none" w:sz="0" w:space="0" w:color="auto"/>
            <w:right w:val="none" w:sz="0" w:space="0" w:color="auto"/>
          </w:divBdr>
          <w:divsChild>
            <w:div w:id="1352335378">
              <w:marLeft w:val="0"/>
              <w:marRight w:val="0"/>
              <w:marTop w:val="0"/>
              <w:marBottom w:val="0"/>
              <w:divBdr>
                <w:top w:val="none" w:sz="0" w:space="0" w:color="auto"/>
                <w:left w:val="none" w:sz="0" w:space="0" w:color="auto"/>
                <w:bottom w:val="none" w:sz="0" w:space="0" w:color="auto"/>
                <w:right w:val="none" w:sz="0" w:space="0" w:color="auto"/>
              </w:divBdr>
              <w:divsChild>
                <w:div w:id="923412595">
                  <w:marLeft w:val="0"/>
                  <w:marRight w:val="0"/>
                  <w:marTop w:val="0"/>
                  <w:marBottom w:val="0"/>
                  <w:divBdr>
                    <w:top w:val="none" w:sz="0" w:space="0" w:color="auto"/>
                    <w:left w:val="none" w:sz="0" w:space="0" w:color="auto"/>
                    <w:bottom w:val="none" w:sz="0" w:space="0" w:color="auto"/>
                    <w:right w:val="none" w:sz="0" w:space="0" w:color="auto"/>
                  </w:divBdr>
                  <w:divsChild>
                    <w:div w:id="163980192">
                      <w:marLeft w:val="0"/>
                      <w:marRight w:val="0"/>
                      <w:marTop w:val="0"/>
                      <w:marBottom w:val="0"/>
                      <w:divBdr>
                        <w:top w:val="none" w:sz="0" w:space="0" w:color="auto"/>
                        <w:left w:val="none" w:sz="0" w:space="0" w:color="auto"/>
                        <w:bottom w:val="none" w:sz="0" w:space="0" w:color="auto"/>
                        <w:right w:val="none" w:sz="0" w:space="0" w:color="auto"/>
                      </w:divBdr>
                      <w:divsChild>
                        <w:div w:id="2133789457">
                          <w:marLeft w:val="0"/>
                          <w:marRight w:val="0"/>
                          <w:marTop w:val="0"/>
                          <w:marBottom w:val="0"/>
                          <w:divBdr>
                            <w:top w:val="none" w:sz="0" w:space="0" w:color="auto"/>
                            <w:left w:val="none" w:sz="0" w:space="0" w:color="auto"/>
                            <w:bottom w:val="none" w:sz="0" w:space="0" w:color="auto"/>
                            <w:right w:val="none" w:sz="0" w:space="0" w:color="auto"/>
                          </w:divBdr>
                          <w:divsChild>
                            <w:div w:id="114450572">
                              <w:marLeft w:val="0"/>
                              <w:marRight w:val="0"/>
                              <w:marTop w:val="0"/>
                              <w:marBottom w:val="0"/>
                              <w:divBdr>
                                <w:top w:val="none" w:sz="0" w:space="0" w:color="auto"/>
                                <w:left w:val="none" w:sz="0" w:space="0" w:color="auto"/>
                                <w:bottom w:val="none" w:sz="0" w:space="0" w:color="auto"/>
                                <w:right w:val="none" w:sz="0" w:space="0" w:color="auto"/>
                              </w:divBdr>
                              <w:divsChild>
                                <w:div w:id="638921050">
                                  <w:marLeft w:val="0"/>
                                  <w:marRight w:val="0"/>
                                  <w:marTop w:val="0"/>
                                  <w:marBottom w:val="0"/>
                                  <w:divBdr>
                                    <w:top w:val="none" w:sz="0" w:space="0" w:color="auto"/>
                                    <w:left w:val="none" w:sz="0" w:space="0" w:color="auto"/>
                                    <w:bottom w:val="none" w:sz="0" w:space="0" w:color="auto"/>
                                    <w:right w:val="none" w:sz="0" w:space="0" w:color="auto"/>
                                  </w:divBdr>
                                  <w:divsChild>
                                    <w:div w:id="1196624574">
                                      <w:marLeft w:val="0"/>
                                      <w:marRight w:val="0"/>
                                      <w:marTop w:val="0"/>
                                      <w:marBottom w:val="0"/>
                                      <w:divBdr>
                                        <w:top w:val="none" w:sz="0" w:space="0" w:color="auto"/>
                                        <w:left w:val="none" w:sz="0" w:space="0" w:color="auto"/>
                                        <w:bottom w:val="none" w:sz="0" w:space="0" w:color="auto"/>
                                        <w:right w:val="none" w:sz="0" w:space="0" w:color="auto"/>
                                      </w:divBdr>
                                      <w:divsChild>
                                        <w:div w:id="1925676950">
                                          <w:marLeft w:val="0"/>
                                          <w:marRight w:val="0"/>
                                          <w:marTop w:val="0"/>
                                          <w:marBottom w:val="0"/>
                                          <w:divBdr>
                                            <w:top w:val="none" w:sz="0" w:space="0" w:color="auto"/>
                                            <w:left w:val="none" w:sz="0" w:space="0" w:color="auto"/>
                                            <w:bottom w:val="none" w:sz="0" w:space="0" w:color="auto"/>
                                            <w:right w:val="none" w:sz="0" w:space="0" w:color="auto"/>
                                          </w:divBdr>
                                          <w:divsChild>
                                            <w:div w:id="602499109">
                                              <w:marLeft w:val="0"/>
                                              <w:marRight w:val="0"/>
                                              <w:marTop w:val="0"/>
                                              <w:marBottom w:val="0"/>
                                              <w:divBdr>
                                                <w:top w:val="none" w:sz="0" w:space="0" w:color="auto"/>
                                                <w:left w:val="none" w:sz="0" w:space="0" w:color="auto"/>
                                                <w:bottom w:val="none" w:sz="0" w:space="0" w:color="auto"/>
                                                <w:right w:val="none" w:sz="0" w:space="0" w:color="auto"/>
                                              </w:divBdr>
                                              <w:divsChild>
                                                <w:div w:id="183521157">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18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893529">
                                                  <w:marLeft w:val="0"/>
                                                  <w:marRight w:val="0"/>
                                                  <w:marTop w:val="0"/>
                                                  <w:marBottom w:val="0"/>
                                                  <w:divBdr>
                                                    <w:top w:val="none" w:sz="0" w:space="0" w:color="auto"/>
                                                    <w:left w:val="none" w:sz="0" w:space="0" w:color="auto"/>
                                                    <w:bottom w:val="none" w:sz="0" w:space="0" w:color="auto"/>
                                                    <w:right w:val="none" w:sz="0" w:space="0" w:color="auto"/>
                                                  </w:divBdr>
                                                  <w:divsChild>
                                                    <w:div w:id="10514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2468173">
      <w:bodyDiv w:val="1"/>
      <w:marLeft w:val="0"/>
      <w:marRight w:val="0"/>
      <w:marTop w:val="0"/>
      <w:marBottom w:val="0"/>
      <w:divBdr>
        <w:top w:val="none" w:sz="0" w:space="0" w:color="auto"/>
        <w:left w:val="none" w:sz="0" w:space="0" w:color="auto"/>
        <w:bottom w:val="none" w:sz="0" w:space="0" w:color="auto"/>
        <w:right w:val="none" w:sz="0" w:space="0" w:color="auto"/>
      </w:divBdr>
    </w:div>
    <w:div w:id="1026128724">
      <w:bodyDiv w:val="1"/>
      <w:marLeft w:val="0"/>
      <w:marRight w:val="0"/>
      <w:marTop w:val="0"/>
      <w:marBottom w:val="0"/>
      <w:divBdr>
        <w:top w:val="none" w:sz="0" w:space="0" w:color="auto"/>
        <w:left w:val="none" w:sz="0" w:space="0" w:color="auto"/>
        <w:bottom w:val="none" w:sz="0" w:space="0" w:color="auto"/>
        <w:right w:val="none" w:sz="0" w:space="0" w:color="auto"/>
      </w:divBdr>
      <w:divsChild>
        <w:div w:id="270016142">
          <w:marLeft w:val="0"/>
          <w:marRight w:val="0"/>
          <w:marTop w:val="0"/>
          <w:marBottom w:val="0"/>
          <w:divBdr>
            <w:top w:val="none" w:sz="0" w:space="0" w:color="auto"/>
            <w:left w:val="none" w:sz="0" w:space="0" w:color="auto"/>
            <w:bottom w:val="none" w:sz="0" w:space="0" w:color="auto"/>
            <w:right w:val="none" w:sz="0" w:space="0" w:color="auto"/>
          </w:divBdr>
          <w:divsChild>
            <w:div w:id="376668096">
              <w:marLeft w:val="0"/>
              <w:marRight w:val="0"/>
              <w:marTop w:val="0"/>
              <w:marBottom w:val="0"/>
              <w:divBdr>
                <w:top w:val="none" w:sz="0" w:space="0" w:color="auto"/>
                <w:left w:val="none" w:sz="0" w:space="0" w:color="auto"/>
                <w:bottom w:val="none" w:sz="0" w:space="0" w:color="auto"/>
                <w:right w:val="none" w:sz="0" w:space="0" w:color="auto"/>
              </w:divBdr>
              <w:divsChild>
                <w:div w:id="1607156294">
                  <w:marLeft w:val="0"/>
                  <w:marRight w:val="0"/>
                  <w:marTop w:val="0"/>
                  <w:marBottom w:val="0"/>
                  <w:divBdr>
                    <w:top w:val="none" w:sz="0" w:space="0" w:color="auto"/>
                    <w:left w:val="none" w:sz="0" w:space="0" w:color="auto"/>
                    <w:bottom w:val="none" w:sz="0" w:space="0" w:color="auto"/>
                    <w:right w:val="none" w:sz="0" w:space="0" w:color="auto"/>
                  </w:divBdr>
                  <w:divsChild>
                    <w:div w:id="552933991">
                      <w:marLeft w:val="0"/>
                      <w:marRight w:val="0"/>
                      <w:marTop w:val="0"/>
                      <w:marBottom w:val="0"/>
                      <w:divBdr>
                        <w:top w:val="none" w:sz="0" w:space="0" w:color="auto"/>
                        <w:left w:val="none" w:sz="0" w:space="0" w:color="auto"/>
                        <w:bottom w:val="none" w:sz="0" w:space="0" w:color="auto"/>
                        <w:right w:val="none" w:sz="0" w:space="0" w:color="auto"/>
                      </w:divBdr>
                      <w:divsChild>
                        <w:div w:id="265964894">
                          <w:marLeft w:val="0"/>
                          <w:marRight w:val="0"/>
                          <w:marTop w:val="0"/>
                          <w:marBottom w:val="0"/>
                          <w:divBdr>
                            <w:top w:val="none" w:sz="0" w:space="0" w:color="auto"/>
                            <w:left w:val="none" w:sz="0" w:space="0" w:color="auto"/>
                            <w:bottom w:val="none" w:sz="0" w:space="0" w:color="auto"/>
                            <w:right w:val="none" w:sz="0" w:space="0" w:color="auto"/>
                          </w:divBdr>
                          <w:divsChild>
                            <w:div w:id="2009477327">
                              <w:marLeft w:val="0"/>
                              <w:marRight w:val="0"/>
                              <w:marTop w:val="0"/>
                              <w:marBottom w:val="0"/>
                              <w:divBdr>
                                <w:top w:val="none" w:sz="0" w:space="0" w:color="auto"/>
                                <w:left w:val="none" w:sz="0" w:space="0" w:color="auto"/>
                                <w:bottom w:val="none" w:sz="0" w:space="0" w:color="auto"/>
                                <w:right w:val="none" w:sz="0" w:space="0" w:color="auto"/>
                              </w:divBdr>
                              <w:divsChild>
                                <w:div w:id="2059085069">
                                  <w:marLeft w:val="0"/>
                                  <w:marRight w:val="0"/>
                                  <w:marTop w:val="0"/>
                                  <w:marBottom w:val="0"/>
                                  <w:divBdr>
                                    <w:top w:val="none" w:sz="0" w:space="0" w:color="auto"/>
                                    <w:left w:val="none" w:sz="0" w:space="0" w:color="auto"/>
                                    <w:bottom w:val="none" w:sz="0" w:space="0" w:color="auto"/>
                                    <w:right w:val="none" w:sz="0" w:space="0" w:color="auto"/>
                                  </w:divBdr>
                                  <w:divsChild>
                                    <w:div w:id="689919342">
                                      <w:marLeft w:val="0"/>
                                      <w:marRight w:val="0"/>
                                      <w:marTop w:val="0"/>
                                      <w:marBottom w:val="0"/>
                                      <w:divBdr>
                                        <w:top w:val="none" w:sz="0" w:space="0" w:color="auto"/>
                                        <w:left w:val="none" w:sz="0" w:space="0" w:color="auto"/>
                                        <w:bottom w:val="none" w:sz="0" w:space="0" w:color="auto"/>
                                        <w:right w:val="none" w:sz="0" w:space="0" w:color="auto"/>
                                      </w:divBdr>
                                      <w:divsChild>
                                        <w:div w:id="1968395117">
                                          <w:marLeft w:val="0"/>
                                          <w:marRight w:val="0"/>
                                          <w:marTop w:val="0"/>
                                          <w:marBottom w:val="0"/>
                                          <w:divBdr>
                                            <w:top w:val="none" w:sz="0" w:space="0" w:color="auto"/>
                                            <w:left w:val="none" w:sz="0" w:space="0" w:color="auto"/>
                                            <w:bottom w:val="none" w:sz="0" w:space="0" w:color="auto"/>
                                            <w:right w:val="none" w:sz="0" w:space="0" w:color="auto"/>
                                          </w:divBdr>
                                          <w:divsChild>
                                            <w:div w:id="862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052771">
          <w:marLeft w:val="0"/>
          <w:marRight w:val="0"/>
          <w:marTop w:val="0"/>
          <w:marBottom w:val="0"/>
          <w:divBdr>
            <w:top w:val="none" w:sz="0" w:space="0" w:color="auto"/>
            <w:left w:val="none" w:sz="0" w:space="0" w:color="auto"/>
            <w:bottom w:val="none" w:sz="0" w:space="0" w:color="auto"/>
            <w:right w:val="none" w:sz="0" w:space="0" w:color="auto"/>
          </w:divBdr>
          <w:divsChild>
            <w:div w:id="1633052998">
              <w:marLeft w:val="0"/>
              <w:marRight w:val="0"/>
              <w:marTop w:val="0"/>
              <w:marBottom w:val="0"/>
              <w:divBdr>
                <w:top w:val="none" w:sz="0" w:space="0" w:color="auto"/>
                <w:left w:val="none" w:sz="0" w:space="0" w:color="auto"/>
                <w:bottom w:val="none" w:sz="0" w:space="0" w:color="auto"/>
                <w:right w:val="none" w:sz="0" w:space="0" w:color="auto"/>
              </w:divBdr>
              <w:divsChild>
                <w:div w:id="608239788">
                  <w:marLeft w:val="0"/>
                  <w:marRight w:val="0"/>
                  <w:marTop w:val="0"/>
                  <w:marBottom w:val="0"/>
                  <w:divBdr>
                    <w:top w:val="none" w:sz="0" w:space="0" w:color="auto"/>
                    <w:left w:val="none" w:sz="0" w:space="0" w:color="auto"/>
                    <w:bottom w:val="none" w:sz="0" w:space="0" w:color="auto"/>
                    <w:right w:val="none" w:sz="0" w:space="0" w:color="auto"/>
                  </w:divBdr>
                  <w:divsChild>
                    <w:div w:id="763040146">
                      <w:marLeft w:val="0"/>
                      <w:marRight w:val="0"/>
                      <w:marTop w:val="0"/>
                      <w:marBottom w:val="0"/>
                      <w:divBdr>
                        <w:top w:val="none" w:sz="0" w:space="0" w:color="auto"/>
                        <w:left w:val="none" w:sz="0" w:space="0" w:color="auto"/>
                        <w:bottom w:val="none" w:sz="0" w:space="0" w:color="auto"/>
                        <w:right w:val="none" w:sz="0" w:space="0" w:color="auto"/>
                      </w:divBdr>
                      <w:divsChild>
                        <w:div w:id="1840651527">
                          <w:marLeft w:val="0"/>
                          <w:marRight w:val="0"/>
                          <w:marTop w:val="0"/>
                          <w:marBottom w:val="0"/>
                          <w:divBdr>
                            <w:top w:val="none" w:sz="0" w:space="0" w:color="auto"/>
                            <w:left w:val="none" w:sz="0" w:space="0" w:color="auto"/>
                            <w:bottom w:val="none" w:sz="0" w:space="0" w:color="auto"/>
                            <w:right w:val="none" w:sz="0" w:space="0" w:color="auto"/>
                          </w:divBdr>
                          <w:divsChild>
                            <w:div w:id="1603487114">
                              <w:marLeft w:val="0"/>
                              <w:marRight w:val="0"/>
                              <w:marTop w:val="0"/>
                              <w:marBottom w:val="0"/>
                              <w:divBdr>
                                <w:top w:val="none" w:sz="0" w:space="0" w:color="auto"/>
                                <w:left w:val="none" w:sz="0" w:space="0" w:color="auto"/>
                                <w:bottom w:val="none" w:sz="0" w:space="0" w:color="auto"/>
                                <w:right w:val="none" w:sz="0" w:space="0" w:color="auto"/>
                              </w:divBdr>
                              <w:divsChild>
                                <w:div w:id="1818259796">
                                  <w:marLeft w:val="0"/>
                                  <w:marRight w:val="0"/>
                                  <w:marTop w:val="0"/>
                                  <w:marBottom w:val="0"/>
                                  <w:divBdr>
                                    <w:top w:val="none" w:sz="0" w:space="0" w:color="auto"/>
                                    <w:left w:val="none" w:sz="0" w:space="0" w:color="auto"/>
                                    <w:bottom w:val="none" w:sz="0" w:space="0" w:color="auto"/>
                                    <w:right w:val="none" w:sz="0" w:space="0" w:color="auto"/>
                                  </w:divBdr>
                                  <w:divsChild>
                                    <w:div w:id="1434978634">
                                      <w:marLeft w:val="0"/>
                                      <w:marRight w:val="0"/>
                                      <w:marTop w:val="0"/>
                                      <w:marBottom w:val="0"/>
                                      <w:divBdr>
                                        <w:top w:val="none" w:sz="0" w:space="0" w:color="auto"/>
                                        <w:left w:val="none" w:sz="0" w:space="0" w:color="auto"/>
                                        <w:bottom w:val="none" w:sz="0" w:space="0" w:color="auto"/>
                                        <w:right w:val="none" w:sz="0" w:space="0" w:color="auto"/>
                                      </w:divBdr>
                                      <w:divsChild>
                                        <w:div w:id="968587955">
                                          <w:marLeft w:val="0"/>
                                          <w:marRight w:val="0"/>
                                          <w:marTop w:val="0"/>
                                          <w:marBottom w:val="0"/>
                                          <w:divBdr>
                                            <w:top w:val="none" w:sz="0" w:space="0" w:color="auto"/>
                                            <w:left w:val="none" w:sz="0" w:space="0" w:color="auto"/>
                                            <w:bottom w:val="none" w:sz="0" w:space="0" w:color="auto"/>
                                            <w:right w:val="none" w:sz="0" w:space="0" w:color="auto"/>
                                          </w:divBdr>
                                          <w:divsChild>
                                            <w:div w:id="7030323">
                                              <w:marLeft w:val="0"/>
                                              <w:marRight w:val="0"/>
                                              <w:marTop w:val="0"/>
                                              <w:marBottom w:val="0"/>
                                              <w:divBdr>
                                                <w:top w:val="none" w:sz="0" w:space="0" w:color="auto"/>
                                                <w:left w:val="none" w:sz="0" w:space="0" w:color="auto"/>
                                                <w:bottom w:val="none" w:sz="0" w:space="0" w:color="auto"/>
                                                <w:right w:val="none" w:sz="0" w:space="0" w:color="auto"/>
                                              </w:divBdr>
                                              <w:divsChild>
                                                <w:div w:id="611668063">
                                                  <w:marLeft w:val="0"/>
                                                  <w:marRight w:val="0"/>
                                                  <w:marTop w:val="0"/>
                                                  <w:marBottom w:val="0"/>
                                                  <w:divBdr>
                                                    <w:top w:val="none" w:sz="0" w:space="0" w:color="auto"/>
                                                    <w:left w:val="none" w:sz="0" w:space="0" w:color="auto"/>
                                                    <w:bottom w:val="none" w:sz="0" w:space="0" w:color="auto"/>
                                                    <w:right w:val="none" w:sz="0" w:space="0" w:color="auto"/>
                                                  </w:divBdr>
                                                  <w:divsChild>
                                                    <w:div w:id="98642971">
                                                      <w:marLeft w:val="0"/>
                                                      <w:marRight w:val="0"/>
                                                      <w:marTop w:val="0"/>
                                                      <w:marBottom w:val="0"/>
                                                      <w:divBdr>
                                                        <w:top w:val="none" w:sz="0" w:space="0" w:color="auto"/>
                                                        <w:left w:val="none" w:sz="0" w:space="0" w:color="auto"/>
                                                        <w:bottom w:val="none" w:sz="0" w:space="0" w:color="auto"/>
                                                        <w:right w:val="none" w:sz="0" w:space="0" w:color="auto"/>
                                                      </w:divBdr>
                                                    </w:div>
                                                  </w:divsChild>
                                                </w:div>
                                                <w:div w:id="110561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94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278399">
      <w:bodyDiv w:val="1"/>
      <w:marLeft w:val="0"/>
      <w:marRight w:val="0"/>
      <w:marTop w:val="0"/>
      <w:marBottom w:val="0"/>
      <w:divBdr>
        <w:top w:val="none" w:sz="0" w:space="0" w:color="auto"/>
        <w:left w:val="none" w:sz="0" w:space="0" w:color="auto"/>
        <w:bottom w:val="none" w:sz="0" w:space="0" w:color="auto"/>
        <w:right w:val="none" w:sz="0" w:space="0" w:color="auto"/>
      </w:divBdr>
    </w:div>
    <w:div w:id="1084686373">
      <w:bodyDiv w:val="1"/>
      <w:marLeft w:val="0"/>
      <w:marRight w:val="0"/>
      <w:marTop w:val="0"/>
      <w:marBottom w:val="0"/>
      <w:divBdr>
        <w:top w:val="none" w:sz="0" w:space="0" w:color="auto"/>
        <w:left w:val="none" w:sz="0" w:space="0" w:color="auto"/>
        <w:bottom w:val="none" w:sz="0" w:space="0" w:color="auto"/>
        <w:right w:val="none" w:sz="0" w:space="0" w:color="auto"/>
      </w:divBdr>
      <w:divsChild>
        <w:div w:id="8409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564954">
      <w:bodyDiv w:val="1"/>
      <w:marLeft w:val="0"/>
      <w:marRight w:val="0"/>
      <w:marTop w:val="0"/>
      <w:marBottom w:val="0"/>
      <w:divBdr>
        <w:top w:val="none" w:sz="0" w:space="0" w:color="auto"/>
        <w:left w:val="none" w:sz="0" w:space="0" w:color="auto"/>
        <w:bottom w:val="none" w:sz="0" w:space="0" w:color="auto"/>
        <w:right w:val="none" w:sz="0" w:space="0" w:color="auto"/>
      </w:divBdr>
    </w:div>
    <w:div w:id="1267537257">
      <w:bodyDiv w:val="1"/>
      <w:marLeft w:val="0"/>
      <w:marRight w:val="0"/>
      <w:marTop w:val="0"/>
      <w:marBottom w:val="0"/>
      <w:divBdr>
        <w:top w:val="none" w:sz="0" w:space="0" w:color="auto"/>
        <w:left w:val="none" w:sz="0" w:space="0" w:color="auto"/>
        <w:bottom w:val="none" w:sz="0" w:space="0" w:color="auto"/>
        <w:right w:val="none" w:sz="0" w:space="0" w:color="auto"/>
      </w:divBdr>
    </w:div>
    <w:div w:id="1383824943">
      <w:bodyDiv w:val="1"/>
      <w:marLeft w:val="0"/>
      <w:marRight w:val="0"/>
      <w:marTop w:val="0"/>
      <w:marBottom w:val="0"/>
      <w:divBdr>
        <w:top w:val="none" w:sz="0" w:space="0" w:color="auto"/>
        <w:left w:val="none" w:sz="0" w:space="0" w:color="auto"/>
        <w:bottom w:val="none" w:sz="0" w:space="0" w:color="auto"/>
        <w:right w:val="none" w:sz="0" w:space="0" w:color="auto"/>
      </w:divBdr>
      <w:divsChild>
        <w:div w:id="1063143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9429162">
      <w:bodyDiv w:val="1"/>
      <w:marLeft w:val="0"/>
      <w:marRight w:val="0"/>
      <w:marTop w:val="0"/>
      <w:marBottom w:val="0"/>
      <w:divBdr>
        <w:top w:val="none" w:sz="0" w:space="0" w:color="auto"/>
        <w:left w:val="none" w:sz="0" w:space="0" w:color="auto"/>
        <w:bottom w:val="none" w:sz="0" w:space="0" w:color="auto"/>
        <w:right w:val="none" w:sz="0" w:space="0" w:color="auto"/>
      </w:divBdr>
    </w:div>
    <w:div w:id="1506483429">
      <w:bodyDiv w:val="1"/>
      <w:marLeft w:val="0"/>
      <w:marRight w:val="0"/>
      <w:marTop w:val="0"/>
      <w:marBottom w:val="0"/>
      <w:divBdr>
        <w:top w:val="none" w:sz="0" w:space="0" w:color="auto"/>
        <w:left w:val="none" w:sz="0" w:space="0" w:color="auto"/>
        <w:bottom w:val="none" w:sz="0" w:space="0" w:color="auto"/>
        <w:right w:val="none" w:sz="0" w:space="0" w:color="auto"/>
      </w:divBdr>
    </w:div>
    <w:div w:id="1526822057">
      <w:bodyDiv w:val="1"/>
      <w:marLeft w:val="0"/>
      <w:marRight w:val="0"/>
      <w:marTop w:val="0"/>
      <w:marBottom w:val="0"/>
      <w:divBdr>
        <w:top w:val="none" w:sz="0" w:space="0" w:color="auto"/>
        <w:left w:val="none" w:sz="0" w:space="0" w:color="auto"/>
        <w:bottom w:val="none" w:sz="0" w:space="0" w:color="auto"/>
        <w:right w:val="none" w:sz="0" w:space="0" w:color="auto"/>
      </w:divBdr>
      <w:divsChild>
        <w:div w:id="1679235059">
          <w:marLeft w:val="0"/>
          <w:marRight w:val="0"/>
          <w:marTop w:val="0"/>
          <w:marBottom w:val="0"/>
          <w:divBdr>
            <w:top w:val="none" w:sz="0" w:space="0" w:color="auto"/>
            <w:left w:val="none" w:sz="0" w:space="0" w:color="auto"/>
            <w:bottom w:val="none" w:sz="0" w:space="0" w:color="auto"/>
            <w:right w:val="none" w:sz="0" w:space="0" w:color="auto"/>
          </w:divBdr>
          <w:divsChild>
            <w:div w:id="364604860">
              <w:marLeft w:val="0"/>
              <w:marRight w:val="0"/>
              <w:marTop w:val="0"/>
              <w:marBottom w:val="0"/>
              <w:divBdr>
                <w:top w:val="none" w:sz="0" w:space="0" w:color="auto"/>
                <w:left w:val="none" w:sz="0" w:space="0" w:color="auto"/>
                <w:bottom w:val="none" w:sz="0" w:space="0" w:color="auto"/>
                <w:right w:val="none" w:sz="0" w:space="0" w:color="auto"/>
              </w:divBdr>
              <w:divsChild>
                <w:div w:id="1961835154">
                  <w:marLeft w:val="0"/>
                  <w:marRight w:val="0"/>
                  <w:marTop w:val="0"/>
                  <w:marBottom w:val="0"/>
                  <w:divBdr>
                    <w:top w:val="none" w:sz="0" w:space="0" w:color="auto"/>
                    <w:left w:val="none" w:sz="0" w:space="0" w:color="auto"/>
                    <w:bottom w:val="none" w:sz="0" w:space="0" w:color="auto"/>
                    <w:right w:val="none" w:sz="0" w:space="0" w:color="auto"/>
                  </w:divBdr>
                  <w:divsChild>
                    <w:div w:id="441610895">
                      <w:marLeft w:val="0"/>
                      <w:marRight w:val="0"/>
                      <w:marTop w:val="0"/>
                      <w:marBottom w:val="0"/>
                      <w:divBdr>
                        <w:top w:val="none" w:sz="0" w:space="0" w:color="auto"/>
                        <w:left w:val="none" w:sz="0" w:space="0" w:color="auto"/>
                        <w:bottom w:val="none" w:sz="0" w:space="0" w:color="auto"/>
                        <w:right w:val="none" w:sz="0" w:space="0" w:color="auto"/>
                      </w:divBdr>
                      <w:divsChild>
                        <w:div w:id="1631665280">
                          <w:marLeft w:val="0"/>
                          <w:marRight w:val="0"/>
                          <w:marTop w:val="0"/>
                          <w:marBottom w:val="0"/>
                          <w:divBdr>
                            <w:top w:val="none" w:sz="0" w:space="0" w:color="auto"/>
                            <w:left w:val="none" w:sz="0" w:space="0" w:color="auto"/>
                            <w:bottom w:val="none" w:sz="0" w:space="0" w:color="auto"/>
                            <w:right w:val="none" w:sz="0" w:space="0" w:color="auto"/>
                          </w:divBdr>
                          <w:divsChild>
                            <w:div w:id="1822621848">
                              <w:marLeft w:val="0"/>
                              <w:marRight w:val="0"/>
                              <w:marTop w:val="0"/>
                              <w:marBottom w:val="0"/>
                              <w:divBdr>
                                <w:top w:val="none" w:sz="0" w:space="0" w:color="auto"/>
                                <w:left w:val="none" w:sz="0" w:space="0" w:color="auto"/>
                                <w:bottom w:val="none" w:sz="0" w:space="0" w:color="auto"/>
                                <w:right w:val="none" w:sz="0" w:space="0" w:color="auto"/>
                              </w:divBdr>
                              <w:divsChild>
                                <w:div w:id="1539246697">
                                  <w:marLeft w:val="0"/>
                                  <w:marRight w:val="0"/>
                                  <w:marTop w:val="0"/>
                                  <w:marBottom w:val="0"/>
                                  <w:divBdr>
                                    <w:top w:val="none" w:sz="0" w:space="0" w:color="auto"/>
                                    <w:left w:val="none" w:sz="0" w:space="0" w:color="auto"/>
                                    <w:bottom w:val="none" w:sz="0" w:space="0" w:color="auto"/>
                                    <w:right w:val="none" w:sz="0" w:space="0" w:color="auto"/>
                                  </w:divBdr>
                                  <w:divsChild>
                                    <w:div w:id="1462920498">
                                      <w:marLeft w:val="0"/>
                                      <w:marRight w:val="0"/>
                                      <w:marTop w:val="0"/>
                                      <w:marBottom w:val="0"/>
                                      <w:divBdr>
                                        <w:top w:val="none" w:sz="0" w:space="0" w:color="auto"/>
                                        <w:left w:val="none" w:sz="0" w:space="0" w:color="auto"/>
                                        <w:bottom w:val="none" w:sz="0" w:space="0" w:color="auto"/>
                                        <w:right w:val="none" w:sz="0" w:space="0" w:color="auto"/>
                                      </w:divBdr>
                                      <w:divsChild>
                                        <w:div w:id="373968800">
                                          <w:marLeft w:val="0"/>
                                          <w:marRight w:val="0"/>
                                          <w:marTop w:val="0"/>
                                          <w:marBottom w:val="0"/>
                                          <w:divBdr>
                                            <w:top w:val="none" w:sz="0" w:space="0" w:color="auto"/>
                                            <w:left w:val="none" w:sz="0" w:space="0" w:color="auto"/>
                                            <w:bottom w:val="none" w:sz="0" w:space="0" w:color="auto"/>
                                            <w:right w:val="none" w:sz="0" w:space="0" w:color="auto"/>
                                          </w:divBdr>
                                          <w:divsChild>
                                            <w:div w:id="1541472787">
                                              <w:marLeft w:val="0"/>
                                              <w:marRight w:val="0"/>
                                              <w:marTop w:val="0"/>
                                              <w:marBottom w:val="0"/>
                                              <w:divBdr>
                                                <w:top w:val="none" w:sz="0" w:space="0" w:color="auto"/>
                                                <w:left w:val="none" w:sz="0" w:space="0" w:color="auto"/>
                                                <w:bottom w:val="none" w:sz="0" w:space="0" w:color="auto"/>
                                                <w:right w:val="none" w:sz="0" w:space="0" w:color="auto"/>
                                              </w:divBdr>
                                              <w:divsChild>
                                                <w:div w:id="27879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9007694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204102">
                                                  <w:marLeft w:val="0"/>
                                                  <w:marRight w:val="0"/>
                                                  <w:marTop w:val="0"/>
                                                  <w:marBottom w:val="0"/>
                                                  <w:divBdr>
                                                    <w:top w:val="none" w:sz="0" w:space="0" w:color="auto"/>
                                                    <w:left w:val="none" w:sz="0" w:space="0" w:color="auto"/>
                                                    <w:bottom w:val="none" w:sz="0" w:space="0" w:color="auto"/>
                                                    <w:right w:val="none" w:sz="0" w:space="0" w:color="auto"/>
                                                  </w:divBdr>
                                                  <w:divsChild>
                                                    <w:div w:id="19659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515601">
          <w:marLeft w:val="0"/>
          <w:marRight w:val="0"/>
          <w:marTop w:val="0"/>
          <w:marBottom w:val="0"/>
          <w:divBdr>
            <w:top w:val="none" w:sz="0" w:space="0" w:color="auto"/>
            <w:left w:val="none" w:sz="0" w:space="0" w:color="auto"/>
            <w:bottom w:val="none" w:sz="0" w:space="0" w:color="auto"/>
            <w:right w:val="none" w:sz="0" w:space="0" w:color="auto"/>
          </w:divBdr>
          <w:divsChild>
            <w:div w:id="855538920">
              <w:marLeft w:val="0"/>
              <w:marRight w:val="0"/>
              <w:marTop w:val="0"/>
              <w:marBottom w:val="0"/>
              <w:divBdr>
                <w:top w:val="none" w:sz="0" w:space="0" w:color="auto"/>
                <w:left w:val="none" w:sz="0" w:space="0" w:color="auto"/>
                <w:bottom w:val="none" w:sz="0" w:space="0" w:color="auto"/>
                <w:right w:val="none" w:sz="0" w:space="0" w:color="auto"/>
              </w:divBdr>
              <w:divsChild>
                <w:div w:id="2059233639">
                  <w:marLeft w:val="0"/>
                  <w:marRight w:val="0"/>
                  <w:marTop w:val="0"/>
                  <w:marBottom w:val="0"/>
                  <w:divBdr>
                    <w:top w:val="none" w:sz="0" w:space="0" w:color="auto"/>
                    <w:left w:val="none" w:sz="0" w:space="0" w:color="auto"/>
                    <w:bottom w:val="none" w:sz="0" w:space="0" w:color="auto"/>
                    <w:right w:val="none" w:sz="0" w:space="0" w:color="auto"/>
                  </w:divBdr>
                  <w:divsChild>
                    <w:div w:id="2142726078">
                      <w:marLeft w:val="0"/>
                      <w:marRight w:val="0"/>
                      <w:marTop w:val="0"/>
                      <w:marBottom w:val="0"/>
                      <w:divBdr>
                        <w:top w:val="none" w:sz="0" w:space="0" w:color="auto"/>
                        <w:left w:val="none" w:sz="0" w:space="0" w:color="auto"/>
                        <w:bottom w:val="none" w:sz="0" w:space="0" w:color="auto"/>
                        <w:right w:val="none" w:sz="0" w:space="0" w:color="auto"/>
                      </w:divBdr>
                      <w:divsChild>
                        <w:div w:id="1299724218">
                          <w:marLeft w:val="0"/>
                          <w:marRight w:val="0"/>
                          <w:marTop w:val="0"/>
                          <w:marBottom w:val="0"/>
                          <w:divBdr>
                            <w:top w:val="none" w:sz="0" w:space="0" w:color="auto"/>
                            <w:left w:val="none" w:sz="0" w:space="0" w:color="auto"/>
                            <w:bottom w:val="none" w:sz="0" w:space="0" w:color="auto"/>
                            <w:right w:val="none" w:sz="0" w:space="0" w:color="auto"/>
                          </w:divBdr>
                          <w:divsChild>
                            <w:div w:id="1844273251">
                              <w:marLeft w:val="0"/>
                              <w:marRight w:val="0"/>
                              <w:marTop w:val="0"/>
                              <w:marBottom w:val="0"/>
                              <w:divBdr>
                                <w:top w:val="none" w:sz="0" w:space="0" w:color="auto"/>
                                <w:left w:val="none" w:sz="0" w:space="0" w:color="auto"/>
                                <w:bottom w:val="none" w:sz="0" w:space="0" w:color="auto"/>
                                <w:right w:val="none" w:sz="0" w:space="0" w:color="auto"/>
                              </w:divBdr>
                              <w:divsChild>
                                <w:div w:id="1567492947">
                                  <w:marLeft w:val="0"/>
                                  <w:marRight w:val="0"/>
                                  <w:marTop w:val="0"/>
                                  <w:marBottom w:val="0"/>
                                  <w:divBdr>
                                    <w:top w:val="none" w:sz="0" w:space="0" w:color="auto"/>
                                    <w:left w:val="none" w:sz="0" w:space="0" w:color="auto"/>
                                    <w:bottom w:val="none" w:sz="0" w:space="0" w:color="auto"/>
                                    <w:right w:val="none" w:sz="0" w:space="0" w:color="auto"/>
                                  </w:divBdr>
                                  <w:divsChild>
                                    <w:div w:id="2142072946">
                                      <w:marLeft w:val="0"/>
                                      <w:marRight w:val="0"/>
                                      <w:marTop w:val="0"/>
                                      <w:marBottom w:val="0"/>
                                      <w:divBdr>
                                        <w:top w:val="none" w:sz="0" w:space="0" w:color="auto"/>
                                        <w:left w:val="none" w:sz="0" w:space="0" w:color="auto"/>
                                        <w:bottom w:val="none" w:sz="0" w:space="0" w:color="auto"/>
                                        <w:right w:val="none" w:sz="0" w:space="0" w:color="auto"/>
                                      </w:divBdr>
                                      <w:divsChild>
                                        <w:div w:id="668948933">
                                          <w:marLeft w:val="0"/>
                                          <w:marRight w:val="0"/>
                                          <w:marTop w:val="0"/>
                                          <w:marBottom w:val="0"/>
                                          <w:divBdr>
                                            <w:top w:val="none" w:sz="0" w:space="0" w:color="auto"/>
                                            <w:left w:val="none" w:sz="0" w:space="0" w:color="auto"/>
                                            <w:bottom w:val="none" w:sz="0" w:space="0" w:color="auto"/>
                                            <w:right w:val="none" w:sz="0" w:space="0" w:color="auto"/>
                                          </w:divBdr>
                                          <w:divsChild>
                                            <w:div w:id="15553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5086429">
      <w:bodyDiv w:val="1"/>
      <w:marLeft w:val="0"/>
      <w:marRight w:val="0"/>
      <w:marTop w:val="0"/>
      <w:marBottom w:val="0"/>
      <w:divBdr>
        <w:top w:val="none" w:sz="0" w:space="0" w:color="auto"/>
        <w:left w:val="none" w:sz="0" w:space="0" w:color="auto"/>
        <w:bottom w:val="none" w:sz="0" w:space="0" w:color="auto"/>
        <w:right w:val="none" w:sz="0" w:space="0" w:color="auto"/>
      </w:divBdr>
      <w:divsChild>
        <w:div w:id="1983388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1988931">
      <w:bodyDiv w:val="1"/>
      <w:marLeft w:val="0"/>
      <w:marRight w:val="0"/>
      <w:marTop w:val="0"/>
      <w:marBottom w:val="0"/>
      <w:divBdr>
        <w:top w:val="none" w:sz="0" w:space="0" w:color="auto"/>
        <w:left w:val="none" w:sz="0" w:space="0" w:color="auto"/>
        <w:bottom w:val="none" w:sz="0" w:space="0" w:color="auto"/>
        <w:right w:val="none" w:sz="0" w:space="0" w:color="auto"/>
      </w:divBdr>
    </w:div>
    <w:div w:id="1739791355">
      <w:bodyDiv w:val="1"/>
      <w:marLeft w:val="0"/>
      <w:marRight w:val="0"/>
      <w:marTop w:val="0"/>
      <w:marBottom w:val="0"/>
      <w:divBdr>
        <w:top w:val="none" w:sz="0" w:space="0" w:color="auto"/>
        <w:left w:val="none" w:sz="0" w:space="0" w:color="auto"/>
        <w:bottom w:val="none" w:sz="0" w:space="0" w:color="auto"/>
        <w:right w:val="none" w:sz="0" w:space="0" w:color="auto"/>
      </w:divBdr>
      <w:divsChild>
        <w:div w:id="859048930">
          <w:marLeft w:val="0"/>
          <w:marRight w:val="0"/>
          <w:marTop w:val="0"/>
          <w:marBottom w:val="0"/>
          <w:divBdr>
            <w:top w:val="none" w:sz="0" w:space="0" w:color="auto"/>
            <w:left w:val="none" w:sz="0" w:space="0" w:color="auto"/>
            <w:bottom w:val="none" w:sz="0" w:space="0" w:color="auto"/>
            <w:right w:val="none" w:sz="0" w:space="0" w:color="auto"/>
          </w:divBdr>
          <w:divsChild>
            <w:div w:id="225340925">
              <w:marLeft w:val="0"/>
              <w:marRight w:val="0"/>
              <w:marTop w:val="0"/>
              <w:marBottom w:val="0"/>
              <w:divBdr>
                <w:top w:val="none" w:sz="0" w:space="0" w:color="auto"/>
                <w:left w:val="none" w:sz="0" w:space="0" w:color="auto"/>
                <w:bottom w:val="none" w:sz="0" w:space="0" w:color="auto"/>
                <w:right w:val="none" w:sz="0" w:space="0" w:color="auto"/>
              </w:divBdr>
              <w:divsChild>
                <w:div w:id="221523691">
                  <w:marLeft w:val="0"/>
                  <w:marRight w:val="0"/>
                  <w:marTop w:val="0"/>
                  <w:marBottom w:val="0"/>
                  <w:divBdr>
                    <w:top w:val="none" w:sz="0" w:space="0" w:color="auto"/>
                    <w:left w:val="none" w:sz="0" w:space="0" w:color="auto"/>
                    <w:bottom w:val="none" w:sz="0" w:space="0" w:color="auto"/>
                    <w:right w:val="none" w:sz="0" w:space="0" w:color="auto"/>
                  </w:divBdr>
                  <w:divsChild>
                    <w:div w:id="1307050631">
                      <w:marLeft w:val="0"/>
                      <w:marRight w:val="0"/>
                      <w:marTop w:val="0"/>
                      <w:marBottom w:val="0"/>
                      <w:divBdr>
                        <w:top w:val="none" w:sz="0" w:space="0" w:color="auto"/>
                        <w:left w:val="none" w:sz="0" w:space="0" w:color="auto"/>
                        <w:bottom w:val="none" w:sz="0" w:space="0" w:color="auto"/>
                        <w:right w:val="none" w:sz="0" w:space="0" w:color="auto"/>
                      </w:divBdr>
                      <w:divsChild>
                        <w:div w:id="1299992343">
                          <w:marLeft w:val="0"/>
                          <w:marRight w:val="0"/>
                          <w:marTop w:val="0"/>
                          <w:marBottom w:val="0"/>
                          <w:divBdr>
                            <w:top w:val="none" w:sz="0" w:space="0" w:color="auto"/>
                            <w:left w:val="none" w:sz="0" w:space="0" w:color="auto"/>
                            <w:bottom w:val="none" w:sz="0" w:space="0" w:color="auto"/>
                            <w:right w:val="none" w:sz="0" w:space="0" w:color="auto"/>
                          </w:divBdr>
                          <w:divsChild>
                            <w:div w:id="59402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72642">
      <w:bodyDiv w:val="1"/>
      <w:marLeft w:val="0"/>
      <w:marRight w:val="0"/>
      <w:marTop w:val="0"/>
      <w:marBottom w:val="0"/>
      <w:divBdr>
        <w:top w:val="none" w:sz="0" w:space="0" w:color="auto"/>
        <w:left w:val="none" w:sz="0" w:space="0" w:color="auto"/>
        <w:bottom w:val="none" w:sz="0" w:space="0" w:color="auto"/>
        <w:right w:val="none" w:sz="0" w:space="0" w:color="auto"/>
      </w:divBdr>
    </w:div>
    <w:div w:id="1935673150">
      <w:bodyDiv w:val="1"/>
      <w:marLeft w:val="0"/>
      <w:marRight w:val="0"/>
      <w:marTop w:val="0"/>
      <w:marBottom w:val="0"/>
      <w:divBdr>
        <w:top w:val="none" w:sz="0" w:space="0" w:color="auto"/>
        <w:left w:val="none" w:sz="0" w:space="0" w:color="auto"/>
        <w:bottom w:val="none" w:sz="0" w:space="0" w:color="auto"/>
        <w:right w:val="none" w:sz="0" w:space="0" w:color="auto"/>
      </w:divBdr>
    </w:div>
    <w:div w:id="1945267502">
      <w:bodyDiv w:val="1"/>
      <w:marLeft w:val="0"/>
      <w:marRight w:val="0"/>
      <w:marTop w:val="0"/>
      <w:marBottom w:val="0"/>
      <w:divBdr>
        <w:top w:val="none" w:sz="0" w:space="0" w:color="auto"/>
        <w:left w:val="none" w:sz="0" w:space="0" w:color="auto"/>
        <w:bottom w:val="none" w:sz="0" w:space="0" w:color="auto"/>
        <w:right w:val="none" w:sz="0" w:space="0" w:color="auto"/>
      </w:divBdr>
      <w:divsChild>
        <w:div w:id="1701589941">
          <w:marLeft w:val="0"/>
          <w:marRight w:val="0"/>
          <w:marTop w:val="0"/>
          <w:marBottom w:val="0"/>
          <w:divBdr>
            <w:top w:val="none" w:sz="0" w:space="0" w:color="auto"/>
            <w:left w:val="none" w:sz="0" w:space="0" w:color="auto"/>
            <w:bottom w:val="none" w:sz="0" w:space="0" w:color="auto"/>
            <w:right w:val="none" w:sz="0" w:space="0" w:color="auto"/>
          </w:divBdr>
          <w:divsChild>
            <w:div w:id="59526375">
              <w:marLeft w:val="0"/>
              <w:marRight w:val="0"/>
              <w:marTop w:val="0"/>
              <w:marBottom w:val="0"/>
              <w:divBdr>
                <w:top w:val="none" w:sz="0" w:space="0" w:color="auto"/>
                <w:left w:val="none" w:sz="0" w:space="0" w:color="auto"/>
                <w:bottom w:val="none" w:sz="0" w:space="0" w:color="auto"/>
                <w:right w:val="none" w:sz="0" w:space="0" w:color="auto"/>
              </w:divBdr>
              <w:divsChild>
                <w:div w:id="261959670">
                  <w:marLeft w:val="0"/>
                  <w:marRight w:val="0"/>
                  <w:marTop w:val="0"/>
                  <w:marBottom w:val="0"/>
                  <w:divBdr>
                    <w:top w:val="none" w:sz="0" w:space="0" w:color="auto"/>
                    <w:left w:val="none" w:sz="0" w:space="0" w:color="auto"/>
                    <w:bottom w:val="none" w:sz="0" w:space="0" w:color="auto"/>
                    <w:right w:val="none" w:sz="0" w:space="0" w:color="auto"/>
                  </w:divBdr>
                  <w:divsChild>
                    <w:div w:id="340394518">
                      <w:marLeft w:val="0"/>
                      <w:marRight w:val="0"/>
                      <w:marTop w:val="0"/>
                      <w:marBottom w:val="0"/>
                      <w:divBdr>
                        <w:top w:val="none" w:sz="0" w:space="0" w:color="auto"/>
                        <w:left w:val="none" w:sz="0" w:space="0" w:color="auto"/>
                        <w:bottom w:val="none" w:sz="0" w:space="0" w:color="auto"/>
                        <w:right w:val="none" w:sz="0" w:space="0" w:color="auto"/>
                      </w:divBdr>
                      <w:divsChild>
                        <w:div w:id="895237999">
                          <w:marLeft w:val="0"/>
                          <w:marRight w:val="0"/>
                          <w:marTop w:val="0"/>
                          <w:marBottom w:val="0"/>
                          <w:divBdr>
                            <w:top w:val="none" w:sz="0" w:space="0" w:color="auto"/>
                            <w:left w:val="none" w:sz="0" w:space="0" w:color="auto"/>
                            <w:bottom w:val="none" w:sz="0" w:space="0" w:color="auto"/>
                            <w:right w:val="none" w:sz="0" w:space="0" w:color="auto"/>
                          </w:divBdr>
                          <w:divsChild>
                            <w:div w:id="405685691">
                              <w:marLeft w:val="0"/>
                              <w:marRight w:val="0"/>
                              <w:marTop w:val="0"/>
                              <w:marBottom w:val="0"/>
                              <w:divBdr>
                                <w:top w:val="none" w:sz="0" w:space="0" w:color="auto"/>
                                <w:left w:val="none" w:sz="0" w:space="0" w:color="auto"/>
                                <w:bottom w:val="none" w:sz="0" w:space="0" w:color="auto"/>
                                <w:right w:val="none" w:sz="0" w:space="0" w:color="auto"/>
                              </w:divBdr>
                              <w:divsChild>
                                <w:div w:id="91438128">
                                  <w:marLeft w:val="0"/>
                                  <w:marRight w:val="0"/>
                                  <w:marTop w:val="0"/>
                                  <w:marBottom w:val="0"/>
                                  <w:divBdr>
                                    <w:top w:val="none" w:sz="0" w:space="0" w:color="auto"/>
                                    <w:left w:val="none" w:sz="0" w:space="0" w:color="auto"/>
                                    <w:bottom w:val="none" w:sz="0" w:space="0" w:color="auto"/>
                                    <w:right w:val="none" w:sz="0" w:space="0" w:color="auto"/>
                                  </w:divBdr>
                                  <w:divsChild>
                                    <w:div w:id="1806195795">
                                      <w:marLeft w:val="0"/>
                                      <w:marRight w:val="0"/>
                                      <w:marTop w:val="0"/>
                                      <w:marBottom w:val="0"/>
                                      <w:divBdr>
                                        <w:top w:val="none" w:sz="0" w:space="0" w:color="auto"/>
                                        <w:left w:val="none" w:sz="0" w:space="0" w:color="auto"/>
                                        <w:bottom w:val="none" w:sz="0" w:space="0" w:color="auto"/>
                                        <w:right w:val="none" w:sz="0" w:space="0" w:color="auto"/>
                                      </w:divBdr>
                                      <w:divsChild>
                                        <w:div w:id="1002973283">
                                          <w:marLeft w:val="0"/>
                                          <w:marRight w:val="0"/>
                                          <w:marTop w:val="0"/>
                                          <w:marBottom w:val="0"/>
                                          <w:divBdr>
                                            <w:top w:val="none" w:sz="0" w:space="0" w:color="auto"/>
                                            <w:left w:val="none" w:sz="0" w:space="0" w:color="auto"/>
                                            <w:bottom w:val="none" w:sz="0" w:space="0" w:color="auto"/>
                                            <w:right w:val="none" w:sz="0" w:space="0" w:color="auto"/>
                                          </w:divBdr>
                                          <w:divsChild>
                                            <w:div w:id="20427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441832">
          <w:marLeft w:val="0"/>
          <w:marRight w:val="0"/>
          <w:marTop w:val="0"/>
          <w:marBottom w:val="0"/>
          <w:divBdr>
            <w:top w:val="none" w:sz="0" w:space="0" w:color="auto"/>
            <w:left w:val="none" w:sz="0" w:space="0" w:color="auto"/>
            <w:bottom w:val="none" w:sz="0" w:space="0" w:color="auto"/>
            <w:right w:val="none" w:sz="0" w:space="0" w:color="auto"/>
          </w:divBdr>
          <w:divsChild>
            <w:div w:id="1197547242">
              <w:marLeft w:val="0"/>
              <w:marRight w:val="0"/>
              <w:marTop w:val="0"/>
              <w:marBottom w:val="0"/>
              <w:divBdr>
                <w:top w:val="none" w:sz="0" w:space="0" w:color="auto"/>
                <w:left w:val="none" w:sz="0" w:space="0" w:color="auto"/>
                <w:bottom w:val="none" w:sz="0" w:space="0" w:color="auto"/>
                <w:right w:val="none" w:sz="0" w:space="0" w:color="auto"/>
              </w:divBdr>
              <w:divsChild>
                <w:div w:id="1422919269">
                  <w:marLeft w:val="0"/>
                  <w:marRight w:val="0"/>
                  <w:marTop w:val="0"/>
                  <w:marBottom w:val="0"/>
                  <w:divBdr>
                    <w:top w:val="none" w:sz="0" w:space="0" w:color="auto"/>
                    <w:left w:val="none" w:sz="0" w:space="0" w:color="auto"/>
                    <w:bottom w:val="none" w:sz="0" w:space="0" w:color="auto"/>
                    <w:right w:val="none" w:sz="0" w:space="0" w:color="auto"/>
                  </w:divBdr>
                  <w:divsChild>
                    <w:div w:id="1831482794">
                      <w:marLeft w:val="0"/>
                      <w:marRight w:val="0"/>
                      <w:marTop w:val="0"/>
                      <w:marBottom w:val="0"/>
                      <w:divBdr>
                        <w:top w:val="none" w:sz="0" w:space="0" w:color="auto"/>
                        <w:left w:val="none" w:sz="0" w:space="0" w:color="auto"/>
                        <w:bottom w:val="none" w:sz="0" w:space="0" w:color="auto"/>
                        <w:right w:val="none" w:sz="0" w:space="0" w:color="auto"/>
                      </w:divBdr>
                      <w:divsChild>
                        <w:div w:id="1885560925">
                          <w:marLeft w:val="0"/>
                          <w:marRight w:val="0"/>
                          <w:marTop w:val="0"/>
                          <w:marBottom w:val="0"/>
                          <w:divBdr>
                            <w:top w:val="none" w:sz="0" w:space="0" w:color="auto"/>
                            <w:left w:val="none" w:sz="0" w:space="0" w:color="auto"/>
                            <w:bottom w:val="none" w:sz="0" w:space="0" w:color="auto"/>
                            <w:right w:val="none" w:sz="0" w:space="0" w:color="auto"/>
                          </w:divBdr>
                          <w:divsChild>
                            <w:div w:id="2140411682">
                              <w:marLeft w:val="0"/>
                              <w:marRight w:val="0"/>
                              <w:marTop w:val="0"/>
                              <w:marBottom w:val="0"/>
                              <w:divBdr>
                                <w:top w:val="none" w:sz="0" w:space="0" w:color="auto"/>
                                <w:left w:val="none" w:sz="0" w:space="0" w:color="auto"/>
                                <w:bottom w:val="none" w:sz="0" w:space="0" w:color="auto"/>
                                <w:right w:val="none" w:sz="0" w:space="0" w:color="auto"/>
                              </w:divBdr>
                              <w:divsChild>
                                <w:div w:id="1881701691">
                                  <w:marLeft w:val="0"/>
                                  <w:marRight w:val="0"/>
                                  <w:marTop w:val="0"/>
                                  <w:marBottom w:val="0"/>
                                  <w:divBdr>
                                    <w:top w:val="none" w:sz="0" w:space="0" w:color="auto"/>
                                    <w:left w:val="none" w:sz="0" w:space="0" w:color="auto"/>
                                    <w:bottom w:val="none" w:sz="0" w:space="0" w:color="auto"/>
                                    <w:right w:val="none" w:sz="0" w:space="0" w:color="auto"/>
                                  </w:divBdr>
                                  <w:divsChild>
                                    <w:div w:id="1150904954">
                                      <w:marLeft w:val="0"/>
                                      <w:marRight w:val="0"/>
                                      <w:marTop w:val="0"/>
                                      <w:marBottom w:val="0"/>
                                      <w:divBdr>
                                        <w:top w:val="none" w:sz="0" w:space="0" w:color="auto"/>
                                        <w:left w:val="none" w:sz="0" w:space="0" w:color="auto"/>
                                        <w:bottom w:val="none" w:sz="0" w:space="0" w:color="auto"/>
                                        <w:right w:val="none" w:sz="0" w:space="0" w:color="auto"/>
                                      </w:divBdr>
                                      <w:divsChild>
                                        <w:div w:id="688724755">
                                          <w:marLeft w:val="0"/>
                                          <w:marRight w:val="0"/>
                                          <w:marTop w:val="0"/>
                                          <w:marBottom w:val="0"/>
                                          <w:divBdr>
                                            <w:top w:val="none" w:sz="0" w:space="0" w:color="auto"/>
                                            <w:left w:val="none" w:sz="0" w:space="0" w:color="auto"/>
                                            <w:bottom w:val="none" w:sz="0" w:space="0" w:color="auto"/>
                                            <w:right w:val="none" w:sz="0" w:space="0" w:color="auto"/>
                                          </w:divBdr>
                                          <w:divsChild>
                                            <w:div w:id="13016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654384">
      <w:bodyDiv w:val="1"/>
      <w:marLeft w:val="0"/>
      <w:marRight w:val="0"/>
      <w:marTop w:val="0"/>
      <w:marBottom w:val="0"/>
      <w:divBdr>
        <w:top w:val="none" w:sz="0" w:space="0" w:color="auto"/>
        <w:left w:val="none" w:sz="0" w:space="0" w:color="auto"/>
        <w:bottom w:val="none" w:sz="0" w:space="0" w:color="auto"/>
        <w:right w:val="none" w:sz="0" w:space="0" w:color="auto"/>
      </w:divBdr>
    </w:div>
    <w:div w:id="2023122153">
      <w:bodyDiv w:val="1"/>
      <w:marLeft w:val="0"/>
      <w:marRight w:val="0"/>
      <w:marTop w:val="0"/>
      <w:marBottom w:val="0"/>
      <w:divBdr>
        <w:top w:val="none" w:sz="0" w:space="0" w:color="auto"/>
        <w:left w:val="none" w:sz="0" w:space="0" w:color="auto"/>
        <w:bottom w:val="none" w:sz="0" w:space="0" w:color="auto"/>
        <w:right w:val="none" w:sz="0" w:space="0" w:color="auto"/>
      </w:divBdr>
    </w:div>
    <w:div w:id="2095054875">
      <w:bodyDiv w:val="1"/>
      <w:marLeft w:val="0"/>
      <w:marRight w:val="0"/>
      <w:marTop w:val="0"/>
      <w:marBottom w:val="0"/>
      <w:divBdr>
        <w:top w:val="none" w:sz="0" w:space="0" w:color="auto"/>
        <w:left w:val="none" w:sz="0" w:space="0" w:color="auto"/>
        <w:bottom w:val="none" w:sz="0" w:space="0" w:color="auto"/>
        <w:right w:val="none" w:sz="0" w:space="0" w:color="auto"/>
      </w:divBdr>
      <w:divsChild>
        <w:div w:id="1362777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09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esley.Routh@lrcd.org.uk" TargetMode="External"/><Relationship Id="rId18" Type="http://schemas.openxmlformats.org/officeDocument/2006/relationships/hyperlink" Target="https://www.hse.gov.uk/pubns/indg411.htm" TargetMode="External"/><Relationship Id="rId26" Type="http://schemas.openxmlformats.org/officeDocument/2006/relationships/hyperlink" Target="https://www.gov.uk/tenancy-agreements-a-guide-for-landlords/what-you-should-include-in-a-tenancy-agreement" TargetMode="External"/><Relationship Id="rId39" Type="http://schemas.openxmlformats.org/officeDocument/2006/relationships/hyperlink" Target="https://www.gov.uk/government/publications/access-to-and-use-of-buildings-approved-document-m" TargetMode="External"/><Relationship Id="rId21" Type="http://schemas.openxmlformats.org/officeDocument/2006/relationships/hyperlink" Target="https://www.hse.gov.uk/pubns/indg411.htm" TargetMode="External"/><Relationship Id="rId34" Type="http://schemas.openxmlformats.org/officeDocument/2006/relationships/hyperlink" Target="https://www.legislation.gov.uk/ukpga/1974/37/contents" TargetMode="External"/><Relationship Id="rId42" Type="http://schemas.openxmlformats.org/officeDocument/2006/relationships/hyperlink" Target="https://www.legislation.gov.uk/id/ukpga/2022/30" TargetMode="External"/><Relationship Id="rId47" Type="http://schemas.openxmlformats.org/officeDocument/2006/relationships/hyperlink" Target="https://www.legislation.gov.uk/ukpga/1988/50/contents"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s://www.gov.uk/renewing-your-commercial-property-lease" TargetMode="Externa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hyperlink" Target="https://www.gov.uk/building-regulations-approval" TargetMode="External"/><Relationship Id="rId37" Type="http://schemas.openxmlformats.org/officeDocument/2006/relationships/hyperlink" Target="https://www.gov.uk/guidance/equality-act-2010-guidance" TargetMode="External"/><Relationship Id="rId40" Type="http://schemas.openxmlformats.org/officeDocument/2006/relationships/hyperlink" Target="https://www.hse.gov.uk/construction/cdm/2015/index.htm" TargetMode="External"/><Relationship Id="rId45" Type="http://schemas.openxmlformats.org/officeDocument/2006/relationships/hyperlink" Target="https://www.legislation.gov.uk/ukpga/2025/26/contents" TargetMode="External"/><Relationship Id="rId53" Type="http://schemas.openxmlformats.org/officeDocument/2006/relationships/footer" Target="foot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claims@cnm.gg" TargetMode="External"/><Relationship Id="rId31" Type="http://schemas.openxmlformats.org/officeDocument/2006/relationships/hyperlink" Target="https://www.gov.uk/workplace-fire-safety-your-responsibilities" TargetMode="External"/><Relationship Id="rId44" Type="http://schemas.openxmlformats.org/officeDocument/2006/relationships/hyperlink" Target="https://www.legislation.gov.uk/ukpga/Eliz2/2-3/56"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Atkinson@lrcd.org.uk" TargetMode="External"/><Relationship Id="rId22" Type="http://schemas.openxmlformats.org/officeDocument/2006/relationships/hyperlink" Target="https://www.gov.uk/guidance/renting-out-your-property-guidance-for-landlords-and-letting-agents" TargetMode="External"/><Relationship Id="rId27" Type="http://schemas.openxmlformats.org/officeDocument/2006/relationships/hyperlink" Target="https://www.gov.uk/guidance/domestic-private-rented-property-minimum-energy-efficiency-standard-landlord-guidance" TargetMode="External"/><Relationship Id="rId30" Type="http://schemas.openxmlformats.org/officeDocument/2006/relationships/hyperlink" Target="https://www.hse.gov.uk/asbestos/duty.htm" TargetMode="External"/><Relationship Id="rId35" Type="http://schemas.openxmlformats.org/officeDocument/2006/relationships/hyperlink" Target="https://www.legislation.gov.uk/uksi/1999/3242/contents" TargetMode="External"/><Relationship Id="rId43" Type="http://schemas.openxmlformats.org/officeDocument/2006/relationships/hyperlink" Target="https://www.gov.uk/guidance/the-building-safety-act" TargetMode="External"/><Relationship Id="rId48" Type="http://schemas.openxmlformats.org/officeDocument/2006/relationships/hyperlink" Target="https://www.lrcd.org.uk/find/resources?cat_equal=%5B%22Safeguarding%22%5D" TargetMode="External"/><Relationship Id="rId56"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mailto:Ken.Dennis@lrcd.org.uk" TargetMode="External"/><Relationship Id="rId17" Type="http://schemas.openxmlformats.org/officeDocument/2006/relationships/hyperlink" Target="https://www.lrcd.org.uk/" TargetMode="External"/><Relationship Id="rId25" Type="http://schemas.openxmlformats.org/officeDocument/2006/relationships/hyperlink" Target="https://gbr01.safelinks.protection.outlook.com/?url=https%3A%2F%2Fwww.gov.uk%2Fguidance%2Frenting-out-your-property-guidance-for-landlords-and-letting-agents&amp;data=05%7C02%7CMandy.Fuller%40lrcd.org.uk%7Cae837f1000ad43cf1fa108de32772e1c%7C864fc47cf4114eb99af4ad672af064d9%7C0%7C0%7C639003684627606963%7CUnknown%7CTWFpbGZsb3d8eyJFbXB0eU1hcGkiOnRydWUsIlYiOiIwLjAuMDAwMCIsIlAiOiJXaW4zMiIsIkFOIjoiTWFpbCIsIldUIjoyfQ%3D%3D%7C0%7C%7C%7C&amp;sdata=dr55p60bzgCRpyAsgOTAyXewkgGd9HdnlBO7gHRzVYw%3D&amp;reserved=0" TargetMode="External"/><Relationship Id="rId33" Type="http://schemas.openxmlformats.org/officeDocument/2006/relationships/hyperlink" Target="https://www.gov.uk/guidance/conservation-area-and-listed-building-consent" TargetMode="External"/><Relationship Id="rId38" Type="http://schemas.openxmlformats.org/officeDocument/2006/relationships/hyperlink" Target="https://www.legislation.gov.uk/ukpga/2010/15/contents" TargetMode="External"/><Relationship Id="rId46" Type="http://schemas.openxmlformats.org/officeDocument/2006/relationships/hyperlink" Target="https://www.legislation.gov.uk/ukpga/2011/25/contents" TargetMode="External"/><Relationship Id="rId20" Type="http://schemas.openxmlformats.org/officeDocument/2006/relationships/hyperlink" Target="https://www.lrcd.org.uk/" TargetMode="External"/><Relationship Id="rId41" Type="http://schemas.openxmlformats.org/officeDocument/2006/relationships/hyperlink" Target="https://www.legislation.gov.uk/uksi/2015/51/content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andy.Fuller@lrcd.org.uk" TargetMode="External"/><Relationship Id="rId23" Type="http://schemas.openxmlformats.org/officeDocument/2006/relationships/hyperlink" Target="https://www.lrcd.org.uk/departments/property-and-health-safety" TargetMode="External"/><Relationship Id="rId28" Type="http://schemas.openxmlformats.org/officeDocument/2006/relationships/hyperlink" Target="https://www.gov.uk/renting-business-property-tenant-responsibilities" TargetMode="External"/><Relationship Id="rId36" Type="http://schemas.openxmlformats.org/officeDocument/2006/relationships/hyperlink" Target="https://www.legislation.gov.uk/uksi/2005/1541/contents"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62fbe6-dee7-4a78-b25f-06a8e44c3b0d">
      <Terms xmlns="http://schemas.microsoft.com/office/infopath/2007/PartnerControls"/>
    </lcf76f155ced4ddcb4097134ff3c332f>
    <TaxCatchAll xmlns="dad08a29-c347-478c-80a5-392d051372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142F99B485234499D61AE4695C73C1" ma:contentTypeVersion="13" ma:contentTypeDescription="Create a new document." ma:contentTypeScope="" ma:versionID="98cdcab23f77e96ce4bd3ec9a2cd5e06">
  <xsd:schema xmlns:xsd="http://www.w3.org/2001/XMLSchema" xmlns:xs="http://www.w3.org/2001/XMLSchema" xmlns:p="http://schemas.microsoft.com/office/2006/metadata/properties" xmlns:ns2="9862fbe6-dee7-4a78-b25f-06a8e44c3b0d" xmlns:ns3="dad08a29-c347-478c-80a5-392d0513720f" targetNamespace="http://schemas.microsoft.com/office/2006/metadata/properties" ma:root="true" ma:fieldsID="9327374fb93aced898b8caaa3a33097b" ns2:_="" ns3:_="">
    <xsd:import namespace="9862fbe6-dee7-4a78-b25f-06a8e44c3b0d"/>
    <xsd:import namespace="dad08a29-c347-478c-80a5-392d051372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2fbe6-dee7-4a78-b25f-06a8e44c3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bd6b428-8cd5-4939-9334-301bb5df88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d08a29-c347-478c-80a5-392d051372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5e72339-85ec-488e-aa03-4cf830cbcf6f}" ma:internalName="TaxCatchAll" ma:showField="CatchAllData" ma:web="dad08a29-c347-478c-80a5-392d051372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22675-4700-4133-93AD-EBCE672CF673}">
  <ds:schemaRefs>
    <ds:schemaRef ds:uri="http://schemas.microsoft.com/sharepoint/v3/contenttype/forms"/>
  </ds:schemaRefs>
</ds:datastoreItem>
</file>

<file path=customXml/itemProps2.xml><?xml version="1.0" encoding="utf-8"?>
<ds:datastoreItem xmlns:ds="http://schemas.openxmlformats.org/officeDocument/2006/customXml" ds:itemID="{824117B1-3226-4DC4-BF15-31C21EA526E8}">
  <ds:schemaRefs>
    <ds:schemaRef ds:uri="http://schemas.microsoft.com/office/2006/metadata/properties"/>
    <ds:schemaRef ds:uri="http://schemas.microsoft.com/office/infopath/2007/PartnerControls"/>
    <ds:schemaRef ds:uri="9862fbe6-dee7-4a78-b25f-06a8e44c3b0d"/>
    <ds:schemaRef ds:uri="dad08a29-c347-478c-80a5-392d0513720f"/>
  </ds:schemaRefs>
</ds:datastoreItem>
</file>

<file path=customXml/itemProps3.xml><?xml version="1.0" encoding="utf-8"?>
<ds:datastoreItem xmlns:ds="http://schemas.openxmlformats.org/officeDocument/2006/customXml" ds:itemID="{B8B82AA6-C1E2-4E36-BD65-CF95C666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2fbe6-dee7-4a78-b25f-06a8e44c3b0d"/>
    <ds:schemaRef ds:uri="dad08a29-c347-478c-80a5-392d05137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C48271-594B-4B2A-811C-209A4C2FB847}">
  <ds:schemaRefs>
    <ds:schemaRef ds:uri="http://schemas.openxmlformats.org/officeDocument/2006/bibliography"/>
  </ds:schemaRefs>
</ds:datastoreItem>
</file>

<file path=docMetadata/LabelInfo.xml><?xml version="1.0" encoding="utf-8"?>
<clbl:labelList xmlns:clbl="http://schemas.microsoft.com/office/2020/mipLabelMetadata">
  <clbl:label id="{864fc47c-f411-4eb9-9af4-ad672af064d9}" enabled="0" method="" siteId="{864fc47c-f411-4eb9-9af4-ad672af064d9}"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36</Pages>
  <Words>9767</Words>
  <Characters>56748</Characters>
  <Application>Microsoft Office Word</Application>
  <DocSecurity>0</DocSecurity>
  <Lines>1830</Lines>
  <Paragraphs>950</Paragraphs>
  <ScaleCrop>false</ScaleCrop>
  <Company>Microsoft</Company>
  <LinksUpToDate>false</LinksUpToDate>
  <CharactersWithSpaces>65565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J. Dennis</dc:creator>
  <cp:keywords/>
  <dc:description/>
  <cp:lastModifiedBy>Mandy Fuller</cp:lastModifiedBy>
  <cp:revision>35</cp:revision>
  <cp:lastPrinted>2026-03-17T11:08:00Z</cp:lastPrinted>
  <dcterms:created xsi:type="dcterms:W3CDTF">2026-07-02T11:10:00Z</dcterms:created>
  <dcterms:modified xsi:type="dcterms:W3CDTF">2026-07-08T15:35:00Z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0x0101002E142F99B485234499D61AE4695C73C1</vt:lpwstr>
  </property>
  <property fmtid="{D5CDD505-2E9C-101B-9397-08002B2CF9AE}" pid="3" name="Order">
    <vt:r8>384600</vt:r8>
  </property>
  <property fmtid="{D5CDD505-2E9C-101B-9397-08002B2CF9AE}" pid="4" name="MediaServiceImageTags">
    <vt:lpwstr/>
  </property>
  <property fmtid="{D5CDD505-2E9C-101B-9397-08002B2CF9AE}" pid="5" name="GrammarlyDocumentId">
    <vt:lpwstr>468dd262-befa-43c8-bdc7-3f4738290cda</vt:lpwstr>
  </property>
</Properties>
</file>