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22E66B" w14:textId="2AE4EB15" w:rsidR="002E2B4B" w:rsidRDefault="002E2B4B" w:rsidP="002E2B4B">
      <w:pPr>
        <w:pStyle w:val="paragraph"/>
        <w:spacing w:before="0" w:beforeAutospacing="0" w:after="0" w:afterAutospacing="0"/>
        <w:jc w:val="center"/>
        <w:textAlignment w:val="baseline"/>
        <w:rPr>
          <w:rStyle w:val="normaltextrun"/>
          <w:rFonts w:ascii="Aptos" w:eastAsiaTheme="majorEastAsia" w:hAnsi="Aptos" w:cs="Segoe UI"/>
          <w:b/>
          <w:bCs/>
          <w:sz w:val="32"/>
          <w:szCs w:val="32"/>
        </w:rPr>
      </w:pPr>
      <w:r>
        <w:rPr>
          <w:rFonts w:ascii="Aptos" w:eastAsiaTheme="majorEastAsia" w:hAnsi="Aptos" w:cs="Segoe UI"/>
          <w:b/>
          <w:bCs/>
          <w:noProof/>
          <w:sz w:val="32"/>
          <w:szCs w:val="32"/>
          <w14:ligatures w14:val="standardContextual"/>
        </w:rPr>
        <w:drawing>
          <wp:anchor distT="0" distB="0" distL="114300" distR="114300" simplePos="0" relativeHeight="251658240" behindDoc="1" locked="0" layoutInCell="1" allowOverlap="1" wp14:anchorId="2B1B3D80" wp14:editId="4F436427">
            <wp:simplePos x="0" y="0"/>
            <wp:positionH relativeFrom="margin">
              <wp:align>center</wp:align>
            </wp:positionH>
            <wp:positionV relativeFrom="paragraph">
              <wp:posOffset>-438150</wp:posOffset>
            </wp:positionV>
            <wp:extent cx="2095500" cy="2095500"/>
            <wp:effectExtent l="0" t="0" r="0" b="0"/>
            <wp:wrapNone/>
            <wp:docPr id="9567433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6743338" name="Picture 956743338"/>
                    <pic:cNvPicPr/>
                  </pic:nvPicPr>
                  <pic:blipFill>
                    <a:blip r:embed="rId10" cstate="print">
                      <a:extLst>
                        <a:ext uri="{28A0092B-C50C-407E-A947-70E740481C1C}">
                          <a14:useLocalDpi xmlns:a14="http://schemas.microsoft.com/office/drawing/2010/main" val="0"/>
                        </a:ext>
                      </a:extLst>
                    </a:blip>
                    <a:stretch>
                      <a:fillRect/>
                    </a:stretch>
                  </pic:blipFill>
                  <pic:spPr>
                    <a:xfrm rot="10800000" flipH="1" flipV="1">
                      <a:off x="0" y="0"/>
                      <a:ext cx="2095500" cy="2095500"/>
                    </a:xfrm>
                    <a:prstGeom prst="rect">
                      <a:avLst/>
                    </a:prstGeom>
                  </pic:spPr>
                </pic:pic>
              </a:graphicData>
            </a:graphic>
          </wp:anchor>
        </w:drawing>
      </w:r>
    </w:p>
    <w:p w14:paraId="750F1F72" w14:textId="77777777" w:rsidR="002E2B4B" w:rsidRDefault="002E2B4B" w:rsidP="002E2B4B">
      <w:pPr>
        <w:pStyle w:val="paragraph"/>
        <w:spacing w:before="0" w:beforeAutospacing="0" w:after="0" w:afterAutospacing="0"/>
        <w:jc w:val="center"/>
        <w:textAlignment w:val="baseline"/>
        <w:rPr>
          <w:rStyle w:val="normaltextrun"/>
          <w:rFonts w:ascii="Aptos" w:eastAsiaTheme="majorEastAsia" w:hAnsi="Aptos" w:cs="Segoe UI"/>
          <w:b/>
          <w:bCs/>
          <w:sz w:val="32"/>
          <w:szCs w:val="32"/>
        </w:rPr>
      </w:pPr>
    </w:p>
    <w:p w14:paraId="2111EA37" w14:textId="77777777" w:rsidR="002E2B4B" w:rsidRDefault="002E2B4B" w:rsidP="002E2B4B">
      <w:pPr>
        <w:pStyle w:val="paragraph"/>
        <w:spacing w:before="0" w:beforeAutospacing="0" w:after="0" w:afterAutospacing="0"/>
        <w:jc w:val="center"/>
        <w:textAlignment w:val="baseline"/>
        <w:rPr>
          <w:rStyle w:val="normaltextrun"/>
          <w:rFonts w:ascii="Aptos" w:eastAsiaTheme="majorEastAsia" w:hAnsi="Aptos" w:cs="Segoe UI"/>
          <w:b/>
          <w:bCs/>
          <w:sz w:val="32"/>
          <w:szCs w:val="32"/>
        </w:rPr>
      </w:pPr>
    </w:p>
    <w:p w14:paraId="56C824DA" w14:textId="77777777" w:rsidR="002E2B4B" w:rsidRDefault="002E2B4B" w:rsidP="002E2B4B">
      <w:pPr>
        <w:pStyle w:val="paragraph"/>
        <w:spacing w:before="0" w:beforeAutospacing="0" w:after="0" w:afterAutospacing="0"/>
        <w:jc w:val="center"/>
        <w:textAlignment w:val="baseline"/>
        <w:rPr>
          <w:rStyle w:val="normaltextrun"/>
          <w:rFonts w:ascii="Aptos" w:eastAsiaTheme="majorEastAsia" w:hAnsi="Aptos" w:cs="Segoe UI"/>
          <w:b/>
          <w:bCs/>
          <w:sz w:val="32"/>
          <w:szCs w:val="32"/>
        </w:rPr>
      </w:pPr>
    </w:p>
    <w:p w14:paraId="00B7014C" w14:textId="77777777" w:rsidR="002E2B4B" w:rsidRDefault="002E2B4B" w:rsidP="002E2B4B">
      <w:pPr>
        <w:pStyle w:val="paragraph"/>
        <w:spacing w:before="0" w:beforeAutospacing="0" w:after="0" w:afterAutospacing="0"/>
        <w:jc w:val="center"/>
        <w:textAlignment w:val="baseline"/>
        <w:rPr>
          <w:rStyle w:val="normaltextrun"/>
          <w:rFonts w:ascii="Aptos" w:eastAsiaTheme="majorEastAsia" w:hAnsi="Aptos" w:cs="Segoe UI"/>
          <w:b/>
          <w:bCs/>
          <w:sz w:val="32"/>
          <w:szCs w:val="32"/>
        </w:rPr>
      </w:pPr>
    </w:p>
    <w:p w14:paraId="6DF280D5" w14:textId="77777777" w:rsidR="002E2B4B" w:rsidRDefault="002E2B4B" w:rsidP="002E2B4B">
      <w:pPr>
        <w:pStyle w:val="paragraph"/>
        <w:spacing w:before="0" w:beforeAutospacing="0" w:after="0" w:afterAutospacing="0"/>
        <w:jc w:val="center"/>
        <w:textAlignment w:val="baseline"/>
        <w:rPr>
          <w:rStyle w:val="normaltextrun"/>
          <w:rFonts w:ascii="Aptos" w:eastAsiaTheme="majorEastAsia" w:hAnsi="Aptos" w:cs="Segoe UI"/>
          <w:b/>
          <w:bCs/>
          <w:sz w:val="32"/>
          <w:szCs w:val="32"/>
        </w:rPr>
      </w:pPr>
    </w:p>
    <w:p w14:paraId="7C816B58" w14:textId="77777777" w:rsidR="002E2B4B" w:rsidRDefault="002E2B4B" w:rsidP="002E2B4B">
      <w:pPr>
        <w:pStyle w:val="paragraph"/>
        <w:spacing w:before="0" w:beforeAutospacing="0" w:after="0" w:afterAutospacing="0"/>
        <w:jc w:val="center"/>
        <w:textAlignment w:val="baseline"/>
        <w:rPr>
          <w:rStyle w:val="normaltextrun"/>
          <w:rFonts w:ascii="Aptos" w:eastAsiaTheme="majorEastAsia" w:hAnsi="Aptos" w:cs="Segoe UI"/>
          <w:b/>
          <w:bCs/>
          <w:sz w:val="32"/>
          <w:szCs w:val="32"/>
        </w:rPr>
      </w:pPr>
    </w:p>
    <w:p w14:paraId="1CBEA376" w14:textId="0B454C01" w:rsidR="002E2B4B" w:rsidRDefault="002E2B4B" w:rsidP="002E2B4B">
      <w:pPr>
        <w:pStyle w:val="paragraph"/>
        <w:spacing w:before="0" w:beforeAutospacing="0" w:after="0" w:afterAutospacing="0"/>
        <w:jc w:val="center"/>
        <w:textAlignment w:val="baseline"/>
        <w:rPr>
          <w:rFonts w:ascii="Segoe UI" w:hAnsi="Segoe UI" w:cs="Segoe UI"/>
          <w:sz w:val="18"/>
          <w:szCs w:val="18"/>
        </w:rPr>
      </w:pPr>
      <w:r>
        <w:rPr>
          <w:rStyle w:val="normaltextrun"/>
          <w:rFonts w:ascii="Aptos" w:eastAsiaTheme="majorEastAsia" w:hAnsi="Aptos" w:cs="Segoe UI"/>
          <w:b/>
          <w:bCs/>
          <w:sz w:val="32"/>
          <w:szCs w:val="32"/>
        </w:rPr>
        <w:t>Starbase Economic Development Corporation</w:t>
      </w:r>
      <w:r>
        <w:rPr>
          <w:rStyle w:val="eop"/>
          <w:rFonts w:ascii="Aptos" w:eastAsiaTheme="majorEastAsia" w:hAnsi="Aptos" w:cs="Segoe UI"/>
          <w:sz w:val="32"/>
          <w:szCs w:val="32"/>
        </w:rPr>
        <w:t> </w:t>
      </w:r>
    </w:p>
    <w:p w14:paraId="5891A2B5" w14:textId="77777777" w:rsidR="002E2B4B" w:rsidRDefault="002E2B4B" w:rsidP="002E2B4B">
      <w:pPr>
        <w:pStyle w:val="paragraph"/>
        <w:spacing w:before="0" w:beforeAutospacing="0" w:after="0" w:afterAutospacing="0"/>
        <w:jc w:val="center"/>
        <w:textAlignment w:val="baseline"/>
        <w:rPr>
          <w:rFonts w:ascii="Segoe UI" w:hAnsi="Segoe UI" w:cs="Segoe UI"/>
          <w:sz w:val="18"/>
          <w:szCs w:val="18"/>
        </w:rPr>
      </w:pPr>
      <w:r>
        <w:rPr>
          <w:rStyle w:val="normaltextrun"/>
          <w:rFonts w:ascii="Aptos" w:eastAsiaTheme="majorEastAsia" w:hAnsi="Aptos" w:cs="Segoe UI"/>
          <w:b/>
          <w:bCs/>
        </w:rPr>
        <w:t>Notice of Meeting</w:t>
      </w:r>
      <w:r>
        <w:rPr>
          <w:rStyle w:val="eop"/>
          <w:rFonts w:ascii="Aptos" w:eastAsiaTheme="majorEastAsia" w:hAnsi="Aptos" w:cs="Segoe UI"/>
        </w:rPr>
        <w:t> </w:t>
      </w:r>
    </w:p>
    <w:p w14:paraId="661BE679" w14:textId="77777777" w:rsidR="002E2B4B" w:rsidRDefault="002E2B4B" w:rsidP="002E2B4B">
      <w:pPr>
        <w:pStyle w:val="paragraph"/>
        <w:spacing w:before="0" w:beforeAutospacing="0" w:after="0" w:afterAutospacing="0"/>
        <w:jc w:val="center"/>
        <w:textAlignment w:val="baseline"/>
        <w:rPr>
          <w:rFonts w:ascii="Segoe UI" w:hAnsi="Segoe UI" w:cs="Segoe UI"/>
          <w:sz w:val="18"/>
          <w:szCs w:val="18"/>
        </w:rPr>
      </w:pPr>
      <w:r>
        <w:rPr>
          <w:rStyle w:val="normaltextrun"/>
          <w:rFonts w:ascii="Aptos" w:eastAsiaTheme="majorEastAsia" w:hAnsi="Aptos" w:cs="Segoe UI"/>
          <w:b/>
          <w:bCs/>
        </w:rPr>
        <w:t>48491 State Highway 4 </w:t>
      </w:r>
      <w:r>
        <w:rPr>
          <w:rStyle w:val="eop"/>
          <w:rFonts w:ascii="Aptos" w:eastAsiaTheme="majorEastAsia" w:hAnsi="Aptos" w:cs="Segoe UI"/>
        </w:rPr>
        <w:t> </w:t>
      </w:r>
    </w:p>
    <w:p w14:paraId="57659F4D" w14:textId="77777777" w:rsidR="002E2B4B" w:rsidRDefault="002E2B4B" w:rsidP="002E2B4B">
      <w:pPr>
        <w:pStyle w:val="paragraph"/>
        <w:spacing w:before="0" w:beforeAutospacing="0" w:after="0" w:afterAutospacing="0"/>
        <w:jc w:val="center"/>
        <w:textAlignment w:val="baseline"/>
        <w:rPr>
          <w:rFonts w:ascii="Segoe UI" w:hAnsi="Segoe UI" w:cs="Segoe UI"/>
          <w:sz w:val="18"/>
          <w:szCs w:val="18"/>
        </w:rPr>
      </w:pPr>
      <w:r>
        <w:rPr>
          <w:rStyle w:val="normaltextrun"/>
          <w:rFonts w:ascii="Aptos" w:eastAsiaTheme="majorEastAsia" w:hAnsi="Aptos" w:cs="Segoe UI"/>
          <w:b/>
          <w:bCs/>
        </w:rPr>
        <w:t>Starbase, TX 78521</w:t>
      </w:r>
      <w:r>
        <w:rPr>
          <w:rStyle w:val="eop"/>
          <w:rFonts w:ascii="Aptos" w:eastAsiaTheme="majorEastAsia" w:hAnsi="Aptos" w:cs="Segoe UI"/>
        </w:rPr>
        <w:t> </w:t>
      </w:r>
    </w:p>
    <w:p w14:paraId="709D23A9" w14:textId="2F86B774" w:rsidR="002E2B4B" w:rsidRDefault="002E2B4B" w:rsidP="002E2B4B">
      <w:pPr>
        <w:pStyle w:val="paragraph"/>
        <w:spacing w:before="0" w:beforeAutospacing="0" w:after="0" w:afterAutospacing="0"/>
        <w:jc w:val="center"/>
        <w:textAlignment w:val="baseline"/>
        <w:rPr>
          <w:rFonts w:ascii="Segoe UI" w:hAnsi="Segoe UI" w:cs="Segoe UI"/>
          <w:sz w:val="18"/>
          <w:szCs w:val="18"/>
        </w:rPr>
      </w:pPr>
      <w:r>
        <w:rPr>
          <w:rStyle w:val="normaltextrun"/>
          <w:rFonts w:ascii="Aptos" w:eastAsiaTheme="majorEastAsia" w:hAnsi="Aptos" w:cs="Segoe UI"/>
          <w:b/>
          <w:bCs/>
        </w:rPr>
        <w:t>Ju</w:t>
      </w:r>
      <w:r w:rsidR="00F701E8">
        <w:rPr>
          <w:rStyle w:val="normaltextrun"/>
          <w:rFonts w:ascii="Aptos" w:eastAsiaTheme="majorEastAsia" w:hAnsi="Aptos" w:cs="Segoe UI"/>
          <w:b/>
          <w:bCs/>
        </w:rPr>
        <w:t>ly</w:t>
      </w:r>
      <w:r>
        <w:rPr>
          <w:rStyle w:val="normaltextrun"/>
          <w:rFonts w:ascii="Aptos" w:eastAsiaTheme="majorEastAsia" w:hAnsi="Aptos" w:cs="Segoe UI"/>
          <w:b/>
          <w:bCs/>
        </w:rPr>
        <w:t xml:space="preserve"> </w:t>
      </w:r>
      <w:r w:rsidR="00F701E8">
        <w:rPr>
          <w:rStyle w:val="normaltextrun"/>
          <w:rFonts w:ascii="Aptos" w:eastAsiaTheme="majorEastAsia" w:hAnsi="Aptos" w:cs="Segoe UI"/>
          <w:b/>
          <w:bCs/>
        </w:rPr>
        <w:t>23</w:t>
      </w:r>
      <w:r>
        <w:rPr>
          <w:rStyle w:val="normaltextrun"/>
          <w:rFonts w:ascii="Aptos" w:eastAsiaTheme="majorEastAsia" w:hAnsi="Aptos" w:cs="Segoe UI"/>
          <w:b/>
          <w:bCs/>
        </w:rPr>
        <w:t>, 2026</w:t>
      </w:r>
      <w:r>
        <w:rPr>
          <w:rStyle w:val="eop"/>
          <w:rFonts w:ascii="Aptos" w:eastAsiaTheme="majorEastAsia" w:hAnsi="Aptos" w:cs="Segoe UI"/>
        </w:rPr>
        <w:t> </w:t>
      </w:r>
    </w:p>
    <w:p w14:paraId="576E10AA" w14:textId="417D0519" w:rsidR="002E2B4B" w:rsidRDefault="00F701E8" w:rsidP="002E2B4B">
      <w:pPr>
        <w:pStyle w:val="paragraph"/>
        <w:spacing w:before="0" w:beforeAutospacing="0" w:after="0" w:afterAutospacing="0"/>
        <w:jc w:val="center"/>
        <w:textAlignment w:val="baseline"/>
        <w:rPr>
          <w:rFonts w:ascii="Segoe UI" w:hAnsi="Segoe UI" w:cs="Segoe UI"/>
          <w:sz w:val="18"/>
          <w:szCs w:val="18"/>
        </w:rPr>
      </w:pPr>
      <w:r>
        <w:rPr>
          <w:rStyle w:val="normaltextrun"/>
          <w:rFonts w:ascii="Aptos" w:eastAsiaTheme="majorEastAsia" w:hAnsi="Aptos" w:cs="Segoe UI"/>
          <w:b/>
          <w:bCs/>
        </w:rPr>
        <w:t>6</w:t>
      </w:r>
      <w:r w:rsidR="002E2B4B">
        <w:rPr>
          <w:rStyle w:val="normaltextrun"/>
          <w:rFonts w:ascii="Aptos" w:eastAsiaTheme="majorEastAsia" w:hAnsi="Aptos" w:cs="Segoe UI"/>
          <w:b/>
          <w:bCs/>
        </w:rPr>
        <w:t>:00 PM</w:t>
      </w:r>
      <w:r w:rsidR="002E2B4B">
        <w:rPr>
          <w:rStyle w:val="eop"/>
          <w:rFonts w:ascii="Aptos" w:eastAsiaTheme="majorEastAsia" w:hAnsi="Aptos" w:cs="Segoe UI"/>
        </w:rPr>
        <w:t> </w:t>
      </w:r>
    </w:p>
    <w:p w14:paraId="348236C8" w14:textId="77777777" w:rsidR="002E2B4B" w:rsidRDefault="002E2B4B" w:rsidP="002E2B4B">
      <w:pPr>
        <w:pStyle w:val="paragraph"/>
        <w:spacing w:before="0" w:beforeAutospacing="0" w:after="0" w:afterAutospacing="0"/>
        <w:textAlignment w:val="baseline"/>
        <w:rPr>
          <w:rFonts w:ascii="Segoe UI" w:hAnsi="Segoe UI" w:cs="Segoe UI"/>
          <w:sz w:val="18"/>
          <w:szCs w:val="18"/>
        </w:rPr>
      </w:pPr>
      <w:r>
        <w:rPr>
          <w:rStyle w:val="eop"/>
          <w:rFonts w:ascii="Aptos" w:eastAsiaTheme="majorEastAsia" w:hAnsi="Aptos" w:cs="Segoe UI"/>
        </w:rPr>
        <w:t> </w:t>
      </w:r>
    </w:p>
    <w:p w14:paraId="027C5527" w14:textId="77777777" w:rsidR="002E2B4B" w:rsidRDefault="002E2B4B" w:rsidP="002E2B4B">
      <w:pPr>
        <w:pStyle w:val="paragraph"/>
        <w:spacing w:before="0" w:beforeAutospacing="0" w:after="0" w:afterAutospacing="0"/>
        <w:textAlignment w:val="baseline"/>
        <w:rPr>
          <w:rFonts w:ascii="Segoe UI" w:hAnsi="Segoe UI" w:cs="Segoe UI"/>
          <w:sz w:val="18"/>
          <w:szCs w:val="18"/>
        </w:rPr>
      </w:pPr>
      <w:r>
        <w:rPr>
          <w:rStyle w:val="normaltextrun"/>
          <w:rFonts w:ascii="Aptos" w:eastAsiaTheme="majorEastAsia" w:hAnsi="Aptos" w:cs="Segoe UI"/>
          <w:b/>
          <w:bCs/>
          <w:i/>
          <w:iCs/>
          <w:sz w:val="22"/>
          <w:szCs w:val="22"/>
        </w:rPr>
        <w:t>Public Comment Policy</w:t>
      </w:r>
      <w:r>
        <w:rPr>
          <w:rStyle w:val="eop"/>
          <w:rFonts w:ascii="Aptos" w:eastAsiaTheme="majorEastAsia" w:hAnsi="Aptos" w:cs="Segoe UI"/>
          <w:sz w:val="22"/>
          <w:szCs w:val="22"/>
        </w:rPr>
        <w:t> </w:t>
      </w:r>
    </w:p>
    <w:p w14:paraId="76DB5902" w14:textId="77777777" w:rsidR="002E2B4B" w:rsidRDefault="002E2B4B" w:rsidP="002E2B4B">
      <w:pPr>
        <w:pStyle w:val="paragraph"/>
        <w:spacing w:before="0" w:beforeAutospacing="0" w:after="0" w:afterAutospacing="0"/>
        <w:textAlignment w:val="baseline"/>
        <w:rPr>
          <w:rFonts w:ascii="Segoe UI" w:hAnsi="Segoe UI" w:cs="Segoe UI"/>
          <w:sz w:val="18"/>
          <w:szCs w:val="18"/>
        </w:rPr>
      </w:pPr>
      <w:r>
        <w:rPr>
          <w:rStyle w:val="normaltextrun"/>
          <w:rFonts w:ascii="Aptos" w:eastAsiaTheme="majorEastAsia" w:hAnsi="Aptos" w:cs="Segoe UI"/>
          <w:i/>
          <w:iCs/>
          <w:sz w:val="22"/>
          <w:szCs w:val="22"/>
        </w:rPr>
        <w:t>Citizen comments are limited to three (3) minutes per individual per meeting. If ten (10) or more speakers sign up to speak per meeting, the</w:t>
      </w:r>
      <w:r>
        <w:rPr>
          <w:rStyle w:val="normaltextrun"/>
          <w:rFonts w:ascii="Arial" w:eastAsiaTheme="majorEastAsia" w:hAnsi="Arial" w:cs="Arial"/>
          <w:i/>
          <w:iCs/>
          <w:sz w:val="22"/>
          <w:szCs w:val="22"/>
        </w:rPr>
        <w:t> </w:t>
      </w:r>
      <w:r>
        <w:rPr>
          <w:rStyle w:val="normaltextrun"/>
          <w:rFonts w:ascii="Aptos" w:eastAsiaTheme="majorEastAsia" w:hAnsi="Aptos" w:cs="Segoe UI"/>
          <w:i/>
          <w:iCs/>
          <w:sz w:val="22"/>
          <w:szCs w:val="22"/>
        </w:rPr>
        <w:t>EDC Board President</w:t>
      </w:r>
      <w:r>
        <w:rPr>
          <w:rStyle w:val="normaltextrun"/>
          <w:rFonts w:ascii="Arial" w:eastAsiaTheme="majorEastAsia" w:hAnsi="Arial" w:cs="Arial"/>
          <w:i/>
          <w:iCs/>
          <w:sz w:val="22"/>
          <w:szCs w:val="22"/>
        </w:rPr>
        <w:t> </w:t>
      </w:r>
      <w:r>
        <w:rPr>
          <w:rStyle w:val="normaltextrun"/>
          <w:rFonts w:ascii="Aptos" w:eastAsiaTheme="majorEastAsia" w:hAnsi="Aptos" w:cs="Segoe UI"/>
          <w:i/>
          <w:iCs/>
          <w:sz w:val="22"/>
          <w:szCs w:val="22"/>
        </w:rPr>
        <w:t>may reduce the time allotted to each speaker to no less than one minute per speaker.</w:t>
      </w:r>
      <w:r>
        <w:rPr>
          <w:rStyle w:val="normaltextrun"/>
          <w:rFonts w:ascii="Arial" w:eastAsiaTheme="majorEastAsia" w:hAnsi="Arial" w:cs="Arial"/>
          <w:i/>
          <w:iCs/>
          <w:sz w:val="22"/>
          <w:szCs w:val="22"/>
        </w:rPr>
        <w:t> </w:t>
      </w:r>
      <w:r>
        <w:rPr>
          <w:rStyle w:val="normaltextrun"/>
          <w:rFonts w:ascii="Aptos" w:eastAsiaTheme="majorEastAsia" w:hAnsi="Aptos" w:cs="Segoe UI"/>
          <w:i/>
          <w:iCs/>
          <w:sz w:val="22"/>
          <w:szCs w:val="22"/>
        </w:rPr>
        <w:t xml:space="preserve"> The EDC cannot discuss anything not on the agenda. Discussion by the EDC of any item not on the Agenda shall be limited to statements of specific factual information given in response to any inquiry, a recitation of existing policy in response to any inquiry, and / or a proposal to place the item on a future EDC Agenda. Citizens wishing to speak during the meeting must first complete a speaker card and</w:t>
      </w:r>
      <w:r>
        <w:rPr>
          <w:rStyle w:val="normaltextrun"/>
          <w:rFonts w:ascii="Arial" w:eastAsiaTheme="majorEastAsia" w:hAnsi="Arial" w:cs="Arial"/>
          <w:i/>
          <w:iCs/>
          <w:sz w:val="22"/>
          <w:szCs w:val="22"/>
        </w:rPr>
        <w:t> </w:t>
      </w:r>
      <w:r>
        <w:rPr>
          <w:rStyle w:val="normaltextrun"/>
          <w:rFonts w:ascii="Aptos" w:eastAsiaTheme="majorEastAsia" w:hAnsi="Aptos" w:cs="Segoe UI"/>
          <w:i/>
          <w:iCs/>
          <w:sz w:val="22"/>
          <w:szCs w:val="22"/>
        </w:rPr>
        <w:t>submit</w:t>
      </w:r>
      <w:r>
        <w:rPr>
          <w:rStyle w:val="normaltextrun"/>
          <w:rFonts w:ascii="Arial" w:eastAsiaTheme="majorEastAsia" w:hAnsi="Arial" w:cs="Arial"/>
          <w:i/>
          <w:iCs/>
          <w:sz w:val="22"/>
          <w:szCs w:val="22"/>
        </w:rPr>
        <w:t> </w:t>
      </w:r>
      <w:r>
        <w:rPr>
          <w:rStyle w:val="normaltextrun"/>
          <w:rFonts w:ascii="Aptos" w:eastAsiaTheme="majorEastAsia" w:hAnsi="Aptos" w:cs="Segoe UI"/>
          <w:i/>
          <w:iCs/>
          <w:sz w:val="22"/>
          <w:szCs w:val="22"/>
        </w:rPr>
        <w:t>it to the City Clerk five minutes before the beginning of the meeting.</w:t>
      </w:r>
      <w:r>
        <w:rPr>
          <w:rStyle w:val="normaltextrun"/>
          <w:rFonts w:ascii="Arial" w:eastAsiaTheme="majorEastAsia" w:hAnsi="Arial" w:cs="Arial"/>
          <w:i/>
          <w:iCs/>
          <w:sz w:val="22"/>
          <w:szCs w:val="22"/>
        </w:rPr>
        <w:t> </w:t>
      </w:r>
      <w:r>
        <w:rPr>
          <w:rStyle w:val="eop"/>
          <w:rFonts w:ascii="Aptos" w:eastAsiaTheme="majorEastAsia" w:hAnsi="Aptos" w:cs="Segoe UI"/>
          <w:sz w:val="22"/>
          <w:szCs w:val="22"/>
        </w:rPr>
        <w:t> </w:t>
      </w:r>
    </w:p>
    <w:p w14:paraId="57F2A97F" w14:textId="77777777" w:rsidR="002E2B4B" w:rsidRDefault="002E2B4B" w:rsidP="002E2B4B">
      <w:pPr>
        <w:pStyle w:val="paragraph"/>
        <w:spacing w:before="0" w:beforeAutospacing="0" w:after="0" w:afterAutospacing="0"/>
        <w:textAlignment w:val="baseline"/>
        <w:rPr>
          <w:rFonts w:ascii="Segoe UI" w:hAnsi="Segoe UI" w:cs="Segoe UI"/>
          <w:sz w:val="18"/>
          <w:szCs w:val="18"/>
        </w:rPr>
      </w:pPr>
      <w:r>
        <w:rPr>
          <w:rStyle w:val="eop"/>
          <w:rFonts w:ascii="Aptos" w:eastAsiaTheme="majorEastAsia" w:hAnsi="Aptos" w:cs="Segoe UI"/>
        </w:rPr>
        <w:t> </w:t>
      </w:r>
    </w:p>
    <w:p w14:paraId="135D6327" w14:textId="77777777" w:rsidR="002E2B4B" w:rsidRDefault="002E2B4B" w:rsidP="002E2B4B">
      <w:pPr>
        <w:pStyle w:val="paragraph"/>
        <w:numPr>
          <w:ilvl w:val="0"/>
          <w:numId w:val="1"/>
        </w:numPr>
        <w:spacing w:before="0" w:beforeAutospacing="0" w:after="0" w:afterAutospacing="0"/>
        <w:ind w:left="1080" w:firstLine="0"/>
        <w:textAlignment w:val="baseline"/>
        <w:rPr>
          <w:rFonts w:ascii="Aptos" w:hAnsi="Aptos" w:cs="Segoe UI"/>
        </w:rPr>
      </w:pPr>
      <w:r>
        <w:rPr>
          <w:rStyle w:val="normaltextrun"/>
          <w:rFonts w:ascii="Aptos" w:eastAsiaTheme="majorEastAsia" w:hAnsi="Aptos" w:cs="Segoe UI"/>
          <w:b/>
          <w:bCs/>
        </w:rPr>
        <w:t>Call to Order and Quorum Determination </w:t>
      </w:r>
      <w:r>
        <w:rPr>
          <w:rStyle w:val="eop"/>
          <w:rFonts w:ascii="Aptos" w:eastAsiaTheme="majorEastAsia" w:hAnsi="Aptos" w:cs="Segoe UI"/>
        </w:rPr>
        <w:t> </w:t>
      </w:r>
    </w:p>
    <w:p w14:paraId="00B185DF" w14:textId="77777777" w:rsidR="002E2B4B" w:rsidRDefault="002E2B4B" w:rsidP="002E2B4B">
      <w:pPr>
        <w:pStyle w:val="paragraph"/>
        <w:numPr>
          <w:ilvl w:val="0"/>
          <w:numId w:val="2"/>
        </w:numPr>
        <w:spacing w:before="0" w:beforeAutospacing="0" w:after="0" w:afterAutospacing="0"/>
        <w:ind w:left="1080" w:firstLine="0"/>
        <w:textAlignment w:val="baseline"/>
        <w:rPr>
          <w:rFonts w:ascii="Aptos" w:hAnsi="Aptos" w:cs="Segoe UI"/>
        </w:rPr>
      </w:pPr>
      <w:r>
        <w:rPr>
          <w:rStyle w:val="normaltextrun"/>
          <w:rFonts w:ascii="Aptos" w:eastAsiaTheme="majorEastAsia" w:hAnsi="Aptos" w:cs="Segoe UI"/>
          <w:b/>
          <w:bCs/>
        </w:rPr>
        <w:t>Pledge of Allegiance </w:t>
      </w:r>
      <w:r>
        <w:rPr>
          <w:rStyle w:val="eop"/>
          <w:rFonts w:ascii="Aptos" w:eastAsiaTheme="majorEastAsia" w:hAnsi="Aptos" w:cs="Segoe UI"/>
        </w:rPr>
        <w:t> </w:t>
      </w:r>
    </w:p>
    <w:p w14:paraId="3569600E" w14:textId="77777777" w:rsidR="002E2B4B" w:rsidRDefault="002E2B4B" w:rsidP="002E2B4B">
      <w:pPr>
        <w:pStyle w:val="paragraph"/>
        <w:numPr>
          <w:ilvl w:val="0"/>
          <w:numId w:val="3"/>
        </w:numPr>
        <w:spacing w:before="0" w:beforeAutospacing="0" w:after="0" w:afterAutospacing="0"/>
        <w:ind w:left="1080" w:firstLine="0"/>
        <w:textAlignment w:val="baseline"/>
        <w:rPr>
          <w:rFonts w:ascii="Aptos" w:hAnsi="Aptos" w:cs="Segoe UI"/>
        </w:rPr>
      </w:pPr>
      <w:r>
        <w:rPr>
          <w:rStyle w:val="normaltextrun"/>
          <w:rFonts w:ascii="Aptos" w:eastAsiaTheme="majorEastAsia" w:hAnsi="Aptos" w:cs="Segoe UI"/>
          <w:b/>
          <w:bCs/>
        </w:rPr>
        <w:t>Public Comment on All Agenda Items </w:t>
      </w:r>
      <w:r>
        <w:rPr>
          <w:rStyle w:val="eop"/>
          <w:rFonts w:ascii="Aptos" w:eastAsiaTheme="majorEastAsia" w:hAnsi="Aptos" w:cs="Segoe UI"/>
        </w:rPr>
        <w:t> </w:t>
      </w:r>
    </w:p>
    <w:p w14:paraId="2696BABA" w14:textId="77777777" w:rsidR="002E2B4B" w:rsidRDefault="002E2B4B" w:rsidP="002E2B4B">
      <w:pPr>
        <w:pStyle w:val="paragraph"/>
        <w:numPr>
          <w:ilvl w:val="0"/>
          <w:numId w:val="4"/>
        </w:numPr>
        <w:spacing w:before="0" w:beforeAutospacing="0" w:after="0" w:afterAutospacing="0"/>
        <w:ind w:left="1080" w:firstLine="0"/>
        <w:textAlignment w:val="baseline"/>
        <w:rPr>
          <w:rFonts w:ascii="Aptos" w:hAnsi="Aptos" w:cs="Segoe UI"/>
        </w:rPr>
      </w:pPr>
      <w:r>
        <w:rPr>
          <w:rStyle w:val="normaltextrun"/>
          <w:rFonts w:ascii="Aptos" w:eastAsiaTheme="majorEastAsia" w:hAnsi="Aptos" w:cs="Segoe UI"/>
          <w:b/>
          <w:bCs/>
        </w:rPr>
        <w:t>Consent Agenda</w:t>
      </w:r>
      <w:r>
        <w:rPr>
          <w:rStyle w:val="eop"/>
          <w:rFonts w:ascii="Aptos" w:eastAsiaTheme="majorEastAsia" w:hAnsi="Aptos" w:cs="Segoe UI"/>
        </w:rPr>
        <w:t> </w:t>
      </w:r>
    </w:p>
    <w:p w14:paraId="7F863501" w14:textId="43961238" w:rsidR="002E2B4B" w:rsidRDefault="002E2B4B" w:rsidP="002E2B4B">
      <w:pPr>
        <w:pStyle w:val="paragraph"/>
        <w:numPr>
          <w:ilvl w:val="0"/>
          <w:numId w:val="5"/>
        </w:numPr>
        <w:spacing w:before="0" w:beforeAutospacing="0" w:after="0" w:afterAutospacing="0"/>
        <w:ind w:left="1800" w:firstLine="0"/>
        <w:textAlignment w:val="baseline"/>
        <w:rPr>
          <w:rFonts w:ascii="Aptos" w:hAnsi="Aptos" w:cs="Segoe UI"/>
        </w:rPr>
      </w:pPr>
      <w:r>
        <w:rPr>
          <w:rStyle w:val="normaltextrun"/>
          <w:rFonts w:ascii="Aptos" w:eastAsiaTheme="majorEastAsia" w:hAnsi="Aptos" w:cs="Segoe UI"/>
        </w:rPr>
        <w:t xml:space="preserve">Approval of minutes from the </w:t>
      </w:r>
      <w:r w:rsidR="00F701E8">
        <w:rPr>
          <w:rStyle w:val="normaltextrun"/>
          <w:rFonts w:ascii="Aptos" w:eastAsiaTheme="majorEastAsia" w:hAnsi="Aptos" w:cs="Segoe UI"/>
        </w:rPr>
        <w:t>June 4</w:t>
      </w:r>
      <w:r>
        <w:rPr>
          <w:rStyle w:val="normaltextrun"/>
          <w:rFonts w:ascii="Aptos" w:eastAsiaTheme="majorEastAsia" w:hAnsi="Aptos" w:cs="Segoe UI"/>
        </w:rPr>
        <w:t>, 2026 EDC Board Meeting </w:t>
      </w:r>
      <w:r>
        <w:rPr>
          <w:rStyle w:val="eop"/>
          <w:rFonts w:ascii="Aptos" w:eastAsiaTheme="majorEastAsia" w:hAnsi="Aptos" w:cs="Segoe UI"/>
        </w:rPr>
        <w:t> </w:t>
      </w:r>
    </w:p>
    <w:p w14:paraId="5AAC537C" w14:textId="77777777" w:rsidR="002E2B4B" w:rsidRDefault="002E2B4B" w:rsidP="002E2B4B">
      <w:pPr>
        <w:pStyle w:val="paragraph"/>
        <w:numPr>
          <w:ilvl w:val="0"/>
          <w:numId w:val="6"/>
        </w:numPr>
        <w:spacing w:before="0" w:beforeAutospacing="0" w:after="0" w:afterAutospacing="0"/>
        <w:ind w:left="1080" w:firstLine="0"/>
        <w:textAlignment w:val="baseline"/>
        <w:rPr>
          <w:rFonts w:ascii="Aptos" w:hAnsi="Aptos" w:cs="Segoe UI"/>
        </w:rPr>
      </w:pPr>
      <w:r>
        <w:rPr>
          <w:rStyle w:val="normaltextrun"/>
          <w:rFonts w:ascii="Aptos" w:eastAsiaTheme="majorEastAsia" w:hAnsi="Aptos" w:cs="Segoe UI"/>
          <w:b/>
          <w:bCs/>
        </w:rPr>
        <w:t>Business</w:t>
      </w:r>
      <w:r>
        <w:rPr>
          <w:rStyle w:val="eop"/>
          <w:rFonts w:ascii="Aptos" w:eastAsiaTheme="majorEastAsia" w:hAnsi="Aptos" w:cs="Segoe UI"/>
        </w:rPr>
        <w:t> </w:t>
      </w:r>
    </w:p>
    <w:p w14:paraId="494DCC15" w14:textId="277124CF" w:rsidR="00F701E8" w:rsidRPr="00F701E8" w:rsidRDefault="00F701E8" w:rsidP="00F701E8">
      <w:pPr>
        <w:pStyle w:val="paragraph"/>
        <w:numPr>
          <w:ilvl w:val="0"/>
          <w:numId w:val="7"/>
        </w:numPr>
        <w:spacing w:before="0" w:beforeAutospacing="0" w:after="0" w:afterAutospacing="0"/>
        <w:ind w:left="1800" w:firstLine="0"/>
        <w:textAlignment w:val="baseline"/>
        <w:rPr>
          <w:rFonts w:ascii="Aptos" w:hAnsi="Aptos" w:cs="Segoe UI"/>
        </w:rPr>
      </w:pPr>
      <w:r w:rsidRPr="00F701E8">
        <w:rPr>
          <w:rStyle w:val="normaltextrun"/>
          <w:rFonts w:ascii="Aptos" w:eastAsiaTheme="majorEastAsia" w:hAnsi="Aptos" w:cs="Segoe UI"/>
        </w:rPr>
        <w:t xml:space="preserve">Discussion and action on the engagement of </w:t>
      </w:r>
      <w:r>
        <w:rPr>
          <w:rStyle w:val="normaltextrun"/>
          <w:rFonts w:ascii="Aptos" w:eastAsiaTheme="majorEastAsia" w:hAnsi="Aptos" w:cs="Segoe UI"/>
        </w:rPr>
        <w:t>Municipal</w:t>
      </w:r>
      <w:r w:rsidRPr="00F701E8">
        <w:rPr>
          <w:rStyle w:val="normaltextrun"/>
          <w:rFonts w:ascii="Aptos" w:eastAsiaTheme="majorEastAsia" w:hAnsi="Aptos" w:cs="Segoe UI"/>
        </w:rPr>
        <w:t xml:space="preserve"> Advisor</w:t>
      </w:r>
      <w:r w:rsidRPr="00F701E8">
        <w:rPr>
          <w:rStyle w:val="normaltextrun"/>
          <w:rFonts w:ascii="Arial" w:eastAsiaTheme="majorEastAsia" w:hAnsi="Arial" w:cs="Arial"/>
        </w:rPr>
        <w:t> </w:t>
      </w:r>
      <w:r w:rsidRPr="00F701E8">
        <w:rPr>
          <w:rStyle w:val="eop"/>
          <w:rFonts w:ascii="Aptos" w:eastAsiaTheme="majorEastAsia" w:hAnsi="Aptos" w:cs="Segoe UI"/>
        </w:rPr>
        <w:t> </w:t>
      </w:r>
    </w:p>
    <w:p w14:paraId="15D2E73C" w14:textId="4BCAC954" w:rsidR="00341596" w:rsidRDefault="00341596" w:rsidP="0366B327">
      <w:pPr>
        <w:pStyle w:val="paragraph"/>
        <w:numPr>
          <w:ilvl w:val="0"/>
          <w:numId w:val="8"/>
        </w:numPr>
        <w:spacing w:before="0" w:beforeAutospacing="0" w:after="0" w:afterAutospacing="0"/>
        <w:ind w:left="1800" w:firstLine="0"/>
        <w:textAlignment w:val="baseline"/>
        <w:rPr>
          <w:rFonts w:ascii="Aptos" w:hAnsi="Aptos" w:cs="Segoe UI"/>
        </w:rPr>
      </w:pPr>
      <w:r w:rsidRPr="0366B327">
        <w:rPr>
          <w:rFonts w:ascii="Aptos" w:hAnsi="Aptos" w:cs="Segoe UI"/>
        </w:rPr>
        <w:t>Discussion and action on a</w:t>
      </w:r>
      <w:r w:rsidR="695E9286" w:rsidRPr="0366B327">
        <w:rPr>
          <w:rFonts w:ascii="Aptos" w:hAnsi="Aptos" w:cs="Segoe UI"/>
        </w:rPr>
        <w:t>n</w:t>
      </w:r>
      <w:r w:rsidR="55EA26EF" w:rsidRPr="0366B327">
        <w:rPr>
          <w:rFonts w:ascii="Aptos" w:hAnsi="Aptos" w:cs="Segoe UI"/>
        </w:rPr>
        <w:t xml:space="preserve"> administrative</w:t>
      </w:r>
      <w:r w:rsidRPr="0366B327">
        <w:rPr>
          <w:rFonts w:ascii="Aptos" w:hAnsi="Aptos" w:cs="Segoe UI"/>
        </w:rPr>
        <w:t xml:space="preserve"> services agreement between the Starbase EDC and the City of Starbase</w:t>
      </w:r>
    </w:p>
    <w:p w14:paraId="24BA6691" w14:textId="3A1702AD" w:rsidR="00E10722" w:rsidRDefault="7055E062" w:rsidP="0366B327">
      <w:pPr>
        <w:pStyle w:val="paragraph"/>
        <w:numPr>
          <w:ilvl w:val="0"/>
          <w:numId w:val="8"/>
        </w:numPr>
        <w:spacing w:before="0" w:beforeAutospacing="0" w:after="0" w:afterAutospacing="0"/>
        <w:ind w:left="1800" w:firstLine="0"/>
        <w:textAlignment w:val="baseline"/>
        <w:rPr>
          <w:rFonts w:ascii="Aptos" w:hAnsi="Aptos" w:cs="Segoe UI"/>
        </w:rPr>
      </w:pPr>
      <w:r w:rsidRPr="0366B327">
        <w:rPr>
          <w:rFonts w:ascii="Aptos" w:hAnsi="Aptos" w:cs="Segoe UI"/>
        </w:rPr>
        <w:t>Resolution authorizing an independent contractor agreement with Fast Break Global LLC for Executive Director services of Max Levin.</w:t>
      </w:r>
    </w:p>
    <w:p w14:paraId="6A4B0C76" w14:textId="609C066A" w:rsidR="002E2B4B" w:rsidRPr="003214B7" w:rsidRDefault="003214B7" w:rsidP="002E2B4B">
      <w:pPr>
        <w:pStyle w:val="paragraph"/>
        <w:numPr>
          <w:ilvl w:val="0"/>
          <w:numId w:val="10"/>
        </w:numPr>
        <w:spacing w:before="0" w:beforeAutospacing="0" w:after="0" w:afterAutospacing="0"/>
        <w:ind w:left="1080" w:firstLine="0"/>
        <w:textAlignment w:val="baseline"/>
        <w:rPr>
          <w:rStyle w:val="eop"/>
          <w:rFonts w:ascii="Aptos" w:hAnsi="Aptos" w:cs="Segoe UI"/>
        </w:rPr>
      </w:pPr>
      <w:r>
        <w:rPr>
          <w:rStyle w:val="normaltextrun"/>
          <w:rFonts w:ascii="Aptos" w:eastAsiaTheme="majorEastAsia" w:hAnsi="Aptos" w:cs="Segoe UI"/>
          <w:b/>
          <w:bCs/>
        </w:rPr>
        <w:t>Training</w:t>
      </w:r>
      <w:r w:rsidR="002E2B4B">
        <w:rPr>
          <w:rStyle w:val="normaltextrun"/>
          <w:rFonts w:ascii="Aptos" w:eastAsiaTheme="majorEastAsia" w:hAnsi="Aptos" w:cs="Segoe UI"/>
          <w:b/>
          <w:bCs/>
        </w:rPr>
        <w:t> </w:t>
      </w:r>
      <w:r w:rsidR="002E2B4B">
        <w:rPr>
          <w:rStyle w:val="eop"/>
          <w:rFonts w:ascii="Aptos" w:eastAsiaTheme="majorEastAsia" w:hAnsi="Aptos" w:cs="Segoe UI"/>
        </w:rPr>
        <w:t> </w:t>
      </w:r>
    </w:p>
    <w:p w14:paraId="75493E6F" w14:textId="0FB81542" w:rsidR="003214B7" w:rsidRDefault="003214B7" w:rsidP="002E2B4B">
      <w:pPr>
        <w:pStyle w:val="paragraph"/>
        <w:numPr>
          <w:ilvl w:val="0"/>
          <w:numId w:val="11"/>
        </w:numPr>
        <w:spacing w:before="0" w:beforeAutospacing="0" w:after="0" w:afterAutospacing="0"/>
        <w:ind w:left="1800" w:firstLine="0"/>
        <w:textAlignment w:val="baseline"/>
        <w:rPr>
          <w:rFonts w:ascii="Aptos" w:hAnsi="Aptos" w:cs="Segoe UI"/>
        </w:rPr>
      </w:pPr>
      <w:r w:rsidRPr="003214B7">
        <w:rPr>
          <w:rFonts w:ascii="Aptos" w:hAnsi="Aptos" w:cs="Segoe UI"/>
        </w:rPr>
        <w:t>Bonds 101 training (presentation and discussion; no action)</w:t>
      </w:r>
    </w:p>
    <w:p w14:paraId="0C3DDFD0" w14:textId="032D3A81" w:rsidR="0046210F" w:rsidRPr="00133B6E" w:rsidRDefault="00D876BC" w:rsidP="00133B6E">
      <w:pPr>
        <w:pStyle w:val="paragraph"/>
        <w:numPr>
          <w:ilvl w:val="0"/>
          <w:numId w:val="10"/>
        </w:numPr>
        <w:spacing w:before="0" w:beforeAutospacing="0" w:after="0" w:afterAutospacing="0"/>
        <w:ind w:left="1080" w:firstLine="0"/>
        <w:textAlignment w:val="baseline"/>
        <w:rPr>
          <w:rFonts w:asciiTheme="minorHAnsi" w:eastAsiaTheme="majorEastAsia" w:hAnsiTheme="minorHAnsi"/>
          <w:b/>
          <w:bCs/>
        </w:rPr>
      </w:pPr>
      <w:r w:rsidRPr="00863F55">
        <w:rPr>
          <w:rStyle w:val="normaltextrun"/>
          <w:rFonts w:asciiTheme="minorHAnsi" w:hAnsiTheme="minorHAnsi"/>
          <w:b/>
          <w:bCs/>
        </w:rPr>
        <w:t>Executive Session</w:t>
      </w:r>
      <w:r w:rsidR="00133B6E">
        <w:rPr>
          <w:rStyle w:val="normaltextrun"/>
          <w:rFonts w:asciiTheme="minorHAnsi" w:eastAsiaTheme="majorEastAsia" w:hAnsiTheme="minorHAnsi"/>
          <w:b/>
          <w:bCs/>
        </w:rPr>
        <w:t xml:space="preserve"> </w:t>
      </w:r>
    </w:p>
    <w:p w14:paraId="6E572A7A" w14:textId="651AF3E5" w:rsidR="00863F55" w:rsidRPr="00863F55" w:rsidRDefault="00863F55" w:rsidP="12CAA6EE">
      <w:pPr>
        <w:pStyle w:val="paragraph"/>
        <w:numPr>
          <w:ilvl w:val="0"/>
          <w:numId w:val="13"/>
        </w:numPr>
        <w:spacing w:before="0" w:beforeAutospacing="0" w:after="0" w:afterAutospacing="0"/>
        <w:ind w:left="1800" w:firstLine="0"/>
        <w:textAlignment w:val="baseline"/>
        <w:rPr>
          <w:rFonts w:ascii="Aptos" w:hAnsi="Aptos" w:cs="Segoe UI"/>
        </w:rPr>
      </w:pPr>
      <w:r w:rsidRPr="0366B327">
        <w:rPr>
          <w:rFonts w:ascii="Aptos" w:hAnsi="Aptos" w:cs="Segoe UI"/>
        </w:rPr>
        <w:t>Executive Session pursuant to Texas Government Code §551.087 and §551.071 to deliberate</w:t>
      </w:r>
      <w:r w:rsidR="00BD20B6" w:rsidRPr="0366B327">
        <w:rPr>
          <w:rFonts w:ascii="Aptos" w:hAnsi="Aptos" w:cs="Segoe UI"/>
        </w:rPr>
        <w:t xml:space="preserve"> </w:t>
      </w:r>
      <w:r w:rsidR="47F64FBD" w:rsidRPr="0366B327">
        <w:rPr>
          <w:rFonts w:ascii="Aptos" w:hAnsi="Aptos" w:cs="Segoe UI"/>
        </w:rPr>
        <w:t xml:space="preserve">the </w:t>
      </w:r>
      <w:r w:rsidRPr="0366B327">
        <w:rPr>
          <w:rFonts w:ascii="Aptos" w:hAnsi="Aptos" w:cs="Segoe UI"/>
        </w:rPr>
        <w:t>proposed</w:t>
      </w:r>
      <w:r w:rsidR="455DF04E" w:rsidRPr="0366B327">
        <w:rPr>
          <w:rFonts w:ascii="Aptos" w:hAnsi="Aptos" w:cs="Segoe UI"/>
        </w:rPr>
        <w:t xml:space="preserve"> bonds described by</w:t>
      </w:r>
      <w:r w:rsidRPr="0366B327">
        <w:rPr>
          <w:rFonts w:ascii="Aptos" w:hAnsi="Aptos" w:cs="Segoe UI"/>
        </w:rPr>
        <w:t xml:space="preserve"> </w:t>
      </w:r>
      <w:r w:rsidR="32D3BC43" w:rsidRPr="0366B327">
        <w:rPr>
          <w:rFonts w:ascii="Aptos" w:hAnsi="Aptos" w:cs="Segoe UI"/>
        </w:rPr>
        <w:t xml:space="preserve">Resolution 2026-10. </w:t>
      </w:r>
    </w:p>
    <w:p w14:paraId="521A58AE" w14:textId="77777777" w:rsidR="002E2B4B" w:rsidRDefault="002E2B4B" w:rsidP="002E2B4B">
      <w:pPr>
        <w:pStyle w:val="paragraph"/>
        <w:numPr>
          <w:ilvl w:val="0"/>
          <w:numId w:val="12"/>
        </w:numPr>
        <w:spacing w:before="0" w:beforeAutospacing="0" w:after="0" w:afterAutospacing="0"/>
        <w:ind w:left="1080" w:firstLine="0"/>
        <w:textAlignment w:val="baseline"/>
        <w:rPr>
          <w:rFonts w:ascii="Aptos" w:hAnsi="Aptos" w:cs="Segoe UI"/>
        </w:rPr>
      </w:pPr>
      <w:r>
        <w:rPr>
          <w:rStyle w:val="normaltextrun"/>
          <w:rFonts w:ascii="Aptos" w:eastAsiaTheme="majorEastAsia" w:hAnsi="Aptos" w:cs="Segoe UI"/>
          <w:b/>
          <w:bCs/>
        </w:rPr>
        <w:t>Adjourn</w:t>
      </w:r>
      <w:r>
        <w:rPr>
          <w:rStyle w:val="eop"/>
          <w:rFonts w:ascii="Aptos" w:eastAsiaTheme="majorEastAsia" w:hAnsi="Aptos" w:cs="Segoe UI"/>
        </w:rPr>
        <w:t> </w:t>
      </w:r>
    </w:p>
    <w:p w14:paraId="57C8DE28" w14:textId="77777777" w:rsidR="002E2B4B" w:rsidRDefault="002E2B4B" w:rsidP="002E2B4B">
      <w:pPr>
        <w:pStyle w:val="paragraph"/>
        <w:spacing w:before="0" w:beforeAutospacing="0" w:after="0" w:afterAutospacing="0"/>
        <w:textAlignment w:val="baseline"/>
        <w:rPr>
          <w:rFonts w:ascii="Segoe UI" w:hAnsi="Segoe UI" w:cs="Segoe UI"/>
          <w:sz w:val="18"/>
          <w:szCs w:val="18"/>
        </w:rPr>
      </w:pPr>
      <w:r>
        <w:rPr>
          <w:rStyle w:val="normaltextrun"/>
          <w:rFonts w:ascii="Aptos" w:eastAsiaTheme="majorEastAsia" w:hAnsi="Aptos" w:cs="Segoe UI"/>
        </w:rPr>
        <w:t>___________________________________________________________________________________</w:t>
      </w:r>
      <w:r>
        <w:rPr>
          <w:rStyle w:val="eop"/>
          <w:rFonts w:ascii="Aptos" w:eastAsiaTheme="majorEastAsia" w:hAnsi="Aptos" w:cs="Segoe UI"/>
        </w:rPr>
        <w:t> </w:t>
      </w:r>
    </w:p>
    <w:p w14:paraId="4FFF814B" w14:textId="77777777" w:rsidR="002E2B4B" w:rsidRDefault="002E2B4B" w:rsidP="002E2B4B">
      <w:pPr>
        <w:pStyle w:val="paragraph"/>
        <w:spacing w:before="0" w:beforeAutospacing="0" w:after="0" w:afterAutospacing="0"/>
        <w:textAlignment w:val="baseline"/>
        <w:rPr>
          <w:rFonts w:ascii="Segoe UI" w:hAnsi="Segoe UI" w:cs="Segoe UI"/>
          <w:sz w:val="18"/>
          <w:szCs w:val="18"/>
        </w:rPr>
      </w:pPr>
      <w:r>
        <w:rPr>
          <w:rStyle w:val="normaltextrun"/>
          <w:rFonts w:ascii="Aptos" w:eastAsiaTheme="majorEastAsia" w:hAnsi="Aptos" w:cs="Segoe UI"/>
          <w:b/>
          <w:bCs/>
          <w:i/>
          <w:iCs/>
          <w:sz w:val="22"/>
          <w:szCs w:val="22"/>
        </w:rPr>
        <w:t>Note</w:t>
      </w:r>
      <w:r>
        <w:rPr>
          <w:rStyle w:val="normaltextrun"/>
          <w:rFonts w:ascii="Aptos" w:eastAsiaTheme="majorEastAsia" w:hAnsi="Aptos" w:cs="Segoe UI"/>
          <w:i/>
          <w:iCs/>
          <w:sz w:val="22"/>
          <w:szCs w:val="22"/>
        </w:rPr>
        <w:t>: The EDC Board of Directors reserves the right to go into executive session pursuant to Section 551.071 of the Texas Government Code to receive advice from Legal Counsel regarding any item on this agenda or for any other lawful purpose.</w:t>
      </w:r>
      <w:r>
        <w:rPr>
          <w:rStyle w:val="eop"/>
          <w:rFonts w:ascii="Aptos" w:eastAsiaTheme="majorEastAsia" w:hAnsi="Aptos" w:cs="Segoe UI"/>
          <w:sz w:val="22"/>
          <w:szCs w:val="22"/>
        </w:rPr>
        <w:t> </w:t>
      </w:r>
    </w:p>
    <w:p w14:paraId="180FEF25" w14:textId="77777777" w:rsidR="002E2B4B" w:rsidRDefault="002E2B4B" w:rsidP="002E2B4B">
      <w:pPr>
        <w:pStyle w:val="paragraph"/>
        <w:spacing w:before="0" w:beforeAutospacing="0" w:after="0" w:afterAutospacing="0"/>
        <w:textAlignment w:val="baseline"/>
        <w:rPr>
          <w:rFonts w:ascii="Segoe UI" w:hAnsi="Segoe UI" w:cs="Segoe UI"/>
          <w:sz w:val="18"/>
          <w:szCs w:val="18"/>
        </w:rPr>
      </w:pPr>
      <w:r>
        <w:rPr>
          <w:rStyle w:val="eop"/>
          <w:rFonts w:ascii="Aptos" w:eastAsiaTheme="majorEastAsia" w:hAnsi="Aptos" w:cs="Segoe UI"/>
          <w:color w:val="000000"/>
        </w:rPr>
        <w:t> </w:t>
      </w:r>
    </w:p>
    <w:p w14:paraId="36560A33" w14:textId="6F789796" w:rsidR="002E2B4B" w:rsidRDefault="002E2B4B" w:rsidP="3AAD0B71">
      <w:pPr>
        <w:pStyle w:val="paragraph"/>
        <w:spacing w:before="0" w:beforeAutospacing="0" w:after="0" w:afterAutospacing="0"/>
        <w:textAlignment w:val="baseline"/>
        <w:rPr>
          <w:rFonts w:ascii="Segoe UI" w:hAnsi="Segoe UI" w:cs="Segoe UI"/>
          <w:sz w:val="18"/>
          <w:szCs w:val="18"/>
        </w:rPr>
      </w:pPr>
      <w:r w:rsidRPr="3AAD0B71">
        <w:rPr>
          <w:rStyle w:val="normaltextrun"/>
          <w:rFonts w:ascii="Aptos" w:eastAsiaTheme="majorEastAsia" w:hAnsi="Aptos" w:cs="Segoe UI"/>
          <w:color w:val="000000" w:themeColor="text1"/>
        </w:rPr>
        <w:t xml:space="preserve">I,  </w:t>
      </w:r>
      <w:r w:rsidR="5BBACD9B" w:rsidRPr="3AAD0B71">
        <w:rPr>
          <w:rStyle w:val="normaltextrun"/>
          <w:rFonts w:ascii="Aptos" w:eastAsiaTheme="majorEastAsia" w:hAnsi="Aptos" w:cs="Segoe UI"/>
          <w:color w:val="000000" w:themeColor="text1"/>
        </w:rPr>
        <w:t>Keila Tuttle</w:t>
      </w:r>
      <w:r w:rsidRPr="3AAD0B71">
        <w:rPr>
          <w:rStyle w:val="normaltextrun"/>
          <w:rFonts w:ascii="Aptos" w:eastAsiaTheme="majorEastAsia" w:hAnsi="Aptos" w:cs="Segoe UI"/>
          <w:color w:val="000000" w:themeColor="text1"/>
        </w:rPr>
        <w:t>, certify that this notice of meeting and agenda of items were posted on the official bulletin board of the City of Starbase, Texas and on the City’s website at </w:t>
      </w:r>
      <w:hyperlink r:id="rId11">
        <w:r w:rsidRPr="3AAD0B71">
          <w:rPr>
            <w:rStyle w:val="normaltextrun"/>
            <w:rFonts w:ascii="Aptos" w:eastAsiaTheme="majorEastAsia" w:hAnsi="Aptos" w:cs="Segoe UI"/>
            <w:color w:val="467886"/>
            <w:u w:val="single"/>
          </w:rPr>
          <w:t>https://starbase.texas.com/</w:t>
        </w:r>
      </w:hyperlink>
      <w:r w:rsidRPr="3AAD0B71">
        <w:rPr>
          <w:rStyle w:val="normaltextrun"/>
          <w:rFonts w:ascii="Aptos" w:eastAsiaTheme="majorEastAsia" w:hAnsi="Aptos" w:cs="Segoe UI"/>
          <w:color w:val="000000" w:themeColor="text1"/>
        </w:rPr>
        <w:t> in accordance with Chapter 551, Texas Government Code at least 3 business days prior to the start of the meeting, and shall remain posted until the meeting is adjourned.</w:t>
      </w:r>
      <w:r w:rsidRPr="3AAD0B71">
        <w:rPr>
          <w:rStyle w:val="eop"/>
          <w:rFonts w:ascii="Aptos" w:eastAsiaTheme="majorEastAsia" w:hAnsi="Aptos" w:cs="Segoe UI"/>
          <w:color w:val="000000" w:themeColor="text1"/>
        </w:rPr>
        <w:t> </w:t>
      </w:r>
    </w:p>
    <w:p w14:paraId="1DD2235E" w14:textId="77777777" w:rsidR="002E2B4B" w:rsidRDefault="002E2B4B" w:rsidP="002E2B4B">
      <w:pPr>
        <w:pStyle w:val="paragraph"/>
        <w:spacing w:before="0" w:beforeAutospacing="0" w:after="0" w:afterAutospacing="0"/>
        <w:jc w:val="right"/>
        <w:textAlignment w:val="baseline"/>
        <w:rPr>
          <w:rFonts w:ascii="Segoe UI" w:hAnsi="Segoe UI" w:cs="Segoe UI"/>
          <w:sz w:val="18"/>
          <w:szCs w:val="18"/>
        </w:rPr>
      </w:pPr>
      <w:r>
        <w:rPr>
          <w:rStyle w:val="eop"/>
          <w:rFonts w:ascii="Aptos" w:eastAsiaTheme="majorEastAsia" w:hAnsi="Aptos" w:cs="Segoe UI"/>
          <w:color w:val="000000"/>
        </w:rPr>
        <w:t> </w:t>
      </w:r>
    </w:p>
    <w:p w14:paraId="21A382A6" w14:textId="77777777" w:rsidR="002E2B4B" w:rsidRDefault="002E2B4B" w:rsidP="002E2B4B">
      <w:pPr>
        <w:pStyle w:val="paragraph"/>
        <w:spacing w:before="0" w:beforeAutospacing="0" w:after="0" w:afterAutospacing="0"/>
        <w:jc w:val="right"/>
        <w:textAlignment w:val="baseline"/>
        <w:rPr>
          <w:rFonts w:ascii="Segoe UI" w:hAnsi="Segoe UI" w:cs="Segoe UI"/>
          <w:sz w:val="18"/>
          <w:szCs w:val="18"/>
        </w:rPr>
      </w:pPr>
      <w:r>
        <w:rPr>
          <w:rStyle w:val="eop"/>
          <w:rFonts w:ascii="Aptos" w:eastAsiaTheme="majorEastAsia" w:hAnsi="Aptos" w:cs="Segoe UI"/>
          <w:color w:val="000000"/>
        </w:rPr>
        <w:t> </w:t>
      </w:r>
    </w:p>
    <w:p w14:paraId="18D7E84F" w14:textId="77777777" w:rsidR="002E2B4B" w:rsidRDefault="002E2B4B" w:rsidP="002E2B4B">
      <w:pPr>
        <w:pStyle w:val="paragraph"/>
        <w:spacing w:before="0" w:beforeAutospacing="0" w:after="0" w:afterAutospacing="0"/>
        <w:ind w:left="5760"/>
        <w:jc w:val="center"/>
        <w:textAlignment w:val="baseline"/>
        <w:rPr>
          <w:rFonts w:ascii="Segoe UI" w:hAnsi="Segoe UI" w:cs="Segoe UI"/>
          <w:sz w:val="18"/>
          <w:szCs w:val="18"/>
        </w:rPr>
      </w:pPr>
      <w:r>
        <w:rPr>
          <w:rStyle w:val="normaltextrun"/>
          <w:rFonts w:ascii="Aptos" w:eastAsiaTheme="majorEastAsia" w:hAnsi="Aptos" w:cs="Segoe UI"/>
          <w:b/>
          <w:bCs/>
          <w:color w:val="000000"/>
        </w:rPr>
        <w:t>________________________________</w:t>
      </w:r>
      <w:r>
        <w:rPr>
          <w:rStyle w:val="eop"/>
          <w:rFonts w:ascii="Aptos" w:eastAsiaTheme="majorEastAsia" w:hAnsi="Aptos" w:cs="Segoe UI"/>
          <w:color w:val="000000"/>
        </w:rPr>
        <w:t> </w:t>
      </w:r>
    </w:p>
    <w:p w14:paraId="2DF7D58C" w14:textId="2D8B4AAB" w:rsidR="002E2B4B" w:rsidRDefault="2F77EAC3" w:rsidP="3AAD0B71">
      <w:pPr>
        <w:pStyle w:val="paragraph"/>
        <w:spacing w:before="0" w:beforeAutospacing="0" w:after="0" w:afterAutospacing="0"/>
        <w:ind w:left="5040" w:firstLine="720"/>
        <w:textAlignment w:val="baseline"/>
        <w:rPr>
          <w:rStyle w:val="normaltextrun"/>
          <w:rFonts w:ascii="Aptos" w:eastAsiaTheme="majorEastAsia" w:hAnsi="Aptos" w:cs="Segoe UI"/>
          <w:color w:val="000000" w:themeColor="text1"/>
        </w:rPr>
      </w:pPr>
      <w:r w:rsidRPr="3AAD0B71">
        <w:rPr>
          <w:rStyle w:val="normaltextrun"/>
          <w:rFonts w:ascii="Aptos" w:eastAsiaTheme="majorEastAsia" w:hAnsi="Aptos" w:cs="Segoe UI"/>
          <w:color w:val="000000" w:themeColor="text1"/>
        </w:rPr>
        <w:t>Keila Tuttle</w:t>
      </w:r>
    </w:p>
    <w:p w14:paraId="17C83434" w14:textId="77777777" w:rsidR="002E2B4B" w:rsidRDefault="002E2B4B" w:rsidP="002E2B4B">
      <w:pPr>
        <w:pStyle w:val="paragraph"/>
        <w:spacing w:before="0" w:beforeAutospacing="0" w:after="0" w:afterAutospacing="0"/>
        <w:jc w:val="right"/>
        <w:textAlignment w:val="baseline"/>
        <w:rPr>
          <w:rFonts w:ascii="Segoe UI" w:hAnsi="Segoe UI" w:cs="Segoe UI"/>
          <w:sz w:val="18"/>
          <w:szCs w:val="18"/>
        </w:rPr>
      </w:pPr>
      <w:r>
        <w:rPr>
          <w:rStyle w:val="eop"/>
          <w:rFonts w:ascii="Aptos" w:eastAsiaTheme="majorEastAsia" w:hAnsi="Aptos" w:cs="Segoe UI"/>
          <w:color w:val="000000"/>
        </w:rPr>
        <w:t> </w:t>
      </w:r>
    </w:p>
    <w:p w14:paraId="76876848" w14:textId="77777777" w:rsidR="002E2B4B" w:rsidRDefault="002E2B4B" w:rsidP="002E2B4B">
      <w:pPr>
        <w:pStyle w:val="paragraph"/>
        <w:spacing w:before="0" w:beforeAutospacing="0" w:after="0" w:afterAutospacing="0"/>
        <w:ind w:left="5040" w:firstLine="720"/>
        <w:jc w:val="center"/>
        <w:textAlignment w:val="baseline"/>
        <w:rPr>
          <w:rFonts w:ascii="Segoe UI" w:hAnsi="Segoe UI" w:cs="Segoe UI"/>
          <w:sz w:val="18"/>
          <w:szCs w:val="18"/>
        </w:rPr>
      </w:pPr>
      <w:r>
        <w:rPr>
          <w:rStyle w:val="eop"/>
          <w:rFonts w:ascii="Aptos" w:eastAsiaTheme="majorEastAsia" w:hAnsi="Aptos" w:cs="Segoe UI"/>
          <w:color w:val="000000"/>
        </w:rPr>
        <w:t> </w:t>
      </w:r>
    </w:p>
    <w:p w14:paraId="43B8979B" w14:textId="6BA31F42" w:rsidR="002E2B4B" w:rsidRDefault="002E2B4B" w:rsidP="3AAD0B71">
      <w:pPr>
        <w:pStyle w:val="paragraph"/>
        <w:spacing w:before="0" w:beforeAutospacing="0" w:after="0" w:afterAutospacing="0"/>
        <w:ind w:left="5040" w:firstLine="720"/>
        <w:jc w:val="center"/>
        <w:textAlignment w:val="baseline"/>
        <w:rPr>
          <w:rFonts w:ascii="Segoe UI" w:hAnsi="Segoe UI" w:cs="Segoe UI"/>
          <w:sz w:val="18"/>
          <w:szCs w:val="18"/>
        </w:rPr>
      </w:pPr>
      <w:r w:rsidRPr="3AAD0B71">
        <w:rPr>
          <w:rStyle w:val="normaltextrun"/>
          <w:rFonts w:ascii="Aptos" w:eastAsiaTheme="majorEastAsia" w:hAnsi="Aptos" w:cs="Segoe UI"/>
          <w:color w:val="000000" w:themeColor="text1"/>
        </w:rPr>
        <w:t>Date:</w:t>
      </w:r>
      <w:r w:rsidRPr="3AAD0B71">
        <w:rPr>
          <w:rStyle w:val="normaltextrun"/>
          <w:rFonts w:ascii="Aptos" w:eastAsiaTheme="majorEastAsia" w:hAnsi="Aptos" w:cs="Segoe UI"/>
          <w:b/>
          <w:bCs/>
          <w:color w:val="000000" w:themeColor="text1"/>
        </w:rPr>
        <w:t> </w:t>
      </w:r>
      <w:r w:rsidR="154C9CF6" w:rsidRPr="3AAD0B71">
        <w:rPr>
          <w:rStyle w:val="normaltextrun"/>
          <w:rFonts w:ascii="Aptos" w:eastAsiaTheme="majorEastAsia" w:hAnsi="Aptos" w:cs="Segoe UI"/>
          <w:color w:val="000000" w:themeColor="text1"/>
        </w:rPr>
        <w:t>July 17, 2026</w:t>
      </w:r>
      <w:r w:rsidRPr="3AAD0B71">
        <w:rPr>
          <w:rStyle w:val="normaltextrun"/>
          <w:rFonts w:ascii="Aptos" w:eastAsiaTheme="majorEastAsia" w:hAnsi="Aptos" w:cs="Segoe UI"/>
          <w:color w:val="000000" w:themeColor="text1"/>
        </w:rPr>
        <w:t>_____________</w:t>
      </w:r>
      <w:r w:rsidRPr="3AAD0B71">
        <w:rPr>
          <w:rStyle w:val="eop"/>
          <w:rFonts w:ascii="Aptos" w:eastAsiaTheme="majorEastAsia" w:hAnsi="Aptos" w:cs="Segoe UI"/>
          <w:color w:val="000000" w:themeColor="text1"/>
        </w:rPr>
        <w:t> </w:t>
      </w:r>
    </w:p>
    <w:p w14:paraId="1B9CDC1E" w14:textId="77777777" w:rsidR="002E2B4B" w:rsidRDefault="002E2B4B" w:rsidP="002E2B4B">
      <w:pPr>
        <w:pStyle w:val="paragraph"/>
        <w:spacing w:before="0" w:beforeAutospacing="0" w:after="0" w:afterAutospacing="0"/>
        <w:textAlignment w:val="baseline"/>
        <w:rPr>
          <w:rFonts w:ascii="Segoe UI" w:hAnsi="Segoe UI" w:cs="Segoe UI"/>
          <w:sz w:val="18"/>
          <w:szCs w:val="18"/>
        </w:rPr>
      </w:pPr>
      <w:r>
        <w:rPr>
          <w:rStyle w:val="eop"/>
          <w:rFonts w:ascii="Aptos" w:eastAsiaTheme="majorEastAsia" w:hAnsi="Aptos" w:cs="Segoe UI"/>
        </w:rPr>
        <w:t> </w:t>
      </w:r>
    </w:p>
    <w:p w14:paraId="6BB53753" w14:textId="77777777" w:rsidR="002E2B4B" w:rsidRDefault="002E2B4B" w:rsidP="002E2B4B">
      <w:pPr>
        <w:pStyle w:val="paragraph"/>
        <w:spacing w:before="0" w:beforeAutospacing="0" w:after="0" w:afterAutospacing="0"/>
        <w:textAlignment w:val="baseline"/>
        <w:rPr>
          <w:rFonts w:ascii="Segoe UI" w:hAnsi="Segoe UI" w:cs="Segoe UI"/>
          <w:sz w:val="18"/>
          <w:szCs w:val="18"/>
        </w:rPr>
      </w:pPr>
      <w:r>
        <w:rPr>
          <w:rStyle w:val="eop"/>
          <w:rFonts w:ascii="Aptos" w:eastAsiaTheme="majorEastAsia" w:hAnsi="Aptos" w:cs="Segoe UI"/>
        </w:rPr>
        <w:t> </w:t>
      </w:r>
    </w:p>
    <w:p w14:paraId="22184F7C" w14:textId="77777777" w:rsidR="002E2B4B" w:rsidRDefault="002E2B4B" w:rsidP="002E2B4B">
      <w:pPr>
        <w:pStyle w:val="paragraph"/>
        <w:spacing w:before="0" w:beforeAutospacing="0" w:after="0" w:afterAutospacing="0"/>
        <w:textAlignment w:val="baseline"/>
        <w:rPr>
          <w:rFonts w:ascii="Segoe UI" w:hAnsi="Segoe UI" w:cs="Segoe UI"/>
          <w:sz w:val="18"/>
          <w:szCs w:val="18"/>
        </w:rPr>
      </w:pPr>
      <w:r>
        <w:rPr>
          <w:rStyle w:val="eop"/>
          <w:rFonts w:ascii="Aptos" w:eastAsiaTheme="majorEastAsia" w:hAnsi="Aptos" w:cs="Segoe UI"/>
        </w:rPr>
        <w:t> </w:t>
      </w:r>
    </w:p>
    <w:p w14:paraId="2FE1921A" w14:textId="77777777" w:rsidR="002E2B4B" w:rsidRDefault="002E2B4B"/>
    <w:sectPr w:rsidR="002E2B4B" w:rsidSect="002E2B4B">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E7CF9F" w14:textId="77777777" w:rsidR="0077351A" w:rsidRDefault="0077351A" w:rsidP="002E2B4B">
      <w:pPr>
        <w:spacing w:after="0" w:line="240" w:lineRule="auto"/>
      </w:pPr>
      <w:r>
        <w:separator/>
      </w:r>
    </w:p>
  </w:endnote>
  <w:endnote w:type="continuationSeparator" w:id="0">
    <w:p w14:paraId="1A3EF08E" w14:textId="77777777" w:rsidR="0077351A" w:rsidRDefault="0077351A" w:rsidP="002E2B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Display">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ptos">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Aptos Mono">
    <w:charset w:val="00"/>
    <w:family w:val="modern"/>
    <w:pitch w:val="fixed"/>
    <w:sig w:usb0="20000287" w:usb1="00000003" w:usb2="00000000" w:usb3="00000000" w:csb0="0000019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8D908E" w14:textId="694AAB11" w:rsidR="002E2B4B" w:rsidRPr="002E2B4B" w:rsidRDefault="002E2B4B">
    <w:pPr>
      <w:pStyle w:val="Footer"/>
      <w:rPr>
        <w:rFonts w:ascii="Aptos Mono" w:hAnsi="Aptos Mono"/>
        <w:sz w:val="18"/>
        <w:szCs w:val="18"/>
      </w:rPr>
    </w:pPr>
    <w:r w:rsidRPr="002E2B4B">
      <w:rPr>
        <w:rFonts w:ascii="Aptos Mono" w:hAnsi="Aptos Mono"/>
        <w:sz w:val="18"/>
        <w:szCs w:val="18"/>
      </w:rPr>
      <w:t>EDC Meeting Agenda</w:t>
    </w:r>
    <w:r w:rsidRPr="002E2B4B">
      <w:rPr>
        <w:rFonts w:ascii="Aptos Mono" w:hAnsi="Aptos Mono"/>
        <w:sz w:val="18"/>
        <w:szCs w:val="18"/>
      </w:rPr>
      <w:ptab w:relativeTo="margin" w:alignment="center" w:leader="none"/>
    </w:r>
    <w:r w:rsidRPr="002E2B4B">
      <w:rPr>
        <w:rFonts w:ascii="Aptos Mono" w:hAnsi="Aptos Mono"/>
        <w:sz w:val="18"/>
        <w:szCs w:val="18"/>
      </w:rPr>
      <w:t>June 4, 2026</w:t>
    </w:r>
    <w:r w:rsidRPr="002E2B4B">
      <w:rPr>
        <w:rFonts w:ascii="Aptos Mono" w:hAnsi="Aptos Mono"/>
        <w:sz w:val="18"/>
        <w:szCs w:val="18"/>
      </w:rPr>
      <w:ptab w:relativeTo="margin" w:alignment="right" w:leader="none"/>
    </w:r>
    <w:r w:rsidRPr="002E2B4B">
      <w:rPr>
        <w:rFonts w:ascii="Aptos Mono" w:hAnsi="Aptos Mono"/>
        <w:sz w:val="18"/>
        <w:szCs w:val="18"/>
      </w:rPr>
      <w:t>Page</w:t>
    </w:r>
    <w:r>
      <w:rPr>
        <w:rFonts w:ascii="Aptos Mono" w:hAnsi="Aptos Mono"/>
        <w:sz w:val="18"/>
        <w:szCs w:val="18"/>
      </w:rPr>
      <w:t xml:space="preserve"> </w:t>
    </w:r>
    <w:r>
      <w:rPr>
        <w:rFonts w:ascii="Aptos Mono" w:hAnsi="Aptos Mono"/>
        <w:sz w:val="18"/>
        <w:szCs w:val="18"/>
      </w:rPr>
      <w:fldChar w:fldCharType="begin"/>
    </w:r>
    <w:r>
      <w:rPr>
        <w:rFonts w:ascii="Aptos Mono" w:hAnsi="Aptos Mono"/>
        <w:sz w:val="18"/>
        <w:szCs w:val="18"/>
      </w:rPr>
      <w:instrText xml:space="preserve"> PAGE  \* Arabic  \* MERGEFORMAT </w:instrText>
    </w:r>
    <w:r>
      <w:rPr>
        <w:rFonts w:ascii="Aptos Mono" w:hAnsi="Aptos Mono"/>
        <w:sz w:val="18"/>
        <w:szCs w:val="18"/>
      </w:rPr>
      <w:fldChar w:fldCharType="separate"/>
    </w:r>
    <w:r>
      <w:rPr>
        <w:rFonts w:ascii="Aptos Mono" w:hAnsi="Aptos Mono"/>
        <w:noProof/>
        <w:sz w:val="18"/>
        <w:szCs w:val="18"/>
      </w:rPr>
      <w:t>2</w:t>
    </w:r>
    <w:r>
      <w:rPr>
        <w:rFonts w:ascii="Aptos Mono" w:hAnsi="Aptos Mono"/>
        <w:sz w:val="18"/>
        <w:szCs w:val="18"/>
      </w:rPr>
      <w:fldChar w:fldCharType="end"/>
    </w:r>
    <w:r>
      <w:rPr>
        <w:rFonts w:ascii="Aptos Mono" w:hAnsi="Aptos Mono"/>
        <w:sz w:val="18"/>
        <w:szCs w:val="18"/>
      </w:rPr>
      <w:t xml:space="preserve"> of </w:t>
    </w:r>
    <w:r>
      <w:rPr>
        <w:rFonts w:ascii="Aptos Mono" w:hAnsi="Aptos Mono"/>
        <w:sz w:val="18"/>
        <w:szCs w:val="18"/>
      </w:rPr>
      <w:fldChar w:fldCharType="begin"/>
    </w:r>
    <w:r>
      <w:rPr>
        <w:rFonts w:ascii="Aptos Mono" w:hAnsi="Aptos Mono"/>
        <w:sz w:val="18"/>
        <w:szCs w:val="18"/>
      </w:rPr>
      <w:instrText xml:space="preserve"> NUMPAGES  \* Arabic  \* MERGEFORMAT </w:instrText>
    </w:r>
    <w:r>
      <w:rPr>
        <w:rFonts w:ascii="Aptos Mono" w:hAnsi="Aptos Mono"/>
        <w:sz w:val="18"/>
        <w:szCs w:val="18"/>
      </w:rPr>
      <w:fldChar w:fldCharType="separate"/>
    </w:r>
    <w:r>
      <w:rPr>
        <w:rFonts w:ascii="Aptos Mono" w:hAnsi="Aptos Mono"/>
        <w:noProof/>
        <w:sz w:val="18"/>
        <w:szCs w:val="18"/>
      </w:rPr>
      <w:t>2</w:t>
    </w:r>
    <w:r>
      <w:rPr>
        <w:rFonts w:ascii="Aptos Mono" w:hAnsi="Aptos Mono"/>
        <w:sz w:val="18"/>
        <w:szCs w:val="18"/>
      </w:rPr>
      <w:fldChar w:fldCharType="end"/>
    </w:r>
    <w:r w:rsidRPr="002E2B4B">
      <w:rPr>
        <w:rFonts w:ascii="Aptos Mono" w:hAnsi="Aptos Mono"/>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A321EE" w14:textId="77777777" w:rsidR="0077351A" w:rsidRDefault="0077351A" w:rsidP="002E2B4B">
      <w:pPr>
        <w:spacing w:after="0" w:line="240" w:lineRule="auto"/>
      </w:pPr>
      <w:r>
        <w:separator/>
      </w:r>
    </w:p>
  </w:footnote>
  <w:footnote w:type="continuationSeparator" w:id="0">
    <w:p w14:paraId="6C7C6232" w14:textId="77777777" w:rsidR="0077351A" w:rsidRDefault="0077351A" w:rsidP="002E2B4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84688E"/>
    <w:multiLevelType w:val="multilevel"/>
    <w:tmpl w:val="D3865C4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93C4BC0"/>
    <w:multiLevelType w:val="multilevel"/>
    <w:tmpl w:val="A6162B4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6A247ED"/>
    <w:multiLevelType w:val="multilevel"/>
    <w:tmpl w:val="409C314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25235FE"/>
    <w:multiLevelType w:val="multilevel"/>
    <w:tmpl w:val="2DC2E67A"/>
    <w:lvl w:ilvl="0">
      <w:start w:val="6"/>
      <w:numFmt w:val="decimal"/>
      <w:lvlText w:val="%1."/>
      <w:lvlJc w:val="left"/>
      <w:pPr>
        <w:tabs>
          <w:tab w:val="num" w:pos="720"/>
        </w:tabs>
        <w:ind w:left="720" w:hanging="360"/>
      </w:pPr>
      <w:rPr>
        <w:rFonts w:asciiTheme="majorHAnsi" w:hAnsiTheme="majorHAnsi" w:hint="default"/>
        <w:b w:val="0"/>
        <w:bCs w:val="0"/>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25F1EC4"/>
    <w:multiLevelType w:val="multilevel"/>
    <w:tmpl w:val="26B658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88E4D3B"/>
    <w:multiLevelType w:val="multilevel"/>
    <w:tmpl w:val="49DAAC8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A081416"/>
    <w:multiLevelType w:val="multilevel"/>
    <w:tmpl w:val="87A4285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B1E2F4B"/>
    <w:multiLevelType w:val="multilevel"/>
    <w:tmpl w:val="26B658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00F2F14"/>
    <w:multiLevelType w:val="multilevel"/>
    <w:tmpl w:val="AFBC61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3624478"/>
    <w:multiLevelType w:val="multilevel"/>
    <w:tmpl w:val="F3A835A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0611069"/>
    <w:multiLevelType w:val="multilevel"/>
    <w:tmpl w:val="79B808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53671AB"/>
    <w:multiLevelType w:val="multilevel"/>
    <w:tmpl w:val="D4E4E73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AF2717C"/>
    <w:multiLevelType w:val="multilevel"/>
    <w:tmpl w:val="027A61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17781907">
    <w:abstractNumId w:val="12"/>
  </w:num>
  <w:num w:numId="2" w16cid:durableId="2108185172">
    <w:abstractNumId w:val="5"/>
  </w:num>
  <w:num w:numId="3" w16cid:durableId="2119644736">
    <w:abstractNumId w:val="0"/>
  </w:num>
  <w:num w:numId="4" w16cid:durableId="1738556431">
    <w:abstractNumId w:val="11"/>
  </w:num>
  <w:num w:numId="5" w16cid:durableId="1892500488">
    <w:abstractNumId w:val="8"/>
  </w:num>
  <w:num w:numId="6" w16cid:durableId="1747923296">
    <w:abstractNumId w:val="2"/>
  </w:num>
  <w:num w:numId="7" w16cid:durableId="1021199052">
    <w:abstractNumId w:val="10"/>
  </w:num>
  <w:num w:numId="8" w16cid:durableId="1651443058">
    <w:abstractNumId w:val="9"/>
  </w:num>
  <w:num w:numId="9" w16cid:durableId="1202132106">
    <w:abstractNumId w:val="1"/>
  </w:num>
  <w:num w:numId="10" w16cid:durableId="1176186213">
    <w:abstractNumId w:val="3"/>
  </w:num>
  <w:num w:numId="11" w16cid:durableId="906915852">
    <w:abstractNumId w:val="7"/>
  </w:num>
  <w:num w:numId="12" w16cid:durableId="86115870">
    <w:abstractNumId w:val="6"/>
  </w:num>
  <w:num w:numId="13" w16cid:durableId="21018338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2B4B"/>
    <w:rsid w:val="000642B1"/>
    <w:rsid w:val="00084240"/>
    <w:rsid w:val="00133B6E"/>
    <w:rsid w:val="001361E4"/>
    <w:rsid w:val="00197F0E"/>
    <w:rsid w:val="00207C0D"/>
    <w:rsid w:val="002E2B4B"/>
    <w:rsid w:val="003214B7"/>
    <w:rsid w:val="00324529"/>
    <w:rsid w:val="00341596"/>
    <w:rsid w:val="0046210F"/>
    <w:rsid w:val="004F037E"/>
    <w:rsid w:val="005130B4"/>
    <w:rsid w:val="00547D8F"/>
    <w:rsid w:val="00556B91"/>
    <w:rsid w:val="00717B96"/>
    <w:rsid w:val="00721855"/>
    <w:rsid w:val="0077351A"/>
    <w:rsid w:val="00863F55"/>
    <w:rsid w:val="008B727A"/>
    <w:rsid w:val="008D21A4"/>
    <w:rsid w:val="009A3409"/>
    <w:rsid w:val="009C12E9"/>
    <w:rsid w:val="009C5C5A"/>
    <w:rsid w:val="00B43247"/>
    <w:rsid w:val="00BA7406"/>
    <w:rsid w:val="00BB03C0"/>
    <w:rsid w:val="00BD20B6"/>
    <w:rsid w:val="00C25705"/>
    <w:rsid w:val="00CA3788"/>
    <w:rsid w:val="00CB4709"/>
    <w:rsid w:val="00CE2199"/>
    <w:rsid w:val="00D876BC"/>
    <w:rsid w:val="00E10722"/>
    <w:rsid w:val="00E328EA"/>
    <w:rsid w:val="00F11FD7"/>
    <w:rsid w:val="00F430F6"/>
    <w:rsid w:val="00F701E8"/>
    <w:rsid w:val="00F763F7"/>
    <w:rsid w:val="0366B327"/>
    <w:rsid w:val="0619D400"/>
    <w:rsid w:val="06C82AA4"/>
    <w:rsid w:val="12CAA6EE"/>
    <w:rsid w:val="154C9CF6"/>
    <w:rsid w:val="15898DA0"/>
    <w:rsid w:val="230E1F36"/>
    <w:rsid w:val="23C9AB2F"/>
    <w:rsid w:val="24177947"/>
    <w:rsid w:val="2AC1E984"/>
    <w:rsid w:val="2F77EAC3"/>
    <w:rsid w:val="32D3BC43"/>
    <w:rsid w:val="3AAD0B71"/>
    <w:rsid w:val="425C35B7"/>
    <w:rsid w:val="455DF04E"/>
    <w:rsid w:val="47F64FBD"/>
    <w:rsid w:val="4A3BD308"/>
    <w:rsid w:val="55EA26EF"/>
    <w:rsid w:val="58C90887"/>
    <w:rsid w:val="5BBACD9B"/>
    <w:rsid w:val="625CE8EF"/>
    <w:rsid w:val="67F61C2B"/>
    <w:rsid w:val="68FD7232"/>
    <w:rsid w:val="695E9286"/>
    <w:rsid w:val="7055E06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4173E8"/>
  <w15:chartTrackingRefBased/>
  <w15:docId w15:val="{87D1A655-CCDF-44AA-B5AC-117D5ADAC7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E2B4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E2B4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E2B4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E2B4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E2B4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E2B4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E2B4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E2B4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E2B4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E2B4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E2B4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E2B4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E2B4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E2B4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E2B4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E2B4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E2B4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E2B4B"/>
    <w:rPr>
      <w:rFonts w:eastAsiaTheme="majorEastAsia" w:cstheme="majorBidi"/>
      <w:color w:val="272727" w:themeColor="text1" w:themeTint="D8"/>
    </w:rPr>
  </w:style>
  <w:style w:type="paragraph" w:styleId="Title">
    <w:name w:val="Title"/>
    <w:basedOn w:val="Normal"/>
    <w:next w:val="Normal"/>
    <w:link w:val="TitleChar"/>
    <w:uiPriority w:val="10"/>
    <w:qFormat/>
    <w:rsid w:val="002E2B4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E2B4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E2B4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E2B4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E2B4B"/>
    <w:pPr>
      <w:spacing w:before="160"/>
      <w:jc w:val="center"/>
    </w:pPr>
    <w:rPr>
      <w:i/>
      <w:iCs/>
      <w:color w:val="404040" w:themeColor="text1" w:themeTint="BF"/>
    </w:rPr>
  </w:style>
  <w:style w:type="character" w:customStyle="1" w:styleId="QuoteChar">
    <w:name w:val="Quote Char"/>
    <w:basedOn w:val="DefaultParagraphFont"/>
    <w:link w:val="Quote"/>
    <w:uiPriority w:val="29"/>
    <w:rsid w:val="002E2B4B"/>
    <w:rPr>
      <w:i/>
      <w:iCs/>
      <w:color w:val="404040" w:themeColor="text1" w:themeTint="BF"/>
    </w:rPr>
  </w:style>
  <w:style w:type="paragraph" w:styleId="ListParagraph">
    <w:name w:val="List Paragraph"/>
    <w:basedOn w:val="Normal"/>
    <w:uiPriority w:val="34"/>
    <w:qFormat/>
    <w:rsid w:val="002E2B4B"/>
    <w:pPr>
      <w:ind w:left="720"/>
      <w:contextualSpacing/>
    </w:pPr>
  </w:style>
  <w:style w:type="character" w:styleId="IntenseEmphasis">
    <w:name w:val="Intense Emphasis"/>
    <w:basedOn w:val="DefaultParagraphFont"/>
    <w:uiPriority w:val="21"/>
    <w:qFormat/>
    <w:rsid w:val="002E2B4B"/>
    <w:rPr>
      <w:i/>
      <w:iCs/>
      <w:color w:val="0F4761" w:themeColor="accent1" w:themeShade="BF"/>
    </w:rPr>
  </w:style>
  <w:style w:type="paragraph" w:styleId="IntenseQuote">
    <w:name w:val="Intense Quote"/>
    <w:basedOn w:val="Normal"/>
    <w:next w:val="Normal"/>
    <w:link w:val="IntenseQuoteChar"/>
    <w:uiPriority w:val="30"/>
    <w:qFormat/>
    <w:rsid w:val="002E2B4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E2B4B"/>
    <w:rPr>
      <w:i/>
      <w:iCs/>
      <w:color w:val="0F4761" w:themeColor="accent1" w:themeShade="BF"/>
    </w:rPr>
  </w:style>
  <w:style w:type="character" w:styleId="IntenseReference">
    <w:name w:val="Intense Reference"/>
    <w:basedOn w:val="DefaultParagraphFont"/>
    <w:uiPriority w:val="32"/>
    <w:qFormat/>
    <w:rsid w:val="002E2B4B"/>
    <w:rPr>
      <w:b/>
      <w:bCs/>
      <w:smallCaps/>
      <w:color w:val="0F4761" w:themeColor="accent1" w:themeShade="BF"/>
      <w:spacing w:val="5"/>
    </w:rPr>
  </w:style>
  <w:style w:type="paragraph" w:customStyle="1" w:styleId="paragraph">
    <w:name w:val="paragraph"/>
    <w:basedOn w:val="Normal"/>
    <w:rsid w:val="002E2B4B"/>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2E2B4B"/>
  </w:style>
  <w:style w:type="character" w:customStyle="1" w:styleId="eop">
    <w:name w:val="eop"/>
    <w:basedOn w:val="DefaultParagraphFont"/>
    <w:rsid w:val="002E2B4B"/>
  </w:style>
  <w:style w:type="paragraph" w:styleId="Header">
    <w:name w:val="header"/>
    <w:basedOn w:val="Normal"/>
    <w:link w:val="HeaderChar"/>
    <w:uiPriority w:val="99"/>
    <w:unhideWhenUsed/>
    <w:rsid w:val="002E2B4B"/>
    <w:pPr>
      <w:tabs>
        <w:tab w:val="center" w:pos="4680"/>
        <w:tab w:val="right" w:pos="9360"/>
      </w:tabs>
      <w:spacing w:after="0" w:line="240" w:lineRule="auto"/>
    </w:pPr>
  </w:style>
  <w:style w:type="character" w:customStyle="1" w:styleId="HeaderChar">
    <w:name w:val="Header Char"/>
    <w:basedOn w:val="DefaultParagraphFont"/>
    <w:link w:val="Header"/>
    <w:uiPriority w:val="99"/>
    <w:rsid w:val="002E2B4B"/>
  </w:style>
  <w:style w:type="paragraph" w:styleId="Footer">
    <w:name w:val="footer"/>
    <w:basedOn w:val="Normal"/>
    <w:link w:val="FooterChar"/>
    <w:uiPriority w:val="99"/>
    <w:unhideWhenUsed/>
    <w:rsid w:val="002E2B4B"/>
    <w:pPr>
      <w:tabs>
        <w:tab w:val="center" w:pos="4680"/>
        <w:tab w:val="right" w:pos="9360"/>
      </w:tabs>
      <w:spacing w:after="0" w:line="240" w:lineRule="auto"/>
    </w:pPr>
  </w:style>
  <w:style w:type="character" w:customStyle="1" w:styleId="FooterChar">
    <w:name w:val="Footer Char"/>
    <w:basedOn w:val="DefaultParagraphFont"/>
    <w:link w:val="Footer"/>
    <w:uiPriority w:val="99"/>
    <w:rsid w:val="002E2B4B"/>
  </w:style>
  <w:style w:type="character" w:styleId="CommentReference">
    <w:name w:val="annotation reference"/>
    <w:basedOn w:val="DefaultParagraphFont"/>
    <w:uiPriority w:val="99"/>
    <w:semiHidden/>
    <w:unhideWhenUsed/>
    <w:rsid w:val="00CE2199"/>
    <w:rPr>
      <w:sz w:val="16"/>
      <w:szCs w:val="16"/>
    </w:rPr>
  </w:style>
  <w:style w:type="paragraph" w:styleId="CommentText">
    <w:name w:val="annotation text"/>
    <w:basedOn w:val="Normal"/>
    <w:link w:val="CommentTextChar"/>
    <w:uiPriority w:val="99"/>
    <w:unhideWhenUsed/>
    <w:rsid w:val="00CE2199"/>
    <w:pPr>
      <w:spacing w:line="240" w:lineRule="auto"/>
    </w:pPr>
    <w:rPr>
      <w:sz w:val="20"/>
      <w:szCs w:val="20"/>
    </w:rPr>
  </w:style>
  <w:style w:type="character" w:customStyle="1" w:styleId="CommentTextChar">
    <w:name w:val="Comment Text Char"/>
    <w:basedOn w:val="DefaultParagraphFont"/>
    <w:link w:val="CommentText"/>
    <w:uiPriority w:val="99"/>
    <w:rsid w:val="00CE2199"/>
    <w:rPr>
      <w:sz w:val="20"/>
      <w:szCs w:val="20"/>
    </w:rPr>
  </w:style>
  <w:style w:type="paragraph" w:styleId="CommentSubject">
    <w:name w:val="annotation subject"/>
    <w:basedOn w:val="CommentText"/>
    <w:next w:val="CommentText"/>
    <w:link w:val="CommentSubjectChar"/>
    <w:uiPriority w:val="99"/>
    <w:semiHidden/>
    <w:unhideWhenUsed/>
    <w:rsid w:val="00CE2199"/>
    <w:rPr>
      <w:b/>
      <w:bCs/>
    </w:rPr>
  </w:style>
  <w:style w:type="character" w:customStyle="1" w:styleId="CommentSubjectChar">
    <w:name w:val="Comment Subject Char"/>
    <w:basedOn w:val="CommentTextChar"/>
    <w:link w:val="CommentSubject"/>
    <w:uiPriority w:val="99"/>
    <w:semiHidden/>
    <w:rsid w:val="00CE219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starbase.texas.com/" TargetMode="Externa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edb9d7c3-05a5-41ca-9c13-54babcdecdb5" xsi:nil="true"/>
    <_ip_UnifiedCompliancePolicyProperties xmlns="http://schemas.microsoft.com/sharepoint/v3" xsi:nil="true"/>
    <lcf76f155ced4ddcb4097134ff3c332f xmlns="9b7c3fc5-5c1f-4933-90dd-43ecab303bb8">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FDBDF1AC7B65040804481202157DEEF" ma:contentTypeVersion="14" ma:contentTypeDescription="Create a new document." ma:contentTypeScope="" ma:versionID="3471b62d7e4737d0b6d414ff6ce5ecb0">
  <xsd:schema xmlns:xsd="http://www.w3.org/2001/XMLSchema" xmlns:xs="http://www.w3.org/2001/XMLSchema" xmlns:p="http://schemas.microsoft.com/office/2006/metadata/properties" xmlns:ns1="http://schemas.microsoft.com/sharepoint/v3" xmlns:ns2="9b7c3fc5-5c1f-4933-90dd-43ecab303bb8" xmlns:ns3="edb9d7c3-05a5-41ca-9c13-54babcdecdb5" targetNamespace="http://schemas.microsoft.com/office/2006/metadata/properties" ma:root="true" ma:fieldsID="ac8741f0e827105870c06878aa94dc78" ns1:_="" ns2:_="" ns3:_="">
    <xsd:import namespace="http://schemas.microsoft.com/sharepoint/v3"/>
    <xsd:import namespace="9b7c3fc5-5c1f-4933-90dd-43ecab303bb8"/>
    <xsd:import namespace="edb9d7c3-05a5-41ca-9c13-54babcdecdb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1:_ip_UnifiedCompliancePolicyProperties" minOccurs="0"/>
                <xsd:element ref="ns1:_ip_UnifiedCompliancePolicyUIAction"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1" nillable="true" ma:displayName="Unified Compliance Policy Properties" ma:hidden="true" ma:internalName="_ip_UnifiedCompliancePolicyProperties">
      <xsd:simpleType>
        <xsd:restriction base="dms:Note"/>
      </xsd:simpleType>
    </xsd:element>
    <xsd:element name="_ip_UnifiedCompliancePolicyUIAction" ma:index="1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b7c3fc5-5c1f-4933-90dd-43ecab303b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4cccfeac-4bc6-4648-b417-d01c7050f046"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db9d7c3-05a5-41ca-9c13-54babcdecdb5"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e352721f-4713-403c-b0c5-66d335de21f7}" ma:internalName="TaxCatchAll" ma:showField="CatchAllData" ma:web="edb9d7c3-05a5-41ca-9c13-54babcdecdb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47F930B-492D-4506-A9F8-CA0FB063E1E6}">
  <ds:schemaRefs>
    <ds:schemaRef ds:uri="http://schemas.microsoft.com/office/2006/metadata/properties"/>
    <ds:schemaRef ds:uri="http://schemas.microsoft.com/office/infopath/2007/PartnerControls"/>
    <ds:schemaRef ds:uri="http://schemas.microsoft.com/sharepoint/v3"/>
    <ds:schemaRef ds:uri="edb9d7c3-05a5-41ca-9c13-54babcdecdb5"/>
    <ds:schemaRef ds:uri="9b7c3fc5-5c1f-4933-90dd-43ecab303bb8"/>
  </ds:schemaRefs>
</ds:datastoreItem>
</file>

<file path=customXml/itemProps2.xml><?xml version="1.0" encoding="utf-8"?>
<ds:datastoreItem xmlns:ds="http://schemas.openxmlformats.org/officeDocument/2006/customXml" ds:itemID="{18BDA90B-826C-4A66-94D9-685DB277DAD3}">
  <ds:schemaRefs>
    <ds:schemaRef ds:uri="http://schemas.microsoft.com/sharepoint/v3/contenttype/forms"/>
  </ds:schemaRefs>
</ds:datastoreItem>
</file>

<file path=customXml/itemProps3.xml><?xml version="1.0" encoding="utf-8"?>
<ds:datastoreItem xmlns:ds="http://schemas.openxmlformats.org/officeDocument/2006/customXml" ds:itemID="{690F471F-2B79-4632-B328-6660DCE623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b7c3fc5-5c1f-4933-90dd-43ecab303bb8"/>
    <ds:schemaRef ds:uri="edb9d7c3-05a5-41ca-9c13-54babcdecd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370</Words>
  <Characters>2112</Characters>
  <Application>Microsoft Office Word</Application>
  <DocSecurity>4</DocSecurity>
  <Lines>17</Lines>
  <Paragraphs>4</Paragraphs>
  <ScaleCrop>false</ScaleCrop>
  <Company/>
  <LinksUpToDate>false</LinksUpToDate>
  <CharactersWithSpaces>2478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Gretchen Norton</dc:creator>
  <cp:keywords/>
  <dc:description/>
  <cp:lastModifiedBy>Max Levin</cp:lastModifiedBy>
  <cp:revision>26</cp:revision>
  <dcterms:created xsi:type="dcterms:W3CDTF">2026-07-16T19:45:00Z</dcterms:created>
  <dcterms:modified xsi:type="dcterms:W3CDTF">2026-07-17T22:37:00Z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0x0101006FDBDF1AC7B65040804481202157DEEF</vt:lpwstr>
  </property>
  <property fmtid="{D5CDD505-2E9C-101B-9397-08002B2CF9AE}" pid="3" name="MSIP_Label_defa4170-0d19-0005-0004-bc88714345d2_Enabled">
    <vt:lpwstr>true</vt:lpwstr>
  </property>
  <property fmtid="{D5CDD505-2E9C-101B-9397-08002B2CF9AE}" pid="4" name="MSIP_Label_defa4170-0d19-0005-0004-bc88714345d2_SetDate">
    <vt:lpwstr>2026-05-29T21:37:14Z</vt:lpwstr>
  </property>
  <property fmtid="{D5CDD505-2E9C-101B-9397-08002B2CF9AE}" pid="5" name="MSIP_Label_defa4170-0d19-0005-0004-bc88714345d2_Method">
    <vt:lpwstr>Standard</vt:lpwstr>
  </property>
  <property fmtid="{D5CDD505-2E9C-101B-9397-08002B2CF9AE}" pid="6" name="MSIP_Label_defa4170-0d19-0005-0004-bc88714345d2_Name">
    <vt:lpwstr>defa4170-0d19-0005-0004-bc88714345d2</vt:lpwstr>
  </property>
  <property fmtid="{D5CDD505-2E9C-101B-9397-08002B2CF9AE}" pid="7" name="MSIP_Label_defa4170-0d19-0005-0004-bc88714345d2_SiteId">
    <vt:lpwstr>30cae45f-882b-43e8-88d2-bef2e90d824f</vt:lpwstr>
  </property>
  <property fmtid="{D5CDD505-2E9C-101B-9397-08002B2CF9AE}" pid="8" name="MSIP_Label_defa4170-0d19-0005-0004-bc88714345d2_ActionId">
    <vt:lpwstr>5a388c99-9127-4306-91e5-773f73ddd58f</vt:lpwstr>
  </property>
  <property fmtid="{D5CDD505-2E9C-101B-9397-08002B2CF9AE}" pid="9" name="MSIP_Label_defa4170-0d19-0005-0004-bc88714345d2_ContentBits">
    <vt:lpwstr>0</vt:lpwstr>
  </property>
  <property fmtid="{D5CDD505-2E9C-101B-9397-08002B2CF9AE}" pid="10" name="MSIP_Label_defa4170-0d19-0005-0004-bc88714345d2_Tag">
    <vt:lpwstr>10, 3, 0, 1</vt:lpwstr>
  </property>
  <property fmtid="{D5CDD505-2E9C-101B-9397-08002B2CF9AE}" pid="11" name="MediaServiceImageTags">
    <vt:lpwstr/>
  </property>
</Properties>
</file>