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D23A" w14:textId="795FC962" w:rsidR="6FAE9D76" w:rsidRPr="00A470A1" w:rsidRDefault="6FAE9D76" w:rsidP="6FAE9D76">
      <w:pPr>
        <w:pStyle w:val="NoSpacing"/>
        <w:rPr>
          <w:rFonts w:cs="Arial"/>
          <w:b/>
          <w:bCs/>
        </w:rPr>
      </w:pPr>
    </w:p>
    <w:p w14:paraId="43909388" w14:textId="252EF594" w:rsidR="2F339139" w:rsidRPr="001511A0" w:rsidRDefault="2F339139" w:rsidP="6FAE9D76">
      <w:pPr>
        <w:pStyle w:val="NoSpacing"/>
        <w:rPr>
          <w:rFonts w:ascii="Abadi Extra Light" w:hAnsi="Abadi Extra Light" w:cs="Arial"/>
          <w:b/>
          <w:bCs/>
        </w:rPr>
      </w:pPr>
      <w:r w:rsidRPr="001511A0">
        <w:rPr>
          <w:rFonts w:ascii="Abadi Extra Light" w:hAnsi="Abadi Extra Light" w:cs="Arial"/>
          <w:b/>
          <w:bCs/>
        </w:rPr>
        <w:t>S</w:t>
      </w:r>
      <w:r w:rsidR="0FE414AD" w:rsidRPr="001511A0">
        <w:rPr>
          <w:rFonts w:ascii="Abadi Extra Light" w:hAnsi="Abadi Extra Light" w:cs="Arial"/>
          <w:b/>
          <w:bCs/>
        </w:rPr>
        <w:t>ETTING</w:t>
      </w:r>
      <w:r w:rsidRPr="001511A0">
        <w:rPr>
          <w:rFonts w:ascii="Abadi Extra Light" w:hAnsi="Abadi Extra Light" w:cs="Arial"/>
          <w:b/>
          <w:bCs/>
        </w:rPr>
        <w:t xml:space="preserve"> RISK ASSESSMENT</w:t>
      </w:r>
      <w:r w:rsidR="007850A3" w:rsidRPr="001511A0">
        <w:rPr>
          <w:rFonts w:ascii="Abadi Extra Light" w:hAnsi="Abadi Extra Light" w:cs="Arial"/>
          <w:b/>
          <w:bCs/>
        </w:rPr>
        <w:t xml:space="preserve"> </w:t>
      </w:r>
    </w:p>
    <w:p w14:paraId="57B0CA41" w14:textId="64CAE383" w:rsidR="6FAE9D76" w:rsidRPr="001511A0" w:rsidRDefault="6FAE9D76" w:rsidP="6FAE9D76">
      <w:pPr>
        <w:pStyle w:val="NoSpacing"/>
        <w:rPr>
          <w:rFonts w:ascii="Abadi Extra Light" w:hAnsi="Abadi Extra Light" w:cs="Arial"/>
          <w:b/>
          <w:bCs/>
        </w:rPr>
      </w:pPr>
    </w:p>
    <w:p w14:paraId="23CC037C" w14:textId="34E73BE3" w:rsidR="00EF3EB7" w:rsidRPr="001511A0" w:rsidRDefault="006516D7" w:rsidP="6FAE9D76">
      <w:pPr>
        <w:pStyle w:val="NoSpacing"/>
        <w:rPr>
          <w:rFonts w:ascii="Abadi Extra Light" w:hAnsi="Abadi Extra Light" w:cs="Arial"/>
          <w:b/>
          <w:bCs/>
        </w:rPr>
      </w:pPr>
      <w:r w:rsidRPr="001511A0">
        <w:rPr>
          <w:rFonts w:ascii="Abadi Extra Light" w:hAnsi="Abadi Extra Light" w:cs="Arial"/>
          <w:b/>
          <w:bCs/>
        </w:rPr>
        <w:t xml:space="preserve">Name of </w:t>
      </w:r>
      <w:r w:rsidR="6C736FFD" w:rsidRPr="001511A0">
        <w:rPr>
          <w:rFonts w:ascii="Abadi Extra Light" w:hAnsi="Abadi Extra Light" w:cs="Arial"/>
          <w:b/>
          <w:bCs/>
        </w:rPr>
        <w:t>setting</w:t>
      </w:r>
      <w:r w:rsidRPr="001511A0">
        <w:rPr>
          <w:rFonts w:ascii="Abadi Extra Light" w:hAnsi="Abadi Extra Light" w:cs="Arial"/>
          <w:b/>
          <w:bCs/>
        </w:rPr>
        <w:t>:</w:t>
      </w:r>
      <w:r w:rsidR="74E143AD" w:rsidRPr="001511A0">
        <w:rPr>
          <w:rFonts w:ascii="Abadi Extra Light" w:hAnsi="Abadi Extra Light" w:cs="Arial"/>
          <w:b/>
          <w:bCs/>
        </w:rPr>
        <w:t xml:space="preserve"> </w:t>
      </w:r>
      <w:r w:rsidR="003B25EB">
        <w:rPr>
          <w:rFonts w:ascii="Abadi Extra Light" w:hAnsi="Abadi Extra Light" w:cs="Arial"/>
          <w:b/>
          <w:bCs/>
        </w:rPr>
        <w:t>ENTER SCHOOL NAME</w:t>
      </w:r>
      <w:r w:rsidR="00682CDF" w:rsidRPr="001511A0">
        <w:rPr>
          <w:rFonts w:ascii="Abadi Extra Light" w:hAnsi="Abadi Extra Light" w:cs="Arial"/>
          <w:b/>
          <w:bCs/>
        </w:rPr>
        <w:t xml:space="preserve"> </w:t>
      </w:r>
      <w:r w:rsidR="00224123" w:rsidRPr="001511A0">
        <w:rPr>
          <w:rFonts w:ascii="Abadi Extra Light" w:hAnsi="Abadi Extra Light" w:cs="Arial"/>
          <w:b/>
          <w:bCs/>
        </w:rPr>
        <w:t xml:space="preserve">- </w:t>
      </w:r>
      <w:r w:rsidR="00DB0599" w:rsidRPr="001511A0">
        <w:rPr>
          <w:rFonts w:ascii="Abadi Extra Light" w:hAnsi="Abadi Extra Light" w:cs="Arial"/>
          <w:b/>
          <w:bCs/>
        </w:rPr>
        <w:t>Wraparound Services</w:t>
      </w:r>
      <w:r w:rsidR="00C32591" w:rsidRPr="001511A0">
        <w:rPr>
          <w:rFonts w:ascii="Abadi Extra Light" w:hAnsi="Abadi Extra Light" w:cs="Arial"/>
          <w:b/>
          <w:bCs/>
        </w:rPr>
        <w:t xml:space="preserve"> Risk Assessment </w:t>
      </w:r>
      <w:r w:rsidR="539574E9" w:rsidRPr="001511A0">
        <w:rPr>
          <w:rFonts w:ascii="Abadi Extra Light" w:hAnsi="Abadi Extra Light" w:cs="Arial"/>
          <w:b/>
          <w:bCs/>
        </w:rPr>
        <w:t xml:space="preserve">              </w:t>
      </w:r>
      <w:r w:rsidR="65039FA7" w:rsidRPr="001511A0">
        <w:rPr>
          <w:rFonts w:ascii="Abadi Extra Light" w:hAnsi="Abadi Extra Light" w:cs="Arial"/>
          <w:b/>
          <w:bCs/>
        </w:rPr>
        <w:t xml:space="preserve">      </w:t>
      </w:r>
      <w:r w:rsidR="539574E9" w:rsidRPr="001511A0">
        <w:rPr>
          <w:rFonts w:ascii="Abadi Extra Light" w:hAnsi="Abadi Extra Light" w:cs="Arial"/>
          <w:b/>
          <w:bCs/>
        </w:rPr>
        <w:t xml:space="preserve">       </w:t>
      </w:r>
    </w:p>
    <w:p w14:paraId="64AE7D7E" w14:textId="77777777" w:rsidR="006516D7" w:rsidRPr="001511A0" w:rsidRDefault="006516D7" w:rsidP="00C10708">
      <w:pPr>
        <w:pStyle w:val="NoSpacing"/>
        <w:rPr>
          <w:rFonts w:ascii="Abadi Extra Light" w:hAnsi="Abadi Extra Light" w:cs="Arial"/>
        </w:rPr>
      </w:pPr>
    </w:p>
    <w:tbl>
      <w:tblPr>
        <w:tblStyle w:val="TableGrid"/>
        <w:tblW w:w="15330" w:type="dxa"/>
        <w:tblLook w:val="04A0" w:firstRow="1" w:lastRow="0" w:firstColumn="1" w:lastColumn="0" w:noHBand="0" w:noVBand="1"/>
      </w:tblPr>
      <w:tblGrid>
        <w:gridCol w:w="3030"/>
        <w:gridCol w:w="4155"/>
        <w:gridCol w:w="3442"/>
        <w:gridCol w:w="4703"/>
      </w:tblGrid>
      <w:tr w:rsidR="006516D7" w:rsidRPr="001511A0" w14:paraId="1A2FB8B2" w14:textId="77777777" w:rsidTr="00224123">
        <w:tc>
          <w:tcPr>
            <w:tcW w:w="3030" w:type="dxa"/>
            <w:vAlign w:val="center"/>
          </w:tcPr>
          <w:p w14:paraId="151135A0" w14:textId="77777777" w:rsidR="006516D7" w:rsidRPr="001511A0" w:rsidRDefault="006516D7" w:rsidP="6FAE9D76">
            <w:pPr>
              <w:spacing w:before="120" w:after="120"/>
              <w:rPr>
                <w:rFonts w:ascii="Abadi Extra Light" w:hAnsi="Abadi Extra Light" w:cs="Arial"/>
              </w:rPr>
            </w:pPr>
            <w:r w:rsidRPr="001511A0">
              <w:rPr>
                <w:rFonts w:ascii="Abadi Extra Light" w:hAnsi="Abadi Extra Light" w:cs="Arial"/>
              </w:rPr>
              <w:t xml:space="preserve">Assessment conducted by: </w:t>
            </w:r>
          </w:p>
        </w:tc>
        <w:tc>
          <w:tcPr>
            <w:tcW w:w="4155" w:type="dxa"/>
            <w:tcBorders>
              <w:top w:val="single" w:sz="4" w:space="0" w:color="auto"/>
              <w:bottom w:val="single" w:sz="4" w:space="0" w:color="auto"/>
              <w:right w:val="single" w:sz="4" w:space="0" w:color="auto"/>
            </w:tcBorders>
            <w:vAlign w:val="center"/>
          </w:tcPr>
          <w:p w14:paraId="5042EF59" w14:textId="25F14104" w:rsidR="006516D7" w:rsidRPr="001511A0" w:rsidRDefault="00722DF1" w:rsidP="6FAE9D76">
            <w:pPr>
              <w:spacing w:before="120" w:after="120"/>
              <w:rPr>
                <w:rFonts w:ascii="Abadi Extra Light" w:hAnsi="Abadi Extra Light" w:cs="Arial"/>
              </w:rPr>
            </w:pPr>
            <w:r w:rsidRPr="001511A0">
              <w:rPr>
                <w:rFonts w:ascii="Abadi Extra Light" w:hAnsi="Abadi Extra Light" w:cs="Arial"/>
              </w:rPr>
              <w:t>Name</w:t>
            </w:r>
            <w:r w:rsidR="7D144093" w:rsidRPr="001511A0">
              <w:rPr>
                <w:rFonts w:ascii="Abadi Extra Light" w:hAnsi="Abadi Extra Light" w:cs="Arial"/>
              </w:rPr>
              <w:t>:</w:t>
            </w:r>
            <w:r w:rsidR="006516D7" w:rsidRPr="001511A0">
              <w:rPr>
                <w:rFonts w:ascii="Abadi Extra Light" w:hAnsi="Abadi Extra Light" w:cs="Arial"/>
              </w:rPr>
              <w:t xml:space="preserve"> </w:t>
            </w:r>
          </w:p>
        </w:tc>
        <w:tc>
          <w:tcPr>
            <w:tcW w:w="3442" w:type="dxa"/>
            <w:tcBorders>
              <w:top w:val="single" w:sz="4" w:space="0" w:color="auto"/>
              <w:left w:val="single" w:sz="4" w:space="0" w:color="auto"/>
              <w:bottom w:val="single" w:sz="4" w:space="0" w:color="auto"/>
              <w:right w:val="single" w:sz="4" w:space="0" w:color="auto"/>
            </w:tcBorders>
            <w:vAlign w:val="center"/>
          </w:tcPr>
          <w:p w14:paraId="32E51A53" w14:textId="33581038" w:rsidR="006516D7" w:rsidRPr="001511A0" w:rsidRDefault="6AE025FD" w:rsidP="6FAE9D76">
            <w:pPr>
              <w:spacing w:before="120" w:after="120"/>
              <w:rPr>
                <w:rFonts w:ascii="Abadi Extra Light" w:hAnsi="Abadi Extra Light" w:cs="Arial"/>
              </w:rPr>
            </w:pPr>
            <w:r w:rsidRPr="001511A0">
              <w:rPr>
                <w:rFonts w:ascii="Abadi Extra Light" w:hAnsi="Abadi Extra Light" w:cs="Arial"/>
              </w:rPr>
              <w:t>Signature:</w:t>
            </w:r>
            <w:r w:rsidR="00224123" w:rsidRPr="001511A0">
              <w:rPr>
                <w:rFonts w:ascii="Abadi Extra Light" w:hAnsi="Abadi Extra Light" w:cs="Arial"/>
              </w:rPr>
              <w:t xml:space="preserve"> </w:t>
            </w:r>
          </w:p>
        </w:tc>
        <w:tc>
          <w:tcPr>
            <w:tcW w:w="4703" w:type="dxa"/>
            <w:tcBorders>
              <w:top w:val="single" w:sz="4" w:space="0" w:color="auto"/>
              <w:left w:val="single" w:sz="4" w:space="0" w:color="auto"/>
              <w:bottom w:val="single" w:sz="4" w:space="0" w:color="auto"/>
              <w:right w:val="single" w:sz="4" w:space="0" w:color="auto"/>
            </w:tcBorders>
            <w:vAlign w:val="center"/>
          </w:tcPr>
          <w:p w14:paraId="08649476" w14:textId="0014431F" w:rsidR="3AA50CE0" w:rsidRPr="001511A0" w:rsidRDefault="3AA50CE0" w:rsidP="6FAE9D76">
            <w:pPr>
              <w:spacing w:before="120" w:after="120"/>
              <w:rPr>
                <w:rFonts w:ascii="Abadi Extra Light" w:hAnsi="Abadi Extra Light" w:cs="Arial"/>
              </w:rPr>
            </w:pPr>
            <w:r w:rsidRPr="001511A0">
              <w:rPr>
                <w:rFonts w:ascii="Abadi Extra Light" w:hAnsi="Abadi Extra Light" w:cs="Arial"/>
              </w:rPr>
              <w:t>Date:</w:t>
            </w:r>
            <w:r w:rsidR="00621841" w:rsidRPr="001511A0">
              <w:rPr>
                <w:rFonts w:ascii="Abadi Extra Light" w:hAnsi="Abadi Extra Light" w:cs="Arial"/>
              </w:rPr>
              <w:t xml:space="preserve"> </w:t>
            </w:r>
          </w:p>
        </w:tc>
      </w:tr>
    </w:tbl>
    <w:p w14:paraId="7CAC0757" w14:textId="77777777" w:rsidR="006516D7" w:rsidRPr="001511A0" w:rsidRDefault="006516D7" w:rsidP="00C10708">
      <w:pPr>
        <w:pStyle w:val="NoSpacing"/>
        <w:rPr>
          <w:rFonts w:ascii="Abadi Extra Light" w:hAnsi="Abadi Extra Light" w:cs="Arial"/>
        </w:rPr>
      </w:pPr>
    </w:p>
    <w:p w14:paraId="16D6EBDF" w14:textId="6CCABB65" w:rsidR="0E9618B9" w:rsidRPr="001511A0" w:rsidRDefault="6D54C493" w:rsidP="6FAE9D76">
      <w:pPr>
        <w:pStyle w:val="NoSpacing"/>
        <w:jc w:val="center"/>
        <w:rPr>
          <w:rFonts w:ascii="Abadi Extra Light" w:hAnsi="Abadi Extra Light" w:cs="Arial"/>
        </w:rPr>
      </w:pPr>
      <w:r w:rsidRPr="001511A0">
        <w:rPr>
          <w:rFonts w:ascii="Abadi Extra Light" w:hAnsi="Abadi Extra Light" w:cs="Arial"/>
          <w:noProof/>
        </w:rPr>
        <w:drawing>
          <wp:inline distT="0" distB="0" distL="0" distR="0" wp14:anchorId="6A4DF4EA" wp14:editId="5DE7B4F1">
            <wp:extent cx="7134226" cy="2586156"/>
            <wp:effectExtent l="0" t="0" r="0" b="0"/>
            <wp:docPr id="164349376" name="Picture 8431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14533"/>
                    <pic:cNvPicPr/>
                  </pic:nvPicPr>
                  <pic:blipFill>
                    <a:blip r:embed="rId11">
                      <a:extLst>
                        <a:ext uri="{28A0092B-C50C-407E-A947-70E740481C1C}">
                          <a14:useLocalDpi xmlns:a14="http://schemas.microsoft.com/office/drawing/2010/main" val="0"/>
                        </a:ext>
                      </a:extLst>
                    </a:blip>
                    <a:stretch>
                      <a:fillRect/>
                    </a:stretch>
                  </pic:blipFill>
                  <pic:spPr>
                    <a:xfrm>
                      <a:off x="0" y="0"/>
                      <a:ext cx="7134226" cy="2586156"/>
                    </a:xfrm>
                    <a:prstGeom prst="rect">
                      <a:avLst/>
                    </a:prstGeom>
                  </pic:spPr>
                </pic:pic>
              </a:graphicData>
            </a:graphic>
          </wp:inline>
        </w:drawing>
      </w:r>
    </w:p>
    <w:p w14:paraId="3C7AFC27" w14:textId="77777777" w:rsidR="001E26F6" w:rsidRPr="001511A0" w:rsidRDefault="59D882D9" w:rsidP="00824D37">
      <w:pPr>
        <w:pStyle w:val="NoSpacing"/>
        <w:numPr>
          <w:ilvl w:val="0"/>
          <w:numId w:val="9"/>
        </w:numPr>
        <w:rPr>
          <w:rFonts w:ascii="Abadi Extra Light" w:hAnsi="Abadi Extra Light" w:cs="Arial"/>
        </w:rPr>
      </w:pPr>
      <w:r w:rsidRPr="001511A0">
        <w:rPr>
          <w:rFonts w:ascii="Abadi Extra Light" w:eastAsia="Arial" w:hAnsi="Abadi Extra Light" w:cs="Arial"/>
        </w:rPr>
        <w:t xml:space="preserve">The Risk Assessment Matrix is used to assess risks before and after control measures are applied. The objective is to remove all HIGH risks and to reduce all other risks to an acceptable level.  </w:t>
      </w:r>
    </w:p>
    <w:p w14:paraId="00368E90" w14:textId="77777777" w:rsidR="001E26F6" w:rsidRPr="001511A0" w:rsidRDefault="001E26F6" w:rsidP="001E26F6">
      <w:pPr>
        <w:pStyle w:val="NoSpacing"/>
        <w:ind w:left="720"/>
        <w:rPr>
          <w:rFonts w:ascii="Abadi Extra Light" w:hAnsi="Abadi Extra Light" w:cs="Arial"/>
        </w:rPr>
      </w:pPr>
    </w:p>
    <w:p w14:paraId="23A314F7" w14:textId="7DBE7FA1" w:rsidR="59D882D9" w:rsidRPr="001511A0" w:rsidRDefault="59D882D9" w:rsidP="6C0AB95F">
      <w:pPr>
        <w:rPr>
          <w:rFonts w:ascii="Abadi Extra Light" w:eastAsia="Arial" w:hAnsi="Abadi Extra Light" w:cs="Arial"/>
        </w:rPr>
      </w:pPr>
    </w:p>
    <w:p w14:paraId="7A345782" w14:textId="11058634" w:rsidR="6FAE9D76" w:rsidRPr="001511A0" w:rsidRDefault="6FAE9D76" w:rsidP="6FAE9D76">
      <w:pPr>
        <w:pStyle w:val="NoSpacing"/>
        <w:rPr>
          <w:rFonts w:ascii="Abadi Extra Light" w:hAnsi="Abadi Extra Light" w:cs="Arial"/>
        </w:rPr>
      </w:pPr>
    </w:p>
    <w:tbl>
      <w:tblPr>
        <w:tblStyle w:val="LightGrid"/>
        <w:tblW w:w="14874" w:type="dxa"/>
        <w:jc w:val="center"/>
        <w:tblLayout w:type="fixed"/>
        <w:tblCellMar>
          <w:left w:w="57" w:type="dxa"/>
          <w:right w:w="57" w:type="dxa"/>
        </w:tblCellMar>
        <w:tblLook w:val="0420" w:firstRow="1" w:lastRow="0" w:firstColumn="0" w:lastColumn="0" w:noHBand="0" w:noVBand="1"/>
      </w:tblPr>
      <w:tblGrid>
        <w:gridCol w:w="1691"/>
        <w:gridCol w:w="879"/>
        <w:gridCol w:w="8335"/>
        <w:gridCol w:w="3969"/>
      </w:tblGrid>
      <w:tr w:rsidR="003F4612" w:rsidRPr="001511A0" w14:paraId="5826BFCD" w14:textId="77777777" w:rsidTr="00D96007">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tcW w:w="1691" w:type="dxa"/>
            <w:tcBorders>
              <w:bottom w:val="single" w:sz="4" w:space="0" w:color="auto"/>
            </w:tcBorders>
            <w:shd w:val="clear" w:color="auto" w:fill="A480DB"/>
            <w:vAlign w:val="center"/>
          </w:tcPr>
          <w:p w14:paraId="6660494E" w14:textId="77777777" w:rsidR="003F4612" w:rsidRPr="001511A0" w:rsidRDefault="003F4612" w:rsidP="00A00659">
            <w:pPr>
              <w:jc w:val="center"/>
              <w:rPr>
                <w:rFonts w:ascii="Abadi Extra Light" w:hAnsi="Abadi Extra Light" w:cs="Arial"/>
                <w:color w:val="FFFFFF" w:themeColor="background1"/>
              </w:rPr>
            </w:pPr>
            <w:r w:rsidRPr="001511A0">
              <w:rPr>
                <w:rFonts w:ascii="Abadi Extra Light" w:hAnsi="Abadi Extra Light" w:cs="Arial"/>
                <w:color w:val="FFFFFF" w:themeColor="background1"/>
              </w:rPr>
              <w:lastRenderedPageBreak/>
              <w:t>Area for concern</w:t>
            </w:r>
          </w:p>
        </w:tc>
        <w:tc>
          <w:tcPr>
            <w:tcW w:w="879" w:type="dxa"/>
            <w:tcBorders>
              <w:bottom w:val="single" w:sz="4" w:space="0" w:color="auto"/>
            </w:tcBorders>
            <w:shd w:val="clear" w:color="auto" w:fill="A480DB"/>
            <w:vAlign w:val="center"/>
          </w:tcPr>
          <w:p w14:paraId="16E9328B" w14:textId="0E195383" w:rsidR="003F4612" w:rsidRPr="001511A0" w:rsidRDefault="003F4612" w:rsidP="00A00659">
            <w:pPr>
              <w:jc w:val="center"/>
              <w:rPr>
                <w:rFonts w:ascii="Abadi Extra Light" w:hAnsi="Abadi Extra Light" w:cs="Arial"/>
                <w:color w:val="FFFFFF" w:themeColor="background1"/>
              </w:rPr>
            </w:pPr>
            <w:r w:rsidRPr="001511A0">
              <w:rPr>
                <w:rFonts w:ascii="Abadi Extra Light" w:hAnsi="Abadi Extra Light" w:cs="Arial"/>
                <w:color w:val="FFFFFF" w:themeColor="background1"/>
              </w:rPr>
              <w:t>Risk rating prior to control</w:t>
            </w:r>
          </w:p>
          <w:p w14:paraId="0B44C5FB" w14:textId="77777777" w:rsidR="003F4612" w:rsidRPr="001511A0" w:rsidRDefault="003F4612" w:rsidP="00A00659">
            <w:pPr>
              <w:jc w:val="center"/>
              <w:rPr>
                <w:rFonts w:ascii="Abadi Extra Light" w:hAnsi="Abadi Extra Light" w:cs="Arial"/>
                <w:b w:val="0"/>
                <w:color w:val="FFFFFF" w:themeColor="background1"/>
              </w:rPr>
            </w:pPr>
            <w:r w:rsidRPr="001511A0">
              <w:rPr>
                <w:rFonts w:ascii="Abadi Extra Light" w:hAnsi="Abadi Extra Light" w:cs="Arial"/>
                <w:color w:val="FFFFFF" w:themeColor="background1"/>
              </w:rPr>
              <w:t>H/M/L</w:t>
            </w:r>
          </w:p>
        </w:tc>
        <w:tc>
          <w:tcPr>
            <w:tcW w:w="8335" w:type="dxa"/>
            <w:tcBorders>
              <w:bottom w:val="single" w:sz="8" w:space="0" w:color="000000" w:themeColor="text1"/>
            </w:tcBorders>
            <w:shd w:val="clear" w:color="auto" w:fill="A480DB"/>
            <w:vAlign w:val="center"/>
          </w:tcPr>
          <w:p w14:paraId="686BEC99" w14:textId="66D6465B" w:rsidR="003F4612" w:rsidRPr="001511A0" w:rsidRDefault="003F4612" w:rsidP="00A00659">
            <w:pPr>
              <w:jc w:val="center"/>
              <w:rPr>
                <w:rFonts w:ascii="Abadi Extra Light" w:hAnsi="Abadi Extra Light" w:cs="Arial"/>
                <w:color w:val="FFFFFF" w:themeColor="background1"/>
              </w:rPr>
            </w:pPr>
            <w:r w:rsidRPr="001511A0">
              <w:rPr>
                <w:rFonts w:ascii="Abadi Extra Light" w:hAnsi="Abadi Extra Light" w:cs="Arial"/>
                <w:color w:val="FFFFFF" w:themeColor="background1"/>
              </w:rPr>
              <w:t>Risk Control Measures</w:t>
            </w:r>
          </w:p>
        </w:tc>
        <w:tc>
          <w:tcPr>
            <w:tcW w:w="3969" w:type="dxa"/>
            <w:tcBorders>
              <w:bottom w:val="single" w:sz="4" w:space="0" w:color="auto"/>
            </w:tcBorders>
            <w:shd w:val="clear" w:color="auto" w:fill="A480DB"/>
            <w:vAlign w:val="center"/>
          </w:tcPr>
          <w:p w14:paraId="572422E0" w14:textId="77777777" w:rsidR="003F4612" w:rsidRPr="001511A0" w:rsidRDefault="003F4612" w:rsidP="00A00659">
            <w:pPr>
              <w:jc w:val="center"/>
              <w:rPr>
                <w:rFonts w:ascii="Abadi Extra Light" w:hAnsi="Abadi Extra Light" w:cs="Arial"/>
                <w:color w:val="FFFFFF" w:themeColor="background1"/>
              </w:rPr>
            </w:pPr>
            <w:r w:rsidRPr="001511A0">
              <w:rPr>
                <w:rFonts w:ascii="Abadi Extra Light" w:hAnsi="Abadi Extra Light" w:cs="Arial"/>
                <w:color w:val="FFFFFF" w:themeColor="background1"/>
              </w:rPr>
              <w:t>Risk rating following action</w:t>
            </w:r>
          </w:p>
          <w:p w14:paraId="205AD840" w14:textId="77777777" w:rsidR="003F4612" w:rsidRPr="001511A0" w:rsidRDefault="003F4612" w:rsidP="00A00659">
            <w:pPr>
              <w:jc w:val="center"/>
              <w:rPr>
                <w:rFonts w:ascii="Abadi Extra Light" w:hAnsi="Abadi Extra Light" w:cs="Arial"/>
                <w:color w:val="FFFFFF" w:themeColor="background1"/>
              </w:rPr>
            </w:pPr>
            <w:r w:rsidRPr="001511A0">
              <w:rPr>
                <w:rFonts w:ascii="Abadi Extra Light" w:hAnsi="Abadi Extra Light" w:cs="Arial"/>
                <w:color w:val="FFFFFF" w:themeColor="background1"/>
              </w:rPr>
              <w:t>H/M/L</w:t>
            </w:r>
          </w:p>
        </w:tc>
      </w:tr>
      <w:tr w:rsidR="003F4612" w:rsidRPr="001511A0" w14:paraId="0FFB2D2F" w14:textId="77777777" w:rsidTr="006D42DB">
        <w:trPr>
          <w:cnfStyle w:val="000000100000" w:firstRow="0" w:lastRow="0" w:firstColumn="0" w:lastColumn="0" w:oddVBand="0" w:evenVBand="0" w:oddHBand="1" w:evenHBand="0" w:firstRowFirstColumn="0" w:firstRowLastColumn="0" w:lastRowFirstColumn="0" w:lastRowLastColumn="0"/>
          <w:trHeight w:val="1611"/>
          <w:jc w:val="center"/>
        </w:trPr>
        <w:tc>
          <w:tcPr>
            <w:tcW w:w="1691" w:type="dxa"/>
            <w:shd w:val="clear" w:color="auto" w:fill="FFFFFF" w:themeFill="background1"/>
            <w:vAlign w:val="center"/>
          </w:tcPr>
          <w:p w14:paraId="7475F855" w14:textId="313F55A5" w:rsidR="003F4612" w:rsidRPr="001511A0" w:rsidRDefault="003F4612" w:rsidP="6FAE9D76">
            <w:pPr>
              <w:jc w:val="center"/>
              <w:rPr>
                <w:rFonts w:ascii="Abadi Extra Light" w:hAnsi="Abadi Extra Light" w:cs="Arial"/>
                <w:b/>
                <w:bCs/>
              </w:rPr>
            </w:pPr>
            <w:r w:rsidRPr="001511A0">
              <w:rPr>
                <w:rFonts w:ascii="Abadi Extra Light" w:hAnsi="Abadi Extra Light" w:cs="Arial"/>
              </w:rPr>
              <w:t>Inadequate supervision of activities or activities not suitable for students.</w:t>
            </w:r>
          </w:p>
        </w:tc>
        <w:tc>
          <w:tcPr>
            <w:tcW w:w="879" w:type="dxa"/>
            <w:shd w:val="clear" w:color="auto" w:fill="FFFFFF" w:themeFill="background1"/>
            <w:vAlign w:val="center"/>
          </w:tcPr>
          <w:p w14:paraId="6CC4BDED" w14:textId="5F1222BF" w:rsidR="003F4612" w:rsidRPr="001511A0" w:rsidRDefault="003F4612" w:rsidP="6FAE9D76">
            <w:pPr>
              <w:jc w:val="center"/>
              <w:rPr>
                <w:rFonts w:ascii="Abadi Extra Light" w:hAnsi="Abadi Extra Light" w:cs="Arial"/>
                <w:b/>
                <w:bCs/>
                <w:color w:val="FFC000"/>
                <w:u w:val="single"/>
              </w:rPr>
            </w:pPr>
            <w:r w:rsidRPr="001511A0">
              <w:rPr>
                <w:rFonts w:ascii="Abadi Extra Light" w:hAnsi="Abadi Extra Light" w:cs="Arial"/>
                <w:b/>
                <w:bCs/>
                <w:color w:val="FFC000"/>
                <w:u w:val="single"/>
              </w:rPr>
              <w:t>M</w:t>
            </w:r>
          </w:p>
        </w:tc>
        <w:tc>
          <w:tcPr>
            <w:tcW w:w="8335" w:type="dxa"/>
            <w:shd w:val="clear" w:color="auto" w:fill="FFFFFF" w:themeFill="background1"/>
          </w:tcPr>
          <w:p w14:paraId="309B18BF" w14:textId="77777777" w:rsidR="003F4612" w:rsidRPr="001511A0" w:rsidRDefault="003F4612" w:rsidP="003F4612">
            <w:pPr>
              <w:pStyle w:val="ListParagraph"/>
              <w:numPr>
                <w:ilvl w:val="0"/>
                <w:numId w:val="9"/>
              </w:numPr>
              <w:spacing w:after="240"/>
              <w:rPr>
                <w:rFonts w:ascii="Abadi Extra Light" w:eastAsiaTheme="minorEastAsia" w:hAnsi="Abadi Extra Light" w:cs="Arial"/>
              </w:rPr>
            </w:pPr>
            <w:r w:rsidRPr="001511A0">
              <w:rPr>
                <w:rFonts w:ascii="Abadi Extra Light" w:hAnsi="Abadi Extra Light" w:cs="Arial"/>
              </w:rPr>
              <w:t>Supervision ratios are appropriate for the number of children and the activities (</w:t>
            </w:r>
            <w:proofErr w:type="gramStart"/>
            <w:r w:rsidRPr="001511A0">
              <w:rPr>
                <w:rFonts w:ascii="Abadi Extra Light" w:hAnsi="Abadi Extra Light" w:cs="Arial"/>
              </w:rPr>
              <w:t>taking into account</w:t>
            </w:r>
            <w:proofErr w:type="gramEnd"/>
            <w:r w:rsidRPr="001511A0">
              <w:rPr>
                <w:rFonts w:ascii="Abadi Extra Light" w:hAnsi="Abadi Extra Light" w:cs="Arial"/>
              </w:rPr>
              <w:t xml:space="preserve"> staff absenteeism / holidays / sickness)</w:t>
            </w:r>
          </w:p>
          <w:p w14:paraId="52B72069" w14:textId="235FE673" w:rsidR="003F4612" w:rsidRPr="001511A0" w:rsidRDefault="003F4612" w:rsidP="003F4612">
            <w:pPr>
              <w:pStyle w:val="ListParagraph"/>
              <w:numPr>
                <w:ilvl w:val="0"/>
                <w:numId w:val="9"/>
              </w:numPr>
              <w:spacing w:after="240"/>
              <w:rPr>
                <w:rFonts w:ascii="Abadi Extra Light" w:eastAsiaTheme="minorEastAsia" w:hAnsi="Abadi Extra Light" w:cs="Arial"/>
              </w:rPr>
            </w:pPr>
            <w:r w:rsidRPr="001511A0">
              <w:rPr>
                <w:rFonts w:ascii="Abadi Extra Light" w:hAnsi="Abadi Extra Light" w:cs="Arial"/>
              </w:rPr>
              <w:t>Where 1:1 support is required due to behavioural/additional needs, this is considered in supervision ratio</w:t>
            </w:r>
          </w:p>
        </w:tc>
        <w:tc>
          <w:tcPr>
            <w:tcW w:w="3969" w:type="dxa"/>
            <w:shd w:val="clear" w:color="auto" w:fill="FFFFFF" w:themeFill="background1"/>
            <w:vAlign w:val="center"/>
          </w:tcPr>
          <w:p w14:paraId="2F7754C1" w14:textId="54E1B77A" w:rsidR="003F4612" w:rsidRPr="001511A0" w:rsidRDefault="003F4612" w:rsidP="6FAE9D76">
            <w:pPr>
              <w:jc w:val="center"/>
              <w:rPr>
                <w:rFonts w:ascii="Abadi Extra Light" w:hAnsi="Abadi Extra Light" w:cs="Arial"/>
                <w:b/>
                <w:bCs/>
                <w:color w:val="92D050"/>
                <w:u w:val="single"/>
              </w:rPr>
            </w:pPr>
            <w:r w:rsidRPr="001511A0">
              <w:rPr>
                <w:rFonts w:ascii="Abadi Extra Light" w:hAnsi="Abadi Extra Light" w:cs="Arial"/>
                <w:b/>
                <w:bCs/>
                <w:color w:val="92D050"/>
                <w:u w:val="single"/>
              </w:rPr>
              <w:t>L</w:t>
            </w:r>
          </w:p>
        </w:tc>
      </w:tr>
      <w:tr w:rsidR="003F4612" w:rsidRPr="001511A0" w14:paraId="05540763" w14:textId="77777777" w:rsidTr="006D42DB">
        <w:trPr>
          <w:cnfStyle w:val="000000010000" w:firstRow="0" w:lastRow="0" w:firstColumn="0" w:lastColumn="0" w:oddVBand="0" w:evenVBand="0" w:oddHBand="0" w:evenHBand="1" w:firstRowFirstColumn="0" w:firstRowLastColumn="0" w:lastRowFirstColumn="0" w:lastRowLastColumn="0"/>
          <w:trHeight w:val="404"/>
          <w:jc w:val="center"/>
        </w:trPr>
        <w:tc>
          <w:tcPr>
            <w:tcW w:w="1691" w:type="dxa"/>
            <w:vAlign w:val="center"/>
          </w:tcPr>
          <w:p w14:paraId="5D40AACF" w14:textId="4EFADF23" w:rsidR="003F4612" w:rsidRPr="001511A0" w:rsidRDefault="003F4612" w:rsidP="6FAE9D76">
            <w:pPr>
              <w:jc w:val="center"/>
              <w:rPr>
                <w:rFonts w:ascii="Abadi Extra Light" w:hAnsi="Abadi Extra Light" w:cs="Arial"/>
                <w:b/>
                <w:bCs/>
              </w:rPr>
            </w:pPr>
            <w:r w:rsidRPr="001511A0">
              <w:rPr>
                <w:rFonts w:ascii="Abadi Extra Light" w:hAnsi="Abadi Extra Light" w:cs="Arial"/>
              </w:rPr>
              <w:t>Use of knives and equipment</w:t>
            </w:r>
          </w:p>
        </w:tc>
        <w:tc>
          <w:tcPr>
            <w:tcW w:w="879" w:type="dxa"/>
            <w:vAlign w:val="center"/>
          </w:tcPr>
          <w:p w14:paraId="14E5A5C3" w14:textId="04E5FAFB" w:rsidR="003F4612" w:rsidRPr="001511A0" w:rsidRDefault="003F4612" w:rsidP="6FAE9D76">
            <w:pPr>
              <w:jc w:val="center"/>
              <w:rPr>
                <w:rFonts w:ascii="Abadi Extra Light" w:hAnsi="Abadi Extra Light" w:cs="Arial"/>
                <w:b/>
                <w:bCs/>
                <w:color w:val="FFC000"/>
                <w:u w:val="single"/>
              </w:rPr>
            </w:pPr>
            <w:r w:rsidRPr="001511A0">
              <w:rPr>
                <w:rFonts w:ascii="Abadi Extra Light" w:hAnsi="Abadi Extra Light" w:cs="Arial"/>
                <w:b/>
                <w:bCs/>
                <w:color w:val="FFC000"/>
                <w:u w:val="single"/>
              </w:rPr>
              <w:t>M</w:t>
            </w:r>
          </w:p>
        </w:tc>
        <w:tc>
          <w:tcPr>
            <w:tcW w:w="8335" w:type="dxa"/>
          </w:tcPr>
          <w:p w14:paraId="6E304BC5" w14:textId="04CC0403" w:rsidR="003F4612" w:rsidRPr="001511A0" w:rsidRDefault="003F4612" w:rsidP="003F4612">
            <w:pPr>
              <w:pStyle w:val="ListParagraph"/>
              <w:numPr>
                <w:ilvl w:val="0"/>
                <w:numId w:val="20"/>
              </w:numPr>
              <w:jc w:val="both"/>
              <w:rPr>
                <w:rFonts w:ascii="Abadi Extra Light" w:hAnsi="Abadi Extra Light" w:cs="Arial"/>
              </w:rPr>
            </w:pPr>
            <w:r w:rsidRPr="001511A0">
              <w:rPr>
                <w:rFonts w:ascii="Abadi Extra Light" w:hAnsi="Abadi Extra Light" w:cs="Arial"/>
              </w:rPr>
              <w:t>Only staff are permitted to use (kept out of children’s reach in a locked sharp box) and equipment. Any defects will be reported to the school</w:t>
            </w:r>
            <w:r w:rsidR="003B25EB">
              <w:rPr>
                <w:rFonts w:ascii="Abadi Extra Light" w:hAnsi="Abadi Extra Light" w:cs="Arial"/>
              </w:rPr>
              <w:t>.</w:t>
            </w:r>
          </w:p>
          <w:p w14:paraId="0454B77D" w14:textId="77777777" w:rsidR="003F4612" w:rsidRPr="001511A0" w:rsidRDefault="003F4612" w:rsidP="003F4612">
            <w:pPr>
              <w:pStyle w:val="ListParagraph"/>
              <w:numPr>
                <w:ilvl w:val="0"/>
                <w:numId w:val="20"/>
              </w:numPr>
              <w:jc w:val="both"/>
              <w:rPr>
                <w:rFonts w:ascii="Abadi Extra Light" w:hAnsi="Abadi Extra Light" w:cs="Arial"/>
              </w:rPr>
            </w:pPr>
            <w:r w:rsidRPr="001511A0">
              <w:rPr>
                <w:rFonts w:ascii="Abadi Extra Light" w:hAnsi="Abadi Extra Light" w:cs="Arial"/>
              </w:rPr>
              <w:t xml:space="preserve"> Staff have been trained in the correct use of knives and equipment </w:t>
            </w:r>
          </w:p>
          <w:p w14:paraId="4914E628" w14:textId="5B4F17E6" w:rsidR="003F4612" w:rsidRPr="001511A0" w:rsidRDefault="003F4612" w:rsidP="003F4612">
            <w:pPr>
              <w:pStyle w:val="ListParagraph"/>
              <w:numPr>
                <w:ilvl w:val="0"/>
                <w:numId w:val="20"/>
              </w:numPr>
              <w:jc w:val="both"/>
              <w:rPr>
                <w:rFonts w:ascii="Abadi Extra Light" w:hAnsi="Abadi Extra Light" w:cs="Arial"/>
              </w:rPr>
            </w:pPr>
            <w:r w:rsidRPr="001511A0">
              <w:rPr>
                <w:rFonts w:ascii="Abadi Extra Light" w:hAnsi="Abadi Extra Light" w:cs="Arial"/>
              </w:rPr>
              <w:t xml:space="preserve"> Equipment, such as knives and higher risk equipment, is counted out and back in at the end of each club</w:t>
            </w:r>
          </w:p>
        </w:tc>
        <w:tc>
          <w:tcPr>
            <w:tcW w:w="3969" w:type="dxa"/>
            <w:vAlign w:val="center"/>
          </w:tcPr>
          <w:p w14:paraId="35652BF4" w14:textId="4DE0DF95" w:rsidR="003F4612" w:rsidRPr="001511A0" w:rsidRDefault="003F4612" w:rsidP="6FAE9D76">
            <w:pPr>
              <w:jc w:val="center"/>
              <w:rPr>
                <w:rFonts w:ascii="Abadi Extra Light" w:hAnsi="Abadi Extra Light" w:cs="Arial"/>
                <w:b/>
                <w:bCs/>
                <w:color w:val="92D050"/>
                <w:u w:val="single"/>
              </w:rPr>
            </w:pPr>
            <w:r w:rsidRPr="001511A0">
              <w:rPr>
                <w:rFonts w:ascii="Abadi Extra Light" w:hAnsi="Abadi Extra Light" w:cs="Arial"/>
                <w:b/>
                <w:bCs/>
                <w:color w:val="92D050"/>
                <w:u w:val="single"/>
              </w:rPr>
              <w:t>L</w:t>
            </w:r>
          </w:p>
        </w:tc>
      </w:tr>
      <w:tr w:rsidR="003F4612" w:rsidRPr="001511A0" w14:paraId="5F96BE4A" w14:textId="77777777" w:rsidTr="006D42DB">
        <w:trPr>
          <w:cnfStyle w:val="000000100000" w:firstRow="0" w:lastRow="0" w:firstColumn="0" w:lastColumn="0" w:oddVBand="0" w:evenVBand="0" w:oddHBand="1" w:evenHBand="0" w:firstRowFirstColumn="0" w:firstRowLastColumn="0" w:lastRowFirstColumn="0" w:lastRowLastColumn="0"/>
          <w:trHeight w:val="1611"/>
          <w:jc w:val="center"/>
        </w:trPr>
        <w:tc>
          <w:tcPr>
            <w:tcW w:w="1691" w:type="dxa"/>
            <w:shd w:val="clear" w:color="auto" w:fill="FFFFFF" w:themeFill="background1"/>
            <w:vAlign w:val="center"/>
          </w:tcPr>
          <w:p w14:paraId="0C084876" w14:textId="0D939F9F" w:rsidR="003F4612" w:rsidRPr="001511A0" w:rsidRDefault="003F4612" w:rsidP="70CFF57A">
            <w:pPr>
              <w:jc w:val="center"/>
              <w:rPr>
                <w:rFonts w:ascii="Abadi Extra Light" w:hAnsi="Abadi Extra Light" w:cs="Arial"/>
              </w:rPr>
            </w:pPr>
            <w:r w:rsidRPr="001511A0">
              <w:rPr>
                <w:rFonts w:ascii="Abadi Extra Light" w:hAnsi="Abadi Extra Light" w:cs="Arial"/>
              </w:rPr>
              <w:t>Allergies and intolerances to specific foods, resulting in potential for allergic reactions.</w:t>
            </w:r>
          </w:p>
          <w:p w14:paraId="2A25CB07" w14:textId="4AB1EC81" w:rsidR="003F4612" w:rsidRPr="001511A0" w:rsidRDefault="003F4612" w:rsidP="00E11F40">
            <w:pPr>
              <w:jc w:val="center"/>
              <w:rPr>
                <w:rFonts w:ascii="Abadi Extra Light" w:hAnsi="Abadi Extra Light" w:cs="Arial"/>
                <w:b/>
                <w:bCs/>
              </w:rPr>
            </w:pPr>
          </w:p>
        </w:tc>
        <w:tc>
          <w:tcPr>
            <w:tcW w:w="879" w:type="dxa"/>
            <w:shd w:val="clear" w:color="auto" w:fill="FFFFFF" w:themeFill="background1"/>
            <w:vAlign w:val="center"/>
          </w:tcPr>
          <w:p w14:paraId="06EA9AD2" w14:textId="393D3FD7" w:rsidR="003F4612" w:rsidRPr="001511A0" w:rsidRDefault="003F4612" w:rsidP="00E11F40">
            <w:pPr>
              <w:jc w:val="center"/>
              <w:rPr>
                <w:rFonts w:ascii="Abadi Extra Light" w:hAnsi="Abadi Extra Light" w:cs="Arial"/>
                <w:b/>
                <w:bCs/>
                <w:color w:val="92D050"/>
                <w:u w:val="single"/>
              </w:rPr>
            </w:pPr>
            <w:r w:rsidRPr="001511A0">
              <w:rPr>
                <w:rFonts w:ascii="Abadi Extra Light" w:hAnsi="Abadi Extra Light" w:cs="Arial"/>
                <w:b/>
                <w:bCs/>
                <w:color w:val="FFC000"/>
                <w:u w:val="single"/>
              </w:rPr>
              <w:t>M</w:t>
            </w:r>
          </w:p>
        </w:tc>
        <w:tc>
          <w:tcPr>
            <w:tcW w:w="8335" w:type="dxa"/>
            <w:shd w:val="clear" w:color="auto" w:fill="FFFFFF" w:themeFill="background1"/>
          </w:tcPr>
          <w:p w14:paraId="10F1BBFB" w14:textId="2944FAE3" w:rsidR="003F4612" w:rsidRPr="001511A0" w:rsidRDefault="003F4612" w:rsidP="00A937D8">
            <w:pPr>
              <w:spacing w:after="0"/>
              <w:ind w:hanging="360"/>
              <w:jc w:val="both"/>
              <w:rPr>
                <w:rFonts w:ascii="Abadi Extra Light" w:hAnsi="Abadi Extra Light" w:cs="Arial"/>
              </w:rPr>
            </w:pPr>
            <w:r w:rsidRPr="001511A0">
              <w:rPr>
                <w:rFonts w:ascii="Abadi Extra Light" w:hAnsi="Abadi Extra Light" w:cs="Arial"/>
              </w:rPr>
              <w:t xml:space="preserve">    (</w:t>
            </w:r>
          </w:p>
          <w:p w14:paraId="5D031FD8" w14:textId="3440B92B" w:rsidR="003F4612" w:rsidRPr="001511A0" w:rsidRDefault="003F4612" w:rsidP="003F4612">
            <w:pPr>
              <w:pStyle w:val="ListParagraph"/>
              <w:numPr>
                <w:ilvl w:val="0"/>
                <w:numId w:val="21"/>
              </w:numPr>
              <w:jc w:val="both"/>
              <w:rPr>
                <w:rFonts w:ascii="Abadi Extra Light" w:hAnsi="Abadi Extra Light" w:cs="Arial"/>
              </w:rPr>
            </w:pPr>
            <w:r w:rsidRPr="001511A0">
              <w:rPr>
                <w:rFonts w:ascii="Abadi Extra Light" w:hAnsi="Abadi Extra Light" w:cs="Arial"/>
              </w:rPr>
              <w:t>Arrangements are in place for c</w:t>
            </w:r>
            <w:r w:rsidR="006D42DB" w:rsidRPr="001511A0">
              <w:rPr>
                <w:rFonts w:ascii="Abadi Extra Light" w:hAnsi="Abadi Extra Light" w:cs="Arial"/>
              </w:rPr>
              <w:t>amp</w:t>
            </w:r>
            <w:r w:rsidRPr="001511A0">
              <w:rPr>
                <w:rFonts w:ascii="Abadi Extra Light" w:hAnsi="Abadi Extra Light" w:cs="Arial"/>
              </w:rPr>
              <w:t xml:space="preserve"> staff to receive adequate information from parents / school relating to the pupils attending the c</w:t>
            </w:r>
            <w:r w:rsidR="006D42DB" w:rsidRPr="001511A0">
              <w:rPr>
                <w:rFonts w:ascii="Abadi Extra Light" w:hAnsi="Abadi Extra Light" w:cs="Arial"/>
              </w:rPr>
              <w:t>amp</w:t>
            </w:r>
            <w:r w:rsidRPr="001511A0">
              <w:rPr>
                <w:rFonts w:ascii="Abadi Extra Light" w:hAnsi="Abadi Extra Light" w:cs="Arial"/>
              </w:rPr>
              <w:t xml:space="preserve">, i.e. pupil medical, dietary, behavioural or other special needs, i.e. allergies. </w:t>
            </w:r>
          </w:p>
          <w:p w14:paraId="525DE36C" w14:textId="77777777" w:rsidR="003F4612" w:rsidRPr="001511A0" w:rsidRDefault="003F4612" w:rsidP="003F4612">
            <w:pPr>
              <w:pStyle w:val="ListParagraph"/>
              <w:numPr>
                <w:ilvl w:val="0"/>
                <w:numId w:val="21"/>
              </w:numPr>
              <w:jc w:val="both"/>
              <w:rPr>
                <w:rFonts w:ascii="Abadi Extra Light" w:hAnsi="Abadi Extra Light" w:cs="Arial"/>
              </w:rPr>
            </w:pPr>
            <w:r w:rsidRPr="001511A0">
              <w:rPr>
                <w:rFonts w:ascii="Abadi Extra Light" w:hAnsi="Abadi Extra Light" w:cs="Arial"/>
              </w:rPr>
              <w:t>Staff that handles food are trained in food allergies and food safety</w:t>
            </w:r>
          </w:p>
          <w:p w14:paraId="65FEE8C6" w14:textId="5E6A4A37" w:rsidR="003F4612" w:rsidRPr="001511A0" w:rsidRDefault="003F4612" w:rsidP="003F4612">
            <w:pPr>
              <w:pStyle w:val="ListParagraph"/>
              <w:numPr>
                <w:ilvl w:val="0"/>
                <w:numId w:val="21"/>
              </w:numPr>
              <w:jc w:val="both"/>
              <w:rPr>
                <w:rFonts w:ascii="Abadi Extra Light" w:hAnsi="Abadi Extra Light" w:cs="Arial"/>
              </w:rPr>
            </w:pPr>
            <w:r w:rsidRPr="001511A0">
              <w:rPr>
                <w:rFonts w:ascii="Abadi Extra Light" w:hAnsi="Abadi Extra Light" w:cs="Arial"/>
              </w:rPr>
              <w:t>Food for children with food allergies/intolerances will be prepared before, and separately to other food to avoid cross contamination.</w:t>
            </w:r>
          </w:p>
          <w:p w14:paraId="2057C4FC" w14:textId="6056EEA5" w:rsidR="003F4612" w:rsidRPr="001511A0" w:rsidRDefault="003F4612" w:rsidP="003F4612">
            <w:pPr>
              <w:pStyle w:val="ListParagraph"/>
              <w:numPr>
                <w:ilvl w:val="0"/>
                <w:numId w:val="21"/>
              </w:numPr>
              <w:jc w:val="both"/>
              <w:rPr>
                <w:rFonts w:ascii="Abadi Extra Light" w:hAnsi="Abadi Extra Light" w:cs="Arial"/>
              </w:rPr>
            </w:pPr>
            <w:r w:rsidRPr="001511A0">
              <w:rPr>
                <w:rFonts w:ascii="Abadi Extra Light" w:hAnsi="Abadi Extra Light" w:cs="Arial"/>
              </w:rPr>
              <w:t xml:space="preserve">Any changes to dietary requirements/allergens must be reported by parents to </w:t>
            </w:r>
            <w:proofErr w:type="spellStart"/>
            <w:r w:rsidR="003B25EB">
              <w:rPr>
                <w:rFonts w:ascii="Abadi Extra Light" w:hAnsi="Abadi Extra Light" w:cs="Arial"/>
              </w:rPr>
              <w:t>Orbito</w:t>
            </w:r>
            <w:proofErr w:type="spellEnd"/>
            <w:r w:rsidR="003B25EB">
              <w:rPr>
                <w:rFonts w:ascii="Abadi Extra Light" w:hAnsi="Abadi Extra Light" w:cs="Arial"/>
              </w:rPr>
              <w:t xml:space="preserve"> </w:t>
            </w:r>
            <w:r w:rsidRPr="001511A0">
              <w:rPr>
                <w:rFonts w:ascii="Abadi Extra Light" w:hAnsi="Abadi Extra Light" w:cs="Arial"/>
              </w:rPr>
              <w:t>Head Office to update our medical records</w:t>
            </w:r>
          </w:p>
          <w:p w14:paraId="71422481" w14:textId="268D6AE5" w:rsidR="00F36DAA" w:rsidRPr="001511A0" w:rsidRDefault="00F36DAA" w:rsidP="003F4612">
            <w:pPr>
              <w:pStyle w:val="ListParagraph"/>
              <w:numPr>
                <w:ilvl w:val="0"/>
                <w:numId w:val="21"/>
              </w:numPr>
              <w:jc w:val="both"/>
              <w:rPr>
                <w:rFonts w:ascii="Abadi Extra Light" w:hAnsi="Abadi Extra Light" w:cs="Arial"/>
              </w:rPr>
            </w:pPr>
            <w:r w:rsidRPr="001511A0">
              <w:rPr>
                <w:rFonts w:ascii="Abadi Extra Light" w:hAnsi="Abadi Extra Light" w:cs="Arial"/>
              </w:rPr>
              <w:lastRenderedPageBreak/>
              <w:t xml:space="preserve">All allergies/dietary requirements are stored centrally on </w:t>
            </w:r>
            <w:r w:rsidR="003B25EB">
              <w:rPr>
                <w:rFonts w:ascii="Abadi Extra Light" w:hAnsi="Abadi Extra Light" w:cs="Arial"/>
              </w:rPr>
              <w:t xml:space="preserve">digital </w:t>
            </w:r>
            <w:proofErr w:type="gramStart"/>
            <w:r w:rsidR="003B25EB">
              <w:rPr>
                <w:rFonts w:ascii="Abadi Extra Light" w:hAnsi="Abadi Extra Light" w:cs="Arial"/>
              </w:rPr>
              <w:t>system</w:t>
            </w:r>
            <w:r w:rsidRPr="001511A0">
              <w:rPr>
                <w:rFonts w:ascii="Abadi Extra Light" w:hAnsi="Abadi Extra Light" w:cs="Arial"/>
              </w:rPr>
              <w:t>,</w:t>
            </w:r>
            <w:proofErr w:type="gramEnd"/>
            <w:r w:rsidRPr="001511A0">
              <w:rPr>
                <w:rFonts w:ascii="Abadi Extra Light" w:hAnsi="Abadi Extra Light" w:cs="Arial"/>
              </w:rPr>
              <w:t xml:space="preserve"> parents must fill in this information when creating an account. This information will be shown on the digital register for staff to view on site.</w:t>
            </w:r>
          </w:p>
        </w:tc>
        <w:tc>
          <w:tcPr>
            <w:tcW w:w="3969" w:type="dxa"/>
            <w:shd w:val="clear" w:color="auto" w:fill="FFFFFF" w:themeFill="background1"/>
            <w:vAlign w:val="center"/>
          </w:tcPr>
          <w:p w14:paraId="3898F90A" w14:textId="2428EFE5" w:rsidR="003F4612" w:rsidRPr="001511A0" w:rsidRDefault="003F4612" w:rsidP="00E11F40">
            <w:pPr>
              <w:jc w:val="center"/>
              <w:rPr>
                <w:rFonts w:ascii="Abadi Extra Light" w:hAnsi="Abadi Extra Light" w:cs="Arial"/>
                <w:b/>
                <w:bCs/>
                <w:color w:val="92D050"/>
                <w:u w:val="single"/>
              </w:rPr>
            </w:pPr>
            <w:r w:rsidRPr="001511A0">
              <w:rPr>
                <w:rFonts w:ascii="Abadi Extra Light" w:hAnsi="Abadi Extra Light" w:cs="Arial"/>
                <w:b/>
                <w:bCs/>
                <w:color w:val="92D050"/>
                <w:u w:val="single"/>
              </w:rPr>
              <w:lastRenderedPageBreak/>
              <w:t>L</w:t>
            </w:r>
          </w:p>
        </w:tc>
      </w:tr>
      <w:tr w:rsidR="00CC574C" w:rsidRPr="001511A0" w14:paraId="28910629" w14:textId="77777777" w:rsidTr="006D42DB">
        <w:trPr>
          <w:cnfStyle w:val="000000010000" w:firstRow="0" w:lastRow="0" w:firstColumn="0" w:lastColumn="0" w:oddVBand="0" w:evenVBand="0" w:oddHBand="0" w:evenHBand="1" w:firstRowFirstColumn="0" w:firstRowLastColumn="0" w:lastRowFirstColumn="0" w:lastRowLastColumn="0"/>
          <w:trHeight w:val="1611"/>
          <w:jc w:val="center"/>
        </w:trPr>
        <w:tc>
          <w:tcPr>
            <w:tcW w:w="1691" w:type="dxa"/>
            <w:vAlign w:val="center"/>
          </w:tcPr>
          <w:p w14:paraId="054FA8AE" w14:textId="34A50AF5" w:rsidR="00CC574C" w:rsidRPr="001511A0" w:rsidRDefault="00CC574C" w:rsidP="00E11F40">
            <w:pPr>
              <w:jc w:val="center"/>
              <w:rPr>
                <w:rFonts w:ascii="Abadi Extra Light" w:hAnsi="Abadi Extra Light" w:cs="Arial"/>
                <w:b/>
                <w:bCs/>
              </w:rPr>
            </w:pPr>
            <w:r w:rsidRPr="001511A0">
              <w:rPr>
                <w:rFonts w:ascii="Abadi Extra Light" w:hAnsi="Abadi Extra Light" w:cs="Arial"/>
              </w:rPr>
              <w:t>First Aid and Emergencies – risk of choking etc</w:t>
            </w:r>
          </w:p>
        </w:tc>
        <w:tc>
          <w:tcPr>
            <w:tcW w:w="879" w:type="dxa"/>
            <w:vAlign w:val="center"/>
          </w:tcPr>
          <w:p w14:paraId="5C06DEF2" w14:textId="5187E23B" w:rsidR="00CC574C" w:rsidRPr="001511A0" w:rsidRDefault="00CC574C" w:rsidP="00E11F40">
            <w:pPr>
              <w:jc w:val="center"/>
              <w:rPr>
                <w:rFonts w:ascii="Abadi Extra Light" w:hAnsi="Abadi Extra Light" w:cs="Arial"/>
                <w:b/>
                <w:bCs/>
                <w:color w:val="92D050"/>
                <w:u w:val="single"/>
              </w:rPr>
            </w:pPr>
            <w:r w:rsidRPr="001511A0">
              <w:rPr>
                <w:rFonts w:ascii="Abadi Extra Light" w:hAnsi="Abadi Extra Light" w:cs="Arial"/>
                <w:b/>
                <w:bCs/>
                <w:color w:val="92D050"/>
                <w:u w:val="single"/>
              </w:rPr>
              <w:t>L</w:t>
            </w:r>
          </w:p>
        </w:tc>
        <w:tc>
          <w:tcPr>
            <w:tcW w:w="8335" w:type="dxa"/>
          </w:tcPr>
          <w:p w14:paraId="3D0EFBA7" w14:textId="57016764" w:rsidR="00CC574C" w:rsidRPr="001511A0" w:rsidRDefault="00CC574C" w:rsidP="70CFF57A">
            <w:pPr>
              <w:spacing w:after="0"/>
              <w:jc w:val="both"/>
              <w:rPr>
                <w:rFonts w:ascii="Abadi Extra Light" w:hAnsi="Abadi Extra Light" w:cs="Arial"/>
              </w:rPr>
            </w:pPr>
          </w:p>
          <w:p w14:paraId="72A81F89" w14:textId="77777777" w:rsidR="00CC574C" w:rsidRPr="001511A0" w:rsidRDefault="00CC574C" w:rsidP="003F4612">
            <w:pPr>
              <w:pStyle w:val="ListParagraph"/>
              <w:numPr>
                <w:ilvl w:val="0"/>
                <w:numId w:val="23"/>
              </w:numPr>
              <w:spacing w:after="0"/>
              <w:jc w:val="both"/>
              <w:rPr>
                <w:rFonts w:ascii="Abadi Extra Light" w:hAnsi="Abadi Extra Light" w:cs="Arial"/>
              </w:rPr>
            </w:pPr>
            <w:r w:rsidRPr="001511A0">
              <w:rPr>
                <w:rFonts w:ascii="Abadi Extra Light" w:hAnsi="Abadi Extra Light" w:cs="Arial"/>
              </w:rPr>
              <w:t>Qualified first aiders are in place at an appropriate ratio for paediatric first aiders for the age of children attending provision</w:t>
            </w:r>
          </w:p>
          <w:p w14:paraId="47412880" w14:textId="1D1132F0" w:rsidR="00CC574C" w:rsidRPr="001511A0" w:rsidRDefault="00CC574C" w:rsidP="00CC574C">
            <w:pPr>
              <w:pStyle w:val="ListParagraph"/>
              <w:numPr>
                <w:ilvl w:val="0"/>
                <w:numId w:val="23"/>
              </w:numPr>
              <w:spacing w:after="0"/>
              <w:jc w:val="both"/>
              <w:rPr>
                <w:rFonts w:ascii="Abadi Extra Light" w:hAnsi="Abadi Extra Light" w:cs="Arial"/>
              </w:rPr>
            </w:pPr>
            <w:r w:rsidRPr="001511A0">
              <w:rPr>
                <w:rFonts w:ascii="Abadi Extra Light" w:hAnsi="Abadi Extra Light" w:cs="Arial"/>
              </w:rPr>
              <w:t>All members of c</w:t>
            </w:r>
            <w:r w:rsidR="006D42DB" w:rsidRPr="001511A0">
              <w:rPr>
                <w:rFonts w:ascii="Abadi Extra Light" w:hAnsi="Abadi Extra Light" w:cs="Arial"/>
              </w:rPr>
              <w:t>amp</w:t>
            </w:r>
            <w:r w:rsidRPr="001511A0">
              <w:rPr>
                <w:rFonts w:ascii="Abadi Extra Light" w:hAnsi="Abadi Extra Light" w:cs="Arial"/>
              </w:rPr>
              <w:t xml:space="preserve"> staff have been trained to an appropriate level of first aid (taking into consideration staff absenteeism, holidays etc). Refresher training is provided.</w:t>
            </w:r>
          </w:p>
          <w:p w14:paraId="2885D62C" w14:textId="77777777" w:rsidR="00CC574C" w:rsidRPr="001511A0" w:rsidRDefault="00CC574C" w:rsidP="00CC574C">
            <w:pPr>
              <w:pStyle w:val="ListParagraph"/>
              <w:numPr>
                <w:ilvl w:val="0"/>
                <w:numId w:val="23"/>
              </w:numPr>
              <w:spacing w:after="0"/>
              <w:jc w:val="both"/>
              <w:rPr>
                <w:rFonts w:ascii="Abadi Extra Light" w:hAnsi="Abadi Extra Light" w:cs="Arial"/>
              </w:rPr>
            </w:pPr>
            <w:r w:rsidRPr="001511A0">
              <w:rPr>
                <w:rFonts w:ascii="Abadi Extra Light" w:hAnsi="Abadi Extra Light" w:cs="Arial"/>
              </w:rPr>
              <w:t xml:space="preserve">A suitable number of First Aid kits are provided in the rooms which are used </w:t>
            </w:r>
          </w:p>
          <w:p w14:paraId="283DA5FC" w14:textId="77777777" w:rsidR="00CC574C" w:rsidRPr="001511A0" w:rsidRDefault="00CC574C" w:rsidP="00CC574C">
            <w:pPr>
              <w:pStyle w:val="ListParagraph"/>
              <w:numPr>
                <w:ilvl w:val="0"/>
                <w:numId w:val="23"/>
              </w:numPr>
              <w:spacing w:after="0"/>
              <w:jc w:val="both"/>
              <w:rPr>
                <w:rFonts w:ascii="Abadi Extra Light" w:hAnsi="Abadi Extra Light" w:cs="Arial"/>
              </w:rPr>
            </w:pPr>
            <w:r w:rsidRPr="001511A0">
              <w:rPr>
                <w:rFonts w:ascii="Abadi Extra Light" w:hAnsi="Abadi Extra Light" w:cs="Arial"/>
              </w:rPr>
              <w:t xml:space="preserve">There is a policy for the administration of medication and club staff are familiar with this. </w:t>
            </w:r>
          </w:p>
          <w:p w14:paraId="2D3BA76F" w14:textId="77777777" w:rsidR="00CC574C" w:rsidRPr="001511A0" w:rsidRDefault="00CC574C" w:rsidP="00CC574C">
            <w:pPr>
              <w:pStyle w:val="ListParagraph"/>
              <w:numPr>
                <w:ilvl w:val="0"/>
                <w:numId w:val="23"/>
              </w:numPr>
              <w:spacing w:after="0"/>
              <w:jc w:val="both"/>
              <w:rPr>
                <w:rFonts w:ascii="Abadi Extra Light" w:hAnsi="Abadi Extra Light" w:cs="Arial"/>
              </w:rPr>
            </w:pPr>
            <w:r w:rsidRPr="001511A0">
              <w:rPr>
                <w:rFonts w:ascii="Abadi Extra Light" w:hAnsi="Abadi Extra Light" w:cs="Arial"/>
              </w:rPr>
              <w:t>Parental consent is obtained prior to medication being administered to pupils</w:t>
            </w:r>
          </w:p>
          <w:p w14:paraId="723BABB9" w14:textId="77777777" w:rsidR="00CC574C" w:rsidRPr="001511A0" w:rsidRDefault="00CC574C" w:rsidP="00CC574C">
            <w:pPr>
              <w:pStyle w:val="ListParagraph"/>
              <w:numPr>
                <w:ilvl w:val="0"/>
                <w:numId w:val="23"/>
              </w:numPr>
              <w:spacing w:after="0"/>
              <w:jc w:val="both"/>
              <w:rPr>
                <w:rFonts w:ascii="Abadi Extra Light" w:hAnsi="Abadi Extra Light" w:cs="Arial"/>
              </w:rPr>
            </w:pPr>
            <w:r w:rsidRPr="001511A0">
              <w:rPr>
                <w:rFonts w:ascii="Abadi Extra Light" w:hAnsi="Abadi Extra Light" w:cs="Arial"/>
              </w:rPr>
              <w:t xml:space="preserve">Children are seated when eating and </w:t>
            </w:r>
            <w:proofErr w:type="gramStart"/>
            <w:r w:rsidRPr="001511A0">
              <w:rPr>
                <w:rFonts w:ascii="Abadi Extra Light" w:hAnsi="Abadi Extra Light" w:cs="Arial"/>
              </w:rPr>
              <w:t>drinking at all times</w:t>
            </w:r>
            <w:proofErr w:type="gramEnd"/>
          </w:p>
          <w:p w14:paraId="76510940" w14:textId="0C769603" w:rsidR="00CC574C" w:rsidRPr="001511A0" w:rsidRDefault="00CC574C" w:rsidP="00CC574C">
            <w:pPr>
              <w:pStyle w:val="ListParagraph"/>
              <w:numPr>
                <w:ilvl w:val="0"/>
                <w:numId w:val="23"/>
              </w:numPr>
              <w:spacing w:after="0"/>
              <w:jc w:val="both"/>
              <w:rPr>
                <w:rFonts w:ascii="Abadi Extra Light" w:hAnsi="Abadi Extra Light" w:cs="Arial"/>
              </w:rPr>
            </w:pPr>
            <w:r w:rsidRPr="001511A0">
              <w:rPr>
                <w:rFonts w:ascii="Abadi Extra Light" w:hAnsi="Abadi Extra Light" w:cs="Arial"/>
              </w:rPr>
              <w:t xml:space="preserve">All building users advised re monitoring their own health, reporting of symptoms and </w:t>
            </w:r>
            <w:r w:rsidR="006D42DB" w:rsidRPr="001511A0">
              <w:rPr>
                <w:rFonts w:ascii="Abadi Extra Light" w:hAnsi="Abadi Extra Light" w:cs="Arial"/>
              </w:rPr>
              <w:t>self-isolating</w:t>
            </w:r>
            <w:r w:rsidRPr="001511A0">
              <w:rPr>
                <w:rFonts w:ascii="Abadi Extra Light" w:hAnsi="Abadi Extra Light" w:cs="Arial"/>
              </w:rPr>
              <w:t xml:space="preserve"> for contagious diseases. Users are advised to wear PPE where possible.</w:t>
            </w:r>
          </w:p>
          <w:p w14:paraId="0EA3CB8D" w14:textId="70DB38EB" w:rsidR="00CC574C" w:rsidRPr="001511A0" w:rsidRDefault="00CC574C" w:rsidP="00A937D8">
            <w:pPr>
              <w:pStyle w:val="ListParagraph"/>
              <w:spacing w:after="0"/>
              <w:ind w:left="360"/>
              <w:jc w:val="both"/>
              <w:rPr>
                <w:rStyle w:val="Hyperlink"/>
                <w:rFonts w:ascii="Abadi Extra Light" w:hAnsi="Abadi Extra Light" w:cs="Arial"/>
                <w:color w:val="auto"/>
                <w:u w:val="none"/>
              </w:rPr>
            </w:pPr>
            <w:r w:rsidRPr="001511A0">
              <w:rPr>
                <w:rFonts w:ascii="Abadi Extra Light" w:hAnsi="Abadi Extra Light" w:cs="Arial"/>
              </w:rPr>
              <w:t>https://www.gov.uk/government/publications/covid-19-personal-protective-equipment-use-for-</w:t>
            </w:r>
          </w:p>
        </w:tc>
        <w:tc>
          <w:tcPr>
            <w:tcW w:w="3969" w:type="dxa"/>
            <w:vAlign w:val="center"/>
          </w:tcPr>
          <w:p w14:paraId="5A88C109" w14:textId="06A3F439" w:rsidR="00CC574C" w:rsidRPr="001511A0" w:rsidRDefault="00CC574C" w:rsidP="00E11F40">
            <w:pPr>
              <w:jc w:val="center"/>
              <w:rPr>
                <w:rFonts w:ascii="Abadi Extra Light" w:hAnsi="Abadi Extra Light" w:cs="Arial"/>
                <w:b/>
                <w:bCs/>
                <w:color w:val="92D050"/>
                <w:u w:val="single"/>
              </w:rPr>
            </w:pPr>
            <w:r w:rsidRPr="001511A0">
              <w:rPr>
                <w:rFonts w:ascii="Abadi Extra Light" w:hAnsi="Abadi Extra Light" w:cs="Arial"/>
                <w:b/>
                <w:bCs/>
                <w:color w:val="92D050"/>
                <w:u w:val="single"/>
              </w:rPr>
              <w:t>L</w:t>
            </w:r>
          </w:p>
        </w:tc>
      </w:tr>
      <w:tr w:rsidR="00CC574C" w:rsidRPr="001511A0" w14:paraId="71F45FE4" w14:textId="77777777" w:rsidTr="006D42DB">
        <w:trPr>
          <w:cnfStyle w:val="000000100000" w:firstRow="0" w:lastRow="0" w:firstColumn="0" w:lastColumn="0" w:oddVBand="0" w:evenVBand="0" w:oddHBand="1" w:evenHBand="0" w:firstRowFirstColumn="0" w:firstRowLastColumn="0" w:lastRowFirstColumn="0" w:lastRowLastColumn="0"/>
          <w:trHeight w:val="1611"/>
          <w:jc w:val="center"/>
        </w:trPr>
        <w:tc>
          <w:tcPr>
            <w:tcW w:w="1691" w:type="dxa"/>
            <w:shd w:val="clear" w:color="auto" w:fill="FFFFFF" w:themeFill="background1"/>
            <w:vAlign w:val="center"/>
          </w:tcPr>
          <w:p w14:paraId="48A09819" w14:textId="31A2F104" w:rsidR="00CC574C" w:rsidRPr="001511A0" w:rsidRDefault="00CC574C" w:rsidP="00E11F40">
            <w:pPr>
              <w:jc w:val="center"/>
              <w:rPr>
                <w:rFonts w:ascii="Abadi Extra Light" w:hAnsi="Abadi Extra Light" w:cs="Arial"/>
                <w:b/>
                <w:bCs/>
              </w:rPr>
            </w:pPr>
            <w:r w:rsidRPr="001511A0">
              <w:rPr>
                <w:rFonts w:ascii="Abadi Extra Light" w:hAnsi="Abadi Extra Light" w:cs="Arial"/>
              </w:rPr>
              <w:lastRenderedPageBreak/>
              <w:t>Electrical hazards, giving rise to potential for fire, shock, burns etc</w:t>
            </w:r>
          </w:p>
        </w:tc>
        <w:tc>
          <w:tcPr>
            <w:tcW w:w="879" w:type="dxa"/>
            <w:shd w:val="clear" w:color="auto" w:fill="FFFFFF" w:themeFill="background1"/>
            <w:vAlign w:val="center"/>
          </w:tcPr>
          <w:p w14:paraId="53F7E334" w14:textId="3C85E085" w:rsidR="00CC574C" w:rsidRPr="001511A0" w:rsidRDefault="00CC574C" w:rsidP="00E11F40">
            <w:pPr>
              <w:jc w:val="center"/>
              <w:rPr>
                <w:rFonts w:ascii="Abadi Extra Light" w:hAnsi="Abadi Extra Light" w:cs="Arial"/>
                <w:b/>
                <w:bCs/>
                <w:color w:val="FFC000"/>
                <w:u w:val="single"/>
              </w:rPr>
            </w:pPr>
            <w:r w:rsidRPr="001511A0">
              <w:rPr>
                <w:rFonts w:ascii="Abadi Extra Light" w:hAnsi="Abadi Extra Light" w:cs="Arial"/>
                <w:b/>
                <w:bCs/>
                <w:color w:val="FFC000"/>
                <w:u w:val="single"/>
              </w:rPr>
              <w:t>M</w:t>
            </w:r>
          </w:p>
        </w:tc>
        <w:tc>
          <w:tcPr>
            <w:tcW w:w="8335" w:type="dxa"/>
            <w:shd w:val="clear" w:color="auto" w:fill="FFFFFF" w:themeFill="background1"/>
          </w:tcPr>
          <w:p w14:paraId="2EBCE033" w14:textId="3A37C193" w:rsidR="00CC574C" w:rsidRPr="001511A0" w:rsidRDefault="00CC574C" w:rsidP="70CFF57A">
            <w:pPr>
              <w:spacing w:after="0"/>
              <w:jc w:val="both"/>
              <w:rPr>
                <w:rFonts w:ascii="Abadi Extra Light" w:hAnsi="Abadi Extra Light" w:cs="Arial"/>
              </w:rPr>
            </w:pPr>
          </w:p>
          <w:p w14:paraId="52984BD4" w14:textId="77777777" w:rsidR="00CC574C" w:rsidRPr="001511A0" w:rsidRDefault="00CC574C" w:rsidP="00CC574C">
            <w:pPr>
              <w:pStyle w:val="ListParagraph"/>
              <w:numPr>
                <w:ilvl w:val="0"/>
                <w:numId w:val="24"/>
              </w:numPr>
              <w:spacing w:after="0"/>
              <w:jc w:val="both"/>
              <w:rPr>
                <w:rFonts w:ascii="Abadi Extra Light" w:hAnsi="Abadi Extra Light" w:cs="Arial"/>
              </w:rPr>
            </w:pPr>
            <w:r w:rsidRPr="001511A0">
              <w:rPr>
                <w:rFonts w:ascii="Abadi Extra Light" w:hAnsi="Abadi Extra Light" w:cs="Arial"/>
              </w:rPr>
              <w:t xml:space="preserve">Arrangements are in place for portable electrical appliances to be PAT tested on a regular basis </w:t>
            </w:r>
          </w:p>
          <w:p w14:paraId="4D14D48A" w14:textId="77777777" w:rsidR="00CC574C" w:rsidRPr="001511A0" w:rsidRDefault="00CC574C" w:rsidP="00CC574C">
            <w:pPr>
              <w:pStyle w:val="ListParagraph"/>
              <w:numPr>
                <w:ilvl w:val="0"/>
                <w:numId w:val="24"/>
              </w:numPr>
              <w:spacing w:after="0"/>
              <w:jc w:val="both"/>
              <w:rPr>
                <w:rFonts w:ascii="Abadi Extra Light" w:hAnsi="Abadi Extra Light" w:cs="Arial"/>
              </w:rPr>
            </w:pPr>
            <w:r w:rsidRPr="001511A0">
              <w:rPr>
                <w:rFonts w:ascii="Abadi Extra Light" w:hAnsi="Abadi Extra Light" w:cs="Arial"/>
              </w:rPr>
              <w:t xml:space="preserve">There are </w:t>
            </w:r>
            <w:proofErr w:type="gramStart"/>
            <w:r w:rsidRPr="001511A0">
              <w:rPr>
                <w:rFonts w:ascii="Abadi Extra Light" w:hAnsi="Abadi Extra Light" w:cs="Arial"/>
              </w:rPr>
              <w:t>sufficient numbers of</w:t>
            </w:r>
            <w:proofErr w:type="gramEnd"/>
            <w:r w:rsidRPr="001511A0">
              <w:rPr>
                <w:rFonts w:ascii="Abadi Extra Light" w:hAnsi="Abadi Extra Light" w:cs="Arial"/>
              </w:rPr>
              <w:t xml:space="preserve"> electrical sockets in the rooms to avoid the use of extension leads wherever practical </w:t>
            </w:r>
          </w:p>
          <w:p w14:paraId="020E68F2" w14:textId="77777777" w:rsidR="00CC574C" w:rsidRPr="001511A0" w:rsidRDefault="00CC574C" w:rsidP="00CC574C">
            <w:pPr>
              <w:pStyle w:val="ListParagraph"/>
              <w:numPr>
                <w:ilvl w:val="0"/>
                <w:numId w:val="24"/>
              </w:numPr>
              <w:spacing w:after="0"/>
              <w:jc w:val="both"/>
              <w:rPr>
                <w:rFonts w:ascii="Abadi Extra Light" w:hAnsi="Abadi Extra Light" w:cs="Arial"/>
              </w:rPr>
            </w:pPr>
            <w:r w:rsidRPr="001511A0">
              <w:rPr>
                <w:rFonts w:ascii="Abadi Extra Light" w:hAnsi="Abadi Extra Light" w:cs="Arial"/>
              </w:rPr>
              <w:t xml:space="preserve">Staff visually inspect portable electrical items for evidence of cable damage / crushing, plug damage, etc. prior to use </w:t>
            </w:r>
          </w:p>
          <w:p w14:paraId="12A5F64D" w14:textId="77777777" w:rsidR="00CC574C" w:rsidRPr="001511A0" w:rsidRDefault="00CC574C" w:rsidP="00CC574C">
            <w:pPr>
              <w:pStyle w:val="ListParagraph"/>
              <w:numPr>
                <w:ilvl w:val="0"/>
                <w:numId w:val="24"/>
              </w:numPr>
              <w:spacing w:after="0"/>
              <w:jc w:val="both"/>
              <w:rPr>
                <w:rFonts w:ascii="Abadi Extra Light" w:hAnsi="Abadi Extra Light" w:cs="Arial"/>
              </w:rPr>
            </w:pPr>
            <w:r w:rsidRPr="001511A0">
              <w:rPr>
                <w:rFonts w:ascii="Abadi Extra Light" w:hAnsi="Abadi Extra Light" w:cs="Arial"/>
              </w:rPr>
              <w:t xml:space="preserve">Fire extinguishers are provided within the room and staff trained in their use </w:t>
            </w:r>
          </w:p>
          <w:p w14:paraId="67D41FD9" w14:textId="0AB6674F" w:rsidR="00CC574C" w:rsidRPr="001511A0" w:rsidRDefault="00CC574C" w:rsidP="00CC574C">
            <w:pPr>
              <w:pStyle w:val="ListParagraph"/>
              <w:numPr>
                <w:ilvl w:val="0"/>
                <w:numId w:val="24"/>
              </w:numPr>
              <w:spacing w:after="0"/>
              <w:jc w:val="both"/>
              <w:rPr>
                <w:rFonts w:ascii="Abadi Extra Light" w:hAnsi="Abadi Extra Light" w:cs="Arial"/>
              </w:rPr>
            </w:pPr>
            <w:r w:rsidRPr="001511A0">
              <w:rPr>
                <w:rFonts w:ascii="Abadi Extra Light" w:hAnsi="Abadi Extra Light" w:cs="Arial"/>
              </w:rPr>
              <w:t>Cooking or toasting equipment is unplugged after use</w:t>
            </w:r>
          </w:p>
        </w:tc>
        <w:tc>
          <w:tcPr>
            <w:tcW w:w="3969" w:type="dxa"/>
            <w:shd w:val="clear" w:color="auto" w:fill="FFFFFF" w:themeFill="background1"/>
            <w:vAlign w:val="center"/>
          </w:tcPr>
          <w:p w14:paraId="67821967" w14:textId="27B7DF05" w:rsidR="00CC574C" w:rsidRPr="001511A0" w:rsidRDefault="00224123" w:rsidP="00CC574C">
            <w:pPr>
              <w:jc w:val="center"/>
              <w:rPr>
                <w:rFonts w:ascii="Abadi Extra Light" w:hAnsi="Abadi Extra Light" w:cs="Arial"/>
                <w:b/>
                <w:bCs/>
                <w:color w:val="92D050"/>
                <w:u w:val="single"/>
              </w:rPr>
            </w:pPr>
            <w:r w:rsidRPr="001511A0">
              <w:rPr>
                <w:rFonts w:ascii="Abadi Extra Light" w:hAnsi="Abadi Extra Light" w:cs="Arial"/>
                <w:b/>
                <w:bCs/>
                <w:color w:val="92D050"/>
                <w:u w:val="single"/>
              </w:rPr>
              <w:t>L</w:t>
            </w:r>
          </w:p>
        </w:tc>
      </w:tr>
      <w:tr w:rsidR="00CC574C" w:rsidRPr="001511A0" w14:paraId="50E77ACA" w14:textId="77777777" w:rsidTr="006D42DB">
        <w:trPr>
          <w:cnfStyle w:val="000000010000" w:firstRow="0" w:lastRow="0" w:firstColumn="0" w:lastColumn="0" w:oddVBand="0" w:evenVBand="0" w:oddHBand="0" w:evenHBand="1" w:firstRowFirstColumn="0" w:firstRowLastColumn="0" w:lastRowFirstColumn="0" w:lastRowLastColumn="0"/>
          <w:trHeight w:val="1611"/>
          <w:jc w:val="center"/>
        </w:trPr>
        <w:tc>
          <w:tcPr>
            <w:tcW w:w="1691" w:type="dxa"/>
            <w:vAlign w:val="center"/>
          </w:tcPr>
          <w:p w14:paraId="61991049" w14:textId="77777777" w:rsidR="00CC574C" w:rsidRPr="001511A0" w:rsidRDefault="00CC574C" w:rsidP="00E11F40">
            <w:pPr>
              <w:tabs>
                <w:tab w:val="left" w:pos="1560"/>
              </w:tabs>
              <w:jc w:val="center"/>
              <w:rPr>
                <w:rFonts w:ascii="Abadi Extra Light" w:hAnsi="Abadi Extra Light" w:cs="Arial"/>
              </w:rPr>
            </w:pPr>
          </w:p>
          <w:p w14:paraId="4812A12D" w14:textId="714BD6DD" w:rsidR="00CC574C" w:rsidRPr="001511A0" w:rsidRDefault="00CC574C" w:rsidP="00E11F40">
            <w:pPr>
              <w:tabs>
                <w:tab w:val="left" w:pos="1560"/>
              </w:tabs>
              <w:jc w:val="center"/>
              <w:rPr>
                <w:rFonts w:ascii="Abadi Extra Light" w:hAnsi="Abadi Extra Light" w:cs="Arial"/>
              </w:rPr>
            </w:pPr>
            <w:r w:rsidRPr="001511A0">
              <w:rPr>
                <w:rFonts w:ascii="Abadi Extra Light" w:hAnsi="Abadi Extra Light" w:cs="Arial"/>
              </w:rPr>
              <w:t>Slips, trips and falls</w:t>
            </w:r>
          </w:p>
          <w:p w14:paraId="354D4606" w14:textId="7CF7AC3E" w:rsidR="00CC574C" w:rsidRPr="001511A0" w:rsidRDefault="00CC574C" w:rsidP="00E11F40">
            <w:pPr>
              <w:jc w:val="center"/>
              <w:rPr>
                <w:rFonts w:ascii="Abadi Extra Light" w:hAnsi="Abadi Extra Light" w:cs="Arial"/>
                <w:b/>
                <w:bCs/>
              </w:rPr>
            </w:pPr>
          </w:p>
          <w:p w14:paraId="52114F28" w14:textId="77777777" w:rsidR="00CC574C" w:rsidRPr="001511A0" w:rsidRDefault="00CC574C" w:rsidP="00E11F40">
            <w:pPr>
              <w:tabs>
                <w:tab w:val="left" w:pos="1560"/>
              </w:tabs>
              <w:rPr>
                <w:rFonts w:ascii="Abadi Extra Light" w:hAnsi="Abadi Extra Light" w:cs="Arial"/>
              </w:rPr>
            </w:pPr>
          </w:p>
        </w:tc>
        <w:tc>
          <w:tcPr>
            <w:tcW w:w="879" w:type="dxa"/>
            <w:vAlign w:val="center"/>
          </w:tcPr>
          <w:p w14:paraId="7D16A1D8" w14:textId="50A0E743" w:rsidR="00CC574C" w:rsidRPr="001511A0" w:rsidRDefault="00CC574C" w:rsidP="00E11F40">
            <w:pPr>
              <w:jc w:val="center"/>
              <w:rPr>
                <w:rFonts w:ascii="Abadi Extra Light" w:hAnsi="Abadi Extra Light" w:cs="Arial"/>
                <w:b/>
                <w:bCs/>
                <w:color w:val="92D050"/>
                <w:u w:val="single"/>
              </w:rPr>
            </w:pPr>
            <w:r w:rsidRPr="001511A0">
              <w:rPr>
                <w:rFonts w:ascii="Abadi Extra Light" w:hAnsi="Abadi Extra Light" w:cs="Arial"/>
                <w:b/>
                <w:bCs/>
                <w:color w:val="92D050"/>
                <w:u w:val="single"/>
              </w:rPr>
              <w:t>L</w:t>
            </w:r>
          </w:p>
        </w:tc>
        <w:tc>
          <w:tcPr>
            <w:tcW w:w="8335" w:type="dxa"/>
          </w:tcPr>
          <w:p w14:paraId="116231E9" w14:textId="77777777" w:rsidR="00CC574C" w:rsidRPr="001511A0" w:rsidRDefault="00CC574C" w:rsidP="00CC574C">
            <w:pPr>
              <w:pStyle w:val="ListParagraph"/>
              <w:numPr>
                <w:ilvl w:val="0"/>
                <w:numId w:val="25"/>
              </w:numPr>
              <w:tabs>
                <w:tab w:val="left" w:pos="1560"/>
              </w:tabs>
              <w:suppressAutoHyphens/>
              <w:autoSpaceDN w:val="0"/>
              <w:spacing w:after="0"/>
              <w:jc w:val="both"/>
              <w:textAlignment w:val="baseline"/>
              <w:rPr>
                <w:rFonts w:ascii="Abadi Extra Light" w:hAnsi="Abadi Extra Light" w:cs="Arial"/>
              </w:rPr>
            </w:pPr>
            <w:r w:rsidRPr="001511A0">
              <w:rPr>
                <w:rFonts w:ascii="Abadi Extra Light" w:hAnsi="Abadi Extra Light" w:cs="Arial"/>
              </w:rPr>
              <w:t xml:space="preserve">Staff carry out checks and a daily risk assessment of the room prior to use </w:t>
            </w:r>
          </w:p>
          <w:p w14:paraId="0E672476" w14:textId="77777777" w:rsidR="00CC574C" w:rsidRPr="001511A0" w:rsidRDefault="00CC574C" w:rsidP="00CC574C">
            <w:pPr>
              <w:pStyle w:val="ListParagraph"/>
              <w:numPr>
                <w:ilvl w:val="0"/>
                <w:numId w:val="25"/>
              </w:numPr>
              <w:tabs>
                <w:tab w:val="left" w:pos="1560"/>
              </w:tabs>
              <w:suppressAutoHyphens/>
              <w:autoSpaceDN w:val="0"/>
              <w:spacing w:after="0"/>
              <w:jc w:val="both"/>
              <w:textAlignment w:val="baseline"/>
              <w:rPr>
                <w:rFonts w:ascii="Abadi Extra Light" w:hAnsi="Abadi Extra Light" w:cs="Arial"/>
              </w:rPr>
            </w:pPr>
            <w:r w:rsidRPr="001511A0">
              <w:rPr>
                <w:rFonts w:ascii="Abadi Extra Light" w:hAnsi="Abadi Extra Light" w:cs="Arial"/>
              </w:rPr>
              <w:t xml:space="preserve">Children’s bags and other school items are stowed away and not left in gangways </w:t>
            </w:r>
          </w:p>
          <w:p w14:paraId="312BC171" w14:textId="77777777" w:rsidR="00CC574C" w:rsidRPr="001511A0" w:rsidRDefault="00CC574C" w:rsidP="00CC574C">
            <w:pPr>
              <w:pStyle w:val="ListParagraph"/>
              <w:numPr>
                <w:ilvl w:val="0"/>
                <w:numId w:val="25"/>
              </w:numPr>
              <w:tabs>
                <w:tab w:val="left" w:pos="1560"/>
              </w:tabs>
              <w:suppressAutoHyphens/>
              <w:autoSpaceDN w:val="0"/>
              <w:spacing w:after="0"/>
              <w:jc w:val="both"/>
              <w:textAlignment w:val="baseline"/>
              <w:rPr>
                <w:rFonts w:ascii="Abadi Extra Light" w:hAnsi="Abadi Extra Light" w:cs="Arial"/>
              </w:rPr>
            </w:pPr>
            <w:r w:rsidRPr="001511A0">
              <w:rPr>
                <w:rFonts w:ascii="Abadi Extra Light" w:hAnsi="Abadi Extra Light" w:cs="Arial"/>
              </w:rPr>
              <w:t xml:space="preserve">All spillages are cleaned up promptly </w:t>
            </w:r>
          </w:p>
          <w:p w14:paraId="0C25230A" w14:textId="77777777" w:rsidR="00CC574C" w:rsidRPr="001511A0" w:rsidRDefault="00CC574C" w:rsidP="00CC574C">
            <w:pPr>
              <w:pStyle w:val="ListParagraph"/>
              <w:numPr>
                <w:ilvl w:val="0"/>
                <w:numId w:val="25"/>
              </w:numPr>
              <w:tabs>
                <w:tab w:val="left" w:pos="1560"/>
              </w:tabs>
              <w:suppressAutoHyphens/>
              <w:autoSpaceDN w:val="0"/>
              <w:spacing w:after="0"/>
              <w:jc w:val="both"/>
              <w:textAlignment w:val="baseline"/>
              <w:rPr>
                <w:rFonts w:ascii="Abadi Extra Light" w:hAnsi="Abadi Extra Light" w:cs="Arial"/>
              </w:rPr>
            </w:pPr>
            <w:r w:rsidRPr="001511A0">
              <w:rPr>
                <w:rFonts w:ascii="Abadi Extra Light" w:hAnsi="Abadi Extra Light" w:cs="Arial"/>
              </w:rPr>
              <w:t>There is a formal system for reporting health and safety defects</w:t>
            </w:r>
          </w:p>
          <w:p w14:paraId="6F8E18C9" w14:textId="260E42CB" w:rsidR="00CC574C" w:rsidRPr="001511A0" w:rsidRDefault="00CC574C" w:rsidP="00CC574C">
            <w:pPr>
              <w:pStyle w:val="ListParagraph"/>
              <w:numPr>
                <w:ilvl w:val="0"/>
                <w:numId w:val="25"/>
              </w:numPr>
              <w:tabs>
                <w:tab w:val="left" w:pos="1560"/>
              </w:tabs>
              <w:suppressAutoHyphens/>
              <w:autoSpaceDN w:val="0"/>
              <w:spacing w:after="0"/>
              <w:jc w:val="both"/>
              <w:textAlignment w:val="baseline"/>
              <w:rPr>
                <w:rFonts w:ascii="Abadi Extra Light" w:hAnsi="Abadi Extra Light" w:cs="Arial"/>
              </w:rPr>
            </w:pPr>
            <w:r w:rsidRPr="001511A0">
              <w:rPr>
                <w:rFonts w:ascii="Abadi Extra Light" w:hAnsi="Abadi Extra Light" w:cs="Arial"/>
              </w:rPr>
              <w:t>Sufficient lighting is provided</w:t>
            </w:r>
          </w:p>
        </w:tc>
        <w:tc>
          <w:tcPr>
            <w:tcW w:w="3969" w:type="dxa"/>
            <w:vAlign w:val="center"/>
          </w:tcPr>
          <w:p w14:paraId="1679921F" w14:textId="47D4CC08" w:rsidR="00CC574C" w:rsidRPr="001511A0" w:rsidRDefault="00CC574C" w:rsidP="00E11F40">
            <w:pPr>
              <w:jc w:val="center"/>
              <w:rPr>
                <w:rFonts w:ascii="Abadi Extra Light" w:hAnsi="Abadi Extra Light" w:cs="Arial"/>
                <w:b/>
                <w:bCs/>
                <w:color w:val="92D050"/>
                <w:u w:val="single"/>
              </w:rPr>
            </w:pPr>
            <w:r w:rsidRPr="001511A0">
              <w:rPr>
                <w:rFonts w:ascii="Abadi Extra Light" w:hAnsi="Abadi Extra Light" w:cs="Arial"/>
                <w:b/>
                <w:bCs/>
                <w:color w:val="92D050"/>
                <w:u w:val="single"/>
              </w:rPr>
              <w:t>L</w:t>
            </w:r>
          </w:p>
        </w:tc>
      </w:tr>
      <w:tr w:rsidR="00CC574C" w:rsidRPr="001511A0" w14:paraId="64D9D8AF" w14:textId="77777777" w:rsidTr="006D42DB">
        <w:trPr>
          <w:cnfStyle w:val="000000100000" w:firstRow="0" w:lastRow="0" w:firstColumn="0" w:lastColumn="0" w:oddVBand="0" w:evenVBand="0" w:oddHBand="1" w:evenHBand="0" w:firstRowFirstColumn="0" w:firstRowLastColumn="0" w:lastRowFirstColumn="0" w:lastRowLastColumn="0"/>
          <w:trHeight w:val="1095"/>
          <w:jc w:val="center"/>
        </w:trPr>
        <w:tc>
          <w:tcPr>
            <w:tcW w:w="1691" w:type="dxa"/>
            <w:shd w:val="clear" w:color="auto" w:fill="FFFFFF" w:themeFill="background1"/>
            <w:vAlign w:val="center"/>
          </w:tcPr>
          <w:p w14:paraId="594165DA" w14:textId="5C70A52D" w:rsidR="00CC574C" w:rsidRPr="001511A0" w:rsidRDefault="00CC574C" w:rsidP="00A937D8">
            <w:pPr>
              <w:jc w:val="center"/>
              <w:rPr>
                <w:rFonts w:ascii="Abadi Extra Light" w:hAnsi="Abadi Extra Light" w:cs="Arial"/>
                <w:b/>
                <w:bCs/>
              </w:rPr>
            </w:pPr>
            <w:r w:rsidRPr="001511A0">
              <w:rPr>
                <w:rFonts w:ascii="Abadi Extra Light" w:hAnsi="Abadi Extra Light" w:cs="Arial"/>
              </w:rPr>
              <w:t>Food safety and use of chemicals</w:t>
            </w:r>
          </w:p>
        </w:tc>
        <w:tc>
          <w:tcPr>
            <w:tcW w:w="879" w:type="dxa"/>
            <w:shd w:val="clear" w:color="auto" w:fill="FFFFFF" w:themeFill="background1"/>
            <w:vAlign w:val="center"/>
          </w:tcPr>
          <w:p w14:paraId="70AA5806" w14:textId="5F32D263" w:rsidR="00CC574C" w:rsidRPr="001511A0" w:rsidRDefault="00224123" w:rsidP="70CFF57A">
            <w:pPr>
              <w:jc w:val="center"/>
              <w:rPr>
                <w:rFonts w:ascii="Abadi Extra Light" w:hAnsi="Abadi Extra Light" w:cs="Arial"/>
                <w:color w:val="FFC000"/>
                <w:u w:val="single"/>
              </w:rPr>
            </w:pPr>
            <w:r w:rsidRPr="001511A0">
              <w:rPr>
                <w:rFonts w:ascii="Abadi Extra Light" w:hAnsi="Abadi Extra Light" w:cs="Arial"/>
                <w:color w:val="FFC000"/>
                <w:u w:val="single"/>
              </w:rPr>
              <w:t>M</w:t>
            </w:r>
            <w:r w:rsidR="00CC574C" w:rsidRPr="001511A0">
              <w:rPr>
                <w:rFonts w:ascii="Abadi Extra Light" w:hAnsi="Abadi Extra Light" w:cs="Arial"/>
                <w:color w:val="FFC000"/>
                <w:u w:val="single"/>
              </w:rPr>
              <w:t xml:space="preserve">   </w:t>
            </w:r>
          </w:p>
          <w:p w14:paraId="210C64CD" w14:textId="36F8712C" w:rsidR="00CC574C" w:rsidRPr="001511A0" w:rsidRDefault="00CC574C" w:rsidP="70CFF57A">
            <w:pPr>
              <w:jc w:val="center"/>
              <w:rPr>
                <w:rFonts w:ascii="Abadi Extra Light" w:hAnsi="Abadi Extra Light" w:cs="Arial"/>
                <w:color w:val="92D050"/>
                <w:u w:val="single"/>
              </w:rPr>
            </w:pPr>
          </w:p>
        </w:tc>
        <w:tc>
          <w:tcPr>
            <w:tcW w:w="8335" w:type="dxa"/>
            <w:shd w:val="clear" w:color="auto" w:fill="FFFFFF" w:themeFill="background1"/>
          </w:tcPr>
          <w:p w14:paraId="43D3F47A" w14:textId="77777777" w:rsidR="00CC574C" w:rsidRPr="001511A0" w:rsidRDefault="00CC574C" w:rsidP="00CC574C">
            <w:pPr>
              <w:pStyle w:val="ListParagraph"/>
              <w:spacing w:after="0"/>
              <w:jc w:val="both"/>
              <w:rPr>
                <w:rFonts w:ascii="Abadi Extra Light" w:hAnsi="Abadi Extra Light" w:cs="Arial"/>
              </w:rPr>
            </w:pPr>
          </w:p>
          <w:p w14:paraId="07A29E84" w14:textId="77777777" w:rsidR="00CC574C" w:rsidRPr="001511A0" w:rsidRDefault="00CC574C" w:rsidP="00CC574C">
            <w:pPr>
              <w:pStyle w:val="ListParagraph"/>
              <w:numPr>
                <w:ilvl w:val="0"/>
                <w:numId w:val="26"/>
              </w:numPr>
              <w:spacing w:after="0"/>
              <w:jc w:val="both"/>
              <w:rPr>
                <w:rFonts w:ascii="Abadi Extra Light" w:hAnsi="Abadi Extra Light" w:cs="Arial"/>
              </w:rPr>
            </w:pPr>
            <w:r w:rsidRPr="001511A0">
              <w:rPr>
                <w:rFonts w:ascii="Abadi Extra Light" w:hAnsi="Abadi Extra Light" w:cs="Arial"/>
              </w:rPr>
              <w:t xml:space="preserve">Staff responsible for preparing or handling foods have appropriate food safety knowledge / food hygiene training </w:t>
            </w:r>
          </w:p>
          <w:p w14:paraId="77BCE6C6" w14:textId="77777777" w:rsidR="00CC574C" w:rsidRPr="001511A0" w:rsidRDefault="00CC574C" w:rsidP="00CC574C">
            <w:pPr>
              <w:pStyle w:val="ListParagraph"/>
              <w:numPr>
                <w:ilvl w:val="0"/>
                <w:numId w:val="26"/>
              </w:numPr>
              <w:spacing w:after="0"/>
              <w:jc w:val="both"/>
              <w:rPr>
                <w:rFonts w:ascii="Abadi Extra Light" w:hAnsi="Abadi Extra Light" w:cs="Arial"/>
              </w:rPr>
            </w:pPr>
            <w:r w:rsidRPr="001511A0">
              <w:rPr>
                <w:rFonts w:ascii="Abadi Extra Light" w:hAnsi="Abadi Extra Light" w:cs="Arial"/>
              </w:rPr>
              <w:t>There are suitable arrangements in place for the storage of club food, including chilled / perishable foods</w:t>
            </w:r>
          </w:p>
          <w:p w14:paraId="5E03E2D7" w14:textId="77777777" w:rsidR="00CC574C" w:rsidRPr="001511A0" w:rsidRDefault="00CC574C" w:rsidP="00CC574C">
            <w:pPr>
              <w:pStyle w:val="ListParagraph"/>
              <w:numPr>
                <w:ilvl w:val="0"/>
                <w:numId w:val="26"/>
              </w:numPr>
              <w:spacing w:after="0"/>
              <w:jc w:val="both"/>
              <w:rPr>
                <w:rFonts w:ascii="Abadi Extra Light" w:hAnsi="Abadi Extra Light" w:cs="Arial"/>
              </w:rPr>
            </w:pPr>
            <w:r w:rsidRPr="001511A0">
              <w:rPr>
                <w:rFonts w:ascii="Abadi Extra Light" w:hAnsi="Abadi Extra Light" w:cs="Arial"/>
              </w:rPr>
              <w:lastRenderedPageBreak/>
              <w:t xml:space="preserve">Temperature records are maintained daily through use of a fridge thermometer </w:t>
            </w:r>
          </w:p>
          <w:p w14:paraId="237E9D51" w14:textId="77777777" w:rsidR="00CC574C" w:rsidRPr="001511A0" w:rsidRDefault="00CC574C" w:rsidP="00CC574C">
            <w:pPr>
              <w:pStyle w:val="ListParagraph"/>
              <w:numPr>
                <w:ilvl w:val="0"/>
                <w:numId w:val="26"/>
              </w:numPr>
              <w:spacing w:after="0"/>
              <w:jc w:val="both"/>
              <w:rPr>
                <w:rFonts w:ascii="Abadi Extra Light" w:hAnsi="Abadi Extra Light" w:cs="Arial"/>
              </w:rPr>
            </w:pPr>
            <w:r w:rsidRPr="001511A0">
              <w:rPr>
                <w:rFonts w:ascii="Abadi Extra Light" w:hAnsi="Abadi Extra Light" w:cs="Arial"/>
              </w:rPr>
              <w:t xml:space="preserve">Only food grade cleaning chemicals are used within the room by staff. Access to chemicals by children is restricted </w:t>
            </w:r>
          </w:p>
          <w:p w14:paraId="50FC2D3D" w14:textId="77777777" w:rsidR="00CC574C" w:rsidRPr="001511A0" w:rsidRDefault="00CC574C" w:rsidP="00CC574C">
            <w:pPr>
              <w:pStyle w:val="ListParagraph"/>
              <w:numPr>
                <w:ilvl w:val="0"/>
                <w:numId w:val="26"/>
              </w:numPr>
              <w:spacing w:after="0"/>
              <w:jc w:val="both"/>
              <w:rPr>
                <w:rFonts w:ascii="Abadi Extra Light" w:hAnsi="Abadi Extra Light" w:cs="Arial"/>
              </w:rPr>
            </w:pPr>
            <w:r w:rsidRPr="001511A0">
              <w:rPr>
                <w:rFonts w:ascii="Abadi Extra Light" w:hAnsi="Abadi Extra Light" w:cs="Arial"/>
              </w:rPr>
              <w:t xml:space="preserve">Staff trained in safe and correct use </w:t>
            </w:r>
          </w:p>
          <w:p w14:paraId="721242CE" w14:textId="5DBDAF55" w:rsidR="00CC574C" w:rsidRPr="001511A0" w:rsidRDefault="00CC574C" w:rsidP="00CC574C">
            <w:pPr>
              <w:pStyle w:val="ListParagraph"/>
              <w:numPr>
                <w:ilvl w:val="0"/>
                <w:numId w:val="26"/>
              </w:numPr>
              <w:spacing w:after="0"/>
              <w:jc w:val="both"/>
              <w:rPr>
                <w:rFonts w:ascii="Abadi Extra Light" w:hAnsi="Abadi Extra Light" w:cs="Arial"/>
              </w:rPr>
            </w:pPr>
            <w:r w:rsidRPr="001511A0">
              <w:rPr>
                <w:rFonts w:ascii="Abadi Extra Light" w:hAnsi="Abadi Extra Light" w:cs="Arial"/>
              </w:rPr>
              <w:t>Waste is stored correctly and is regularly removed</w:t>
            </w:r>
          </w:p>
        </w:tc>
        <w:tc>
          <w:tcPr>
            <w:tcW w:w="3969" w:type="dxa"/>
            <w:shd w:val="clear" w:color="auto" w:fill="FFFFFF" w:themeFill="background1"/>
            <w:vAlign w:val="center"/>
          </w:tcPr>
          <w:p w14:paraId="71F49EF0" w14:textId="65AA1D58" w:rsidR="00CC574C" w:rsidRPr="001511A0" w:rsidRDefault="00224123" w:rsidP="00E11F40">
            <w:pPr>
              <w:jc w:val="center"/>
              <w:rPr>
                <w:rFonts w:ascii="Abadi Extra Light" w:hAnsi="Abadi Extra Light" w:cs="Arial"/>
                <w:b/>
                <w:bCs/>
                <w:color w:val="92D050"/>
                <w:u w:val="single"/>
              </w:rPr>
            </w:pPr>
            <w:r w:rsidRPr="001511A0">
              <w:rPr>
                <w:rFonts w:ascii="Abadi Extra Light" w:hAnsi="Abadi Extra Light" w:cs="Arial"/>
                <w:b/>
                <w:bCs/>
                <w:color w:val="92D050"/>
                <w:u w:val="single"/>
              </w:rPr>
              <w:lastRenderedPageBreak/>
              <w:t>L</w:t>
            </w:r>
          </w:p>
        </w:tc>
      </w:tr>
      <w:tr w:rsidR="00F36DAA" w:rsidRPr="001511A0" w14:paraId="44767D73" w14:textId="77777777" w:rsidTr="006D42DB">
        <w:trPr>
          <w:cnfStyle w:val="000000010000" w:firstRow="0" w:lastRow="0" w:firstColumn="0" w:lastColumn="0" w:oddVBand="0" w:evenVBand="0" w:oddHBand="0" w:evenHBand="1" w:firstRowFirstColumn="0" w:firstRowLastColumn="0" w:lastRowFirstColumn="0" w:lastRowLastColumn="0"/>
          <w:trHeight w:val="1095"/>
          <w:jc w:val="center"/>
        </w:trPr>
        <w:tc>
          <w:tcPr>
            <w:tcW w:w="1691" w:type="dxa"/>
            <w:shd w:val="clear" w:color="auto" w:fill="FFFFFF" w:themeFill="background1"/>
            <w:vAlign w:val="center"/>
          </w:tcPr>
          <w:p w14:paraId="1E1D6F40" w14:textId="4BF61D19" w:rsidR="00F36DAA" w:rsidRPr="001511A0" w:rsidRDefault="00F36DAA" w:rsidP="00A937D8">
            <w:pPr>
              <w:jc w:val="center"/>
              <w:rPr>
                <w:rFonts w:ascii="Abadi Extra Light" w:hAnsi="Abadi Extra Light" w:cs="Arial"/>
              </w:rPr>
            </w:pPr>
            <w:r w:rsidRPr="001511A0">
              <w:rPr>
                <w:rFonts w:ascii="Abadi Extra Light" w:hAnsi="Abadi Extra Light" w:cs="Arial"/>
              </w:rPr>
              <w:t xml:space="preserve">Kitchen Hygiene </w:t>
            </w:r>
          </w:p>
        </w:tc>
        <w:tc>
          <w:tcPr>
            <w:tcW w:w="879" w:type="dxa"/>
            <w:shd w:val="clear" w:color="auto" w:fill="FFFFFF" w:themeFill="background1"/>
            <w:vAlign w:val="center"/>
          </w:tcPr>
          <w:p w14:paraId="6A41AE6F" w14:textId="52F4A640" w:rsidR="00F36DAA" w:rsidRPr="001511A0" w:rsidRDefault="00F36DAA" w:rsidP="70CFF57A">
            <w:pPr>
              <w:jc w:val="center"/>
              <w:rPr>
                <w:rFonts w:ascii="Abadi Extra Light" w:hAnsi="Abadi Extra Light" w:cs="Arial"/>
                <w:color w:val="FFC000"/>
                <w:u w:val="single"/>
              </w:rPr>
            </w:pPr>
            <w:r w:rsidRPr="001511A0">
              <w:rPr>
                <w:rFonts w:ascii="Abadi Extra Light" w:hAnsi="Abadi Extra Light" w:cs="Arial"/>
                <w:color w:val="FFC000"/>
                <w:u w:val="single"/>
              </w:rPr>
              <w:t>M</w:t>
            </w:r>
          </w:p>
        </w:tc>
        <w:tc>
          <w:tcPr>
            <w:tcW w:w="8335" w:type="dxa"/>
            <w:shd w:val="clear" w:color="auto" w:fill="FFFFFF" w:themeFill="background1"/>
          </w:tcPr>
          <w:p w14:paraId="0F179AB1" w14:textId="0825872D" w:rsidR="00F36DAA" w:rsidRPr="001511A0" w:rsidRDefault="00F36DAA" w:rsidP="00F36DAA">
            <w:pPr>
              <w:pStyle w:val="ListParagraph"/>
              <w:numPr>
                <w:ilvl w:val="0"/>
                <w:numId w:val="27"/>
              </w:numPr>
              <w:spacing w:after="0"/>
              <w:jc w:val="both"/>
              <w:rPr>
                <w:rFonts w:ascii="Abadi Extra Light" w:hAnsi="Abadi Extra Light" w:cs="Arial"/>
              </w:rPr>
            </w:pPr>
            <w:r w:rsidRPr="001511A0">
              <w:rPr>
                <w:rFonts w:ascii="Abadi Extra Light" w:hAnsi="Abadi Extra Light" w:cs="Arial"/>
              </w:rPr>
              <w:t xml:space="preserve">All areas and surfaces of the kitchen will be cleaned before and after use and in between any food preparation session. </w:t>
            </w:r>
          </w:p>
          <w:p w14:paraId="17AD7CA6" w14:textId="4E0C8FC7" w:rsidR="00F36DAA" w:rsidRPr="001511A0" w:rsidRDefault="00F36DAA" w:rsidP="00F36DAA">
            <w:pPr>
              <w:pStyle w:val="ListParagraph"/>
              <w:numPr>
                <w:ilvl w:val="0"/>
                <w:numId w:val="27"/>
              </w:numPr>
              <w:spacing w:after="0"/>
              <w:jc w:val="both"/>
              <w:rPr>
                <w:rFonts w:ascii="Abadi Extra Light" w:hAnsi="Abadi Extra Light" w:cs="Arial"/>
              </w:rPr>
            </w:pPr>
            <w:r w:rsidRPr="001511A0">
              <w:rPr>
                <w:rFonts w:ascii="Abadi Extra Light" w:hAnsi="Abadi Extra Light" w:cs="Arial"/>
              </w:rPr>
              <w:t xml:space="preserve">Gluten free and other foods for children with allergies will be stored correctly and separately to ensure there is no cross contamination. </w:t>
            </w:r>
          </w:p>
          <w:p w14:paraId="74CDBD66" w14:textId="282E7F03" w:rsidR="00F36DAA" w:rsidRPr="001511A0" w:rsidRDefault="002C64F0" w:rsidP="00F36DAA">
            <w:pPr>
              <w:pStyle w:val="ListParagraph"/>
              <w:numPr>
                <w:ilvl w:val="0"/>
                <w:numId w:val="27"/>
              </w:numPr>
              <w:spacing w:after="0"/>
              <w:jc w:val="both"/>
              <w:rPr>
                <w:rFonts w:ascii="Abadi Extra Light" w:hAnsi="Abadi Extra Light" w:cs="Arial"/>
              </w:rPr>
            </w:pPr>
            <w:r w:rsidRPr="001511A0">
              <w:rPr>
                <w:rFonts w:ascii="Abadi Extra Light" w:hAnsi="Abadi Extra Light" w:cs="Arial"/>
              </w:rPr>
              <w:t xml:space="preserve">If kitchen areas are to be used and food preparation is </w:t>
            </w:r>
            <w:proofErr w:type="gramStart"/>
            <w:r w:rsidRPr="001511A0">
              <w:rPr>
                <w:rFonts w:ascii="Abadi Extra Light" w:hAnsi="Abadi Extra Light" w:cs="Arial"/>
              </w:rPr>
              <w:t>planned,  HACCP</w:t>
            </w:r>
            <w:proofErr w:type="gramEnd"/>
            <w:r w:rsidRPr="001511A0">
              <w:rPr>
                <w:rFonts w:ascii="Abadi Extra Light" w:hAnsi="Abadi Extra Light" w:cs="Arial"/>
              </w:rPr>
              <w:t xml:space="preserve"> plan</w:t>
            </w:r>
            <w:r w:rsidR="00C32591" w:rsidRPr="001511A0">
              <w:rPr>
                <w:rFonts w:ascii="Abadi Extra Light" w:hAnsi="Abadi Extra Light" w:cs="Arial"/>
              </w:rPr>
              <w:t xml:space="preserve"> in place. </w:t>
            </w:r>
            <w:r w:rsidRPr="001511A0">
              <w:rPr>
                <w:rFonts w:ascii="Abadi Extra Light" w:hAnsi="Abadi Extra Light" w:cs="Arial"/>
              </w:rPr>
              <w:t xml:space="preserve"> </w:t>
            </w:r>
          </w:p>
        </w:tc>
        <w:tc>
          <w:tcPr>
            <w:tcW w:w="3969" w:type="dxa"/>
            <w:shd w:val="clear" w:color="auto" w:fill="FFFFFF" w:themeFill="background1"/>
            <w:vAlign w:val="center"/>
          </w:tcPr>
          <w:p w14:paraId="13E7F389" w14:textId="0B9EAA88" w:rsidR="00F36DAA" w:rsidRPr="001511A0" w:rsidRDefault="00F36DAA" w:rsidP="00E11F40">
            <w:pPr>
              <w:jc w:val="center"/>
              <w:rPr>
                <w:rFonts w:ascii="Abadi Extra Light" w:hAnsi="Abadi Extra Light" w:cs="Arial"/>
                <w:b/>
                <w:bCs/>
                <w:color w:val="92D050"/>
                <w:u w:val="single"/>
              </w:rPr>
            </w:pPr>
            <w:r w:rsidRPr="001511A0">
              <w:rPr>
                <w:rFonts w:ascii="Abadi Extra Light" w:hAnsi="Abadi Extra Light" w:cs="Arial"/>
                <w:b/>
                <w:bCs/>
                <w:color w:val="92D050"/>
                <w:u w:val="single"/>
              </w:rPr>
              <w:t>L</w:t>
            </w:r>
          </w:p>
        </w:tc>
      </w:tr>
      <w:tr w:rsidR="00CC574C" w:rsidRPr="001511A0" w14:paraId="28746547" w14:textId="77777777" w:rsidTr="006D42DB">
        <w:trPr>
          <w:cnfStyle w:val="000000100000" w:firstRow="0" w:lastRow="0" w:firstColumn="0" w:lastColumn="0" w:oddVBand="0" w:evenVBand="0" w:oddHBand="1" w:evenHBand="0" w:firstRowFirstColumn="0" w:firstRowLastColumn="0" w:lastRowFirstColumn="0" w:lastRowLastColumn="0"/>
          <w:trHeight w:val="1378"/>
          <w:jc w:val="center"/>
        </w:trPr>
        <w:tc>
          <w:tcPr>
            <w:tcW w:w="1691" w:type="dxa"/>
            <w:shd w:val="clear" w:color="auto" w:fill="FFFFFF" w:themeFill="background1"/>
            <w:vAlign w:val="center"/>
          </w:tcPr>
          <w:p w14:paraId="7CF1FE77" w14:textId="22FF1B51" w:rsidR="00CC574C" w:rsidRPr="001511A0" w:rsidRDefault="00CC574C" w:rsidP="00E11F40">
            <w:pPr>
              <w:jc w:val="center"/>
              <w:rPr>
                <w:rFonts w:ascii="Abadi Extra Light" w:hAnsi="Abadi Extra Light" w:cs="Arial"/>
                <w:b/>
                <w:bCs/>
              </w:rPr>
            </w:pPr>
            <w:r w:rsidRPr="001511A0">
              <w:rPr>
                <w:rFonts w:ascii="Abadi Extra Light" w:hAnsi="Abadi Extra Light" w:cs="Arial"/>
                <w:b/>
                <w:bCs/>
              </w:rPr>
              <w:t>Toilet Areas</w:t>
            </w:r>
          </w:p>
        </w:tc>
        <w:tc>
          <w:tcPr>
            <w:tcW w:w="879" w:type="dxa"/>
            <w:shd w:val="clear" w:color="auto" w:fill="FFFFFF" w:themeFill="background1"/>
            <w:vAlign w:val="center"/>
          </w:tcPr>
          <w:p w14:paraId="6ABC0B79" w14:textId="3BBDF828" w:rsidR="00CC574C" w:rsidRPr="001511A0" w:rsidRDefault="00224123" w:rsidP="00E11F40">
            <w:pPr>
              <w:jc w:val="center"/>
              <w:rPr>
                <w:rFonts w:ascii="Abadi Extra Light" w:hAnsi="Abadi Extra Light" w:cs="Arial"/>
                <w:b/>
                <w:bCs/>
                <w:color w:val="92D050"/>
              </w:rPr>
            </w:pPr>
            <w:r w:rsidRPr="001511A0">
              <w:rPr>
                <w:rFonts w:ascii="Abadi Extra Light" w:hAnsi="Abadi Extra Light" w:cs="Arial"/>
                <w:b/>
                <w:bCs/>
                <w:color w:val="92D050"/>
              </w:rPr>
              <w:t>L</w:t>
            </w:r>
          </w:p>
        </w:tc>
        <w:tc>
          <w:tcPr>
            <w:tcW w:w="8335" w:type="dxa"/>
            <w:shd w:val="clear" w:color="auto" w:fill="FFFFFF" w:themeFill="background1"/>
          </w:tcPr>
          <w:p w14:paraId="4B10FEB1" w14:textId="17A7D336" w:rsidR="00CC574C" w:rsidRPr="001511A0" w:rsidRDefault="00CC574C" w:rsidP="00824D37">
            <w:pPr>
              <w:pStyle w:val="7Tablebodycopy"/>
              <w:numPr>
                <w:ilvl w:val="0"/>
                <w:numId w:val="12"/>
              </w:numPr>
              <w:rPr>
                <w:rFonts w:ascii="Abadi Extra Light" w:hAnsi="Abadi Extra Light" w:cs="Arial"/>
                <w:sz w:val="22"/>
                <w:szCs w:val="22"/>
              </w:rPr>
            </w:pPr>
            <w:r w:rsidRPr="001511A0">
              <w:rPr>
                <w:rFonts w:ascii="Abadi Extra Light" w:hAnsi="Abadi Extra Light" w:cs="Arial"/>
                <w:sz w:val="22"/>
                <w:szCs w:val="22"/>
              </w:rPr>
              <w:t xml:space="preserve">Children will have toilet breaks built into the timetabled </w:t>
            </w:r>
            <w:r w:rsidR="00224123" w:rsidRPr="001511A0">
              <w:rPr>
                <w:rFonts w:ascii="Abadi Extra Light" w:hAnsi="Abadi Extra Light" w:cs="Arial"/>
                <w:sz w:val="22"/>
                <w:szCs w:val="22"/>
              </w:rPr>
              <w:t>session. Those</w:t>
            </w:r>
            <w:r w:rsidRPr="001511A0">
              <w:rPr>
                <w:rFonts w:ascii="Abadi Extra Light" w:hAnsi="Abadi Extra Light" w:cs="Arial"/>
                <w:sz w:val="22"/>
                <w:szCs w:val="22"/>
              </w:rPr>
              <w:t xml:space="preserve"> who need to go in between these times will be supervised on the walk to the toilets by </w:t>
            </w:r>
            <w:r w:rsidR="00C32591" w:rsidRPr="001511A0">
              <w:rPr>
                <w:rFonts w:ascii="Abadi Extra Light" w:hAnsi="Abadi Extra Light" w:cs="Arial"/>
                <w:sz w:val="22"/>
                <w:szCs w:val="22"/>
              </w:rPr>
              <w:t>a member of staff</w:t>
            </w:r>
            <w:r w:rsidRPr="001511A0">
              <w:rPr>
                <w:rFonts w:ascii="Abadi Extra Light" w:hAnsi="Abadi Extra Light" w:cs="Arial"/>
                <w:sz w:val="22"/>
                <w:szCs w:val="22"/>
              </w:rPr>
              <w:t>. Children will be reminded of the handwashing procedure.</w:t>
            </w:r>
          </w:p>
        </w:tc>
        <w:tc>
          <w:tcPr>
            <w:tcW w:w="3969" w:type="dxa"/>
            <w:shd w:val="clear" w:color="auto" w:fill="FFFFFF" w:themeFill="background1"/>
            <w:vAlign w:val="center"/>
          </w:tcPr>
          <w:p w14:paraId="4BAF8B00" w14:textId="01E5E85B" w:rsidR="00CC574C" w:rsidRPr="001511A0" w:rsidRDefault="00224123" w:rsidP="00E11F40">
            <w:pPr>
              <w:jc w:val="center"/>
              <w:rPr>
                <w:rFonts w:ascii="Abadi Extra Light" w:hAnsi="Abadi Extra Light" w:cs="Arial"/>
                <w:b/>
                <w:bCs/>
                <w:color w:val="92D050"/>
              </w:rPr>
            </w:pPr>
            <w:r w:rsidRPr="001511A0">
              <w:rPr>
                <w:rFonts w:ascii="Abadi Extra Light" w:hAnsi="Abadi Extra Light" w:cs="Arial"/>
                <w:b/>
                <w:bCs/>
                <w:color w:val="92D050"/>
              </w:rPr>
              <w:t>L</w:t>
            </w:r>
          </w:p>
        </w:tc>
      </w:tr>
      <w:tr w:rsidR="00CC574C" w:rsidRPr="001511A0" w14:paraId="527EE89C" w14:textId="77777777" w:rsidTr="006D42DB">
        <w:trPr>
          <w:cnfStyle w:val="000000010000" w:firstRow="0" w:lastRow="0" w:firstColumn="0" w:lastColumn="0" w:oddVBand="0" w:evenVBand="0" w:oddHBand="0" w:evenHBand="1" w:firstRowFirstColumn="0" w:firstRowLastColumn="0" w:lastRowFirstColumn="0" w:lastRowLastColumn="0"/>
          <w:trHeight w:val="1378"/>
          <w:jc w:val="center"/>
        </w:trPr>
        <w:tc>
          <w:tcPr>
            <w:tcW w:w="1691" w:type="dxa"/>
            <w:shd w:val="clear" w:color="auto" w:fill="FFFFFF" w:themeFill="background1"/>
            <w:vAlign w:val="center"/>
          </w:tcPr>
          <w:p w14:paraId="6170B1B3" w14:textId="4B583535" w:rsidR="00CC574C" w:rsidRPr="001511A0" w:rsidRDefault="00CC574C" w:rsidP="00B117F1">
            <w:pPr>
              <w:jc w:val="center"/>
              <w:rPr>
                <w:rFonts w:ascii="Abadi Extra Light" w:hAnsi="Abadi Extra Light" w:cs="Arial"/>
                <w:b/>
                <w:bCs/>
              </w:rPr>
            </w:pPr>
            <w:r w:rsidRPr="001511A0">
              <w:rPr>
                <w:rFonts w:ascii="Abadi Extra Light" w:hAnsi="Abadi Extra Light" w:cs="Arial"/>
                <w:b/>
                <w:bCs/>
              </w:rPr>
              <w:t>Safeguarding</w:t>
            </w:r>
          </w:p>
        </w:tc>
        <w:tc>
          <w:tcPr>
            <w:tcW w:w="879" w:type="dxa"/>
            <w:shd w:val="clear" w:color="auto" w:fill="FFFFFF" w:themeFill="background1"/>
            <w:vAlign w:val="center"/>
          </w:tcPr>
          <w:p w14:paraId="3B5DFA04" w14:textId="27BDCEA4" w:rsidR="00CC574C" w:rsidRPr="001511A0" w:rsidRDefault="00224123"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c>
          <w:tcPr>
            <w:tcW w:w="8335" w:type="dxa"/>
            <w:shd w:val="clear" w:color="auto" w:fill="FFFFFF" w:themeFill="background1"/>
          </w:tcPr>
          <w:p w14:paraId="5AEEDD35" w14:textId="77777777" w:rsidR="00CC574C" w:rsidRPr="001511A0" w:rsidRDefault="00CC574C"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Behavioural issues will be dealt with by the staff onsite following our Fun Agreement. All incidents relating to behaviour will be logged electronically on an incident form and the Supervisor will communicate this with parents. Should a child persistently break the rules and/or cause a safeguard concern for themselves or anyone else on site. Their parent/guardian will be called to collect their child immediately</w:t>
            </w:r>
          </w:p>
          <w:p w14:paraId="1F4D4B10" w14:textId="18A921F5" w:rsidR="00CC574C" w:rsidRPr="001511A0" w:rsidRDefault="00CC574C" w:rsidP="00824D37">
            <w:pPr>
              <w:pStyle w:val="7Tablebodycopy"/>
              <w:numPr>
                <w:ilvl w:val="0"/>
                <w:numId w:val="12"/>
              </w:numPr>
              <w:rPr>
                <w:rFonts w:ascii="Abadi Extra Light" w:hAnsi="Abadi Extra Light" w:cs="Arial"/>
                <w:sz w:val="22"/>
                <w:szCs w:val="22"/>
              </w:rPr>
            </w:pPr>
            <w:r w:rsidRPr="001511A0">
              <w:rPr>
                <w:rFonts w:ascii="Abadi Extra Light" w:hAnsi="Abadi Extra Light" w:cs="Arial"/>
                <w:sz w:val="22"/>
                <w:szCs w:val="22"/>
              </w:rPr>
              <w:t>The Designated Safeguarding Lead will be made aware of any Child attending that are on the Child Protection register. If a staff member has any concerns about a child’s welfare, they must inform the Designated Safeguard Lead immediately.</w:t>
            </w:r>
          </w:p>
        </w:tc>
        <w:tc>
          <w:tcPr>
            <w:tcW w:w="3969" w:type="dxa"/>
            <w:shd w:val="clear" w:color="auto" w:fill="FFFFFF" w:themeFill="background1"/>
            <w:vAlign w:val="center"/>
          </w:tcPr>
          <w:p w14:paraId="5E11232A" w14:textId="37AD3C86" w:rsidR="00CC574C" w:rsidRPr="001511A0" w:rsidRDefault="00224123"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r>
      <w:tr w:rsidR="00CC574C" w:rsidRPr="001511A0" w14:paraId="1AF15C1D" w14:textId="77777777" w:rsidTr="006D42DB">
        <w:trPr>
          <w:cnfStyle w:val="000000100000" w:firstRow="0" w:lastRow="0" w:firstColumn="0" w:lastColumn="0" w:oddVBand="0" w:evenVBand="0" w:oddHBand="1" w:evenHBand="0" w:firstRowFirstColumn="0" w:firstRowLastColumn="0" w:lastRowFirstColumn="0" w:lastRowLastColumn="0"/>
          <w:trHeight w:val="1378"/>
          <w:jc w:val="center"/>
        </w:trPr>
        <w:tc>
          <w:tcPr>
            <w:tcW w:w="1691" w:type="dxa"/>
            <w:shd w:val="clear" w:color="auto" w:fill="FFFFFF" w:themeFill="background1"/>
            <w:vAlign w:val="center"/>
          </w:tcPr>
          <w:p w14:paraId="1A270D3F" w14:textId="2D35917E" w:rsidR="00CC574C" w:rsidRPr="001511A0" w:rsidRDefault="00CC574C" w:rsidP="00B117F1">
            <w:pPr>
              <w:jc w:val="center"/>
              <w:rPr>
                <w:rFonts w:ascii="Abadi Extra Light" w:hAnsi="Abadi Extra Light" w:cs="Arial"/>
                <w:b/>
                <w:bCs/>
              </w:rPr>
            </w:pPr>
            <w:r w:rsidRPr="001511A0">
              <w:rPr>
                <w:rFonts w:ascii="Abadi Extra Light" w:hAnsi="Abadi Extra Light" w:cs="Arial"/>
                <w:b/>
                <w:bCs/>
              </w:rPr>
              <w:lastRenderedPageBreak/>
              <w:t>Fire Alarm</w:t>
            </w:r>
          </w:p>
        </w:tc>
        <w:tc>
          <w:tcPr>
            <w:tcW w:w="879" w:type="dxa"/>
            <w:shd w:val="clear" w:color="auto" w:fill="FFFFFF" w:themeFill="background1"/>
            <w:vAlign w:val="center"/>
          </w:tcPr>
          <w:p w14:paraId="6733DD49" w14:textId="5DA5410F" w:rsidR="00CC574C" w:rsidRPr="001511A0" w:rsidRDefault="00224123"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c>
          <w:tcPr>
            <w:tcW w:w="8335" w:type="dxa"/>
            <w:shd w:val="clear" w:color="auto" w:fill="FFFFFF" w:themeFill="background1"/>
          </w:tcPr>
          <w:p w14:paraId="62AF018E" w14:textId="72BE6B03" w:rsidR="00CC574C" w:rsidRPr="001511A0" w:rsidRDefault="00CC574C"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Fire drill process will be explained to children at the start of the session. Should the firm alarm go off, children will line up and file out of their nearest fire exit door in their group</w:t>
            </w:r>
            <w:r w:rsidR="00224123" w:rsidRPr="001511A0">
              <w:rPr>
                <w:rFonts w:ascii="Abadi Extra Light" w:hAnsi="Abadi Extra Light" w:cs="Arial"/>
                <w:sz w:val="22"/>
                <w:szCs w:val="22"/>
              </w:rPr>
              <w:t>s and</w:t>
            </w:r>
            <w:r w:rsidRPr="001511A0">
              <w:rPr>
                <w:rFonts w:ascii="Abadi Extra Light" w:hAnsi="Abadi Extra Light" w:cs="Arial"/>
                <w:sz w:val="22"/>
                <w:szCs w:val="22"/>
              </w:rPr>
              <w:t xml:space="preserve"> walk calmly to the site-specific fire assembly point with their assigned bubble coach.</w:t>
            </w:r>
          </w:p>
          <w:p w14:paraId="4BBD2A96" w14:textId="6EDB88EA" w:rsidR="00CC574C" w:rsidRPr="001511A0" w:rsidRDefault="00CC574C" w:rsidP="00824D37">
            <w:pPr>
              <w:pStyle w:val="7Tablebodycopy"/>
              <w:numPr>
                <w:ilvl w:val="0"/>
                <w:numId w:val="12"/>
              </w:numPr>
              <w:rPr>
                <w:rFonts w:ascii="Abadi Extra Light" w:hAnsi="Abadi Extra Light" w:cs="Arial"/>
                <w:sz w:val="22"/>
                <w:szCs w:val="22"/>
              </w:rPr>
            </w:pPr>
            <w:r w:rsidRPr="001511A0">
              <w:rPr>
                <w:rFonts w:ascii="Abadi Extra Light" w:hAnsi="Abadi Extra Light" w:cs="Arial"/>
                <w:sz w:val="22"/>
                <w:szCs w:val="22"/>
              </w:rPr>
              <w:t>Ensure all staff working in different spaces know their quickest fire exit</w:t>
            </w:r>
          </w:p>
        </w:tc>
        <w:tc>
          <w:tcPr>
            <w:tcW w:w="3969" w:type="dxa"/>
            <w:shd w:val="clear" w:color="auto" w:fill="FFFFFF" w:themeFill="background1"/>
            <w:vAlign w:val="center"/>
          </w:tcPr>
          <w:p w14:paraId="05FB762D" w14:textId="282ED861" w:rsidR="00CC574C" w:rsidRPr="001511A0" w:rsidRDefault="00224123"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r>
      <w:tr w:rsidR="006D42DB" w:rsidRPr="001511A0" w14:paraId="13EDFE75" w14:textId="77777777" w:rsidTr="006D42DB">
        <w:trPr>
          <w:cnfStyle w:val="000000010000" w:firstRow="0" w:lastRow="0" w:firstColumn="0" w:lastColumn="0" w:oddVBand="0" w:evenVBand="0" w:oddHBand="0" w:evenHBand="1" w:firstRowFirstColumn="0" w:firstRowLastColumn="0" w:lastRowFirstColumn="0" w:lastRowLastColumn="0"/>
          <w:trHeight w:val="1378"/>
          <w:jc w:val="center"/>
        </w:trPr>
        <w:tc>
          <w:tcPr>
            <w:tcW w:w="1691" w:type="dxa"/>
            <w:shd w:val="clear" w:color="auto" w:fill="FFFFFF" w:themeFill="background1"/>
            <w:vAlign w:val="center"/>
          </w:tcPr>
          <w:p w14:paraId="2C47874D" w14:textId="77777777" w:rsidR="006D42DB" w:rsidRPr="001511A0" w:rsidRDefault="006D42DB" w:rsidP="006D42DB">
            <w:pPr>
              <w:pStyle w:val="TableParagraph"/>
              <w:spacing w:before="114"/>
              <w:ind w:left="141"/>
              <w:rPr>
                <w:rFonts w:ascii="Abadi Extra Light" w:hAnsi="Abadi Extra Light"/>
                <w:b/>
                <w:bCs/>
              </w:rPr>
            </w:pPr>
            <w:r w:rsidRPr="001511A0">
              <w:rPr>
                <w:rFonts w:ascii="Abadi Extra Light" w:hAnsi="Abadi Extra Light"/>
                <w:b/>
                <w:bCs/>
              </w:rPr>
              <w:t>Injury</w:t>
            </w:r>
            <w:r w:rsidRPr="001511A0">
              <w:rPr>
                <w:rFonts w:ascii="Abadi Extra Light" w:hAnsi="Abadi Extra Light"/>
                <w:b/>
                <w:bCs/>
                <w:spacing w:val="-10"/>
              </w:rPr>
              <w:t xml:space="preserve"> </w:t>
            </w:r>
            <w:r w:rsidRPr="001511A0">
              <w:rPr>
                <w:rFonts w:ascii="Abadi Extra Light" w:hAnsi="Abadi Extra Light"/>
                <w:b/>
                <w:bCs/>
                <w:spacing w:val="-4"/>
              </w:rPr>
              <w:t>from</w:t>
            </w:r>
          </w:p>
          <w:p w14:paraId="0D39EE09" w14:textId="4F1E62AC" w:rsidR="006D42DB" w:rsidRPr="001511A0" w:rsidRDefault="006D42DB" w:rsidP="006D42DB">
            <w:pPr>
              <w:jc w:val="center"/>
              <w:rPr>
                <w:rFonts w:ascii="Abadi Extra Light" w:hAnsi="Abadi Extra Light" w:cs="Arial"/>
                <w:b/>
                <w:bCs/>
              </w:rPr>
            </w:pPr>
            <w:r w:rsidRPr="001511A0">
              <w:rPr>
                <w:rFonts w:ascii="Abadi Extra Light" w:hAnsi="Abadi Extra Light" w:cs="Arial"/>
                <w:b/>
                <w:bCs/>
                <w:spacing w:val="-2"/>
              </w:rPr>
              <w:t>lifting/handling</w:t>
            </w:r>
          </w:p>
        </w:tc>
        <w:tc>
          <w:tcPr>
            <w:tcW w:w="879" w:type="dxa"/>
            <w:shd w:val="clear" w:color="auto" w:fill="FFFFFF" w:themeFill="background1"/>
            <w:vAlign w:val="center"/>
          </w:tcPr>
          <w:p w14:paraId="026D90D6" w14:textId="3A4F6753" w:rsidR="006D42DB"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c>
          <w:tcPr>
            <w:tcW w:w="8335" w:type="dxa"/>
            <w:shd w:val="clear" w:color="auto" w:fill="FFFFFF" w:themeFill="background1"/>
          </w:tcPr>
          <w:p w14:paraId="405A12BF" w14:textId="78BF8A99" w:rsidR="006D42DB" w:rsidRPr="001511A0" w:rsidRDefault="006D42DB"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Children not to move any heavy items, any equipment that is handled by children, staff will demonstrate correct way to lift safely.</w:t>
            </w:r>
          </w:p>
        </w:tc>
        <w:tc>
          <w:tcPr>
            <w:tcW w:w="3969" w:type="dxa"/>
            <w:shd w:val="clear" w:color="auto" w:fill="FFFFFF" w:themeFill="background1"/>
            <w:vAlign w:val="center"/>
          </w:tcPr>
          <w:p w14:paraId="5A8DFB49" w14:textId="67350332" w:rsidR="006D42DB" w:rsidRPr="001511A0" w:rsidRDefault="006D42DB"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r>
      <w:tr w:rsidR="006D42DB" w:rsidRPr="001511A0" w14:paraId="1A551F1F" w14:textId="77777777" w:rsidTr="006D42DB">
        <w:trPr>
          <w:cnfStyle w:val="000000100000" w:firstRow="0" w:lastRow="0" w:firstColumn="0" w:lastColumn="0" w:oddVBand="0" w:evenVBand="0" w:oddHBand="1" w:evenHBand="0" w:firstRowFirstColumn="0" w:firstRowLastColumn="0" w:lastRowFirstColumn="0" w:lastRowLastColumn="0"/>
          <w:trHeight w:val="1378"/>
          <w:jc w:val="center"/>
        </w:trPr>
        <w:tc>
          <w:tcPr>
            <w:tcW w:w="1691" w:type="dxa"/>
            <w:shd w:val="clear" w:color="auto" w:fill="FFFFFF" w:themeFill="background1"/>
            <w:vAlign w:val="center"/>
          </w:tcPr>
          <w:p w14:paraId="04C2F0F6" w14:textId="23AABFD8" w:rsidR="006D42DB" w:rsidRPr="001511A0" w:rsidRDefault="006D42DB" w:rsidP="006D42DB">
            <w:pPr>
              <w:pStyle w:val="TableParagraph"/>
              <w:spacing w:before="114"/>
              <w:ind w:left="141"/>
              <w:rPr>
                <w:rFonts w:ascii="Abadi Extra Light" w:hAnsi="Abadi Extra Light"/>
                <w:b/>
                <w:bCs/>
              </w:rPr>
            </w:pPr>
            <w:r w:rsidRPr="001511A0">
              <w:rPr>
                <w:rFonts w:ascii="Abadi Extra Light" w:hAnsi="Abadi Extra Light"/>
                <w:b/>
                <w:bCs/>
              </w:rPr>
              <w:t>Activity</w:t>
            </w:r>
          </w:p>
        </w:tc>
        <w:tc>
          <w:tcPr>
            <w:tcW w:w="879" w:type="dxa"/>
            <w:shd w:val="clear" w:color="auto" w:fill="FFFFFF" w:themeFill="background1"/>
            <w:vAlign w:val="center"/>
          </w:tcPr>
          <w:p w14:paraId="45A2B7BD" w14:textId="133BA4E3" w:rsidR="006D42DB"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c>
          <w:tcPr>
            <w:tcW w:w="8335" w:type="dxa"/>
            <w:shd w:val="clear" w:color="auto" w:fill="FFFFFF" w:themeFill="background1"/>
          </w:tcPr>
          <w:p w14:paraId="32541700" w14:textId="77777777" w:rsidR="006D42DB" w:rsidRPr="001511A0" w:rsidRDefault="006D42DB"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 xml:space="preserve">All rules will be explained to children within the activity/sport they are taking part in. </w:t>
            </w:r>
          </w:p>
          <w:p w14:paraId="0E6FAFDB" w14:textId="3C5C64B0" w:rsidR="006D42DB" w:rsidRPr="001511A0" w:rsidRDefault="006D42DB"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 xml:space="preserve">Children will be in age groups for any physical contact sports to reduce the risk of injury and abilities will be considered in all activities. </w:t>
            </w:r>
          </w:p>
        </w:tc>
        <w:tc>
          <w:tcPr>
            <w:tcW w:w="3969" w:type="dxa"/>
            <w:shd w:val="clear" w:color="auto" w:fill="FFFFFF" w:themeFill="background1"/>
            <w:vAlign w:val="center"/>
          </w:tcPr>
          <w:p w14:paraId="6DBA2CC9" w14:textId="2B086CEE" w:rsidR="006D42DB"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r>
      <w:tr w:rsidR="006D42DB" w:rsidRPr="001511A0" w14:paraId="613F06C5" w14:textId="77777777" w:rsidTr="006D42DB">
        <w:trPr>
          <w:cnfStyle w:val="000000010000" w:firstRow="0" w:lastRow="0" w:firstColumn="0" w:lastColumn="0" w:oddVBand="0" w:evenVBand="0" w:oddHBand="0" w:evenHBand="1" w:firstRowFirstColumn="0" w:firstRowLastColumn="0" w:lastRowFirstColumn="0" w:lastRowLastColumn="0"/>
          <w:trHeight w:val="1378"/>
          <w:jc w:val="center"/>
        </w:trPr>
        <w:tc>
          <w:tcPr>
            <w:tcW w:w="1691" w:type="dxa"/>
            <w:shd w:val="clear" w:color="auto" w:fill="FFFFFF" w:themeFill="background1"/>
            <w:vAlign w:val="center"/>
          </w:tcPr>
          <w:p w14:paraId="3E388C61" w14:textId="2C6660B5" w:rsidR="006D42DB" w:rsidRPr="001511A0" w:rsidRDefault="006D42DB" w:rsidP="006D42DB">
            <w:pPr>
              <w:pStyle w:val="TableParagraph"/>
              <w:spacing w:before="114"/>
              <w:ind w:left="141"/>
              <w:rPr>
                <w:rFonts w:ascii="Abadi Extra Light" w:hAnsi="Abadi Extra Light"/>
                <w:b/>
                <w:bCs/>
              </w:rPr>
            </w:pPr>
            <w:r w:rsidRPr="001511A0">
              <w:rPr>
                <w:rFonts w:ascii="Abadi Extra Light" w:hAnsi="Abadi Extra Light"/>
                <w:b/>
                <w:bCs/>
              </w:rPr>
              <w:t>Louise Noises</w:t>
            </w:r>
          </w:p>
        </w:tc>
        <w:tc>
          <w:tcPr>
            <w:tcW w:w="879" w:type="dxa"/>
            <w:shd w:val="clear" w:color="auto" w:fill="FFFFFF" w:themeFill="background1"/>
            <w:vAlign w:val="center"/>
          </w:tcPr>
          <w:p w14:paraId="1A6E3916" w14:textId="723141BF" w:rsidR="006D42DB"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c>
          <w:tcPr>
            <w:tcW w:w="8335" w:type="dxa"/>
            <w:shd w:val="clear" w:color="auto" w:fill="FFFFFF" w:themeFill="background1"/>
          </w:tcPr>
          <w:p w14:paraId="2B7D7552" w14:textId="472D6E24" w:rsidR="006D42DB" w:rsidRPr="001511A0" w:rsidRDefault="003B25EB" w:rsidP="00824D37">
            <w:pPr>
              <w:pStyle w:val="1bodycopy"/>
              <w:numPr>
                <w:ilvl w:val="0"/>
                <w:numId w:val="12"/>
              </w:numPr>
              <w:rPr>
                <w:rFonts w:ascii="Abadi Extra Light" w:hAnsi="Abadi Extra Light" w:cs="Arial"/>
                <w:sz w:val="22"/>
                <w:szCs w:val="22"/>
              </w:rPr>
            </w:pPr>
            <w:r>
              <w:rPr>
                <w:rFonts w:ascii="Abadi Extra Light" w:hAnsi="Abadi Extra Light" w:cs="Arial"/>
                <w:sz w:val="22"/>
                <w:szCs w:val="22"/>
              </w:rPr>
              <w:t>ENTER SCHOOL NAME</w:t>
            </w:r>
            <w:r w:rsidR="006D42DB" w:rsidRPr="001511A0">
              <w:rPr>
                <w:rFonts w:ascii="Abadi Extra Light" w:hAnsi="Abadi Extra Light" w:cs="Arial"/>
                <w:sz w:val="22"/>
                <w:szCs w:val="22"/>
              </w:rPr>
              <w:t xml:space="preserve"> will be made aware of any contractors on site that may create louder noises. </w:t>
            </w:r>
          </w:p>
          <w:p w14:paraId="1190BE49" w14:textId="243575A6" w:rsidR="006D42DB" w:rsidRPr="001511A0" w:rsidRDefault="006D42DB"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 xml:space="preserve">Other areas to be explored to use If noises become </w:t>
            </w:r>
            <w:proofErr w:type="spellStart"/>
            <w:proofErr w:type="gramStart"/>
            <w:r w:rsidRPr="001511A0">
              <w:rPr>
                <w:rFonts w:ascii="Abadi Extra Light" w:hAnsi="Abadi Extra Light" w:cs="Arial"/>
                <w:sz w:val="22"/>
                <w:szCs w:val="22"/>
              </w:rPr>
              <w:t>to</w:t>
            </w:r>
            <w:proofErr w:type="spellEnd"/>
            <w:proofErr w:type="gramEnd"/>
            <w:r w:rsidRPr="001511A0">
              <w:rPr>
                <w:rFonts w:ascii="Abadi Extra Light" w:hAnsi="Abadi Extra Light" w:cs="Arial"/>
                <w:sz w:val="22"/>
                <w:szCs w:val="22"/>
              </w:rPr>
              <w:t xml:space="preserve"> loud </w:t>
            </w:r>
          </w:p>
        </w:tc>
        <w:tc>
          <w:tcPr>
            <w:tcW w:w="3969" w:type="dxa"/>
            <w:shd w:val="clear" w:color="auto" w:fill="FFFFFF" w:themeFill="background1"/>
            <w:vAlign w:val="center"/>
          </w:tcPr>
          <w:p w14:paraId="78E0C052" w14:textId="7D47AB18" w:rsidR="006D42DB"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r>
      <w:tr w:rsidR="006D42DB" w:rsidRPr="001511A0" w14:paraId="4AF4D893" w14:textId="77777777" w:rsidTr="006D42DB">
        <w:trPr>
          <w:cnfStyle w:val="000000100000" w:firstRow="0" w:lastRow="0" w:firstColumn="0" w:lastColumn="0" w:oddVBand="0" w:evenVBand="0" w:oddHBand="1" w:evenHBand="0" w:firstRowFirstColumn="0" w:firstRowLastColumn="0" w:lastRowFirstColumn="0" w:lastRowLastColumn="0"/>
          <w:trHeight w:val="1378"/>
          <w:jc w:val="center"/>
        </w:trPr>
        <w:tc>
          <w:tcPr>
            <w:tcW w:w="1691" w:type="dxa"/>
            <w:shd w:val="clear" w:color="auto" w:fill="FFFFFF" w:themeFill="background1"/>
            <w:vAlign w:val="center"/>
          </w:tcPr>
          <w:p w14:paraId="1EBB99D5" w14:textId="622BFF3F" w:rsidR="006D42DB" w:rsidRPr="001511A0" w:rsidRDefault="006D42DB" w:rsidP="006D42DB">
            <w:pPr>
              <w:pStyle w:val="TableParagraph"/>
              <w:spacing w:before="114"/>
              <w:ind w:left="141"/>
              <w:rPr>
                <w:rFonts w:ascii="Abadi Extra Light" w:hAnsi="Abadi Extra Light"/>
                <w:b/>
                <w:bCs/>
              </w:rPr>
            </w:pPr>
            <w:r w:rsidRPr="001511A0">
              <w:rPr>
                <w:rFonts w:ascii="Abadi Extra Light" w:hAnsi="Abadi Extra Light"/>
                <w:b/>
                <w:bCs/>
              </w:rPr>
              <w:lastRenderedPageBreak/>
              <w:t>Impaired vision</w:t>
            </w:r>
          </w:p>
        </w:tc>
        <w:tc>
          <w:tcPr>
            <w:tcW w:w="879" w:type="dxa"/>
            <w:shd w:val="clear" w:color="auto" w:fill="FFFFFF" w:themeFill="background1"/>
            <w:vAlign w:val="center"/>
          </w:tcPr>
          <w:p w14:paraId="1E094C22" w14:textId="66B43FCF" w:rsidR="006D42DB"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c>
          <w:tcPr>
            <w:tcW w:w="8335" w:type="dxa"/>
            <w:shd w:val="clear" w:color="auto" w:fill="FFFFFF" w:themeFill="background1"/>
          </w:tcPr>
          <w:p w14:paraId="2A20F84B" w14:textId="77777777" w:rsidR="006D42DB" w:rsidRPr="001511A0" w:rsidRDefault="006D42DB"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Activities will not go ahead outside if the weather effects vision</w:t>
            </w:r>
            <w:r w:rsidR="0079101F" w:rsidRPr="001511A0">
              <w:rPr>
                <w:rFonts w:ascii="Abadi Extra Light" w:hAnsi="Abadi Extra Light" w:cs="Arial"/>
                <w:sz w:val="22"/>
                <w:szCs w:val="22"/>
              </w:rPr>
              <w:t xml:space="preserve"> as well as children will not be outside when dark. </w:t>
            </w:r>
          </w:p>
          <w:p w14:paraId="65BA8054" w14:textId="09B71380" w:rsidR="0079101F" w:rsidRPr="001511A0" w:rsidRDefault="0079101F"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 xml:space="preserve">If lighting issues occur inside, we will seek to use another area, or ensure all blinds/curtains are open to let in light from outside. </w:t>
            </w:r>
          </w:p>
        </w:tc>
        <w:tc>
          <w:tcPr>
            <w:tcW w:w="3969" w:type="dxa"/>
            <w:shd w:val="clear" w:color="auto" w:fill="FFFFFF" w:themeFill="background1"/>
            <w:vAlign w:val="center"/>
          </w:tcPr>
          <w:p w14:paraId="3ED9F766" w14:textId="4F73DD95" w:rsidR="006D42DB"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r>
      <w:tr w:rsidR="0079101F" w:rsidRPr="001511A0" w14:paraId="3D7E5466" w14:textId="77777777" w:rsidTr="006D42DB">
        <w:trPr>
          <w:cnfStyle w:val="000000010000" w:firstRow="0" w:lastRow="0" w:firstColumn="0" w:lastColumn="0" w:oddVBand="0" w:evenVBand="0" w:oddHBand="0" w:evenHBand="1" w:firstRowFirstColumn="0" w:firstRowLastColumn="0" w:lastRowFirstColumn="0" w:lastRowLastColumn="0"/>
          <w:trHeight w:val="1378"/>
          <w:jc w:val="center"/>
        </w:trPr>
        <w:tc>
          <w:tcPr>
            <w:tcW w:w="1691" w:type="dxa"/>
            <w:shd w:val="clear" w:color="auto" w:fill="FFFFFF" w:themeFill="background1"/>
            <w:vAlign w:val="center"/>
          </w:tcPr>
          <w:p w14:paraId="4597E1F8" w14:textId="54FB30B1" w:rsidR="0079101F" w:rsidRPr="001511A0" w:rsidRDefault="0079101F" w:rsidP="006D42DB">
            <w:pPr>
              <w:pStyle w:val="TableParagraph"/>
              <w:spacing w:before="114"/>
              <w:ind w:left="141"/>
              <w:rPr>
                <w:rFonts w:ascii="Abadi Extra Light" w:hAnsi="Abadi Extra Light"/>
                <w:b/>
                <w:bCs/>
              </w:rPr>
            </w:pPr>
            <w:r w:rsidRPr="001511A0">
              <w:rPr>
                <w:rFonts w:ascii="Abadi Extra Light" w:hAnsi="Abadi Extra Light"/>
                <w:b/>
                <w:bCs/>
              </w:rPr>
              <w:t>Personal Safety/Public</w:t>
            </w:r>
          </w:p>
        </w:tc>
        <w:tc>
          <w:tcPr>
            <w:tcW w:w="879" w:type="dxa"/>
            <w:shd w:val="clear" w:color="auto" w:fill="FFFFFF" w:themeFill="background1"/>
            <w:vAlign w:val="center"/>
          </w:tcPr>
          <w:p w14:paraId="6EC4CB6C" w14:textId="15DBAF0D" w:rsidR="0079101F"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M</w:t>
            </w:r>
          </w:p>
        </w:tc>
        <w:tc>
          <w:tcPr>
            <w:tcW w:w="8335" w:type="dxa"/>
            <w:shd w:val="clear" w:color="auto" w:fill="FFFFFF" w:themeFill="background1"/>
          </w:tcPr>
          <w:p w14:paraId="240C1F55" w14:textId="6198EF93" w:rsidR="0079101F" w:rsidRPr="001511A0" w:rsidRDefault="0079101F"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All visitors will be required to sign in</w:t>
            </w:r>
            <w:r w:rsidR="00C32591" w:rsidRPr="001511A0">
              <w:rPr>
                <w:rFonts w:ascii="Abadi Extra Light" w:hAnsi="Abadi Extra Light" w:cs="Arial"/>
                <w:sz w:val="22"/>
                <w:szCs w:val="22"/>
              </w:rPr>
              <w:t xml:space="preserve"> at school reception. </w:t>
            </w:r>
          </w:p>
          <w:p w14:paraId="564F7851" w14:textId="77777777" w:rsidR="0079101F" w:rsidRPr="001511A0" w:rsidRDefault="0079101F"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 xml:space="preserve">No one to be allowed on site without permission and staff seeing photo ID of the visitor. </w:t>
            </w:r>
          </w:p>
          <w:p w14:paraId="5257CAC8" w14:textId="77777777" w:rsidR="0079101F" w:rsidRPr="001511A0" w:rsidRDefault="0079101F"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 xml:space="preserve">School/site to inform us if anyone is to be on site, contractors or teachers. </w:t>
            </w:r>
          </w:p>
          <w:p w14:paraId="0EBCD065" w14:textId="79A22BB5" w:rsidR="0079101F" w:rsidRPr="001511A0" w:rsidRDefault="0079101F" w:rsidP="00824D37">
            <w:pPr>
              <w:pStyle w:val="1bodycopy"/>
              <w:numPr>
                <w:ilvl w:val="0"/>
                <w:numId w:val="12"/>
              </w:numPr>
              <w:rPr>
                <w:rFonts w:ascii="Abadi Extra Light" w:hAnsi="Abadi Extra Light" w:cs="Arial"/>
                <w:sz w:val="22"/>
                <w:szCs w:val="22"/>
              </w:rPr>
            </w:pPr>
            <w:r w:rsidRPr="001511A0">
              <w:rPr>
                <w:rFonts w:ascii="Abadi Extra Light" w:hAnsi="Abadi Extra Light" w:cs="Arial"/>
                <w:sz w:val="22"/>
                <w:szCs w:val="22"/>
              </w:rPr>
              <w:t xml:space="preserve">Children kept away </w:t>
            </w:r>
            <w:proofErr w:type="spellStart"/>
            <w:r w:rsidRPr="001511A0">
              <w:rPr>
                <w:rFonts w:ascii="Abadi Extra Light" w:hAnsi="Abadi Extra Light" w:cs="Arial"/>
                <w:sz w:val="22"/>
                <w:szCs w:val="22"/>
              </w:rPr>
              <w:t>form</w:t>
            </w:r>
            <w:proofErr w:type="spellEnd"/>
            <w:r w:rsidRPr="001511A0">
              <w:rPr>
                <w:rFonts w:ascii="Abadi Extra Light" w:hAnsi="Abadi Extra Light" w:cs="Arial"/>
                <w:sz w:val="22"/>
                <w:szCs w:val="22"/>
              </w:rPr>
              <w:t xml:space="preserve"> any areas that may be used by other hirers/contractors. </w:t>
            </w:r>
          </w:p>
        </w:tc>
        <w:tc>
          <w:tcPr>
            <w:tcW w:w="3969" w:type="dxa"/>
            <w:shd w:val="clear" w:color="auto" w:fill="FFFFFF" w:themeFill="background1"/>
            <w:vAlign w:val="center"/>
          </w:tcPr>
          <w:p w14:paraId="7C93645E" w14:textId="5D73B0B8" w:rsidR="0079101F" w:rsidRPr="001511A0" w:rsidRDefault="0079101F" w:rsidP="00B117F1">
            <w:pPr>
              <w:jc w:val="center"/>
              <w:rPr>
                <w:rFonts w:ascii="Abadi Extra Light" w:hAnsi="Abadi Extra Light" w:cs="Arial"/>
                <w:b/>
                <w:bCs/>
                <w:color w:val="92D050"/>
              </w:rPr>
            </w:pPr>
            <w:r w:rsidRPr="001511A0">
              <w:rPr>
                <w:rFonts w:ascii="Abadi Extra Light" w:hAnsi="Abadi Extra Light" w:cs="Arial"/>
                <w:b/>
                <w:bCs/>
                <w:color w:val="92D050"/>
              </w:rPr>
              <w:t>L</w:t>
            </w:r>
          </w:p>
        </w:tc>
      </w:tr>
    </w:tbl>
    <w:p w14:paraId="640090D4" w14:textId="77777777" w:rsidR="008D0E89" w:rsidRPr="001511A0" w:rsidRDefault="008D0E89" w:rsidP="00416E39">
      <w:pPr>
        <w:rPr>
          <w:rFonts w:ascii="Abadi Extra Light" w:hAnsi="Abadi Extra Light"/>
        </w:rPr>
      </w:pPr>
    </w:p>
    <w:sectPr w:rsidR="008D0E89" w:rsidRPr="001511A0" w:rsidSect="00E52B8C">
      <w:headerReference w:type="default" r:id="rId12"/>
      <w:footerReference w:type="defaul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51D1" w14:textId="77777777" w:rsidR="00252171" w:rsidRDefault="00252171" w:rsidP="003A3ADE">
      <w:pPr>
        <w:spacing w:after="0" w:line="240" w:lineRule="auto"/>
      </w:pPr>
      <w:r>
        <w:separator/>
      </w:r>
    </w:p>
  </w:endnote>
  <w:endnote w:type="continuationSeparator" w:id="0">
    <w:p w14:paraId="69E3BFE5" w14:textId="77777777" w:rsidR="00252171" w:rsidRDefault="00252171" w:rsidP="003A3ADE">
      <w:pPr>
        <w:spacing w:after="0" w:line="240" w:lineRule="auto"/>
      </w:pPr>
      <w:r>
        <w:continuationSeparator/>
      </w:r>
    </w:p>
  </w:endnote>
  <w:endnote w:type="continuationNotice" w:id="1">
    <w:p w14:paraId="45079356" w14:textId="77777777" w:rsidR="00252171" w:rsidRDefault="00252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Extra Light">
    <w:panose1 w:val="020B0204020104020204"/>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3"/>
      <w:gridCol w:w="5133"/>
      <w:gridCol w:w="5133"/>
    </w:tblGrid>
    <w:tr w:rsidR="70CFF57A" w14:paraId="401CDD51" w14:textId="77777777" w:rsidTr="70CFF57A">
      <w:tc>
        <w:tcPr>
          <w:tcW w:w="5133" w:type="dxa"/>
        </w:tcPr>
        <w:p w14:paraId="02DD5D5C" w14:textId="232A023A" w:rsidR="70CFF57A" w:rsidRDefault="70CFF57A" w:rsidP="70CFF57A">
          <w:pPr>
            <w:pStyle w:val="Header"/>
            <w:ind w:left="-115"/>
          </w:pPr>
        </w:p>
      </w:tc>
      <w:tc>
        <w:tcPr>
          <w:tcW w:w="5133" w:type="dxa"/>
        </w:tcPr>
        <w:p w14:paraId="2A9829C1" w14:textId="7DAE407F" w:rsidR="70CFF57A" w:rsidRDefault="70CFF57A" w:rsidP="70CFF57A">
          <w:pPr>
            <w:pStyle w:val="Header"/>
            <w:jc w:val="center"/>
          </w:pPr>
        </w:p>
      </w:tc>
      <w:tc>
        <w:tcPr>
          <w:tcW w:w="5133" w:type="dxa"/>
        </w:tcPr>
        <w:p w14:paraId="7071C330" w14:textId="4D7E6E9A" w:rsidR="70CFF57A" w:rsidRDefault="70CFF57A" w:rsidP="70CFF57A">
          <w:pPr>
            <w:pStyle w:val="Header"/>
            <w:ind w:right="-115"/>
            <w:jc w:val="right"/>
          </w:pPr>
        </w:p>
      </w:tc>
    </w:tr>
  </w:tbl>
  <w:p w14:paraId="23C56842" w14:textId="1A85F591" w:rsidR="70CFF57A" w:rsidRDefault="70CFF57A" w:rsidP="70CFF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FB51" w14:textId="77777777" w:rsidR="00252171" w:rsidRDefault="00252171" w:rsidP="003A3ADE">
      <w:pPr>
        <w:spacing w:after="0" w:line="240" w:lineRule="auto"/>
      </w:pPr>
      <w:bookmarkStart w:id="0" w:name="_Hlk40344161"/>
      <w:bookmarkEnd w:id="0"/>
      <w:r>
        <w:separator/>
      </w:r>
    </w:p>
  </w:footnote>
  <w:footnote w:type="continuationSeparator" w:id="0">
    <w:p w14:paraId="3A11321B" w14:textId="77777777" w:rsidR="00252171" w:rsidRDefault="00252171" w:rsidP="003A3ADE">
      <w:pPr>
        <w:spacing w:after="0" w:line="240" w:lineRule="auto"/>
      </w:pPr>
      <w:r>
        <w:continuationSeparator/>
      </w:r>
    </w:p>
  </w:footnote>
  <w:footnote w:type="continuationNotice" w:id="1">
    <w:p w14:paraId="0971FED4" w14:textId="77777777" w:rsidR="00252171" w:rsidRDefault="00252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04BF" w14:textId="4768CD71" w:rsidR="003A3ADE" w:rsidRPr="003A3ADE" w:rsidRDefault="003B25EB" w:rsidP="003A3ADE">
    <w:pPr>
      <w:rPr>
        <w:b/>
        <w:bCs/>
        <w:sz w:val="32"/>
        <w:szCs w:val="32"/>
      </w:rPr>
    </w:pPr>
    <w:bookmarkStart w:id="1" w:name="_Hlk517269128"/>
    <w:r w:rsidRPr="002026C1">
      <w:rPr>
        <w:rFonts w:ascii="Times New Roman" w:eastAsia="Times New Roman" w:hAnsi="Times New Roman" w:cs="Times New Roman"/>
        <w:b/>
        <w:bCs/>
        <w:noProof/>
        <w:color w:val="000000"/>
        <w:sz w:val="36"/>
        <w:szCs w:val="36"/>
        <w:lang w:eastAsia="en-GB"/>
      </w:rPr>
      <w:drawing>
        <wp:anchor distT="0" distB="0" distL="114300" distR="114300" simplePos="0" relativeHeight="251660288" behindDoc="1" locked="0" layoutInCell="1" allowOverlap="1" wp14:anchorId="70567B56" wp14:editId="3773EB88">
          <wp:simplePos x="0" y="0"/>
          <wp:positionH relativeFrom="column">
            <wp:posOffset>8539205</wp:posOffset>
          </wp:positionH>
          <wp:positionV relativeFrom="paragraph">
            <wp:posOffset>-68429</wp:posOffset>
          </wp:positionV>
          <wp:extent cx="1362710" cy="334645"/>
          <wp:effectExtent l="0" t="0" r="6350" b="0"/>
          <wp:wrapTight wrapText="bothSides">
            <wp:wrapPolygon edited="0">
              <wp:start x="758" y="0"/>
              <wp:lineTo x="0" y="4099"/>
              <wp:lineTo x="0" y="18034"/>
              <wp:lineTo x="455" y="20493"/>
              <wp:lineTo x="21373" y="20493"/>
              <wp:lineTo x="21524" y="19674"/>
              <wp:lineTo x="21524" y="820"/>
              <wp:lineTo x="15006" y="0"/>
              <wp:lineTo x="758" y="0"/>
            </wp:wrapPolygon>
          </wp:wrapTight>
          <wp:docPr id="770769470" name="Picture 1" descr="A purpl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69470" name="Picture 1" descr="A purple letter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2710" cy="334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A1C255D" wp14:editId="06138F10">
          <wp:simplePos x="0" y="0"/>
          <wp:positionH relativeFrom="column">
            <wp:posOffset>-85090</wp:posOffset>
          </wp:positionH>
          <wp:positionV relativeFrom="paragraph">
            <wp:posOffset>-378460</wp:posOffset>
          </wp:positionV>
          <wp:extent cx="1036320" cy="1036320"/>
          <wp:effectExtent l="0" t="0" r="5080" b="5080"/>
          <wp:wrapTight wrapText="bothSides">
            <wp:wrapPolygon edited="0">
              <wp:start x="0" y="0"/>
              <wp:lineTo x="0" y="21441"/>
              <wp:lineTo x="21441" y="21441"/>
              <wp:lineTo x="21441" y="0"/>
              <wp:lineTo x="0" y="0"/>
            </wp:wrapPolygon>
          </wp:wrapTight>
          <wp:docPr id="1586316581" name="Picture 2" descr="High-Definition Embroidery | Upload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W_tGaMuoCNu5hbIP65vw6Ag_419" descr="High-Definition Embroidery | Upload 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70CFF57A" w:rsidRPr="003A3ADE">
      <w:t xml:space="preserve"> </w:t>
    </w:r>
  </w:p>
  <w:p w14:paraId="05E1F70C" w14:textId="25ECB785" w:rsidR="003A3ADE" w:rsidRPr="001511A0" w:rsidRDefault="007850A3" w:rsidP="003A3ADE">
    <w:pPr>
      <w:rPr>
        <w:rFonts w:ascii="Abadi Extra Light" w:hAnsi="Abadi Extra Light"/>
        <w:color w:val="000000" w:themeColor="text1"/>
      </w:rPr>
    </w:pPr>
    <w:r w:rsidRPr="001511A0">
      <w:rPr>
        <w:rFonts w:ascii="Abadi Extra Light" w:eastAsiaTheme="minorEastAsia" w:hAnsi="Abadi Extra Light" w:cs="Arial"/>
        <w:b/>
        <w:color w:val="000000" w:themeColor="text1"/>
        <w:sz w:val="32"/>
        <w:lang w:val="en-US" w:eastAsia="ja-JP"/>
      </w:rPr>
      <w:t>Risk</w:t>
    </w:r>
    <w:r w:rsidR="003A3ADE" w:rsidRPr="001511A0">
      <w:rPr>
        <w:rFonts w:ascii="Abadi Extra Light" w:eastAsiaTheme="minorEastAsia" w:hAnsi="Abadi Extra Light" w:cs="Arial"/>
        <w:b/>
        <w:color w:val="000000" w:themeColor="text1"/>
        <w:sz w:val="32"/>
        <w:lang w:val="en-US" w:eastAsia="ja-JP"/>
      </w:rPr>
      <w:t xml:space="preserve"> assessment f</w:t>
    </w:r>
    <w:bookmarkEnd w:id="1"/>
    <w:r w:rsidR="005853EC" w:rsidRPr="001511A0">
      <w:rPr>
        <w:rFonts w:ascii="Abadi Extra Light" w:eastAsiaTheme="minorEastAsia" w:hAnsi="Abadi Extra Light" w:cs="Arial"/>
        <w:b/>
        <w:color w:val="000000" w:themeColor="text1"/>
        <w:sz w:val="32"/>
        <w:lang w:val="en-US" w:eastAsia="ja-JP"/>
      </w:rPr>
      <w:t>or Out of School Provision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F1A"/>
    <w:multiLevelType w:val="hybridMultilevel"/>
    <w:tmpl w:val="F7983F60"/>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5A05B1"/>
    <w:multiLevelType w:val="hybridMultilevel"/>
    <w:tmpl w:val="277C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0DD"/>
    <w:multiLevelType w:val="hybridMultilevel"/>
    <w:tmpl w:val="A70C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64992"/>
    <w:multiLevelType w:val="hybridMultilevel"/>
    <w:tmpl w:val="5A5A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A4499"/>
    <w:multiLevelType w:val="hybridMultilevel"/>
    <w:tmpl w:val="E4506372"/>
    <w:lvl w:ilvl="0" w:tplc="972E61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30EDA"/>
    <w:multiLevelType w:val="hybridMultilevel"/>
    <w:tmpl w:val="A58800EE"/>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275310"/>
    <w:multiLevelType w:val="hybridMultilevel"/>
    <w:tmpl w:val="AED6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15CA7"/>
    <w:multiLevelType w:val="hybridMultilevel"/>
    <w:tmpl w:val="950EA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DC250A"/>
    <w:multiLevelType w:val="hybridMultilevel"/>
    <w:tmpl w:val="723E4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A5A"/>
    <w:multiLevelType w:val="hybridMultilevel"/>
    <w:tmpl w:val="9F0E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80C74"/>
    <w:multiLevelType w:val="hybridMultilevel"/>
    <w:tmpl w:val="C15A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83728"/>
    <w:multiLevelType w:val="hybridMultilevel"/>
    <w:tmpl w:val="3E62AC00"/>
    <w:lvl w:ilvl="0" w:tplc="972E61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3F6545"/>
    <w:multiLevelType w:val="hybridMultilevel"/>
    <w:tmpl w:val="0B60A7F4"/>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color w:val="auto"/>
        <w:u w:val="no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9444D9"/>
    <w:multiLevelType w:val="hybridMultilevel"/>
    <w:tmpl w:val="E82A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D3803"/>
    <w:multiLevelType w:val="hybridMultilevel"/>
    <w:tmpl w:val="175A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74FE7"/>
    <w:multiLevelType w:val="hybridMultilevel"/>
    <w:tmpl w:val="9AF89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F912DDF"/>
    <w:multiLevelType w:val="hybridMultilevel"/>
    <w:tmpl w:val="0DB63B96"/>
    <w:lvl w:ilvl="0" w:tplc="972E61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C7A22"/>
    <w:multiLevelType w:val="hybridMultilevel"/>
    <w:tmpl w:val="09A4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E3AC5"/>
    <w:multiLevelType w:val="hybridMultilevel"/>
    <w:tmpl w:val="C2967268"/>
    <w:lvl w:ilvl="0" w:tplc="7F182126">
      <w:start w:val="1"/>
      <w:numFmt w:val="bullet"/>
      <w:lvlText w:val=""/>
      <w:lvlJc w:val="left"/>
      <w:pPr>
        <w:ind w:left="720" w:hanging="360"/>
      </w:pPr>
      <w:rPr>
        <w:rFonts w:ascii="Symbol" w:hAnsi="Symbol" w:hint="default"/>
      </w:rPr>
    </w:lvl>
    <w:lvl w:ilvl="1" w:tplc="27BA7C82">
      <w:start w:val="1"/>
      <w:numFmt w:val="bullet"/>
      <w:lvlText w:val="o"/>
      <w:lvlJc w:val="left"/>
      <w:pPr>
        <w:ind w:left="1440" w:hanging="360"/>
      </w:pPr>
      <w:rPr>
        <w:rFonts w:ascii="Courier New" w:hAnsi="Courier New" w:hint="default"/>
      </w:rPr>
    </w:lvl>
    <w:lvl w:ilvl="2" w:tplc="19AE8F32">
      <w:start w:val="1"/>
      <w:numFmt w:val="bullet"/>
      <w:lvlText w:val=""/>
      <w:lvlJc w:val="left"/>
      <w:pPr>
        <w:ind w:left="2160" w:hanging="360"/>
      </w:pPr>
      <w:rPr>
        <w:rFonts w:ascii="Wingdings" w:hAnsi="Wingdings" w:hint="default"/>
      </w:rPr>
    </w:lvl>
    <w:lvl w:ilvl="3" w:tplc="D8F000CA">
      <w:start w:val="1"/>
      <w:numFmt w:val="bullet"/>
      <w:lvlText w:val=""/>
      <w:lvlJc w:val="left"/>
      <w:pPr>
        <w:ind w:left="2880" w:hanging="360"/>
      </w:pPr>
      <w:rPr>
        <w:rFonts w:ascii="Symbol" w:hAnsi="Symbol" w:hint="default"/>
      </w:rPr>
    </w:lvl>
    <w:lvl w:ilvl="4" w:tplc="A5C610C2">
      <w:start w:val="1"/>
      <w:numFmt w:val="bullet"/>
      <w:lvlText w:val="o"/>
      <w:lvlJc w:val="left"/>
      <w:pPr>
        <w:ind w:left="3600" w:hanging="360"/>
      </w:pPr>
      <w:rPr>
        <w:rFonts w:ascii="Courier New" w:hAnsi="Courier New" w:hint="default"/>
      </w:rPr>
    </w:lvl>
    <w:lvl w:ilvl="5" w:tplc="5E822E2A">
      <w:start w:val="1"/>
      <w:numFmt w:val="bullet"/>
      <w:lvlText w:val=""/>
      <w:lvlJc w:val="left"/>
      <w:pPr>
        <w:ind w:left="4320" w:hanging="360"/>
      </w:pPr>
      <w:rPr>
        <w:rFonts w:ascii="Wingdings" w:hAnsi="Wingdings" w:hint="default"/>
      </w:rPr>
    </w:lvl>
    <w:lvl w:ilvl="6" w:tplc="5FA83DD8">
      <w:start w:val="1"/>
      <w:numFmt w:val="bullet"/>
      <w:lvlText w:val=""/>
      <w:lvlJc w:val="left"/>
      <w:pPr>
        <w:ind w:left="5040" w:hanging="360"/>
      </w:pPr>
      <w:rPr>
        <w:rFonts w:ascii="Symbol" w:hAnsi="Symbol" w:hint="default"/>
      </w:rPr>
    </w:lvl>
    <w:lvl w:ilvl="7" w:tplc="06E61C02">
      <w:start w:val="1"/>
      <w:numFmt w:val="bullet"/>
      <w:lvlText w:val="o"/>
      <w:lvlJc w:val="left"/>
      <w:pPr>
        <w:ind w:left="5760" w:hanging="360"/>
      </w:pPr>
      <w:rPr>
        <w:rFonts w:ascii="Courier New" w:hAnsi="Courier New" w:hint="default"/>
      </w:rPr>
    </w:lvl>
    <w:lvl w:ilvl="8" w:tplc="E64CAB64">
      <w:start w:val="1"/>
      <w:numFmt w:val="bullet"/>
      <w:lvlText w:val=""/>
      <w:lvlJc w:val="left"/>
      <w:pPr>
        <w:ind w:left="6480" w:hanging="360"/>
      </w:pPr>
      <w:rPr>
        <w:rFonts w:ascii="Wingdings" w:hAnsi="Wingdings" w:hint="default"/>
      </w:rPr>
    </w:lvl>
  </w:abstractNum>
  <w:abstractNum w:abstractNumId="19" w15:restartNumberingAfterBreak="0">
    <w:nsid w:val="5E5F20BC"/>
    <w:multiLevelType w:val="hybridMultilevel"/>
    <w:tmpl w:val="0C30E0BE"/>
    <w:lvl w:ilvl="0" w:tplc="972E61DA">
      <w:start w:val="1"/>
      <w:numFmt w:val="bullet"/>
      <w:lvlText w:val=""/>
      <w:lvlJc w:val="left"/>
      <w:pPr>
        <w:ind w:left="720" w:hanging="360"/>
      </w:pPr>
      <w:rPr>
        <w:rFonts w:ascii="Symbol" w:hAnsi="Symbol" w:hint="default"/>
      </w:rPr>
    </w:lvl>
    <w:lvl w:ilvl="1" w:tplc="808C0FF8">
      <w:start w:val="1"/>
      <w:numFmt w:val="bullet"/>
      <w:lvlText w:val="o"/>
      <w:lvlJc w:val="left"/>
      <w:pPr>
        <w:ind w:left="1440" w:hanging="360"/>
      </w:pPr>
      <w:rPr>
        <w:rFonts w:ascii="Courier New" w:hAnsi="Courier New" w:hint="default"/>
      </w:rPr>
    </w:lvl>
    <w:lvl w:ilvl="2" w:tplc="DB84D796">
      <w:start w:val="1"/>
      <w:numFmt w:val="bullet"/>
      <w:lvlText w:val=""/>
      <w:lvlJc w:val="left"/>
      <w:pPr>
        <w:ind w:left="2160" w:hanging="360"/>
      </w:pPr>
      <w:rPr>
        <w:rFonts w:ascii="Wingdings" w:hAnsi="Wingdings" w:hint="default"/>
      </w:rPr>
    </w:lvl>
    <w:lvl w:ilvl="3" w:tplc="2B942FA8">
      <w:start w:val="1"/>
      <w:numFmt w:val="bullet"/>
      <w:lvlText w:val=""/>
      <w:lvlJc w:val="left"/>
      <w:pPr>
        <w:ind w:left="2880" w:hanging="360"/>
      </w:pPr>
      <w:rPr>
        <w:rFonts w:ascii="Symbol" w:hAnsi="Symbol" w:hint="default"/>
      </w:rPr>
    </w:lvl>
    <w:lvl w:ilvl="4" w:tplc="C4EC249A">
      <w:start w:val="1"/>
      <w:numFmt w:val="bullet"/>
      <w:lvlText w:val="o"/>
      <w:lvlJc w:val="left"/>
      <w:pPr>
        <w:ind w:left="3600" w:hanging="360"/>
      </w:pPr>
      <w:rPr>
        <w:rFonts w:ascii="Courier New" w:hAnsi="Courier New" w:hint="default"/>
      </w:rPr>
    </w:lvl>
    <w:lvl w:ilvl="5" w:tplc="A9DCC7E0">
      <w:start w:val="1"/>
      <w:numFmt w:val="bullet"/>
      <w:lvlText w:val=""/>
      <w:lvlJc w:val="left"/>
      <w:pPr>
        <w:ind w:left="4320" w:hanging="360"/>
      </w:pPr>
      <w:rPr>
        <w:rFonts w:ascii="Wingdings" w:hAnsi="Wingdings" w:hint="default"/>
      </w:rPr>
    </w:lvl>
    <w:lvl w:ilvl="6" w:tplc="71A092B0">
      <w:start w:val="1"/>
      <w:numFmt w:val="bullet"/>
      <w:lvlText w:val=""/>
      <w:lvlJc w:val="left"/>
      <w:pPr>
        <w:ind w:left="5040" w:hanging="360"/>
      </w:pPr>
      <w:rPr>
        <w:rFonts w:ascii="Symbol" w:hAnsi="Symbol" w:hint="default"/>
      </w:rPr>
    </w:lvl>
    <w:lvl w:ilvl="7" w:tplc="0CDA50A6">
      <w:start w:val="1"/>
      <w:numFmt w:val="bullet"/>
      <w:lvlText w:val="o"/>
      <w:lvlJc w:val="left"/>
      <w:pPr>
        <w:ind w:left="5760" w:hanging="360"/>
      </w:pPr>
      <w:rPr>
        <w:rFonts w:ascii="Courier New" w:hAnsi="Courier New" w:hint="default"/>
      </w:rPr>
    </w:lvl>
    <w:lvl w:ilvl="8" w:tplc="6AA847DE">
      <w:start w:val="1"/>
      <w:numFmt w:val="bullet"/>
      <w:lvlText w:val=""/>
      <w:lvlJc w:val="left"/>
      <w:pPr>
        <w:ind w:left="6480" w:hanging="360"/>
      </w:pPr>
      <w:rPr>
        <w:rFonts w:ascii="Wingdings" w:hAnsi="Wingdings" w:hint="default"/>
      </w:rPr>
    </w:lvl>
  </w:abstractNum>
  <w:abstractNum w:abstractNumId="20" w15:restartNumberingAfterBreak="0">
    <w:nsid w:val="5E9B1D3B"/>
    <w:multiLevelType w:val="hybridMultilevel"/>
    <w:tmpl w:val="3E4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7424E"/>
    <w:multiLevelType w:val="hybridMultilevel"/>
    <w:tmpl w:val="4EBABDAC"/>
    <w:lvl w:ilvl="0" w:tplc="972E61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435925"/>
    <w:multiLevelType w:val="hybridMultilevel"/>
    <w:tmpl w:val="33F4A3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09177A"/>
    <w:multiLevelType w:val="hybridMultilevel"/>
    <w:tmpl w:val="D46C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43A65"/>
    <w:multiLevelType w:val="hybridMultilevel"/>
    <w:tmpl w:val="C84A4D08"/>
    <w:lvl w:ilvl="0" w:tplc="972E61DA">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5" w15:restartNumberingAfterBreak="0">
    <w:nsid w:val="7AF5612E"/>
    <w:multiLevelType w:val="hybridMultilevel"/>
    <w:tmpl w:val="FA845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FF2A48"/>
    <w:multiLevelType w:val="hybridMultilevel"/>
    <w:tmpl w:val="A9EC47F0"/>
    <w:lvl w:ilvl="0" w:tplc="583415F6">
      <w:start w:val="1"/>
      <w:numFmt w:val="bullet"/>
      <w:lvlText w:val=""/>
      <w:lvlJc w:val="left"/>
      <w:pPr>
        <w:ind w:left="720" w:hanging="360"/>
      </w:pPr>
      <w:rPr>
        <w:rFonts w:ascii="Symbol" w:hAnsi="Symbol" w:hint="default"/>
      </w:rPr>
    </w:lvl>
    <w:lvl w:ilvl="1" w:tplc="E79AC2BA">
      <w:start w:val="1"/>
      <w:numFmt w:val="bullet"/>
      <w:lvlText w:val="o"/>
      <w:lvlJc w:val="left"/>
      <w:pPr>
        <w:ind w:left="1440" w:hanging="360"/>
      </w:pPr>
      <w:rPr>
        <w:rFonts w:ascii="Courier New" w:hAnsi="Courier New" w:hint="default"/>
      </w:rPr>
    </w:lvl>
    <w:lvl w:ilvl="2" w:tplc="F258CA52">
      <w:start w:val="1"/>
      <w:numFmt w:val="bullet"/>
      <w:lvlText w:val=""/>
      <w:lvlJc w:val="left"/>
      <w:pPr>
        <w:ind w:left="2160" w:hanging="360"/>
      </w:pPr>
      <w:rPr>
        <w:rFonts w:ascii="Wingdings" w:hAnsi="Wingdings" w:hint="default"/>
      </w:rPr>
    </w:lvl>
    <w:lvl w:ilvl="3" w:tplc="582C225E">
      <w:start w:val="1"/>
      <w:numFmt w:val="bullet"/>
      <w:lvlText w:val=""/>
      <w:lvlJc w:val="left"/>
      <w:pPr>
        <w:ind w:left="2880" w:hanging="360"/>
      </w:pPr>
      <w:rPr>
        <w:rFonts w:ascii="Symbol" w:hAnsi="Symbol" w:hint="default"/>
      </w:rPr>
    </w:lvl>
    <w:lvl w:ilvl="4" w:tplc="CA222186">
      <w:start w:val="1"/>
      <w:numFmt w:val="bullet"/>
      <w:lvlText w:val="o"/>
      <w:lvlJc w:val="left"/>
      <w:pPr>
        <w:ind w:left="3600" w:hanging="360"/>
      </w:pPr>
      <w:rPr>
        <w:rFonts w:ascii="Courier New" w:hAnsi="Courier New" w:hint="default"/>
      </w:rPr>
    </w:lvl>
    <w:lvl w:ilvl="5" w:tplc="86E69440">
      <w:start w:val="1"/>
      <w:numFmt w:val="bullet"/>
      <w:lvlText w:val=""/>
      <w:lvlJc w:val="left"/>
      <w:pPr>
        <w:ind w:left="4320" w:hanging="360"/>
      </w:pPr>
      <w:rPr>
        <w:rFonts w:ascii="Wingdings" w:hAnsi="Wingdings" w:hint="default"/>
      </w:rPr>
    </w:lvl>
    <w:lvl w:ilvl="6" w:tplc="DFDEE630">
      <w:start w:val="1"/>
      <w:numFmt w:val="bullet"/>
      <w:lvlText w:val=""/>
      <w:lvlJc w:val="left"/>
      <w:pPr>
        <w:ind w:left="5040" w:hanging="360"/>
      </w:pPr>
      <w:rPr>
        <w:rFonts w:ascii="Symbol" w:hAnsi="Symbol" w:hint="default"/>
      </w:rPr>
    </w:lvl>
    <w:lvl w:ilvl="7" w:tplc="7C984A18">
      <w:start w:val="1"/>
      <w:numFmt w:val="bullet"/>
      <w:lvlText w:val="o"/>
      <w:lvlJc w:val="left"/>
      <w:pPr>
        <w:ind w:left="5760" w:hanging="360"/>
      </w:pPr>
      <w:rPr>
        <w:rFonts w:ascii="Courier New" w:hAnsi="Courier New" w:hint="default"/>
      </w:rPr>
    </w:lvl>
    <w:lvl w:ilvl="8" w:tplc="CD946240">
      <w:start w:val="1"/>
      <w:numFmt w:val="bullet"/>
      <w:lvlText w:val=""/>
      <w:lvlJc w:val="left"/>
      <w:pPr>
        <w:ind w:left="6480" w:hanging="360"/>
      </w:pPr>
      <w:rPr>
        <w:rFonts w:ascii="Wingdings" w:hAnsi="Wingdings" w:hint="default"/>
      </w:rPr>
    </w:lvl>
  </w:abstractNum>
  <w:num w:numId="1" w16cid:durableId="1575043747">
    <w:abstractNumId w:val="18"/>
  </w:num>
  <w:num w:numId="2" w16cid:durableId="1573152733">
    <w:abstractNumId w:val="26"/>
  </w:num>
  <w:num w:numId="3" w16cid:durableId="961033260">
    <w:abstractNumId w:val="19"/>
  </w:num>
  <w:num w:numId="4" w16cid:durableId="1634868245">
    <w:abstractNumId w:val="0"/>
  </w:num>
  <w:num w:numId="5" w16cid:durableId="201796038">
    <w:abstractNumId w:val="5"/>
  </w:num>
  <w:num w:numId="6" w16cid:durableId="1420905992">
    <w:abstractNumId w:val="12"/>
  </w:num>
  <w:num w:numId="7" w16cid:durableId="231932663">
    <w:abstractNumId w:val="24"/>
  </w:num>
  <w:num w:numId="8" w16cid:durableId="1728188793">
    <w:abstractNumId w:val="1"/>
  </w:num>
  <w:num w:numId="9" w16cid:durableId="1994984373">
    <w:abstractNumId w:val="15"/>
  </w:num>
  <w:num w:numId="10" w16cid:durableId="1585067445">
    <w:abstractNumId w:val="17"/>
  </w:num>
  <w:num w:numId="11" w16cid:durableId="1858157952">
    <w:abstractNumId w:val="8"/>
  </w:num>
  <w:num w:numId="12" w16cid:durableId="431710629">
    <w:abstractNumId w:val="11"/>
  </w:num>
  <w:num w:numId="13" w16cid:durableId="928655874">
    <w:abstractNumId w:val="16"/>
  </w:num>
  <w:num w:numId="14" w16cid:durableId="356348589">
    <w:abstractNumId w:val="4"/>
  </w:num>
  <w:num w:numId="15" w16cid:durableId="541137202">
    <w:abstractNumId w:val="21"/>
  </w:num>
  <w:num w:numId="16" w16cid:durableId="1796173378">
    <w:abstractNumId w:val="20"/>
  </w:num>
  <w:num w:numId="17" w16cid:durableId="1676614131">
    <w:abstractNumId w:val="13"/>
  </w:num>
  <w:num w:numId="18" w16cid:durableId="967708497">
    <w:abstractNumId w:val="25"/>
  </w:num>
  <w:num w:numId="19" w16cid:durableId="1424230134">
    <w:abstractNumId w:val="7"/>
  </w:num>
  <w:num w:numId="20" w16cid:durableId="937562743">
    <w:abstractNumId w:val="3"/>
  </w:num>
  <w:num w:numId="21" w16cid:durableId="895164822">
    <w:abstractNumId w:val="10"/>
  </w:num>
  <w:num w:numId="22" w16cid:durableId="583077333">
    <w:abstractNumId w:val="22"/>
  </w:num>
  <w:num w:numId="23" w16cid:durableId="53741897">
    <w:abstractNumId w:val="23"/>
  </w:num>
  <w:num w:numId="24" w16cid:durableId="1663002935">
    <w:abstractNumId w:val="9"/>
  </w:num>
  <w:num w:numId="25" w16cid:durableId="1091467760">
    <w:abstractNumId w:val="6"/>
  </w:num>
  <w:num w:numId="26" w16cid:durableId="179047943">
    <w:abstractNumId w:val="14"/>
  </w:num>
  <w:num w:numId="27" w16cid:durableId="34085567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DE"/>
    <w:rsid w:val="00014A69"/>
    <w:rsid w:val="00021B88"/>
    <w:rsid w:val="00043B0C"/>
    <w:rsid w:val="00044609"/>
    <w:rsid w:val="00047F94"/>
    <w:rsid w:val="000535F6"/>
    <w:rsid w:val="00070B65"/>
    <w:rsid w:val="00072BE9"/>
    <w:rsid w:val="00072C3D"/>
    <w:rsid w:val="00082EF4"/>
    <w:rsid w:val="000A2E1C"/>
    <w:rsid w:val="000A340E"/>
    <w:rsid w:val="000B0FDB"/>
    <w:rsid w:val="000B2CA6"/>
    <w:rsid w:val="000E5231"/>
    <w:rsid w:val="000E52D0"/>
    <w:rsid w:val="000F16D7"/>
    <w:rsid w:val="000F298C"/>
    <w:rsid w:val="000F3D95"/>
    <w:rsid w:val="00112862"/>
    <w:rsid w:val="00126AD0"/>
    <w:rsid w:val="00131599"/>
    <w:rsid w:val="001511A0"/>
    <w:rsid w:val="00153E6B"/>
    <w:rsid w:val="00160085"/>
    <w:rsid w:val="00172297"/>
    <w:rsid w:val="001728AA"/>
    <w:rsid w:val="001811AF"/>
    <w:rsid w:val="001834E8"/>
    <w:rsid w:val="00186CA9"/>
    <w:rsid w:val="0019185F"/>
    <w:rsid w:val="001D0C5C"/>
    <w:rsid w:val="001D4500"/>
    <w:rsid w:val="001E00B8"/>
    <w:rsid w:val="001E1350"/>
    <w:rsid w:val="001E26F6"/>
    <w:rsid w:val="001F6FC7"/>
    <w:rsid w:val="00203DB4"/>
    <w:rsid w:val="002159AC"/>
    <w:rsid w:val="00224123"/>
    <w:rsid w:val="00224D37"/>
    <w:rsid w:val="00231BE6"/>
    <w:rsid w:val="00237B12"/>
    <w:rsid w:val="002407D8"/>
    <w:rsid w:val="00251242"/>
    <w:rsid w:val="00252171"/>
    <w:rsid w:val="00257CC1"/>
    <w:rsid w:val="002860D9"/>
    <w:rsid w:val="002871D2"/>
    <w:rsid w:val="00287DC9"/>
    <w:rsid w:val="0029791D"/>
    <w:rsid w:val="002A1935"/>
    <w:rsid w:val="002A5B1A"/>
    <w:rsid w:val="002B46D1"/>
    <w:rsid w:val="002C64F0"/>
    <w:rsid w:val="002C793D"/>
    <w:rsid w:val="002D2B70"/>
    <w:rsid w:val="002D35E8"/>
    <w:rsid w:val="002D36EA"/>
    <w:rsid w:val="002E0533"/>
    <w:rsid w:val="002E72EF"/>
    <w:rsid w:val="00316416"/>
    <w:rsid w:val="0032280C"/>
    <w:rsid w:val="00344872"/>
    <w:rsid w:val="0035350D"/>
    <w:rsid w:val="00354596"/>
    <w:rsid w:val="00373C1E"/>
    <w:rsid w:val="00374F49"/>
    <w:rsid w:val="003A3ADE"/>
    <w:rsid w:val="003A48C2"/>
    <w:rsid w:val="003B25EB"/>
    <w:rsid w:val="003B5CB4"/>
    <w:rsid w:val="003C2C46"/>
    <w:rsid w:val="003D2F2F"/>
    <w:rsid w:val="003D4B3B"/>
    <w:rsid w:val="003E03A3"/>
    <w:rsid w:val="003E06CF"/>
    <w:rsid w:val="003E7550"/>
    <w:rsid w:val="003F0246"/>
    <w:rsid w:val="003F31E5"/>
    <w:rsid w:val="003F4612"/>
    <w:rsid w:val="00416E39"/>
    <w:rsid w:val="00431A0C"/>
    <w:rsid w:val="004351E1"/>
    <w:rsid w:val="00440050"/>
    <w:rsid w:val="00444756"/>
    <w:rsid w:val="0044673A"/>
    <w:rsid w:val="004500D9"/>
    <w:rsid w:val="00451FD1"/>
    <w:rsid w:val="00452E92"/>
    <w:rsid w:val="00475DCC"/>
    <w:rsid w:val="0049665C"/>
    <w:rsid w:val="004C0025"/>
    <w:rsid w:val="004C0EDE"/>
    <w:rsid w:val="004C25E4"/>
    <w:rsid w:val="004C7ED3"/>
    <w:rsid w:val="004D06D1"/>
    <w:rsid w:val="004D381B"/>
    <w:rsid w:val="004D5988"/>
    <w:rsid w:val="004E1E14"/>
    <w:rsid w:val="004E21E0"/>
    <w:rsid w:val="004E3742"/>
    <w:rsid w:val="004E4151"/>
    <w:rsid w:val="004F2725"/>
    <w:rsid w:val="004F3EE9"/>
    <w:rsid w:val="004F4CB6"/>
    <w:rsid w:val="00501080"/>
    <w:rsid w:val="00501F7C"/>
    <w:rsid w:val="00512F8F"/>
    <w:rsid w:val="00513710"/>
    <w:rsid w:val="00514B7F"/>
    <w:rsid w:val="00523DC0"/>
    <w:rsid w:val="00526BAB"/>
    <w:rsid w:val="00554860"/>
    <w:rsid w:val="0055586B"/>
    <w:rsid w:val="0056140F"/>
    <w:rsid w:val="00565A8F"/>
    <w:rsid w:val="0057555B"/>
    <w:rsid w:val="00576D88"/>
    <w:rsid w:val="005853EC"/>
    <w:rsid w:val="005B7CB9"/>
    <w:rsid w:val="005D09D2"/>
    <w:rsid w:val="005D3CAB"/>
    <w:rsid w:val="005E3124"/>
    <w:rsid w:val="005F169C"/>
    <w:rsid w:val="00621841"/>
    <w:rsid w:val="00640FFC"/>
    <w:rsid w:val="00643F2D"/>
    <w:rsid w:val="00646901"/>
    <w:rsid w:val="006516D7"/>
    <w:rsid w:val="00665677"/>
    <w:rsid w:val="00665FA0"/>
    <w:rsid w:val="00673436"/>
    <w:rsid w:val="006807DD"/>
    <w:rsid w:val="00682CDF"/>
    <w:rsid w:val="00691DE5"/>
    <w:rsid w:val="006C7795"/>
    <w:rsid w:val="006D42DB"/>
    <w:rsid w:val="006D5A07"/>
    <w:rsid w:val="006E3910"/>
    <w:rsid w:val="006F0FB3"/>
    <w:rsid w:val="006F1218"/>
    <w:rsid w:val="00717ADB"/>
    <w:rsid w:val="00722DF1"/>
    <w:rsid w:val="00724C52"/>
    <w:rsid w:val="00765C92"/>
    <w:rsid w:val="007721EB"/>
    <w:rsid w:val="00777D38"/>
    <w:rsid w:val="0078021D"/>
    <w:rsid w:val="007850A3"/>
    <w:rsid w:val="0079101F"/>
    <w:rsid w:val="007A42D6"/>
    <w:rsid w:val="007A6EC0"/>
    <w:rsid w:val="007C6540"/>
    <w:rsid w:val="007C74A1"/>
    <w:rsid w:val="007D5471"/>
    <w:rsid w:val="007D6352"/>
    <w:rsid w:val="007E21DF"/>
    <w:rsid w:val="00801DE7"/>
    <w:rsid w:val="0080322E"/>
    <w:rsid w:val="008136EC"/>
    <w:rsid w:val="00817583"/>
    <w:rsid w:val="00824D37"/>
    <w:rsid w:val="0082692E"/>
    <w:rsid w:val="00830616"/>
    <w:rsid w:val="0084577D"/>
    <w:rsid w:val="0085140C"/>
    <w:rsid w:val="0085163A"/>
    <w:rsid w:val="00851BBF"/>
    <w:rsid w:val="0085B06E"/>
    <w:rsid w:val="008703A2"/>
    <w:rsid w:val="008712CF"/>
    <w:rsid w:val="008718D8"/>
    <w:rsid w:val="00880123"/>
    <w:rsid w:val="00880311"/>
    <w:rsid w:val="008909C7"/>
    <w:rsid w:val="00891108"/>
    <w:rsid w:val="008954EA"/>
    <w:rsid w:val="008A18A5"/>
    <w:rsid w:val="008B54F0"/>
    <w:rsid w:val="008B5C5C"/>
    <w:rsid w:val="008BC07F"/>
    <w:rsid w:val="008C002D"/>
    <w:rsid w:val="008D0E89"/>
    <w:rsid w:val="008D7FAC"/>
    <w:rsid w:val="008E1AB2"/>
    <w:rsid w:val="008E6EB4"/>
    <w:rsid w:val="008E7DCD"/>
    <w:rsid w:val="008F6034"/>
    <w:rsid w:val="00900299"/>
    <w:rsid w:val="00900A10"/>
    <w:rsid w:val="00907886"/>
    <w:rsid w:val="00915455"/>
    <w:rsid w:val="009458F7"/>
    <w:rsid w:val="00956212"/>
    <w:rsid w:val="00966FA9"/>
    <w:rsid w:val="0097554C"/>
    <w:rsid w:val="00982EC2"/>
    <w:rsid w:val="00997548"/>
    <w:rsid w:val="009A48AE"/>
    <w:rsid w:val="009C3F03"/>
    <w:rsid w:val="009C4897"/>
    <w:rsid w:val="009C61DA"/>
    <w:rsid w:val="009D445D"/>
    <w:rsid w:val="009D5943"/>
    <w:rsid w:val="009E664C"/>
    <w:rsid w:val="009F2436"/>
    <w:rsid w:val="00A020BC"/>
    <w:rsid w:val="00A07365"/>
    <w:rsid w:val="00A12606"/>
    <w:rsid w:val="00A1601A"/>
    <w:rsid w:val="00A16BB7"/>
    <w:rsid w:val="00A42249"/>
    <w:rsid w:val="00A44764"/>
    <w:rsid w:val="00A4585C"/>
    <w:rsid w:val="00A45E78"/>
    <w:rsid w:val="00A464B2"/>
    <w:rsid w:val="00A470A1"/>
    <w:rsid w:val="00A5594C"/>
    <w:rsid w:val="00A61DA4"/>
    <w:rsid w:val="00A673E1"/>
    <w:rsid w:val="00A715E4"/>
    <w:rsid w:val="00A74DF0"/>
    <w:rsid w:val="00A937D8"/>
    <w:rsid w:val="00AA0347"/>
    <w:rsid w:val="00AA6317"/>
    <w:rsid w:val="00AA798C"/>
    <w:rsid w:val="00AB582E"/>
    <w:rsid w:val="00AC05E1"/>
    <w:rsid w:val="00AC4983"/>
    <w:rsid w:val="00AE18F9"/>
    <w:rsid w:val="00AE2F7A"/>
    <w:rsid w:val="00B01444"/>
    <w:rsid w:val="00B03DF8"/>
    <w:rsid w:val="00B0583F"/>
    <w:rsid w:val="00B117F1"/>
    <w:rsid w:val="00B16C50"/>
    <w:rsid w:val="00B23C84"/>
    <w:rsid w:val="00B335A5"/>
    <w:rsid w:val="00B3720A"/>
    <w:rsid w:val="00B45188"/>
    <w:rsid w:val="00B45361"/>
    <w:rsid w:val="00B47A2C"/>
    <w:rsid w:val="00B50A5E"/>
    <w:rsid w:val="00B57432"/>
    <w:rsid w:val="00B65E82"/>
    <w:rsid w:val="00B67D22"/>
    <w:rsid w:val="00B83570"/>
    <w:rsid w:val="00B90BC8"/>
    <w:rsid w:val="00B94E98"/>
    <w:rsid w:val="00BA4E7A"/>
    <w:rsid w:val="00BB6148"/>
    <w:rsid w:val="00BC33CD"/>
    <w:rsid w:val="00BC34AB"/>
    <w:rsid w:val="00BD05F6"/>
    <w:rsid w:val="00BE3571"/>
    <w:rsid w:val="00BE5BE0"/>
    <w:rsid w:val="00BF5FE0"/>
    <w:rsid w:val="00C03EF5"/>
    <w:rsid w:val="00C10708"/>
    <w:rsid w:val="00C141F8"/>
    <w:rsid w:val="00C1422C"/>
    <w:rsid w:val="00C3099F"/>
    <w:rsid w:val="00C317AD"/>
    <w:rsid w:val="00C32591"/>
    <w:rsid w:val="00C457DF"/>
    <w:rsid w:val="00C46669"/>
    <w:rsid w:val="00C507D5"/>
    <w:rsid w:val="00C624B2"/>
    <w:rsid w:val="00C6729D"/>
    <w:rsid w:val="00C71595"/>
    <w:rsid w:val="00C72A2A"/>
    <w:rsid w:val="00C763B8"/>
    <w:rsid w:val="00C82E69"/>
    <w:rsid w:val="00C87B94"/>
    <w:rsid w:val="00C907B4"/>
    <w:rsid w:val="00C912CB"/>
    <w:rsid w:val="00C9703D"/>
    <w:rsid w:val="00CB06AC"/>
    <w:rsid w:val="00CC574C"/>
    <w:rsid w:val="00CD7893"/>
    <w:rsid w:val="00CE0F26"/>
    <w:rsid w:val="00CE3432"/>
    <w:rsid w:val="00CE601D"/>
    <w:rsid w:val="00D05DE6"/>
    <w:rsid w:val="00D10BD9"/>
    <w:rsid w:val="00D117F7"/>
    <w:rsid w:val="00D117F8"/>
    <w:rsid w:val="00D2193C"/>
    <w:rsid w:val="00D23895"/>
    <w:rsid w:val="00D246A6"/>
    <w:rsid w:val="00D313C4"/>
    <w:rsid w:val="00D43207"/>
    <w:rsid w:val="00D501B9"/>
    <w:rsid w:val="00D627D7"/>
    <w:rsid w:val="00D7224C"/>
    <w:rsid w:val="00D81704"/>
    <w:rsid w:val="00D86634"/>
    <w:rsid w:val="00D96007"/>
    <w:rsid w:val="00DB0599"/>
    <w:rsid w:val="00DC5FB8"/>
    <w:rsid w:val="00DD0B1C"/>
    <w:rsid w:val="00DD2D32"/>
    <w:rsid w:val="00DD3125"/>
    <w:rsid w:val="00E11F40"/>
    <w:rsid w:val="00E17DC0"/>
    <w:rsid w:val="00E262B6"/>
    <w:rsid w:val="00E32DAD"/>
    <w:rsid w:val="00E36EB8"/>
    <w:rsid w:val="00E456F2"/>
    <w:rsid w:val="00E46D7B"/>
    <w:rsid w:val="00E51FA3"/>
    <w:rsid w:val="00E52265"/>
    <w:rsid w:val="00E52991"/>
    <w:rsid w:val="00E52B8C"/>
    <w:rsid w:val="00E55C31"/>
    <w:rsid w:val="00E6404C"/>
    <w:rsid w:val="00E66C87"/>
    <w:rsid w:val="00E748F5"/>
    <w:rsid w:val="00E77E73"/>
    <w:rsid w:val="00E79816"/>
    <w:rsid w:val="00E823CF"/>
    <w:rsid w:val="00E87B86"/>
    <w:rsid w:val="00E87DD0"/>
    <w:rsid w:val="00E95529"/>
    <w:rsid w:val="00EA3133"/>
    <w:rsid w:val="00EA4735"/>
    <w:rsid w:val="00EB1BD9"/>
    <w:rsid w:val="00EB7F52"/>
    <w:rsid w:val="00ED732D"/>
    <w:rsid w:val="00EE7514"/>
    <w:rsid w:val="00EF0930"/>
    <w:rsid w:val="00EF101E"/>
    <w:rsid w:val="00EF3EB7"/>
    <w:rsid w:val="00F246FB"/>
    <w:rsid w:val="00F31778"/>
    <w:rsid w:val="00F3641B"/>
    <w:rsid w:val="00F36DAA"/>
    <w:rsid w:val="00F500D9"/>
    <w:rsid w:val="00F558DE"/>
    <w:rsid w:val="00F617EC"/>
    <w:rsid w:val="00F71DEC"/>
    <w:rsid w:val="00F740BE"/>
    <w:rsid w:val="00F76A8C"/>
    <w:rsid w:val="00F8472C"/>
    <w:rsid w:val="00F87119"/>
    <w:rsid w:val="00F87BFA"/>
    <w:rsid w:val="00F93A25"/>
    <w:rsid w:val="00F943E3"/>
    <w:rsid w:val="00F97C13"/>
    <w:rsid w:val="00FA1BC9"/>
    <w:rsid w:val="00FA69A5"/>
    <w:rsid w:val="00FA772F"/>
    <w:rsid w:val="00FC046D"/>
    <w:rsid w:val="00FC3B08"/>
    <w:rsid w:val="00FD775E"/>
    <w:rsid w:val="00FF6DF6"/>
    <w:rsid w:val="01558C5B"/>
    <w:rsid w:val="01574BEC"/>
    <w:rsid w:val="0195DDF8"/>
    <w:rsid w:val="01D44681"/>
    <w:rsid w:val="0221C194"/>
    <w:rsid w:val="0244AC2F"/>
    <w:rsid w:val="025DC1A0"/>
    <w:rsid w:val="0260CD31"/>
    <w:rsid w:val="029160BF"/>
    <w:rsid w:val="029BE929"/>
    <w:rsid w:val="02CABC9F"/>
    <w:rsid w:val="02D004B8"/>
    <w:rsid w:val="02D8FE4C"/>
    <w:rsid w:val="02DFF9EF"/>
    <w:rsid w:val="02E9E3EB"/>
    <w:rsid w:val="03260A41"/>
    <w:rsid w:val="03282BD9"/>
    <w:rsid w:val="03472E3B"/>
    <w:rsid w:val="034F6842"/>
    <w:rsid w:val="03518F41"/>
    <w:rsid w:val="0367EA0D"/>
    <w:rsid w:val="03A77633"/>
    <w:rsid w:val="03C8C08D"/>
    <w:rsid w:val="0402CB04"/>
    <w:rsid w:val="043979D6"/>
    <w:rsid w:val="0478CF10"/>
    <w:rsid w:val="047F847F"/>
    <w:rsid w:val="04937956"/>
    <w:rsid w:val="04AE554D"/>
    <w:rsid w:val="04C31CC1"/>
    <w:rsid w:val="04F4F71D"/>
    <w:rsid w:val="054B7FD8"/>
    <w:rsid w:val="054F56B4"/>
    <w:rsid w:val="05690D59"/>
    <w:rsid w:val="0585DCEE"/>
    <w:rsid w:val="05942785"/>
    <w:rsid w:val="05EBA01E"/>
    <w:rsid w:val="0631BCCF"/>
    <w:rsid w:val="06719FB6"/>
    <w:rsid w:val="067B2F5B"/>
    <w:rsid w:val="06B04A4B"/>
    <w:rsid w:val="0709FB4C"/>
    <w:rsid w:val="071C9EB3"/>
    <w:rsid w:val="074B9DEB"/>
    <w:rsid w:val="07683760"/>
    <w:rsid w:val="076F8E7D"/>
    <w:rsid w:val="07ABDD4E"/>
    <w:rsid w:val="07BE5522"/>
    <w:rsid w:val="07C7BE06"/>
    <w:rsid w:val="07CD9A29"/>
    <w:rsid w:val="07DAF239"/>
    <w:rsid w:val="07DEC446"/>
    <w:rsid w:val="07E2F7E0"/>
    <w:rsid w:val="08051996"/>
    <w:rsid w:val="08183D1E"/>
    <w:rsid w:val="082748C9"/>
    <w:rsid w:val="08704EB4"/>
    <w:rsid w:val="0871BD50"/>
    <w:rsid w:val="0872D297"/>
    <w:rsid w:val="08818FC4"/>
    <w:rsid w:val="0887ACB3"/>
    <w:rsid w:val="08A2FFDD"/>
    <w:rsid w:val="08B663D4"/>
    <w:rsid w:val="08DA93E8"/>
    <w:rsid w:val="08E721D2"/>
    <w:rsid w:val="0900E72B"/>
    <w:rsid w:val="090BC966"/>
    <w:rsid w:val="0926F84C"/>
    <w:rsid w:val="092B2A3E"/>
    <w:rsid w:val="093A6CE7"/>
    <w:rsid w:val="094BEBFB"/>
    <w:rsid w:val="0982873A"/>
    <w:rsid w:val="098AA290"/>
    <w:rsid w:val="098FAB0A"/>
    <w:rsid w:val="09E96DB9"/>
    <w:rsid w:val="0A028490"/>
    <w:rsid w:val="0A0E2E7E"/>
    <w:rsid w:val="0A191679"/>
    <w:rsid w:val="0A3ED6B9"/>
    <w:rsid w:val="0A5BBF08"/>
    <w:rsid w:val="0A5CF5A2"/>
    <w:rsid w:val="0A6B452F"/>
    <w:rsid w:val="0A87FAC7"/>
    <w:rsid w:val="0AA10A43"/>
    <w:rsid w:val="0ADA5FB1"/>
    <w:rsid w:val="0AE502F1"/>
    <w:rsid w:val="0B005B9F"/>
    <w:rsid w:val="0B7D621E"/>
    <w:rsid w:val="0BABF95A"/>
    <w:rsid w:val="0C13C1F2"/>
    <w:rsid w:val="0C5EBCF5"/>
    <w:rsid w:val="0C67DB81"/>
    <w:rsid w:val="0C721963"/>
    <w:rsid w:val="0C7BB31D"/>
    <w:rsid w:val="0CB61DAB"/>
    <w:rsid w:val="0CBCBF2C"/>
    <w:rsid w:val="0CD8E3F0"/>
    <w:rsid w:val="0CF7A319"/>
    <w:rsid w:val="0CF874B5"/>
    <w:rsid w:val="0D14F695"/>
    <w:rsid w:val="0D41F93F"/>
    <w:rsid w:val="0D597E31"/>
    <w:rsid w:val="0D6DA1A3"/>
    <w:rsid w:val="0DD4ABF7"/>
    <w:rsid w:val="0DF30E8E"/>
    <w:rsid w:val="0E205DD3"/>
    <w:rsid w:val="0E44425E"/>
    <w:rsid w:val="0E72EA0F"/>
    <w:rsid w:val="0E9618B9"/>
    <w:rsid w:val="0EFF8EBA"/>
    <w:rsid w:val="0F0079E0"/>
    <w:rsid w:val="0F19ACCC"/>
    <w:rsid w:val="0F1C266D"/>
    <w:rsid w:val="0F232D60"/>
    <w:rsid w:val="0F23F5A2"/>
    <w:rsid w:val="0F7E2E11"/>
    <w:rsid w:val="0F80B78E"/>
    <w:rsid w:val="0FBFBFB4"/>
    <w:rsid w:val="0FE414AD"/>
    <w:rsid w:val="0FEA8E0F"/>
    <w:rsid w:val="10171B59"/>
    <w:rsid w:val="1041E43C"/>
    <w:rsid w:val="1049DB4B"/>
    <w:rsid w:val="1063B390"/>
    <w:rsid w:val="106857E7"/>
    <w:rsid w:val="1070D56F"/>
    <w:rsid w:val="10B585C0"/>
    <w:rsid w:val="10B95AEA"/>
    <w:rsid w:val="10F77E11"/>
    <w:rsid w:val="112CF1AA"/>
    <w:rsid w:val="112E4728"/>
    <w:rsid w:val="115CB372"/>
    <w:rsid w:val="11D73736"/>
    <w:rsid w:val="11E02281"/>
    <w:rsid w:val="1200861A"/>
    <w:rsid w:val="12085685"/>
    <w:rsid w:val="121B762D"/>
    <w:rsid w:val="122446E1"/>
    <w:rsid w:val="12398D40"/>
    <w:rsid w:val="124CA90A"/>
    <w:rsid w:val="1271C07C"/>
    <w:rsid w:val="12A3108E"/>
    <w:rsid w:val="12A79FEA"/>
    <w:rsid w:val="12B2A9ED"/>
    <w:rsid w:val="12E3BF26"/>
    <w:rsid w:val="135A1304"/>
    <w:rsid w:val="136EE3E3"/>
    <w:rsid w:val="1388BBAD"/>
    <w:rsid w:val="13AA55FF"/>
    <w:rsid w:val="13D566DB"/>
    <w:rsid w:val="13EF59E4"/>
    <w:rsid w:val="142FB34A"/>
    <w:rsid w:val="14307CFD"/>
    <w:rsid w:val="1441F0C4"/>
    <w:rsid w:val="144D0E3C"/>
    <w:rsid w:val="14593FA2"/>
    <w:rsid w:val="1489640C"/>
    <w:rsid w:val="148F03CF"/>
    <w:rsid w:val="14DB94F3"/>
    <w:rsid w:val="150FA8BC"/>
    <w:rsid w:val="153526C2"/>
    <w:rsid w:val="1551C2DC"/>
    <w:rsid w:val="155A1794"/>
    <w:rsid w:val="155AA5ED"/>
    <w:rsid w:val="1591E823"/>
    <w:rsid w:val="15A151EE"/>
    <w:rsid w:val="15A1D1E4"/>
    <w:rsid w:val="15ADF392"/>
    <w:rsid w:val="15D641BE"/>
    <w:rsid w:val="165A73B9"/>
    <w:rsid w:val="166DE24F"/>
    <w:rsid w:val="1680D962"/>
    <w:rsid w:val="16825823"/>
    <w:rsid w:val="169C0877"/>
    <w:rsid w:val="16E14F72"/>
    <w:rsid w:val="170D2EBD"/>
    <w:rsid w:val="177DAF0F"/>
    <w:rsid w:val="17890A6E"/>
    <w:rsid w:val="17CFE250"/>
    <w:rsid w:val="17D73465"/>
    <w:rsid w:val="18077A0E"/>
    <w:rsid w:val="1812AEA0"/>
    <w:rsid w:val="185D2E70"/>
    <w:rsid w:val="18726D0E"/>
    <w:rsid w:val="18A4AFD7"/>
    <w:rsid w:val="18A7C9CC"/>
    <w:rsid w:val="18B3FF7F"/>
    <w:rsid w:val="18F52235"/>
    <w:rsid w:val="194CC803"/>
    <w:rsid w:val="19757C40"/>
    <w:rsid w:val="19813155"/>
    <w:rsid w:val="199028B0"/>
    <w:rsid w:val="1A18C27B"/>
    <w:rsid w:val="1A75FFD4"/>
    <w:rsid w:val="1AB01795"/>
    <w:rsid w:val="1B27C319"/>
    <w:rsid w:val="1B97A2A6"/>
    <w:rsid w:val="1BBB3F8B"/>
    <w:rsid w:val="1C108BA0"/>
    <w:rsid w:val="1C114B22"/>
    <w:rsid w:val="1C2FAF35"/>
    <w:rsid w:val="1C934627"/>
    <w:rsid w:val="1CC79DA4"/>
    <w:rsid w:val="1CE0BD66"/>
    <w:rsid w:val="1CFBD56B"/>
    <w:rsid w:val="1D0508D0"/>
    <w:rsid w:val="1D6D2789"/>
    <w:rsid w:val="1DD629DC"/>
    <w:rsid w:val="1DD6721C"/>
    <w:rsid w:val="1E1225F6"/>
    <w:rsid w:val="1E174689"/>
    <w:rsid w:val="1E1EE244"/>
    <w:rsid w:val="1E30236C"/>
    <w:rsid w:val="1E380FEB"/>
    <w:rsid w:val="1EA342A2"/>
    <w:rsid w:val="1EB79FB1"/>
    <w:rsid w:val="1EE3C1F3"/>
    <w:rsid w:val="1EFF619D"/>
    <w:rsid w:val="1F734745"/>
    <w:rsid w:val="1F812803"/>
    <w:rsid w:val="1F86ED6C"/>
    <w:rsid w:val="1F9A2AE8"/>
    <w:rsid w:val="1FDC52F9"/>
    <w:rsid w:val="1FEA7E91"/>
    <w:rsid w:val="1FEEDB46"/>
    <w:rsid w:val="1FF7B2FF"/>
    <w:rsid w:val="1FFED0BA"/>
    <w:rsid w:val="2021CBEB"/>
    <w:rsid w:val="20627903"/>
    <w:rsid w:val="207D102A"/>
    <w:rsid w:val="209BF1AD"/>
    <w:rsid w:val="20A585E2"/>
    <w:rsid w:val="20AF8DC6"/>
    <w:rsid w:val="20C298D9"/>
    <w:rsid w:val="21165E1E"/>
    <w:rsid w:val="217766A6"/>
    <w:rsid w:val="21B5CC19"/>
    <w:rsid w:val="2219611F"/>
    <w:rsid w:val="2230A0EC"/>
    <w:rsid w:val="22356D3D"/>
    <w:rsid w:val="22AD322B"/>
    <w:rsid w:val="22D740E1"/>
    <w:rsid w:val="22DEFF76"/>
    <w:rsid w:val="22E82B85"/>
    <w:rsid w:val="22EF476C"/>
    <w:rsid w:val="2326F37E"/>
    <w:rsid w:val="233B512B"/>
    <w:rsid w:val="234D5DDE"/>
    <w:rsid w:val="238B5DE4"/>
    <w:rsid w:val="23CC8CE1"/>
    <w:rsid w:val="23CEF6AD"/>
    <w:rsid w:val="23D1BB5E"/>
    <w:rsid w:val="23D1F9AD"/>
    <w:rsid w:val="23DEDFD0"/>
    <w:rsid w:val="23E84478"/>
    <w:rsid w:val="243BDEFA"/>
    <w:rsid w:val="24489808"/>
    <w:rsid w:val="24AE1451"/>
    <w:rsid w:val="24CE1935"/>
    <w:rsid w:val="24F4E0DB"/>
    <w:rsid w:val="24FABC35"/>
    <w:rsid w:val="25AB52D7"/>
    <w:rsid w:val="25B72C60"/>
    <w:rsid w:val="25FE8B84"/>
    <w:rsid w:val="2622AADB"/>
    <w:rsid w:val="26253FD3"/>
    <w:rsid w:val="2652FA1E"/>
    <w:rsid w:val="2669B828"/>
    <w:rsid w:val="26873B39"/>
    <w:rsid w:val="26938D1B"/>
    <w:rsid w:val="26CD1008"/>
    <w:rsid w:val="26E5DE56"/>
    <w:rsid w:val="2737248A"/>
    <w:rsid w:val="27A0C446"/>
    <w:rsid w:val="27B12AC2"/>
    <w:rsid w:val="28080DC2"/>
    <w:rsid w:val="280F280D"/>
    <w:rsid w:val="285FD418"/>
    <w:rsid w:val="28A8DCA6"/>
    <w:rsid w:val="28B7B12F"/>
    <w:rsid w:val="28B89B28"/>
    <w:rsid w:val="28B90132"/>
    <w:rsid w:val="28DC1E7C"/>
    <w:rsid w:val="28EB34F4"/>
    <w:rsid w:val="290DA22C"/>
    <w:rsid w:val="2925BE19"/>
    <w:rsid w:val="293CEBD6"/>
    <w:rsid w:val="296338C0"/>
    <w:rsid w:val="29DADFF8"/>
    <w:rsid w:val="29F59D04"/>
    <w:rsid w:val="29F5E4A2"/>
    <w:rsid w:val="2A29D078"/>
    <w:rsid w:val="2A5C711B"/>
    <w:rsid w:val="2A5CFB50"/>
    <w:rsid w:val="2A7A0D37"/>
    <w:rsid w:val="2A931660"/>
    <w:rsid w:val="2AACCC29"/>
    <w:rsid w:val="2ABB483C"/>
    <w:rsid w:val="2B0096C6"/>
    <w:rsid w:val="2B0772CF"/>
    <w:rsid w:val="2B1A858A"/>
    <w:rsid w:val="2B3C72D1"/>
    <w:rsid w:val="2B7D94D2"/>
    <w:rsid w:val="2C01A0BB"/>
    <w:rsid w:val="2C44C260"/>
    <w:rsid w:val="2C791E6D"/>
    <w:rsid w:val="2C89950C"/>
    <w:rsid w:val="2CA3B486"/>
    <w:rsid w:val="2CAECD14"/>
    <w:rsid w:val="2CB81B6C"/>
    <w:rsid w:val="2D04E5C8"/>
    <w:rsid w:val="2D467717"/>
    <w:rsid w:val="2D4AA4A2"/>
    <w:rsid w:val="2D5EA01B"/>
    <w:rsid w:val="2D98D2D0"/>
    <w:rsid w:val="2DA6913F"/>
    <w:rsid w:val="2DE83C07"/>
    <w:rsid w:val="2E02255B"/>
    <w:rsid w:val="2E1A54DF"/>
    <w:rsid w:val="2F053B1C"/>
    <w:rsid w:val="2F339139"/>
    <w:rsid w:val="2F416918"/>
    <w:rsid w:val="2F4FCD42"/>
    <w:rsid w:val="2F74D63F"/>
    <w:rsid w:val="2F8A0FC6"/>
    <w:rsid w:val="2F8E26FC"/>
    <w:rsid w:val="2F9C6A6E"/>
    <w:rsid w:val="2FA48FD9"/>
    <w:rsid w:val="2FB584CF"/>
    <w:rsid w:val="2FD42664"/>
    <w:rsid w:val="3018CD99"/>
    <w:rsid w:val="302B1E50"/>
    <w:rsid w:val="3049EF63"/>
    <w:rsid w:val="304F469D"/>
    <w:rsid w:val="305799EC"/>
    <w:rsid w:val="3077EF76"/>
    <w:rsid w:val="30CA8444"/>
    <w:rsid w:val="30FBA057"/>
    <w:rsid w:val="31330BBF"/>
    <w:rsid w:val="31401533"/>
    <w:rsid w:val="31408EC9"/>
    <w:rsid w:val="317BD0EA"/>
    <w:rsid w:val="31AFC2B5"/>
    <w:rsid w:val="31BF21F4"/>
    <w:rsid w:val="31D1CDF4"/>
    <w:rsid w:val="31E53708"/>
    <w:rsid w:val="31E6D66E"/>
    <w:rsid w:val="32217CBA"/>
    <w:rsid w:val="3226E427"/>
    <w:rsid w:val="3230C3CA"/>
    <w:rsid w:val="32358CEA"/>
    <w:rsid w:val="325D85A4"/>
    <w:rsid w:val="3262B2A5"/>
    <w:rsid w:val="32948489"/>
    <w:rsid w:val="32B5B206"/>
    <w:rsid w:val="32C1799A"/>
    <w:rsid w:val="32F85758"/>
    <w:rsid w:val="32F94229"/>
    <w:rsid w:val="3342B048"/>
    <w:rsid w:val="3343D81B"/>
    <w:rsid w:val="3346F73F"/>
    <w:rsid w:val="3379E683"/>
    <w:rsid w:val="338D87D2"/>
    <w:rsid w:val="338FDE7D"/>
    <w:rsid w:val="3391E5C1"/>
    <w:rsid w:val="339E665F"/>
    <w:rsid w:val="33FCAA10"/>
    <w:rsid w:val="3409F4EB"/>
    <w:rsid w:val="341DB08D"/>
    <w:rsid w:val="3438E2CD"/>
    <w:rsid w:val="34475EB4"/>
    <w:rsid w:val="34AC8B55"/>
    <w:rsid w:val="34D7D571"/>
    <w:rsid w:val="34DADB3C"/>
    <w:rsid w:val="350D4DB2"/>
    <w:rsid w:val="351F85FA"/>
    <w:rsid w:val="353652E2"/>
    <w:rsid w:val="355F1C7A"/>
    <w:rsid w:val="35B7AB68"/>
    <w:rsid w:val="35DD282E"/>
    <w:rsid w:val="35EFAB9A"/>
    <w:rsid w:val="36000B0B"/>
    <w:rsid w:val="362091B0"/>
    <w:rsid w:val="36230FAF"/>
    <w:rsid w:val="365F67B9"/>
    <w:rsid w:val="36A21C50"/>
    <w:rsid w:val="36AAA96E"/>
    <w:rsid w:val="3744FA55"/>
    <w:rsid w:val="376BFE0D"/>
    <w:rsid w:val="377D55D0"/>
    <w:rsid w:val="37913E68"/>
    <w:rsid w:val="37A4747F"/>
    <w:rsid w:val="37A8A897"/>
    <w:rsid w:val="37AD8D97"/>
    <w:rsid w:val="37FA5DFA"/>
    <w:rsid w:val="3838C9C3"/>
    <w:rsid w:val="38662386"/>
    <w:rsid w:val="387415F9"/>
    <w:rsid w:val="3877B91B"/>
    <w:rsid w:val="38AB979C"/>
    <w:rsid w:val="38D02020"/>
    <w:rsid w:val="38D09D96"/>
    <w:rsid w:val="38E88DF0"/>
    <w:rsid w:val="38EA55BB"/>
    <w:rsid w:val="38F80195"/>
    <w:rsid w:val="391791E4"/>
    <w:rsid w:val="393FDA5C"/>
    <w:rsid w:val="39906DE6"/>
    <w:rsid w:val="39AE3E5D"/>
    <w:rsid w:val="39CAB35C"/>
    <w:rsid w:val="39CB2345"/>
    <w:rsid w:val="39FC6F2C"/>
    <w:rsid w:val="3A5B5EB6"/>
    <w:rsid w:val="3A71E94A"/>
    <w:rsid w:val="3AA50CE0"/>
    <w:rsid w:val="3AAD51C2"/>
    <w:rsid w:val="3ABFEC69"/>
    <w:rsid w:val="3AD005A2"/>
    <w:rsid w:val="3B05BCAD"/>
    <w:rsid w:val="3B182DA6"/>
    <w:rsid w:val="3B2754D0"/>
    <w:rsid w:val="3B670EFD"/>
    <w:rsid w:val="3B889F19"/>
    <w:rsid w:val="3BB4C3EB"/>
    <w:rsid w:val="3BC73DD5"/>
    <w:rsid w:val="3BD2482C"/>
    <w:rsid w:val="3BD65C7E"/>
    <w:rsid w:val="3C66D83C"/>
    <w:rsid w:val="3C70EFD6"/>
    <w:rsid w:val="3CB9A528"/>
    <w:rsid w:val="3CBE2D1C"/>
    <w:rsid w:val="3CE82FC6"/>
    <w:rsid w:val="3CF14509"/>
    <w:rsid w:val="3CF579AC"/>
    <w:rsid w:val="3CFF8F15"/>
    <w:rsid w:val="3D1DD8CC"/>
    <w:rsid w:val="3D293813"/>
    <w:rsid w:val="3D5CBF24"/>
    <w:rsid w:val="3D9E9A87"/>
    <w:rsid w:val="3E4EB2D6"/>
    <w:rsid w:val="3EDB9C19"/>
    <w:rsid w:val="3EDEBD87"/>
    <w:rsid w:val="3F055752"/>
    <w:rsid w:val="3FDADAD2"/>
    <w:rsid w:val="400E2FCC"/>
    <w:rsid w:val="40263DCF"/>
    <w:rsid w:val="4030403B"/>
    <w:rsid w:val="404A5AA8"/>
    <w:rsid w:val="4072A522"/>
    <w:rsid w:val="40A3D455"/>
    <w:rsid w:val="40B3A46B"/>
    <w:rsid w:val="40B4ABC1"/>
    <w:rsid w:val="40D34D99"/>
    <w:rsid w:val="4108B1EF"/>
    <w:rsid w:val="41410D08"/>
    <w:rsid w:val="4170178B"/>
    <w:rsid w:val="417D3980"/>
    <w:rsid w:val="41874BC6"/>
    <w:rsid w:val="419D0172"/>
    <w:rsid w:val="41A8D206"/>
    <w:rsid w:val="41D934A8"/>
    <w:rsid w:val="4239CF61"/>
    <w:rsid w:val="424C03C2"/>
    <w:rsid w:val="4251AD71"/>
    <w:rsid w:val="427D1963"/>
    <w:rsid w:val="42891168"/>
    <w:rsid w:val="42A09D0B"/>
    <w:rsid w:val="42C73EDF"/>
    <w:rsid w:val="42C95A14"/>
    <w:rsid w:val="42CE62E5"/>
    <w:rsid w:val="42D363EC"/>
    <w:rsid w:val="42E1CF59"/>
    <w:rsid w:val="42EA6121"/>
    <w:rsid w:val="42EF41C1"/>
    <w:rsid w:val="430A7B36"/>
    <w:rsid w:val="433BCCA8"/>
    <w:rsid w:val="437E334B"/>
    <w:rsid w:val="437F6D88"/>
    <w:rsid w:val="43C1EB10"/>
    <w:rsid w:val="440E48DD"/>
    <w:rsid w:val="4428A5ED"/>
    <w:rsid w:val="444C1A74"/>
    <w:rsid w:val="4467BD7C"/>
    <w:rsid w:val="446B7349"/>
    <w:rsid w:val="44857D45"/>
    <w:rsid w:val="449FD82F"/>
    <w:rsid w:val="44B48E67"/>
    <w:rsid w:val="44CC48FA"/>
    <w:rsid w:val="44D6746D"/>
    <w:rsid w:val="45214CE5"/>
    <w:rsid w:val="456AEC6D"/>
    <w:rsid w:val="457F7E5B"/>
    <w:rsid w:val="458D3E11"/>
    <w:rsid w:val="46036A95"/>
    <w:rsid w:val="4629AF03"/>
    <w:rsid w:val="465A4717"/>
    <w:rsid w:val="466AB9EC"/>
    <w:rsid w:val="46CC28AE"/>
    <w:rsid w:val="46EDA8BA"/>
    <w:rsid w:val="473FA1A5"/>
    <w:rsid w:val="4745B88D"/>
    <w:rsid w:val="474C36D9"/>
    <w:rsid w:val="47C82198"/>
    <w:rsid w:val="47E3E56C"/>
    <w:rsid w:val="482D0449"/>
    <w:rsid w:val="484E7D14"/>
    <w:rsid w:val="484F6B27"/>
    <w:rsid w:val="4859B65C"/>
    <w:rsid w:val="4889DE78"/>
    <w:rsid w:val="48BBD51E"/>
    <w:rsid w:val="48CDE7BA"/>
    <w:rsid w:val="48FA70BE"/>
    <w:rsid w:val="48FD6A17"/>
    <w:rsid w:val="49179AF5"/>
    <w:rsid w:val="491F3A4B"/>
    <w:rsid w:val="4924922F"/>
    <w:rsid w:val="492A6502"/>
    <w:rsid w:val="49363753"/>
    <w:rsid w:val="49501B69"/>
    <w:rsid w:val="497194F8"/>
    <w:rsid w:val="49BD5ACA"/>
    <w:rsid w:val="49CA86E7"/>
    <w:rsid w:val="49CBB214"/>
    <w:rsid w:val="49D1DD67"/>
    <w:rsid w:val="4A232B37"/>
    <w:rsid w:val="4A25608A"/>
    <w:rsid w:val="4A7D4AF7"/>
    <w:rsid w:val="4A83BAB7"/>
    <w:rsid w:val="4A86D6C8"/>
    <w:rsid w:val="4B2BFC99"/>
    <w:rsid w:val="4B4FEAB4"/>
    <w:rsid w:val="4B51714B"/>
    <w:rsid w:val="4B9C23C0"/>
    <w:rsid w:val="4BC7B2D9"/>
    <w:rsid w:val="4BCC4129"/>
    <w:rsid w:val="4C18AF1C"/>
    <w:rsid w:val="4C25C4B2"/>
    <w:rsid w:val="4C8E809D"/>
    <w:rsid w:val="4C958317"/>
    <w:rsid w:val="4CA46582"/>
    <w:rsid w:val="4CE142F1"/>
    <w:rsid w:val="4D1B260E"/>
    <w:rsid w:val="4D2F3A39"/>
    <w:rsid w:val="4D40D23E"/>
    <w:rsid w:val="4D4C9813"/>
    <w:rsid w:val="4D582374"/>
    <w:rsid w:val="4D63C019"/>
    <w:rsid w:val="4D6A83B2"/>
    <w:rsid w:val="4D75976E"/>
    <w:rsid w:val="4D78F125"/>
    <w:rsid w:val="4D7CF8B8"/>
    <w:rsid w:val="4D7DFF84"/>
    <w:rsid w:val="4DAED987"/>
    <w:rsid w:val="4DF10D9F"/>
    <w:rsid w:val="4E004584"/>
    <w:rsid w:val="4E253ECB"/>
    <w:rsid w:val="4E4302A6"/>
    <w:rsid w:val="4E8C75D0"/>
    <w:rsid w:val="4E9EF26A"/>
    <w:rsid w:val="4EA65056"/>
    <w:rsid w:val="4F22E61D"/>
    <w:rsid w:val="4F2FBD0F"/>
    <w:rsid w:val="4F4CBFF1"/>
    <w:rsid w:val="4F6F339D"/>
    <w:rsid w:val="4F771312"/>
    <w:rsid w:val="4F7C9A42"/>
    <w:rsid w:val="4FC34B67"/>
    <w:rsid w:val="4FCF1A9B"/>
    <w:rsid w:val="4FEE63F5"/>
    <w:rsid w:val="505E168F"/>
    <w:rsid w:val="505FE825"/>
    <w:rsid w:val="50733F11"/>
    <w:rsid w:val="508721DC"/>
    <w:rsid w:val="5093E98D"/>
    <w:rsid w:val="5119947B"/>
    <w:rsid w:val="51199735"/>
    <w:rsid w:val="5182E9DB"/>
    <w:rsid w:val="5188F2BB"/>
    <w:rsid w:val="519B5448"/>
    <w:rsid w:val="51A035A8"/>
    <w:rsid w:val="51AB5459"/>
    <w:rsid w:val="51B4808E"/>
    <w:rsid w:val="51CAFE15"/>
    <w:rsid w:val="51F8D744"/>
    <w:rsid w:val="522DAFE8"/>
    <w:rsid w:val="524CA3A9"/>
    <w:rsid w:val="526AB8A1"/>
    <w:rsid w:val="526FCD7A"/>
    <w:rsid w:val="52846123"/>
    <w:rsid w:val="52A61CC1"/>
    <w:rsid w:val="52BA65A0"/>
    <w:rsid w:val="53022944"/>
    <w:rsid w:val="532FC7C4"/>
    <w:rsid w:val="533A78D0"/>
    <w:rsid w:val="53850B4D"/>
    <w:rsid w:val="539574E9"/>
    <w:rsid w:val="53BB3195"/>
    <w:rsid w:val="5462C606"/>
    <w:rsid w:val="5471216D"/>
    <w:rsid w:val="54830E04"/>
    <w:rsid w:val="54C05FB9"/>
    <w:rsid w:val="54DE345A"/>
    <w:rsid w:val="54FE5C54"/>
    <w:rsid w:val="55156D13"/>
    <w:rsid w:val="553CC924"/>
    <w:rsid w:val="554570A4"/>
    <w:rsid w:val="556C9ED2"/>
    <w:rsid w:val="556F4D3C"/>
    <w:rsid w:val="557C7FA1"/>
    <w:rsid w:val="559275C9"/>
    <w:rsid w:val="56137F2B"/>
    <w:rsid w:val="56197AAA"/>
    <w:rsid w:val="561ACC60"/>
    <w:rsid w:val="5635DC10"/>
    <w:rsid w:val="5652EE54"/>
    <w:rsid w:val="565830E1"/>
    <w:rsid w:val="5674B7F7"/>
    <w:rsid w:val="567DEAB4"/>
    <w:rsid w:val="56947C33"/>
    <w:rsid w:val="569B2F92"/>
    <w:rsid w:val="56A92110"/>
    <w:rsid w:val="56D1D625"/>
    <w:rsid w:val="57213CFB"/>
    <w:rsid w:val="572998AD"/>
    <w:rsid w:val="573973E2"/>
    <w:rsid w:val="5768DB47"/>
    <w:rsid w:val="5772FBE4"/>
    <w:rsid w:val="577DFB4F"/>
    <w:rsid w:val="578ED4FC"/>
    <w:rsid w:val="57F6640B"/>
    <w:rsid w:val="58006725"/>
    <w:rsid w:val="58785DC9"/>
    <w:rsid w:val="58856969"/>
    <w:rsid w:val="5894921C"/>
    <w:rsid w:val="5896CFD6"/>
    <w:rsid w:val="589DA531"/>
    <w:rsid w:val="58C9C34D"/>
    <w:rsid w:val="58F848EC"/>
    <w:rsid w:val="59538D28"/>
    <w:rsid w:val="596FDABF"/>
    <w:rsid w:val="59846E30"/>
    <w:rsid w:val="598B7E3F"/>
    <w:rsid w:val="59D570DA"/>
    <w:rsid w:val="59D882D9"/>
    <w:rsid w:val="59E85F57"/>
    <w:rsid w:val="5A5213F0"/>
    <w:rsid w:val="5A644BF2"/>
    <w:rsid w:val="5A9822D5"/>
    <w:rsid w:val="5AA6BC8D"/>
    <w:rsid w:val="5AB774C5"/>
    <w:rsid w:val="5AC107BE"/>
    <w:rsid w:val="5AEB101D"/>
    <w:rsid w:val="5B52DE0A"/>
    <w:rsid w:val="5B7A939C"/>
    <w:rsid w:val="5BA20D56"/>
    <w:rsid w:val="5BB1A5E1"/>
    <w:rsid w:val="5C0CC227"/>
    <w:rsid w:val="5C2B66FC"/>
    <w:rsid w:val="5C5BC5D5"/>
    <w:rsid w:val="5CBE316B"/>
    <w:rsid w:val="5CC8AA8E"/>
    <w:rsid w:val="5CEC4D94"/>
    <w:rsid w:val="5D5AAFDF"/>
    <w:rsid w:val="5D605E72"/>
    <w:rsid w:val="5DBCEE2B"/>
    <w:rsid w:val="5DE7ECDB"/>
    <w:rsid w:val="5E57736B"/>
    <w:rsid w:val="5E5CCF9B"/>
    <w:rsid w:val="5E5D87C5"/>
    <w:rsid w:val="5E607ECA"/>
    <w:rsid w:val="5E77D43E"/>
    <w:rsid w:val="5EBCC7EB"/>
    <w:rsid w:val="5F09B407"/>
    <w:rsid w:val="5F14E9BC"/>
    <w:rsid w:val="5F294578"/>
    <w:rsid w:val="5F4CDF0E"/>
    <w:rsid w:val="5F77AD8A"/>
    <w:rsid w:val="5FF363B3"/>
    <w:rsid w:val="6008AFEF"/>
    <w:rsid w:val="6019D679"/>
    <w:rsid w:val="606D69F8"/>
    <w:rsid w:val="6075017F"/>
    <w:rsid w:val="60B2688A"/>
    <w:rsid w:val="60BDB480"/>
    <w:rsid w:val="61103C07"/>
    <w:rsid w:val="615C2525"/>
    <w:rsid w:val="6167B60F"/>
    <w:rsid w:val="617D0C0F"/>
    <w:rsid w:val="624C556D"/>
    <w:rsid w:val="627635FB"/>
    <w:rsid w:val="627B1CAE"/>
    <w:rsid w:val="629DF6BD"/>
    <w:rsid w:val="6310C696"/>
    <w:rsid w:val="6336196A"/>
    <w:rsid w:val="6377EE90"/>
    <w:rsid w:val="6381797C"/>
    <w:rsid w:val="63B764C3"/>
    <w:rsid w:val="63C06B35"/>
    <w:rsid w:val="63C80CE5"/>
    <w:rsid w:val="6414129E"/>
    <w:rsid w:val="646316B6"/>
    <w:rsid w:val="6465257B"/>
    <w:rsid w:val="646C92FE"/>
    <w:rsid w:val="6472EF08"/>
    <w:rsid w:val="64A6A165"/>
    <w:rsid w:val="64C1B9F0"/>
    <w:rsid w:val="64E35D19"/>
    <w:rsid w:val="65039FA7"/>
    <w:rsid w:val="6503D3A6"/>
    <w:rsid w:val="651080D2"/>
    <w:rsid w:val="65161B82"/>
    <w:rsid w:val="654478BB"/>
    <w:rsid w:val="6576B20C"/>
    <w:rsid w:val="65AA1FEB"/>
    <w:rsid w:val="65C50A4E"/>
    <w:rsid w:val="65DCCFAE"/>
    <w:rsid w:val="66082A6F"/>
    <w:rsid w:val="664CEB0F"/>
    <w:rsid w:val="665D234C"/>
    <w:rsid w:val="665ED0DB"/>
    <w:rsid w:val="66C692D8"/>
    <w:rsid w:val="66EBE714"/>
    <w:rsid w:val="66FE4A1C"/>
    <w:rsid w:val="670288EB"/>
    <w:rsid w:val="6702ABF8"/>
    <w:rsid w:val="673B2AA7"/>
    <w:rsid w:val="67B54D60"/>
    <w:rsid w:val="67E4DB58"/>
    <w:rsid w:val="68013126"/>
    <w:rsid w:val="68045357"/>
    <w:rsid w:val="68125676"/>
    <w:rsid w:val="68702040"/>
    <w:rsid w:val="689D2EC8"/>
    <w:rsid w:val="68F08659"/>
    <w:rsid w:val="690CC013"/>
    <w:rsid w:val="69182F59"/>
    <w:rsid w:val="691DD167"/>
    <w:rsid w:val="6922CAE1"/>
    <w:rsid w:val="69235C44"/>
    <w:rsid w:val="6951ACD4"/>
    <w:rsid w:val="697EAECF"/>
    <w:rsid w:val="699CAE6C"/>
    <w:rsid w:val="69D9B69B"/>
    <w:rsid w:val="6A35D37B"/>
    <w:rsid w:val="6A65EFD6"/>
    <w:rsid w:val="6A8B756A"/>
    <w:rsid w:val="6A964B96"/>
    <w:rsid w:val="6A9F3707"/>
    <w:rsid w:val="6AE025FD"/>
    <w:rsid w:val="6B221D58"/>
    <w:rsid w:val="6B4AE820"/>
    <w:rsid w:val="6B76F652"/>
    <w:rsid w:val="6B8799D8"/>
    <w:rsid w:val="6B94BF10"/>
    <w:rsid w:val="6BBB9D87"/>
    <w:rsid w:val="6C0AB95F"/>
    <w:rsid w:val="6C24D2D0"/>
    <w:rsid w:val="6C3CBE52"/>
    <w:rsid w:val="6C69E904"/>
    <w:rsid w:val="6C70BF59"/>
    <w:rsid w:val="6C736FFD"/>
    <w:rsid w:val="6C7B7DD1"/>
    <w:rsid w:val="6C928B40"/>
    <w:rsid w:val="6CA24BFB"/>
    <w:rsid w:val="6CA2BD8A"/>
    <w:rsid w:val="6CAEE4C2"/>
    <w:rsid w:val="6CDCBB16"/>
    <w:rsid w:val="6D040F4C"/>
    <w:rsid w:val="6D048615"/>
    <w:rsid w:val="6D0545E8"/>
    <w:rsid w:val="6D0EF374"/>
    <w:rsid w:val="6D127934"/>
    <w:rsid w:val="6D26E121"/>
    <w:rsid w:val="6D3E32E0"/>
    <w:rsid w:val="6D4A8CC3"/>
    <w:rsid w:val="6D54C493"/>
    <w:rsid w:val="6D5DB4D0"/>
    <w:rsid w:val="6D6DFAE3"/>
    <w:rsid w:val="6D6DFD93"/>
    <w:rsid w:val="6D788B49"/>
    <w:rsid w:val="6D930FB3"/>
    <w:rsid w:val="6D9C588E"/>
    <w:rsid w:val="6DACDCBF"/>
    <w:rsid w:val="6DC7735E"/>
    <w:rsid w:val="6DE8D7BD"/>
    <w:rsid w:val="6DF50BB0"/>
    <w:rsid w:val="6E3B14A6"/>
    <w:rsid w:val="6E65581F"/>
    <w:rsid w:val="6E9D6322"/>
    <w:rsid w:val="6E9DF935"/>
    <w:rsid w:val="6EB75A2A"/>
    <w:rsid w:val="6EBE7BBD"/>
    <w:rsid w:val="6EC0D70A"/>
    <w:rsid w:val="6EFBBB1B"/>
    <w:rsid w:val="6F53B6A0"/>
    <w:rsid w:val="6F5EAD00"/>
    <w:rsid w:val="6F686426"/>
    <w:rsid w:val="6F70506E"/>
    <w:rsid w:val="6FAAB37E"/>
    <w:rsid w:val="6FACC445"/>
    <w:rsid w:val="6FAE9D76"/>
    <w:rsid w:val="6FB53BCA"/>
    <w:rsid w:val="6FC1D24A"/>
    <w:rsid w:val="6FFEE925"/>
    <w:rsid w:val="700DC444"/>
    <w:rsid w:val="70B65A04"/>
    <w:rsid w:val="70CAB7A9"/>
    <w:rsid w:val="70CFF57A"/>
    <w:rsid w:val="71010043"/>
    <w:rsid w:val="71207509"/>
    <w:rsid w:val="712188D3"/>
    <w:rsid w:val="7153B8CA"/>
    <w:rsid w:val="715F43F0"/>
    <w:rsid w:val="71810580"/>
    <w:rsid w:val="718289AA"/>
    <w:rsid w:val="7186DD6A"/>
    <w:rsid w:val="7188D2F8"/>
    <w:rsid w:val="71A4E787"/>
    <w:rsid w:val="71AE7A82"/>
    <w:rsid w:val="71C89085"/>
    <w:rsid w:val="71E0BB54"/>
    <w:rsid w:val="71F05036"/>
    <w:rsid w:val="726FE0D5"/>
    <w:rsid w:val="729FA5C1"/>
    <w:rsid w:val="72BEA730"/>
    <w:rsid w:val="731A3460"/>
    <w:rsid w:val="7320E346"/>
    <w:rsid w:val="73311E52"/>
    <w:rsid w:val="7334979A"/>
    <w:rsid w:val="733E2DED"/>
    <w:rsid w:val="737E73F1"/>
    <w:rsid w:val="73936D70"/>
    <w:rsid w:val="73A1FD67"/>
    <w:rsid w:val="73A6CC11"/>
    <w:rsid w:val="73B4523B"/>
    <w:rsid w:val="73B9D4E9"/>
    <w:rsid w:val="73D642CF"/>
    <w:rsid w:val="740E25F6"/>
    <w:rsid w:val="743BBE58"/>
    <w:rsid w:val="74761C98"/>
    <w:rsid w:val="7489EBD0"/>
    <w:rsid w:val="74E143AD"/>
    <w:rsid w:val="74E9808C"/>
    <w:rsid w:val="7546D19C"/>
    <w:rsid w:val="7567B5A7"/>
    <w:rsid w:val="759CC655"/>
    <w:rsid w:val="75A228DF"/>
    <w:rsid w:val="75A7E4E1"/>
    <w:rsid w:val="75C13970"/>
    <w:rsid w:val="75C6279E"/>
    <w:rsid w:val="75EBCB64"/>
    <w:rsid w:val="762EF8A8"/>
    <w:rsid w:val="7632A022"/>
    <w:rsid w:val="764D952F"/>
    <w:rsid w:val="76796D39"/>
    <w:rsid w:val="767AECC0"/>
    <w:rsid w:val="76B2C2B6"/>
    <w:rsid w:val="77188E50"/>
    <w:rsid w:val="773857EA"/>
    <w:rsid w:val="7779790D"/>
    <w:rsid w:val="77969A7C"/>
    <w:rsid w:val="779844DD"/>
    <w:rsid w:val="77B95926"/>
    <w:rsid w:val="77EF9D97"/>
    <w:rsid w:val="77FA8D52"/>
    <w:rsid w:val="781433E6"/>
    <w:rsid w:val="7822817A"/>
    <w:rsid w:val="78515244"/>
    <w:rsid w:val="785C3A19"/>
    <w:rsid w:val="788235A4"/>
    <w:rsid w:val="78B66D55"/>
    <w:rsid w:val="78D9F661"/>
    <w:rsid w:val="78E2DB2D"/>
    <w:rsid w:val="78E643FE"/>
    <w:rsid w:val="791F7776"/>
    <w:rsid w:val="79226313"/>
    <w:rsid w:val="7928549D"/>
    <w:rsid w:val="796377F8"/>
    <w:rsid w:val="79DE4853"/>
    <w:rsid w:val="79F2F3C2"/>
    <w:rsid w:val="7A269935"/>
    <w:rsid w:val="7A44BC08"/>
    <w:rsid w:val="7B04C315"/>
    <w:rsid w:val="7B391852"/>
    <w:rsid w:val="7B7C8273"/>
    <w:rsid w:val="7C16301C"/>
    <w:rsid w:val="7C6E52AC"/>
    <w:rsid w:val="7C78BC8B"/>
    <w:rsid w:val="7CBB4A92"/>
    <w:rsid w:val="7CC4E6D1"/>
    <w:rsid w:val="7CC989AB"/>
    <w:rsid w:val="7CEB3D39"/>
    <w:rsid w:val="7D05B3AE"/>
    <w:rsid w:val="7D144093"/>
    <w:rsid w:val="7D2EFF2A"/>
    <w:rsid w:val="7D3A7ACE"/>
    <w:rsid w:val="7D6322F0"/>
    <w:rsid w:val="7D8B60B8"/>
    <w:rsid w:val="7DF2D683"/>
    <w:rsid w:val="7DFFC4D5"/>
    <w:rsid w:val="7E082157"/>
    <w:rsid w:val="7E092710"/>
    <w:rsid w:val="7E925BE6"/>
    <w:rsid w:val="7EC1800A"/>
    <w:rsid w:val="7EC4D7AB"/>
    <w:rsid w:val="7EDB4C36"/>
    <w:rsid w:val="7EF00A65"/>
    <w:rsid w:val="7F01E50A"/>
    <w:rsid w:val="7F08E38E"/>
    <w:rsid w:val="7F29BBEF"/>
    <w:rsid w:val="7F2C4ADD"/>
    <w:rsid w:val="7F3CB8B3"/>
    <w:rsid w:val="7F8FC8E6"/>
    <w:rsid w:val="7FB1FCF6"/>
    <w:rsid w:val="7FB3908E"/>
    <w:rsid w:val="7FC5A327"/>
    <w:rsid w:val="7FDC8EC4"/>
    <w:rsid w:val="7FF2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FC3B8"/>
  <w15:chartTrackingRefBased/>
  <w15:docId w15:val="{0361800F-8CBA-41C2-A705-E644AD34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ADE"/>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table" w:styleId="TableGrid">
    <w:name w:val="Table Grid"/>
    <w:basedOn w:val="TableNormal"/>
    <w:uiPriority w:val="59"/>
    <w:rsid w:val="003A3AD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BU">
    <w:name w:val="YBU"/>
    <w:basedOn w:val="Normal"/>
    <w:qFormat/>
    <w:rsid w:val="003A3ADE"/>
    <w:pPr>
      <w:spacing w:after="0"/>
    </w:pPr>
    <w:rPr>
      <w:rFonts w:ascii="Arial" w:hAnsi="Arial" w:cs="Arial"/>
      <w:b/>
      <w:bCs/>
      <w:color w:val="FFD006"/>
      <w:u w:val="single"/>
    </w:rPr>
  </w:style>
  <w:style w:type="paragraph" w:styleId="Header">
    <w:name w:val="header"/>
    <w:basedOn w:val="Normal"/>
    <w:link w:val="HeaderChar"/>
    <w:uiPriority w:val="99"/>
    <w:unhideWhenUsed/>
    <w:rsid w:val="003A3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ADE"/>
    <w:rPr>
      <w:rFonts w:asciiTheme="minorHAnsi" w:hAnsiTheme="minorHAnsi"/>
    </w:rPr>
  </w:style>
  <w:style w:type="paragraph" w:styleId="Footer">
    <w:name w:val="footer"/>
    <w:basedOn w:val="Normal"/>
    <w:link w:val="FooterChar"/>
    <w:uiPriority w:val="99"/>
    <w:unhideWhenUsed/>
    <w:rsid w:val="003A3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ADE"/>
    <w:rPr>
      <w:rFonts w:asciiTheme="minorHAnsi" w:hAnsiTheme="minorHAnsi"/>
    </w:rPr>
  </w:style>
  <w:style w:type="paragraph" w:styleId="ListParagraph">
    <w:name w:val="List Paragraph"/>
    <w:basedOn w:val="Normal"/>
    <w:qFormat/>
    <w:rsid w:val="008D0E89"/>
    <w:pPr>
      <w:ind w:left="720"/>
      <w:contextualSpacing/>
    </w:pPr>
  </w:style>
  <w:style w:type="table" w:styleId="LightGrid">
    <w:name w:val="Light Grid"/>
    <w:basedOn w:val="TableNormal"/>
    <w:uiPriority w:val="62"/>
    <w:rsid w:val="008D0E89"/>
    <w:rPr>
      <w:rFonts w:asciiTheme="minorHAnsi"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qFormat/>
    <w:rsid w:val="008D0E89"/>
    <w:rPr>
      <w:color w:val="0000FF" w:themeColor="hyperlink"/>
      <w:u w:val="single"/>
    </w:rPr>
  </w:style>
  <w:style w:type="character" w:styleId="FollowedHyperlink">
    <w:name w:val="FollowedHyperlink"/>
    <w:basedOn w:val="DefaultParagraphFont"/>
    <w:uiPriority w:val="99"/>
    <w:semiHidden/>
    <w:unhideWhenUsed/>
    <w:rsid w:val="00F558DE"/>
    <w:rPr>
      <w:color w:val="800080" w:themeColor="followedHyperlink"/>
      <w:u w:val="single"/>
    </w:rPr>
  </w:style>
  <w:style w:type="character" w:styleId="UnresolvedMention">
    <w:name w:val="Unresolved Mention"/>
    <w:basedOn w:val="DefaultParagraphFont"/>
    <w:uiPriority w:val="99"/>
    <w:semiHidden/>
    <w:unhideWhenUsed/>
    <w:rsid w:val="00BD05F6"/>
    <w:rPr>
      <w:color w:val="605E5C"/>
      <w:shd w:val="clear" w:color="auto" w:fill="E1DFDD"/>
    </w:rPr>
  </w:style>
  <w:style w:type="character" w:styleId="Strong">
    <w:name w:val="Strong"/>
    <w:basedOn w:val="DefaultParagraphFont"/>
    <w:uiPriority w:val="22"/>
    <w:qFormat/>
    <w:rsid w:val="00E95529"/>
    <w:rPr>
      <w:b/>
      <w:bCs/>
    </w:rPr>
  </w:style>
  <w:style w:type="character" w:styleId="CommentReference">
    <w:name w:val="annotation reference"/>
    <w:basedOn w:val="DefaultParagraphFont"/>
    <w:uiPriority w:val="99"/>
    <w:semiHidden/>
    <w:unhideWhenUsed/>
    <w:rsid w:val="00A673E1"/>
    <w:rPr>
      <w:sz w:val="16"/>
      <w:szCs w:val="16"/>
    </w:rPr>
  </w:style>
  <w:style w:type="paragraph" w:styleId="CommentText">
    <w:name w:val="annotation text"/>
    <w:basedOn w:val="Normal"/>
    <w:link w:val="CommentTextChar"/>
    <w:uiPriority w:val="99"/>
    <w:semiHidden/>
    <w:unhideWhenUsed/>
    <w:rsid w:val="00A673E1"/>
    <w:pPr>
      <w:spacing w:line="240" w:lineRule="auto"/>
    </w:pPr>
    <w:rPr>
      <w:sz w:val="20"/>
      <w:szCs w:val="20"/>
    </w:rPr>
  </w:style>
  <w:style w:type="character" w:customStyle="1" w:styleId="CommentTextChar">
    <w:name w:val="Comment Text Char"/>
    <w:basedOn w:val="DefaultParagraphFont"/>
    <w:link w:val="CommentText"/>
    <w:uiPriority w:val="99"/>
    <w:semiHidden/>
    <w:rsid w:val="00A673E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673E1"/>
    <w:rPr>
      <w:b/>
      <w:bCs/>
    </w:rPr>
  </w:style>
  <w:style w:type="character" w:customStyle="1" w:styleId="CommentSubjectChar">
    <w:name w:val="Comment Subject Char"/>
    <w:basedOn w:val="CommentTextChar"/>
    <w:link w:val="CommentSubject"/>
    <w:uiPriority w:val="99"/>
    <w:semiHidden/>
    <w:rsid w:val="00A673E1"/>
    <w:rPr>
      <w:rFonts w:asciiTheme="minorHAnsi" w:hAnsiTheme="minorHAnsi"/>
      <w:b/>
      <w:bCs/>
      <w:sz w:val="20"/>
      <w:szCs w:val="20"/>
    </w:rPr>
  </w:style>
  <w:style w:type="paragraph" w:styleId="BalloonText">
    <w:name w:val="Balloon Text"/>
    <w:basedOn w:val="Normal"/>
    <w:link w:val="BalloonTextChar"/>
    <w:uiPriority w:val="99"/>
    <w:semiHidden/>
    <w:unhideWhenUsed/>
    <w:rsid w:val="00A67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3E1"/>
    <w:rPr>
      <w:rFonts w:ascii="Segoe UI" w:hAnsi="Segoe UI" w:cs="Segoe UI"/>
      <w:sz w:val="18"/>
      <w:szCs w:val="18"/>
    </w:rPr>
  </w:style>
  <w:style w:type="paragraph" w:customStyle="1" w:styleId="2Subheadpink">
    <w:name w:val="2 Subhead pink"/>
    <w:next w:val="Normal"/>
    <w:qFormat/>
    <w:rsid w:val="00851BBF"/>
    <w:pPr>
      <w:spacing w:before="360" w:after="120" w:line="259" w:lineRule="auto"/>
    </w:pPr>
    <w:rPr>
      <w:rFonts w:eastAsia="MS Mincho" w:cs="Arial"/>
      <w:b/>
      <w:color w:val="FF1F64"/>
      <w:sz w:val="32"/>
      <w:szCs w:val="32"/>
      <w:lang w:val="en-US"/>
    </w:rPr>
  </w:style>
  <w:style w:type="paragraph" w:customStyle="1" w:styleId="7Tablebodycopy">
    <w:name w:val="7 Table body copy"/>
    <w:basedOn w:val="Normal"/>
    <w:qFormat/>
    <w:rsid w:val="00851BBF"/>
    <w:pPr>
      <w:spacing w:after="60" w:line="240" w:lineRule="auto"/>
    </w:pPr>
    <w:rPr>
      <w:rFonts w:ascii="Arial" w:eastAsia="MS Mincho" w:hAnsi="Arial" w:cs="Times New Roman"/>
      <w:sz w:val="20"/>
      <w:szCs w:val="24"/>
    </w:rPr>
  </w:style>
  <w:style w:type="paragraph" w:customStyle="1" w:styleId="5Abstract">
    <w:name w:val="5 Abstract"/>
    <w:qFormat/>
    <w:rsid w:val="00B117F1"/>
    <w:pPr>
      <w:spacing w:after="240" w:line="259" w:lineRule="auto"/>
      <w:ind w:right="1134"/>
    </w:pPr>
    <w:rPr>
      <w:rFonts w:eastAsia="MS Mincho" w:cs="Times New Roman"/>
      <w:sz w:val="28"/>
      <w:szCs w:val="28"/>
      <w:lang w:val="en-US"/>
    </w:rPr>
  </w:style>
  <w:style w:type="paragraph" w:customStyle="1" w:styleId="1bodycopy">
    <w:name w:val="1 body copy"/>
    <w:basedOn w:val="Normal"/>
    <w:link w:val="1bodycopyChar"/>
    <w:qFormat/>
    <w:rsid w:val="00B117F1"/>
    <w:pPr>
      <w:spacing w:after="120" w:line="240" w:lineRule="auto"/>
    </w:pPr>
    <w:rPr>
      <w:rFonts w:ascii="Arial" w:eastAsia="MS Mincho" w:hAnsi="Arial" w:cs="Times New Roman"/>
      <w:sz w:val="20"/>
      <w:szCs w:val="24"/>
    </w:rPr>
  </w:style>
  <w:style w:type="character" w:customStyle="1" w:styleId="1bodycopyChar">
    <w:name w:val="1 body copy Char"/>
    <w:link w:val="1bodycopy"/>
    <w:rsid w:val="00B117F1"/>
    <w:rPr>
      <w:rFonts w:eastAsia="MS Mincho" w:cs="Times New Roman"/>
      <w:sz w:val="20"/>
      <w:szCs w:val="24"/>
    </w:rPr>
  </w:style>
  <w:style w:type="paragraph" w:customStyle="1" w:styleId="7TableHeading">
    <w:name w:val="7 Table Heading"/>
    <w:basedOn w:val="Normal"/>
    <w:link w:val="7TableHeadingChar"/>
    <w:qFormat/>
    <w:rsid w:val="00B117F1"/>
    <w:pPr>
      <w:spacing w:after="0" w:line="240" w:lineRule="auto"/>
    </w:pPr>
    <w:rPr>
      <w:rFonts w:ascii="Arial" w:eastAsia="MS Mincho" w:hAnsi="Arial" w:cs="Arial"/>
      <w:sz w:val="20"/>
      <w:szCs w:val="20"/>
    </w:rPr>
  </w:style>
  <w:style w:type="character" w:customStyle="1" w:styleId="7TableHeadingChar">
    <w:name w:val="7 Table Heading Char"/>
    <w:link w:val="7TableHeading"/>
    <w:rsid w:val="00B117F1"/>
    <w:rPr>
      <w:rFonts w:eastAsia="MS Mincho" w:cs="Arial"/>
      <w:sz w:val="20"/>
      <w:szCs w:val="20"/>
    </w:rPr>
  </w:style>
  <w:style w:type="paragraph" w:customStyle="1" w:styleId="TableParagraph">
    <w:name w:val="Table Paragraph"/>
    <w:basedOn w:val="Normal"/>
    <w:uiPriority w:val="1"/>
    <w:qFormat/>
    <w:rsid w:val="006D42DB"/>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87876">
      <w:bodyDiv w:val="1"/>
      <w:marLeft w:val="0"/>
      <w:marRight w:val="0"/>
      <w:marTop w:val="0"/>
      <w:marBottom w:val="0"/>
      <w:divBdr>
        <w:top w:val="none" w:sz="0" w:space="0" w:color="auto"/>
        <w:left w:val="none" w:sz="0" w:space="0" w:color="auto"/>
        <w:bottom w:val="none" w:sz="0" w:space="0" w:color="auto"/>
        <w:right w:val="none" w:sz="0" w:space="0" w:color="auto"/>
      </w:divBdr>
    </w:div>
    <w:div w:id="839274173">
      <w:bodyDiv w:val="1"/>
      <w:marLeft w:val="0"/>
      <w:marRight w:val="0"/>
      <w:marTop w:val="0"/>
      <w:marBottom w:val="0"/>
      <w:divBdr>
        <w:top w:val="none" w:sz="0" w:space="0" w:color="auto"/>
        <w:left w:val="none" w:sz="0" w:space="0" w:color="auto"/>
        <w:bottom w:val="none" w:sz="0" w:space="0" w:color="auto"/>
        <w:right w:val="none" w:sz="0" w:space="0" w:color="auto"/>
      </w:divBdr>
    </w:div>
    <w:div w:id="1550067268">
      <w:bodyDiv w:val="1"/>
      <w:marLeft w:val="0"/>
      <w:marRight w:val="0"/>
      <w:marTop w:val="0"/>
      <w:marBottom w:val="0"/>
      <w:divBdr>
        <w:top w:val="none" w:sz="0" w:space="0" w:color="auto"/>
        <w:left w:val="none" w:sz="0" w:space="0" w:color="auto"/>
        <w:bottom w:val="none" w:sz="0" w:space="0" w:color="auto"/>
        <w:right w:val="none" w:sz="0" w:space="0" w:color="auto"/>
      </w:divBdr>
    </w:div>
    <w:div w:id="184897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51D1773589E4190318FCCB458EDAE" ma:contentTypeVersion="11" ma:contentTypeDescription="Create a new document." ma:contentTypeScope="" ma:versionID="4e05bee0157b4fe8730d96efb3721fcb">
  <xsd:schema xmlns:xsd="http://www.w3.org/2001/XMLSchema" xmlns:xs="http://www.w3.org/2001/XMLSchema" xmlns:p="http://schemas.microsoft.com/office/2006/metadata/properties" xmlns:ns3="0d04745f-cfa6-4bbe-8ca7-2bdbdf82e4fa" xmlns:ns4="5266af50-26d1-4bb9-926d-6aaa2d58a432" targetNamespace="http://schemas.microsoft.com/office/2006/metadata/properties" ma:root="true" ma:fieldsID="960c8c9e2da456a308e820964a11a44b" ns3:_="" ns4:_="">
    <xsd:import namespace="0d04745f-cfa6-4bbe-8ca7-2bdbdf82e4fa"/>
    <xsd:import namespace="5266af50-26d1-4bb9-926d-6aaa2d58a4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4745f-cfa6-4bbe-8ca7-2bdbdf82e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66af50-26d1-4bb9-926d-6aaa2d58a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C86CC-EC9C-4792-BD0B-EF1F0BF908C6}">
  <ds:schemaRefs>
    <ds:schemaRef ds:uri="http://schemas.openxmlformats.org/officeDocument/2006/bibliography"/>
  </ds:schemaRefs>
</ds:datastoreItem>
</file>

<file path=customXml/itemProps2.xml><?xml version="1.0" encoding="utf-8"?>
<ds:datastoreItem xmlns:ds="http://schemas.openxmlformats.org/officeDocument/2006/customXml" ds:itemID="{471DE232-CD54-43FE-8E12-FF0E9C37BBBB}">
  <ds:schemaRefs>
    <ds:schemaRef ds:uri="http://schemas.microsoft.com/sharepoint/v3/contenttype/forms"/>
  </ds:schemaRefs>
</ds:datastoreItem>
</file>

<file path=customXml/itemProps3.xml><?xml version="1.0" encoding="utf-8"?>
<ds:datastoreItem xmlns:ds="http://schemas.openxmlformats.org/officeDocument/2006/customXml" ds:itemID="{17BAE904-DB07-4103-85A6-5B1BBE0A8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4745f-cfa6-4bbe-8ca7-2bdbdf82e4fa"/>
    <ds:schemaRef ds:uri="5266af50-26d1-4bb9-926d-6aaa2d58a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0C594-5633-4754-8C8B-620FC953A2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Ryan White</cp:lastModifiedBy>
  <cp:revision>4</cp:revision>
  <cp:lastPrinted>2020-07-10T14:16:00Z</cp:lastPrinted>
  <dcterms:created xsi:type="dcterms:W3CDTF">2024-02-19T11:27:00Z</dcterms:created>
  <dcterms:modified xsi:type="dcterms:W3CDTF">2025-06-11T09:07:00Z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0x010100C1551D1773589E4190318FCCB458EDAE</vt:lpwstr>
  </property>
  <property fmtid="{D5CDD505-2E9C-101B-9397-08002B2CF9AE}" pid="3" name="GrammarlyDocumentId">
    <vt:lpwstr>3c074aa5ae76225acebe1045c787e31d132a1ee6e7efa68933efe128b432b92b</vt:lpwstr>
  </property>
</Properties>
</file>