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32A7" w14:textId="77777777" w:rsidR="00134D18" w:rsidRDefault="00000000">
      <w:pPr>
        <w:jc w:val="center"/>
      </w:pPr>
      <w:r>
        <w:rPr>
          <w:noProof/>
        </w:rPr>
        <w:drawing>
          <wp:inline distT="0" distB="0" distL="0" distR="0" wp14:anchorId="206E8C8F" wp14:editId="4C131B8C">
            <wp:extent cx="2145154" cy="572324"/>
            <wp:effectExtent l="0" t="0" r="0" b="0"/>
            <wp:docPr id="7" name="image1.png" descr="page1image21194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21194704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154" cy="572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EFE62B" w14:textId="77777777" w:rsidR="00134D18" w:rsidRDefault="00134D18">
      <w:pPr>
        <w:jc w:val="center"/>
      </w:pPr>
    </w:p>
    <w:p w14:paraId="4D5DCD9F" w14:textId="77777777" w:rsidR="00134D18" w:rsidRDefault="00000000">
      <w:pPr>
        <w:jc w:val="center"/>
        <w:rPr>
          <w:b/>
        </w:rPr>
      </w:pPr>
      <w:r>
        <w:rPr>
          <w:b/>
        </w:rPr>
        <w:t xml:space="preserve"> Agenda</w:t>
      </w:r>
    </w:p>
    <w:p w14:paraId="7B61BD62" w14:textId="77777777" w:rsidR="00281B76" w:rsidRDefault="00000000">
      <w:pPr>
        <w:jc w:val="center"/>
        <w:rPr>
          <w:b/>
        </w:rPr>
      </w:pPr>
      <w:r>
        <w:rPr>
          <w:b/>
        </w:rPr>
        <w:t>October 28, 2025</w:t>
      </w:r>
      <w:r w:rsidR="00281B76">
        <w:rPr>
          <w:b/>
        </w:rPr>
        <w:t xml:space="preserve"> </w:t>
      </w:r>
    </w:p>
    <w:p w14:paraId="22A629FA" w14:textId="0B454481" w:rsidR="00134D18" w:rsidRDefault="00281B76">
      <w:pPr>
        <w:jc w:val="center"/>
        <w:rPr>
          <w:b/>
        </w:rPr>
      </w:pPr>
      <w:r>
        <w:rPr>
          <w:b/>
        </w:rPr>
        <w:t>(Revised October 24, 2025)</w:t>
      </w:r>
    </w:p>
    <w:p w14:paraId="5BA50DCC" w14:textId="77777777" w:rsidR="00134D18" w:rsidRDefault="00000000">
      <w:pPr>
        <w:jc w:val="center"/>
      </w:pPr>
      <w:r>
        <w:rPr>
          <w:sz w:val="22"/>
          <w:szCs w:val="22"/>
        </w:rPr>
        <w:t xml:space="preserve">Zoom link: </w:t>
      </w:r>
      <w:hyperlink r:id="rId7">
        <w:r w:rsidR="00134D18">
          <w:rPr>
            <w:color w:val="0000FF"/>
            <w:sz w:val="22"/>
            <w:szCs w:val="22"/>
            <w:u w:val="single"/>
          </w:rPr>
          <w:t>https://pgcps-org.zoom.us/meeting/register/6bX2_4fBRei-kup-SB42eQ</w:t>
        </w:r>
      </w:hyperlink>
    </w:p>
    <w:p w14:paraId="660F2ADE" w14:textId="77777777" w:rsidR="00134D18" w:rsidRDefault="00134D18">
      <w:pPr>
        <w:jc w:val="center"/>
        <w:rPr>
          <w:b/>
        </w:rPr>
      </w:pPr>
    </w:p>
    <w:p w14:paraId="6EEC65BB" w14:textId="77777777" w:rsidR="00134D18" w:rsidRDefault="00000000">
      <w:pPr>
        <w:ind w:left="-81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Desired Outcomes: </w:t>
      </w:r>
    </w:p>
    <w:p w14:paraId="7E07A407" w14:textId="77777777" w:rsidR="00134D18" w:rsidRDefault="00134D18">
      <w:pPr>
        <w:ind w:left="-810"/>
        <w:rPr>
          <w:b/>
          <w:sz w:val="16"/>
          <w:szCs w:val="16"/>
        </w:rPr>
      </w:pPr>
    </w:p>
    <w:p w14:paraId="062C8C5E" w14:textId="77777777" w:rsidR="00134D18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Participants will: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Learn about the Maryland Blueprint Special Education Workgroup. </w:t>
      </w:r>
    </w:p>
    <w:p w14:paraId="7611B44F" w14:textId="77777777" w:rsidR="00134D18" w:rsidRDefault="00134D1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11220" w:type="dxa"/>
        <w:tblInd w:w="-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4545"/>
        <w:gridCol w:w="4680"/>
      </w:tblGrid>
      <w:tr w:rsidR="00134D18" w14:paraId="12119E6E" w14:textId="77777777">
        <w:tc>
          <w:tcPr>
            <w:tcW w:w="1995" w:type="dxa"/>
            <w:shd w:val="clear" w:color="auto" w:fill="8DB3E2"/>
          </w:tcPr>
          <w:p w14:paraId="203F2374" w14:textId="77777777" w:rsidR="00134D1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4545" w:type="dxa"/>
            <w:shd w:val="clear" w:color="auto" w:fill="8DB3E2"/>
          </w:tcPr>
          <w:p w14:paraId="313FCA38" w14:textId="77777777" w:rsidR="00134D1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AGENDA ITEMS</w:t>
            </w:r>
          </w:p>
        </w:tc>
        <w:tc>
          <w:tcPr>
            <w:tcW w:w="4680" w:type="dxa"/>
            <w:shd w:val="clear" w:color="auto" w:fill="8DB3E2"/>
          </w:tcPr>
          <w:p w14:paraId="773D9F35" w14:textId="77777777" w:rsidR="00134D1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FACILITATOR(S)</w:t>
            </w:r>
          </w:p>
        </w:tc>
      </w:tr>
      <w:tr w:rsidR="00134D18" w14:paraId="3D874D2B" w14:textId="77777777">
        <w:tc>
          <w:tcPr>
            <w:tcW w:w="1995" w:type="dxa"/>
          </w:tcPr>
          <w:p w14:paraId="48F7A446" w14:textId="77777777" w:rsidR="00134D1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6:30-6:40 p.m.</w:t>
            </w:r>
          </w:p>
        </w:tc>
        <w:tc>
          <w:tcPr>
            <w:tcW w:w="4545" w:type="dxa"/>
          </w:tcPr>
          <w:p w14:paraId="5F65E1C0" w14:textId="77777777" w:rsidR="00134D1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Welcome &amp; Introductions</w:t>
            </w:r>
          </w:p>
          <w:p w14:paraId="62927829" w14:textId="77777777" w:rsidR="00134D18" w:rsidRDefault="00134D18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2818AEF0" w14:textId="77777777" w:rsidR="00134D1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55FBF232" w14:textId="77777777" w:rsidR="00134D1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  <w:tr w:rsidR="00134D18" w14:paraId="69429CDC" w14:textId="77777777">
        <w:trPr>
          <w:trHeight w:val="795"/>
        </w:trPr>
        <w:tc>
          <w:tcPr>
            <w:tcW w:w="1995" w:type="dxa"/>
          </w:tcPr>
          <w:p w14:paraId="0AA83EC5" w14:textId="77777777" w:rsidR="00134D1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6:40-7:00 p.m.</w:t>
            </w:r>
          </w:p>
        </w:tc>
        <w:tc>
          <w:tcPr>
            <w:tcW w:w="4545" w:type="dxa"/>
          </w:tcPr>
          <w:p w14:paraId="737CBE5D" w14:textId="77777777" w:rsidR="00134D1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from Special Education Department </w:t>
            </w:r>
          </w:p>
        </w:tc>
        <w:tc>
          <w:tcPr>
            <w:tcW w:w="4680" w:type="dxa"/>
          </w:tcPr>
          <w:p w14:paraId="139FFBD6" w14:textId="77777777" w:rsidR="00134D1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Trinell Bowman</w:t>
            </w:r>
          </w:p>
          <w:p w14:paraId="7B8CF291" w14:textId="77777777" w:rsidR="00134D1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 Superintendent, Department of Special Education</w:t>
            </w:r>
          </w:p>
        </w:tc>
      </w:tr>
      <w:tr w:rsidR="00134D18" w14:paraId="50753894" w14:textId="77777777">
        <w:tc>
          <w:tcPr>
            <w:tcW w:w="1995" w:type="dxa"/>
          </w:tcPr>
          <w:p w14:paraId="3B888B40" w14:textId="77777777" w:rsidR="00134D1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7:00p.m.-7:45 p.m.</w:t>
            </w:r>
          </w:p>
          <w:p w14:paraId="0052DC3D" w14:textId="77777777" w:rsidR="00134D18" w:rsidRDefault="00134D18">
            <w:pPr>
              <w:rPr>
                <w:sz w:val="22"/>
                <w:szCs w:val="22"/>
              </w:rPr>
            </w:pPr>
          </w:p>
          <w:p w14:paraId="05D7B64D" w14:textId="77777777" w:rsidR="00134D18" w:rsidRDefault="00134D18">
            <w:pPr>
              <w:rPr>
                <w:sz w:val="22"/>
                <w:szCs w:val="22"/>
              </w:rPr>
            </w:pPr>
          </w:p>
          <w:p w14:paraId="3F796CE9" w14:textId="77777777" w:rsidR="00134D18" w:rsidRDefault="00134D18">
            <w:pPr>
              <w:rPr>
                <w:sz w:val="22"/>
                <w:szCs w:val="22"/>
              </w:rPr>
            </w:pPr>
          </w:p>
          <w:p w14:paraId="3053ECB1" w14:textId="77777777" w:rsidR="00134D18" w:rsidRDefault="00134D18">
            <w:pPr>
              <w:rPr>
                <w:sz w:val="22"/>
                <w:szCs w:val="22"/>
              </w:rPr>
            </w:pPr>
          </w:p>
          <w:p w14:paraId="1EABFEEC" w14:textId="77777777" w:rsidR="00134D18" w:rsidRDefault="00134D18">
            <w:pPr>
              <w:rPr>
                <w:sz w:val="22"/>
                <w:szCs w:val="22"/>
              </w:rPr>
            </w:pPr>
          </w:p>
          <w:p w14:paraId="475F5530" w14:textId="77777777" w:rsidR="00134D18" w:rsidRDefault="00134D18">
            <w:pPr>
              <w:rPr>
                <w:sz w:val="22"/>
                <w:szCs w:val="22"/>
              </w:rPr>
            </w:pPr>
          </w:p>
        </w:tc>
        <w:tc>
          <w:tcPr>
            <w:tcW w:w="4545" w:type="dxa"/>
          </w:tcPr>
          <w:p w14:paraId="2F53E7C8" w14:textId="77777777" w:rsidR="00134D18" w:rsidRDefault="00000000">
            <w:pPr>
              <w:shd w:val="clear" w:color="auto" w:fill="FFFFFF"/>
              <w:spacing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Blueprint Special Education Workgroup </w:t>
            </w:r>
          </w:p>
          <w:p w14:paraId="40EFB93A" w14:textId="77777777" w:rsidR="00134D18" w:rsidRDefault="00000000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Blueprint Special Education Workgroup Overview</w:t>
            </w:r>
          </w:p>
          <w:p w14:paraId="47A1AA2E" w14:textId="77777777" w:rsidR="00134D18" w:rsidRDefault="00000000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Final Recommendations </w:t>
            </w:r>
          </w:p>
          <w:p w14:paraId="200A84D3" w14:textId="77777777" w:rsidR="00134D18" w:rsidRDefault="00000000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Prioritized Plan</w:t>
            </w:r>
          </w:p>
          <w:p w14:paraId="4E964B86" w14:textId="77777777" w:rsidR="00134D18" w:rsidRDefault="00000000">
            <w:pPr>
              <w:numPr>
                <w:ilvl w:val="0"/>
                <w:numId w:val="1"/>
              </w:numPr>
              <w:shd w:val="clear" w:color="auto" w:fill="FFFFFF"/>
              <w:spacing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Next Steps </w:t>
            </w:r>
          </w:p>
          <w:p w14:paraId="1CB22FBE" w14:textId="77777777" w:rsidR="008F595D" w:rsidRDefault="008F595D" w:rsidP="008F595D">
            <w:pPr>
              <w:shd w:val="clear" w:color="auto" w:fill="FFFFFF"/>
              <w:spacing w:line="215" w:lineRule="auto"/>
              <w:rPr>
                <w:sz w:val="22"/>
                <w:szCs w:val="22"/>
              </w:rPr>
            </w:pPr>
          </w:p>
          <w:p w14:paraId="3F80F1C5" w14:textId="02AF3CDA" w:rsidR="008F595D" w:rsidRDefault="008F595D" w:rsidP="008F595D">
            <w:pPr>
              <w:shd w:val="clear" w:color="auto" w:fill="FFFFFF"/>
              <w:spacing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PGCPS Blueprint Update</w:t>
            </w:r>
          </w:p>
          <w:p w14:paraId="76DC2858" w14:textId="77777777" w:rsidR="00134D18" w:rsidRDefault="00134D18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7704C1E9" w14:textId="77777777" w:rsidR="00134D18" w:rsidRDefault="00134D1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0C8FF0EC" w14:textId="086EB634" w:rsidR="00134D18" w:rsidRDefault="008F595D">
            <w:pPr>
              <w:widowControl w:val="0"/>
              <w:ind w:left="-9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Carmen Brown</w:t>
            </w:r>
          </w:p>
          <w:p w14:paraId="4F2B737A" w14:textId="2B9F95BE" w:rsidR="008F595D" w:rsidRDefault="008F595D">
            <w:pPr>
              <w:widowControl w:val="0"/>
              <w:ind w:left="-90"/>
              <w:jc w:val="center"/>
              <w:rPr>
                <w:color w:val="231F20"/>
                <w:sz w:val="22"/>
                <w:szCs w:val="22"/>
                <w:highlight w:val="white"/>
              </w:rPr>
            </w:pPr>
            <w:r>
              <w:rPr>
                <w:color w:val="231F20"/>
                <w:sz w:val="22"/>
                <w:szCs w:val="22"/>
                <w:highlight w:val="white"/>
              </w:rPr>
              <w:t>Director of Interagency Collaboration</w:t>
            </w:r>
          </w:p>
          <w:p w14:paraId="091A4928" w14:textId="7226A240" w:rsidR="00134D18" w:rsidRDefault="00000000">
            <w:pPr>
              <w:widowControl w:val="0"/>
              <w:ind w:left="-90"/>
              <w:jc w:val="center"/>
              <w:rPr>
                <w:b/>
                <w:sz w:val="20"/>
                <w:szCs w:val="20"/>
              </w:rPr>
            </w:pPr>
            <w:r>
              <w:rPr>
                <w:color w:val="231F20"/>
                <w:sz w:val="22"/>
                <w:szCs w:val="22"/>
                <w:highlight w:val="white"/>
              </w:rPr>
              <w:t>Division of Special Education</w:t>
            </w:r>
          </w:p>
        </w:tc>
      </w:tr>
      <w:tr w:rsidR="00134D18" w14:paraId="4404D6E4" w14:textId="77777777">
        <w:tc>
          <w:tcPr>
            <w:tcW w:w="1995" w:type="dxa"/>
          </w:tcPr>
          <w:p w14:paraId="3C0876AF" w14:textId="77777777" w:rsidR="00134D1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7:45p.m-8:00 p.m.</w:t>
            </w:r>
          </w:p>
        </w:tc>
        <w:tc>
          <w:tcPr>
            <w:tcW w:w="4545" w:type="dxa"/>
          </w:tcPr>
          <w:p w14:paraId="2BBDE726" w14:textId="77777777" w:rsidR="00134D18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Parental Comment Period/Final Thoughts</w:t>
            </w:r>
          </w:p>
        </w:tc>
        <w:tc>
          <w:tcPr>
            <w:tcW w:w="4680" w:type="dxa"/>
          </w:tcPr>
          <w:p w14:paraId="2F5972E6" w14:textId="77777777" w:rsidR="00134D18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Janie Payne</w:t>
            </w:r>
          </w:p>
          <w:p w14:paraId="1599B015" w14:textId="77777777" w:rsidR="00134D18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Chairperson, SECAC</w:t>
            </w:r>
          </w:p>
        </w:tc>
      </w:tr>
    </w:tbl>
    <w:p w14:paraId="08B4CAB0" w14:textId="77777777" w:rsidR="00134D18" w:rsidRDefault="00000000">
      <w:pPr>
        <w:shd w:val="clear" w:color="auto" w:fill="FFFFFF"/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Official SECAC E-mail</w:t>
      </w:r>
      <w:r>
        <w:rPr>
          <w:rFonts w:ascii="Calibri" w:eastAsia="Calibri" w:hAnsi="Calibri" w:cs="Calibri"/>
          <w:b/>
          <w:color w:val="222222"/>
          <w:sz w:val="22"/>
          <w:szCs w:val="22"/>
        </w:rPr>
        <w:t xml:space="preserve"> - </w:t>
      </w:r>
      <w:hyperlink r:id="rId8">
        <w:r w:rsidR="00134D18">
          <w:rPr>
            <w:rFonts w:ascii="Calibri" w:eastAsia="Calibri" w:hAnsi="Calibri" w:cs="Calibri"/>
            <w:color w:val="0000FF"/>
            <w:u w:val="single"/>
          </w:rPr>
          <w:t>secacpgc@gmail.com</w:t>
        </w:r>
      </w:hyperlink>
    </w:p>
    <w:p w14:paraId="1AD07DF5" w14:textId="77777777" w:rsidR="00134D18" w:rsidRDefault="00000000">
      <w:pPr>
        <w:shd w:val="clear" w:color="auto" w:fill="FFFFFF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SECAC-PG Executive Board (2024-2025)</w:t>
      </w:r>
    </w:p>
    <w:p w14:paraId="4B7CE670" w14:textId="77777777" w:rsidR="00134D18" w:rsidRDefault="00000000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Chairperson: Janie Payne</w:t>
      </w:r>
    </w:p>
    <w:p w14:paraId="11A126A4" w14:textId="77777777" w:rsidR="00134D18" w:rsidRDefault="00000000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Vice Chair-Chairperson: Samantha Dawson Williams </w:t>
      </w:r>
    </w:p>
    <w:p w14:paraId="6E540DC9" w14:textId="77777777" w:rsidR="00134D18" w:rsidRDefault="00000000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Secretary: Genevieve </w:t>
      </w:r>
      <w:proofErr w:type="spellStart"/>
      <w:r>
        <w:rPr>
          <w:rFonts w:ascii="Calibri" w:eastAsia="Calibri" w:hAnsi="Calibri" w:cs="Calibri"/>
          <w:color w:val="222222"/>
          <w:sz w:val="20"/>
          <w:szCs w:val="20"/>
        </w:rPr>
        <w:t>Jennai</w:t>
      </w:r>
      <w:proofErr w:type="spellEnd"/>
    </w:p>
    <w:p w14:paraId="29A1B84E" w14:textId="77777777" w:rsidR="00134D18" w:rsidRDefault="00000000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Treasurer: Alicia Baines</w:t>
      </w:r>
    </w:p>
    <w:p w14:paraId="3C284B8C" w14:textId="77777777" w:rsidR="00134D18" w:rsidRDefault="00000000">
      <w:pPr>
        <w:shd w:val="clear" w:color="auto" w:fill="FFFFFF"/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222222"/>
          <w:sz w:val="22"/>
          <w:szCs w:val="22"/>
          <w:u w:val="single"/>
        </w:rPr>
        <w:t>Outreach Committee</w:t>
      </w:r>
    </w:p>
    <w:p w14:paraId="70E71113" w14:textId="77777777" w:rsidR="00134D18" w:rsidRDefault="00000000">
      <w:pPr>
        <w:shd w:val="clear" w:color="auto" w:fill="FFFFFF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Ogo Ekwueme</w:t>
      </w:r>
    </w:p>
    <w:p w14:paraId="6B86F039" w14:textId="77777777" w:rsidR="00134D18" w:rsidRDefault="00000000">
      <w:pPr>
        <w:shd w:val="clear" w:color="auto" w:fill="FFFFFF"/>
        <w:rPr>
          <w:rFonts w:ascii="Calibri" w:eastAsia="Calibri" w:hAnsi="Calibri" w:cs="Calibri"/>
          <w:color w:val="1155CC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Alexis Solis</w:t>
      </w:r>
    </w:p>
    <w:p w14:paraId="32BAB152" w14:textId="77777777" w:rsidR="00134D18" w:rsidRDefault="00000000">
      <w:pPr>
        <w:shd w:val="clear" w:color="auto" w:fill="FFFFFF"/>
        <w:rPr>
          <w:rFonts w:ascii="Trebuchet MS" w:eastAsia="Trebuchet MS" w:hAnsi="Trebuchet MS" w:cs="Trebuchet MS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Website &amp; Listserv Manager: Niki Maul</w:t>
      </w:r>
    </w:p>
    <w:p w14:paraId="3F315EF2" w14:textId="77777777" w:rsidR="00134D18" w:rsidRDefault="00134D18">
      <w:pPr>
        <w:rPr>
          <w:rFonts w:ascii="Calibri" w:eastAsia="Calibri" w:hAnsi="Calibri" w:cs="Calibri"/>
        </w:rPr>
      </w:pPr>
    </w:p>
    <w:p w14:paraId="641440AE" w14:textId="77777777" w:rsidR="00134D18" w:rsidRDefault="00134D18">
      <w:pPr>
        <w:ind w:left="-720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8023A16" w14:textId="77777777" w:rsidR="00134D18" w:rsidRDefault="00000000">
      <w:pPr>
        <w:ind w:left="-720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PGCPS Representatives</w:t>
      </w:r>
    </w:p>
    <w:p w14:paraId="087B46E5" w14:textId="77777777" w:rsidR="00134D18" w:rsidRDefault="0000000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Trinell Bowman, Associate Superintendent, Dept. of Special Education</w:t>
      </w:r>
    </w:p>
    <w:p w14:paraId="7C5B7E0E" w14:textId="77777777" w:rsidR="00134D18" w:rsidRDefault="0000000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Karen Andrews, Director of Special Education</w:t>
      </w:r>
    </w:p>
    <w:p w14:paraId="5CFFC822" w14:textId="77777777" w:rsidR="00134D18" w:rsidRDefault="00000000">
      <w:pPr>
        <w:ind w:left="-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Michelle Blakey-Tuggle, Coordinating Supervisor Instructional Supports, Assessments, &amp; Accountability</w:t>
      </w:r>
    </w:p>
    <w:p w14:paraId="5BADB3AA" w14:textId="77777777" w:rsidR="00134D18" w:rsidRDefault="0000000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Beth Hayre, Instructional Specialist, Dept. of Special Education Family Engagement</w:t>
      </w:r>
    </w:p>
    <w:p w14:paraId="31D26F81" w14:textId="77777777" w:rsidR="00134D18" w:rsidRDefault="0000000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 xml:space="preserve">Donika Cole, Program Coordinator, Dept. of Special Education Family Engagement </w:t>
      </w:r>
    </w:p>
    <w:p w14:paraId="710C6D2B" w14:textId="77777777" w:rsidR="00134D18" w:rsidRDefault="0000000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Yvette Young, Social Worker, Dept. of Special Education Family Engagement</w:t>
      </w:r>
    </w:p>
    <w:p w14:paraId="04C50B80" w14:textId="77777777" w:rsidR="00134D18" w:rsidRDefault="00000000">
      <w:pPr>
        <w:ind w:left="-720"/>
        <w:rPr>
          <w:rFonts w:ascii="Calibri" w:eastAsia="Calibri" w:hAnsi="Calibri" w:cs="Calibri"/>
          <w:color w:val="222222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</w:rPr>
        <w:t>Angela Salmeron, Bilingual Parent Liaison, Dept. of Special Education Family Engagement</w:t>
      </w:r>
    </w:p>
    <w:p w14:paraId="1656F12A" w14:textId="77777777" w:rsidR="00134D18" w:rsidRDefault="00134D18">
      <w:pPr>
        <w:ind w:left="-720"/>
        <w:rPr>
          <w:b/>
          <w:sz w:val="22"/>
          <w:szCs w:val="22"/>
        </w:rPr>
      </w:pPr>
    </w:p>
    <w:sectPr w:rsidR="00134D18">
      <w:pgSz w:w="12240" w:h="15840"/>
      <w:pgMar w:top="1008" w:right="108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54A62"/>
    <w:multiLevelType w:val="multilevel"/>
    <w:tmpl w:val="5254F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367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18"/>
    <w:rsid w:val="00134D18"/>
    <w:rsid w:val="00281B76"/>
    <w:rsid w:val="006B35C3"/>
    <w:rsid w:val="00710D01"/>
    <w:rsid w:val="008F595D"/>
    <w:rsid w:val="00D870A2"/>
    <w:rsid w:val="00EA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422C"/>
  <w15:docId w15:val="{8AFCE10E-EACD-425E-9391-2CE762CF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53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D3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acpg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pgcps-org.zoom.us/meeting/register/6bX2_4fBRei-kup-SB42e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bhYN0v2cqPLm6fEr/maHLGeLXQ==">CgMxLjA4AHIhMWVKeHlfOHBob3FOY05IUHRVcEM3S0pVTThWYmRrRGg5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Andrews</dc:creator>
  <cp:lastModifiedBy>Trinell Bowman</cp:lastModifiedBy>
  <cp:revision>4</cp:revision>
  <dcterms:created xsi:type="dcterms:W3CDTF">2025-10-24T16:02:00Z</dcterms:created>
  <dcterms:modified xsi:type="dcterms:W3CDTF">2025-10-24T16:05:00Z</dcterms:modified>
</cp:coreProperties>
</file>