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bCs w:val="0"/>
          <w:color w:val="auto"/>
          <w:sz w:val="18"/>
          <w:szCs w:val="24"/>
          <w:lang w:eastAsia="en-US"/>
        </w:rPr>
        <w:id w:val="-1820257843"/>
        <w:docPartObj>
          <w:docPartGallery w:val="Table of Contents"/>
          <w:docPartUnique/>
        </w:docPartObj>
      </w:sdtPr>
      <w:sdtEndPr>
        <w:rPr>
          <w:noProof/>
        </w:rPr>
      </w:sdtEndPr>
      <w:sdtContent>
        <w:p w14:paraId="2D314042" w14:textId="47314F6D" w:rsidR="00E9420E" w:rsidRPr="00E9420E" w:rsidRDefault="00E9420E" w:rsidP="00E94B68">
          <w:pPr>
            <w:pStyle w:val="TOCHeading"/>
            <w:rPr>
              <w:rStyle w:val="Strong"/>
              <w:b/>
              <w:bCs/>
            </w:rPr>
          </w:pPr>
          <w:r w:rsidRPr="00E9420E">
            <w:t>Contents</w:t>
          </w:r>
        </w:p>
        <w:p w14:paraId="605353E7" w14:textId="15CC76F9" w:rsidR="00467D67" w:rsidRDefault="00E9420E">
          <w:pPr>
            <w:pStyle w:val="TOC1"/>
            <w:tabs>
              <w:tab w:val="left" w:pos="400"/>
              <w:tab w:val="right" w:leader="dot" w:pos="9060"/>
            </w:tabs>
            <w:rPr>
              <w:rFonts w:asciiTheme="minorHAnsi" w:eastAsiaTheme="minorEastAsia" w:hAnsiTheme="minorHAnsi"/>
              <w:noProof/>
              <w:sz w:val="22"/>
              <w:szCs w:val="22"/>
              <w:lang w:val="nb-NO" w:eastAsia="nb-NO"/>
            </w:rPr>
          </w:pPr>
          <w:r>
            <w:fldChar w:fldCharType="begin"/>
          </w:r>
          <w:r>
            <w:instrText xml:space="preserve"> TOC \o "1-3" \h \z \u </w:instrText>
          </w:r>
          <w:r>
            <w:fldChar w:fldCharType="separate"/>
          </w:r>
          <w:hyperlink w:anchor="_Toc93661610" w:history="1">
            <w:r w:rsidR="00467D67" w:rsidRPr="00763A66">
              <w:rPr>
                <w:rStyle w:val="Hyperlink"/>
                <w:noProof/>
              </w:rPr>
              <w:t>1</w:t>
            </w:r>
            <w:r w:rsidR="00467D67">
              <w:rPr>
                <w:rFonts w:asciiTheme="minorHAnsi" w:eastAsiaTheme="minorEastAsia" w:hAnsiTheme="minorHAnsi"/>
                <w:noProof/>
                <w:sz w:val="22"/>
                <w:szCs w:val="22"/>
                <w:lang w:val="nb-NO" w:eastAsia="nb-NO"/>
              </w:rPr>
              <w:tab/>
            </w:r>
            <w:r w:rsidR="00467D67" w:rsidRPr="00763A66">
              <w:rPr>
                <w:rStyle w:val="Hyperlink"/>
                <w:noProof/>
              </w:rPr>
              <w:t>Purpose</w:t>
            </w:r>
            <w:r w:rsidR="00467D67">
              <w:rPr>
                <w:noProof/>
                <w:webHidden/>
              </w:rPr>
              <w:tab/>
            </w:r>
            <w:r w:rsidR="00467D67">
              <w:rPr>
                <w:noProof/>
                <w:webHidden/>
              </w:rPr>
              <w:fldChar w:fldCharType="begin"/>
            </w:r>
            <w:r w:rsidR="00467D67">
              <w:rPr>
                <w:noProof/>
                <w:webHidden/>
              </w:rPr>
              <w:instrText xml:space="preserve"> PAGEREF _Toc93661610 \h </w:instrText>
            </w:r>
            <w:r w:rsidR="00467D67">
              <w:rPr>
                <w:noProof/>
                <w:webHidden/>
              </w:rPr>
            </w:r>
            <w:r w:rsidR="00467D67">
              <w:rPr>
                <w:noProof/>
                <w:webHidden/>
              </w:rPr>
              <w:fldChar w:fldCharType="separate"/>
            </w:r>
            <w:r w:rsidR="00467D67">
              <w:rPr>
                <w:noProof/>
                <w:webHidden/>
              </w:rPr>
              <w:t>1</w:t>
            </w:r>
            <w:r w:rsidR="00467D67">
              <w:rPr>
                <w:noProof/>
                <w:webHidden/>
              </w:rPr>
              <w:fldChar w:fldCharType="end"/>
            </w:r>
          </w:hyperlink>
        </w:p>
        <w:p w14:paraId="77C6BE26" w14:textId="52FE600D" w:rsidR="00467D67" w:rsidRDefault="00467D67">
          <w:pPr>
            <w:pStyle w:val="TOC2"/>
            <w:tabs>
              <w:tab w:val="left" w:pos="600"/>
              <w:tab w:val="right" w:leader="dot" w:pos="9060"/>
            </w:tabs>
            <w:rPr>
              <w:rFonts w:asciiTheme="minorHAnsi" w:eastAsiaTheme="minorEastAsia" w:hAnsiTheme="minorHAnsi" w:cstheme="minorBidi"/>
              <w:bCs w:val="0"/>
              <w:noProof/>
              <w:sz w:val="22"/>
              <w:lang w:val="nb-NO" w:eastAsia="nb-NO"/>
            </w:rPr>
          </w:pPr>
          <w:hyperlink w:anchor="_Toc93661611" w:history="1">
            <w:r w:rsidRPr="00763A66">
              <w:rPr>
                <w:rStyle w:val="Hyperlink"/>
                <w:noProof/>
              </w:rPr>
              <w:t>1.1</w:t>
            </w:r>
            <w:r>
              <w:rPr>
                <w:rFonts w:asciiTheme="minorHAnsi" w:eastAsiaTheme="minorEastAsia" w:hAnsiTheme="minorHAnsi" w:cstheme="minorBidi"/>
                <w:bCs w:val="0"/>
                <w:noProof/>
                <w:sz w:val="22"/>
                <w:lang w:val="nb-NO" w:eastAsia="nb-NO"/>
              </w:rPr>
              <w:tab/>
            </w:r>
            <w:r w:rsidRPr="00763A66">
              <w:rPr>
                <w:rStyle w:val="Hyperlink"/>
                <w:noProof/>
              </w:rPr>
              <w:t>Fundamental principles</w:t>
            </w:r>
            <w:r>
              <w:rPr>
                <w:noProof/>
                <w:webHidden/>
              </w:rPr>
              <w:tab/>
            </w:r>
            <w:r>
              <w:rPr>
                <w:noProof/>
                <w:webHidden/>
              </w:rPr>
              <w:fldChar w:fldCharType="begin"/>
            </w:r>
            <w:r>
              <w:rPr>
                <w:noProof/>
                <w:webHidden/>
              </w:rPr>
              <w:instrText xml:space="preserve"> PAGEREF _Toc93661611 \h </w:instrText>
            </w:r>
            <w:r>
              <w:rPr>
                <w:noProof/>
                <w:webHidden/>
              </w:rPr>
            </w:r>
            <w:r>
              <w:rPr>
                <w:noProof/>
                <w:webHidden/>
              </w:rPr>
              <w:fldChar w:fldCharType="separate"/>
            </w:r>
            <w:r>
              <w:rPr>
                <w:noProof/>
                <w:webHidden/>
              </w:rPr>
              <w:t>1</w:t>
            </w:r>
            <w:r>
              <w:rPr>
                <w:noProof/>
                <w:webHidden/>
              </w:rPr>
              <w:fldChar w:fldCharType="end"/>
            </w:r>
          </w:hyperlink>
        </w:p>
        <w:p w14:paraId="1E79B3F7" w14:textId="27DE81F9"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2" w:history="1">
            <w:r w:rsidRPr="00763A66">
              <w:rPr>
                <w:rStyle w:val="Hyperlink"/>
                <w:noProof/>
              </w:rPr>
              <w:t>1.2</w:t>
            </w:r>
            <w:r>
              <w:rPr>
                <w:rFonts w:asciiTheme="minorHAnsi" w:eastAsiaTheme="minorEastAsia" w:hAnsiTheme="minorHAnsi" w:cstheme="minorBidi"/>
                <w:bCs w:val="0"/>
                <w:noProof/>
                <w:sz w:val="22"/>
                <w:lang w:val="nb-NO" w:eastAsia="nb-NO"/>
              </w:rPr>
              <w:tab/>
            </w:r>
            <w:r w:rsidRPr="00763A66">
              <w:rPr>
                <w:rStyle w:val="Hyperlink"/>
                <w:noProof/>
              </w:rPr>
              <w:t>Definitions</w:t>
            </w:r>
            <w:r>
              <w:rPr>
                <w:noProof/>
                <w:webHidden/>
              </w:rPr>
              <w:tab/>
            </w:r>
            <w:r>
              <w:rPr>
                <w:noProof/>
                <w:webHidden/>
              </w:rPr>
              <w:fldChar w:fldCharType="begin"/>
            </w:r>
            <w:r>
              <w:rPr>
                <w:noProof/>
                <w:webHidden/>
              </w:rPr>
              <w:instrText xml:space="preserve"> PAGEREF _Toc93661612 \h </w:instrText>
            </w:r>
            <w:r>
              <w:rPr>
                <w:noProof/>
                <w:webHidden/>
              </w:rPr>
            </w:r>
            <w:r>
              <w:rPr>
                <w:noProof/>
                <w:webHidden/>
              </w:rPr>
              <w:fldChar w:fldCharType="separate"/>
            </w:r>
            <w:r>
              <w:rPr>
                <w:noProof/>
                <w:webHidden/>
              </w:rPr>
              <w:t>1</w:t>
            </w:r>
            <w:r>
              <w:rPr>
                <w:noProof/>
                <w:webHidden/>
              </w:rPr>
              <w:fldChar w:fldCharType="end"/>
            </w:r>
          </w:hyperlink>
        </w:p>
        <w:p w14:paraId="3DF9BD75" w14:textId="66EA14FF" w:rsidR="00467D67" w:rsidRDefault="00467D67">
          <w:pPr>
            <w:pStyle w:val="TOC1"/>
            <w:tabs>
              <w:tab w:val="left" w:pos="400"/>
              <w:tab w:val="right" w:leader="dot" w:pos="9060"/>
            </w:tabs>
            <w:rPr>
              <w:rFonts w:asciiTheme="minorHAnsi" w:eastAsiaTheme="minorEastAsia" w:hAnsiTheme="minorHAnsi"/>
              <w:noProof/>
              <w:sz w:val="22"/>
              <w:szCs w:val="22"/>
              <w:lang w:val="nb-NO" w:eastAsia="nb-NO"/>
            </w:rPr>
          </w:pPr>
          <w:hyperlink w:anchor="_Toc93661613" w:history="1">
            <w:r w:rsidRPr="00763A66">
              <w:rPr>
                <w:rStyle w:val="Hyperlink"/>
                <w:noProof/>
              </w:rPr>
              <w:t>2</w:t>
            </w:r>
            <w:r>
              <w:rPr>
                <w:rFonts w:asciiTheme="minorHAnsi" w:eastAsiaTheme="minorEastAsia" w:hAnsiTheme="minorHAnsi"/>
                <w:noProof/>
                <w:sz w:val="22"/>
                <w:szCs w:val="22"/>
                <w:lang w:val="nb-NO" w:eastAsia="nb-NO"/>
              </w:rPr>
              <w:tab/>
            </w:r>
            <w:r w:rsidRPr="00763A66">
              <w:rPr>
                <w:rStyle w:val="Hyperlink"/>
                <w:noProof/>
              </w:rPr>
              <w:t>Responsibility</w:t>
            </w:r>
            <w:r>
              <w:rPr>
                <w:noProof/>
                <w:webHidden/>
              </w:rPr>
              <w:tab/>
            </w:r>
            <w:r>
              <w:rPr>
                <w:noProof/>
                <w:webHidden/>
              </w:rPr>
              <w:fldChar w:fldCharType="begin"/>
            </w:r>
            <w:r>
              <w:rPr>
                <w:noProof/>
                <w:webHidden/>
              </w:rPr>
              <w:instrText xml:space="preserve"> PAGEREF _Toc93661613 \h </w:instrText>
            </w:r>
            <w:r>
              <w:rPr>
                <w:noProof/>
                <w:webHidden/>
              </w:rPr>
            </w:r>
            <w:r>
              <w:rPr>
                <w:noProof/>
                <w:webHidden/>
              </w:rPr>
              <w:fldChar w:fldCharType="separate"/>
            </w:r>
            <w:r>
              <w:rPr>
                <w:noProof/>
                <w:webHidden/>
              </w:rPr>
              <w:t>2</w:t>
            </w:r>
            <w:r>
              <w:rPr>
                <w:noProof/>
                <w:webHidden/>
              </w:rPr>
              <w:fldChar w:fldCharType="end"/>
            </w:r>
          </w:hyperlink>
        </w:p>
        <w:p w14:paraId="30E60A38" w14:textId="0030200D" w:rsidR="00467D67" w:rsidRDefault="00467D67">
          <w:pPr>
            <w:pStyle w:val="TOC1"/>
            <w:tabs>
              <w:tab w:val="left" w:pos="400"/>
              <w:tab w:val="right" w:leader="dot" w:pos="9060"/>
            </w:tabs>
            <w:rPr>
              <w:rFonts w:asciiTheme="minorHAnsi" w:eastAsiaTheme="minorEastAsia" w:hAnsiTheme="minorHAnsi"/>
              <w:noProof/>
              <w:sz w:val="22"/>
              <w:szCs w:val="22"/>
              <w:lang w:val="nb-NO" w:eastAsia="nb-NO"/>
            </w:rPr>
          </w:pPr>
          <w:hyperlink w:anchor="_Toc93661614" w:history="1">
            <w:r w:rsidRPr="00763A66">
              <w:rPr>
                <w:rStyle w:val="Hyperlink"/>
                <w:noProof/>
                <w:lang w:val="en-GB"/>
              </w:rPr>
              <w:t>3</w:t>
            </w:r>
            <w:r>
              <w:rPr>
                <w:rFonts w:asciiTheme="minorHAnsi" w:eastAsiaTheme="minorEastAsia" w:hAnsiTheme="minorHAnsi"/>
                <w:noProof/>
                <w:sz w:val="22"/>
                <w:szCs w:val="22"/>
                <w:lang w:val="nb-NO" w:eastAsia="nb-NO"/>
              </w:rPr>
              <w:tab/>
            </w:r>
            <w:r w:rsidRPr="00763A66">
              <w:rPr>
                <w:rStyle w:val="Hyperlink"/>
                <w:noProof/>
                <w:lang w:val="en-GB"/>
              </w:rPr>
              <w:t>Description</w:t>
            </w:r>
            <w:r>
              <w:rPr>
                <w:noProof/>
                <w:webHidden/>
              </w:rPr>
              <w:tab/>
            </w:r>
            <w:r>
              <w:rPr>
                <w:noProof/>
                <w:webHidden/>
              </w:rPr>
              <w:fldChar w:fldCharType="begin"/>
            </w:r>
            <w:r>
              <w:rPr>
                <w:noProof/>
                <w:webHidden/>
              </w:rPr>
              <w:instrText xml:space="preserve"> PAGEREF _Toc93661614 \h </w:instrText>
            </w:r>
            <w:r>
              <w:rPr>
                <w:noProof/>
                <w:webHidden/>
              </w:rPr>
            </w:r>
            <w:r>
              <w:rPr>
                <w:noProof/>
                <w:webHidden/>
              </w:rPr>
              <w:fldChar w:fldCharType="separate"/>
            </w:r>
            <w:r>
              <w:rPr>
                <w:noProof/>
                <w:webHidden/>
              </w:rPr>
              <w:t>2</w:t>
            </w:r>
            <w:r>
              <w:rPr>
                <w:noProof/>
                <w:webHidden/>
              </w:rPr>
              <w:fldChar w:fldCharType="end"/>
            </w:r>
          </w:hyperlink>
        </w:p>
        <w:p w14:paraId="0422E296" w14:textId="0C4BB1D4"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5" w:history="1">
            <w:r w:rsidRPr="00763A66">
              <w:rPr>
                <w:rStyle w:val="Hyperlink"/>
                <w:noProof/>
              </w:rPr>
              <w:t>3.1</w:t>
            </w:r>
            <w:r>
              <w:rPr>
                <w:rFonts w:asciiTheme="minorHAnsi" w:eastAsiaTheme="minorEastAsia" w:hAnsiTheme="minorHAnsi" w:cstheme="minorBidi"/>
                <w:bCs w:val="0"/>
                <w:noProof/>
                <w:sz w:val="22"/>
                <w:lang w:val="nb-NO" w:eastAsia="nb-NO"/>
              </w:rPr>
              <w:tab/>
            </w:r>
            <w:r w:rsidRPr="00763A66">
              <w:rPr>
                <w:rStyle w:val="Hyperlink"/>
                <w:noProof/>
              </w:rPr>
              <w:t>Compliance with laws, regulations and internal working practice</w:t>
            </w:r>
            <w:r>
              <w:rPr>
                <w:noProof/>
                <w:webHidden/>
              </w:rPr>
              <w:tab/>
            </w:r>
            <w:r>
              <w:rPr>
                <w:noProof/>
                <w:webHidden/>
              </w:rPr>
              <w:fldChar w:fldCharType="begin"/>
            </w:r>
            <w:r>
              <w:rPr>
                <w:noProof/>
                <w:webHidden/>
              </w:rPr>
              <w:instrText xml:space="preserve"> PAGEREF _Toc93661615 \h </w:instrText>
            </w:r>
            <w:r>
              <w:rPr>
                <w:noProof/>
                <w:webHidden/>
              </w:rPr>
            </w:r>
            <w:r>
              <w:rPr>
                <w:noProof/>
                <w:webHidden/>
              </w:rPr>
              <w:fldChar w:fldCharType="separate"/>
            </w:r>
            <w:r>
              <w:rPr>
                <w:noProof/>
                <w:webHidden/>
              </w:rPr>
              <w:t>2</w:t>
            </w:r>
            <w:r>
              <w:rPr>
                <w:noProof/>
                <w:webHidden/>
              </w:rPr>
              <w:fldChar w:fldCharType="end"/>
            </w:r>
          </w:hyperlink>
        </w:p>
        <w:p w14:paraId="495B389B" w14:textId="78A99E98"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6" w:history="1">
            <w:r w:rsidRPr="00763A66">
              <w:rPr>
                <w:rStyle w:val="Hyperlink"/>
                <w:noProof/>
              </w:rPr>
              <w:t>3.2</w:t>
            </w:r>
            <w:r>
              <w:rPr>
                <w:rFonts w:asciiTheme="minorHAnsi" w:eastAsiaTheme="minorEastAsia" w:hAnsiTheme="minorHAnsi" w:cstheme="minorBidi"/>
                <w:bCs w:val="0"/>
                <w:noProof/>
                <w:sz w:val="22"/>
                <w:lang w:val="nb-NO" w:eastAsia="nb-NO"/>
              </w:rPr>
              <w:tab/>
            </w:r>
            <w:r w:rsidRPr="00763A66">
              <w:rPr>
                <w:rStyle w:val="Hyperlink"/>
                <w:noProof/>
              </w:rPr>
              <w:t>Duty of confidentiality</w:t>
            </w:r>
            <w:r>
              <w:rPr>
                <w:noProof/>
                <w:webHidden/>
              </w:rPr>
              <w:tab/>
            </w:r>
            <w:r>
              <w:rPr>
                <w:noProof/>
                <w:webHidden/>
              </w:rPr>
              <w:fldChar w:fldCharType="begin"/>
            </w:r>
            <w:r>
              <w:rPr>
                <w:noProof/>
                <w:webHidden/>
              </w:rPr>
              <w:instrText xml:space="preserve"> PAGEREF _Toc93661616 \h </w:instrText>
            </w:r>
            <w:r>
              <w:rPr>
                <w:noProof/>
                <w:webHidden/>
              </w:rPr>
            </w:r>
            <w:r>
              <w:rPr>
                <w:noProof/>
                <w:webHidden/>
              </w:rPr>
              <w:fldChar w:fldCharType="separate"/>
            </w:r>
            <w:r>
              <w:rPr>
                <w:noProof/>
                <w:webHidden/>
              </w:rPr>
              <w:t>3</w:t>
            </w:r>
            <w:r>
              <w:rPr>
                <w:noProof/>
                <w:webHidden/>
              </w:rPr>
              <w:fldChar w:fldCharType="end"/>
            </w:r>
          </w:hyperlink>
        </w:p>
        <w:p w14:paraId="4B978147" w14:textId="4BA51F5B"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7" w:history="1">
            <w:r w:rsidRPr="00763A66">
              <w:rPr>
                <w:rStyle w:val="Hyperlink"/>
                <w:noProof/>
              </w:rPr>
              <w:t>3.3</w:t>
            </w:r>
            <w:r>
              <w:rPr>
                <w:rFonts w:asciiTheme="minorHAnsi" w:eastAsiaTheme="minorEastAsia" w:hAnsiTheme="minorHAnsi" w:cstheme="minorBidi"/>
                <w:bCs w:val="0"/>
                <w:noProof/>
                <w:sz w:val="22"/>
                <w:lang w:val="nb-NO" w:eastAsia="nb-NO"/>
              </w:rPr>
              <w:tab/>
            </w:r>
            <w:r w:rsidRPr="00763A66">
              <w:rPr>
                <w:rStyle w:val="Hyperlink"/>
                <w:noProof/>
              </w:rPr>
              <w:t>Customer and contractor relations. Representation and gifts</w:t>
            </w:r>
            <w:r>
              <w:rPr>
                <w:noProof/>
                <w:webHidden/>
              </w:rPr>
              <w:tab/>
            </w:r>
            <w:r>
              <w:rPr>
                <w:noProof/>
                <w:webHidden/>
              </w:rPr>
              <w:fldChar w:fldCharType="begin"/>
            </w:r>
            <w:r>
              <w:rPr>
                <w:noProof/>
                <w:webHidden/>
              </w:rPr>
              <w:instrText xml:space="preserve"> PAGEREF _Toc93661617 \h </w:instrText>
            </w:r>
            <w:r>
              <w:rPr>
                <w:noProof/>
                <w:webHidden/>
              </w:rPr>
            </w:r>
            <w:r>
              <w:rPr>
                <w:noProof/>
                <w:webHidden/>
              </w:rPr>
              <w:fldChar w:fldCharType="separate"/>
            </w:r>
            <w:r>
              <w:rPr>
                <w:noProof/>
                <w:webHidden/>
              </w:rPr>
              <w:t>3</w:t>
            </w:r>
            <w:r>
              <w:rPr>
                <w:noProof/>
                <w:webHidden/>
              </w:rPr>
              <w:fldChar w:fldCharType="end"/>
            </w:r>
          </w:hyperlink>
        </w:p>
        <w:p w14:paraId="0E475B03" w14:textId="175ECD40"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8" w:history="1">
            <w:r w:rsidRPr="00763A66">
              <w:rPr>
                <w:rStyle w:val="Hyperlink"/>
                <w:noProof/>
              </w:rPr>
              <w:t>3.4</w:t>
            </w:r>
            <w:r>
              <w:rPr>
                <w:rFonts w:asciiTheme="minorHAnsi" w:eastAsiaTheme="minorEastAsia" w:hAnsiTheme="minorHAnsi" w:cstheme="minorBidi"/>
                <w:bCs w:val="0"/>
                <w:noProof/>
                <w:sz w:val="22"/>
                <w:lang w:val="nb-NO" w:eastAsia="nb-NO"/>
              </w:rPr>
              <w:tab/>
            </w:r>
            <w:r w:rsidRPr="00763A66">
              <w:rPr>
                <w:rStyle w:val="Hyperlink"/>
                <w:noProof/>
              </w:rPr>
              <w:t>Corruption, bribes and antitrust</w:t>
            </w:r>
            <w:r>
              <w:rPr>
                <w:noProof/>
                <w:webHidden/>
              </w:rPr>
              <w:tab/>
            </w:r>
            <w:r>
              <w:rPr>
                <w:noProof/>
                <w:webHidden/>
              </w:rPr>
              <w:fldChar w:fldCharType="begin"/>
            </w:r>
            <w:r>
              <w:rPr>
                <w:noProof/>
                <w:webHidden/>
              </w:rPr>
              <w:instrText xml:space="preserve"> PAGEREF _Toc93661618 \h </w:instrText>
            </w:r>
            <w:r>
              <w:rPr>
                <w:noProof/>
                <w:webHidden/>
              </w:rPr>
            </w:r>
            <w:r>
              <w:rPr>
                <w:noProof/>
                <w:webHidden/>
              </w:rPr>
              <w:fldChar w:fldCharType="separate"/>
            </w:r>
            <w:r>
              <w:rPr>
                <w:noProof/>
                <w:webHidden/>
              </w:rPr>
              <w:t>5</w:t>
            </w:r>
            <w:r>
              <w:rPr>
                <w:noProof/>
                <w:webHidden/>
              </w:rPr>
              <w:fldChar w:fldCharType="end"/>
            </w:r>
          </w:hyperlink>
        </w:p>
        <w:p w14:paraId="627B29E0" w14:textId="4776D45E"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19" w:history="1">
            <w:r w:rsidRPr="00763A66">
              <w:rPr>
                <w:rStyle w:val="Hyperlink"/>
                <w:noProof/>
              </w:rPr>
              <w:t>3.5</w:t>
            </w:r>
            <w:r>
              <w:rPr>
                <w:rFonts w:asciiTheme="minorHAnsi" w:eastAsiaTheme="minorEastAsia" w:hAnsiTheme="minorHAnsi" w:cstheme="minorBidi"/>
                <w:bCs w:val="0"/>
                <w:noProof/>
                <w:sz w:val="22"/>
                <w:lang w:val="nb-NO" w:eastAsia="nb-NO"/>
              </w:rPr>
              <w:tab/>
            </w:r>
            <w:r w:rsidRPr="00763A66">
              <w:rPr>
                <w:rStyle w:val="Hyperlink"/>
                <w:noProof/>
              </w:rPr>
              <w:t>Legal competency – attestation (Conflict of Interest)</w:t>
            </w:r>
            <w:r>
              <w:rPr>
                <w:noProof/>
                <w:webHidden/>
              </w:rPr>
              <w:tab/>
            </w:r>
            <w:r>
              <w:rPr>
                <w:noProof/>
                <w:webHidden/>
              </w:rPr>
              <w:fldChar w:fldCharType="begin"/>
            </w:r>
            <w:r>
              <w:rPr>
                <w:noProof/>
                <w:webHidden/>
              </w:rPr>
              <w:instrText xml:space="preserve"> PAGEREF _Toc93661619 \h </w:instrText>
            </w:r>
            <w:r>
              <w:rPr>
                <w:noProof/>
                <w:webHidden/>
              </w:rPr>
            </w:r>
            <w:r>
              <w:rPr>
                <w:noProof/>
                <w:webHidden/>
              </w:rPr>
              <w:fldChar w:fldCharType="separate"/>
            </w:r>
            <w:r>
              <w:rPr>
                <w:noProof/>
                <w:webHidden/>
              </w:rPr>
              <w:t>5</w:t>
            </w:r>
            <w:r>
              <w:rPr>
                <w:noProof/>
                <w:webHidden/>
              </w:rPr>
              <w:fldChar w:fldCharType="end"/>
            </w:r>
          </w:hyperlink>
        </w:p>
        <w:p w14:paraId="2A026186" w14:textId="34D34765"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20" w:history="1">
            <w:r w:rsidRPr="00763A66">
              <w:rPr>
                <w:rStyle w:val="Hyperlink"/>
                <w:noProof/>
              </w:rPr>
              <w:t>3.6</w:t>
            </w:r>
            <w:r>
              <w:rPr>
                <w:rFonts w:asciiTheme="minorHAnsi" w:eastAsiaTheme="minorEastAsia" w:hAnsiTheme="minorHAnsi" w:cstheme="minorBidi"/>
                <w:bCs w:val="0"/>
                <w:noProof/>
                <w:sz w:val="22"/>
                <w:lang w:val="nb-NO" w:eastAsia="nb-NO"/>
              </w:rPr>
              <w:tab/>
            </w:r>
            <w:r w:rsidRPr="00763A66">
              <w:rPr>
                <w:rStyle w:val="Hyperlink"/>
                <w:noProof/>
              </w:rPr>
              <w:t>Personal Trading</w:t>
            </w:r>
            <w:r>
              <w:rPr>
                <w:noProof/>
                <w:webHidden/>
              </w:rPr>
              <w:tab/>
            </w:r>
            <w:r>
              <w:rPr>
                <w:noProof/>
                <w:webHidden/>
              </w:rPr>
              <w:fldChar w:fldCharType="begin"/>
            </w:r>
            <w:r>
              <w:rPr>
                <w:noProof/>
                <w:webHidden/>
              </w:rPr>
              <w:instrText xml:space="preserve"> PAGEREF _Toc93661620 \h </w:instrText>
            </w:r>
            <w:r>
              <w:rPr>
                <w:noProof/>
                <w:webHidden/>
              </w:rPr>
            </w:r>
            <w:r>
              <w:rPr>
                <w:noProof/>
                <w:webHidden/>
              </w:rPr>
              <w:fldChar w:fldCharType="separate"/>
            </w:r>
            <w:r>
              <w:rPr>
                <w:noProof/>
                <w:webHidden/>
              </w:rPr>
              <w:t>5</w:t>
            </w:r>
            <w:r>
              <w:rPr>
                <w:noProof/>
                <w:webHidden/>
              </w:rPr>
              <w:fldChar w:fldCharType="end"/>
            </w:r>
          </w:hyperlink>
        </w:p>
        <w:p w14:paraId="386421C7" w14:textId="7F6772D5"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21" w:history="1">
            <w:r w:rsidRPr="00763A66">
              <w:rPr>
                <w:rStyle w:val="Hyperlink"/>
                <w:noProof/>
              </w:rPr>
              <w:t>3.7</w:t>
            </w:r>
            <w:r>
              <w:rPr>
                <w:rFonts w:asciiTheme="minorHAnsi" w:eastAsiaTheme="minorEastAsia" w:hAnsiTheme="minorHAnsi" w:cstheme="minorBidi"/>
                <w:bCs w:val="0"/>
                <w:noProof/>
                <w:sz w:val="22"/>
                <w:lang w:val="nb-NO" w:eastAsia="nb-NO"/>
              </w:rPr>
              <w:tab/>
            </w:r>
            <w:r w:rsidRPr="00763A66">
              <w:rPr>
                <w:rStyle w:val="Hyperlink"/>
                <w:noProof/>
              </w:rPr>
              <w:t>Information and media relations</w:t>
            </w:r>
            <w:r>
              <w:rPr>
                <w:noProof/>
                <w:webHidden/>
              </w:rPr>
              <w:tab/>
            </w:r>
            <w:r>
              <w:rPr>
                <w:noProof/>
                <w:webHidden/>
              </w:rPr>
              <w:fldChar w:fldCharType="begin"/>
            </w:r>
            <w:r>
              <w:rPr>
                <w:noProof/>
                <w:webHidden/>
              </w:rPr>
              <w:instrText xml:space="preserve"> PAGEREF _Toc93661621 \h </w:instrText>
            </w:r>
            <w:r>
              <w:rPr>
                <w:noProof/>
                <w:webHidden/>
              </w:rPr>
            </w:r>
            <w:r>
              <w:rPr>
                <w:noProof/>
                <w:webHidden/>
              </w:rPr>
              <w:fldChar w:fldCharType="separate"/>
            </w:r>
            <w:r>
              <w:rPr>
                <w:noProof/>
                <w:webHidden/>
              </w:rPr>
              <w:t>6</w:t>
            </w:r>
            <w:r>
              <w:rPr>
                <w:noProof/>
                <w:webHidden/>
              </w:rPr>
              <w:fldChar w:fldCharType="end"/>
            </w:r>
          </w:hyperlink>
        </w:p>
        <w:p w14:paraId="7470AFCC" w14:textId="5E7E37B6"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22" w:history="1">
            <w:r w:rsidRPr="00763A66">
              <w:rPr>
                <w:rStyle w:val="Hyperlink"/>
                <w:noProof/>
              </w:rPr>
              <w:t>3.8</w:t>
            </w:r>
            <w:r>
              <w:rPr>
                <w:rFonts w:asciiTheme="minorHAnsi" w:eastAsiaTheme="minorEastAsia" w:hAnsiTheme="minorHAnsi" w:cstheme="minorBidi"/>
                <w:bCs w:val="0"/>
                <w:noProof/>
                <w:sz w:val="22"/>
                <w:lang w:val="nb-NO" w:eastAsia="nb-NO"/>
              </w:rPr>
              <w:tab/>
            </w:r>
            <w:r w:rsidRPr="00763A66">
              <w:rPr>
                <w:rStyle w:val="Hyperlink"/>
                <w:noProof/>
              </w:rPr>
              <w:t>Elected representatives</w:t>
            </w:r>
            <w:r>
              <w:rPr>
                <w:noProof/>
                <w:webHidden/>
              </w:rPr>
              <w:tab/>
            </w:r>
            <w:r>
              <w:rPr>
                <w:noProof/>
                <w:webHidden/>
              </w:rPr>
              <w:fldChar w:fldCharType="begin"/>
            </w:r>
            <w:r>
              <w:rPr>
                <w:noProof/>
                <w:webHidden/>
              </w:rPr>
              <w:instrText xml:space="preserve"> PAGEREF _Toc93661622 \h </w:instrText>
            </w:r>
            <w:r>
              <w:rPr>
                <w:noProof/>
                <w:webHidden/>
              </w:rPr>
            </w:r>
            <w:r>
              <w:rPr>
                <w:noProof/>
                <w:webHidden/>
              </w:rPr>
              <w:fldChar w:fldCharType="separate"/>
            </w:r>
            <w:r>
              <w:rPr>
                <w:noProof/>
                <w:webHidden/>
              </w:rPr>
              <w:t>6</w:t>
            </w:r>
            <w:r>
              <w:rPr>
                <w:noProof/>
                <w:webHidden/>
              </w:rPr>
              <w:fldChar w:fldCharType="end"/>
            </w:r>
          </w:hyperlink>
        </w:p>
        <w:p w14:paraId="22152384" w14:textId="4C1AAAE2" w:rsidR="00467D67" w:rsidRDefault="00467D67">
          <w:pPr>
            <w:pStyle w:val="TOC2"/>
            <w:tabs>
              <w:tab w:val="left" w:pos="800"/>
              <w:tab w:val="right" w:leader="dot" w:pos="9060"/>
            </w:tabs>
            <w:rPr>
              <w:rFonts w:asciiTheme="minorHAnsi" w:eastAsiaTheme="minorEastAsia" w:hAnsiTheme="minorHAnsi" w:cstheme="minorBidi"/>
              <w:bCs w:val="0"/>
              <w:noProof/>
              <w:sz w:val="22"/>
              <w:lang w:val="nb-NO" w:eastAsia="nb-NO"/>
            </w:rPr>
          </w:pPr>
          <w:hyperlink w:anchor="_Toc93661623" w:history="1">
            <w:r w:rsidRPr="00763A66">
              <w:rPr>
                <w:rStyle w:val="Hyperlink"/>
                <w:noProof/>
              </w:rPr>
              <w:t>3.9</w:t>
            </w:r>
            <w:r>
              <w:rPr>
                <w:rFonts w:asciiTheme="minorHAnsi" w:eastAsiaTheme="minorEastAsia" w:hAnsiTheme="minorHAnsi" w:cstheme="minorBidi"/>
                <w:bCs w:val="0"/>
                <w:noProof/>
                <w:sz w:val="22"/>
                <w:lang w:val="nb-NO" w:eastAsia="nb-NO"/>
              </w:rPr>
              <w:tab/>
            </w:r>
            <w:r w:rsidRPr="00763A66">
              <w:rPr>
                <w:rStyle w:val="Hyperlink"/>
                <w:noProof/>
              </w:rPr>
              <w:t>Annual revision</w:t>
            </w:r>
            <w:r>
              <w:rPr>
                <w:noProof/>
                <w:webHidden/>
              </w:rPr>
              <w:tab/>
            </w:r>
            <w:r>
              <w:rPr>
                <w:noProof/>
                <w:webHidden/>
              </w:rPr>
              <w:fldChar w:fldCharType="begin"/>
            </w:r>
            <w:r>
              <w:rPr>
                <w:noProof/>
                <w:webHidden/>
              </w:rPr>
              <w:instrText xml:space="preserve"> PAGEREF _Toc93661623 \h </w:instrText>
            </w:r>
            <w:r>
              <w:rPr>
                <w:noProof/>
                <w:webHidden/>
              </w:rPr>
            </w:r>
            <w:r>
              <w:rPr>
                <w:noProof/>
                <w:webHidden/>
              </w:rPr>
              <w:fldChar w:fldCharType="separate"/>
            </w:r>
            <w:r>
              <w:rPr>
                <w:noProof/>
                <w:webHidden/>
              </w:rPr>
              <w:t>6</w:t>
            </w:r>
            <w:r>
              <w:rPr>
                <w:noProof/>
                <w:webHidden/>
              </w:rPr>
              <w:fldChar w:fldCharType="end"/>
            </w:r>
          </w:hyperlink>
        </w:p>
        <w:p w14:paraId="200042EA" w14:textId="55F524F6" w:rsidR="00467D67" w:rsidRDefault="00467D67">
          <w:pPr>
            <w:pStyle w:val="TOC1"/>
            <w:tabs>
              <w:tab w:val="left" w:pos="400"/>
              <w:tab w:val="right" w:leader="dot" w:pos="9060"/>
            </w:tabs>
            <w:rPr>
              <w:rFonts w:asciiTheme="minorHAnsi" w:eastAsiaTheme="minorEastAsia" w:hAnsiTheme="minorHAnsi"/>
              <w:noProof/>
              <w:sz w:val="22"/>
              <w:szCs w:val="22"/>
              <w:lang w:val="nb-NO" w:eastAsia="nb-NO"/>
            </w:rPr>
          </w:pPr>
          <w:hyperlink w:anchor="_Toc93661624" w:history="1">
            <w:r w:rsidRPr="00763A66">
              <w:rPr>
                <w:rStyle w:val="Hyperlink"/>
                <w:noProof/>
                <w:lang w:val="en-GB"/>
              </w:rPr>
              <w:t>4</w:t>
            </w:r>
            <w:r>
              <w:rPr>
                <w:rFonts w:asciiTheme="minorHAnsi" w:eastAsiaTheme="minorEastAsia" w:hAnsiTheme="minorHAnsi"/>
                <w:noProof/>
                <w:sz w:val="22"/>
                <w:szCs w:val="22"/>
                <w:lang w:val="nb-NO" w:eastAsia="nb-NO"/>
              </w:rPr>
              <w:tab/>
            </w:r>
            <w:r w:rsidRPr="00763A66">
              <w:rPr>
                <w:rStyle w:val="Hyperlink"/>
                <w:noProof/>
                <w:lang w:val="en-GB"/>
              </w:rPr>
              <w:t>Reference Documents</w:t>
            </w:r>
            <w:r>
              <w:rPr>
                <w:noProof/>
                <w:webHidden/>
              </w:rPr>
              <w:tab/>
            </w:r>
            <w:r>
              <w:rPr>
                <w:noProof/>
                <w:webHidden/>
              </w:rPr>
              <w:fldChar w:fldCharType="begin"/>
            </w:r>
            <w:r>
              <w:rPr>
                <w:noProof/>
                <w:webHidden/>
              </w:rPr>
              <w:instrText xml:space="preserve"> PAGEREF _Toc93661624 \h </w:instrText>
            </w:r>
            <w:r>
              <w:rPr>
                <w:noProof/>
                <w:webHidden/>
              </w:rPr>
            </w:r>
            <w:r>
              <w:rPr>
                <w:noProof/>
                <w:webHidden/>
              </w:rPr>
              <w:fldChar w:fldCharType="separate"/>
            </w:r>
            <w:r>
              <w:rPr>
                <w:noProof/>
                <w:webHidden/>
              </w:rPr>
              <w:t>6</w:t>
            </w:r>
            <w:r>
              <w:rPr>
                <w:noProof/>
                <w:webHidden/>
              </w:rPr>
              <w:fldChar w:fldCharType="end"/>
            </w:r>
          </w:hyperlink>
        </w:p>
        <w:p w14:paraId="557ADC3F" w14:textId="4513DB2E" w:rsidR="00E9420E" w:rsidRDefault="00E9420E">
          <w:r>
            <w:rPr>
              <w:b/>
              <w:bCs/>
              <w:noProof/>
            </w:rPr>
            <w:fldChar w:fldCharType="end"/>
          </w:r>
        </w:p>
      </w:sdtContent>
    </w:sdt>
    <w:p w14:paraId="374A73DA" w14:textId="77777777" w:rsidR="00053515" w:rsidRPr="00641881" w:rsidRDefault="00053515" w:rsidP="00053515">
      <w:pPr>
        <w:pStyle w:val="Heading1"/>
      </w:pPr>
      <w:bookmarkStart w:id="0" w:name="_Toc93661610"/>
      <w:r>
        <w:t>Purpose</w:t>
      </w:r>
      <w:bookmarkEnd w:id="0"/>
    </w:p>
    <w:p w14:paraId="3643E4C3" w14:textId="77777777" w:rsidR="00341AEB" w:rsidRPr="001E09CF" w:rsidRDefault="00341AEB" w:rsidP="00983852"/>
    <w:p w14:paraId="0F2DA4D8" w14:textId="5BE923FD" w:rsidR="00341AEB" w:rsidRPr="001E09CF" w:rsidRDefault="001E09CF" w:rsidP="00E310E5">
      <w:pPr>
        <w:pStyle w:val="Heading2"/>
      </w:pPr>
      <w:bookmarkStart w:id="1" w:name="_Toc93661611"/>
      <w:r w:rsidRPr="001E09CF">
        <w:t>Fundamental principles</w:t>
      </w:r>
      <w:bookmarkEnd w:id="1"/>
    </w:p>
    <w:p w14:paraId="5C014CB0" w14:textId="3E2AC283" w:rsidR="001E09CF" w:rsidRPr="00504F72" w:rsidRDefault="001E09CF" w:rsidP="001E09CF">
      <w:pPr>
        <w:pStyle w:val="ListParagraph"/>
        <w:numPr>
          <w:ilvl w:val="0"/>
          <w:numId w:val="10"/>
        </w:numPr>
      </w:pPr>
      <w:r w:rsidRPr="001E09CF">
        <w:t xml:space="preserve">This Code of Conduct encompass everyone who is employed, or hired as a </w:t>
      </w:r>
      <w:r w:rsidRPr="00504F72">
        <w:t xml:space="preserve">consultant/temporary member of staff ("Employees") in </w:t>
      </w:r>
      <w:r w:rsidR="00AC3E44">
        <w:t>A</w:t>
      </w:r>
      <w:r w:rsidR="00F3745B">
        <w:t>pply</w:t>
      </w:r>
      <w:r w:rsidRPr="00504F72">
        <w:t xml:space="preserve"> AS (</w:t>
      </w:r>
      <w:r w:rsidR="00F3745B">
        <w:t>the company</w:t>
      </w:r>
      <w:r w:rsidRPr="00504F72">
        <w:t>)</w:t>
      </w:r>
    </w:p>
    <w:p w14:paraId="38E7DB9F" w14:textId="77777777" w:rsidR="001E09CF" w:rsidRPr="00504F72" w:rsidRDefault="001E09CF" w:rsidP="001E09CF"/>
    <w:p w14:paraId="31E13AE1" w14:textId="0935EC51" w:rsidR="001E09CF" w:rsidRPr="00504F72" w:rsidRDefault="001E09CF" w:rsidP="001E09CF">
      <w:pPr>
        <w:pStyle w:val="ListParagraph"/>
        <w:numPr>
          <w:ilvl w:val="0"/>
          <w:numId w:val="10"/>
        </w:numPr>
      </w:pPr>
      <w:r w:rsidRPr="00504F72">
        <w:t xml:space="preserve">All Employees must practice integrity and professionalism in their work in </w:t>
      </w:r>
      <w:r w:rsidR="00F3745B">
        <w:t>the company</w:t>
      </w:r>
      <w:r w:rsidRPr="00504F72">
        <w:t xml:space="preserve">. Honest and impartial conduct is expected in all aspects of </w:t>
      </w:r>
      <w:r w:rsidR="00F3745B">
        <w:t>the company</w:t>
      </w:r>
      <w:r w:rsidRPr="00504F72">
        <w:t>'s operations and business activities.</w:t>
      </w:r>
    </w:p>
    <w:p w14:paraId="289C9498" w14:textId="77777777" w:rsidR="001E09CF" w:rsidRPr="00504F72" w:rsidRDefault="001E09CF" w:rsidP="001E09CF"/>
    <w:p w14:paraId="1A169B0C" w14:textId="3FE1D032" w:rsidR="001E09CF" w:rsidRPr="00504F72" w:rsidRDefault="001E09CF" w:rsidP="00504F72">
      <w:pPr>
        <w:pStyle w:val="ListParagraph"/>
        <w:numPr>
          <w:ilvl w:val="0"/>
          <w:numId w:val="10"/>
        </w:numPr>
      </w:pPr>
      <w:r w:rsidRPr="00504F72">
        <w:t xml:space="preserve">Each Employee in </w:t>
      </w:r>
      <w:r w:rsidR="00AC3E44">
        <w:t>A</w:t>
      </w:r>
      <w:r w:rsidR="00F3745B">
        <w:t>pply</w:t>
      </w:r>
      <w:r w:rsidRPr="00504F72">
        <w:t xml:space="preserve"> AS must familiarize themselves with </w:t>
      </w:r>
      <w:r w:rsidR="00F3745B">
        <w:t>the company</w:t>
      </w:r>
      <w:r w:rsidRPr="00504F72">
        <w:t xml:space="preserve">'s Code of Conduct, which is attached to </w:t>
      </w:r>
      <w:r w:rsidR="00F3745B">
        <w:t xml:space="preserve">the </w:t>
      </w:r>
      <w:r w:rsidRPr="00504F72">
        <w:t xml:space="preserve">employment contract. A signed employment contract infers </w:t>
      </w:r>
      <w:r w:rsidR="00F3745B">
        <w:t xml:space="preserve">the </w:t>
      </w:r>
      <w:r w:rsidRPr="00504F72">
        <w:t xml:space="preserve">assumption that </w:t>
      </w:r>
      <w:r w:rsidR="00F3745B">
        <w:t xml:space="preserve">the </w:t>
      </w:r>
      <w:r w:rsidRPr="00504F72">
        <w:t>Code of Conduct has been read, understood and accepted.</w:t>
      </w:r>
    </w:p>
    <w:p w14:paraId="273BE158" w14:textId="77777777" w:rsidR="00341AEB" w:rsidRDefault="00341AEB" w:rsidP="00983852">
      <w:pPr>
        <w:rPr>
          <w:highlight w:val="cyan"/>
        </w:rPr>
      </w:pPr>
    </w:p>
    <w:p w14:paraId="460213B4" w14:textId="475C8082" w:rsidR="001E09CF" w:rsidRDefault="001E09CF" w:rsidP="00E310E5">
      <w:pPr>
        <w:pStyle w:val="Heading2"/>
      </w:pPr>
      <w:bookmarkStart w:id="2" w:name="_Toc93661612"/>
      <w:r w:rsidRPr="001E09CF">
        <w:t>Definitions</w:t>
      </w:r>
      <w:bookmarkEnd w:id="2"/>
    </w:p>
    <w:p w14:paraId="5A0D658C" w14:textId="4E0E1B9B" w:rsidR="001E09CF" w:rsidRDefault="001E09CF" w:rsidP="001E09CF">
      <w:pPr>
        <w:pStyle w:val="ListParagraph"/>
        <w:numPr>
          <w:ilvl w:val="0"/>
          <w:numId w:val="11"/>
        </w:numPr>
      </w:pPr>
      <w:r>
        <w:t xml:space="preserve">Corruption is abuse of a position of authority for personal gain. Our company and our employees are subject to a variety of anti-corruption laws from many parts of </w:t>
      </w:r>
      <w:r w:rsidR="00F3745B">
        <w:t xml:space="preserve">the </w:t>
      </w:r>
      <w:r>
        <w:t xml:space="preserve">world. We will comply with applicable anti-corruption law in </w:t>
      </w:r>
      <w:r w:rsidR="00F3745B">
        <w:t xml:space="preserve">the </w:t>
      </w:r>
      <w:r>
        <w:t xml:space="preserve">countries in which we operate. This includes, among others, </w:t>
      </w:r>
      <w:r w:rsidR="00F3745B">
        <w:t xml:space="preserve">the </w:t>
      </w:r>
      <w:r>
        <w:t xml:space="preserve">Norwegian statutory provisions on corruption, </w:t>
      </w:r>
      <w:r w:rsidR="00F3745B">
        <w:t xml:space="preserve">the </w:t>
      </w:r>
      <w:r>
        <w:t xml:space="preserve">UK Bribery Act (UKBA) and </w:t>
      </w:r>
      <w:r w:rsidR="00F3745B">
        <w:t xml:space="preserve">the </w:t>
      </w:r>
      <w:r>
        <w:t>US Foreign Corrupt Practices Act (FCPA).</w:t>
      </w:r>
    </w:p>
    <w:p w14:paraId="4EFD9E0D" w14:textId="66AED991" w:rsidR="001E09CF" w:rsidRDefault="001E09CF" w:rsidP="001E09CF">
      <w:pPr>
        <w:ind w:firstLine="90"/>
      </w:pPr>
    </w:p>
    <w:p w14:paraId="72A52BAA" w14:textId="2C3BC28E" w:rsidR="001E09CF" w:rsidRDefault="00F3745B" w:rsidP="001E09CF">
      <w:pPr>
        <w:pStyle w:val="ListParagraph"/>
        <w:numPr>
          <w:ilvl w:val="0"/>
          <w:numId w:val="11"/>
        </w:numPr>
      </w:pPr>
      <w:r>
        <w:t xml:space="preserve">The </w:t>
      </w:r>
      <w:r w:rsidR="001E09CF">
        <w:t xml:space="preserve">following are typical characteristics of a bribe or a corrupt payment. </w:t>
      </w:r>
    </w:p>
    <w:p w14:paraId="45891BE2" w14:textId="429980E0" w:rsidR="001E09CF" w:rsidRDefault="001E09CF" w:rsidP="00504F72">
      <w:pPr>
        <w:pStyle w:val="ListParagraph"/>
        <w:numPr>
          <w:ilvl w:val="0"/>
          <w:numId w:val="12"/>
        </w:numPr>
      </w:pPr>
      <w:r>
        <w:t xml:space="preserve">Personal enrichment of decision-makers (in </w:t>
      </w:r>
      <w:r w:rsidR="00F3745B">
        <w:t xml:space="preserve">the </w:t>
      </w:r>
      <w:r>
        <w:t xml:space="preserve">public or </w:t>
      </w:r>
      <w:r w:rsidR="00F3745B">
        <w:t xml:space="preserve">the </w:t>
      </w:r>
      <w:r>
        <w:t>private sector) or anyone in your company</w:t>
      </w:r>
    </w:p>
    <w:p w14:paraId="37FF8225" w14:textId="58F915EA" w:rsidR="001E09CF" w:rsidRDefault="001E09CF" w:rsidP="00504F72">
      <w:pPr>
        <w:pStyle w:val="ListParagraph"/>
        <w:numPr>
          <w:ilvl w:val="0"/>
          <w:numId w:val="12"/>
        </w:numPr>
      </w:pPr>
      <w:r>
        <w:t xml:space="preserve">It is not given or offered openly </w:t>
      </w:r>
    </w:p>
    <w:p w14:paraId="6030A57F" w14:textId="7E18804B" w:rsidR="001E09CF" w:rsidRDefault="001E09CF" w:rsidP="00504F72">
      <w:pPr>
        <w:pStyle w:val="ListParagraph"/>
        <w:numPr>
          <w:ilvl w:val="0"/>
          <w:numId w:val="12"/>
        </w:numPr>
      </w:pPr>
      <w:r>
        <w:t xml:space="preserve">Measures are taken to conceal or disguise </w:t>
      </w:r>
      <w:r w:rsidR="00F3745B">
        <w:t xml:space="preserve">the </w:t>
      </w:r>
      <w:r>
        <w:t>cash flows</w:t>
      </w:r>
    </w:p>
    <w:p w14:paraId="42BAD464" w14:textId="11C81D8A" w:rsidR="001E09CF" w:rsidRDefault="001E09CF" w:rsidP="00504F72">
      <w:pPr>
        <w:pStyle w:val="ListParagraph"/>
        <w:numPr>
          <w:ilvl w:val="0"/>
          <w:numId w:val="12"/>
        </w:numPr>
      </w:pPr>
      <w:r>
        <w:t xml:space="preserve">It is paid for </w:t>
      </w:r>
      <w:r w:rsidR="00F3745B">
        <w:t xml:space="preserve">the </w:t>
      </w:r>
      <w:r>
        <w:t xml:space="preserve">purpose of influencing a decision of significance, f ex a tender, contractual negotiations, a public sector permit or license, or </w:t>
      </w:r>
      <w:r w:rsidR="00F3745B">
        <w:t xml:space="preserve">the </w:t>
      </w:r>
      <w:r>
        <w:t>participation in a joint venture</w:t>
      </w:r>
    </w:p>
    <w:p w14:paraId="550A1D37" w14:textId="298873C6" w:rsidR="00053515" w:rsidRDefault="00053515" w:rsidP="00053515">
      <w:pPr>
        <w:pStyle w:val="Heading1"/>
      </w:pPr>
      <w:bookmarkStart w:id="3" w:name="_Toc93661613"/>
      <w:r w:rsidRPr="00663165">
        <w:lastRenderedPageBreak/>
        <w:t>Responsibility</w:t>
      </w:r>
      <w:bookmarkEnd w:id="3"/>
    </w:p>
    <w:p w14:paraId="72CE3C22" w14:textId="77777777" w:rsidR="00C334B9" w:rsidRPr="00C334B9" w:rsidRDefault="00C334B9" w:rsidP="00C334B9"/>
    <w:p w14:paraId="5F0D06D8" w14:textId="3EC98992" w:rsidR="00D47E0F" w:rsidRPr="00504F72" w:rsidRDefault="00504F72" w:rsidP="00806A89">
      <w:pPr>
        <w:rPr>
          <w:szCs w:val="18"/>
          <w:lang w:val="en-GB"/>
        </w:rPr>
      </w:pPr>
      <w:r w:rsidRPr="00504F72">
        <w:rPr>
          <w:szCs w:val="18"/>
          <w:lang w:val="en-GB"/>
        </w:rPr>
        <w:t>NA</w:t>
      </w:r>
    </w:p>
    <w:p w14:paraId="00476607" w14:textId="32D2E451" w:rsidR="00053515" w:rsidRDefault="00053515" w:rsidP="00053515">
      <w:pPr>
        <w:pStyle w:val="Heading1"/>
        <w:rPr>
          <w:lang w:val="en-GB"/>
        </w:rPr>
      </w:pPr>
      <w:bookmarkStart w:id="4" w:name="_Toc93661614"/>
      <w:r w:rsidRPr="00787FD2">
        <w:rPr>
          <w:lang w:val="en-GB"/>
        </w:rPr>
        <w:t>Description</w:t>
      </w:r>
      <w:bookmarkEnd w:id="4"/>
    </w:p>
    <w:p w14:paraId="5F8DBE3B" w14:textId="5BC7D039" w:rsidR="00504F72" w:rsidRDefault="00504F72" w:rsidP="00504F72">
      <w:pPr>
        <w:rPr>
          <w:lang w:val="en-GB"/>
        </w:rPr>
      </w:pPr>
    </w:p>
    <w:p w14:paraId="75BF1985" w14:textId="54AF765C" w:rsidR="00504F72" w:rsidRDefault="00504F72" w:rsidP="00E310E5">
      <w:pPr>
        <w:pStyle w:val="Heading2"/>
      </w:pPr>
      <w:bookmarkStart w:id="5" w:name="_Toc93661615"/>
      <w:r w:rsidRPr="00504F72">
        <w:t>Compliance with laws, regulations and internal working practice</w:t>
      </w:r>
      <w:bookmarkEnd w:id="5"/>
    </w:p>
    <w:p w14:paraId="5547E0E3" w14:textId="054D4411" w:rsidR="00504F72" w:rsidRPr="00504F72" w:rsidRDefault="00504F72" w:rsidP="00504F72">
      <w:pPr>
        <w:pStyle w:val="ListParagraph"/>
        <w:numPr>
          <w:ilvl w:val="0"/>
          <w:numId w:val="13"/>
        </w:numPr>
        <w:rPr>
          <w:lang w:val="en-GB"/>
        </w:rPr>
      </w:pPr>
      <w:r w:rsidRPr="00504F72">
        <w:rPr>
          <w:lang w:val="en-GB"/>
        </w:rPr>
        <w:t xml:space="preserve">All Employees must conform to those laws and regulations that </w:t>
      </w:r>
      <w:r w:rsidR="00F3745B">
        <w:rPr>
          <w:lang w:val="en-GB"/>
        </w:rPr>
        <w:t>apply</w:t>
      </w:r>
      <w:r w:rsidRPr="00504F72">
        <w:rPr>
          <w:lang w:val="en-GB"/>
        </w:rPr>
        <w:t xml:space="preserve"> at any time to </w:t>
      </w:r>
      <w:r w:rsidR="00F3745B">
        <w:rPr>
          <w:lang w:val="en-GB"/>
        </w:rPr>
        <w:t>the company</w:t>
      </w:r>
      <w:r w:rsidRPr="00504F72">
        <w:rPr>
          <w:lang w:val="en-GB"/>
        </w:rPr>
        <w:t xml:space="preserve">. All Employees must also, always, abide by </w:t>
      </w:r>
      <w:r w:rsidR="00F3745B">
        <w:rPr>
          <w:lang w:val="en-GB"/>
        </w:rPr>
        <w:t xml:space="preserve">the </w:t>
      </w:r>
      <w:r w:rsidRPr="00504F72">
        <w:rPr>
          <w:lang w:val="en-GB"/>
        </w:rPr>
        <w:t xml:space="preserve">prevailing internal routines that have been determined by </w:t>
      </w:r>
      <w:r w:rsidR="00F3745B">
        <w:rPr>
          <w:lang w:val="en-GB"/>
        </w:rPr>
        <w:t>the company</w:t>
      </w:r>
      <w:r w:rsidRPr="00504F72">
        <w:rPr>
          <w:lang w:val="en-GB"/>
        </w:rPr>
        <w:t xml:space="preserve">, including instructions and authorizations etc. that are connected to </w:t>
      </w:r>
      <w:r w:rsidR="00F3745B">
        <w:rPr>
          <w:lang w:val="en-GB"/>
        </w:rPr>
        <w:t xml:space="preserve">the </w:t>
      </w:r>
      <w:r w:rsidRPr="00504F72">
        <w:rPr>
          <w:lang w:val="en-GB"/>
        </w:rPr>
        <w:t>individual's position.</w:t>
      </w:r>
    </w:p>
    <w:p w14:paraId="18436C98" w14:textId="77777777" w:rsidR="00504F72" w:rsidRPr="00504F72" w:rsidRDefault="00504F72" w:rsidP="00504F72">
      <w:pPr>
        <w:pStyle w:val="ListParagraph"/>
        <w:numPr>
          <w:ilvl w:val="0"/>
          <w:numId w:val="0"/>
        </w:numPr>
        <w:ind w:left="720"/>
        <w:rPr>
          <w:lang w:val="en-GB"/>
        </w:rPr>
      </w:pPr>
      <w:r w:rsidRPr="00504F72">
        <w:rPr>
          <w:lang w:val="en-GB"/>
        </w:rPr>
        <w:t>Important areas, but not limited to:</w:t>
      </w:r>
    </w:p>
    <w:p w14:paraId="6DA9BEEF" w14:textId="2448A1F4" w:rsidR="00504F72" w:rsidRPr="00504F72" w:rsidRDefault="00504F72" w:rsidP="00504F72">
      <w:pPr>
        <w:pStyle w:val="ListParagraph"/>
        <w:numPr>
          <w:ilvl w:val="0"/>
          <w:numId w:val="0"/>
        </w:numPr>
        <w:ind w:left="720"/>
        <w:rPr>
          <w:lang w:val="en-GB"/>
        </w:rPr>
      </w:pPr>
      <w:r w:rsidRPr="00504F72">
        <w:rPr>
          <w:lang w:val="en-GB"/>
        </w:rPr>
        <w:t xml:space="preserve">We want to ensure that </w:t>
      </w:r>
      <w:r w:rsidR="00F3745B">
        <w:rPr>
          <w:lang w:val="en-GB"/>
        </w:rPr>
        <w:t xml:space="preserve">the </w:t>
      </w:r>
      <w:r w:rsidRPr="00504F72">
        <w:rPr>
          <w:lang w:val="en-GB"/>
        </w:rPr>
        <w:t xml:space="preserve">workplace is safe and free from harassment, discrimination and bullying. We will never tolerate any form of abuse or harassment of our colleagues, contractors, suppliers, customers or anyone whom we deal with. </w:t>
      </w:r>
    </w:p>
    <w:p w14:paraId="7C4A2F7D" w14:textId="77777777" w:rsidR="00504F72" w:rsidRDefault="00504F72" w:rsidP="00504F72">
      <w:pPr>
        <w:pStyle w:val="ListParagraph"/>
        <w:numPr>
          <w:ilvl w:val="0"/>
          <w:numId w:val="0"/>
        </w:numPr>
        <w:ind w:left="720"/>
        <w:rPr>
          <w:lang w:val="en-GB"/>
        </w:rPr>
      </w:pPr>
    </w:p>
    <w:p w14:paraId="240ECE1D" w14:textId="69A1B92F" w:rsidR="00504F72" w:rsidRPr="00504F72" w:rsidRDefault="00504F72" w:rsidP="00504F72">
      <w:pPr>
        <w:pStyle w:val="ListParagraph"/>
        <w:numPr>
          <w:ilvl w:val="0"/>
          <w:numId w:val="0"/>
        </w:numPr>
        <w:ind w:left="720"/>
        <w:rPr>
          <w:lang w:val="en-GB"/>
        </w:rPr>
      </w:pPr>
      <w:r w:rsidRPr="00504F72">
        <w:rPr>
          <w:lang w:val="en-GB"/>
        </w:rPr>
        <w:t xml:space="preserve">We will treat everyone with courtesy and respect, regardless of race, gender, national or social origin, disability, sexual orientation, religious belief or political opinions, or other status. </w:t>
      </w:r>
    </w:p>
    <w:p w14:paraId="17F1C844" w14:textId="77777777" w:rsidR="00504F72" w:rsidRDefault="00504F72" w:rsidP="00504F72">
      <w:pPr>
        <w:pStyle w:val="ListParagraph"/>
        <w:numPr>
          <w:ilvl w:val="0"/>
          <w:numId w:val="0"/>
        </w:numPr>
        <w:ind w:left="720"/>
        <w:rPr>
          <w:lang w:val="en-GB"/>
        </w:rPr>
      </w:pPr>
    </w:p>
    <w:p w14:paraId="6705E89A" w14:textId="450CD26F" w:rsidR="00504F72" w:rsidRPr="00504F72" w:rsidRDefault="00504F72" w:rsidP="00504F72">
      <w:pPr>
        <w:pStyle w:val="ListParagraph"/>
        <w:numPr>
          <w:ilvl w:val="0"/>
          <w:numId w:val="0"/>
        </w:numPr>
        <w:ind w:left="720"/>
        <w:rPr>
          <w:lang w:val="en-GB"/>
        </w:rPr>
      </w:pPr>
      <w:r w:rsidRPr="00504F72">
        <w:rPr>
          <w:lang w:val="en-GB"/>
        </w:rPr>
        <w:t>We believe everyone should have equal opportunities. We recruit, select, train, promote and reward our employees on merits, and irrespective of their race, gender, national or social origin, age, disability, sexual orientation, religious belief or political opinions. All employee-related decisions will be based on qualifications, demonstrated skills, achievements or other professional criteria.</w:t>
      </w:r>
    </w:p>
    <w:p w14:paraId="0CE870C2" w14:textId="77777777" w:rsidR="00504F72" w:rsidRDefault="00504F72" w:rsidP="00504F72">
      <w:pPr>
        <w:pStyle w:val="ListParagraph"/>
        <w:numPr>
          <w:ilvl w:val="0"/>
          <w:numId w:val="0"/>
        </w:numPr>
        <w:ind w:left="720"/>
        <w:rPr>
          <w:lang w:val="en-GB"/>
        </w:rPr>
      </w:pPr>
    </w:p>
    <w:p w14:paraId="68B95361" w14:textId="0B7039D8" w:rsidR="00504F72" w:rsidRPr="00504F72" w:rsidRDefault="00F3745B" w:rsidP="00504F72">
      <w:pPr>
        <w:pStyle w:val="ListParagraph"/>
        <w:numPr>
          <w:ilvl w:val="0"/>
          <w:numId w:val="0"/>
        </w:numPr>
        <w:ind w:left="720"/>
        <w:rPr>
          <w:lang w:val="en-GB"/>
        </w:rPr>
      </w:pPr>
      <w:r>
        <w:rPr>
          <w:lang w:val="en-GB"/>
        </w:rPr>
        <w:t>The company</w:t>
      </w:r>
      <w:r w:rsidR="00504F72" w:rsidRPr="00504F72">
        <w:rPr>
          <w:lang w:val="en-GB"/>
        </w:rPr>
        <w:t xml:space="preserve"> will always comply fully with all applicable laws and regulations relating to workplace health and safety. You must familiarize yourself, and follow, all policies and procedures that </w:t>
      </w:r>
      <w:r>
        <w:rPr>
          <w:lang w:val="en-GB"/>
        </w:rPr>
        <w:t>apply</w:t>
      </w:r>
      <w:r w:rsidR="00504F72" w:rsidRPr="00504F72">
        <w:rPr>
          <w:lang w:val="en-GB"/>
        </w:rPr>
        <w:t xml:space="preserve"> to your line of work. </w:t>
      </w:r>
    </w:p>
    <w:p w14:paraId="7BD9EBA4" w14:textId="77777777" w:rsidR="00504F72" w:rsidRDefault="00504F72" w:rsidP="00504F72">
      <w:pPr>
        <w:pStyle w:val="ListParagraph"/>
        <w:numPr>
          <w:ilvl w:val="0"/>
          <w:numId w:val="0"/>
        </w:numPr>
        <w:ind w:left="720"/>
        <w:rPr>
          <w:lang w:val="en-GB"/>
        </w:rPr>
      </w:pPr>
    </w:p>
    <w:p w14:paraId="28C09E9C" w14:textId="4C3A83AA" w:rsidR="00504F72" w:rsidRPr="00504F72" w:rsidRDefault="00504F72" w:rsidP="00504F72">
      <w:pPr>
        <w:pStyle w:val="ListParagraph"/>
        <w:numPr>
          <w:ilvl w:val="0"/>
          <w:numId w:val="0"/>
        </w:numPr>
        <w:ind w:left="720"/>
        <w:rPr>
          <w:lang w:val="en-GB"/>
        </w:rPr>
      </w:pPr>
      <w:r w:rsidRPr="00504F72">
        <w:rPr>
          <w:lang w:val="en-GB"/>
        </w:rPr>
        <w:t>All employees must follow company guidelines and instructions from management and co-operate with those responsible for ensuring that applicable health and safety requirements are observed.</w:t>
      </w:r>
    </w:p>
    <w:p w14:paraId="00918F82" w14:textId="77777777" w:rsidR="00504F72" w:rsidRPr="00504F72" w:rsidRDefault="00504F72" w:rsidP="00504F72">
      <w:pPr>
        <w:rPr>
          <w:lang w:val="en-GB"/>
        </w:rPr>
      </w:pPr>
    </w:p>
    <w:p w14:paraId="6B3B109E" w14:textId="01037830" w:rsidR="00504F72" w:rsidRPr="00504F72" w:rsidRDefault="00504F72" w:rsidP="00504F72">
      <w:pPr>
        <w:pStyle w:val="ListParagraph"/>
        <w:numPr>
          <w:ilvl w:val="0"/>
          <w:numId w:val="0"/>
        </w:numPr>
        <w:ind w:left="720"/>
        <w:rPr>
          <w:lang w:val="en-GB"/>
        </w:rPr>
      </w:pPr>
      <w:r w:rsidRPr="00504F72">
        <w:rPr>
          <w:lang w:val="en-GB"/>
        </w:rPr>
        <w:t xml:space="preserve">We expect you to always act in </w:t>
      </w:r>
      <w:r w:rsidR="00F3745B">
        <w:rPr>
          <w:lang w:val="en-GB"/>
        </w:rPr>
        <w:t xml:space="preserve">the </w:t>
      </w:r>
      <w:r w:rsidRPr="00504F72">
        <w:rPr>
          <w:lang w:val="en-GB"/>
        </w:rPr>
        <w:t xml:space="preserve">best interest of </w:t>
      </w:r>
      <w:r w:rsidR="00F3745B">
        <w:rPr>
          <w:lang w:val="en-GB"/>
        </w:rPr>
        <w:t>the company</w:t>
      </w:r>
      <w:r w:rsidR="00F3745B" w:rsidRPr="00504F72">
        <w:rPr>
          <w:lang w:val="en-GB"/>
        </w:rPr>
        <w:t xml:space="preserve"> and</w:t>
      </w:r>
      <w:r w:rsidRPr="00504F72">
        <w:rPr>
          <w:lang w:val="en-GB"/>
        </w:rPr>
        <w:t xml:space="preserve"> not make decisions based on what will benefit you personally. You can also never use confidential company information that you receive as an employee of </w:t>
      </w:r>
      <w:r w:rsidR="00F3745B">
        <w:rPr>
          <w:lang w:val="en-GB"/>
        </w:rPr>
        <w:t>the company</w:t>
      </w:r>
      <w:r w:rsidRPr="00504F72">
        <w:rPr>
          <w:lang w:val="en-GB"/>
        </w:rPr>
        <w:t xml:space="preserve"> for your own personal gain or for that of others. </w:t>
      </w:r>
    </w:p>
    <w:p w14:paraId="03217E7A" w14:textId="77777777" w:rsidR="00504F72" w:rsidRDefault="00504F72" w:rsidP="00504F72">
      <w:pPr>
        <w:pStyle w:val="ListParagraph"/>
        <w:numPr>
          <w:ilvl w:val="0"/>
          <w:numId w:val="0"/>
        </w:numPr>
        <w:ind w:left="720"/>
        <w:rPr>
          <w:lang w:val="en-GB"/>
        </w:rPr>
      </w:pPr>
    </w:p>
    <w:p w14:paraId="53F9658D" w14:textId="50C488EB" w:rsidR="00504F72" w:rsidRPr="00504F72" w:rsidRDefault="00504F72" w:rsidP="00504F72">
      <w:pPr>
        <w:pStyle w:val="ListParagraph"/>
        <w:numPr>
          <w:ilvl w:val="0"/>
          <w:numId w:val="0"/>
        </w:numPr>
        <w:ind w:left="720"/>
        <w:rPr>
          <w:lang w:val="en-GB"/>
        </w:rPr>
      </w:pPr>
      <w:r w:rsidRPr="00504F72">
        <w:rPr>
          <w:lang w:val="en-GB"/>
        </w:rPr>
        <w:t xml:space="preserve">We are all responsible for protecting </w:t>
      </w:r>
      <w:r w:rsidR="00F3745B">
        <w:rPr>
          <w:lang w:val="en-GB"/>
        </w:rPr>
        <w:t xml:space="preserve">the </w:t>
      </w:r>
      <w:r w:rsidRPr="00504F72">
        <w:rPr>
          <w:lang w:val="en-GB"/>
        </w:rPr>
        <w:t xml:space="preserve">environment. As a company, we will comply with all legislation and regulations protecting </w:t>
      </w:r>
      <w:r w:rsidR="00F3745B">
        <w:rPr>
          <w:lang w:val="en-GB"/>
        </w:rPr>
        <w:t xml:space="preserve">the </w:t>
      </w:r>
      <w:r w:rsidRPr="00504F72">
        <w:rPr>
          <w:lang w:val="en-GB"/>
        </w:rPr>
        <w:t xml:space="preserve">environment. </w:t>
      </w:r>
    </w:p>
    <w:p w14:paraId="55E45976" w14:textId="77777777" w:rsidR="00504F72" w:rsidRDefault="00504F72" w:rsidP="00504F72">
      <w:pPr>
        <w:rPr>
          <w:lang w:val="en-GB"/>
        </w:rPr>
      </w:pPr>
    </w:p>
    <w:p w14:paraId="69C8C1F7" w14:textId="63226094" w:rsidR="00504F72" w:rsidRPr="00504F72" w:rsidRDefault="00504F72" w:rsidP="00504F72">
      <w:pPr>
        <w:pStyle w:val="ListParagraph"/>
        <w:numPr>
          <w:ilvl w:val="0"/>
          <w:numId w:val="13"/>
        </w:numPr>
        <w:rPr>
          <w:lang w:val="en-GB"/>
        </w:rPr>
      </w:pPr>
      <w:r w:rsidRPr="00504F72">
        <w:rPr>
          <w:lang w:val="en-GB"/>
        </w:rPr>
        <w:t xml:space="preserve">If an </w:t>
      </w:r>
      <w:r w:rsidR="00F3745B" w:rsidRPr="00504F72">
        <w:rPr>
          <w:lang w:val="en-GB"/>
        </w:rPr>
        <w:t>employee</w:t>
      </w:r>
      <w:r w:rsidRPr="00504F72">
        <w:rPr>
          <w:lang w:val="en-GB"/>
        </w:rPr>
        <w:t xml:space="preserve"> gains knowledge of a situation that is in breach of </w:t>
      </w:r>
      <w:r w:rsidR="00F3745B">
        <w:rPr>
          <w:lang w:val="en-GB"/>
        </w:rPr>
        <w:t xml:space="preserve">the </w:t>
      </w:r>
      <w:r w:rsidRPr="00504F72">
        <w:rPr>
          <w:lang w:val="en-GB"/>
        </w:rPr>
        <w:t xml:space="preserve">rules that </w:t>
      </w:r>
      <w:r w:rsidR="00F3745B">
        <w:rPr>
          <w:lang w:val="en-GB"/>
        </w:rPr>
        <w:t>apply</w:t>
      </w:r>
      <w:r w:rsidRPr="00504F72">
        <w:rPr>
          <w:lang w:val="en-GB"/>
        </w:rPr>
        <w:t xml:space="preserve"> within </w:t>
      </w:r>
      <w:r w:rsidR="00F3745B">
        <w:rPr>
          <w:lang w:val="en-GB"/>
        </w:rPr>
        <w:t>the company</w:t>
      </w:r>
      <w:r w:rsidRPr="00504F72">
        <w:rPr>
          <w:lang w:val="en-GB"/>
        </w:rPr>
        <w:t xml:space="preserve">, including internal routines and guidelines, then their immediate superior must be notified. If this does not yield a result, </w:t>
      </w:r>
      <w:r w:rsidR="00F3745B">
        <w:rPr>
          <w:lang w:val="en-GB"/>
        </w:rPr>
        <w:t xml:space="preserve">the </w:t>
      </w:r>
      <w:r w:rsidRPr="00504F72">
        <w:rPr>
          <w:lang w:val="en-GB"/>
        </w:rPr>
        <w:t xml:space="preserve">safety representative/union representative should be notified. If this is unsuccessful, </w:t>
      </w:r>
      <w:r w:rsidR="00F3745B">
        <w:rPr>
          <w:lang w:val="en-GB"/>
        </w:rPr>
        <w:t xml:space="preserve">the </w:t>
      </w:r>
      <w:r w:rsidRPr="00504F72">
        <w:rPr>
          <w:lang w:val="en-GB"/>
        </w:rPr>
        <w:t xml:space="preserve">deputy chairman of </w:t>
      </w:r>
      <w:r w:rsidR="00F3745B">
        <w:rPr>
          <w:lang w:val="en-GB"/>
        </w:rPr>
        <w:t xml:space="preserve">the </w:t>
      </w:r>
      <w:r w:rsidRPr="00504F72">
        <w:rPr>
          <w:lang w:val="en-GB"/>
        </w:rPr>
        <w:t xml:space="preserve">board </w:t>
      </w:r>
      <w:r w:rsidRPr="00504F72">
        <w:rPr>
          <w:lang w:val="en-GB"/>
        </w:rPr>
        <w:lastRenderedPageBreak/>
        <w:t xml:space="preserve">may be notified. External notification to </w:t>
      </w:r>
      <w:r w:rsidR="00F3745B">
        <w:rPr>
          <w:lang w:val="en-GB"/>
        </w:rPr>
        <w:t xml:space="preserve">the </w:t>
      </w:r>
      <w:r w:rsidRPr="00504F72">
        <w:rPr>
          <w:lang w:val="en-GB"/>
        </w:rPr>
        <w:t>relevant public authority may occur, normally if internal notification is unsuccessful.</w:t>
      </w:r>
    </w:p>
    <w:p w14:paraId="55C621AE" w14:textId="24A8357F" w:rsidR="00504F72" w:rsidRPr="00504F72" w:rsidRDefault="00504F72" w:rsidP="00504F72">
      <w:pPr>
        <w:ind w:firstLine="705"/>
        <w:rPr>
          <w:lang w:val="en-GB"/>
        </w:rPr>
      </w:pPr>
    </w:p>
    <w:p w14:paraId="6A5C9CD5" w14:textId="1519A91D" w:rsidR="00504F72" w:rsidRPr="00504F72" w:rsidRDefault="00504F72" w:rsidP="00504F72">
      <w:pPr>
        <w:pStyle w:val="ListParagraph"/>
        <w:numPr>
          <w:ilvl w:val="0"/>
          <w:numId w:val="13"/>
        </w:numPr>
        <w:rPr>
          <w:lang w:val="en-GB"/>
        </w:rPr>
      </w:pPr>
      <w:r w:rsidRPr="00504F72">
        <w:rPr>
          <w:lang w:val="en-GB"/>
        </w:rPr>
        <w:t xml:space="preserve">Infringement of laws and regulations </w:t>
      </w:r>
      <w:r w:rsidR="00F3745B">
        <w:rPr>
          <w:lang w:val="en-GB"/>
        </w:rPr>
        <w:t>apply</w:t>
      </w:r>
      <w:r w:rsidRPr="00504F72">
        <w:rPr>
          <w:lang w:val="en-GB"/>
        </w:rPr>
        <w:t xml:space="preserve">ing to </w:t>
      </w:r>
      <w:r w:rsidR="00F3745B">
        <w:rPr>
          <w:lang w:val="en-GB"/>
        </w:rPr>
        <w:t xml:space="preserve">the </w:t>
      </w:r>
      <w:r w:rsidRPr="00504F72">
        <w:rPr>
          <w:lang w:val="en-GB"/>
        </w:rPr>
        <w:t xml:space="preserve">business and </w:t>
      </w:r>
      <w:r w:rsidR="00F3745B">
        <w:rPr>
          <w:lang w:val="en-GB"/>
        </w:rPr>
        <w:t xml:space="preserve">the </w:t>
      </w:r>
      <w:r w:rsidRPr="00504F72">
        <w:rPr>
          <w:lang w:val="en-GB"/>
        </w:rPr>
        <w:t xml:space="preserve">execution of such, or violation of </w:t>
      </w:r>
      <w:r w:rsidR="00F3745B">
        <w:rPr>
          <w:lang w:val="en-GB"/>
        </w:rPr>
        <w:t>the company</w:t>
      </w:r>
      <w:r w:rsidRPr="00504F72">
        <w:rPr>
          <w:lang w:val="en-GB"/>
        </w:rPr>
        <w:t xml:space="preserve">'s instructions and regulations-including </w:t>
      </w:r>
      <w:r w:rsidR="00F3745B">
        <w:rPr>
          <w:lang w:val="en-GB"/>
        </w:rPr>
        <w:t>the company</w:t>
      </w:r>
      <w:r w:rsidRPr="00504F72">
        <w:rPr>
          <w:lang w:val="en-GB"/>
        </w:rPr>
        <w:t xml:space="preserve">'s Code of Conduct- is regarded as a breach of </w:t>
      </w:r>
      <w:r w:rsidR="00F3745B">
        <w:rPr>
          <w:lang w:val="en-GB"/>
        </w:rPr>
        <w:t xml:space="preserve">the </w:t>
      </w:r>
      <w:r w:rsidRPr="00504F72">
        <w:rPr>
          <w:lang w:val="en-GB"/>
        </w:rPr>
        <w:t xml:space="preserve">Code of Working Practice and can impact </w:t>
      </w:r>
      <w:r w:rsidR="00F3745B">
        <w:rPr>
          <w:lang w:val="en-GB"/>
        </w:rPr>
        <w:t xml:space="preserve">the </w:t>
      </w:r>
      <w:r w:rsidRPr="00504F72">
        <w:rPr>
          <w:lang w:val="en-GB"/>
        </w:rPr>
        <w:t xml:space="preserve">Employees working relationship to </w:t>
      </w:r>
      <w:r w:rsidR="00F3745B">
        <w:rPr>
          <w:lang w:val="en-GB"/>
        </w:rPr>
        <w:t>the company</w:t>
      </w:r>
      <w:r w:rsidRPr="00504F72">
        <w:rPr>
          <w:lang w:val="en-GB"/>
        </w:rPr>
        <w:t>.</w:t>
      </w:r>
    </w:p>
    <w:p w14:paraId="68378649" w14:textId="18F4C924" w:rsidR="00504F72" w:rsidRDefault="00504F72" w:rsidP="00E310E5">
      <w:pPr>
        <w:pStyle w:val="Heading2"/>
      </w:pPr>
      <w:bookmarkStart w:id="6" w:name="_Toc93661616"/>
      <w:r w:rsidRPr="00504F72">
        <w:t>Duty of confidentiality</w:t>
      </w:r>
      <w:bookmarkEnd w:id="6"/>
    </w:p>
    <w:p w14:paraId="4DD6B3CD" w14:textId="5B1343A5" w:rsidR="00504F72" w:rsidRPr="00504F72" w:rsidRDefault="00504F72" w:rsidP="00504F72">
      <w:pPr>
        <w:pStyle w:val="ListParagraph"/>
        <w:numPr>
          <w:ilvl w:val="0"/>
          <w:numId w:val="14"/>
        </w:numPr>
        <w:rPr>
          <w:lang w:val="en-GB"/>
        </w:rPr>
      </w:pPr>
      <w:r w:rsidRPr="00504F72">
        <w:rPr>
          <w:lang w:val="en-GB"/>
        </w:rPr>
        <w:t xml:space="preserve">All Employees have a duty of confidentiality in all matters concerning </w:t>
      </w:r>
      <w:r w:rsidR="00F3745B">
        <w:rPr>
          <w:lang w:val="en-GB"/>
        </w:rPr>
        <w:t>the company</w:t>
      </w:r>
      <w:r w:rsidRPr="00504F72">
        <w:rPr>
          <w:lang w:val="en-GB"/>
        </w:rPr>
        <w:t xml:space="preserve"> and its customers or other business relations, and that </w:t>
      </w:r>
      <w:r w:rsidR="00F3745B">
        <w:rPr>
          <w:lang w:val="en-GB"/>
        </w:rPr>
        <w:t xml:space="preserve">the </w:t>
      </w:r>
      <w:r w:rsidRPr="00504F72">
        <w:rPr>
          <w:lang w:val="en-GB"/>
        </w:rPr>
        <w:t>Employee should comprehend to be of a sensitive nature. All personnel who are given access to sensitive information will be requested to sign a confidentiality agreement.</w:t>
      </w:r>
    </w:p>
    <w:p w14:paraId="40BCACA5" w14:textId="77777777" w:rsidR="00504F72" w:rsidRPr="00504F72" w:rsidRDefault="00504F72" w:rsidP="00504F72">
      <w:pPr>
        <w:rPr>
          <w:lang w:val="en-GB"/>
        </w:rPr>
      </w:pPr>
    </w:p>
    <w:p w14:paraId="2138025F" w14:textId="4048B792" w:rsidR="00504F72" w:rsidRPr="00504F72" w:rsidRDefault="00504F72" w:rsidP="00504F72">
      <w:pPr>
        <w:pStyle w:val="ListParagraph"/>
        <w:numPr>
          <w:ilvl w:val="0"/>
          <w:numId w:val="14"/>
        </w:numPr>
        <w:rPr>
          <w:lang w:val="en-GB"/>
        </w:rPr>
      </w:pPr>
      <w:r w:rsidRPr="00504F72">
        <w:rPr>
          <w:lang w:val="en-GB"/>
        </w:rPr>
        <w:t xml:space="preserve">Duty of confidentiality applies primarily to contact with unauthorized persons, including family and friends. Information that </w:t>
      </w:r>
      <w:r w:rsidR="00F3745B">
        <w:rPr>
          <w:lang w:val="en-GB"/>
        </w:rPr>
        <w:t xml:space="preserve">the </w:t>
      </w:r>
      <w:r w:rsidRPr="00504F72">
        <w:rPr>
          <w:lang w:val="en-GB"/>
        </w:rPr>
        <w:t xml:space="preserve">Employee should understand to be especially sensitive should also be treated confidentially, in relation to other Employees who have no need of this information regarding their work. This should not prevent one from being able to discuss confidential matters with colleagues, when it is justified, according to </w:t>
      </w:r>
      <w:r w:rsidR="00F3745B">
        <w:rPr>
          <w:lang w:val="en-GB"/>
        </w:rPr>
        <w:t xml:space="preserve">the </w:t>
      </w:r>
      <w:r w:rsidRPr="00504F72">
        <w:rPr>
          <w:lang w:val="en-GB"/>
        </w:rPr>
        <w:t>facts.</w:t>
      </w:r>
    </w:p>
    <w:p w14:paraId="7CBFB479" w14:textId="77777777" w:rsidR="00504F72" w:rsidRPr="00504F72" w:rsidRDefault="00504F72" w:rsidP="00504F72">
      <w:pPr>
        <w:rPr>
          <w:lang w:val="en-GB"/>
        </w:rPr>
      </w:pPr>
    </w:p>
    <w:p w14:paraId="617B8E7A" w14:textId="505E419E" w:rsidR="00504F72" w:rsidRPr="00504F72" w:rsidRDefault="00504F72" w:rsidP="00504F72">
      <w:pPr>
        <w:pStyle w:val="ListParagraph"/>
        <w:numPr>
          <w:ilvl w:val="0"/>
          <w:numId w:val="14"/>
        </w:numPr>
        <w:rPr>
          <w:lang w:val="en-GB"/>
        </w:rPr>
      </w:pPr>
      <w:r w:rsidRPr="00504F72">
        <w:rPr>
          <w:lang w:val="en-GB"/>
        </w:rPr>
        <w:t xml:space="preserve">Duty of confidentiality has no time limit and must be observed also after any termination of connections with </w:t>
      </w:r>
      <w:r w:rsidR="00F3745B">
        <w:rPr>
          <w:lang w:val="en-GB"/>
        </w:rPr>
        <w:t>the company</w:t>
      </w:r>
      <w:r w:rsidRPr="00504F72">
        <w:rPr>
          <w:lang w:val="en-GB"/>
        </w:rPr>
        <w:t>.</w:t>
      </w:r>
    </w:p>
    <w:p w14:paraId="5C15B65C" w14:textId="77777777" w:rsidR="00504F72" w:rsidRPr="00504F72" w:rsidRDefault="00504F72" w:rsidP="00504F72">
      <w:pPr>
        <w:rPr>
          <w:lang w:val="en-GB"/>
        </w:rPr>
      </w:pPr>
    </w:p>
    <w:p w14:paraId="01D51B76" w14:textId="4DA1D7F1" w:rsidR="00504F72" w:rsidRPr="00504F72" w:rsidRDefault="00504F72" w:rsidP="00504F72">
      <w:pPr>
        <w:pStyle w:val="ListParagraph"/>
        <w:numPr>
          <w:ilvl w:val="0"/>
          <w:numId w:val="14"/>
        </w:numPr>
        <w:rPr>
          <w:lang w:val="en-GB"/>
        </w:rPr>
      </w:pPr>
      <w:r w:rsidRPr="00504F72">
        <w:rPr>
          <w:lang w:val="en-GB"/>
        </w:rPr>
        <w:t xml:space="preserve">Employees must particularly observe securities trading law rulings on insider trading and observe </w:t>
      </w:r>
      <w:r w:rsidR="00F3745B">
        <w:rPr>
          <w:lang w:val="en-GB"/>
        </w:rPr>
        <w:t>the company</w:t>
      </w:r>
      <w:r w:rsidRPr="00504F72">
        <w:rPr>
          <w:lang w:val="en-GB"/>
        </w:rPr>
        <w:t xml:space="preserve">'s established routines for </w:t>
      </w:r>
      <w:r w:rsidR="00F3745B">
        <w:rPr>
          <w:lang w:val="en-GB"/>
        </w:rPr>
        <w:t xml:space="preserve">the </w:t>
      </w:r>
      <w:r w:rsidRPr="00504F72">
        <w:rPr>
          <w:lang w:val="en-GB"/>
        </w:rPr>
        <w:t>secure handling of inside information.</w:t>
      </w:r>
    </w:p>
    <w:p w14:paraId="6039026E" w14:textId="061F10B4" w:rsidR="00504F72" w:rsidRDefault="00504F72" w:rsidP="00504F72">
      <w:pPr>
        <w:rPr>
          <w:lang w:val="en-GB"/>
        </w:rPr>
      </w:pPr>
    </w:p>
    <w:p w14:paraId="5FF1EFF4" w14:textId="3A499F5B" w:rsidR="00504F72" w:rsidRDefault="00504F72" w:rsidP="00E310E5">
      <w:pPr>
        <w:pStyle w:val="Heading2"/>
      </w:pPr>
      <w:bookmarkStart w:id="7" w:name="_Toc93661617"/>
      <w:r w:rsidRPr="00504F72">
        <w:t>Customer and contractor relations. Representation and gifts</w:t>
      </w:r>
      <w:bookmarkEnd w:id="7"/>
    </w:p>
    <w:p w14:paraId="37936973" w14:textId="052BC44A" w:rsidR="00504F72" w:rsidRPr="00E310E5" w:rsidRDefault="00504F72" w:rsidP="00E310E5">
      <w:pPr>
        <w:pStyle w:val="ListParagraph"/>
        <w:numPr>
          <w:ilvl w:val="0"/>
          <w:numId w:val="15"/>
        </w:numPr>
        <w:rPr>
          <w:lang w:val="en-GB"/>
        </w:rPr>
      </w:pPr>
      <w:r w:rsidRPr="00E310E5">
        <w:rPr>
          <w:lang w:val="en-GB"/>
        </w:rPr>
        <w:t xml:space="preserve">Representation on behalf of </w:t>
      </w:r>
      <w:r w:rsidR="00F3745B">
        <w:rPr>
          <w:lang w:val="en-GB"/>
        </w:rPr>
        <w:t>the company</w:t>
      </w:r>
      <w:r w:rsidRPr="00E310E5">
        <w:rPr>
          <w:lang w:val="en-GB"/>
        </w:rPr>
        <w:t xml:space="preserve"> must be kept within justifiable limits, with respect to </w:t>
      </w:r>
      <w:r w:rsidR="00F3745B">
        <w:rPr>
          <w:lang w:val="en-GB"/>
        </w:rPr>
        <w:t>the company</w:t>
      </w:r>
      <w:r w:rsidRPr="00E310E5">
        <w:rPr>
          <w:lang w:val="en-GB"/>
        </w:rPr>
        <w:t>'s business activities.</w:t>
      </w:r>
    </w:p>
    <w:p w14:paraId="2D4134D9" w14:textId="77777777" w:rsidR="00504F72" w:rsidRPr="00504F72" w:rsidRDefault="00504F72" w:rsidP="00504F72">
      <w:pPr>
        <w:rPr>
          <w:lang w:val="en-GB"/>
        </w:rPr>
      </w:pPr>
    </w:p>
    <w:p w14:paraId="39953B07" w14:textId="5F0852D3" w:rsidR="00504F72" w:rsidRPr="00E310E5" w:rsidRDefault="00504F72" w:rsidP="00E310E5">
      <w:pPr>
        <w:pStyle w:val="ListParagraph"/>
        <w:numPr>
          <w:ilvl w:val="0"/>
          <w:numId w:val="15"/>
        </w:numPr>
        <w:rPr>
          <w:lang w:val="en-GB"/>
        </w:rPr>
      </w:pPr>
      <w:r w:rsidRPr="00E310E5">
        <w:rPr>
          <w:lang w:val="en-GB"/>
        </w:rPr>
        <w:t xml:space="preserve">Travelling and hotel expenses in connection with work for, or services to </w:t>
      </w:r>
      <w:r w:rsidR="00F3745B">
        <w:rPr>
          <w:lang w:val="en-GB"/>
        </w:rPr>
        <w:t>the company</w:t>
      </w:r>
      <w:r w:rsidRPr="00E310E5">
        <w:rPr>
          <w:lang w:val="en-GB"/>
        </w:rPr>
        <w:t xml:space="preserve"> must always be covered by </w:t>
      </w:r>
      <w:r w:rsidR="00F3745B">
        <w:rPr>
          <w:lang w:val="en-GB"/>
        </w:rPr>
        <w:t>the company</w:t>
      </w:r>
      <w:r w:rsidRPr="00E310E5">
        <w:rPr>
          <w:lang w:val="en-GB"/>
        </w:rPr>
        <w:t xml:space="preserve">. You should always pay for travel and accommodation for your spouse, family members or friends if you personally decide to invite them to any company events or trips. Payment of reasonable and documented travel costs for public officials according to </w:t>
      </w:r>
      <w:r w:rsidR="00F3745B">
        <w:rPr>
          <w:lang w:val="en-GB"/>
        </w:rPr>
        <w:t xml:space="preserve">the </w:t>
      </w:r>
      <w:r w:rsidRPr="00E310E5">
        <w:rPr>
          <w:lang w:val="en-GB"/>
        </w:rPr>
        <w:t xml:space="preserve">requirements of national laws or government decrees may always be paid by </w:t>
      </w:r>
      <w:r w:rsidR="00F3745B">
        <w:rPr>
          <w:lang w:val="en-GB"/>
        </w:rPr>
        <w:t>the company</w:t>
      </w:r>
      <w:r w:rsidRPr="00E310E5">
        <w:rPr>
          <w:lang w:val="en-GB"/>
        </w:rPr>
        <w:t xml:space="preserve">. If there is a need to arrange transportation in connection with an inspection, meeting, or other business-related event in your country of operations, you may provide transportation for a person from </w:t>
      </w:r>
      <w:r w:rsidR="00F3745B">
        <w:rPr>
          <w:lang w:val="en-GB"/>
        </w:rPr>
        <w:t xml:space="preserve">the </w:t>
      </w:r>
      <w:r w:rsidRPr="00E310E5">
        <w:rPr>
          <w:lang w:val="en-GB"/>
        </w:rPr>
        <w:t xml:space="preserve">private sector or </w:t>
      </w:r>
      <w:r w:rsidR="00F3745B">
        <w:rPr>
          <w:lang w:val="en-GB"/>
        </w:rPr>
        <w:t xml:space="preserve">the </w:t>
      </w:r>
      <w:r w:rsidRPr="00E310E5">
        <w:rPr>
          <w:lang w:val="en-GB"/>
        </w:rPr>
        <w:t xml:space="preserve">public sector.  </w:t>
      </w:r>
    </w:p>
    <w:p w14:paraId="2D065F59" w14:textId="77777777" w:rsidR="00504F72" w:rsidRPr="00504F72" w:rsidRDefault="00504F72" w:rsidP="00504F72">
      <w:pPr>
        <w:rPr>
          <w:lang w:val="en-GB"/>
        </w:rPr>
      </w:pPr>
    </w:p>
    <w:p w14:paraId="6884B112" w14:textId="0590C543" w:rsidR="00504F72" w:rsidRPr="00E310E5" w:rsidRDefault="00504F72" w:rsidP="00E310E5">
      <w:pPr>
        <w:pStyle w:val="ListParagraph"/>
        <w:numPr>
          <w:ilvl w:val="0"/>
          <w:numId w:val="0"/>
        </w:numPr>
        <w:ind w:left="720"/>
        <w:rPr>
          <w:lang w:val="en-GB"/>
        </w:rPr>
      </w:pPr>
      <w:r w:rsidRPr="00E310E5">
        <w:rPr>
          <w:lang w:val="en-GB"/>
        </w:rPr>
        <w:t xml:space="preserve">You are not allowed, without approval from your manager, to arrange transportation or pay accommodation costs for business partners or public officials for any travel abroad. </w:t>
      </w:r>
      <w:r w:rsidR="00F3745B">
        <w:rPr>
          <w:lang w:val="en-GB"/>
        </w:rPr>
        <w:t xml:space="preserve">The </w:t>
      </w:r>
      <w:r w:rsidRPr="00E310E5">
        <w:rPr>
          <w:lang w:val="en-GB"/>
        </w:rPr>
        <w:t xml:space="preserve">only exception is when we have a contractual obligation to reimburse travel and accommodation costs for any of our business partners. If you are ever invited to an event abroad, and your manager approves </w:t>
      </w:r>
      <w:r w:rsidR="00F3745B">
        <w:rPr>
          <w:lang w:val="en-GB"/>
        </w:rPr>
        <w:t xml:space="preserve">the </w:t>
      </w:r>
      <w:r w:rsidRPr="00E310E5">
        <w:rPr>
          <w:lang w:val="en-GB"/>
        </w:rPr>
        <w:t xml:space="preserve">invitation, our company should cover your travel and accommodation costs for </w:t>
      </w:r>
      <w:r w:rsidR="00F3745B">
        <w:rPr>
          <w:lang w:val="en-GB"/>
        </w:rPr>
        <w:t xml:space="preserve">the </w:t>
      </w:r>
      <w:r w:rsidRPr="00E310E5">
        <w:rPr>
          <w:lang w:val="en-GB"/>
        </w:rPr>
        <w:t xml:space="preserve">event.    </w:t>
      </w:r>
    </w:p>
    <w:p w14:paraId="4589F447" w14:textId="77777777" w:rsidR="00504F72" w:rsidRPr="00504F72" w:rsidRDefault="00504F72" w:rsidP="00504F72">
      <w:pPr>
        <w:rPr>
          <w:lang w:val="en-GB"/>
        </w:rPr>
      </w:pPr>
    </w:p>
    <w:p w14:paraId="586D217B" w14:textId="15ABA6D4" w:rsidR="00504F72" w:rsidRPr="00E310E5" w:rsidRDefault="00504F72" w:rsidP="00E310E5">
      <w:pPr>
        <w:pStyle w:val="ListParagraph"/>
        <w:numPr>
          <w:ilvl w:val="0"/>
          <w:numId w:val="15"/>
        </w:numPr>
        <w:rPr>
          <w:lang w:val="en-GB"/>
        </w:rPr>
      </w:pPr>
      <w:r w:rsidRPr="00E310E5">
        <w:rPr>
          <w:lang w:val="en-GB"/>
        </w:rPr>
        <w:t xml:space="preserve">Gifts or additional benefits, which Employees may be offered by Customers, Suppliers or others </w:t>
      </w:r>
      <w:proofErr w:type="gramStart"/>
      <w:r w:rsidRPr="00E310E5">
        <w:rPr>
          <w:lang w:val="en-GB"/>
        </w:rPr>
        <w:t>as a result of</w:t>
      </w:r>
      <w:proofErr w:type="gramEnd"/>
      <w:r w:rsidRPr="00E310E5">
        <w:rPr>
          <w:lang w:val="en-GB"/>
        </w:rPr>
        <w:t xml:space="preserve"> their association with </w:t>
      </w:r>
      <w:r w:rsidR="00F3745B">
        <w:rPr>
          <w:lang w:val="en-GB"/>
        </w:rPr>
        <w:t>the company</w:t>
      </w:r>
      <w:r w:rsidRPr="00E310E5">
        <w:rPr>
          <w:lang w:val="en-GB"/>
        </w:rPr>
        <w:t xml:space="preserve">, may only be received after written consent has been given by responsible Vice President. </w:t>
      </w:r>
      <w:r w:rsidR="00F3745B">
        <w:rPr>
          <w:lang w:val="en-GB"/>
        </w:rPr>
        <w:t xml:space="preserve">The </w:t>
      </w:r>
      <w:r w:rsidRPr="00E310E5">
        <w:rPr>
          <w:lang w:val="en-GB"/>
        </w:rPr>
        <w:t xml:space="preserve">Managing Director may only receive gifts or additional benefits, </w:t>
      </w:r>
      <w:proofErr w:type="gramStart"/>
      <w:r w:rsidRPr="00E310E5">
        <w:rPr>
          <w:lang w:val="en-GB"/>
        </w:rPr>
        <w:t>as a result of</w:t>
      </w:r>
      <w:proofErr w:type="gramEnd"/>
      <w:r w:rsidRPr="00E310E5">
        <w:rPr>
          <w:lang w:val="en-GB"/>
        </w:rPr>
        <w:t xml:space="preserve"> his association with </w:t>
      </w:r>
      <w:r w:rsidR="00F3745B">
        <w:rPr>
          <w:lang w:val="en-GB"/>
        </w:rPr>
        <w:t>the company</w:t>
      </w:r>
      <w:r w:rsidRPr="00E310E5">
        <w:rPr>
          <w:lang w:val="en-GB"/>
        </w:rPr>
        <w:t xml:space="preserve">, following written consent from </w:t>
      </w:r>
      <w:r w:rsidR="00F3745B">
        <w:rPr>
          <w:lang w:val="en-GB"/>
        </w:rPr>
        <w:t xml:space="preserve">the </w:t>
      </w:r>
      <w:r w:rsidRPr="00E310E5">
        <w:rPr>
          <w:lang w:val="en-GB"/>
        </w:rPr>
        <w:t xml:space="preserve">Chairman of </w:t>
      </w:r>
      <w:r w:rsidR="00F3745B">
        <w:rPr>
          <w:lang w:val="en-GB"/>
        </w:rPr>
        <w:t xml:space="preserve">the </w:t>
      </w:r>
      <w:r w:rsidRPr="00E310E5">
        <w:rPr>
          <w:lang w:val="en-GB"/>
        </w:rPr>
        <w:t>Board.</w:t>
      </w:r>
    </w:p>
    <w:p w14:paraId="6DAA55C8" w14:textId="77777777" w:rsidR="00504F72" w:rsidRPr="00504F72" w:rsidRDefault="00504F72" w:rsidP="00504F72">
      <w:pPr>
        <w:rPr>
          <w:lang w:val="en-GB"/>
        </w:rPr>
      </w:pPr>
    </w:p>
    <w:p w14:paraId="3AA9BB4A" w14:textId="77777777" w:rsidR="00504F72" w:rsidRPr="00E310E5" w:rsidRDefault="00504F72" w:rsidP="00E310E5">
      <w:pPr>
        <w:pStyle w:val="ListParagraph"/>
        <w:numPr>
          <w:ilvl w:val="0"/>
          <w:numId w:val="0"/>
        </w:numPr>
        <w:ind w:left="720"/>
        <w:rPr>
          <w:lang w:val="en-GB"/>
        </w:rPr>
      </w:pPr>
      <w:r w:rsidRPr="00E310E5">
        <w:rPr>
          <w:lang w:val="en-GB"/>
        </w:rPr>
        <w:t>Public sector</w:t>
      </w:r>
    </w:p>
    <w:p w14:paraId="1C82D370" w14:textId="77777777" w:rsidR="00504F72" w:rsidRPr="00E310E5" w:rsidRDefault="00504F72" w:rsidP="00E310E5">
      <w:pPr>
        <w:pStyle w:val="ListParagraph"/>
        <w:numPr>
          <w:ilvl w:val="0"/>
          <w:numId w:val="0"/>
        </w:numPr>
        <w:ind w:left="720"/>
        <w:rPr>
          <w:lang w:val="en-GB"/>
        </w:rPr>
      </w:pPr>
      <w:r w:rsidRPr="00E310E5">
        <w:rPr>
          <w:lang w:val="en-GB"/>
        </w:rPr>
        <w:t>Unless you are in a country where gifts are part of a recognized and well-established tradition, and it is regarded as impolite not to bring a gift, we do not give any gifts to public officials.</w:t>
      </w:r>
    </w:p>
    <w:p w14:paraId="61F62316" w14:textId="68423B66" w:rsidR="00504F72" w:rsidRPr="00E310E5" w:rsidRDefault="00504F72" w:rsidP="00E310E5">
      <w:pPr>
        <w:pStyle w:val="ListParagraph"/>
        <w:numPr>
          <w:ilvl w:val="0"/>
          <w:numId w:val="0"/>
        </w:numPr>
        <w:ind w:left="720"/>
        <w:rPr>
          <w:lang w:val="en-GB"/>
        </w:rPr>
      </w:pPr>
      <w:r w:rsidRPr="00E310E5">
        <w:rPr>
          <w:lang w:val="en-GB"/>
        </w:rPr>
        <w:t xml:space="preserve">If </w:t>
      </w:r>
      <w:r w:rsidR="00F3745B">
        <w:rPr>
          <w:lang w:val="en-GB"/>
        </w:rPr>
        <w:t xml:space="preserve">the </w:t>
      </w:r>
      <w:r w:rsidRPr="00E310E5">
        <w:rPr>
          <w:lang w:val="en-GB"/>
        </w:rPr>
        <w:t xml:space="preserve">giving of ceremonial gifts is expected in connection with public holidays according to local tradition which include public officials in </w:t>
      </w:r>
      <w:r w:rsidR="00F3745B">
        <w:rPr>
          <w:lang w:val="en-GB"/>
        </w:rPr>
        <w:t xml:space="preserve">the </w:t>
      </w:r>
      <w:r w:rsidRPr="00E310E5">
        <w:rPr>
          <w:lang w:val="en-GB"/>
        </w:rPr>
        <w:t xml:space="preserve">exchange of such gifts, it is permitted, provided that </w:t>
      </w:r>
      <w:r w:rsidR="00F3745B">
        <w:rPr>
          <w:lang w:val="en-GB"/>
        </w:rPr>
        <w:t xml:space="preserve">the </w:t>
      </w:r>
      <w:r w:rsidRPr="00E310E5">
        <w:rPr>
          <w:lang w:val="en-GB"/>
        </w:rPr>
        <w:t xml:space="preserve">value is below NOK 200.  </w:t>
      </w:r>
    </w:p>
    <w:p w14:paraId="3AACF40F" w14:textId="18F4722A" w:rsidR="00504F72" w:rsidRPr="00E310E5" w:rsidRDefault="00504F72" w:rsidP="00E310E5">
      <w:pPr>
        <w:pStyle w:val="ListParagraph"/>
        <w:numPr>
          <w:ilvl w:val="0"/>
          <w:numId w:val="0"/>
        </w:numPr>
        <w:ind w:left="720"/>
        <w:rPr>
          <w:lang w:val="en-GB"/>
        </w:rPr>
      </w:pPr>
      <w:r w:rsidRPr="00E310E5">
        <w:rPr>
          <w:lang w:val="en-GB"/>
        </w:rPr>
        <w:t xml:space="preserve">If bringing a gift to </w:t>
      </w:r>
      <w:r w:rsidR="00F3745B">
        <w:rPr>
          <w:lang w:val="en-GB"/>
        </w:rPr>
        <w:t xml:space="preserve">the </w:t>
      </w:r>
      <w:r w:rsidRPr="00E310E5">
        <w:rPr>
          <w:lang w:val="en-GB"/>
        </w:rPr>
        <w:t xml:space="preserve">leader of a delegation from a private company or a public office is expected under local traditions, you may give such gifts, provided that </w:t>
      </w:r>
      <w:r w:rsidR="00F3745B">
        <w:rPr>
          <w:lang w:val="en-GB"/>
        </w:rPr>
        <w:t xml:space="preserve">the </w:t>
      </w:r>
      <w:r w:rsidRPr="00E310E5">
        <w:rPr>
          <w:lang w:val="en-GB"/>
        </w:rPr>
        <w:t xml:space="preserve">value of </w:t>
      </w:r>
      <w:r w:rsidR="00F3745B">
        <w:rPr>
          <w:lang w:val="en-GB"/>
        </w:rPr>
        <w:t xml:space="preserve">the </w:t>
      </w:r>
      <w:r w:rsidRPr="00E310E5">
        <w:rPr>
          <w:lang w:val="en-GB"/>
        </w:rPr>
        <w:t xml:space="preserve">gift does not exceed NOK 400. </w:t>
      </w:r>
    </w:p>
    <w:p w14:paraId="181BC0F6" w14:textId="77777777" w:rsidR="00504F72" w:rsidRPr="00504F72" w:rsidRDefault="00504F72" w:rsidP="00504F72">
      <w:pPr>
        <w:rPr>
          <w:lang w:val="en-GB"/>
        </w:rPr>
      </w:pPr>
    </w:p>
    <w:p w14:paraId="7BC66B37" w14:textId="77777777" w:rsidR="00504F72" w:rsidRPr="00E310E5" w:rsidRDefault="00504F72" w:rsidP="00E310E5">
      <w:pPr>
        <w:pStyle w:val="ListParagraph"/>
        <w:numPr>
          <w:ilvl w:val="0"/>
          <w:numId w:val="0"/>
        </w:numPr>
        <w:ind w:left="720"/>
        <w:rPr>
          <w:lang w:val="en-GB"/>
        </w:rPr>
      </w:pPr>
      <w:r w:rsidRPr="00E310E5">
        <w:rPr>
          <w:lang w:val="en-GB"/>
        </w:rPr>
        <w:t>Private sector</w:t>
      </w:r>
    </w:p>
    <w:p w14:paraId="060C129F" w14:textId="7DDF6121" w:rsidR="00504F72" w:rsidRPr="00E310E5" w:rsidRDefault="00504F72" w:rsidP="00E310E5">
      <w:pPr>
        <w:pStyle w:val="ListParagraph"/>
        <w:numPr>
          <w:ilvl w:val="0"/>
          <w:numId w:val="0"/>
        </w:numPr>
        <w:ind w:left="720"/>
        <w:rPr>
          <w:lang w:val="en-GB"/>
        </w:rPr>
      </w:pPr>
      <w:r w:rsidRPr="00E310E5">
        <w:rPr>
          <w:lang w:val="en-GB"/>
        </w:rPr>
        <w:t xml:space="preserve">You may give or receive a gift of a value of up to 400 NOK for each occasion, but no more than one gift should be given to or received from </w:t>
      </w:r>
      <w:r w:rsidR="00F3745B">
        <w:rPr>
          <w:lang w:val="en-GB"/>
        </w:rPr>
        <w:t xml:space="preserve">the </w:t>
      </w:r>
      <w:r w:rsidRPr="00E310E5">
        <w:rPr>
          <w:lang w:val="en-GB"/>
        </w:rPr>
        <w:t xml:space="preserve">same recipient in a twelve-month period. You may accept flowers, a book or low value promotional items (e.g. with </w:t>
      </w:r>
      <w:r w:rsidR="00F3745B">
        <w:rPr>
          <w:lang w:val="en-GB"/>
        </w:rPr>
        <w:t>the company</w:t>
      </w:r>
      <w:r w:rsidRPr="00E310E5">
        <w:rPr>
          <w:lang w:val="en-GB"/>
        </w:rPr>
        <w:t xml:space="preserve"> logo) without making inquiries about </w:t>
      </w:r>
      <w:r w:rsidR="00F3745B">
        <w:rPr>
          <w:lang w:val="en-GB"/>
        </w:rPr>
        <w:t xml:space="preserve">the </w:t>
      </w:r>
      <w:r w:rsidRPr="00E310E5">
        <w:rPr>
          <w:lang w:val="en-GB"/>
        </w:rPr>
        <w:t xml:space="preserve">value of </w:t>
      </w:r>
      <w:r w:rsidR="00F3745B">
        <w:rPr>
          <w:lang w:val="en-GB"/>
        </w:rPr>
        <w:t xml:space="preserve">the </w:t>
      </w:r>
      <w:r w:rsidRPr="00E310E5">
        <w:rPr>
          <w:lang w:val="en-GB"/>
        </w:rPr>
        <w:t xml:space="preserve">gift. </w:t>
      </w:r>
    </w:p>
    <w:p w14:paraId="18331822" w14:textId="4F36EB2D" w:rsidR="00504F72" w:rsidRPr="00E310E5" w:rsidRDefault="00504F72" w:rsidP="00E310E5">
      <w:pPr>
        <w:pStyle w:val="ListParagraph"/>
        <w:numPr>
          <w:ilvl w:val="0"/>
          <w:numId w:val="0"/>
        </w:numPr>
        <w:ind w:left="720"/>
        <w:rPr>
          <w:lang w:val="en-GB"/>
        </w:rPr>
      </w:pPr>
      <w:r w:rsidRPr="00E310E5">
        <w:rPr>
          <w:lang w:val="en-GB"/>
        </w:rPr>
        <w:t xml:space="preserve">If refusing to accept a gift is likely to offend or it may hurt </w:t>
      </w:r>
      <w:r w:rsidR="00F3745B">
        <w:rPr>
          <w:lang w:val="en-GB"/>
        </w:rPr>
        <w:t xml:space="preserve">the </w:t>
      </w:r>
      <w:r w:rsidRPr="00E310E5">
        <w:rPr>
          <w:lang w:val="en-GB"/>
        </w:rPr>
        <w:t xml:space="preserve">business relationship between </w:t>
      </w:r>
      <w:r w:rsidR="00F3745B">
        <w:rPr>
          <w:lang w:val="en-GB"/>
        </w:rPr>
        <w:t xml:space="preserve">the </w:t>
      </w:r>
      <w:r w:rsidRPr="00E310E5">
        <w:rPr>
          <w:lang w:val="en-GB"/>
        </w:rPr>
        <w:t xml:space="preserve">companies, you may accept </w:t>
      </w:r>
      <w:r w:rsidR="00F3745B">
        <w:rPr>
          <w:lang w:val="en-GB"/>
        </w:rPr>
        <w:t xml:space="preserve">the </w:t>
      </w:r>
      <w:r w:rsidRPr="00E310E5">
        <w:rPr>
          <w:lang w:val="en-GB"/>
        </w:rPr>
        <w:t xml:space="preserve">gift and hand it over to </w:t>
      </w:r>
      <w:r w:rsidR="00AC3E44">
        <w:rPr>
          <w:lang w:val="en-GB"/>
        </w:rPr>
        <w:t>A</w:t>
      </w:r>
      <w:r w:rsidR="00F3745B">
        <w:rPr>
          <w:lang w:val="en-GB"/>
        </w:rPr>
        <w:t>pply</w:t>
      </w:r>
      <w:r w:rsidRPr="00E310E5">
        <w:rPr>
          <w:lang w:val="en-GB"/>
        </w:rPr>
        <w:t xml:space="preserve"> AS </w:t>
      </w:r>
      <w:proofErr w:type="spellStart"/>
      <w:r w:rsidRPr="00E310E5">
        <w:rPr>
          <w:lang w:val="en-GB"/>
        </w:rPr>
        <w:t>as</w:t>
      </w:r>
      <w:proofErr w:type="spellEnd"/>
      <w:r w:rsidRPr="00E310E5">
        <w:rPr>
          <w:lang w:val="en-GB"/>
        </w:rPr>
        <w:t xml:space="preserve"> soon as possible.   </w:t>
      </w:r>
    </w:p>
    <w:p w14:paraId="7B3196EE" w14:textId="77777777" w:rsidR="00504F72" w:rsidRPr="00504F72" w:rsidRDefault="00504F72" w:rsidP="00504F72">
      <w:pPr>
        <w:rPr>
          <w:lang w:val="en-GB"/>
        </w:rPr>
      </w:pPr>
    </w:p>
    <w:p w14:paraId="38782CB6" w14:textId="52E40883" w:rsidR="00504F72" w:rsidRPr="00E310E5" w:rsidRDefault="00504F72" w:rsidP="00E310E5">
      <w:pPr>
        <w:pStyle w:val="ListParagraph"/>
        <w:numPr>
          <w:ilvl w:val="0"/>
          <w:numId w:val="15"/>
        </w:numPr>
        <w:rPr>
          <w:lang w:val="en-GB"/>
        </w:rPr>
      </w:pPr>
      <w:r w:rsidRPr="00E310E5">
        <w:rPr>
          <w:lang w:val="en-GB"/>
        </w:rPr>
        <w:t xml:space="preserve">Each Employee must ensure that gifts or additional benefits received from third parties </w:t>
      </w:r>
      <w:proofErr w:type="gramStart"/>
      <w:r w:rsidRPr="00E310E5">
        <w:rPr>
          <w:lang w:val="en-GB"/>
        </w:rPr>
        <w:t>as a result of</w:t>
      </w:r>
      <w:proofErr w:type="gramEnd"/>
      <w:r w:rsidRPr="00E310E5">
        <w:rPr>
          <w:lang w:val="en-GB"/>
        </w:rPr>
        <w:t xml:space="preserve"> their association with </w:t>
      </w:r>
      <w:r w:rsidR="00F3745B">
        <w:rPr>
          <w:lang w:val="en-GB"/>
        </w:rPr>
        <w:t>the company</w:t>
      </w:r>
      <w:r w:rsidRPr="00E310E5">
        <w:rPr>
          <w:lang w:val="en-GB"/>
        </w:rPr>
        <w:t xml:space="preserve">, will not lead to </w:t>
      </w:r>
      <w:r w:rsidR="00F3745B">
        <w:rPr>
          <w:lang w:val="en-GB"/>
        </w:rPr>
        <w:t xml:space="preserve">the </w:t>
      </w:r>
      <w:r w:rsidRPr="00E310E5">
        <w:rPr>
          <w:lang w:val="en-GB"/>
        </w:rPr>
        <w:t xml:space="preserve">Employee coming under suspicion of acting contrary to </w:t>
      </w:r>
      <w:r w:rsidR="00F3745B">
        <w:rPr>
          <w:lang w:val="en-GB"/>
        </w:rPr>
        <w:t>the company</w:t>
      </w:r>
      <w:r w:rsidRPr="00E310E5">
        <w:rPr>
          <w:lang w:val="en-GB"/>
        </w:rPr>
        <w:t>'s instructions or laws and regulations stipulated, including taxation provisions.</w:t>
      </w:r>
    </w:p>
    <w:p w14:paraId="75580C85" w14:textId="77777777" w:rsidR="00504F72" w:rsidRPr="00504F72" w:rsidRDefault="00504F72" w:rsidP="00504F72">
      <w:pPr>
        <w:rPr>
          <w:lang w:val="en-GB"/>
        </w:rPr>
      </w:pPr>
    </w:p>
    <w:p w14:paraId="4DE53251" w14:textId="2F0A33ED" w:rsidR="00504F72" w:rsidRPr="00E310E5" w:rsidRDefault="00504F72" w:rsidP="00E310E5">
      <w:pPr>
        <w:pStyle w:val="ListParagraph"/>
        <w:numPr>
          <w:ilvl w:val="0"/>
          <w:numId w:val="15"/>
        </w:numPr>
        <w:rPr>
          <w:lang w:val="en-GB"/>
        </w:rPr>
      </w:pPr>
      <w:r w:rsidRPr="00E310E5">
        <w:rPr>
          <w:lang w:val="en-GB"/>
        </w:rPr>
        <w:t xml:space="preserve">Employees must not receive loans or guarantees from any of </w:t>
      </w:r>
      <w:r w:rsidR="00F3745B">
        <w:rPr>
          <w:lang w:val="en-GB"/>
        </w:rPr>
        <w:t>the company</w:t>
      </w:r>
      <w:r w:rsidRPr="00E310E5">
        <w:rPr>
          <w:lang w:val="en-GB"/>
        </w:rPr>
        <w:t>'s business connections. Excepted from this are loans and/or guarantees under normal market conditions from business connections that give out loans or guarantees as an ordinary part of their business.</w:t>
      </w:r>
    </w:p>
    <w:p w14:paraId="6CC82BC2" w14:textId="77777777" w:rsidR="00504F72" w:rsidRPr="00504F72" w:rsidRDefault="00504F72" w:rsidP="00504F72">
      <w:pPr>
        <w:rPr>
          <w:lang w:val="en-GB"/>
        </w:rPr>
      </w:pPr>
    </w:p>
    <w:p w14:paraId="5643A59D" w14:textId="00FCAAA1" w:rsidR="00504F72" w:rsidRPr="00E310E5" w:rsidRDefault="00504F72" w:rsidP="00E310E5">
      <w:pPr>
        <w:pStyle w:val="ListParagraph"/>
        <w:numPr>
          <w:ilvl w:val="0"/>
          <w:numId w:val="15"/>
        </w:numPr>
        <w:rPr>
          <w:lang w:val="en-GB"/>
        </w:rPr>
      </w:pPr>
      <w:r w:rsidRPr="00E310E5">
        <w:rPr>
          <w:lang w:val="en-GB"/>
        </w:rPr>
        <w:t xml:space="preserve">No one is allowed, on behalf of </w:t>
      </w:r>
      <w:r w:rsidR="00F3745B">
        <w:rPr>
          <w:lang w:val="en-GB"/>
        </w:rPr>
        <w:t>the company</w:t>
      </w:r>
      <w:r w:rsidRPr="00E310E5">
        <w:rPr>
          <w:lang w:val="en-GB"/>
        </w:rPr>
        <w:t xml:space="preserve">, to give gifts or additional benefits for </w:t>
      </w:r>
      <w:r w:rsidR="00F3745B">
        <w:rPr>
          <w:lang w:val="en-GB"/>
        </w:rPr>
        <w:t xml:space="preserve">the </w:t>
      </w:r>
      <w:r w:rsidRPr="00E310E5">
        <w:rPr>
          <w:lang w:val="en-GB"/>
        </w:rPr>
        <w:t xml:space="preserve">purpose of receiving benefits to their own or </w:t>
      </w:r>
      <w:r w:rsidR="00F3745B">
        <w:rPr>
          <w:lang w:val="en-GB"/>
        </w:rPr>
        <w:t>the company</w:t>
      </w:r>
      <w:r w:rsidRPr="00E310E5">
        <w:rPr>
          <w:lang w:val="en-GB"/>
        </w:rPr>
        <w:t xml:space="preserve">'s advantage. All expenses must follow applicable laws and internal guidelines. No gifts or business hospitality may be given or received during a tender or bidding process. Cash or cash equivalents may never be offered, given or received.  </w:t>
      </w:r>
    </w:p>
    <w:p w14:paraId="7C3566DA" w14:textId="666AB22E" w:rsidR="00504F72" w:rsidRDefault="00504F72" w:rsidP="00504F72">
      <w:pPr>
        <w:rPr>
          <w:lang w:val="en-GB"/>
        </w:rPr>
      </w:pPr>
    </w:p>
    <w:p w14:paraId="26427CB5" w14:textId="368EB4E6" w:rsidR="00467D67" w:rsidRDefault="00467D67" w:rsidP="00504F72">
      <w:pPr>
        <w:rPr>
          <w:lang w:val="en-GB"/>
        </w:rPr>
      </w:pPr>
    </w:p>
    <w:p w14:paraId="1BBEB313" w14:textId="7DE8995E" w:rsidR="00467D67" w:rsidRDefault="00467D67" w:rsidP="00504F72">
      <w:pPr>
        <w:rPr>
          <w:lang w:val="en-GB"/>
        </w:rPr>
      </w:pPr>
    </w:p>
    <w:p w14:paraId="5F50B790" w14:textId="369EF870" w:rsidR="00467D67" w:rsidRDefault="00467D67" w:rsidP="00504F72">
      <w:pPr>
        <w:rPr>
          <w:lang w:val="en-GB"/>
        </w:rPr>
      </w:pPr>
    </w:p>
    <w:p w14:paraId="0BADB476" w14:textId="77777777" w:rsidR="00467D67" w:rsidRPr="00504F72" w:rsidRDefault="00467D67" w:rsidP="00504F72">
      <w:pPr>
        <w:rPr>
          <w:lang w:val="en-GB"/>
        </w:rPr>
      </w:pPr>
    </w:p>
    <w:p w14:paraId="27B7ABD6" w14:textId="77777777" w:rsidR="00504F72" w:rsidRPr="00E310E5" w:rsidRDefault="00504F72" w:rsidP="00E310E5">
      <w:pPr>
        <w:pStyle w:val="ListParagraph"/>
        <w:numPr>
          <w:ilvl w:val="0"/>
          <w:numId w:val="0"/>
        </w:numPr>
        <w:ind w:left="720"/>
        <w:rPr>
          <w:lang w:val="en-GB"/>
        </w:rPr>
      </w:pPr>
      <w:r w:rsidRPr="00E310E5">
        <w:rPr>
          <w:lang w:val="en-GB"/>
        </w:rPr>
        <w:lastRenderedPageBreak/>
        <w:t>Meals</w:t>
      </w:r>
    </w:p>
    <w:p w14:paraId="4C480749" w14:textId="1246F33F" w:rsidR="00504F72" w:rsidRPr="00E310E5" w:rsidRDefault="00504F72" w:rsidP="00E310E5">
      <w:pPr>
        <w:pStyle w:val="ListParagraph"/>
        <w:numPr>
          <w:ilvl w:val="0"/>
          <w:numId w:val="0"/>
        </w:numPr>
        <w:ind w:left="720"/>
        <w:rPr>
          <w:lang w:val="en-GB"/>
        </w:rPr>
      </w:pPr>
      <w:r w:rsidRPr="00E310E5">
        <w:rPr>
          <w:lang w:val="en-GB"/>
        </w:rPr>
        <w:t xml:space="preserve">You may host a working lunch at a cost up to NOK 500 per person or a working dinner at a cost of NOK 1500 per person. </w:t>
      </w:r>
      <w:r w:rsidR="00F3745B">
        <w:rPr>
          <w:lang w:val="en-GB"/>
        </w:rPr>
        <w:t xml:space="preserve">The </w:t>
      </w:r>
      <w:r w:rsidRPr="00E310E5">
        <w:rPr>
          <w:lang w:val="en-GB"/>
        </w:rPr>
        <w:t>business context criterion must be applied strictly in relation to public officials.</w:t>
      </w:r>
    </w:p>
    <w:p w14:paraId="024C4D7F" w14:textId="77777777" w:rsidR="00504F72" w:rsidRPr="00504F72" w:rsidRDefault="00504F72" w:rsidP="00504F72">
      <w:pPr>
        <w:rPr>
          <w:lang w:val="en-GB"/>
        </w:rPr>
      </w:pPr>
    </w:p>
    <w:p w14:paraId="3573425F" w14:textId="4503D029" w:rsidR="00504F72" w:rsidRPr="00E310E5" w:rsidRDefault="00504F72" w:rsidP="00E310E5">
      <w:pPr>
        <w:pStyle w:val="ListParagraph"/>
        <w:numPr>
          <w:ilvl w:val="0"/>
          <w:numId w:val="15"/>
        </w:numPr>
        <w:rPr>
          <w:lang w:val="en-GB"/>
        </w:rPr>
      </w:pPr>
      <w:r w:rsidRPr="00E310E5">
        <w:rPr>
          <w:lang w:val="en-GB"/>
        </w:rPr>
        <w:t xml:space="preserve">All expenses for gifts and representation shall be recorded accurately and correctly in </w:t>
      </w:r>
      <w:r w:rsidR="00F3745B">
        <w:rPr>
          <w:lang w:val="en-GB"/>
        </w:rPr>
        <w:t xml:space="preserve">the </w:t>
      </w:r>
      <w:r w:rsidRPr="00E310E5">
        <w:rPr>
          <w:lang w:val="en-GB"/>
        </w:rPr>
        <w:t>Travel Expense system in IFS.</w:t>
      </w:r>
    </w:p>
    <w:p w14:paraId="09821751" w14:textId="0657B220" w:rsidR="00E310E5" w:rsidRDefault="00E310E5" w:rsidP="00E310E5">
      <w:pPr>
        <w:pStyle w:val="Heading2"/>
      </w:pPr>
      <w:bookmarkStart w:id="8" w:name="_Toc93661618"/>
      <w:r w:rsidRPr="00E310E5">
        <w:t>Corruption, bribes and antitrust</w:t>
      </w:r>
      <w:bookmarkEnd w:id="8"/>
    </w:p>
    <w:p w14:paraId="62523D78" w14:textId="2D47CBFB" w:rsidR="00E310E5" w:rsidRPr="00E310E5" w:rsidRDefault="00E310E5" w:rsidP="00E310E5">
      <w:pPr>
        <w:pStyle w:val="ListParagraph"/>
        <w:numPr>
          <w:ilvl w:val="0"/>
          <w:numId w:val="16"/>
        </w:numPr>
        <w:rPr>
          <w:lang w:val="en-GB"/>
        </w:rPr>
      </w:pPr>
      <w:r w:rsidRPr="00E310E5">
        <w:rPr>
          <w:lang w:val="en-GB"/>
        </w:rPr>
        <w:t xml:space="preserve">Corruption and bribing shall not occur in </w:t>
      </w:r>
      <w:r w:rsidR="00F3745B">
        <w:rPr>
          <w:lang w:val="en-GB"/>
        </w:rPr>
        <w:t>the company</w:t>
      </w:r>
      <w:r w:rsidRPr="00E310E5">
        <w:rPr>
          <w:lang w:val="en-GB"/>
        </w:rPr>
        <w:t>.</w:t>
      </w:r>
    </w:p>
    <w:p w14:paraId="080D0CE6" w14:textId="77777777" w:rsidR="00E310E5" w:rsidRPr="00E310E5" w:rsidRDefault="00E310E5" w:rsidP="00E310E5">
      <w:pPr>
        <w:rPr>
          <w:lang w:val="en-GB"/>
        </w:rPr>
      </w:pPr>
    </w:p>
    <w:p w14:paraId="77B48108" w14:textId="57789463" w:rsidR="00E310E5" w:rsidRPr="00E310E5" w:rsidRDefault="00E310E5" w:rsidP="00E310E5">
      <w:pPr>
        <w:pStyle w:val="ListParagraph"/>
        <w:numPr>
          <w:ilvl w:val="0"/>
          <w:numId w:val="16"/>
        </w:numPr>
        <w:rPr>
          <w:lang w:val="en-GB"/>
        </w:rPr>
      </w:pPr>
      <w:r w:rsidRPr="00E310E5">
        <w:rPr>
          <w:lang w:val="en-GB"/>
        </w:rPr>
        <w:t xml:space="preserve">Palm Greasing often takes place in existing relationships, by </w:t>
      </w:r>
      <w:r w:rsidR="00F3745B">
        <w:rPr>
          <w:lang w:val="en-GB"/>
        </w:rPr>
        <w:t xml:space="preserve">the </w:t>
      </w:r>
      <w:r w:rsidRPr="00E310E5">
        <w:rPr>
          <w:lang w:val="en-GB"/>
        </w:rPr>
        <w:t>means of gifts, dinners, entertainment or travel. We must be particularly aware of our role during a decision-making process.</w:t>
      </w:r>
    </w:p>
    <w:p w14:paraId="537CF207" w14:textId="77777777" w:rsidR="00E310E5" w:rsidRDefault="00E310E5" w:rsidP="00E310E5">
      <w:pPr>
        <w:rPr>
          <w:lang w:val="en-GB"/>
        </w:rPr>
      </w:pPr>
    </w:p>
    <w:p w14:paraId="0B3A630E" w14:textId="321E353D" w:rsidR="00E310E5" w:rsidRPr="00E310E5" w:rsidRDefault="00E310E5" w:rsidP="00E310E5">
      <w:pPr>
        <w:pStyle w:val="ListParagraph"/>
        <w:numPr>
          <w:ilvl w:val="0"/>
          <w:numId w:val="16"/>
        </w:numPr>
        <w:rPr>
          <w:lang w:val="en-GB"/>
        </w:rPr>
      </w:pPr>
      <w:r w:rsidRPr="00E310E5">
        <w:rPr>
          <w:lang w:val="en-GB"/>
        </w:rPr>
        <w:t xml:space="preserve">Facilitation Payments are payments made to expedite decisions and approvals to which </w:t>
      </w:r>
      <w:r w:rsidR="00F3745B">
        <w:rPr>
          <w:lang w:val="en-GB"/>
        </w:rPr>
        <w:t>the company</w:t>
      </w:r>
      <w:r w:rsidRPr="00E310E5">
        <w:rPr>
          <w:lang w:val="en-GB"/>
        </w:rPr>
        <w:t xml:space="preserve"> is legally entitled. Our Company prohibits such payments.</w:t>
      </w:r>
    </w:p>
    <w:p w14:paraId="59F6CE46" w14:textId="77777777" w:rsidR="00E310E5" w:rsidRPr="00E310E5" w:rsidRDefault="00E310E5" w:rsidP="00E310E5">
      <w:pPr>
        <w:rPr>
          <w:lang w:val="en-GB"/>
        </w:rPr>
      </w:pPr>
    </w:p>
    <w:p w14:paraId="6C544A7D" w14:textId="6BB58483" w:rsidR="00E310E5" w:rsidRPr="00E310E5" w:rsidRDefault="00E310E5" w:rsidP="00E310E5">
      <w:pPr>
        <w:pStyle w:val="ListParagraph"/>
        <w:numPr>
          <w:ilvl w:val="0"/>
          <w:numId w:val="16"/>
        </w:numPr>
        <w:rPr>
          <w:lang w:val="en-GB"/>
        </w:rPr>
      </w:pPr>
      <w:r w:rsidRPr="00E310E5">
        <w:rPr>
          <w:lang w:val="en-GB"/>
        </w:rPr>
        <w:t>Employees must exercise discretion in all contact with public employees ("governmental") so that no undue pressure occurs.</w:t>
      </w:r>
    </w:p>
    <w:p w14:paraId="78BA8F4C" w14:textId="77777777" w:rsidR="00E310E5" w:rsidRPr="00E310E5" w:rsidRDefault="00E310E5" w:rsidP="00E310E5">
      <w:pPr>
        <w:rPr>
          <w:lang w:val="en-GB"/>
        </w:rPr>
      </w:pPr>
    </w:p>
    <w:p w14:paraId="28185A69" w14:textId="6A654013" w:rsidR="00E310E5" w:rsidRPr="00E310E5" w:rsidRDefault="00F3745B" w:rsidP="00E310E5">
      <w:pPr>
        <w:pStyle w:val="ListParagraph"/>
        <w:numPr>
          <w:ilvl w:val="0"/>
          <w:numId w:val="16"/>
        </w:numPr>
        <w:rPr>
          <w:lang w:val="en-GB"/>
        </w:rPr>
      </w:pPr>
      <w:r>
        <w:rPr>
          <w:lang w:val="en-GB"/>
        </w:rPr>
        <w:t>The company</w:t>
      </w:r>
      <w:r w:rsidR="00E310E5" w:rsidRPr="00E310E5">
        <w:rPr>
          <w:lang w:val="en-GB"/>
        </w:rPr>
        <w:t xml:space="preserve"> will, as a rule, not utilize agents or middlemen in its business. If this, nevertheless, is considered necessary and justifiable, </w:t>
      </w:r>
      <w:r>
        <w:rPr>
          <w:lang w:val="en-GB"/>
        </w:rPr>
        <w:t xml:space="preserve">the </w:t>
      </w:r>
      <w:r w:rsidR="00E310E5" w:rsidRPr="00E310E5">
        <w:rPr>
          <w:lang w:val="en-GB"/>
        </w:rPr>
        <w:t xml:space="preserve">MD and </w:t>
      </w:r>
      <w:r>
        <w:rPr>
          <w:lang w:val="en-GB"/>
        </w:rPr>
        <w:t xml:space="preserve">the </w:t>
      </w:r>
      <w:r w:rsidR="00E310E5" w:rsidRPr="00E310E5">
        <w:rPr>
          <w:lang w:val="en-GB"/>
        </w:rPr>
        <w:t>Board Chairman must always jointly approve such agreements.</w:t>
      </w:r>
    </w:p>
    <w:p w14:paraId="4951351A" w14:textId="77777777" w:rsidR="00E310E5" w:rsidRPr="00E310E5" w:rsidRDefault="00E310E5" w:rsidP="00E310E5">
      <w:pPr>
        <w:rPr>
          <w:lang w:val="en-GB"/>
        </w:rPr>
      </w:pPr>
    </w:p>
    <w:p w14:paraId="4B6F00CF" w14:textId="4F4515F0" w:rsidR="00E310E5" w:rsidRPr="00E310E5" w:rsidRDefault="00E310E5" w:rsidP="00E310E5">
      <w:pPr>
        <w:pStyle w:val="ListParagraph"/>
        <w:numPr>
          <w:ilvl w:val="0"/>
          <w:numId w:val="16"/>
        </w:numPr>
        <w:rPr>
          <w:lang w:val="en-GB"/>
        </w:rPr>
      </w:pPr>
      <w:r w:rsidRPr="00E310E5">
        <w:rPr>
          <w:lang w:val="en-GB"/>
        </w:rPr>
        <w:t xml:space="preserve">If </w:t>
      </w:r>
      <w:r w:rsidR="00F3745B">
        <w:rPr>
          <w:lang w:val="en-GB"/>
        </w:rPr>
        <w:t>the company</w:t>
      </w:r>
      <w:r w:rsidRPr="00E310E5">
        <w:rPr>
          <w:lang w:val="en-GB"/>
        </w:rPr>
        <w:t xml:space="preserve"> seeks business opportunities in countries and regions that have a poor score on </w:t>
      </w:r>
      <w:r w:rsidR="00F3745B">
        <w:rPr>
          <w:lang w:val="en-GB"/>
        </w:rPr>
        <w:t xml:space="preserve">the </w:t>
      </w:r>
      <w:r w:rsidRPr="00E310E5">
        <w:rPr>
          <w:lang w:val="en-GB"/>
        </w:rPr>
        <w:t>international corruption index, a special approval process (due diligence) for all involved partners and suppliers must be implemented.</w:t>
      </w:r>
    </w:p>
    <w:p w14:paraId="7C7EE148" w14:textId="77777777" w:rsidR="00E310E5" w:rsidRPr="00E310E5" w:rsidRDefault="00E310E5" w:rsidP="00E310E5">
      <w:pPr>
        <w:rPr>
          <w:lang w:val="en-GB"/>
        </w:rPr>
      </w:pPr>
    </w:p>
    <w:p w14:paraId="706C6C7D" w14:textId="7DAB0133" w:rsidR="00E310E5" w:rsidRPr="00E310E5" w:rsidRDefault="00F3745B" w:rsidP="00E310E5">
      <w:pPr>
        <w:pStyle w:val="ListParagraph"/>
        <w:numPr>
          <w:ilvl w:val="0"/>
          <w:numId w:val="16"/>
        </w:numPr>
        <w:rPr>
          <w:lang w:val="en-GB"/>
        </w:rPr>
      </w:pPr>
      <w:r>
        <w:rPr>
          <w:lang w:val="en-GB"/>
        </w:rPr>
        <w:t>The company</w:t>
      </w:r>
      <w:r w:rsidR="00E310E5" w:rsidRPr="00E310E5">
        <w:rPr>
          <w:lang w:val="en-GB"/>
        </w:rPr>
        <w:t xml:space="preserve"> is committed to free and open competition and will therefore not accept any breaches of </w:t>
      </w:r>
      <w:r>
        <w:rPr>
          <w:lang w:val="en-GB"/>
        </w:rPr>
        <w:t xml:space="preserve">the </w:t>
      </w:r>
      <w:r w:rsidR="00E310E5" w:rsidRPr="00E310E5">
        <w:rPr>
          <w:lang w:val="en-GB"/>
        </w:rPr>
        <w:t>competition and antitrust laws.</w:t>
      </w:r>
    </w:p>
    <w:p w14:paraId="2C9C4677" w14:textId="63602D6F" w:rsidR="00E310E5" w:rsidRDefault="00E310E5" w:rsidP="00E310E5">
      <w:pPr>
        <w:pStyle w:val="Heading2"/>
      </w:pPr>
      <w:bookmarkStart w:id="9" w:name="_Toc93661619"/>
      <w:r w:rsidRPr="00E310E5">
        <w:t>Legal competency – attestation (Conflict of Interest)</w:t>
      </w:r>
      <w:bookmarkEnd w:id="9"/>
    </w:p>
    <w:p w14:paraId="12494777" w14:textId="4D43F37D" w:rsidR="00E310E5" w:rsidRPr="00E310E5" w:rsidRDefault="00E310E5" w:rsidP="00E310E5">
      <w:pPr>
        <w:pStyle w:val="ListParagraph"/>
        <w:numPr>
          <w:ilvl w:val="0"/>
          <w:numId w:val="17"/>
        </w:numPr>
        <w:rPr>
          <w:lang w:val="en-GB"/>
        </w:rPr>
      </w:pPr>
      <w:r w:rsidRPr="00E310E5">
        <w:rPr>
          <w:lang w:val="en-GB"/>
        </w:rPr>
        <w:t xml:space="preserve">An Employee must not take part in decisions or consideration of questions that are of significance to his own part, or to any people close to him in such a way that </w:t>
      </w:r>
      <w:r w:rsidR="00F3745B">
        <w:rPr>
          <w:lang w:val="en-GB"/>
        </w:rPr>
        <w:t xml:space="preserve">the </w:t>
      </w:r>
      <w:r w:rsidRPr="00E310E5">
        <w:rPr>
          <w:lang w:val="en-GB"/>
        </w:rPr>
        <w:t xml:space="preserve">employee could be seen to have a special personal, or financial interest in </w:t>
      </w:r>
      <w:r w:rsidR="00F3745B">
        <w:rPr>
          <w:lang w:val="en-GB"/>
        </w:rPr>
        <w:t xml:space="preserve">the </w:t>
      </w:r>
      <w:r w:rsidRPr="00E310E5">
        <w:rPr>
          <w:lang w:val="en-GB"/>
        </w:rPr>
        <w:t>matter.</w:t>
      </w:r>
    </w:p>
    <w:p w14:paraId="20475D4D" w14:textId="77777777" w:rsidR="00E310E5" w:rsidRPr="00E310E5" w:rsidRDefault="00E310E5" w:rsidP="00E310E5">
      <w:pPr>
        <w:rPr>
          <w:lang w:val="en-GB"/>
        </w:rPr>
      </w:pPr>
    </w:p>
    <w:p w14:paraId="7BBBE472" w14:textId="47EFAF1A" w:rsidR="00E310E5" w:rsidRPr="00E310E5" w:rsidRDefault="00E310E5" w:rsidP="00E310E5">
      <w:pPr>
        <w:pStyle w:val="ListParagraph"/>
        <w:numPr>
          <w:ilvl w:val="0"/>
          <w:numId w:val="17"/>
        </w:numPr>
        <w:rPr>
          <w:lang w:val="en-GB"/>
        </w:rPr>
      </w:pPr>
      <w:proofErr w:type="gramStart"/>
      <w:r w:rsidRPr="00E310E5">
        <w:rPr>
          <w:lang w:val="en-GB"/>
        </w:rPr>
        <w:t>Each and every</w:t>
      </w:r>
      <w:proofErr w:type="gramEnd"/>
      <w:r w:rsidRPr="00E310E5">
        <w:rPr>
          <w:lang w:val="en-GB"/>
        </w:rPr>
        <w:t xml:space="preserve"> travel expense or other payment to </w:t>
      </w:r>
      <w:r w:rsidR="00F3745B">
        <w:rPr>
          <w:lang w:val="en-GB"/>
        </w:rPr>
        <w:t>the company</w:t>
      </w:r>
      <w:r w:rsidRPr="00E310E5">
        <w:rPr>
          <w:lang w:val="en-GB"/>
        </w:rPr>
        <w:t>'s Employees must always be documented with receipts and be endorsed by a superior or other authorized person.</w:t>
      </w:r>
    </w:p>
    <w:p w14:paraId="18BEBEDE" w14:textId="4FCA8F55" w:rsidR="00E310E5" w:rsidRDefault="00E310E5" w:rsidP="00E310E5">
      <w:pPr>
        <w:pStyle w:val="Heading2"/>
      </w:pPr>
      <w:bookmarkStart w:id="10" w:name="_Toc93661620"/>
      <w:r w:rsidRPr="00E310E5">
        <w:t>Personal Trading</w:t>
      </w:r>
      <w:bookmarkEnd w:id="10"/>
    </w:p>
    <w:p w14:paraId="580900E7" w14:textId="6C0E8530" w:rsidR="00E310E5" w:rsidRPr="00E310E5" w:rsidRDefault="00E310E5" w:rsidP="00E310E5">
      <w:pPr>
        <w:pStyle w:val="ListParagraph"/>
        <w:numPr>
          <w:ilvl w:val="0"/>
          <w:numId w:val="18"/>
        </w:numPr>
        <w:rPr>
          <w:lang w:val="en-GB"/>
        </w:rPr>
      </w:pPr>
      <w:r w:rsidRPr="00E310E5">
        <w:rPr>
          <w:lang w:val="en-GB"/>
        </w:rPr>
        <w:t xml:space="preserve">An Employee’s own-account trading shall not constitute an actual or potential conflict of interest with </w:t>
      </w:r>
      <w:r w:rsidR="00AC3E44">
        <w:rPr>
          <w:lang w:val="en-GB"/>
        </w:rPr>
        <w:t>A</w:t>
      </w:r>
      <w:r w:rsidR="00F3745B">
        <w:rPr>
          <w:lang w:val="en-GB"/>
        </w:rPr>
        <w:t xml:space="preserve">pply </w:t>
      </w:r>
      <w:r w:rsidRPr="00E310E5">
        <w:rPr>
          <w:lang w:val="en-GB"/>
        </w:rPr>
        <w:t xml:space="preserve">AS or </w:t>
      </w:r>
      <w:r w:rsidR="00AC3E44">
        <w:rPr>
          <w:lang w:val="en-GB"/>
        </w:rPr>
        <w:t>A</w:t>
      </w:r>
      <w:r w:rsidR="00F3745B">
        <w:rPr>
          <w:lang w:val="en-GB"/>
        </w:rPr>
        <w:t>pply</w:t>
      </w:r>
      <w:r w:rsidRPr="00E310E5">
        <w:rPr>
          <w:lang w:val="en-GB"/>
        </w:rPr>
        <w:t xml:space="preserve"> AS’ external parties. There shall be no own-account trading which may raise doubts as to whether an employee has misused inside information or other confidential information, or which may harm </w:t>
      </w:r>
      <w:r w:rsidR="00F3745B">
        <w:rPr>
          <w:lang w:val="en-GB"/>
        </w:rPr>
        <w:t xml:space="preserve">the </w:t>
      </w:r>
      <w:r w:rsidRPr="00E310E5">
        <w:rPr>
          <w:lang w:val="en-GB"/>
        </w:rPr>
        <w:t xml:space="preserve">reputation of </w:t>
      </w:r>
      <w:r w:rsidR="00AC3E44">
        <w:rPr>
          <w:lang w:val="en-GB"/>
        </w:rPr>
        <w:t>A</w:t>
      </w:r>
      <w:r w:rsidR="00F3745B">
        <w:rPr>
          <w:lang w:val="en-GB"/>
        </w:rPr>
        <w:t>pply</w:t>
      </w:r>
      <w:r w:rsidRPr="00E310E5">
        <w:rPr>
          <w:lang w:val="en-GB"/>
        </w:rPr>
        <w:t xml:space="preserve"> AS.</w:t>
      </w:r>
    </w:p>
    <w:p w14:paraId="6C748312" w14:textId="77777777" w:rsidR="00E310E5" w:rsidRPr="00E310E5" w:rsidRDefault="00E310E5" w:rsidP="00E310E5">
      <w:pPr>
        <w:rPr>
          <w:lang w:val="en-GB"/>
        </w:rPr>
      </w:pPr>
    </w:p>
    <w:p w14:paraId="4CD52B9F" w14:textId="29247BA0" w:rsidR="00E310E5" w:rsidRPr="00E310E5" w:rsidRDefault="00E310E5" w:rsidP="00E310E5">
      <w:pPr>
        <w:pStyle w:val="ListParagraph"/>
        <w:numPr>
          <w:ilvl w:val="0"/>
          <w:numId w:val="18"/>
        </w:numPr>
        <w:rPr>
          <w:lang w:val="en-GB"/>
        </w:rPr>
      </w:pPr>
      <w:r w:rsidRPr="00E310E5">
        <w:rPr>
          <w:lang w:val="en-GB"/>
        </w:rPr>
        <w:t xml:space="preserve">Own-account trading also includes trading conducted for </w:t>
      </w:r>
      <w:r w:rsidR="00F3745B">
        <w:rPr>
          <w:lang w:val="en-GB"/>
        </w:rPr>
        <w:t xml:space="preserve">the </w:t>
      </w:r>
      <w:r w:rsidRPr="00E310E5">
        <w:rPr>
          <w:lang w:val="en-GB"/>
        </w:rPr>
        <w:t xml:space="preserve">account of related parties; Spouse, Cohabitant/Registered Partner(S/C/RP), dependent children of </w:t>
      </w:r>
      <w:r w:rsidR="00F3745B">
        <w:rPr>
          <w:lang w:val="en-GB"/>
        </w:rPr>
        <w:t xml:space="preserve">the </w:t>
      </w:r>
      <w:r w:rsidRPr="00E310E5">
        <w:rPr>
          <w:lang w:val="en-GB"/>
        </w:rPr>
        <w:t xml:space="preserve">employee, </w:t>
      </w:r>
      <w:r w:rsidRPr="00E310E5">
        <w:rPr>
          <w:lang w:val="en-GB"/>
        </w:rPr>
        <w:lastRenderedPageBreak/>
        <w:t xml:space="preserve">S/C/RP, a company in which </w:t>
      </w:r>
      <w:r w:rsidR="00F3745B">
        <w:rPr>
          <w:lang w:val="en-GB"/>
        </w:rPr>
        <w:t xml:space="preserve">the </w:t>
      </w:r>
      <w:r w:rsidRPr="00E310E5">
        <w:rPr>
          <w:lang w:val="en-GB"/>
        </w:rPr>
        <w:t xml:space="preserve">staff member or S/C/RP or dependents have a controlling interest as defined in </w:t>
      </w:r>
      <w:r w:rsidR="00F3745B">
        <w:rPr>
          <w:lang w:val="en-GB"/>
        </w:rPr>
        <w:t xml:space="preserve">the </w:t>
      </w:r>
      <w:r w:rsidRPr="00E310E5">
        <w:rPr>
          <w:lang w:val="en-GB"/>
        </w:rPr>
        <w:t xml:space="preserve">Norwegian Private Limited Liability Companies Act § 1-3 2nd paragraph, </w:t>
      </w:r>
      <w:r w:rsidR="00F3745B">
        <w:rPr>
          <w:lang w:val="en-GB"/>
        </w:rPr>
        <w:t xml:space="preserve">the </w:t>
      </w:r>
      <w:r w:rsidRPr="00E310E5">
        <w:rPr>
          <w:lang w:val="en-GB"/>
        </w:rPr>
        <w:t xml:space="preserve">Norwegian Partnerships Act § 1-2 2nd paragraph, or any person with whom it must be assumed </w:t>
      </w:r>
      <w:r w:rsidR="00F3745B">
        <w:rPr>
          <w:lang w:val="en-GB"/>
        </w:rPr>
        <w:t xml:space="preserve">the </w:t>
      </w:r>
      <w:r w:rsidRPr="00E310E5">
        <w:rPr>
          <w:lang w:val="en-GB"/>
        </w:rPr>
        <w:t xml:space="preserve">employee has binding cooperation with respect to </w:t>
      </w:r>
      <w:r w:rsidR="00F3745B">
        <w:rPr>
          <w:lang w:val="en-GB"/>
        </w:rPr>
        <w:t xml:space="preserve">the </w:t>
      </w:r>
      <w:r w:rsidRPr="00E310E5">
        <w:rPr>
          <w:lang w:val="en-GB"/>
        </w:rPr>
        <w:t>exercise of rights as a holder of a financial instrument.</w:t>
      </w:r>
    </w:p>
    <w:p w14:paraId="28F743C3" w14:textId="77777777" w:rsidR="00E310E5" w:rsidRPr="00E310E5" w:rsidRDefault="00E310E5" w:rsidP="00E310E5">
      <w:pPr>
        <w:rPr>
          <w:lang w:val="en-GB"/>
        </w:rPr>
      </w:pPr>
    </w:p>
    <w:p w14:paraId="30EF50E1" w14:textId="26BB4D52" w:rsidR="00E310E5" w:rsidRPr="00E310E5" w:rsidRDefault="00E310E5" w:rsidP="00E310E5">
      <w:pPr>
        <w:pStyle w:val="ListParagraph"/>
        <w:numPr>
          <w:ilvl w:val="0"/>
          <w:numId w:val="18"/>
        </w:numPr>
        <w:rPr>
          <w:lang w:val="en-GB"/>
        </w:rPr>
      </w:pPr>
      <w:r w:rsidRPr="00E310E5">
        <w:rPr>
          <w:lang w:val="en-GB"/>
        </w:rPr>
        <w:t xml:space="preserve">You shall not engage in own-account trading in debt or equity </w:t>
      </w:r>
      <w:r w:rsidR="00F3745B" w:rsidRPr="00E310E5">
        <w:rPr>
          <w:lang w:val="en-GB"/>
        </w:rPr>
        <w:t>instruments,</w:t>
      </w:r>
      <w:r w:rsidRPr="00E310E5">
        <w:rPr>
          <w:lang w:val="en-GB"/>
        </w:rPr>
        <w:t xml:space="preserve"> or derivate agreements issued by companies in segments within </w:t>
      </w:r>
      <w:r w:rsidR="00AC3E44">
        <w:rPr>
          <w:lang w:val="en-GB"/>
        </w:rPr>
        <w:t>A</w:t>
      </w:r>
      <w:r w:rsidR="00F3745B">
        <w:rPr>
          <w:lang w:val="en-GB"/>
        </w:rPr>
        <w:t>pply</w:t>
      </w:r>
      <w:r w:rsidRPr="00E310E5">
        <w:rPr>
          <w:lang w:val="en-GB"/>
        </w:rPr>
        <w:t xml:space="preserve"> AS’ investment strategy or potential business partners.</w:t>
      </w:r>
    </w:p>
    <w:p w14:paraId="67FE94B0" w14:textId="77777777" w:rsidR="00E310E5" w:rsidRPr="00E310E5" w:rsidRDefault="00E310E5" w:rsidP="00E310E5">
      <w:pPr>
        <w:rPr>
          <w:lang w:val="en-GB"/>
        </w:rPr>
      </w:pPr>
    </w:p>
    <w:p w14:paraId="2C9B12AF" w14:textId="63C9B536" w:rsidR="00E310E5" w:rsidRPr="00E310E5" w:rsidRDefault="00F3745B" w:rsidP="00E310E5">
      <w:pPr>
        <w:pStyle w:val="ListParagraph"/>
        <w:numPr>
          <w:ilvl w:val="0"/>
          <w:numId w:val="0"/>
        </w:numPr>
        <w:ind w:left="720"/>
        <w:rPr>
          <w:lang w:val="en-GB"/>
        </w:rPr>
      </w:pPr>
      <w:r>
        <w:rPr>
          <w:lang w:val="en-GB"/>
        </w:rPr>
        <w:t xml:space="preserve">The </w:t>
      </w:r>
      <w:r w:rsidR="00E310E5" w:rsidRPr="00E310E5">
        <w:rPr>
          <w:lang w:val="en-GB"/>
        </w:rPr>
        <w:t xml:space="preserve">prohibition does not </w:t>
      </w:r>
      <w:r>
        <w:rPr>
          <w:lang w:val="en-GB"/>
        </w:rPr>
        <w:t>apply</w:t>
      </w:r>
      <w:r w:rsidR="00E310E5" w:rsidRPr="00E310E5">
        <w:rPr>
          <w:lang w:val="en-GB"/>
        </w:rPr>
        <w:t xml:space="preserve"> where such a transaction is carried out by a fund manager on behalf of you, and in accordance with current authorization to discretionary mandate, and without it being given orders/instructions about such investment, or in a fund where you are an investor. However, </w:t>
      </w:r>
      <w:r>
        <w:rPr>
          <w:lang w:val="en-GB"/>
        </w:rPr>
        <w:t xml:space="preserve">the </w:t>
      </w:r>
      <w:r w:rsidR="00E310E5" w:rsidRPr="00E310E5">
        <w:rPr>
          <w:lang w:val="en-GB"/>
        </w:rPr>
        <w:t xml:space="preserve">employee may not give an active management mandate which is mainly aimed at investments in debt or equity instruments or derivate agreements issued by companies in segments within </w:t>
      </w:r>
      <w:r w:rsidR="00AC3E44">
        <w:rPr>
          <w:lang w:val="en-GB"/>
        </w:rPr>
        <w:t>A</w:t>
      </w:r>
      <w:r>
        <w:rPr>
          <w:lang w:val="en-GB"/>
        </w:rPr>
        <w:t>pply</w:t>
      </w:r>
      <w:r w:rsidR="00E310E5" w:rsidRPr="00E310E5">
        <w:rPr>
          <w:lang w:val="en-GB"/>
        </w:rPr>
        <w:t xml:space="preserve"> AS’ investment strategy or potential business partners.</w:t>
      </w:r>
    </w:p>
    <w:p w14:paraId="542888E2" w14:textId="77777777" w:rsidR="00E310E5" w:rsidRPr="00E310E5" w:rsidRDefault="00E310E5" w:rsidP="00E310E5">
      <w:pPr>
        <w:rPr>
          <w:lang w:val="en-GB"/>
        </w:rPr>
      </w:pPr>
    </w:p>
    <w:p w14:paraId="3218209E" w14:textId="24675E1E" w:rsidR="00E310E5" w:rsidRPr="00E310E5" w:rsidRDefault="00E310E5" w:rsidP="00E310E5">
      <w:pPr>
        <w:pStyle w:val="ListParagraph"/>
        <w:numPr>
          <w:ilvl w:val="0"/>
          <w:numId w:val="18"/>
        </w:numPr>
        <w:rPr>
          <w:lang w:val="en-GB"/>
        </w:rPr>
      </w:pPr>
      <w:r w:rsidRPr="00E310E5">
        <w:rPr>
          <w:lang w:val="en-GB"/>
        </w:rPr>
        <w:t xml:space="preserve">You must comply with </w:t>
      </w:r>
      <w:r w:rsidR="00F3745B">
        <w:rPr>
          <w:lang w:val="en-GB"/>
        </w:rPr>
        <w:t xml:space="preserve">the </w:t>
      </w:r>
      <w:r w:rsidRPr="00E310E5">
        <w:rPr>
          <w:lang w:val="en-GB"/>
        </w:rPr>
        <w:t xml:space="preserve">rules set out in </w:t>
      </w:r>
      <w:r w:rsidR="00F3745B">
        <w:rPr>
          <w:lang w:val="en-GB"/>
        </w:rPr>
        <w:t xml:space="preserve">the </w:t>
      </w:r>
      <w:r w:rsidRPr="00E310E5">
        <w:rPr>
          <w:lang w:val="en-GB"/>
        </w:rPr>
        <w:t xml:space="preserve">Norwegian Securities Trading Act chapter 3 and 4, confidentiality provisions and </w:t>
      </w:r>
      <w:r w:rsidR="00F3745B">
        <w:rPr>
          <w:lang w:val="en-GB"/>
        </w:rPr>
        <w:t xml:space="preserve">the </w:t>
      </w:r>
      <w:r w:rsidRPr="00E310E5">
        <w:rPr>
          <w:lang w:val="en-GB"/>
        </w:rPr>
        <w:t xml:space="preserve">provisions in </w:t>
      </w:r>
      <w:r w:rsidR="00F3745B">
        <w:rPr>
          <w:lang w:val="en-GB"/>
        </w:rPr>
        <w:t xml:space="preserve">the </w:t>
      </w:r>
      <w:r w:rsidRPr="00E310E5">
        <w:rPr>
          <w:lang w:val="en-GB"/>
        </w:rPr>
        <w:t xml:space="preserve">Norwegian Criminal Code regarding financial disloyalty, bribery etc. and other applicable regulations.  </w:t>
      </w:r>
    </w:p>
    <w:p w14:paraId="28E98141" w14:textId="724F8976" w:rsidR="00E310E5" w:rsidRPr="00E310E5" w:rsidRDefault="00E310E5" w:rsidP="00EE4BB1">
      <w:pPr>
        <w:pStyle w:val="ListParagraph"/>
        <w:numPr>
          <w:ilvl w:val="0"/>
          <w:numId w:val="0"/>
        </w:numPr>
        <w:ind w:left="720"/>
        <w:rPr>
          <w:lang w:val="en-GB"/>
        </w:rPr>
      </w:pPr>
      <w:r w:rsidRPr="00E310E5">
        <w:rPr>
          <w:lang w:val="en-GB"/>
        </w:rPr>
        <w:t xml:space="preserve">Personal transactions shall immediately be reported to </w:t>
      </w:r>
      <w:r w:rsidR="00F3745B">
        <w:rPr>
          <w:lang w:val="en-GB"/>
        </w:rPr>
        <w:t>Apply</w:t>
      </w:r>
      <w:r w:rsidRPr="00E310E5">
        <w:rPr>
          <w:lang w:val="en-GB"/>
        </w:rPr>
        <w:t xml:space="preserve"> AS’ CFO and always on demand.</w:t>
      </w:r>
    </w:p>
    <w:p w14:paraId="6919B93E" w14:textId="4FEA6707" w:rsidR="00504F72" w:rsidRDefault="00467D67" w:rsidP="00E310E5">
      <w:pPr>
        <w:pStyle w:val="Heading2"/>
      </w:pPr>
      <w:bookmarkStart w:id="11" w:name="_Toc93661621"/>
      <w:r w:rsidRPr="00467D67">
        <w:t>Information and media relations</w:t>
      </w:r>
      <w:bookmarkEnd w:id="11"/>
    </w:p>
    <w:p w14:paraId="04C78E31" w14:textId="25166BE8" w:rsidR="00467D67" w:rsidRPr="00467D67" w:rsidRDefault="00F3745B" w:rsidP="00467D67">
      <w:pPr>
        <w:pStyle w:val="ListParagraph"/>
        <w:numPr>
          <w:ilvl w:val="0"/>
          <w:numId w:val="19"/>
        </w:numPr>
        <w:rPr>
          <w:lang w:val="en-GB"/>
        </w:rPr>
      </w:pPr>
      <w:r>
        <w:rPr>
          <w:lang w:val="en-GB"/>
        </w:rPr>
        <w:t xml:space="preserve">The </w:t>
      </w:r>
      <w:r w:rsidR="00467D67" w:rsidRPr="00467D67">
        <w:rPr>
          <w:lang w:val="en-GB"/>
        </w:rPr>
        <w:t xml:space="preserve">Board Chairman, </w:t>
      </w:r>
      <w:r>
        <w:rPr>
          <w:lang w:val="en-GB"/>
        </w:rPr>
        <w:t xml:space="preserve">the </w:t>
      </w:r>
      <w:r w:rsidR="00467D67" w:rsidRPr="00467D67">
        <w:rPr>
          <w:lang w:val="en-GB"/>
        </w:rPr>
        <w:t xml:space="preserve">Managing Director or others who, in each case, have been designated to speak on behalf of </w:t>
      </w:r>
      <w:r>
        <w:rPr>
          <w:lang w:val="en-GB"/>
        </w:rPr>
        <w:t>the company</w:t>
      </w:r>
      <w:r w:rsidR="00467D67" w:rsidRPr="00467D67">
        <w:rPr>
          <w:lang w:val="en-GB"/>
        </w:rPr>
        <w:t xml:space="preserve">, will answer all press and media inquiries, which are not affected by </w:t>
      </w:r>
      <w:r>
        <w:rPr>
          <w:lang w:val="en-GB"/>
        </w:rPr>
        <w:t xml:space="preserve">the </w:t>
      </w:r>
      <w:r w:rsidR="00467D67" w:rsidRPr="00467D67">
        <w:rPr>
          <w:lang w:val="en-GB"/>
        </w:rPr>
        <w:t xml:space="preserve">confidentiality agreement. Every statement to </w:t>
      </w:r>
      <w:r>
        <w:rPr>
          <w:lang w:val="en-GB"/>
        </w:rPr>
        <w:t xml:space="preserve">the </w:t>
      </w:r>
      <w:r w:rsidR="00467D67" w:rsidRPr="00467D67">
        <w:rPr>
          <w:lang w:val="en-GB"/>
        </w:rPr>
        <w:t xml:space="preserve">media must be serious and accurate in form and content, thus contributing to an optimally objective image of </w:t>
      </w:r>
      <w:r>
        <w:rPr>
          <w:lang w:val="en-GB"/>
        </w:rPr>
        <w:t>the company</w:t>
      </w:r>
      <w:r w:rsidR="00467D67" w:rsidRPr="00467D67">
        <w:rPr>
          <w:lang w:val="en-GB"/>
        </w:rPr>
        <w:t>.</w:t>
      </w:r>
    </w:p>
    <w:p w14:paraId="76A6A0E6" w14:textId="77777777" w:rsidR="00467D67" w:rsidRPr="00467D67" w:rsidRDefault="00467D67" w:rsidP="00467D67">
      <w:pPr>
        <w:rPr>
          <w:lang w:val="en-GB"/>
        </w:rPr>
      </w:pPr>
    </w:p>
    <w:p w14:paraId="46F4430F" w14:textId="6C004156" w:rsidR="00504F72" w:rsidRPr="00467D67" w:rsidRDefault="00F3745B" w:rsidP="00467D67">
      <w:pPr>
        <w:pStyle w:val="ListParagraph"/>
        <w:numPr>
          <w:ilvl w:val="0"/>
          <w:numId w:val="19"/>
        </w:numPr>
        <w:rPr>
          <w:lang w:val="en-GB"/>
        </w:rPr>
      </w:pPr>
      <w:r>
        <w:rPr>
          <w:lang w:val="en-GB"/>
        </w:rPr>
        <w:t>The company</w:t>
      </w:r>
      <w:r w:rsidR="00467D67" w:rsidRPr="00467D67">
        <w:rPr>
          <w:lang w:val="en-GB"/>
        </w:rPr>
        <w:t xml:space="preserve"> is otherwise subject to </w:t>
      </w:r>
      <w:r>
        <w:rPr>
          <w:lang w:val="en-GB"/>
        </w:rPr>
        <w:t xml:space="preserve">the </w:t>
      </w:r>
      <w:r w:rsidR="00467D67" w:rsidRPr="00467D67">
        <w:rPr>
          <w:lang w:val="en-GB"/>
        </w:rPr>
        <w:t xml:space="preserve">Stock Exchange's guidelines for provision of information and has established its own guidelines for </w:t>
      </w:r>
      <w:r>
        <w:rPr>
          <w:lang w:val="en-GB"/>
        </w:rPr>
        <w:t xml:space="preserve">the </w:t>
      </w:r>
      <w:r w:rsidR="00467D67" w:rsidRPr="00467D67">
        <w:rPr>
          <w:lang w:val="en-GB"/>
        </w:rPr>
        <w:t>secure handling of inside information.</w:t>
      </w:r>
    </w:p>
    <w:p w14:paraId="1B8BFF0A" w14:textId="323BD01F" w:rsidR="00504F72" w:rsidRPr="00504F72" w:rsidRDefault="00467D67" w:rsidP="00E310E5">
      <w:pPr>
        <w:pStyle w:val="Heading2"/>
      </w:pPr>
      <w:bookmarkStart w:id="12" w:name="_Toc93661622"/>
      <w:r w:rsidRPr="00467D67">
        <w:t>Elected representatives</w:t>
      </w:r>
      <w:bookmarkEnd w:id="12"/>
    </w:p>
    <w:p w14:paraId="614D484B" w14:textId="2E5C31C2" w:rsidR="00806A89" w:rsidRDefault="00F3745B" w:rsidP="00806A89">
      <w:r>
        <w:t>The company</w:t>
      </w:r>
      <w:r w:rsidR="00467D67" w:rsidRPr="00467D67">
        <w:t xml:space="preserve">'s Code of Conduct also applies to all board members and other elected representatives in </w:t>
      </w:r>
      <w:r w:rsidR="00AC3E44">
        <w:t>A</w:t>
      </w:r>
      <w:r>
        <w:t>pply</w:t>
      </w:r>
      <w:r w:rsidR="00467D67" w:rsidRPr="00467D67">
        <w:t xml:space="preserve"> AS.</w:t>
      </w:r>
    </w:p>
    <w:p w14:paraId="5316E6C1" w14:textId="309F5B72" w:rsidR="00467D67" w:rsidRDefault="00467D67" w:rsidP="00806A89"/>
    <w:p w14:paraId="6C83FC61" w14:textId="46F7ABF9" w:rsidR="00467D67" w:rsidRDefault="00467D67" w:rsidP="00467D67">
      <w:pPr>
        <w:pStyle w:val="Heading2"/>
      </w:pPr>
      <w:bookmarkStart w:id="13" w:name="_Toc93661623"/>
      <w:r w:rsidRPr="00467D67">
        <w:t>Annual revision</w:t>
      </w:r>
      <w:bookmarkEnd w:id="13"/>
    </w:p>
    <w:p w14:paraId="2ECBD3B8" w14:textId="0AEC5A50" w:rsidR="00467D67" w:rsidRDefault="00F3745B" w:rsidP="00806A89">
      <w:r>
        <w:t xml:space="preserve">The </w:t>
      </w:r>
      <w:r w:rsidR="00467D67" w:rsidRPr="00467D67">
        <w:t xml:space="preserve">content of </w:t>
      </w:r>
      <w:r>
        <w:t xml:space="preserve">the </w:t>
      </w:r>
      <w:r w:rsidR="00467D67" w:rsidRPr="00467D67">
        <w:t xml:space="preserve">Code of Conduct must be reviewed and assessed annually. In </w:t>
      </w:r>
      <w:r>
        <w:t xml:space="preserve">the </w:t>
      </w:r>
      <w:r w:rsidR="00467D67" w:rsidRPr="00467D67">
        <w:t xml:space="preserve">case of a law or regulation necessitating changes to </w:t>
      </w:r>
      <w:r>
        <w:t xml:space="preserve">the </w:t>
      </w:r>
      <w:r w:rsidR="00467D67" w:rsidRPr="00467D67">
        <w:t xml:space="preserve">Code of Conduct, then this must be carried out as soon as </w:t>
      </w:r>
      <w:r>
        <w:t xml:space="preserve">the </w:t>
      </w:r>
      <w:r w:rsidR="00467D67" w:rsidRPr="00467D67">
        <w:t>need arises.</w:t>
      </w:r>
    </w:p>
    <w:p w14:paraId="1C946A6F" w14:textId="77777777" w:rsidR="00467D67" w:rsidRDefault="00467D67" w:rsidP="00806A89"/>
    <w:p w14:paraId="0F32D078" w14:textId="7F5CF279" w:rsidR="00053515" w:rsidRDefault="00053515" w:rsidP="00053515">
      <w:pPr>
        <w:pStyle w:val="Heading1"/>
        <w:rPr>
          <w:lang w:val="en-GB"/>
        </w:rPr>
      </w:pPr>
      <w:bookmarkStart w:id="14" w:name="_Toc93661624"/>
      <w:r w:rsidRPr="007E2ED8">
        <w:rPr>
          <w:lang w:val="en-GB"/>
        </w:rPr>
        <w:t>Reference Documents</w:t>
      </w:r>
      <w:bookmarkEnd w:id="14"/>
    </w:p>
    <w:p w14:paraId="628025BD" w14:textId="77777777" w:rsidR="00A85931" w:rsidRPr="00A85931" w:rsidRDefault="00A85931" w:rsidP="00A85931">
      <w:pPr>
        <w:rPr>
          <w:lang w:val="en-GB"/>
        </w:rPr>
      </w:pPr>
    </w:p>
    <w:p w14:paraId="7FCCACCE" w14:textId="56E88DD8" w:rsidR="00B56DF5" w:rsidRPr="00467D67" w:rsidRDefault="00467D67" w:rsidP="00467D67">
      <w:pPr>
        <w:rPr>
          <w:lang w:val="en-GB"/>
        </w:rPr>
      </w:pPr>
      <w:r>
        <w:rPr>
          <w:lang w:val="en-GB"/>
        </w:rPr>
        <w:t>NA</w:t>
      </w:r>
    </w:p>
    <w:sectPr w:rsidR="00B56DF5" w:rsidRPr="00467D67" w:rsidSect="004F787D">
      <w:headerReference w:type="even" r:id="rId8"/>
      <w:headerReference w:type="default" r:id="rId9"/>
      <w:footerReference w:type="even" r:id="rId10"/>
      <w:footerReference w:type="default" r:id="rId11"/>
      <w:headerReference w:type="first" r:id="rId12"/>
      <w:footerReference w:type="first" r:id="rId13"/>
      <w:pgSz w:w="11906" w:h="16838" w:code="9"/>
      <w:pgMar w:top="1639" w:right="1418" w:bottom="567" w:left="1418" w:header="53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2B93" w14:textId="77777777" w:rsidR="0060321E" w:rsidRDefault="0060321E">
      <w:r>
        <w:separator/>
      </w:r>
    </w:p>
  </w:endnote>
  <w:endnote w:type="continuationSeparator" w:id="0">
    <w:p w14:paraId="6E436207" w14:textId="77777777" w:rsidR="0060321E" w:rsidRDefault="0060321E">
      <w:r>
        <w:continuationSeparator/>
      </w:r>
    </w:p>
  </w:endnote>
  <w:endnote w:type="continuationNotice" w:id="1">
    <w:p w14:paraId="754DBF21" w14:textId="77777777" w:rsidR="0060321E" w:rsidRDefault="00603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1D8A" w14:textId="77777777" w:rsidR="00EB0E3C" w:rsidRDefault="00EB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98" w:type="dxa"/>
      <w:tblLook w:val="04A0" w:firstRow="1" w:lastRow="0" w:firstColumn="1" w:lastColumn="0" w:noHBand="0" w:noVBand="1"/>
    </w:tblPr>
    <w:tblGrid>
      <w:gridCol w:w="529"/>
      <w:gridCol w:w="990"/>
      <w:gridCol w:w="1113"/>
      <w:gridCol w:w="4876"/>
      <w:gridCol w:w="1134"/>
      <w:gridCol w:w="956"/>
    </w:tblGrid>
    <w:tr w:rsidR="004F787D" w:rsidRPr="0090330D" w14:paraId="2486444A" w14:textId="77777777" w:rsidTr="006D3711">
      <w:tc>
        <w:tcPr>
          <w:tcW w:w="529" w:type="dxa"/>
        </w:tcPr>
        <w:p w14:paraId="576BD418" w14:textId="77777777" w:rsidR="004F787D" w:rsidRPr="0090657A" w:rsidRDefault="004F787D" w:rsidP="004F787D">
          <w:pPr>
            <w:pStyle w:val="Footer"/>
            <w:rPr>
              <w:sz w:val="12"/>
              <w:szCs w:val="12"/>
              <w:lang w:val="en-GB"/>
            </w:rPr>
          </w:pPr>
          <w:r w:rsidRPr="0090657A">
            <w:rPr>
              <w:sz w:val="12"/>
              <w:szCs w:val="12"/>
              <w:lang w:val="en-GB"/>
            </w:rPr>
            <w:t>Rev</w:t>
          </w:r>
        </w:p>
      </w:tc>
      <w:tc>
        <w:tcPr>
          <w:tcW w:w="990" w:type="dxa"/>
        </w:tcPr>
        <w:p w14:paraId="5EB471D6" w14:textId="77777777" w:rsidR="004F787D" w:rsidRPr="0090657A" w:rsidRDefault="004F787D" w:rsidP="004F787D">
          <w:pPr>
            <w:pStyle w:val="Footer"/>
            <w:rPr>
              <w:sz w:val="12"/>
              <w:szCs w:val="12"/>
              <w:lang w:val="en-GB"/>
            </w:rPr>
          </w:pPr>
          <w:r w:rsidRPr="0090657A">
            <w:rPr>
              <w:sz w:val="12"/>
              <w:szCs w:val="12"/>
              <w:lang w:val="en-GB"/>
            </w:rPr>
            <w:t>Date</w:t>
          </w:r>
        </w:p>
      </w:tc>
      <w:tc>
        <w:tcPr>
          <w:tcW w:w="1113" w:type="dxa"/>
        </w:tcPr>
        <w:p w14:paraId="4B8005C5" w14:textId="77777777" w:rsidR="004F787D" w:rsidRPr="0090657A" w:rsidRDefault="004F787D" w:rsidP="004F787D">
          <w:pPr>
            <w:pStyle w:val="Footer"/>
            <w:rPr>
              <w:sz w:val="12"/>
              <w:szCs w:val="12"/>
              <w:lang w:val="en-GB"/>
            </w:rPr>
          </w:pPr>
          <w:r w:rsidRPr="0090657A">
            <w:rPr>
              <w:sz w:val="12"/>
              <w:szCs w:val="12"/>
              <w:lang w:val="en-GB"/>
            </w:rPr>
            <w:t>Prepared by</w:t>
          </w:r>
        </w:p>
      </w:tc>
      <w:tc>
        <w:tcPr>
          <w:tcW w:w="4876" w:type="dxa"/>
        </w:tcPr>
        <w:p w14:paraId="096A270B" w14:textId="77777777" w:rsidR="004F787D" w:rsidRPr="0090657A" w:rsidRDefault="004F787D" w:rsidP="004F787D">
          <w:pPr>
            <w:pStyle w:val="Footer"/>
            <w:rPr>
              <w:sz w:val="12"/>
              <w:szCs w:val="12"/>
              <w:lang w:val="en-GB"/>
            </w:rPr>
          </w:pPr>
          <w:r w:rsidRPr="0090657A">
            <w:rPr>
              <w:sz w:val="12"/>
              <w:szCs w:val="12"/>
              <w:lang w:val="en-GB"/>
            </w:rPr>
            <w:t>Descriptions</w:t>
          </w:r>
        </w:p>
      </w:tc>
      <w:tc>
        <w:tcPr>
          <w:tcW w:w="1134" w:type="dxa"/>
        </w:tcPr>
        <w:p w14:paraId="4868879E" w14:textId="77777777" w:rsidR="004F787D" w:rsidRPr="0090657A" w:rsidRDefault="004F787D" w:rsidP="004F787D">
          <w:pPr>
            <w:pStyle w:val="Footer"/>
            <w:rPr>
              <w:sz w:val="12"/>
              <w:szCs w:val="12"/>
              <w:lang w:val="en-GB"/>
            </w:rPr>
          </w:pPr>
          <w:r w:rsidRPr="0090657A">
            <w:rPr>
              <w:sz w:val="12"/>
              <w:szCs w:val="12"/>
              <w:lang w:val="en-GB"/>
            </w:rPr>
            <w:t>Checked by</w:t>
          </w:r>
        </w:p>
      </w:tc>
      <w:tc>
        <w:tcPr>
          <w:tcW w:w="956" w:type="dxa"/>
        </w:tcPr>
        <w:p w14:paraId="6D27A232" w14:textId="77777777" w:rsidR="004F787D" w:rsidRPr="0090657A" w:rsidRDefault="004F787D" w:rsidP="004F787D">
          <w:pPr>
            <w:pStyle w:val="Footer"/>
            <w:rPr>
              <w:sz w:val="12"/>
              <w:szCs w:val="12"/>
              <w:lang w:val="en-GB"/>
            </w:rPr>
          </w:pPr>
          <w:r w:rsidRPr="0090657A">
            <w:rPr>
              <w:sz w:val="12"/>
              <w:szCs w:val="12"/>
              <w:lang w:val="en-GB"/>
            </w:rPr>
            <w:t>Approved by</w:t>
          </w:r>
        </w:p>
      </w:tc>
    </w:tr>
    <w:tr w:rsidR="004F787D" w:rsidRPr="00326745" w14:paraId="71E627E1" w14:textId="77777777" w:rsidTr="006D3711">
      <w:sdt>
        <w:sdtPr>
          <w:rPr>
            <w:sz w:val="16"/>
            <w:szCs w:val="16"/>
          </w:rPr>
          <w:alias w:val="Revision2"/>
          <w:tag w:val="Revision"/>
          <w:id w:val="-477767531"/>
          <w:placeholder>
            <w:docPart w:val="DefaultPlaceholder_-1854013440"/>
          </w:placeholder>
          <w:dataBinding w:prefixMappings="xmlns:ns0='http://software-innovation/documentproduction'" w:xpath="/ns0:customXmlPart[1]/ns0:view[1]/ns0:fields[1]/ns0:field[5]" w:storeItemID="{BE2DDC5D-ADF4-4A63-91EF-6F7FF00DC153}"/>
          <w:text/>
        </w:sdtPr>
        <w:sdtEndPr/>
        <w:sdtContent>
          <w:tc>
            <w:tcPr>
              <w:tcW w:w="529" w:type="dxa"/>
            </w:tcPr>
            <w:p w14:paraId="4DF6828E" w14:textId="65CF4F13" w:rsidR="004F787D" w:rsidRPr="0090657A" w:rsidRDefault="00341AEB" w:rsidP="00A27A3F">
              <w:pPr>
                <w:pStyle w:val="Footer"/>
                <w:jc w:val="center"/>
                <w:rPr>
                  <w:sz w:val="16"/>
                  <w:szCs w:val="16"/>
                </w:rPr>
              </w:pPr>
              <w:r>
                <w:rPr>
                  <w:sz w:val="16"/>
                  <w:szCs w:val="16"/>
                </w:rPr>
                <w:t>9</w:t>
              </w:r>
            </w:p>
          </w:tc>
        </w:sdtContent>
      </w:sdt>
      <w:sdt>
        <w:sdtPr>
          <w:rPr>
            <w:bCs/>
            <w:sz w:val="16"/>
            <w:szCs w:val="16"/>
          </w:rPr>
          <w:alias w:val="RevDate2"/>
          <w:tag w:val="RevDate"/>
          <w:id w:val="-855734821"/>
          <w:placeholder>
            <w:docPart w:val="DefaultPlaceholder_-1854013440"/>
          </w:placeholder>
          <w:dataBinding w:prefixMappings="xmlns:ns0='http://software-innovation/documentproduction'" w:xpath="/ns0:customXmlPart[1]/ns0:view[1]/ns0:fields[1]/ns0:field[6]" w:storeItemID="{BE2DDC5D-ADF4-4A63-91EF-6F7FF00DC153}"/>
          <w:text/>
        </w:sdtPr>
        <w:sdtEndPr/>
        <w:sdtContent>
          <w:tc>
            <w:tcPr>
              <w:tcW w:w="990" w:type="dxa"/>
            </w:tcPr>
            <w:p w14:paraId="04FB59DB" w14:textId="1894EB54" w:rsidR="004F787D" w:rsidRPr="00741C8D" w:rsidRDefault="00341AEB" w:rsidP="004F787D">
              <w:pPr>
                <w:pStyle w:val="Footer"/>
                <w:rPr>
                  <w:bCs/>
                  <w:sz w:val="16"/>
                  <w:szCs w:val="16"/>
                </w:rPr>
              </w:pPr>
              <w:r>
                <w:rPr>
                  <w:bCs/>
                  <w:sz w:val="16"/>
                  <w:szCs w:val="16"/>
                </w:rPr>
                <w:t>21.01.22</w:t>
              </w:r>
            </w:p>
          </w:tc>
        </w:sdtContent>
      </w:sdt>
      <w:tc>
        <w:tcPr>
          <w:tcW w:w="1113" w:type="dxa"/>
        </w:tcPr>
        <w:p w14:paraId="39B2D8FC" w14:textId="7496D741" w:rsidR="004F787D" w:rsidRPr="0090657A" w:rsidRDefault="00341AEB" w:rsidP="004F787D">
          <w:pPr>
            <w:pStyle w:val="Footer"/>
            <w:rPr>
              <w:sz w:val="16"/>
              <w:szCs w:val="16"/>
            </w:rPr>
          </w:pPr>
          <w:r>
            <w:rPr>
              <w:sz w:val="16"/>
              <w:szCs w:val="16"/>
            </w:rPr>
            <w:t>KJZ</w:t>
          </w:r>
        </w:p>
      </w:tc>
      <w:sdt>
        <w:sdtPr>
          <w:rPr>
            <w:sz w:val="16"/>
            <w:szCs w:val="16"/>
          </w:rPr>
          <w:alias w:val="Rev_desc2"/>
          <w:tag w:val="Rev_desc"/>
          <w:id w:val="550506258"/>
          <w:placeholder>
            <w:docPart w:val="DefaultPlaceholder_-1854013440"/>
          </w:placeholder>
          <w:dataBinding w:prefixMappings="xmlns:ns0='http://software-innovation/documentproduction'" w:xpath="/ns0:customXmlPart[1]/ns0:view[1]/ns0:fields[1]/ns0:field[7]" w:storeItemID="{BE2DDC5D-ADF4-4A63-91EF-6F7FF00DC153}"/>
          <w:text/>
        </w:sdtPr>
        <w:sdtEndPr/>
        <w:sdtContent>
          <w:tc>
            <w:tcPr>
              <w:tcW w:w="4876" w:type="dxa"/>
            </w:tcPr>
            <w:p w14:paraId="1D3B1EC1" w14:textId="0BB54CD8" w:rsidR="004F787D" w:rsidRPr="00EB0E3C" w:rsidRDefault="00341AEB" w:rsidP="004F787D">
              <w:pPr>
                <w:pStyle w:val="Footer"/>
                <w:rPr>
                  <w:color w:val="808080"/>
                </w:rPr>
              </w:pPr>
              <w:r>
                <w:rPr>
                  <w:sz w:val="16"/>
                  <w:szCs w:val="16"/>
                </w:rPr>
                <w:t xml:space="preserve">New Moreld </w:t>
              </w:r>
              <w:r w:rsidR="00AC3E44">
                <w:rPr>
                  <w:sz w:val="16"/>
                  <w:szCs w:val="16"/>
                </w:rPr>
                <w:t>APPLY</w:t>
              </w:r>
              <w:r>
                <w:rPr>
                  <w:sz w:val="16"/>
                  <w:szCs w:val="16"/>
                </w:rPr>
                <w:t xml:space="preserve"> template</w:t>
              </w:r>
            </w:p>
          </w:tc>
        </w:sdtContent>
      </w:sdt>
      <w:tc>
        <w:tcPr>
          <w:tcW w:w="1134" w:type="dxa"/>
        </w:tcPr>
        <w:p w14:paraId="0017987A" w14:textId="2B531B96" w:rsidR="004F787D" w:rsidRPr="0090657A" w:rsidRDefault="00341AEB" w:rsidP="004F787D">
          <w:pPr>
            <w:pStyle w:val="Footer"/>
            <w:rPr>
              <w:sz w:val="16"/>
              <w:szCs w:val="16"/>
            </w:rPr>
          </w:pPr>
          <w:r>
            <w:rPr>
              <w:sz w:val="16"/>
              <w:szCs w:val="16"/>
            </w:rPr>
            <w:t>VJO</w:t>
          </w:r>
        </w:p>
      </w:tc>
      <w:tc>
        <w:tcPr>
          <w:tcW w:w="956" w:type="dxa"/>
        </w:tcPr>
        <w:p w14:paraId="244122F0" w14:textId="3D0D6BFA" w:rsidR="004F787D" w:rsidRPr="0090657A" w:rsidRDefault="00341AEB" w:rsidP="004F787D">
          <w:pPr>
            <w:pStyle w:val="Footer"/>
            <w:rPr>
              <w:sz w:val="16"/>
              <w:szCs w:val="16"/>
            </w:rPr>
          </w:pPr>
          <w:r>
            <w:rPr>
              <w:sz w:val="16"/>
              <w:szCs w:val="16"/>
            </w:rPr>
            <w:t>AAD</w:t>
          </w:r>
        </w:p>
      </w:tc>
    </w:tr>
  </w:tbl>
  <w:p w14:paraId="5D2ABA39" w14:textId="77777777" w:rsidR="004F787D" w:rsidRDefault="004F7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98" w:type="dxa"/>
      <w:tblLook w:val="04A0" w:firstRow="1" w:lastRow="0" w:firstColumn="1" w:lastColumn="0" w:noHBand="0" w:noVBand="1"/>
    </w:tblPr>
    <w:tblGrid>
      <w:gridCol w:w="529"/>
      <w:gridCol w:w="990"/>
      <w:gridCol w:w="1113"/>
      <w:gridCol w:w="4876"/>
      <w:gridCol w:w="1134"/>
      <w:gridCol w:w="956"/>
    </w:tblGrid>
    <w:tr w:rsidR="00E3490B" w:rsidRPr="0090330D" w14:paraId="276BDEF8" w14:textId="77777777" w:rsidTr="006D3711">
      <w:tc>
        <w:tcPr>
          <w:tcW w:w="529" w:type="dxa"/>
        </w:tcPr>
        <w:p w14:paraId="74FFF09B" w14:textId="77777777" w:rsidR="00E3490B" w:rsidRPr="0090330D" w:rsidRDefault="00E3490B" w:rsidP="00E3490B">
          <w:pPr>
            <w:pStyle w:val="Footer"/>
            <w:rPr>
              <w:sz w:val="12"/>
              <w:szCs w:val="12"/>
              <w:lang w:val="en-GB"/>
            </w:rPr>
          </w:pPr>
          <w:r w:rsidRPr="0090330D">
            <w:rPr>
              <w:sz w:val="12"/>
              <w:szCs w:val="12"/>
              <w:lang w:val="en-GB"/>
            </w:rPr>
            <w:t>Rev</w:t>
          </w:r>
        </w:p>
      </w:tc>
      <w:tc>
        <w:tcPr>
          <w:tcW w:w="990" w:type="dxa"/>
        </w:tcPr>
        <w:p w14:paraId="19BE61BF" w14:textId="77777777" w:rsidR="00E3490B" w:rsidRPr="0090330D" w:rsidRDefault="00E3490B" w:rsidP="00E3490B">
          <w:pPr>
            <w:pStyle w:val="Footer"/>
            <w:rPr>
              <w:sz w:val="12"/>
              <w:szCs w:val="12"/>
              <w:lang w:val="en-GB"/>
            </w:rPr>
          </w:pPr>
          <w:r w:rsidRPr="0090330D">
            <w:rPr>
              <w:sz w:val="12"/>
              <w:szCs w:val="12"/>
              <w:lang w:val="en-GB"/>
            </w:rPr>
            <w:t>Date</w:t>
          </w:r>
        </w:p>
      </w:tc>
      <w:tc>
        <w:tcPr>
          <w:tcW w:w="1113" w:type="dxa"/>
        </w:tcPr>
        <w:p w14:paraId="37B8A48B" w14:textId="77777777" w:rsidR="00E3490B" w:rsidRPr="0090330D" w:rsidRDefault="00E3490B" w:rsidP="00E3490B">
          <w:pPr>
            <w:pStyle w:val="Footer"/>
            <w:rPr>
              <w:sz w:val="12"/>
              <w:szCs w:val="12"/>
              <w:lang w:val="en-GB"/>
            </w:rPr>
          </w:pPr>
          <w:r w:rsidRPr="0090330D">
            <w:rPr>
              <w:sz w:val="12"/>
              <w:szCs w:val="12"/>
              <w:lang w:val="en-GB"/>
            </w:rPr>
            <w:t>Prepared by</w:t>
          </w:r>
        </w:p>
      </w:tc>
      <w:tc>
        <w:tcPr>
          <w:tcW w:w="4876" w:type="dxa"/>
        </w:tcPr>
        <w:p w14:paraId="418D3F43" w14:textId="77777777" w:rsidR="00E3490B" w:rsidRPr="0090330D" w:rsidRDefault="00E3490B" w:rsidP="00E3490B">
          <w:pPr>
            <w:pStyle w:val="Footer"/>
            <w:rPr>
              <w:sz w:val="12"/>
              <w:szCs w:val="12"/>
              <w:lang w:val="en-GB"/>
            </w:rPr>
          </w:pPr>
          <w:r w:rsidRPr="0090330D">
            <w:rPr>
              <w:sz w:val="12"/>
              <w:szCs w:val="12"/>
              <w:lang w:val="en-GB"/>
            </w:rPr>
            <w:t>Descriptions</w:t>
          </w:r>
        </w:p>
      </w:tc>
      <w:tc>
        <w:tcPr>
          <w:tcW w:w="1134" w:type="dxa"/>
        </w:tcPr>
        <w:p w14:paraId="62C0D437" w14:textId="77777777" w:rsidR="00E3490B" w:rsidRPr="0090330D" w:rsidRDefault="00E3490B" w:rsidP="00E3490B">
          <w:pPr>
            <w:pStyle w:val="Footer"/>
            <w:rPr>
              <w:sz w:val="12"/>
              <w:szCs w:val="12"/>
              <w:lang w:val="en-GB"/>
            </w:rPr>
          </w:pPr>
          <w:r w:rsidRPr="0090330D">
            <w:rPr>
              <w:sz w:val="12"/>
              <w:szCs w:val="12"/>
              <w:lang w:val="en-GB"/>
            </w:rPr>
            <w:t>Checked by</w:t>
          </w:r>
        </w:p>
      </w:tc>
      <w:tc>
        <w:tcPr>
          <w:tcW w:w="956" w:type="dxa"/>
        </w:tcPr>
        <w:p w14:paraId="1A9A2AE2" w14:textId="77777777" w:rsidR="00E3490B" w:rsidRPr="0090330D" w:rsidRDefault="00E3490B" w:rsidP="00E3490B">
          <w:pPr>
            <w:pStyle w:val="Footer"/>
            <w:rPr>
              <w:sz w:val="12"/>
              <w:szCs w:val="12"/>
              <w:lang w:val="en-GB"/>
            </w:rPr>
          </w:pPr>
          <w:r w:rsidRPr="0090330D">
            <w:rPr>
              <w:sz w:val="12"/>
              <w:szCs w:val="12"/>
              <w:lang w:val="en-GB"/>
            </w:rPr>
            <w:t>Approved by</w:t>
          </w:r>
        </w:p>
      </w:tc>
    </w:tr>
    <w:tr w:rsidR="00E3490B" w:rsidRPr="00326745" w14:paraId="7202B839" w14:textId="77777777" w:rsidTr="006D3711">
      <w:tc>
        <w:tcPr>
          <w:tcW w:w="529" w:type="dxa"/>
        </w:tcPr>
        <w:p w14:paraId="705592C7" w14:textId="77777777" w:rsidR="00E3490B" w:rsidRPr="00326745" w:rsidRDefault="00E3490B" w:rsidP="00E3490B">
          <w:pPr>
            <w:pStyle w:val="Footer"/>
            <w:jc w:val="center"/>
            <w:rPr>
              <w:sz w:val="16"/>
              <w:szCs w:val="16"/>
            </w:rPr>
          </w:pPr>
          <w:r w:rsidRPr="00F06E62">
            <w:rPr>
              <w:sz w:val="16"/>
              <w:szCs w:val="16"/>
              <w:highlight w:val="yellow"/>
            </w:rPr>
            <w:t>2</w:t>
          </w:r>
        </w:p>
      </w:tc>
      <w:tc>
        <w:tcPr>
          <w:tcW w:w="990" w:type="dxa"/>
        </w:tcPr>
        <w:p w14:paraId="1DECCF76" w14:textId="77777777" w:rsidR="00E3490B" w:rsidRPr="00326745" w:rsidRDefault="00E3490B" w:rsidP="00E3490B">
          <w:pPr>
            <w:pStyle w:val="Footer"/>
            <w:rPr>
              <w:b/>
              <w:sz w:val="16"/>
              <w:szCs w:val="16"/>
            </w:rPr>
          </w:pPr>
          <w:r w:rsidRPr="00F06E62">
            <w:rPr>
              <w:sz w:val="16"/>
              <w:szCs w:val="16"/>
              <w:highlight w:val="yellow"/>
            </w:rPr>
            <w:t>08.11.2019</w:t>
          </w:r>
        </w:p>
      </w:tc>
      <w:tc>
        <w:tcPr>
          <w:tcW w:w="1113" w:type="dxa"/>
        </w:tcPr>
        <w:p w14:paraId="20DF9C63" w14:textId="77777777" w:rsidR="00E3490B" w:rsidRPr="00326745" w:rsidRDefault="00E3490B" w:rsidP="00E3490B">
          <w:pPr>
            <w:pStyle w:val="Footer"/>
            <w:rPr>
              <w:sz w:val="16"/>
              <w:szCs w:val="16"/>
            </w:rPr>
          </w:pPr>
          <w:r>
            <w:rPr>
              <w:sz w:val="16"/>
              <w:szCs w:val="16"/>
            </w:rPr>
            <w:t>SZP</w:t>
          </w:r>
        </w:p>
      </w:tc>
      <w:tc>
        <w:tcPr>
          <w:tcW w:w="4876" w:type="dxa"/>
        </w:tcPr>
        <w:p w14:paraId="3D7F567C" w14:textId="77777777" w:rsidR="00E3490B" w:rsidRPr="00326745" w:rsidRDefault="00E3490B" w:rsidP="00E3490B">
          <w:pPr>
            <w:pStyle w:val="Footer"/>
            <w:rPr>
              <w:sz w:val="16"/>
              <w:szCs w:val="16"/>
            </w:rPr>
          </w:pPr>
          <w:r w:rsidRPr="00F06E62">
            <w:rPr>
              <w:sz w:val="16"/>
              <w:szCs w:val="16"/>
              <w:highlight w:val="yellow"/>
            </w:rPr>
            <w:t>New template and logo</w:t>
          </w:r>
        </w:p>
      </w:tc>
      <w:tc>
        <w:tcPr>
          <w:tcW w:w="1134" w:type="dxa"/>
        </w:tcPr>
        <w:p w14:paraId="5925A8B0" w14:textId="77777777" w:rsidR="00E3490B" w:rsidRPr="00326745" w:rsidRDefault="00E3490B" w:rsidP="00E3490B">
          <w:pPr>
            <w:pStyle w:val="Footer"/>
            <w:rPr>
              <w:sz w:val="16"/>
              <w:szCs w:val="16"/>
            </w:rPr>
          </w:pPr>
          <w:r>
            <w:rPr>
              <w:sz w:val="16"/>
              <w:szCs w:val="16"/>
            </w:rPr>
            <w:t>ABC</w:t>
          </w:r>
        </w:p>
      </w:tc>
      <w:tc>
        <w:tcPr>
          <w:tcW w:w="956" w:type="dxa"/>
        </w:tcPr>
        <w:p w14:paraId="14C55962" w14:textId="77777777" w:rsidR="00E3490B" w:rsidRPr="00326745" w:rsidRDefault="00E3490B" w:rsidP="00E3490B">
          <w:pPr>
            <w:pStyle w:val="Footer"/>
            <w:rPr>
              <w:sz w:val="16"/>
              <w:szCs w:val="16"/>
            </w:rPr>
          </w:pPr>
          <w:r>
            <w:rPr>
              <w:sz w:val="16"/>
              <w:szCs w:val="16"/>
            </w:rPr>
            <w:t>XYZ</w:t>
          </w:r>
        </w:p>
      </w:tc>
    </w:tr>
  </w:tbl>
  <w:p w14:paraId="6C88C7D9" w14:textId="77777777" w:rsidR="00256819" w:rsidRDefault="00256819" w:rsidP="00E34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FE10" w14:textId="77777777" w:rsidR="0060321E" w:rsidRDefault="0060321E">
      <w:r>
        <w:separator/>
      </w:r>
    </w:p>
  </w:footnote>
  <w:footnote w:type="continuationSeparator" w:id="0">
    <w:p w14:paraId="14375A15" w14:textId="77777777" w:rsidR="0060321E" w:rsidRDefault="0060321E">
      <w:r>
        <w:continuationSeparator/>
      </w:r>
    </w:p>
  </w:footnote>
  <w:footnote w:type="continuationNotice" w:id="1">
    <w:p w14:paraId="2EBC47CA" w14:textId="77777777" w:rsidR="0060321E" w:rsidRDefault="00603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C36F" w14:textId="77777777" w:rsidR="00EB0E3C" w:rsidRDefault="00EB0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98" w:type="dxa"/>
      <w:tblLook w:val="04A0" w:firstRow="1" w:lastRow="0" w:firstColumn="1" w:lastColumn="0" w:noHBand="0" w:noVBand="1"/>
    </w:tblPr>
    <w:tblGrid>
      <w:gridCol w:w="5607"/>
      <w:gridCol w:w="1901"/>
      <w:gridCol w:w="2090"/>
    </w:tblGrid>
    <w:tr w:rsidR="00707721" w:rsidRPr="00246684" w14:paraId="7B2DFD0D" w14:textId="77777777" w:rsidTr="006E3639">
      <w:tc>
        <w:tcPr>
          <w:tcW w:w="5607" w:type="dxa"/>
          <w:tcBorders>
            <w:bottom w:val="nil"/>
            <w:right w:val="nil"/>
          </w:tcBorders>
        </w:tcPr>
        <w:p w14:paraId="1F81BFAB" w14:textId="69FB5B94" w:rsidR="00707721" w:rsidRPr="009C388E" w:rsidRDefault="00707721">
          <w:pPr>
            <w:pStyle w:val="Header"/>
            <w:rPr>
              <w:b/>
              <w:bCs/>
              <w:sz w:val="16"/>
              <w:lang w:val="en-GB"/>
            </w:rPr>
          </w:pPr>
          <w:r w:rsidRPr="009C388E">
            <w:rPr>
              <w:b/>
              <w:bCs/>
              <w:sz w:val="16"/>
              <w:lang w:val="en-GB"/>
            </w:rPr>
            <w:t>Document title</w:t>
          </w:r>
          <w:r w:rsidR="00412D12">
            <w:rPr>
              <w:b/>
              <w:bCs/>
              <w:sz w:val="16"/>
              <w:lang w:val="en-GB"/>
            </w:rPr>
            <w:t>:</w:t>
          </w:r>
        </w:p>
      </w:tc>
      <w:tc>
        <w:tcPr>
          <w:tcW w:w="1901" w:type="dxa"/>
          <w:tcBorders>
            <w:bottom w:val="nil"/>
          </w:tcBorders>
        </w:tcPr>
        <w:p w14:paraId="4FA2C236" w14:textId="13902C7A" w:rsidR="00707721" w:rsidRPr="009C388E" w:rsidRDefault="00707721" w:rsidP="00415833">
          <w:pPr>
            <w:pStyle w:val="Header"/>
            <w:rPr>
              <w:b/>
              <w:bCs/>
              <w:sz w:val="16"/>
              <w:lang w:val="en-GB"/>
            </w:rPr>
          </w:pPr>
          <w:r w:rsidRPr="009C388E">
            <w:rPr>
              <w:b/>
              <w:bCs/>
              <w:sz w:val="16"/>
              <w:lang w:val="en-GB"/>
            </w:rPr>
            <w:t>Document no</w:t>
          </w:r>
          <w:r w:rsidR="0077022E">
            <w:rPr>
              <w:b/>
              <w:bCs/>
              <w:sz w:val="16"/>
              <w:lang w:val="en-GB"/>
            </w:rPr>
            <w:t>:</w:t>
          </w:r>
        </w:p>
      </w:tc>
      <w:tc>
        <w:tcPr>
          <w:tcW w:w="2090" w:type="dxa"/>
          <w:tcBorders>
            <w:bottom w:val="nil"/>
          </w:tcBorders>
        </w:tcPr>
        <w:p w14:paraId="32016936" w14:textId="74583C50" w:rsidR="00707721" w:rsidRPr="009C388E" w:rsidRDefault="009C388E">
          <w:pPr>
            <w:pStyle w:val="Header"/>
            <w:rPr>
              <w:b/>
              <w:bCs/>
              <w:sz w:val="16"/>
              <w:lang w:val="en-GB"/>
            </w:rPr>
          </w:pPr>
          <w:r w:rsidRPr="009C388E">
            <w:rPr>
              <w:b/>
              <w:bCs/>
              <w:noProof/>
              <w:sz w:val="16"/>
              <w:lang w:val="en-GB"/>
            </w:rPr>
            <w:drawing>
              <wp:anchor distT="0" distB="0" distL="114300" distR="114300" simplePos="0" relativeHeight="251659264" behindDoc="0" locked="0" layoutInCell="1" allowOverlap="1" wp14:anchorId="2E06C8A5" wp14:editId="0EB5614F">
                <wp:simplePos x="0" y="0"/>
                <wp:positionH relativeFrom="column">
                  <wp:posOffset>-20955</wp:posOffset>
                </wp:positionH>
                <wp:positionV relativeFrom="paragraph">
                  <wp:posOffset>26670</wp:posOffset>
                </wp:positionV>
                <wp:extent cx="1237790" cy="561851"/>
                <wp:effectExtent l="0" t="0" r="635"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1237790" cy="561851"/>
                        </a:xfrm>
                        <a:prstGeom prst="rect">
                          <a:avLst/>
                        </a:prstGeom>
                      </pic:spPr>
                    </pic:pic>
                  </a:graphicData>
                </a:graphic>
                <wp14:sizeRelH relativeFrom="margin">
                  <wp14:pctWidth>0</wp14:pctWidth>
                </wp14:sizeRelH>
                <wp14:sizeRelV relativeFrom="margin">
                  <wp14:pctHeight>0</wp14:pctHeight>
                </wp14:sizeRelV>
              </wp:anchor>
            </w:drawing>
          </w:r>
        </w:p>
      </w:tc>
    </w:tr>
    <w:tr w:rsidR="00707721" w:rsidRPr="00246684" w14:paraId="1681ACAF" w14:textId="77777777" w:rsidTr="006E3639">
      <w:trPr>
        <w:trHeight w:val="690"/>
      </w:trPr>
      <w:sdt>
        <w:sdtPr>
          <w:rPr>
            <w:szCs w:val="18"/>
            <w:lang w:val="en-GB"/>
          </w:rPr>
          <w:alias w:val="Title1"/>
          <w:tag w:val="Title"/>
          <w:id w:val="2093270165"/>
          <w:placeholder>
            <w:docPart w:val="DefaultPlaceholder_-1854013440"/>
          </w:placeholder>
          <w:dataBinding w:prefixMappings="xmlns:ns0='http://software-innovation/documentproduction'" w:xpath="/ns0:customXmlPart[1]/ns0:view[1]/ns0:fields[1]/ns0:field[1]" w:storeItemID="{BE2DDC5D-ADF4-4A63-91EF-6F7FF00DC153}"/>
          <w:text/>
        </w:sdtPr>
        <w:sdtEndPr/>
        <w:sdtContent>
          <w:tc>
            <w:tcPr>
              <w:tcW w:w="5607" w:type="dxa"/>
              <w:tcBorders>
                <w:top w:val="nil"/>
                <w:bottom w:val="nil"/>
                <w:right w:val="nil"/>
              </w:tcBorders>
            </w:tcPr>
            <w:p w14:paraId="16A556E1" w14:textId="53540092" w:rsidR="00707721" w:rsidRPr="0077022E" w:rsidRDefault="00341AEB" w:rsidP="00EB0E3C">
              <w:pPr>
                <w:pStyle w:val="Header"/>
                <w:rPr>
                  <w:szCs w:val="18"/>
                  <w:lang w:val="en-GB"/>
                </w:rPr>
              </w:pPr>
              <w:r>
                <w:rPr>
                  <w:szCs w:val="18"/>
                  <w:lang w:val="en-GB"/>
                </w:rPr>
                <w:t>CODE OF CONDUCT - ENG</w:t>
              </w:r>
            </w:p>
          </w:tc>
        </w:sdtContent>
      </w:sdt>
      <w:tc>
        <w:tcPr>
          <w:tcW w:w="1901" w:type="dxa"/>
          <w:tcBorders>
            <w:top w:val="nil"/>
            <w:bottom w:val="nil"/>
          </w:tcBorders>
        </w:tcPr>
        <w:sdt>
          <w:sdtPr>
            <w:rPr>
              <w:szCs w:val="18"/>
              <w:lang w:val="en-GB"/>
            </w:rPr>
            <w:alias w:val="Doc_id1"/>
            <w:tag w:val="Doc_id"/>
            <w:id w:val="-172579967"/>
            <w:placeholder>
              <w:docPart w:val="DefaultPlaceholder_-1854013440"/>
            </w:placeholder>
            <w:dataBinding w:prefixMappings="xmlns:ns0='http://software-innovation/documentproduction'" w:xpath="/ns0:customXmlPart[1]/ns0:view[1]/ns0:fields[1]/ns0:field[2]" w:storeItemID="{BE2DDC5D-ADF4-4A63-91EF-6F7FF00DC153}"/>
            <w:text/>
          </w:sdtPr>
          <w:sdtEndPr/>
          <w:sdtContent>
            <w:p w14:paraId="6002BF04" w14:textId="6949E71D" w:rsidR="00707721" w:rsidRPr="0077022E" w:rsidRDefault="00341AEB" w:rsidP="0027738A">
              <w:pPr>
                <w:pStyle w:val="Header"/>
                <w:rPr>
                  <w:szCs w:val="18"/>
                  <w:lang w:val="en-GB"/>
                </w:rPr>
              </w:pPr>
              <w:r>
                <w:rPr>
                  <w:szCs w:val="18"/>
                  <w:lang w:val="en-GB"/>
                </w:rPr>
                <w:t>MAN-CR-013</w:t>
              </w:r>
            </w:p>
          </w:sdtContent>
        </w:sdt>
        <w:p w14:paraId="6466EF04" w14:textId="77777777" w:rsidR="00707721" w:rsidRPr="0077022E" w:rsidRDefault="00707721" w:rsidP="0027738A">
          <w:pPr>
            <w:pStyle w:val="Header"/>
            <w:rPr>
              <w:szCs w:val="20"/>
              <w:lang w:val="en-GB"/>
            </w:rPr>
          </w:pPr>
        </w:p>
      </w:tc>
      <w:tc>
        <w:tcPr>
          <w:tcW w:w="2090" w:type="dxa"/>
          <w:tcBorders>
            <w:top w:val="nil"/>
            <w:bottom w:val="nil"/>
          </w:tcBorders>
        </w:tcPr>
        <w:p w14:paraId="5BEC623D" w14:textId="731E816E" w:rsidR="00707721" w:rsidRPr="009C388E" w:rsidRDefault="00707721" w:rsidP="00415833">
          <w:pPr>
            <w:pStyle w:val="Header"/>
            <w:rPr>
              <w:b/>
              <w:bCs/>
              <w:sz w:val="16"/>
              <w:lang w:val="en-GB"/>
            </w:rPr>
          </w:pPr>
        </w:p>
      </w:tc>
    </w:tr>
    <w:tr w:rsidR="00707721" w:rsidRPr="00326745" w14:paraId="49B1988A" w14:textId="77777777" w:rsidTr="006E3639">
      <w:trPr>
        <w:trHeight w:val="66"/>
      </w:trPr>
      <w:tc>
        <w:tcPr>
          <w:tcW w:w="5607" w:type="dxa"/>
          <w:tcBorders>
            <w:top w:val="nil"/>
            <w:right w:val="nil"/>
          </w:tcBorders>
        </w:tcPr>
        <w:p w14:paraId="07CA65FB" w14:textId="74143D2B" w:rsidR="00707721" w:rsidRPr="0077022E" w:rsidRDefault="00707721" w:rsidP="002C506A">
          <w:pPr>
            <w:pStyle w:val="Header"/>
            <w:rPr>
              <w:sz w:val="16"/>
              <w:lang w:val="en-GB"/>
            </w:rPr>
          </w:pPr>
          <w:r w:rsidRPr="0077022E">
            <w:rPr>
              <w:b/>
              <w:bCs/>
              <w:sz w:val="16"/>
              <w:lang w:val="en-GB"/>
            </w:rPr>
            <w:t>Document owner:</w:t>
          </w:r>
          <w:r w:rsidRPr="0077022E">
            <w:rPr>
              <w:sz w:val="16"/>
              <w:lang w:val="en-GB"/>
            </w:rPr>
            <w:t xml:space="preserve"> </w:t>
          </w:r>
          <w:sdt>
            <w:sdtPr>
              <w:rPr>
                <w:sz w:val="16"/>
                <w:lang w:val="en-GB"/>
              </w:rPr>
              <w:alias w:val="Resp_desc1"/>
              <w:tag w:val="Resp_desc"/>
              <w:id w:val="-1414158102"/>
              <w:placeholder>
                <w:docPart w:val="DefaultPlaceholder_-1854013440"/>
              </w:placeholder>
              <w:dataBinding w:prefixMappings="xmlns:ns0='http://software-innovation/documentproduction'" w:xpath="/ns0:customXmlPart[1]/ns0:view[1]/ns0:fields[1]/ns0:field[3]" w:storeItemID="{BE2DDC5D-ADF4-4A63-91EF-6F7FF00DC153}"/>
              <w:text/>
            </w:sdtPr>
            <w:sdtEndPr/>
            <w:sdtContent>
              <w:r w:rsidR="00341AEB">
                <w:rPr>
                  <w:sz w:val="16"/>
                  <w:lang w:val="en-GB"/>
                </w:rPr>
                <w:t>Managing Director</w:t>
              </w:r>
            </w:sdtContent>
          </w:sdt>
        </w:p>
      </w:tc>
      <w:tc>
        <w:tcPr>
          <w:tcW w:w="1901" w:type="dxa"/>
          <w:tcBorders>
            <w:top w:val="nil"/>
          </w:tcBorders>
        </w:tcPr>
        <w:p w14:paraId="7AB70EB2" w14:textId="3E6E11A9" w:rsidR="00707721" w:rsidRPr="0077022E" w:rsidRDefault="00707721">
          <w:pPr>
            <w:pStyle w:val="Header"/>
            <w:rPr>
              <w:sz w:val="16"/>
              <w:lang w:val="en-GB"/>
            </w:rPr>
          </w:pPr>
          <w:r w:rsidRPr="0077022E">
            <w:rPr>
              <w:b/>
              <w:bCs/>
              <w:sz w:val="16"/>
              <w:lang w:val="en-GB"/>
            </w:rPr>
            <w:t>Revision</w:t>
          </w:r>
          <w:r w:rsidR="0077022E" w:rsidRPr="0077022E">
            <w:rPr>
              <w:b/>
              <w:bCs/>
              <w:sz w:val="16"/>
              <w:lang w:val="en-GB"/>
            </w:rPr>
            <w:t>:</w:t>
          </w:r>
          <w:r w:rsidRPr="0077022E">
            <w:rPr>
              <w:sz w:val="16"/>
              <w:lang w:val="en-GB"/>
            </w:rPr>
            <w:t xml:space="preserve"> </w:t>
          </w:r>
          <w:sdt>
            <w:sdtPr>
              <w:rPr>
                <w:sz w:val="16"/>
                <w:lang w:val="en-GB"/>
              </w:rPr>
              <w:alias w:val="Revision1"/>
              <w:tag w:val="Revision"/>
              <w:id w:val="1255856110"/>
              <w:placeholder>
                <w:docPart w:val="DefaultPlaceholder_-1854013440"/>
              </w:placeholder>
              <w:dataBinding w:prefixMappings="xmlns:ns0='http://software-innovation/documentproduction'" w:xpath="/ns0:customXmlPart[1]/ns0:view[1]/ns0:fields[1]/ns0:field[4]" w:storeItemID="{BE2DDC5D-ADF4-4A63-91EF-6F7FF00DC153}"/>
              <w:text/>
            </w:sdtPr>
            <w:sdtEndPr/>
            <w:sdtContent>
              <w:r w:rsidR="00341AEB">
                <w:rPr>
                  <w:sz w:val="16"/>
                  <w:lang w:val="en-GB"/>
                </w:rPr>
                <w:t>9</w:t>
              </w:r>
            </w:sdtContent>
          </w:sdt>
        </w:p>
      </w:tc>
      <w:tc>
        <w:tcPr>
          <w:tcW w:w="2090" w:type="dxa"/>
          <w:tcBorders>
            <w:top w:val="nil"/>
          </w:tcBorders>
        </w:tcPr>
        <w:p w14:paraId="5BBBAB90" w14:textId="61BD59F1" w:rsidR="00707721" w:rsidRPr="009C388E" w:rsidRDefault="00707721" w:rsidP="006E3639">
          <w:pPr>
            <w:pStyle w:val="Header"/>
            <w:jc w:val="right"/>
            <w:rPr>
              <w:sz w:val="16"/>
              <w:lang w:val="en-GB"/>
            </w:rPr>
          </w:pPr>
          <w:r w:rsidRPr="009C388E">
            <w:rPr>
              <w:sz w:val="16"/>
              <w:lang w:val="en-GB"/>
            </w:rPr>
            <w:t xml:space="preserve">Page </w:t>
          </w:r>
          <w:r w:rsidR="00DB4DB5" w:rsidRPr="009C388E">
            <w:rPr>
              <w:sz w:val="16"/>
              <w:lang w:val="en-GB"/>
            </w:rPr>
            <w:fldChar w:fldCharType="begin"/>
          </w:r>
          <w:r w:rsidR="00DB4DB5" w:rsidRPr="009C388E">
            <w:rPr>
              <w:sz w:val="16"/>
              <w:lang w:val="en-GB"/>
            </w:rPr>
            <w:instrText xml:space="preserve"> PAGE  \* Arabic  \* MERGEFORMAT </w:instrText>
          </w:r>
          <w:r w:rsidR="00DB4DB5" w:rsidRPr="009C388E">
            <w:rPr>
              <w:sz w:val="16"/>
              <w:lang w:val="en-GB"/>
            </w:rPr>
            <w:fldChar w:fldCharType="separate"/>
          </w:r>
          <w:r w:rsidR="00DB4DB5" w:rsidRPr="009C388E">
            <w:rPr>
              <w:noProof/>
              <w:sz w:val="16"/>
              <w:lang w:val="en-GB"/>
            </w:rPr>
            <w:t>2</w:t>
          </w:r>
          <w:r w:rsidR="00DB4DB5" w:rsidRPr="009C388E">
            <w:rPr>
              <w:sz w:val="16"/>
              <w:lang w:val="en-GB"/>
            </w:rPr>
            <w:fldChar w:fldCharType="end"/>
          </w:r>
          <w:r w:rsidR="00651113" w:rsidRPr="009C388E">
            <w:rPr>
              <w:sz w:val="16"/>
              <w:lang w:val="en-GB"/>
            </w:rPr>
            <w:t xml:space="preserve"> of </w:t>
          </w:r>
          <w:r w:rsidR="00DB4DB5" w:rsidRPr="009C388E">
            <w:rPr>
              <w:sz w:val="16"/>
              <w:lang w:val="en-GB"/>
            </w:rPr>
            <w:fldChar w:fldCharType="begin"/>
          </w:r>
          <w:r w:rsidR="00DB4DB5" w:rsidRPr="009C388E">
            <w:rPr>
              <w:sz w:val="16"/>
              <w:lang w:val="en-GB"/>
            </w:rPr>
            <w:instrText xml:space="preserve"> NUMPAGES  \* Arabic  \* MERGEFORMAT </w:instrText>
          </w:r>
          <w:r w:rsidR="00DB4DB5" w:rsidRPr="009C388E">
            <w:rPr>
              <w:sz w:val="16"/>
              <w:lang w:val="en-GB"/>
            </w:rPr>
            <w:fldChar w:fldCharType="separate"/>
          </w:r>
          <w:r w:rsidR="00DB4DB5" w:rsidRPr="009C388E">
            <w:rPr>
              <w:noProof/>
              <w:sz w:val="16"/>
              <w:lang w:val="en-GB"/>
            </w:rPr>
            <w:t>3</w:t>
          </w:r>
          <w:r w:rsidR="00DB4DB5" w:rsidRPr="009C388E">
            <w:rPr>
              <w:sz w:val="16"/>
              <w:lang w:val="en-GB"/>
            </w:rPr>
            <w:fldChar w:fldCharType="end"/>
          </w:r>
        </w:p>
      </w:tc>
    </w:tr>
  </w:tbl>
  <w:p w14:paraId="3D35CF2F" w14:textId="77777777" w:rsidR="00707721" w:rsidRPr="0090330D" w:rsidRDefault="00707721" w:rsidP="006E3639">
    <w:pPr>
      <w:pStyle w:val="Header"/>
      <w:rPr>
        <w:b/>
        <w:bCs/>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98" w:type="dxa"/>
      <w:tblLook w:val="04A0" w:firstRow="1" w:lastRow="0" w:firstColumn="1" w:lastColumn="0" w:noHBand="0" w:noVBand="1"/>
    </w:tblPr>
    <w:tblGrid>
      <w:gridCol w:w="5607"/>
      <w:gridCol w:w="1901"/>
      <w:gridCol w:w="2090"/>
    </w:tblGrid>
    <w:tr w:rsidR="00DB4DB5" w:rsidRPr="00246684" w14:paraId="62A51726" w14:textId="77777777" w:rsidTr="00687709">
      <w:tc>
        <w:tcPr>
          <w:tcW w:w="5607" w:type="dxa"/>
          <w:tcBorders>
            <w:bottom w:val="nil"/>
            <w:right w:val="nil"/>
          </w:tcBorders>
        </w:tcPr>
        <w:p w14:paraId="3327405F" w14:textId="77777777" w:rsidR="00DB4DB5" w:rsidRPr="00246684" w:rsidRDefault="00DB4DB5" w:rsidP="00DB4DB5">
          <w:pPr>
            <w:pStyle w:val="Header"/>
            <w:rPr>
              <w:b/>
              <w:bCs/>
              <w:sz w:val="16"/>
              <w:lang w:val="en-GB"/>
            </w:rPr>
          </w:pPr>
          <w:r w:rsidRPr="00246684">
            <w:rPr>
              <w:b/>
              <w:bCs/>
              <w:sz w:val="16"/>
              <w:lang w:val="en-GB"/>
            </w:rPr>
            <w:t>Document title</w:t>
          </w:r>
        </w:p>
      </w:tc>
      <w:tc>
        <w:tcPr>
          <w:tcW w:w="1901" w:type="dxa"/>
          <w:tcBorders>
            <w:bottom w:val="nil"/>
          </w:tcBorders>
        </w:tcPr>
        <w:p w14:paraId="03DD5D79" w14:textId="77777777" w:rsidR="00DB4DB5" w:rsidRPr="00246684" w:rsidRDefault="00DB4DB5" w:rsidP="00DB4DB5">
          <w:pPr>
            <w:pStyle w:val="Header"/>
            <w:rPr>
              <w:b/>
              <w:bCs/>
              <w:sz w:val="16"/>
              <w:lang w:val="en-GB"/>
            </w:rPr>
          </w:pPr>
          <w:r w:rsidRPr="00246684">
            <w:rPr>
              <w:b/>
              <w:bCs/>
              <w:sz w:val="16"/>
              <w:lang w:val="en-GB"/>
            </w:rPr>
            <w:t>Document no</w:t>
          </w:r>
        </w:p>
      </w:tc>
      <w:tc>
        <w:tcPr>
          <w:tcW w:w="2090" w:type="dxa"/>
          <w:tcBorders>
            <w:bottom w:val="nil"/>
          </w:tcBorders>
        </w:tcPr>
        <w:p w14:paraId="5E57A014" w14:textId="77777777" w:rsidR="00DB4DB5" w:rsidRPr="00246684" w:rsidRDefault="00DB4DB5" w:rsidP="00DB4DB5">
          <w:pPr>
            <w:pStyle w:val="Header"/>
            <w:rPr>
              <w:b/>
              <w:bCs/>
              <w:sz w:val="16"/>
              <w:lang w:val="en-GB"/>
            </w:rPr>
          </w:pPr>
        </w:p>
      </w:tc>
    </w:tr>
    <w:tr w:rsidR="00DB4DB5" w:rsidRPr="00246684" w14:paraId="1975EA3A" w14:textId="77777777" w:rsidTr="00687709">
      <w:trPr>
        <w:trHeight w:val="690"/>
      </w:trPr>
      <w:tc>
        <w:tcPr>
          <w:tcW w:w="5607" w:type="dxa"/>
          <w:tcBorders>
            <w:top w:val="nil"/>
            <w:bottom w:val="nil"/>
            <w:right w:val="nil"/>
          </w:tcBorders>
        </w:tcPr>
        <w:p w14:paraId="7275FE9E" w14:textId="77777777" w:rsidR="00DB4DB5" w:rsidRDefault="00DB4DB5" w:rsidP="00DB4DB5">
          <w:pPr>
            <w:pStyle w:val="Header"/>
            <w:rPr>
              <w:b/>
              <w:bCs/>
              <w:sz w:val="24"/>
              <w:lang w:val="en-GB"/>
            </w:rPr>
          </w:pPr>
          <w:r w:rsidRPr="00F06E62">
            <w:rPr>
              <w:b/>
              <w:bCs/>
              <w:sz w:val="24"/>
              <w:highlight w:val="yellow"/>
              <w:lang w:val="en-GB"/>
            </w:rPr>
            <w:t>Adding Audit Basic Data</w:t>
          </w:r>
        </w:p>
        <w:p w14:paraId="33B5F03B" w14:textId="77777777" w:rsidR="00DB4DB5" w:rsidRPr="00246684" w:rsidRDefault="00DB4DB5" w:rsidP="00DB4DB5">
          <w:pPr>
            <w:rPr>
              <w:lang w:val="en-GB"/>
            </w:rPr>
          </w:pPr>
        </w:p>
      </w:tc>
      <w:tc>
        <w:tcPr>
          <w:tcW w:w="1901" w:type="dxa"/>
          <w:tcBorders>
            <w:top w:val="nil"/>
            <w:bottom w:val="nil"/>
          </w:tcBorders>
        </w:tcPr>
        <w:p w14:paraId="65CDD296" w14:textId="77777777" w:rsidR="00DB4DB5" w:rsidRPr="002C506A" w:rsidRDefault="00DB4DB5" w:rsidP="00DB4DB5">
          <w:pPr>
            <w:pStyle w:val="Header"/>
            <w:rPr>
              <w:b/>
              <w:bCs/>
              <w:szCs w:val="20"/>
              <w:lang w:val="en-GB"/>
            </w:rPr>
          </w:pPr>
          <w:r>
            <w:rPr>
              <w:b/>
              <w:bCs/>
              <w:szCs w:val="20"/>
              <w:highlight w:val="yellow"/>
              <w:lang w:val="en-GB"/>
            </w:rPr>
            <w:t>Q</w:t>
          </w:r>
          <w:r w:rsidRPr="00F06E62">
            <w:rPr>
              <w:b/>
              <w:bCs/>
              <w:szCs w:val="20"/>
              <w:highlight w:val="yellow"/>
              <w:lang w:val="en-GB"/>
            </w:rPr>
            <w:t>-WI-0001</w:t>
          </w:r>
        </w:p>
        <w:p w14:paraId="2414A574" w14:textId="77777777" w:rsidR="00DB4DB5" w:rsidRPr="00246684" w:rsidRDefault="00DB4DB5" w:rsidP="00DB4DB5">
          <w:pPr>
            <w:pStyle w:val="Header"/>
            <w:rPr>
              <w:b/>
              <w:bCs/>
              <w:szCs w:val="20"/>
              <w:lang w:val="en-GB"/>
            </w:rPr>
          </w:pPr>
        </w:p>
      </w:tc>
      <w:tc>
        <w:tcPr>
          <w:tcW w:w="2090" w:type="dxa"/>
          <w:tcBorders>
            <w:top w:val="nil"/>
            <w:bottom w:val="nil"/>
          </w:tcBorders>
        </w:tcPr>
        <w:p w14:paraId="471C0844" w14:textId="77777777" w:rsidR="00DB4DB5" w:rsidRPr="00246684" w:rsidRDefault="00DB4DB5" w:rsidP="00DB4DB5">
          <w:pPr>
            <w:pStyle w:val="Header"/>
            <w:rPr>
              <w:b/>
              <w:bCs/>
              <w:sz w:val="16"/>
              <w:lang w:val="en-GB"/>
            </w:rPr>
          </w:pPr>
          <w:r>
            <w:rPr>
              <w:noProof/>
              <w:sz w:val="16"/>
              <w:vertAlign w:val="superscript"/>
            </w:rPr>
            <w:drawing>
              <wp:inline distT="0" distB="0" distL="0" distR="0" wp14:anchorId="5865D641" wp14:editId="55D97020">
                <wp:extent cx="995267" cy="381000"/>
                <wp:effectExtent l="0" t="0" r="0" b="0"/>
                <wp:docPr id="2" name="Picture 2" descr="\\192.168.128.100\user-dirs$\msp\Desktop\APPLY 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8.100\user-dirs$\msp\Desktop\APPLY LOG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180" cy="395131"/>
                        </a:xfrm>
                        <a:prstGeom prst="rect">
                          <a:avLst/>
                        </a:prstGeom>
                        <a:noFill/>
                        <a:ln>
                          <a:noFill/>
                        </a:ln>
                      </pic:spPr>
                    </pic:pic>
                  </a:graphicData>
                </a:graphic>
              </wp:inline>
            </w:drawing>
          </w:r>
        </w:p>
      </w:tc>
    </w:tr>
    <w:tr w:rsidR="00DB4DB5" w:rsidRPr="0090330D" w14:paraId="1D57DD39" w14:textId="77777777" w:rsidTr="00687709">
      <w:trPr>
        <w:trHeight w:val="66"/>
      </w:trPr>
      <w:tc>
        <w:tcPr>
          <w:tcW w:w="5607" w:type="dxa"/>
          <w:tcBorders>
            <w:top w:val="nil"/>
            <w:right w:val="nil"/>
          </w:tcBorders>
        </w:tcPr>
        <w:p w14:paraId="5BA77E86" w14:textId="77777777" w:rsidR="00DB4DB5" w:rsidRPr="0090330D" w:rsidRDefault="00DB4DB5" w:rsidP="00DB4DB5">
          <w:pPr>
            <w:pStyle w:val="Header"/>
            <w:rPr>
              <w:b/>
              <w:bCs/>
              <w:sz w:val="16"/>
              <w:lang w:val="en-GB"/>
            </w:rPr>
          </w:pPr>
          <w:r w:rsidRPr="0090330D">
            <w:rPr>
              <w:b/>
              <w:bCs/>
              <w:sz w:val="16"/>
              <w:lang w:val="en-GB"/>
            </w:rPr>
            <w:t>Document owner:</w:t>
          </w:r>
          <w:r>
            <w:rPr>
              <w:b/>
              <w:bCs/>
              <w:sz w:val="16"/>
              <w:lang w:val="en-GB"/>
            </w:rPr>
            <w:t xml:space="preserve"> </w:t>
          </w:r>
          <w:proofErr w:type="spellStart"/>
          <w:r w:rsidRPr="00F06E62">
            <w:rPr>
              <w:b/>
              <w:bCs/>
              <w:sz w:val="16"/>
              <w:highlight w:val="yellow"/>
              <w:lang w:val="en-GB"/>
            </w:rPr>
            <w:t>QA&amp;Risk</w:t>
          </w:r>
          <w:proofErr w:type="spellEnd"/>
          <w:r w:rsidRPr="00F06E62">
            <w:rPr>
              <w:b/>
              <w:bCs/>
              <w:sz w:val="16"/>
              <w:highlight w:val="yellow"/>
              <w:lang w:val="en-GB"/>
            </w:rPr>
            <w:t xml:space="preserve"> Manager</w:t>
          </w:r>
        </w:p>
      </w:tc>
      <w:tc>
        <w:tcPr>
          <w:tcW w:w="1901" w:type="dxa"/>
          <w:tcBorders>
            <w:top w:val="nil"/>
          </w:tcBorders>
        </w:tcPr>
        <w:p w14:paraId="43ADB126" w14:textId="77777777" w:rsidR="00DB4DB5" w:rsidRPr="0090330D" w:rsidRDefault="00DB4DB5" w:rsidP="00DB4DB5">
          <w:pPr>
            <w:pStyle w:val="Header"/>
            <w:rPr>
              <w:b/>
              <w:bCs/>
              <w:sz w:val="16"/>
              <w:lang w:val="en-GB"/>
            </w:rPr>
          </w:pPr>
          <w:r>
            <w:rPr>
              <w:b/>
              <w:bCs/>
              <w:sz w:val="16"/>
              <w:lang w:val="en-GB"/>
            </w:rPr>
            <w:t xml:space="preserve">Revision </w:t>
          </w:r>
          <w:r w:rsidRPr="00F06E62">
            <w:rPr>
              <w:b/>
              <w:bCs/>
              <w:sz w:val="16"/>
              <w:highlight w:val="yellow"/>
              <w:lang w:val="en-GB"/>
            </w:rPr>
            <w:t>2</w:t>
          </w:r>
        </w:p>
      </w:tc>
      <w:tc>
        <w:tcPr>
          <w:tcW w:w="2090" w:type="dxa"/>
          <w:tcBorders>
            <w:top w:val="nil"/>
          </w:tcBorders>
        </w:tcPr>
        <w:p w14:paraId="7971C9CE" w14:textId="669978A1" w:rsidR="00DB4DB5" w:rsidRPr="00256819" w:rsidRDefault="00DB4DB5" w:rsidP="00DB4DB5">
          <w:pPr>
            <w:pStyle w:val="Header"/>
            <w:jc w:val="right"/>
            <w:rPr>
              <w:sz w:val="16"/>
              <w:lang w:val="en-GB"/>
            </w:rPr>
          </w:pPr>
          <w:r w:rsidRPr="00256819">
            <w:rPr>
              <w:sz w:val="16"/>
              <w:lang w:val="en-GB"/>
            </w:rPr>
            <w:t xml:space="preserve">Page </w:t>
          </w:r>
          <w:r w:rsidRPr="00256819">
            <w:rPr>
              <w:sz w:val="16"/>
              <w:lang w:val="en-GB"/>
            </w:rPr>
            <w:fldChar w:fldCharType="begin"/>
          </w:r>
          <w:r w:rsidRPr="00256819">
            <w:rPr>
              <w:sz w:val="16"/>
              <w:lang w:val="en-GB"/>
            </w:rPr>
            <w:instrText xml:space="preserve"> PAGE  \* Arabic  \* MERGEFORMAT </w:instrText>
          </w:r>
          <w:r w:rsidRPr="00256819">
            <w:rPr>
              <w:sz w:val="16"/>
              <w:lang w:val="en-GB"/>
            </w:rPr>
            <w:fldChar w:fldCharType="separate"/>
          </w:r>
          <w:r w:rsidRPr="00256819">
            <w:rPr>
              <w:noProof/>
              <w:sz w:val="16"/>
              <w:lang w:val="en-GB"/>
            </w:rPr>
            <w:t>1</w:t>
          </w:r>
          <w:r w:rsidRPr="00256819">
            <w:rPr>
              <w:sz w:val="16"/>
              <w:lang w:val="en-GB"/>
            </w:rPr>
            <w:fldChar w:fldCharType="end"/>
          </w:r>
          <w:r w:rsidRPr="00256819">
            <w:rPr>
              <w:sz w:val="16"/>
              <w:lang w:val="en-GB"/>
            </w:rPr>
            <w:t xml:space="preserve"> of </w:t>
          </w:r>
          <w:r w:rsidRPr="00256819">
            <w:rPr>
              <w:sz w:val="16"/>
              <w:lang w:val="en-GB"/>
            </w:rPr>
            <w:fldChar w:fldCharType="begin"/>
          </w:r>
          <w:r w:rsidRPr="00256819">
            <w:rPr>
              <w:sz w:val="16"/>
              <w:lang w:val="en-GB"/>
            </w:rPr>
            <w:instrText xml:space="preserve"> SECTIONPAGES  \* Arabic  \* MERGEFORMAT </w:instrText>
          </w:r>
          <w:r w:rsidRPr="00256819">
            <w:rPr>
              <w:sz w:val="16"/>
              <w:lang w:val="en-GB"/>
            </w:rPr>
            <w:fldChar w:fldCharType="separate"/>
          </w:r>
          <w:r w:rsidR="004F787D">
            <w:rPr>
              <w:noProof/>
              <w:sz w:val="16"/>
              <w:lang w:val="en-GB"/>
            </w:rPr>
            <w:t>2</w:t>
          </w:r>
          <w:r w:rsidRPr="00256819">
            <w:rPr>
              <w:sz w:val="16"/>
              <w:lang w:val="en-GB"/>
            </w:rPr>
            <w:fldChar w:fldCharType="end"/>
          </w:r>
        </w:p>
      </w:tc>
    </w:tr>
  </w:tbl>
  <w:p w14:paraId="2F0C03FD" w14:textId="77777777" w:rsidR="00BA6DFB" w:rsidRPr="00EA3E2A" w:rsidRDefault="00BA6DFB" w:rsidP="00BC0EF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CA7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0B5AD6"/>
    <w:multiLevelType w:val="multilevel"/>
    <w:tmpl w:val="919C95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855A9C"/>
    <w:multiLevelType w:val="multilevel"/>
    <w:tmpl w:val="819A96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697"/>
        </w:tabs>
        <w:ind w:left="3697" w:hanging="72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1FD00CC"/>
    <w:multiLevelType w:val="multilevel"/>
    <w:tmpl w:val="60E25A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577DB"/>
    <w:multiLevelType w:val="hybridMultilevel"/>
    <w:tmpl w:val="D84A13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BDF1D5E"/>
    <w:multiLevelType w:val="hybridMultilevel"/>
    <w:tmpl w:val="9EE8BD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F740A2C"/>
    <w:multiLevelType w:val="hybridMultilevel"/>
    <w:tmpl w:val="DAB85A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215642A"/>
    <w:multiLevelType w:val="hybridMultilevel"/>
    <w:tmpl w:val="2D12619C"/>
    <w:lvl w:ilvl="0" w:tplc="0414000F">
      <w:start w:val="1"/>
      <w:numFmt w:val="decimal"/>
      <w:lvlText w:val="%1."/>
      <w:lvlJc w:val="left"/>
      <w:pPr>
        <w:ind w:left="720" w:hanging="360"/>
      </w:pPr>
    </w:lvl>
    <w:lvl w:ilvl="1" w:tplc="F2EE5B7C">
      <w:numFmt w:val="bullet"/>
      <w:lvlText w:val="•"/>
      <w:lvlJc w:val="left"/>
      <w:pPr>
        <w:ind w:left="1785" w:hanging="705"/>
      </w:pPr>
      <w:rPr>
        <w:rFonts w:ascii="Montserrat" w:eastAsiaTheme="minorHAnsi" w:hAnsi="Montserrat" w:cstheme="minorBid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4A76160"/>
    <w:multiLevelType w:val="hybridMultilevel"/>
    <w:tmpl w:val="B2364C74"/>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9" w15:restartNumberingAfterBreak="0">
    <w:nsid w:val="574B32A7"/>
    <w:multiLevelType w:val="hybridMultilevel"/>
    <w:tmpl w:val="F86E51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38834AF"/>
    <w:multiLevelType w:val="hybridMultilevel"/>
    <w:tmpl w:val="BAB2F4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39B02BC"/>
    <w:multiLevelType w:val="hybridMultilevel"/>
    <w:tmpl w:val="1E88C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D35EA7"/>
    <w:multiLevelType w:val="hybridMultilevel"/>
    <w:tmpl w:val="FA7E7F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4096FD7"/>
    <w:multiLevelType w:val="hybridMultilevel"/>
    <w:tmpl w:val="E9285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7490DC7"/>
    <w:multiLevelType w:val="hybridMultilevel"/>
    <w:tmpl w:val="656A039A"/>
    <w:lvl w:ilvl="0" w:tplc="07CEE752">
      <w:start w:val="1"/>
      <w:numFmt w:val="bullet"/>
      <w:pStyle w:val="ListParagraph"/>
      <w:lvlText w:val=""/>
      <w:lvlJc w:val="left"/>
      <w:pPr>
        <w:ind w:left="-2158" w:hanging="360"/>
      </w:pPr>
      <w:rPr>
        <w:rFonts w:ascii="Symbol" w:hAnsi="Symbol" w:cs="Symbol" w:hint="default"/>
      </w:rPr>
    </w:lvl>
    <w:lvl w:ilvl="1" w:tplc="04140003" w:tentative="1">
      <w:start w:val="1"/>
      <w:numFmt w:val="bullet"/>
      <w:lvlText w:val="o"/>
      <w:lvlJc w:val="left"/>
      <w:pPr>
        <w:ind w:left="-1438" w:hanging="360"/>
      </w:pPr>
      <w:rPr>
        <w:rFonts w:ascii="Courier New" w:hAnsi="Courier New" w:cs="Courier New" w:hint="default"/>
      </w:rPr>
    </w:lvl>
    <w:lvl w:ilvl="2" w:tplc="04140005" w:tentative="1">
      <w:start w:val="1"/>
      <w:numFmt w:val="bullet"/>
      <w:lvlText w:val=""/>
      <w:lvlJc w:val="left"/>
      <w:pPr>
        <w:ind w:left="-718" w:hanging="360"/>
      </w:pPr>
      <w:rPr>
        <w:rFonts w:ascii="Wingdings" w:hAnsi="Wingdings" w:cs="Wingdings" w:hint="default"/>
      </w:rPr>
    </w:lvl>
    <w:lvl w:ilvl="3" w:tplc="04140001" w:tentative="1">
      <w:start w:val="1"/>
      <w:numFmt w:val="bullet"/>
      <w:lvlText w:val=""/>
      <w:lvlJc w:val="left"/>
      <w:pPr>
        <w:ind w:left="2" w:hanging="360"/>
      </w:pPr>
      <w:rPr>
        <w:rFonts w:ascii="Symbol" w:hAnsi="Symbol" w:cs="Symbol" w:hint="default"/>
      </w:rPr>
    </w:lvl>
    <w:lvl w:ilvl="4" w:tplc="04140003" w:tentative="1">
      <w:start w:val="1"/>
      <w:numFmt w:val="bullet"/>
      <w:lvlText w:val="o"/>
      <w:lvlJc w:val="left"/>
      <w:pPr>
        <w:ind w:left="722" w:hanging="360"/>
      </w:pPr>
      <w:rPr>
        <w:rFonts w:ascii="Courier New" w:hAnsi="Courier New" w:cs="Courier New" w:hint="default"/>
      </w:rPr>
    </w:lvl>
    <w:lvl w:ilvl="5" w:tplc="04140005" w:tentative="1">
      <w:start w:val="1"/>
      <w:numFmt w:val="bullet"/>
      <w:lvlText w:val=""/>
      <w:lvlJc w:val="left"/>
      <w:pPr>
        <w:ind w:left="1442" w:hanging="360"/>
      </w:pPr>
      <w:rPr>
        <w:rFonts w:ascii="Wingdings" w:hAnsi="Wingdings" w:cs="Wingdings" w:hint="default"/>
      </w:rPr>
    </w:lvl>
    <w:lvl w:ilvl="6" w:tplc="04140001" w:tentative="1">
      <w:start w:val="1"/>
      <w:numFmt w:val="bullet"/>
      <w:lvlText w:val=""/>
      <w:lvlJc w:val="left"/>
      <w:pPr>
        <w:ind w:left="2162" w:hanging="360"/>
      </w:pPr>
      <w:rPr>
        <w:rFonts w:ascii="Symbol" w:hAnsi="Symbol" w:cs="Symbol" w:hint="default"/>
      </w:rPr>
    </w:lvl>
    <w:lvl w:ilvl="7" w:tplc="04140003" w:tentative="1">
      <w:start w:val="1"/>
      <w:numFmt w:val="bullet"/>
      <w:lvlText w:val="o"/>
      <w:lvlJc w:val="left"/>
      <w:pPr>
        <w:ind w:left="2882" w:hanging="360"/>
      </w:pPr>
      <w:rPr>
        <w:rFonts w:ascii="Courier New" w:hAnsi="Courier New" w:cs="Courier New" w:hint="default"/>
      </w:rPr>
    </w:lvl>
    <w:lvl w:ilvl="8" w:tplc="04140005" w:tentative="1">
      <w:start w:val="1"/>
      <w:numFmt w:val="bullet"/>
      <w:lvlText w:val=""/>
      <w:lvlJc w:val="left"/>
      <w:pPr>
        <w:ind w:left="3602" w:hanging="360"/>
      </w:pPr>
      <w:rPr>
        <w:rFonts w:ascii="Wingdings" w:hAnsi="Wingdings" w:cs="Wingdings" w:hint="default"/>
      </w:rPr>
    </w:lvl>
  </w:abstractNum>
  <w:abstractNum w:abstractNumId="15" w15:restartNumberingAfterBreak="0">
    <w:nsid w:val="7CBE6600"/>
    <w:multiLevelType w:val="hybridMultilevel"/>
    <w:tmpl w:val="985A1A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D476D4A"/>
    <w:multiLevelType w:val="multilevel"/>
    <w:tmpl w:val="CF2C4D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B11DB9"/>
    <w:multiLevelType w:val="hybridMultilevel"/>
    <w:tmpl w:val="D116C3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44818372">
    <w:abstractNumId w:val="13"/>
  </w:num>
  <w:num w:numId="2" w16cid:durableId="1505318241">
    <w:abstractNumId w:val="3"/>
  </w:num>
  <w:num w:numId="3" w16cid:durableId="2001886530">
    <w:abstractNumId w:val="1"/>
  </w:num>
  <w:num w:numId="4" w16cid:durableId="1282103450">
    <w:abstractNumId w:val="16"/>
  </w:num>
  <w:num w:numId="5" w16cid:durableId="1977491899">
    <w:abstractNumId w:val="2"/>
  </w:num>
  <w:num w:numId="6" w16cid:durableId="1348168504">
    <w:abstractNumId w:val="17"/>
  </w:num>
  <w:num w:numId="7" w16cid:durableId="846210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8770">
    <w:abstractNumId w:val="14"/>
  </w:num>
  <w:num w:numId="9" w16cid:durableId="435828803">
    <w:abstractNumId w:val="0"/>
  </w:num>
  <w:num w:numId="10" w16cid:durableId="2142071032">
    <w:abstractNumId w:val="15"/>
  </w:num>
  <w:num w:numId="11" w16cid:durableId="1423185529">
    <w:abstractNumId w:val="7"/>
  </w:num>
  <w:num w:numId="12" w16cid:durableId="1581518765">
    <w:abstractNumId w:val="8"/>
  </w:num>
  <w:num w:numId="13" w16cid:durableId="1024556708">
    <w:abstractNumId w:val="6"/>
  </w:num>
  <w:num w:numId="14" w16cid:durableId="1122187872">
    <w:abstractNumId w:val="10"/>
  </w:num>
  <w:num w:numId="15" w16cid:durableId="37516015">
    <w:abstractNumId w:val="4"/>
  </w:num>
  <w:num w:numId="16" w16cid:durableId="1484272890">
    <w:abstractNumId w:val="12"/>
  </w:num>
  <w:num w:numId="17" w16cid:durableId="864559056">
    <w:abstractNumId w:val="5"/>
  </w:num>
  <w:num w:numId="18" w16cid:durableId="2127581478">
    <w:abstractNumId w:val="11"/>
  </w:num>
  <w:num w:numId="19" w16cid:durableId="20986742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819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85"/>
    <w:rsid w:val="00000372"/>
    <w:rsid w:val="0000055E"/>
    <w:rsid w:val="00000806"/>
    <w:rsid w:val="00001426"/>
    <w:rsid w:val="00001427"/>
    <w:rsid w:val="0000156D"/>
    <w:rsid w:val="000016A8"/>
    <w:rsid w:val="000016F3"/>
    <w:rsid w:val="00001A25"/>
    <w:rsid w:val="00001FFD"/>
    <w:rsid w:val="00002810"/>
    <w:rsid w:val="00002E8E"/>
    <w:rsid w:val="000034C3"/>
    <w:rsid w:val="000038C2"/>
    <w:rsid w:val="000041E8"/>
    <w:rsid w:val="00004472"/>
    <w:rsid w:val="000052D9"/>
    <w:rsid w:val="00005369"/>
    <w:rsid w:val="000053F4"/>
    <w:rsid w:val="0000581A"/>
    <w:rsid w:val="000078C3"/>
    <w:rsid w:val="00007A7F"/>
    <w:rsid w:val="00010ADC"/>
    <w:rsid w:val="00010F99"/>
    <w:rsid w:val="000126A6"/>
    <w:rsid w:val="00012F8A"/>
    <w:rsid w:val="00013562"/>
    <w:rsid w:val="000145AD"/>
    <w:rsid w:val="00014893"/>
    <w:rsid w:val="000148F8"/>
    <w:rsid w:val="000150C0"/>
    <w:rsid w:val="00015863"/>
    <w:rsid w:val="0001718A"/>
    <w:rsid w:val="00020E56"/>
    <w:rsid w:val="00020FF5"/>
    <w:rsid w:val="00021417"/>
    <w:rsid w:val="00022151"/>
    <w:rsid w:val="00022301"/>
    <w:rsid w:val="000225DA"/>
    <w:rsid w:val="00022A17"/>
    <w:rsid w:val="000231AA"/>
    <w:rsid w:val="00023D4F"/>
    <w:rsid w:val="0002410B"/>
    <w:rsid w:val="000241B2"/>
    <w:rsid w:val="0002423D"/>
    <w:rsid w:val="00024D59"/>
    <w:rsid w:val="000251F5"/>
    <w:rsid w:val="0002548D"/>
    <w:rsid w:val="00025AF9"/>
    <w:rsid w:val="00025DEF"/>
    <w:rsid w:val="000262F1"/>
    <w:rsid w:val="000268BF"/>
    <w:rsid w:val="00027517"/>
    <w:rsid w:val="000275BA"/>
    <w:rsid w:val="000279D0"/>
    <w:rsid w:val="00027AA4"/>
    <w:rsid w:val="000303AA"/>
    <w:rsid w:val="00030C9E"/>
    <w:rsid w:val="0003109A"/>
    <w:rsid w:val="000310AF"/>
    <w:rsid w:val="00031E49"/>
    <w:rsid w:val="000329BE"/>
    <w:rsid w:val="00032EB5"/>
    <w:rsid w:val="000333B4"/>
    <w:rsid w:val="00033BB7"/>
    <w:rsid w:val="00033E4F"/>
    <w:rsid w:val="00033EDC"/>
    <w:rsid w:val="00034A1F"/>
    <w:rsid w:val="00035A45"/>
    <w:rsid w:val="00036392"/>
    <w:rsid w:val="000365ED"/>
    <w:rsid w:val="0003684A"/>
    <w:rsid w:val="00036B3E"/>
    <w:rsid w:val="0004072F"/>
    <w:rsid w:val="00040F1D"/>
    <w:rsid w:val="00041136"/>
    <w:rsid w:val="00041442"/>
    <w:rsid w:val="00041AB8"/>
    <w:rsid w:val="00042124"/>
    <w:rsid w:val="000433B1"/>
    <w:rsid w:val="0004342F"/>
    <w:rsid w:val="00043517"/>
    <w:rsid w:val="000436B1"/>
    <w:rsid w:val="00044373"/>
    <w:rsid w:val="000445A1"/>
    <w:rsid w:val="000445C4"/>
    <w:rsid w:val="00044911"/>
    <w:rsid w:val="000459DB"/>
    <w:rsid w:val="00047DE6"/>
    <w:rsid w:val="00051405"/>
    <w:rsid w:val="00051A6D"/>
    <w:rsid w:val="00051E30"/>
    <w:rsid w:val="00053159"/>
    <w:rsid w:val="00053515"/>
    <w:rsid w:val="00053CAE"/>
    <w:rsid w:val="00054535"/>
    <w:rsid w:val="00054686"/>
    <w:rsid w:val="00054BB2"/>
    <w:rsid w:val="00054BE9"/>
    <w:rsid w:val="00054FA1"/>
    <w:rsid w:val="000561E4"/>
    <w:rsid w:val="00056CA3"/>
    <w:rsid w:val="00056D30"/>
    <w:rsid w:val="00056F72"/>
    <w:rsid w:val="0006065B"/>
    <w:rsid w:val="00061001"/>
    <w:rsid w:val="000616A3"/>
    <w:rsid w:val="00061FCE"/>
    <w:rsid w:val="0006258C"/>
    <w:rsid w:val="00062805"/>
    <w:rsid w:val="00062D85"/>
    <w:rsid w:val="00063099"/>
    <w:rsid w:val="00063571"/>
    <w:rsid w:val="00063601"/>
    <w:rsid w:val="00063DF7"/>
    <w:rsid w:val="000644D3"/>
    <w:rsid w:val="00064CB7"/>
    <w:rsid w:val="0006617F"/>
    <w:rsid w:val="00066757"/>
    <w:rsid w:val="00067265"/>
    <w:rsid w:val="000674FA"/>
    <w:rsid w:val="000676BE"/>
    <w:rsid w:val="0007030F"/>
    <w:rsid w:val="00070565"/>
    <w:rsid w:val="00070757"/>
    <w:rsid w:val="00070A02"/>
    <w:rsid w:val="00070EF7"/>
    <w:rsid w:val="000718EC"/>
    <w:rsid w:val="000721C6"/>
    <w:rsid w:val="00072B04"/>
    <w:rsid w:val="00073670"/>
    <w:rsid w:val="00073857"/>
    <w:rsid w:val="0007397A"/>
    <w:rsid w:val="00073A3D"/>
    <w:rsid w:val="00073A6B"/>
    <w:rsid w:val="000741B6"/>
    <w:rsid w:val="0007462D"/>
    <w:rsid w:val="00075273"/>
    <w:rsid w:val="00075520"/>
    <w:rsid w:val="000756A5"/>
    <w:rsid w:val="000759C7"/>
    <w:rsid w:val="00076493"/>
    <w:rsid w:val="000766F4"/>
    <w:rsid w:val="00076C7B"/>
    <w:rsid w:val="00077443"/>
    <w:rsid w:val="0007777C"/>
    <w:rsid w:val="00077799"/>
    <w:rsid w:val="00077B2B"/>
    <w:rsid w:val="00080263"/>
    <w:rsid w:val="000804CB"/>
    <w:rsid w:val="000810A0"/>
    <w:rsid w:val="000823D0"/>
    <w:rsid w:val="00084183"/>
    <w:rsid w:val="0008474F"/>
    <w:rsid w:val="00084C70"/>
    <w:rsid w:val="00085316"/>
    <w:rsid w:val="0008589A"/>
    <w:rsid w:val="000860D3"/>
    <w:rsid w:val="0008679D"/>
    <w:rsid w:val="00086FA7"/>
    <w:rsid w:val="0008719E"/>
    <w:rsid w:val="00087597"/>
    <w:rsid w:val="0008780A"/>
    <w:rsid w:val="00087BE4"/>
    <w:rsid w:val="00090075"/>
    <w:rsid w:val="00090811"/>
    <w:rsid w:val="00090B06"/>
    <w:rsid w:val="00090B7F"/>
    <w:rsid w:val="00091641"/>
    <w:rsid w:val="00091B18"/>
    <w:rsid w:val="00091F67"/>
    <w:rsid w:val="00092DC0"/>
    <w:rsid w:val="00093B68"/>
    <w:rsid w:val="00095406"/>
    <w:rsid w:val="00095F9C"/>
    <w:rsid w:val="00097373"/>
    <w:rsid w:val="000978E6"/>
    <w:rsid w:val="00097B15"/>
    <w:rsid w:val="00097C41"/>
    <w:rsid w:val="000A0130"/>
    <w:rsid w:val="000A0BDA"/>
    <w:rsid w:val="000A10DC"/>
    <w:rsid w:val="000A1576"/>
    <w:rsid w:val="000A1C97"/>
    <w:rsid w:val="000A1EDC"/>
    <w:rsid w:val="000A24A9"/>
    <w:rsid w:val="000A3317"/>
    <w:rsid w:val="000A34E5"/>
    <w:rsid w:val="000A469A"/>
    <w:rsid w:val="000A49DC"/>
    <w:rsid w:val="000A49E3"/>
    <w:rsid w:val="000A4FD4"/>
    <w:rsid w:val="000A4FD5"/>
    <w:rsid w:val="000A5700"/>
    <w:rsid w:val="000A5825"/>
    <w:rsid w:val="000A5CCF"/>
    <w:rsid w:val="000A5D86"/>
    <w:rsid w:val="000A62FD"/>
    <w:rsid w:val="000A6F16"/>
    <w:rsid w:val="000A70BF"/>
    <w:rsid w:val="000B011B"/>
    <w:rsid w:val="000B0F5B"/>
    <w:rsid w:val="000B11AE"/>
    <w:rsid w:val="000B16C1"/>
    <w:rsid w:val="000B1C7E"/>
    <w:rsid w:val="000B23D1"/>
    <w:rsid w:val="000B3119"/>
    <w:rsid w:val="000B3C97"/>
    <w:rsid w:val="000B485B"/>
    <w:rsid w:val="000B6648"/>
    <w:rsid w:val="000B68FA"/>
    <w:rsid w:val="000B7286"/>
    <w:rsid w:val="000B74B0"/>
    <w:rsid w:val="000B7CA0"/>
    <w:rsid w:val="000C149E"/>
    <w:rsid w:val="000C1604"/>
    <w:rsid w:val="000C189B"/>
    <w:rsid w:val="000C3045"/>
    <w:rsid w:val="000C378F"/>
    <w:rsid w:val="000C4E10"/>
    <w:rsid w:val="000C5173"/>
    <w:rsid w:val="000C5F58"/>
    <w:rsid w:val="000C62F9"/>
    <w:rsid w:val="000C6339"/>
    <w:rsid w:val="000C6A04"/>
    <w:rsid w:val="000C6BC9"/>
    <w:rsid w:val="000C7318"/>
    <w:rsid w:val="000C7776"/>
    <w:rsid w:val="000D0433"/>
    <w:rsid w:val="000D0766"/>
    <w:rsid w:val="000D0D47"/>
    <w:rsid w:val="000D3B98"/>
    <w:rsid w:val="000D40D0"/>
    <w:rsid w:val="000D4F7E"/>
    <w:rsid w:val="000D52F8"/>
    <w:rsid w:val="000D5CB4"/>
    <w:rsid w:val="000D5FB0"/>
    <w:rsid w:val="000D6116"/>
    <w:rsid w:val="000D6E8D"/>
    <w:rsid w:val="000D7779"/>
    <w:rsid w:val="000D7F95"/>
    <w:rsid w:val="000E09F6"/>
    <w:rsid w:val="000E0B31"/>
    <w:rsid w:val="000E0D92"/>
    <w:rsid w:val="000E1018"/>
    <w:rsid w:val="000E128A"/>
    <w:rsid w:val="000E1743"/>
    <w:rsid w:val="000E23F1"/>
    <w:rsid w:val="000E3872"/>
    <w:rsid w:val="000E43B8"/>
    <w:rsid w:val="000E4615"/>
    <w:rsid w:val="000E6D60"/>
    <w:rsid w:val="000E7979"/>
    <w:rsid w:val="000F0B9F"/>
    <w:rsid w:val="000F0CA0"/>
    <w:rsid w:val="000F0E7E"/>
    <w:rsid w:val="000F1EBA"/>
    <w:rsid w:val="000F2AD1"/>
    <w:rsid w:val="000F319D"/>
    <w:rsid w:val="000F3444"/>
    <w:rsid w:val="000F3D67"/>
    <w:rsid w:val="000F3DB5"/>
    <w:rsid w:val="000F74F7"/>
    <w:rsid w:val="00100348"/>
    <w:rsid w:val="00100424"/>
    <w:rsid w:val="00100A32"/>
    <w:rsid w:val="00100D81"/>
    <w:rsid w:val="001011E5"/>
    <w:rsid w:val="001016D2"/>
    <w:rsid w:val="0010195E"/>
    <w:rsid w:val="00101B21"/>
    <w:rsid w:val="00101BAD"/>
    <w:rsid w:val="00102844"/>
    <w:rsid w:val="001028F7"/>
    <w:rsid w:val="00102A91"/>
    <w:rsid w:val="001030CC"/>
    <w:rsid w:val="00103148"/>
    <w:rsid w:val="0010357E"/>
    <w:rsid w:val="00103609"/>
    <w:rsid w:val="0010475F"/>
    <w:rsid w:val="001050E5"/>
    <w:rsid w:val="00105475"/>
    <w:rsid w:val="001056D0"/>
    <w:rsid w:val="0010580D"/>
    <w:rsid w:val="00105CE9"/>
    <w:rsid w:val="00105DDD"/>
    <w:rsid w:val="00106616"/>
    <w:rsid w:val="00106F63"/>
    <w:rsid w:val="00107955"/>
    <w:rsid w:val="00107D32"/>
    <w:rsid w:val="001100F4"/>
    <w:rsid w:val="0011074E"/>
    <w:rsid w:val="00110875"/>
    <w:rsid w:val="001114F2"/>
    <w:rsid w:val="001118CA"/>
    <w:rsid w:val="0011246C"/>
    <w:rsid w:val="00112878"/>
    <w:rsid w:val="00113A91"/>
    <w:rsid w:val="0011414E"/>
    <w:rsid w:val="0011429E"/>
    <w:rsid w:val="00114803"/>
    <w:rsid w:val="00114E03"/>
    <w:rsid w:val="001161D1"/>
    <w:rsid w:val="00116447"/>
    <w:rsid w:val="00116CFC"/>
    <w:rsid w:val="00117850"/>
    <w:rsid w:val="00117A51"/>
    <w:rsid w:val="0012059C"/>
    <w:rsid w:val="0012170A"/>
    <w:rsid w:val="00121BBB"/>
    <w:rsid w:val="00121D6C"/>
    <w:rsid w:val="00121F37"/>
    <w:rsid w:val="00122966"/>
    <w:rsid w:val="00122E7B"/>
    <w:rsid w:val="00122F77"/>
    <w:rsid w:val="001237DC"/>
    <w:rsid w:val="00123D17"/>
    <w:rsid w:val="00123E5E"/>
    <w:rsid w:val="001241B7"/>
    <w:rsid w:val="0012468B"/>
    <w:rsid w:val="00124C56"/>
    <w:rsid w:val="00124E9B"/>
    <w:rsid w:val="00125ABF"/>
    <w:rsid w:val="0012695D"/>
    <w:rsid w:val="00126B53"/>
    <w:rsid w:val="00126DCD"/>
    <w:rsid w:val="00127332"/>
    <w:rsid w:val="001301AA"/>
    <w:rsid w:val="0013055B"/>
    <w:rsid w:val="00130666"/>
    <w:rsid w:val="00130EBB"/>
    <w:rsid w:val="001310A6"/>
    <w:rsid w:val="00131F92"/>
    <w:rsid w:val="00132B80"/>
    <w:rsid w:val="001349C0"/>
    <w:rsid w:val="00134A40"/>
    <w:rsid w:val="00136627"/>
    <w:rsid w:val="00136E7C"/>
    <w:rsid w:val="00140763"/>
    <w:rsid w:val="00141051"/>
    <w:rsid w:val="0014123D"/>
    <w:rsid w:val="00141CE2"/>
    <w:rsid w:val="00141FC9"/>
    <w:rsid w:val="001422D0"/>
    <w:rsid w:val="001429AC"/>
    <w:rsid w:val="00142A8B"/>
    <w:rsid w:val="00142F5E"/>
    <w:rsid w:val="001430B7"/>
    <w:rsid w:val="00143C35"/>
    <w:rsid w:val="00143DAA"/>
    <w:rsid w:val="001446F4"/>
    <w:rsid w:val="00144A51"/>
    <w:rsid w:val="00144B57"/>
    <w:rsid w:val="00146086"/>
    <w:rsid w:val="00146215"/>
    <w:rsid w:val="00146751"/>
    <w:rsid w:val="00146962"/>
    <w:rsid w:val="001475E5"/>
    <w:rsid w:val="00147C4D"/>
    <w:rsid w:val="00150A4A"/>
    <w:rsid w:val="00150CB9"/>
    <w:rsid w:val="00150DCB"/>
    <w:rsid w:val="001519BA"/>
    <w:rsid w:val="001519E0"/>
    <w:rsid w:val="00151A4D"/>
    <w:rsid w:val="00151FEE"/>
    <w:rsid w:val="001527CF"/>
    <w:rsid w:val="00152AEC"/>
    <w:rsid w:val="00152C2D"/>
    <w:rsid w:val="00152F44"/>
    <w:rsid w:val="0015301F"/>
    <w:rsid w:val="00154107"/>
    <w:rsid w:val="00155179"/>
    <w:rsid w:val="001554E7"/>
    <w:rsid w:val="00155E49"/>
    <w:rsid w:val="001566FA"/>
    <w:rsid w:val="00156DAA"/>
    <w:rsid w:val="00157479"/>
    <w:rsid w:val="00157C8A"/>
    <w:rsid w:val="001603E1"/>
    <w:rsid w:val="00161AA8"/>
    <w:rsid w:val="00161FA8"/>
    <w:rsid w:val="001629FE"/>
    <w:rsid w:val="00162C8A"/>
    <w:rsid w:val="00163293"/>
    <w:rsid w:val="00163AFF"/>
    <w:rsid w:val="00163CAF"/>
    <w:rsid w:val="0016466D"/>
    <w:rsid w:val="00164ABC"/>
    <w:rsid w:val="00165014"/>
    <w:rsid w:val="0016513B"/>
    <w:rsid w:val="0016594A"/>
    <w:rsid w:val="00165D3D"/>
    <w:rsid w:val="00166D8F"/>
    <w:rsid w:val="001676B6"/>
    <w:rsid w:val="00167CB0"/>
    <w:rsid w:val="00167F76"/>
    <w:rsid w:val="00171D5A"/>
    <w:rsid w:val="00172298"/>
    <w:rsid w:val="001729C4"/>
    <w:rsid w:val="00172BE3"/>
    <w:rsid w:val="00172DF2"/>
    <w:rsid w:val="00173193"/>
    <w:rsid w:val="00173A2A"/>
    <w:rsid w:val="00174062"/>
    <w:rsid w:val="001746D9"/>
    <w:rsid w:val="0017477F"/>
    <w:rsid w:val="00174D7A"/>
    <w:rsid w:val="00175552"/>
    <w:rsid w:val="001756F6"/>
    <w:rsid w:val="00175CA2"/>
    <w:rsid w:val="0017635B"/>
    <w:rsid w:val="001768C9"/>
    <w:rsid w:val="001772BB"/>
    <w:rsid w:val="00177474"/>
    <w:rsid w:val="00177D5C"/>
    <w:rsid w:val="00180677"/>
    <w:rsid w:val="00180A58"/>
    <w:rsid w:val="00181944"/>
    <w:rsid w:val="00181ED5"/>
    <w:rsid w:val="00183932"/>
    <w:rsid w:val="0018509D"/>
    <w:rsid w:val="001863F5"/>
    <w:rsid w:val="00187BCF"/>
    <w:rsid w:val="001900DC"/>
    <w:rsid w:val="00191018"/>
    <w:rsid w:val="00191654"/>
    <w:rsid w:val="001919B8"/>
    <w:rsid w:val="00191BE8"/>
    <w:rsid w:val="001920D7"/>
    <w:rsid w:val="00192E10"/>
    <w:rsid w:val="001933BA"/>
    <w:rsid w:val="001937BF"/>
    <w:rsid w:val="00193E36"/>
    <w:rsid w:val="001942F0"/>
    <w:rsid w:val="00194E7E"/>
    <w:rsid w:val="00195359"/>
    <w:rsid w:val="00196395"/>
    <w:rsid w:val="00196551"/>
    <w:rsid w:val="001966D0"/>
    <w:rsid w:val="001966E1"/>
    <w:rsid w:val="001969F7"/>
    <w:rsid w:val="001A0041"/>
    <w:rsid w:val="001A0278"/>
    <w:rsid w:val="001A0D7C"/>
    <w:rsid w:val="001A13B1"/>
    <w:rsid w:val="001A1A65"/>
    <w:rsid w:val="001A1ADD"/>
    <w:rsid w:val="001A3A71"/>
    <w:rsid w:val="001A4003"/>
    <w:rsid w:val="001A4181"/>
    <w:rsid w:val="001A4A52"/>
    <w:rsid w:val="001A4A61"/>
    <w:rsid w:val="001A4A6B"/>
    <w:rsid w:val="001A50F6"/>
    <w:rsid w:val="001A54A0"/>
    <w:rsid w:val="001A61B0"/>
    <w:rsid w:val="001A63FD"/>
    <w:rsid w:val="001A64E7"/>
    <w:rsid w:val="001A6859"/>
    <w:rsid w:val="001A6932"/>
    <w:rsid w:val="001A6E68"/>
    <w:rsid w:val="001A7CC0"/>
    <w:rsid w:val="001A7E80"/>
    <w:rsid w:val="001B06C1"/>
    <w:rsid w:val="001B0AEA"/>
    <w:rsid w:val="001B119D"/>
    <w:rsid w:val="001B1EC4"/>
    <w:rsid w:val="001B2660"/>
    <w:rsid w:val="001B2E05"/>
    <w:rsid w:val="001B3544"/>
    <w:rsid w:val="001B3818"/>
    <w:rsid w:val="001B3D23"/>
    <w:rsid w:val="001B3F38"/>
    <w:rsid w:val="001B4120"/>
    <w:rsid w:val="001B5D3A"/>
    <w:rsid w:val="001B646B"/>
    <w:rsid w:val="001B6E08"/>
    <w:rsid w:val="001B7427"/>
    <w:rsid w:val="001C074C"/>
    <w:rsid w:val="001C1921"/>
    <w:rsid w:val="001C1A57"/>
    <w:rsid w:val="001C217B"/>
    <w:rsid w:val="001C2AB8"/>
    <w:rsid w:val="001C2B7D"/>
    <w:rsid w:val="001C2C4C"/>
    <w:rsid w:val="001C36A0"/>
    <w:rsid w:val="001C3938"/>
    <w:rsid w:val="001C3B14"/>
    <w:rsid w:val="001C423B"/>
    <w:rsid w:val="001C48AE"/>
    <w:rsid w:val="001C5E67"/>
    <w:rsid w:val="001C5EEB"/>
    <w:rsid w:val="001C7390"/>
    <w:rsid w:val="001C76B4"/>
    <w:rsid w:val="001C7CAC"/>
    <w:rsid w:val="001C7DFC"/>
    <w:rsid w:val="001D0693"/>
    <w:rsid w:val="001D07B2"/>
    <w:rsid w:val="001D09C1"/>
    <w:rsid w:val="001D0CCC"/>
    <w:rsid w:val="001D1552"/>
    <w:rsid w:val="001D17B6"/>
    <w:rsid w:val="001D17B9"/>
    <w:rsid w:val="001D1AC5"/>
    <w:rsid w:val="001D1D93"/>
    <w:rsid w:val="001D2471"/>
    <w:rsid w:val="001D2BA1"/>
    <w:rsid w:val="001D35BE"/>
    <w:rsid w:val="001D3A69"/>
    <w:rsid w:val="001D40DB"/>
    <w:rsid w:val="001D4338"/>
    <w:rsid w:val="001D444B"/>
    <w:rsid w:val="001D55D5"/>
    <w:rsid w:val="001D57D9"/>
    <w:rsid w:val="001D58D0"/>
    <w:rsid w:val="001D776F"/>
    <w:rsid w:val="001E0386"/>
    <w:rsid w:val="001E09CF"/>
    <w:rsid w:val="001E0A16"/>
    <w:rsid w:val="001E1197"/>
    <w:rsid w:val="001E1254"/>
    <w:rsid w:val="001E12C7"/>
    <w:rsid w:val="001E1DE3"/>
    <w:rsid w:val="001E316A"/>
    <w:rsid w:val="001E345B"/>
    <w:rsid w:val="001E3495"/>
    <w:rsid w:val="001E367B"/>
    <w:rsid w:val="001E4052"/>
    <w:rsid w:val="001E41DF"/>
    <w:rsid w:val="001E42A0"/>
    <w:rsid w:val="001E458C"/>
    <w:rsid w:val="001E469F"/>
    <w:rsid w:val="001E520D"/>
    <w:rsid w:val="001E59D4"/>
    <w:rsid w:val="001E5C6D"/>
    <w:rsid w:val="001E5EF7"/>
    <w:rsid w:val="001E608E"/>
    <w:rsid w:val="001E6469"/>
    <w:rsid w:val="001E676B"/>
    <w:rsid w:val="001E6B86"/>
    <w:rsid w:val="001E7498"/>
    <w:rsid w:val="001E7AE4"/>
    <w:rsid w:val="001F009C"/>
    <w:rsid w:val="001F1A2E"/>
    <w:rsid w:val="001F1DBC"/>
    <w:rsid w:val="001F2315"/>
    <w:rsid w:val="001F2495"/>
    <w:rsid w:val="001F2760"/>
    <w:rsid w:val="001F318D"/>
    <w:rsid w:val="001F3697"/>
    <w:rsid w:val="001F391F"/>
    <w:rsid w:val="001F4080"/>
    <w:rsid w:val="001F4BAA"/>
    <w:rsid w:val="001F4C12"/>
    <w:rsid w:val="001F543B"/>
    <w:rsid w:val="001F55D3"/>
    <w:rsid w:val="001F57A3"/>
    <w:rsid w:val="001F6219"/>
    <w:rsid w:val="001F69E1"/>
    <w:rsid w:val="00200895"/>
    <w:rsid w:val="002009BF"/>
    <w:rsid w:val="00200B0F"/>
    <w:rsid w:val="00202502"/>
    <w:rsid w:val="0020369F"/>
    <w:rsid w:val="002038E0"/>
    <w:rsid w:val="00203CBE"/>
    <w:rsid w:val="0020408F"/>
    <w:rsid w:val="00204813"/>
    <w:rsid w:val="00204CD0"/>
    <w:rsid w:val="00205AF9"/>
    <w:rsid w:val="002060C5"/>
    <w:rsid w:val="00207134"/>
    <w:rsid w:val="00210FF8"/>
    <w:rsid w:val="00213722"/>
    <w:rsid w:val="0021408B"/>
    <w:rsid w:val="0021438C"/>
    <w:rsid w:val="0021498F"/>
    <w:rsid w:val="00214B23"/>
    <w:rsid w:val="00214F1A"/>
    <w:rsid w:val="00215022"/>
    <w:rsid w:val="00215106"/>
    <w:rsid w:val="0021575D"/>
    <w:rsid w:val="00215A69"/>
    <w:rsid w:val="00215B0F"/>
    <w:rsid w:val="00216163"/>
    <w:rsid w:val="00216301"/>
    <w:rsid w:val="00216B37"/>
    <w:rsid w:val="00217488"/>
    <w:rsid w:val="00220002"/>
    <w:rsid w:val="0022074D"/>
    <w:rsid w:val="00220A04"/>
    <w:rsid w:val="0022308C"/>
    <w:rsid w:val="00223820"/>
    <w:rsid w:val="00223D2B"/>
    <w:rsid w:val="00224D23"/>
    <w:rsid w:val="00226174"/>
    <w:rsid w:val="0022640B"/>
    <w:rsid w:val="00226496"/>
    <w:rsid w:val="00226C27"/>
    <w:rsid w:val="00226D1E"/>
    <w:rsid w:val="002277D2"/>
    <w:rsid w:val="00230AE9"/>
    <w:rsid w:val="0023132D"/>
    <w:rsid w:val="0023194E"/>
    <w:rsid w:val="00231BD7"/>
    <w:rsid w:val="00232331"/>
    <w:rsid w:val="00232474"/>
    <w:rsid w:val="002330AE"/>
    <w:rsid w:val="00233144"/>
    <w:rsid w:val="002338EA"/>
    <w:rsid w:val="00234083"/>
    <w:rsid w:val="00235F8C"/>
    <w:rsid w:val="002360CF"/>
    <w:rsid w:val="00236B4D"/>
    <w:rsid w:val="00237279"/>
    <w:rsid w:val="00237458"/>
    <w:rsid w:val="00240FC6"/>
    <w:rsid w:val="00241115"/>
    <w:rsid w:val="00241A11"/>
    <w:rsid w:val="00241CFF"/>
    <w:rsid w:val="00241E8D"/>
    <w:rsid w:val="002437CA"/>
    <w:rsid w:val="00243E89"/>
    <w:rsid w:val="00244871"/>
    <w:rsid w:val="00244962"/>
    <w:rsid w:val="00244E8E"/>
    <w:rsid w:val="0024528A"/>
    <w:rsid w:val="00245415"/>
    <w:rsid w:val="00245583"/>
    <w:rsid w:val="00245B54"/>
    <w:rsid w:val="00246684"/>
    <w:rsid w:val="00246C26"/>
    <w:rsid w:val="00246FA5"/>
    <w:rsid w:val="00247670"/>
    <w:rsid w:val="00247B70"/>
    <w:rsid w:val="00247C3F"/>
    <w:rsid w:val="00250A2B"/>
    <w:rsid w:val="002514B7"/>
    <w:rsid w:val="002515D8"/>
    <w:rsid w:val="00251D1C"/>
    <w:rsid w:val="00252098"/>
    <w:rsid w:val="00252721"/>
    <w:rsid w:val="0025285A"/>
    <w:rsid w:val="00252A58"/>
    <w:rsid w:val="00252DFC"/>
    <w:rsid w:val="0025302D"/>
    <w:rsid w:val="002535FF"/>
    <w:rsid w:val="00253A20"/>
    <w:rsid w:val="00253CB5"/>
    <w:rsid w:val="00253D8D"/>
    <w:rsid w:val="00253EBE"/>
    <w:rsid w:val="00254043"/>
    <w:rsid w:val="0025526A"/>
    <w:rsid w:val="00255BF2"/>
    <w:rsid w:val="00256819"/>
    <w:rsid w:val="00256E12"/>
    <w:rsid w:val="0025731C"/>
    <w:rsid w:val="00257D59"/>
    <w:rsid w:val="00260617"/>
    <w:rsid w:val="00261B3B"/>
    <w:rsid w:val="00261D1C"/>
    <w:rsid w:val="00261F59"/>
    <w:rsid w:val="0026276B"/>
    <w:rsid w:val="00263338"/>
    <w:rsid w:val="00264436"/>
    <w:rsid w:val="0026511D"/>
    <w:rsid w:val="00265F1F"/>
    <w:rsid w:val="002665C1"/>
    <w:rsid w:val="00266D53"/>
    <w:rsid w:val="002678FB"/>
    <w:rsid w:val="00267A33"/>
    <w:rsid w:val="0027033F"/>
    <w:rsid w:val="00270741"/>
    <w:rsid w:val="0027126B"/>
    <w:rsid w:val="0027166F"/>
    <w:rsid w:val="002718AC"/>
    <w:rsid w:val="002720EE"/>
    <w:rsid w:val="00272D8C"/>
    <w:rsid w:val="002736A9"/>
    <w:rsid w:val="00273B89"/>
    <w:rsid w:val="002742F6"/>
    <w:rsid w:val="002743FA"/>
    <w:rsid w:val="0027532F"/>
    <w:rsid w:val="00276206"/>
    <w:rsid w:val="00276297"/>
    <w:rsid w:val="0027646C"/>
    <w:rsid w:val="00276B84"/>
    <w:rsid w:val="0027738A"/>
    <w:rsid w:val="002773DB"/>
    <w:rsid w:val="00277541"/>
    <w:rsid w:val="002775CE"/>
    <w:rsid w:val="002775F5"/>
    <w:rsid w:val="00277817"/>
    <w:rsid w:val="00277957"/>
    <w:rsid w:val="002800CA"/>
    <w:rsid w:val="0028189E"/>
    <w:rsid w:val="002829CC"/>
    <w:rsid w:val="00282D25"/>
    <w:rsid w:val="002843B7"/>
    <w:rsid w:val="00285489"/>
    <w:rsid w:val="00285C5D"/>
    <w:rsid w:val="002865C9"/>
    <w:rsid w:val="00286734"/>
    <w:rsid w:val="00286E6D"/>
    <w:rsid w:val="00287162"/>
    <w:rsid w:val="00287802"/>
    <w:rsid w:val="0028788B"/>
    <w:rsid w:val="002878B3"/>
    <w:rsid w:val="002902BA"/>
    <w:rsid w:val="00290779"/>
    <w:rsid w:val="00291323"/>
    <w:rsid w:val="0029156B"/>
    <w:rsid w:val="00292406"/>
    <w:rsid w:val="00292CDF"/>
    <w:rsid w:val="00293CAB"/>
    <w:rsid w:val="00293CD0"/>
    <w:rsid w:val="00293DE4"/>
    <w:rsid w:val="00293E8F"/>
    <w:rsid w:val="002953C7"/>
    <w:rsid w:val="00295447"/>
    <w:rsid w:val="00295692"/>
    <w:rsid w:val="00296046"/>
    <w:rsid w:val="00296AC8"/>
    <w:rsid w:val="00297013"/>
    <w:rsid w:val="00297473"/>
    <w:rsid w:val="00297744"/>
    <w:rsid w:val="002977C1"/>
    <w:rsid w:val="00297A2D"/>
    <w:rsid w:val="002A0015"/>
    <w:rsid w:val="002A06B0"/>
    <w:rsid w:val="002A0929"/>
    <w:rsid w:val="002A0C7A"/>
    <w:rsid w:val="002A127E"/>
    <w:rsid w:val="002A27CA"/>
    <w:rsid w:val="002A2AD5"/>
    <w:rsid w:val="002A4769"/>
    <w:rsid w:val="002A4B3E"/>
    <w:rsid w:val="002A4FF5"/>
    <w:rsid w:val="002A558D"/>
    <w:rsid w:val="002A6195"/>
    <w:rsid w:val="002A6790"/>
    <w:rsid w:val="002A6FC2"/>
    <w:rsid w:val="002A7300"/>
    <w:rsid w:val="002A7AA1"/>
    <w:rsid w:val="002A7BFD"/>
    <w:rsid w:val="002B01A5"/>
    <w:rsid w:val="002B0BA3"/>
    <w:rsid w:val="002B1920"/>
    <w:rsid w:val="002B1B58"/>
    <w:rsid w:val="002B2A14"/>
    <w:rsid w:val="002B2ECD"/>
    <w:rsid w:val="002B3672"/>
    <w:rsid w:val="002B3DB2"/>
    <w:rsid w:val="002B50D6"/>
    <w:rsid w:val="002B52BA"/>
    <w:rsid w:val="002B5A86"/>
    <w:rsid w:val="002B6BE4"/>
    <w:rsid w:val="002B6CF8"/>
    <w:rsid w:val="002B7016"/>
    <w:rsid w:val="002B7044"/>
    <w:rsid w:val="002B7DE9"/>
    <w:rsid w:val="002C00EC"/>
    <w:rsid w:val="002C09D7"/>
    <w:rsid w:val="002C12C6"/>
    <w:rsid w:val="002C12E9"/>
    <w:rsid w:val="002C1F7B"/>
    <w:rsid w:val="002C21D0"/>
    <w:rsid w:val="002C224D"/>
    <w:rsid w:val="002C268E"/>
    <w:rsid w:val="002C298D"/>
    <w:rsid w:val="002C31E8"/>
    <w:rsid w:val="002C3245"/>
    <w:rsid w:val="002C3E3A"/>
    <w:rsid w:val="002C4892"/>
    <w:rsid w:val="002C48CC"/>
    <w:rsid w:val="002C4F17"/>
    <w:rsid w:val="002C506A"/>
    <w:rsid w:val="002C50FB"/>
    <w:rsid w:val="002C5A0E"/>
    <w:rsid w:val="002C5D96"/>
    <w:rsid w:val="002C6269"/>
    <w:rsid w:val="002C676C"/>
    <w:rsid w:val="002C6C62"/>
    <w:rsid w:val="002C7990"/>
    <w:rsid w:val="002C79A3"/>
    <w:rsid w:val="002C7D91"/>
    <w:rsid w:val="002D0232"/>
    <w:rsid w:val="002D0AD1"/>
    <w:rsid w:val="002D0C1B"/>
    <w:rsid w:val="002D1349"/>
    <w:rsid w:val="002D14FC"/>
    <w:rsid w:val="002D1D40"/>
    <w:rsid w:val="002D1FD5"/>
    <w:rsid w:val="002D2D59"/>
    <w:rsid w:val="002D2F4C"/>
    <w:rsid w:val="002D3D82"/>
    <w:rsid w:val="002D46E1"/>
    <w:rsid w:val="002D513B"/>
    <w:rsid w:val="002D58EF"/>
    <w:rsid w:val="002D5B97"/>
    <w:rsid w:val="002D656B"/>
    <w:rsid w:val="002D6582"/>
    <w:rsid w:val="002D6942"/>
    <w:rsid w:val="002D7F23"/>
    <w:rsid w:val="002E0506"/>
    <w:rsid w:val="002E0F26"/>
    <w:rsid w:val="002E12BD"/>
    <w:rsid w:val="002E138A"/>
    <w:rsid w:val="002E2B11"/>
    <w:rsid w:val="002E36FC"/>
    <w:rsid w:val="002E4106"/>
    <w:rsid w:val="002E4FD5"/>
    <w:rsid w:val="002E5020"/>
    <w:rsid w:val="002E53D5"/>
    <w:rsid w:val="002E57D1"/>
    <w:rsid w:val="002E66D7"/>
    <w:rsid w:val="002E6E1A"/>
    <w:rsid w:val="002E71B3"/>
    <w:rsid w:val="002E7216"/>
    <w:rsid w:val="002E72DD"/>
    <w:rsid w:val="002E7733"/>
    <w:rsid w:val="002F069E"/>
    <w:rsid w:val="002F160A"/>
    <w:rsid w:val="002F17C1"/>
    <w:rsid w:val="002F1DBA"/>
    <w:rsid w:val="002F2259"/>
    <w:rsid w:val="002F26BF"/>
    <w:rsid w:val="002F2848"/>
    <w:rsid w:val="002F2956"/>
    <w:rsid w:val="002F2A05"/>
    <w:rsid w:val="002F3F74"/>
    <w:rsid w:val="002F4544"/>
    <w:rsid w:val="002F4A4C"/>
    <w:rsid w:val="002F4AD8"/>
    <w:rsid w:val="002F53CF"/>
    <w:rsid w:val="002F56C8"/>
    <w:rsid w:val="002F5983"/>
    <w:rsid w:val="002F70B9"/>
    <w:rsid w:val="002F7389"/>
    <w:rsid w:val="002F7469"/>
    <w:rsid w:val="002F7AC2"/>
    <w:rsid w:val="002F7B36"/>
    <w:rsid w:val="002F7B38"/>
    <w:rsid w:val="003012EE"/>
    <w:rsid w:val="003019BC"/>
    <w:rsid w:val="00302148"/>
    <w:rsid w:val="0030262F"/>
    <w:rsid w:val="00302DD8"/>
    <w:rsid w:val="00302E7F"/>
    <w:rsid w:val="00303479"/>
    <w:rsid w:val="0030365D"/>
    <w:rsid w:val="00303972"/>
    <w:rsid w:val="00303FD7"/>
    <w:rsid w:val="0030420D"/>
    <w:rsid w:val="00304F63"/>
    <w:rsid w:val="003050A8"/>
    <w:rsid w:val="00305BAC"/>
    <w:rsid w:val="0030640A"/>
    <w:rsid w:val="003067EF"/>
    <w:rsid w:val="00306BA4"/>
    <w:rsid w:val="00306E25"/>
    <w:rsid w:val="0030744E"/>
    <w:rsid w:val="00307623"/>
    <w:rsid w:val="003079A1"/>
    <w:rsid w:val="003079A2"/>
    <w:rsid w:val="00307ADE"/>
    <w:rsid w:val="0031089D"/>
    <w:rsid w:val="00310B7C"/>
    <w:rsid w:val="00310E93"/>
    <w:rsid w:val="00311997"/>
    <w:rsid w:val="00312BA2"/>
    <w:rsid w:val="003130AB"/>
    <w:rsid w:val="003136B9"/>
    <w:rsid w:val="003136E6"/>
    <w:rsid w:val="0031416F"/>
    <w:rsid w:val="0031443E"/>
    <w:rsid w:val="0031486E"/>
    <w:rsid w:val="00314A31"/>
    <w:rsid w:val="00315074"/>
    <w:rsid w:val="00315813"/>
    <w:rsid w:val="00317140"/>
    <w:rsid w:val="00317897"/>
    <w:rsid w:val="00317BE1"/>
    <w:rsid w:val="00317C37"/>
    <w:rsid w:val="00320656"/>
    <w:rsid w:val="00320694"/>
    <w:rsid w:val="0032285E"/>
    <w:rsid w:val="003228DE"/>
    <w:rsid w:val="0032310E"/>
    <w:rsid w:val="0032366E"/>
    <w:rsid w:val="0032393A"/>
    <w:rsid w:val="00323B3E"/>
    <w:rsid w:val="00323B9F"/>
    <w:rsid w:val="00323D5B"/>
    <w:rsid w:val="00323FAC"/>
    <w:rsid w:val="00324D43"/>
    <w:rsid w:val="003252FB"/>
    <w:rsid w:val="00326745"/>
    <w:rsid w:val="00326B8E"/>
    <w:rsid w:val="00327D21"/>
    <w:rsid w:val="00327EE4"/>
    <w:rsid w:val="00331D03"/>
    <w:rsid w:val="00332F16"/>
    <w:rsid w:val="00332F70"/>
    <w:rsid w:val="0033306F"/>
    <w:rsid w:val="003341B8"/>
    <w:rsid w:val="003344DF"/>
    <w:rsid w:val="00335006"/>
    <w:rsid w:val="00335062"/>
    <w:rsid w:val="003352AC"/>
    <w:rsid w:val="00335A55"/>
    <w:rsid w:val="003363F0"/>
    <w:rsid w:val="00336651"/>
    <w:rsid w:val="0033746B"/>
    <w:rsid w:val="003374B3"/>
    <w:rsid w:val="0033759B"/>
    <w:rsid w:val="003403E1"/>
    <w:rsid w:val="003407E7"/>
    <w:rsid w:val="003408BE"/>
    <w:rsid w:val="00340D1C"/>
    <w:rsid w:val="00341264"/>
    <w:rsid w:val="00341AEB"/>
    <w:rsid w:val="00342F77"/>
    <w:rsid w:val="003430F2"/>
    <w:rsid w:val="0034323E"/>
    <w:rsid w:val="0034363C"/>
    <w:rsid w:val="0034368C"/>
    <w:rsid w:val="0034428E"/>
    <w:rsid w:val="00344B63"/>
    <w:rsid w:val="00345615"/>
    <w:rsid w:val="0034586E"/>
    <w:rsid w:val="00345B88"/>
    <w:rsid w:val="003464A4"/>
    <w:rsid w:val="0034705C"/>
    <w:rsid w:val="003474EA"/>
    <w:rsid w:val="0034766A"/>
    <w:rsid w:val="003477AE"/>
    <w:rsid w:val="00347EBE"/>
    <w:rsid w:val="003507F9"/>
    <w:rsid w:val="00350D76"/>
    <w:rsid w:val="0035104B"/>
    <w:rsid w:val="00352344"/>
    <w:rsid w:val="00352969"/>
    <w:rsid w:val="00352A0A"/>
    <w:rsid w:val="00352DD8"/>
    <w:rsid w:val="00353193"/>
    <w:rsid w:val="00354C69"/>
    <w:rsid w:val="00354F74"/>
    <w:rsid w:val="00355511"/>
    <w:rsid w:val="003558D5"/>
    <w:rsid w:val="00355B64"/>
    <w:rsid w:val="00356113"/>
    <w:rsid w:val="00356F68"/>
    <w:rsid w:val="0035749D"/>
    <w:rsid w:val="00357F76"/>
    <w:rsid w:val="0036019A"/>
    <w:rsid w:val="003604B2"/>
    <w:rsid w:val="00360632"/>
    <w:rsid w:val="0036094B"/>
    <w:rsid w:val="00360DAB"/>
    <w:rsid w:val="003615EF"/>
    <w:rsid w:val="00361B63"/>
    <w:rsid w:val="00361BAA"/>
    <w:rsid w:val="00362667"/>
    <w:rsid w:val="00362977"/>
    <w:rsid w:val="00363065"/>
    <w:rsid w:val="00363166"/>
    <w:rsid w:val="003631A2"/>
    <w:rsid w:val="00363229"/>
    <w:rsid w:val="00363A96"/>
    <w:rsid w:val="0036465B"/>
    <w:rsid w:val="00364A29"/>
    <w:rsid w:val="003658F7"/>
    <w:rsid w:val="00366BF1"/>
    <w:rsid w:val="003678F9"/>
    <w:rsid w:val="00370A3C"/>
    <w:rsid w:val="00370E16"/>
    <w:rsid w:val="00371AE1"/>
    <w:rsid w:val="00372568"/>
    <w:rsid w:val="00373030"/>
    <w:rsid w:val="0037331D"/>
    <w:rsid w:val="00373837"/>
    <w:rsid w:val="00374E70"/>
    <w:rsid w:val="00375BF0"/>
    <w:rsid w:val="003762FF"/>
    <w:rsid w:val="0037733B"/>
    <w:rsid w:val="003777B7"/>
    <w:rsid w:val="00377E13"/>
    <w:rsid w:val="00377FA5"/>
    <w:rsid w:val="00380A31"/>
    <w:rsid w:val="00381532"/>
    <w:rsid w:val="003825E6"/>
    <w:rsid w:val="00382CF8"/>
    <w:rsid w:val="0038458D"/>
    <w:rsid w:val="00384B76"/>
    <w:rsid w:val="0038526A"/>
    <w:rsid w:val="003853D3"/>
    <w:rsid w:val="003860DE"/>
    <w:rsid w:val="003867B3"/>
    <w:rsid w:val="00386E42"/>
    <w:rsid w:val="00386FE5"/>
    <w:rsid w:val="00390383"/>
    <w:rsid w:val="00390A78"/>
    <w:rsid w:val="00392A3F"/>
    <w:rsid w:val="00393321"/>
    <w:rsid w:val="00393871"/>
    <w:rsid w:val="00394621"/>
    <w:rsid w:val="00394718"/>
    <w:rsid w:val="0039497B"/>
    <w:rsid w:val="003956C6"/>
    <w:rsid w:val="00395912"/>
    <w:rsid w:val="00395C93"/>
    <w:rsid w:val="00395F83"/>
    <w:rsid w:val="00396CBD"/>
    <w:rsid w:val="0039723D"/>
    <w:rsid w:val="00397701"/>
    <w:rsid w:val="00397857"/>
    <w:rsid w:val="003A04BF"/>
    <w:rsid w:val="003A1421"/>
    <w:rsid w:val="003A1901"/>
    <w:rsid w:val="003A22C3"/>
    <w:rsid w:val="003A2528"/>
    <w:rsid w:val="003A257B"/>
    <w:rsid w:val="003A2739"/>
    <w:rsid w:val="003A30E9"/>
    <w:rsid w:val="003A425E"/>
    <w:rsid w:val="003A497E"/>
    <w:rsid w:val="003A57F5"/>
    <w:rsid w:val="003A5C6D"/>
    <w:rsid w:val="003A718E"/>
    <w:rsid w:val="003A7934"/>
    <w:rsid w:val="003A7F63"/>
    <w:rsid w:val="003B0784"/>
    <w:rsid w:val="003B098B"/>
    <w:rsid w:val="003B161A"/>
    <w:rsid w:val="003B1828"/>
    <w:rsid w:val="003B1F29"/>
    <w:rsid w:val="003B33A4"/>
    <w:rsid w:val="003B4C59"/>
    <w:rsid w:val="003B50D7"/>
    <w:rsid w:val="003B53B7"/>
    <w:rsid w:val="003B5DFA"/>
    <w:rsid w:val="003B5F48"/>
    <w:rsid w:val="003B65D4"/>
    <w:rsid w:val="003B732C"/>
    <w:rsid w:val="003C015C"/>
    <w:rsid w:val="003C0C65"/>
    <w:rsid w:val="003C1253"/>
    <w:rsid w:val="003C1CA2"/>
    <w:rsid w:val="003C2783"/>
    <w:rsid w:val="003C2826"/>
    <w:rsid w:val="003C3A17"/>
    <w:rsid w:val="003C3D0C"/>
    <w:rsid w:val="003C4847"/>
    <w:rsid w:val="003C4A2D"/>
    <w:rsid w:val="003C4DD0"/>
    <w:rsid w:val="003C4E28"/>
    <w:rsid w:val="003C52F9"/>
    <w:rsid w:val="003C5570"/>
    <w:rsid w:val="003C5E17"/>
    <w:rsid w:val="003C679E"/>
    <w:rsid w:val="003C74DB"/>
    <w:rsid w:val="003C7B81"/>
    <w:rsid w:val="003C7C9A"/>
    <w:rsid w:val="003D07B2"/>
    <w:rsid w:val="003D0D4F"/>
    <w:rsid w:val="003D0EB2"/>
    <w:rsid w:val="003D1690"/>
    <w:rsid w:val="003D1895"/>
    <w:rsid w:val="003D1E8A"/>
    <w:rsid w:val="003D2485"/>
    <w:rsid w:val="003D3148"/>
    <w:rsid w:val="003D341B"/>
    <w:rsid w:val="003D3518"/>
    <w:rsid w:val="003D50AE"/>
    <w:rsid w:val="003D5767"/>
    <w:rsid w:val="003D63B3"/>
    <w:rsid w:val="003D642B"/>
    <w:rsid w:val="003D67CE"/>
    <w:rsid w:val="003D71F8"/>
    <w:rsid w:val="003E0F62"/>
    <w:rsid w:val="003E118D"/>
    <w:rsid w:val="003E164B"/>
    <w:rsid w:val="003E2B64"/>
    <w:rsid w:val="003E3A84"/>
    <w:rsid w:val="003E3AB2"/>
    <w:rsid w:val="003E586B"/>
    <w:rsid w:val="003E6764"/>
    <w:rsid w:val="003E6ED1"/>
    <w:rsid w:val="003E737F"/>
    <w:rsid w:val="003E7D35"/>
    <w:rsid w:val="003F0413"/>
    <w:rsid w:val="003F04F0"/>
    <w:rsid w:val="003F11B7"/>
    <w:rsid w:val="003F1313"/>
    <w:rsid w:val="003F137B"/>
    <w:rsid w:val="003F1821"/>
    <w:rsid w:val="003F1C51"/>
    <w:rsid w:val="003F2BB6"/>
    <w:rsid w:val="003F2EE3"/>
    <w:rsid w:val="003F37F3"/>
    <w:rsid w:val="003F3A31"/>
    <w:rsid w:val="003F3EB8"/>
    <w:rsid w:val="003F3FE2"/>
    <w:rsid w:val="003F45B1"/>
    <w:rsid w:val="003F45E6"/>
    <w:rsid w:val="003F5725"/>
    <w:rsid w:val="003F68B0"/>
    <w:rsid w:val="003F6B1A"/>
    <w:rsid w:val="0040028F"/>
    <w:rsid w:val="00401872"/>
    <w:rsid w:val="004018D7"/>
    <w:rsid w:val="0040275A"/>
    <w:rsid w:val="00402C9E"/>
    <w:rsid w:val="00403049"/>
    <w:rsid w:val="004034CB"/>
    <w:rsid w:val="00403F86"/>
    <w:rsid w:val="00403FAF"/>
    <w:rsid w:val="004042D2"/>
    <w:rsid w:val="0040486E"/>
    <w:rsid w:val="00405143"/>
    <w:rsid w:val="00405786"/>
    <w:rsid w:val="00406AA4"/>
    <w:rsid w:val="004076FE"/>
    <w:rsid w:val="00407FA6"/>
    <w:rsid w:val="00407FF6"/>
    <w:rsid w:val="004105E5"/>
    <w:rsid w:val="00410727"/>
    <w:rsid w:val="00410746"/>
    <w:rsid w:val="0041108B"/>
    <w:rsid w:val="00411446"/>
    <w:rsid w:val="00411ABF"/>
    <w:rsid w:val="00411C35"/>
    <w:rsid w:val="00412C3E"/>
    <w:rsid w:val="00412D12"/>
    <w:rsid w:val="004133E2"/>
    <w:rsid w:val="00413AF0"/>
    <w:rsid w:val="0041430E"/>
    <w:rsid w:val="00415833"/>
    <w:rsid w:val="00416A2C"/>
    <w:rsid w:val="00416A7A"/>
    <w:rsid w:val="00417891"/>
    <w:rsid w:val="00420261"/>
    <w:rsid w:val="004206D5"/>
    <w:rsid w:val="0042293D"/>
    <w:rsid w:val="00422C77"/>
    <w:rsid w:val="00423E33"/>
    <w:rsid w:val="00426303"/>
    <w:rsid w:val="00426E60"/>
    <w:rsid w:val="00427A37"/>
    <w:rsid w:val="0043001B"/>
    <w:rsid w:val="00430624"/>
    <w:rsid w:val="00430708"/>
    <w:rsid w:val="00430EA2"/>
    <w:rsid w:val="004318F9"/>
    <w:rsid w:val="00431C94"/>
    <w:rsid w:val="00431FE4"/>
    <w:rsid w:val="00433192"/>
    <w:rsid w:val="0043371D"/>
    <w:rsid w:val="004341C6"/>
    <w:rsid w:val="00434A70"/>
    <w:rsid w:val="00435454"/>
    <w:rsid w:val="00435551"/>
    <w:rsid w:val="00436136"/>
    <w:rsid w:val="00436BC7"/>
    <w:rsid w:val="004371B8"/>
    <w:rsid w:val="00437780"/>
    <w:rsid w:val="00437C0A"/>
    <w:rsid w:val="00441200"/>
    <w:rsid w:val="0044167F"/>
    <w:rsid w:val="00442B5E"/>
    <w:rsid w:val="00442D6B"/>
    <w:rsid w:val="004445C8"/>
    <w:rsid w:val="004451BF"/>
    <w:rsid w:val="0044556B"/>
    <w:rsid w:val="004455DC"/>
    <w:rsid w:val="004455E0"/>
    <w:rsid w:val="00445607"/>
    <w:rsid w:val="00445DA2"/>
    <w:rsid w:val="00445DDA"/>
    <w:rsid w:val="00445F13"/>
    <w:rsid w:val="00446962"/>
    <w:rsid w:val="00446D91"/>
    <w:rsid w:val="00450105"/>
    <w:rsid w:val="0045096F"/>
    <w:rsid w:val="00450CD1"/>
    <w:rsid w:val="0045349E"/>
    <w:rsid w:val="00453848"/>
    <w:rsid w:val="00453A30"/>
    <w:rsid w:val="00454AB4"/>
    <w:rsid w:val="00454E5E"/>
    <w:rsid w:val="00455268"/>
    <w:rsid w:val="004557F7"/>
    <w:rsid w:val="00455806"/>
    <w:rsid w:val="00455D54"/>
    <w:rsid w:val="00456596"/>
    <w:rsid w:val="00456E2B"/>
    <w:rsid w:val="0045772E"/>
    <w:rsid w:val="00457DAD"/>
    <w:rsid w:val="00457F1B"/>
    <w:rsid w:val="00460991"/>
    <w:rsid w:val="00460A9E"/>
    <w:rsid w:val="00461951"/>
    <w:rsid w:val="00461BFB"/>
    <w:rsid w:val="0046380E"/>
    <w:rsid w:val="00463A50"/>
    <w:rsid w:val="00463A66"/>
    <w:rsid w:val="00463E7E"/>
    <w:rsid w:val="004641D7"/>
    <w:rsid w:val="00464628"/>
    <w:rsid w:val="004647C2"/>
    <w:rsid w:val="00464AE1"/>
    <w:rsid w:val="00464D0A"/>
    <w:rsid w:val="0046513E"/>
    <w:rsid w:val="0046595B"/>
    <w:rsid w:val="004663FD"/>
    <w:rsid w:val="00466D10"/>
    <w:rsid w:val="0046700D"/>
    <w:rsid w:val="004675FE"/>
    <w:rsid w:val="00467CF7"/>
    <w:rsid w:val="00467D67"/>
    <w:rsid w:val="00470366"/>
    <w:rsid w:val="00470912"/>
    <w:rsid w:val="00471021"/>
    <w:rsid w:val="004717AE"/>
    <w:rsid w:val="00471C8F"/>
    <w:rsid w:val="00471E25"/>
    <w:rsid w:val="00472099"/>
    <w:rsid w:val="0047234E"/>
    <w:rsid w:val="00472445"/>
    <w:rsid w:val="0047247C"/>
    <w:rsid w:val="00472885"/>
    <w:rsid w:val="00472A2A"/>
    <w:rsid w:val="00472E78"/>
    <w:rsid w:val="0047303E"/>
    <w:rsid w:val="004739A4"/>
    <w:rsid w:val="00473B9E"/>
    <w:rsid w:val="00473F4B"/>
    <w:rsid w:val="004751EC"/>
    <w:rsid w:val="00475BB0"/>
    <w:rsid w:val="0047645B"/>
    <w:rsid w:val="00477163"/>
    <w:rsid w:val="004775BE"/>
    <w:rsid w:val="00477674"/>
    <w:rsid w:val="0048034C"/>
    <w:rsid w:val="00480D72"/>
    <w:rsid w:val="004820FE"/>
    <w:rsid w:val="0048351A"/>
    <w:rsid w:val="00483638"/>
    <w:rsid w:val="00483789"/>
    <w:rsid w:val="00483EA6"/>
    <w:rsid w:val="00483FED"/>
    <w:rsid w:val="00484AD4"/>
    <w:rsid w:val="00486506"/>
    <w:rsid w:val="00486582"/>
    <w:rsid w:val="00486A62"/>
    <w:rsid w:val="0048710B"/>
    <w:rsid w:val="00487C82"/>
    <w:rsid w:val="00490589"/>
    <w:rsid w:val="0049110C"/>
    <w:rsid w:val="00491466"/>
    <w:rsid w:val="004914D8"/>
    <w:rsid w:val="004914E7"/>
    <w:rsid w:val="00492752"/>
    <w:rsid w:val="00492918"/>
    <w:rsid w:val="00492C9E"/>
    <w:rsid w:val="00492EA8"/>
    <w:rsid w:val="00493801"/>
    <w:rsid w:val="00493A2B"/>
    <w:rsid w:val="00495160"/>
    <w:rsid w:val="00495592"/>
    <w:rsid w:val="00495703"/>
    <w:rsid w:val="00495F38"/>
    <w:rsid w:val="004A053B"/>
    <w:rsid w:val="004A0947"/>
    <w:rsid w:val="004A0BF3"/>
    <w:rsid w:val="004A1048"/>
    <w:rsid w:val="004A1C01"/>
    <w:rsid w:val="004A1C5E"/>
    <w:rsid w:val="004A1E7E"/>
    <w:rsid w:val="004A21B0"/>
    <w:rsid w:val="004A2668"/>
    <w:rsid w:val="004A27B8"/>
    <w:rsid w:val="004A32EE"/>
    <w:rsid w:val="004A39A4"/>
    <w:rsid w:val="004A40F9"/>
    <w:rsid w:val="004A49E6"/>
    <w:rsid w:val="004A51D6"/>
    <w:rsid w:val="004A5308"/>
    <w:rsid w:val="004A5742"/>
    <w:rsid w:val="004A5A39"/>
    <w:rsid w:val="004A5C92"/>
    <w:rsid w:val="004A5E82"/>
    <w:rsid w:val="004A6F7C"/>
    <w:rsid w:val="004A773A"/>
    <w:rsid w:val="004A7BFE"/>
    <w:rsid w:val="004B110E"/>
    <w:rsid w:val="004B1146"/>
    <w:rsid w:val="004B24A3"/>
    <w:rsid w:val="004B3159"/>
    <w:rsid w:val="004B3599"/>
    <w:rsid w:val="004B42A0"/>
    <w:rsid w:val="004B4F0B"/>
    <w:rsid w:val="004B52D0"/>
    <w:rsid w:val="004B5A28"/>
    <w:rsid w:val="004B64DC"/>
    <w:rsid w:val="004B6B50"/>
    <w:rsid w:val="004B730B"/>
    <w:rsid w:val="004B76E8"/>
    <w:rsid w:val="004B7781"/>
    <w:rsid w:val="004B7C15"/>
    <w:rsid w:val="004B7D9C"/>
    <w:rsid w:val="004C02B3"/>
    <w:rsid w:val="004C16E2"/>
    <w:rsid w:val="004C187B"/>
    <w:rsid w:val="004C22A6"/>
    <w:rsid w:val="004C261F"/>
    <w:rsid w:val="004C2891"/>
    <w:rsid w:val="004C2A70"/>
    <w:rsid w:val="004C2F1B"/>
    <w:rsid w:val="004C34B5"/>
    <w:rsid w:val="004C3BDB"/>
    <w:rsid w:val="004C46AA"/>
    <w:rsid w:val="004C4A3B"/>
    <w:rsid w:val="004C4F5D"/>
    <w:rsid w:val="004C5016"/>
    <w:rsid w:val="004C5710"/>
    <w:rsid w:val="004C5BC8"/>
    <w:rsid w:val="004C63CB"/>
    <w:rsid w:val="004C6467"/>
    <w:rsid w:val="004C6538"/>
    <w:rsid w:val="004C7C11"/>
    <w:rsid w:val="004C7F80"/>
    <w:rsid w:val="004D05C1"/>
    <w:rsid w:val="004D1126"/>
    <w:rsid w:val="004D143A"/>
    <w:rsid w:val="004D1971"/>
    <w:rsid w:val="004D2EAB"/>
    <w:rsid w:val="004D3F43"/>
    <w:rsid w:val="004D43B4"/>
    <w:rsid w:val="004D4651"/>
    <w:rsid w:val="004D4B5D"/>
    <w:rsid w:val="004D5388"/>
    <w:rsid w:val="004D554C"/>
    <w:rsid w:val="004D6344"/>
    <w:rsid w:val="004D6392"/>
    <w:rsid w:val="004D6DFA"/>
    <w:rsid w:val="004D6FEE"/>
    <w:rsid w:val="004D7D90"/>
    <w:rsid w:val="004D7EC7"/>
    <w:rsid w:val="004E05B2"/>
    <w:rsid w:val="004E1095"/>
    <w:rsid w:val="004E173F"/>
    <w:rsid w:val="004E2E3E"/>
    <w:rsid w:val="004E314D"/>
    <w:rsid w:val="004E3846"/>
    <w:rsid w:val="004E3C0B"/>
    <w:rsid w:val="004E4AB4"/>
    <w:rsid w:val="004E4FAB"/>
    <w:rsid w:val="004E507C"/>
    <w:rsid w:val="004E5222"/>
    <w:rsid w:val="004E52C4"/>
    <w:rsid w:val="004E5700"/>
    <w:rsid w:val="004E58DC"/>
    <w:rsid w:val="004E5F15"/>
    <w:rsid w:val="004E603F"/>
    <w:rsid w:val="004E7642"/>
    <w:rsid w:val="004E7693"/>
    <w:rsid w:val="004F0351"/>
    <w:rsid w:val="004F0B0B"/>
    <w:rsid w:val="004F15F4"/>
    <w:rsid w:val="004F1E04"/>
    <w:rsid w:val="004F1FFE"/>
    <w:rsid w:val="004F21DC"/>
    <w:rsid w:val="004F2324"/>
    <w:rsid w:val="004F2856"/>
    <w:rsid w:val="004F2AFC"/>
    <w:rsid w:val="004F3132"/>
    <w:rsid w:val="004F38C0"/>
    <w:rsid w:val="004F4550"/>
    <w:rsid w:val="004F4C80"/>
    <w:rsid w:val="004F5FA3"/>
    <w:rsid w:val="004F6210"/>
    <w:rsid w:val="004F6419"/>
    <w:rsid w:val="004F737E"/>
    <w:rsid w:val="004F743F"/>
    <w:rsid w:val="004F787D"/>
    <w:rsid w:val="005008AC"/>
    <w:rsid w:val="0050109A"/>
    <w:rsid w:val="005014BA"/>
    <w:rsid w:val="005023EE"/>
    <w:rsid w:val="00502912"/>
    <w:rsid w:val="00502E55"/>
    <w:rsid w:val="0050436D"/>
    <w:rsid w:val="00504F72"/>
    <w:rsid w:val="005050BA"/>
    <w:rsid w:val="005051DE"/>
    <w:rsid w:val="005053A8"/>
    <w:rsid w:val="00505648"/>
    <w:rsid w:val="00505721"/>
    <w:rsid w:val="0050775A"/>
    <w:rsid w:val="00507F0B"/>
    <w:rsid w:val="00510319"/>
    <w:rsid w:val="00510E2F"/>
    <w:rsid w:val="00510F77"/>
    <w:rsid w:val="0051131B"/>
    <w:rsid w:val="0051186C"/>
    <w:rsid w:val="00511895"/>
    <w:rsid w:val="005118D5"/>
    <w:rsid w:val="00511935"/>
    <w:rsid w:val="00511987"/>
    <w:rsid w:val="00511E7C"/>
    <w:rsid w:val="00511EE2"/>
    <w:rsid w:val="005122A7"/>
    <w:rsid w:val="005128C2"/>
    <w:rsid w:val="00512AB2"/>
    <w:rsid w:val="00512C09"/>
    <w:rsid w:val="00512E93"/>
    <w:rsid w:val="00513392"/>
    <w:rsid w:val="005146A0"/>
    <w:rsid w:val="00514752"/>
    <w:rsid w:val="00514916"/>
    <w:rsid w:val="0051523A"/>
    <w:rsid w:val="00516A34"/>
    <w:rsid w:val="00520012"/>
    <w:rsid w:val="005205F7"/>
    <w:rsid w:val="005208D6"/>
    <w:rsid w:val="005209F0"/>
    <w:rsid w:val="00520E9E"/>
    <w:rsid w:val="005214B5"/>
    <w:rsid w:val="005217BC"/>
    <w:rsid w:val="005220A7"/>
    <w:rsid w:val="0052396E"/>
    <w:rsid w:val="0052443F"/>
    <w:rsid w:val="00524593"/>
    <w:rsid w:val="00525B6A"/>
    <w:rsid w:val="00525EBE"/>
    <w:rsid w:val="00526D8C"/>
    <w:rsid w:val="0052748B"/>
    <w:rsid w:val="005277FF"/>
    <w:rsid w:val="00527BDF"/>
    <w:rsid w:val="005306D2"/>
    <w:rsid w:val="005308FE"/>
    <w:rsid w:val="00530E58"/>
    <w:rsid w:val="00531A04"/>
    <w:rsid w:val="00531F89"/>
    <w:rsid w:val="00532658"/>
    <w:rsid w:val="00532F53"/>
    <w:rsid w:val="005333E4"/>
    <w:rsid w:val="00533585"/>
    <w:rsid w:val="005337C3"/>
    <w:rsid w:val="005348AC"/>
    <w:rsid w:val="00535E3F"/>
    <w:rsid w:val="005365FE"/>
    <w:rsid w:val="00536B73"/>
    <w:rsid w:val="005371F9"/>
    <w:rsid w:val="00537800"/>
    <w:rsid w:val="00540470"/>
    <w:rsid w:val="00540555"/>
    <w:rsid w:val="005405A6"/>
    <w:rsid w:val="0054070E"/>
    <w:rsid w:val="0054157A"/>
    <w:rsid w:val="005417E6"/>
    <w:rsid w:val="00541A91"/>
    <w:rsid w:val="00541D98"/>
    <w:rsid w:val="00541DB5"/>
    <w:rsid w:val="00541E58"/>
    <w:rsid w:val="00542769"/>
    <w:rsid w:val="00542C66"/>
    <w:rsid w:val="00543B42"/>
    <w:rsid w:val="00543F40"/>
    <w:rsid w:val="005444DA"/>
    <w:rsid w:val="005456AA"/>
    <w:rsid w:val="0054582A"/>
    <w:rsid w:val="005459E6"/>
    <w:rsid w:val="005475CF"/>
    <w:rsid w:val="005501A4"/>
    <w:rsid w:val="0055062C"/>
    <w:rsid w:val="005523D9"/>
    <w:rsid w:val="005524CD"/>
    <w:rsid w:val="00552B0E"/>
    <w:rsid w:val="00553F68"/>
    <w:rsid w:val="005542C3"/>
    <w:rsid w:val="005548E4"/>
    <w:rsid w:val="00554CFD"/>
    <w:rsid w:val="00555542"/>
    <w:rsid w:val="005556EB"/>
    <w:rsid w:val="005558A2"/>
    <w:rsid w:val="0055666F"/>
    <w:rsid w:val="00557383"/>
    <w:rsid w:val="00560AFA"/>
    <w:rsid w:val="00561E6D"/>
    <w:rsid w:val="00561FF2"/>
    <w:rsid w:val="00562B2B"/>
    <w:rsid w:val="00563468"/>
    <w:rsid w:val="00565F57"/>
    <w:rsid w:val="005665C3"/>
    <w:rsid w:val="005669B9"/>
    <w:rsid w:val="00567E3F"/>
    <w:rsid w:val="0057057B"/>
    <w:rsid w:val="00570B98"/>
    <w:rsid w:val="005710EC"/>
    <w:rsid w:val="00571B34"/>
    <w:rsid w:val="00571F99"/>
    <w:rsid w:val="00572567"/>
    <w:rsid w:val="00572A6E"/>
    <w:rsid w:val="005731A0"/>
    <w:rsid w:val="00573BB6"/>
    <w:rsid w:val="0057422C"/>
    <w:rsid w:val="00574602"/>
    <w:rsid w:val="00574BB0"/>
    <w:rsid w:val="00574E4D"/>
    <w:rsid w:val="0057538C"/>
    <w:rsid w:val="005758E8"/>
    <w:rsid w:val="00575B0A"/>
    <w:rsid w:val="00576508"/>
    <w:rsid w:val="0057680B"/>
    <w:rsid w:val="00576816"/>
    <w:rsid w:val="005772A8"/>
    <w:rsid w:val="00577DEA"/>
    <w:rsid w:val="00577F86"/>
    <w:rsid w:val="00580501"/>
    <w:rsid w:val="0058162A"/>
    <w:rsid w:val="005821C4"/>
    <w:rsid w:val="00582667"/>
    <w:rsid w:val="00582C35"/>
    <w:rsid w:val="005836D0"/>
    <w:rsid w:val="00583A89"/>
    <w:rsid w:val="00584804"/>
    <w:rsid w:val="00584A42"/>
    <w:rsid w:val="00584EDC"/>
    <w:rsid w:val="00587322"/>
    <w:rsid w:val="0058798B"/>
    <w:rsid w:val="00590327"/>
    <w:rsid w:val="0059088F"/>
    <w:rsid w:val="005909E7"/>
    <w:rsid w:val="00590EDF"/>
    <w:rsid w:val="005911E7"/>
    <w:rsid w:val="00591297"/>
    <w:rsid w:val="005916BF"/>
    <w:rsid w:val="00591A1B"/>
    <w:rsid w:val="00591C1B"/>
    <w:rsid w:val="0059245F"/>
    <w:rsid w:val="00592FA8"/>
    <w:rsid w:val="00593476"/>
    <w:rsid w:val="00593C13"/>
    <w:rsid w:val="0059416F"/>
    <w:rsid w:val="00594939"/>
    <w:rsid w:val="00595377"/>
    <w:rsid w:val="00595488"/>
    <w:rsid w:val="00595C79"/>
    <w:rsid w:val="0059623B"/>
    <w:rsid w:val="00596248"/>
    <w:rsid w:val="00596D76"/>
    <w:rsid w:val="005A01EA"/>
    <w:rsid w:val="005A08BF"/>
    <w:rsid w:val="005A36FE"/>
    <w:rsid w:val="005A437F"/>
    <w:rsid w:val="005A44EB"/>
    <w:rsid w:val="005A46BB"/>
    <w:rsid w:val="005A46D8"/>
    <w:rsid w:val="005A4951"/>
    <w:rsid w:val="005A4DCE"/>
    <w:rsid w:val="005A5424"/>
    <w:rsid w:val="005A546F"/>
    <w:rsid w:val="005A54E4"/>
    <w:rsid w:val="005A6106"/>
    <w:rsid w:val="005A63EE"/>
    <w:rsid w:val="005A684F"/>
    <w:rsid w:val="005A6BF6"/>
    <w:rsid w:val="005A6D36"/>
    <w:rsid w:val="005A725B"/>
    <w:rsid w:val="005B01C0"/>
    <w:rsid w:val="005B0846"/>
    <w:rsid w:val="005B13AA"/>
    <w:rsid w:val="005B168A"/>
    <w:rsid w:val="005B1A6A"/>
    <w:rsid w:val="005B23A0"/>
    <w:rsid w:val="005B2984"/>
    <w:rsid w:val="005B2B4F"/>
    <w:rsid w:val="005B399B"/>
    <w:rsid w:val="005B3E15"/>
    <w:rsid w:val="005B4530"/>
    <w:rsid w:val="005B4FCB"/>
    <w:rsid w:val="005B4FDC"/>
    <w:rsid w:val="005B6B9B"/>
    <w:rsid w:val="005B7A65"/>
    <w:rsid w:val="005C1845"/>
    <w:rsid w:val="005C304D"/>
    <w:rsid w:val="005C3847"/>
    <w:rsid w:val="005C395D"/>
    <w:rsid w:val="005C3D1A"/>
    <w:rsid w:val="005C4F12"/>
    <w:rsid w:val="005C6693"/>
    <w:rsid w:val="005C6C8B"/>
    <w:rsid w:val="005C7679"/>
    <w:rsid w:val="005C76CA"/>
    <w:rsid w:val="005D08F0"/>
    <w:rsid w:val="005D0971"/>
    <w:rsid w:val="005D0F32"/>
    <w:rsid w:val="005D1482"/>
    <w:rsid w:val="005D2EF6"/>
    <w:rsid w:val="005D2FE6"/>
    <w:rsid w:val="005D3821"/>
    <w:rsid w:val="005D3C83"/>
    <w:rsid w:val="005D5625"/>
    <w:rsid w:val="005D5CD5"/>
    <w:rsid w:val="005D6806"/>
    <w:rsid w:val="005D749F"/>
    <w:rsid w:val="005D758E"/>
    <w:rsid w:val="005E060E"/>
    <w:rsid w:val="005E0926"/>
    <w:rsid w:val="005E0B43"/>
    <w:rsid w:val="005E15A5"/>
    <w:rsid w:val="005E1BCA"/>
    <w:rsid w:val="005E2458"/>
    <w:rsid w:val="005E28BF"/>
    <w:rsid w:val="005E2E3A"/>
    <w:rsid w:val="005E34BA"/>
    <w:rsid w:val="005E3ABC"/>
    <w:rsid w:val="005E3CDB"/>
    <w:rsid w:val="005E45E6"/>
    <w:rsid w:val="005E483E"/>
    <w:rsid w:val="005E48D3"/>
    <w:rsid w:val="005E53A2"/>
    <w:rsid w:val="005E53F4"/>
    <w:rsid w:val="005E54FB"/>
    <w:rsid w:val="005E60DC"/>
    <w:rsid w:val="005E668C"/>
    <w:rsid w:val="005E67F2"/>
    <w:rsid w:val="005E72A7"/>
    <w:rsid w:val="005E7766"/>
    <w:rsid w:val="005E7CD0"/>
    <w:rsid w:val="005F0023"/>
    <w:rsid w:val="005F03A0"/>
    <w:rsid w:val="005F03EE"/>
    <w:rsid w:val="005F0483"/>
    <w:rsid w:val="005F09CD"/>
    <w:rsid w:val="005F101B"/>
    <w:rsid w:val="005F1446"/>
    <w:rsid w:val="005F1879"/>
    <w:rsid w:val="005F1B7D"/>
    <w:rsid w:val="005F1BFE"/>
    <w:rsid w:val="005F2E83"/>
    <w:rsid w:val="005F3258"/>
    <w:rsid w:val="005F3438"/>
    <w:rsid w:val="005F3786"/>
    <w:rsid w:val="005F3F65"/>
    <w:rsid w:val="005F3FF3"/>
    <w:rsid w:val="005F4BC6"/>
    <w:rsid w:val="005F586B"/>
    <w:rsid w:val="005F5B83"/>
    <w:rsid w:val="005F5EDE"/>
    <w:rsid w:val="005F6AEE"/>
    <w:rsid w:val="005F72F9"/>
    <w:rsid w:val="006001D6"/>
    <w:rsid w:val="00600512"/>
    <w:rsid w:val="006007C1"/>
    <w:rsid w:val="00600ACF"/>
    <w:rsid w:val="00600B5F"/>
    <w:rsid w:val="00601378"/>
    <w:rsid w:val="006013BB"/>
    <w:rsid w:val="0060157F"/>
    <w:rsid w:val="00602388"/>
    <w:rsid w:val="0060295F"/>
    <w:rsid w:val="0060304C"/>
    <w:rsid w:val="0060321E"/>
    <w:rsid w:val="0060353F"/>
    <w:rsid w:val="00604116"/>
    <w:rsid w:val="006046FC"/>
    <w:rsid w:val="006057CF"/>
    <w:rsid w:val="0060593A"/>
    <w:rsid w:val="0060659D"/>
    <w:rsid w:val="006067BE"/>
    <w:rsid w:val="006075CA"/>
    <w:rsid w:val="006075F6"/>
    <w:rsid w:val="00607FF7"/>
    <w:rsid w:val="00611236"/>
    <w:rsid w:val="00611386"/>
    <w:rsid w:val="00611797"/>
    <w:rsid w:val="00612265"/>
    <w:rsid w:val="0061371C"/>
    <w:rsid w:val="00613C58"/>
    <w:rsid w:val="00614F4D"/>
    <w:rsid w:val="00615416"/>
    <w:rsid w:val="0061573B"/>
    <w:rsid w:val="0061653A"/>
    <w:rsid w:val="00616913"/>
    <w:rsid w:val="0061721D"/>
    <w:rsid w:val="006174ED"/>
    <w:rsid w:val="0061778C"/>
    <w:rsid w:val="00621E0A"/>
    <w:rsid w:val="00621F20"/>
    <w:rsid w:val="006220C8"/>
    <w:rsid w:val="00622633"/>
    <w:rsid w:val="00622CF8"/>
    <w:rsid w:val="00622E50"/>
    <w:rsid w:val="00623529"/>
    <w:rsid w:val="006241FA"/>
    <w:rsid w:val="00625561"/>
    <w:rsid w:val="00625E3E"/>
    <w:rsid w:val="0062671B"/>
    <w:rsid w:val="00626C3A"/>
    <w:rsid w:val="006271A7"/>
    <w:rsid w:val="006273C7"/>
    <w:rsid w:val="00630307"/>
    <w:rsid w:val="0063097C"/>
    <w:rsid w:val="00630E46"/>
    <w:rsid w:val="0063139F"/>
    <w:rsid w:val="00632089"/>
    <w:rsid w:val="00632567"/>
    <w:rsid w:val="006329B1"/>
    <w:rsid w:val="006329EF"/>
    <w:rsid w:val="00632F20"/>
    <w:rsid w:val="006334DD"/>
    <w:rsid w:val="00633620"/>
    <w:rsid w:val="0063401E"/>
    <w:rsid w:val="0063445F"/>
    <w:rsid w:val="006346B6"/>
    <w:rsid w:val="00634BA3"/>
    <w:rsid w:val="00634CC9"/>
    <w:rsid w:val="006355AD"/>
    <w:rsid w:val="0063569E"/>
    <w:rsid w:val="00635860"/>
    <w:rsid w:val="00635DBB"/>
    <w:rsid w:val="00635EA9"/>
    <w:rsid w:val="00636229"/>
    <w:rsid w:val="00636931"/>
    <w:rsid w:val="00636EA4"/>
    <w:rsid w:val="00637108"/>
    <w:rsid w:val="0063729C"/>
    <w:rsid w:val="006376E1"/>
    <w:rsid w:val="00637C03"/>
    <w:rsid w:val="00637CF3"/>
    <w:rsid w:val="00640D5E"/>
    <w:rsid w:val="00640E4B"/>
    <w:rsid w:val="00640ED2"/>
    <w:rsid w:val="006410DE"/>
    <w:rsid w:val="00641881"/>
    <w:rsid w:val="00641B8F"/>
    <w:rsid w:val="00641C73"/>
    <w:rsid w:val="00641D61"/>
    <w:rsid w:val="0064213C"/>
    <w:rsid w:val="006424FA"/>
    <w:rsid w:val="00642879"/>
    <w:rsid w:val="00643AB0"/>
    <w:rsid w:val="00643F26"/>
    <w:rsid w:val="006448F7"/>
    <w:rsid w:val="00644A94"/>
    <w:rsid w:val="00644B3D"/>
    <w:rsid w:val="00645132"/>
    <w:rsid w:val="006455CD"/>
    <w:rsid w:val="00645E8A"/>
    <w:rsid w:val="00646109"/>
    <w:rsid w:val="006471E9"/>
    <w:rsid w:val="00647F0E"/>
    <w:rsid w:val="00651113"/>
    <w:rsid w:val="00651358"/>
    <w:rsid w:val="006513B2"/>
    <w:rsid w:val="00651E19"/>
    <w:rsid w:val="00652937"/>
    <w:rsid w:val="00653483"/>
    <w:rsid w:val="00653D38"/>
    <w:rsid w:val="00653FCC"/>
    <w:rsid w:val="006553F6"/>
    <w:rsid w:val="00655A54"/>
    <w:rsid w:val="00655A84"/>
    <w:rsid w:val="00656004"/>
    <w:rsid w:val="00656024"/>
    <w:rsid w:val="00657285"/>
    <w:rsid w:val="0066013B"/>
    <w:rsid w:val="006608FE"/>
    <w:rsid w:val="00660A47"/>
    <w:rsid w:val="00661491"/>
    <w:rsid w:val="00661B82"/>
    <w:rsid w:val="00663057"/>
    <w:rsid w:val="00663165"/>
    <w:rsid w:val="006631D0"/>
    <w:rsid w:val="00663634"/>
    <w:rsid w:val="006653A0"/>
    <w:rsid w:val="00665A7F"/>
    <w:rsid w:val="00665A9D"/>
    <w:rsid w:val="00665D33"/>
    <w:rsid w:val="00666D03"/>
    <w:rsid w:val="00667AA5"/>
    <w:rsid w:val="006716FD"/>
    <w:rsid w:val="00671947"/>
    <w:rsid w:val="00671B9C"/>
    <w:rsid w:val="00672273"/>
    <w:rsid w:val="00672A15"/>
    <w:rsid w:val="00672DED"/>
    <w:rsid w:val="006731BF"/>
    <w:rsid w:val="00673246"/>
    <w:rsid w:val="00673B66"/>
    <w:rsid w:val="006744E1"/>
    <w:rsid w:val="0067480D"/>
    <w:rsid w:val="00674852"/>
    <w:rsid w:val="006748CC"/>
    <w:rsid w:val="00674B23"/>
    <w:rsid w:val="00674F55"/>
    <w:rsid w:val="0067588D"/>
    <w:rsid w:val="00675D8E"/>
    <w:rsid w:val="0067659F"/>
    <w:rsid w:val="00677799"/>
    <w:rsid w:val="00677833"/>
    <w:rsid w:val="00677EA5"/>
    <w:rsid w:val="00680D22"/>
    <w:rsid w:val="006819A9"/>
    <w:rsid w:val="00681D35"/>
    <w:rsid w:val="00682108"/>
    <w:rsid w:val="006836A8"/>
    <w:rsid w:val="00683E26"/>
    <w:rsid w:val="006842EC"/>
    <w:rsid w:val="00684FFC"/>
    <w:rsid w:val="00685858"/>
    <w:rsid w:val="00685ABB"/>
    <w:rsid w:val="006863AC"/>
    <w:rsid w:val="006864F7"/>
    <w:rsid w:val="00686A81"/>
    <w:rsid w:val="00686B30"/>
    <w:rsid w:val="00690056"/>
    <w:rsid w:val="00690150"/>
    <w:rsid w:val="00690CEB"/>
    <w:rsid w:val="00690D90"/>
    <w:rsid w:val="00690ED7"/>
    <w:rsid w:val="00691096"/>
    <w:rsid w:val="0069172E"/>
    <w:rsid w:val="00691896"/>
    <w:rsid w:val="006920EC"/>
    <w:rsid w:val="006933BF"/>
    <w:rsid w:val="00693527"/>
    <w:rsid w:val="00694EE0"/>
    <w:rsid w:val="00695C66"/>
    <w:rsid w:val="00696149"/>
    <w:rsid w:val="00696C12"/>
    <w:rsid w:val="00696ECA"/>
    <w:rsid w:val="0069724A"/>
    <w:rsid w:val="00697461"/>
    <w:rsid w:val="00697C53"/>
    <w:rsid w:val="006A0331"/>
    <w:rsid w:val="006A0EFF"/>
    <w:rsid w:val="006A224A"/>
    <w:rsid w:val="006A2E0E"/>
    <w:rsid w:val="006A3FF4"/>
    <w:rsid w:val="006A430A"/>
    <w:rsid w:val="006A499C"/>
    <w:rsid w:val="006A4C5C"/>
    <w:rsid w:val="006A54FC"/>
    <w:rsid w:val="006A643A"/>
    <w:rsid w:val="006A6677"/>
    <w:rsid w:val="006A6EEB"/>
    <w:rsid w:val="006A797B"/>
    <w:rsid w:val="006A7A8E"/>
    <w:rsid w:val="006A7F1F"/>
    <w:rsid w:val="006B04BD"/>
    <w:rsid w:val="006B0D3A"/>
    <w:rsid w:val="006B0DE0"/>
    <w:rsid w:val="006B1D45"/>
    <w:rsid w:val="006B1EB5"/>
    <w:rsid w:val="006B2829"/>
    <w:rsid w:val="006B2C9A"/>
    <w:rsid w:val="006B2DF1"/>
    <w:rsid w:val="006B3770"/>
    <w:rsid w:val="006B6557"/>
    <w:rsid w:val="006B73EC"/>
    <w:rsid w:val="006B7D3F"/>
    <w:rsid w:val="006C0A72"/>
    <w:rsid w:val="006C0CB3"/>
    <w:rsid w:val="006C0D66"/>
    <w:rsid w:val="006C0DF2"/>
    <w:rsid w:val="006C0F50"/>
    <w:rsid w:val="006C1D32"/>
    <w:rsid w:val="006C23D5"/>
    <w:rsid w:val="006C2770"/>
    <w:rsid w:val="006C3689"/>
    <w:rsid w:val="006C42E8"/>
    <w:rsid w:val="006C4A15"/>
    <w:rsid w:val="006C5161"/>
    <w:rsid w:val="006C55D3"/>
    <w:rsid w:val="006C5773"/>
    <w:rsid w:val="006C62EF"/>
    <w:rsid w:val="006C6BD3"/>
    <w:rsid w:val="006C76B0"/>
    <w:rsid w:val="006D138C"/>
    <w:rsid w:val="006D13A7"/>
    <w:rsid w:val="006D2D93"/>
    <w:rsid w:val="006D378A"/>
    <w:rsid w:val="006D396B"/>
    <w:rsid w:val="006D4488"/>
    <w:rsid w:val="006D4CB2"/>
    <w:rsid w:val="006D4E66"/>
    <w:rsid w:val="006D53A6"/>
    <w:rsid w:val="006D6595"/>
    <w:rsid w:val="006D73CD"/>
    <w:rsid w:val="006D7926"/>
    <w:rsid w:val="006E0769"/>
    <w:rsid w:val="006E26FB"/>
    <w:rsid w:val="006E2764"/>
    <w:rsid w:val="006E32F5"/>
    <w:rsid w:val="006E3639"/>
    <w:rsid w:val="006E37F4"/>
    <w:rsid w:val="006E4EDE"/>
    <w:rsid w:val="006E506B"/>
    <w:rsid w:val="006E55F8"/>
    <w:rsid w:val="006E5E52"/>
    <w:rsid w:val="006E611B"/>
    <w:rsid w:val="006E6B16"/>
    <w:rsid w:val="006E6B94"/>
    <w:rsid w:val="006E6CC7"/>
    <w:rsid w:val="006E6D77"/>
    <w:rsid w:val="006E7468"/>
    <w:rsid w:val="006E76EE"/>
    <w:rsid w:val="006E7D07"/>
    <w:rsid w:val="006F0088"/>
    <w:rsid w:val="006F00B4"/>
    <w:rsid w:val="006F0CD3"/>
    <w:rsid w:val="006F10EF"/>
    <w:rsid w:val="006F12C9"/>
    <w:rsid w:val="006F1693"/>
    <w:rsid w:val="006F23F0"/>
    <w:rsid w:val="006F2CC4"/>
    <w:rsid w:val="006F340E"/>
    <w:rsid w:val="006F373F"/>
    <w:rsid w:val="006F3DDE"/>
    <w:rsid w:val="006F5973"/>
    <w:rsid w:val="006F64D0"/>
    <w:rsid w:val="006F689A"/>
    <w:rsid w:val="006F6FB7"/>
    <w:rsid w:val="006F77DE"/>
    <w:rsid w:val="006F792B"/>
    <w:rsid w:val="00700DEE"/>
    <w:rsid w:val="00700ED8"/>
    <w:rsid w:val="00701156"/>
    <w:rsid w:val="00701DB3"/>
    <w:rsid w:val="007023AC"/>
    <w:rsid w:val="007029F7"/>
    <w:rsid w:val="00702A4F"/>
    <w:rsid w:val="00702F23"/>
    <w:rsid w:val="00702F8C"/>
    <w:rsid w:val="007031A7"/>
    <w:rsid w:val="00703809"/>
    <w:rsid w:val="00703B94"/>
    <w:rsid w:val="00704063"/>
    <w:rsid w:val="00704322"/>
    <w:rsid w:val="00704E3A"/>
    <w:rsid w:val="0070514F"/>
    <w:rsid w:val="00705D55"/>
    <w:rsid w:val="0070674B"/>
    <w:rsid w:val="00707173"/>
    <w:rsid w:val="00707721"/>
    <w:rsid w:val="00710328"/>
    <w:rsid w:val="007103AE"/>
    <w:rsid w:val="00710A19"/>
    <w:rsid w:val="0071160F"/>
    <w:rsid w:val="0071163C"/>
    <w:rsid w:val="0071226C"/>
    <w:rsid w:val="007124A1"/>
    <w:rsid w:val="007124E0"/>
    <w:rsid w:val="0071271D"/>
    <w:rsid w:val="007127F9"/>
    <w:rsid w:val="00712E03"/>
    <w:rsid w:val="00712FCA"/>
    <w:rsid w:val="0071391A"/>
    <w:rsid w:val="00713A38"/>
    <w:rsid w:val="00713ABA"/>
    <w:rsid w:val="007143E8"/>
    <w:rsid w:val="00715A56"/>
    <w:rsid w:val="00715B1B"/>
    <w:rsid w:val="007161AB"/>
    <w:rsid w:val="00716707"/>
    <w:rsid w:val="007170CA"/>
    <w:rsid w:val="007175D9"/>
    <w:rsid w:val="00717920"/>
    <w:rsid w:val="0072056C"/>
    <w:rsid w:val="00720A83"/>
    <w:rsid w:val="00720E66"/>
    <w:rsid w:val="00721B3E"/>
    <w:rsid w:val="00721F6B"/>
    <w:rsid w:val="007221E0"/>
    <w:rsid w:val="007228F1"/>
    <w:rsid w:val="00724CE4"/>
    <w:rsid w:val="00725124"/>
    <w:rsid w:val="007264DF"/>
    <w:rsid w:val="0073079C"/>
    <w:rsid w:val="007313E8"/>
    <w:rsid w:val="007315A5"/>
    <w:rsid w:val="00731D45"/>
    <w:rsid w:val="00731E89"/>
    <w:rsid w:val="007320A8"/>
    <w:rsid w:val="00732375"/>
    <w:rsid w:val="00733907"/>
    <w:rsid w:val="00734A86"/>
    <w:rsid w:val="007358E2"/>
    <w:rsid w:val="00735BF4"/>
    <w:rsid w:val="00736FBE"/>
    <w:rsid w:val="00737011"/>
    <w:rsid w:val="0074012B"/>
    <w:rsid w:val="00740776"/>
    <w:rsid w:val="00740D27"/>
    <w:rsid w:val="007419BF"/>
    <w:rsid w:val="00741C8D"/>
    <w:rsid w:val="00742E09"/>
    <w:rsid w:val="00743774"/>
    <w:rsid w:val="00743E8B"/>
    <w:rsid w:val="00744E03"/>
    <w:rsid w:val="00745599"/>
    <w:rsid w:val="00746320"/>
    <w:rsid w:val="007464CD"/>
    <w:rsid w:val="007465DD"/>
    <w:rsid w:val="00746E50"/>
    <w:rsid w:val="0074790F"/>
    <w:rsid w:val="00750AAC"/>
    <w:rsid w:val="007512BB"/>
    <w:rsid w:val="00751369"/>
    <w:rsid w:val="00751B7B"/>
    <w:rsid w:val="00751CC7"/>
    <w:rsid w:val="00752851"/>
    <w:rsid w:val="00752A4E"/>
    <w:rsid w:val="00753E01"/>
    <w:rsid w:val="0075494B"/>
    <w:rsid w:val="00754DD0"/>
    <w:rsid w:val="007552B9"/>
    <w:rsid w:val="007555CD"/>
    <w:rsid w:val="007557CB"/>
    <w:rsid w:val="00755E66"/>
    <w:rsid w:val="00756499"/>
    <w:rsid w:val="00756905"/>
    <w:rsid w:val="00756D6F"/>
    <w:rsid w:val="00756EA2"/>
    <w:rsid w:val="00757304"/>
    <w:rsid w:val="0075733C"/>
    <w:rsid w:val="00757FA5"/>
    <w:rsid w:val="0076202D"/>
    <w:rsid w:val="0076360F"/>
    <w:rsid w:val="00763B9A"/>
    <w:rsid w:val="0076477E"/>
    <w:rsid w:val="00765FC0"/>
    <w:rsid w:val="00766664"/>
    <w:rsid w:val="00766CD9"/>
    <w:rsid w:val="0076711E"/>
    <w:rsid w:val="00767BD1"/>
    <w:rsid w:val="00767F2E"/>
    <w:rsid w:val="00770046"/>
    <w:rsid w:val="0077022E"/>
    <w:rsid w:val="00770D0B"/>
    <w:rsid w:val="0077108A"/>
    <w:rsid w:val="0077343E"/>
    <w:rsid w:val="007737A8"/>
    <w:rsid w:val="00773B39"/>
    <w:rsid w:val="007746EC"/>
    <w:rsid w:val="00775C20"/>
    <w:rsid w:val="0077767F"/>
    <w:rsid w:val="00777682"/>
    <w:rsid w:val="00777B13"/>
    <w:rsid w:val="007801FD"/>
    <w:rsid w:val="00781378"/>
    <w:rsid w:val="00781751"/>
    <w:rsid w:val="00781973"/>
    <w:rsid w:val="00781E1A"/>
    <w:rsid w:val="00782529"/>
    <w:rsid w:val="00782E69"/>
    <w:rsid w:val="00782F15"/>
    <w:rsid w:val="0078331A"/>
    <w:rsid w:val="00783722"/>
    <w:rsid w:val="007841D5"/>
    <w:rsid w:val="00784A4C"/>
    <w:rsid w:val="00784FE1"/>
    <w:rsid w:val="00786007"/>
    <w:rsid w:val="007865ED"/>
    <w:rsid w:val="00786E5F"/>
    <w:rsid w:val="00787023"/>
    <w:rsid w:val="007876FE"/>
    <w:rsid w:val="00787FD2"/>
    <w:rsid w:val="00790155"/>
    <w:rsid w:val="007910CC"/>
    <w:rsid w:val="0079133B"/>
    <w:rsid w:val="00791A78"/>
    <w:rsid w:val="00791C7B"/>
    <w:rsid w:val="00791E70"/>
    <w:rsid w:val="007921A8"/>
    <w:rsid w:val="00792387"/>
    <w:rsid w:val="007937DC"/>
    <w:rsid w:val="00793A27"/>
    <w:rsid w:val="00793E43"/>
    <w:rsid w:val="0079498D"/>
    <w:rsid w:val="00794AE7"/>
    <w:rsid w:val="00795185"/>
    <w:rsid w:val="0079552D"/>
    <w:rsid w:val="00795767"/>
    <w:rsid w:val="00795C39"/>
    <w:rsid w:val="00796C8E"/>
    <w:rsid w:val="00797BFC"/>
    <w:rsid w:val="00797D78"/>
    <w:rsid w:val="007A052C"/>
    <w:rsid w:val="007A0D90"/>
    <w:rsid w:val="007A1D6A"/>
    <w:rsid w:val="007A1E84"/>
    <w:rsid w:val="007A29FD"/>
    <w:rsid w:val="007A3189"/>
    <w:rsid w:val="007A36A3"/>
    <w:rsid w:val="007A37DE"/>
    <w:rsid w:val="007A38D4"/>
    <w:rsid w:val="007A483F"/>
    <w:rsid w:val="007A4845"/>
    <w:rsid w:val="007A6BB3"/>
    <w:rsid w:val="007A7074"/>
    <w:rsid w:val="007A75D4"/>
    <w:rsid w:val="007A7EB3"/>
    <w:rsid w:val="007B04D3"/>
    <w:rsid w:val="007B0D5A"/>
    <w:rsid w:val="007B1153"/>
    <w:rsid w:val="007B154E"/>
    <w:rsid w:val="007B1885"/>
    <w:rsid w:val="007B1E06"/>
    <w:rsid w:val="007B263F"/>
    <w:rsid w:val="007B378C"/>
    <w:rsid w:val="007B5206"/>
    <w:rsid w:val="007B5C4B"/>
    <w:rsid w:val="007B5DD3"/>
    <w:rsid w:val="007B6768"/>
    <w:rsid w:val="007B799D"/>
    <w:rsid w:val="007B7DF2"/>
    <w:rsid w:val="007C1075"/>
    <w:rsid w:val="007C128D"/>
    <w:rsid w:val="007C1F01"/>
    <w:rsid w:val="007C1F69"/>
    <w:rsid w:val="007C2697"/>
    <w:rsid w:val="007C3E99"/>
    <w:rsid w:val="007C4200"/>
    <w:rsid w:val="007C4A93"/>
    <w:rsid w:val="007C514A"/>
    <w:rsid w:val="007C5C78"/>
    <w:rsid w:val="007C6752"/>
    <w:rsid w:val="007C6940"/>
    <w:rsid w:val="007C7D6E"/>
    <w:rsid w:val="007C7E7E"/>
    <w:rsid w:val="007D00FF"/>
    <w:rsid w:val="007D013B"/>
    <w:rsid w:val="007D06EB"/>
    <w:rsid w:val="007D07ED"/>
    <w:rsid w:val="007D0809"/>
    <w:rsid w:val="007D08C8"/>
    <w:rsid w:val="007D0D49"/>
    <w:rsid w:val="007D1715"/>
    <w:rsid w:val="007D17D1"/>
    <w:rsid w:val="007D28EC"/>
    <w:rsid w:val="007D2BB0"/>
    <w:rsid w:val="007D2EBA"/>
    <w:rsid w:val="007D344A"/>
    <w:rsid w:val="007D36B8"/>
    <w:rsid w:val="007D4962"/>
    <w:rsid w:val="007D668E"/>
    <w:rsid w:val="007D6F18"/>
    <w:rsid w:val="007D702E"/>
    <w:rsid w:val="007E0105"/>
    <w:rsid w:val="007E04E6"/>
    <w:rsid w:val="007E1281"/>
    <w:rsid w:val="007E1445"/>
    <w:rsid w:val="007E1716"/>
    <w:rsid w:val="007E18AC"/>
    <w:rsid w:val="007E2385"/>
    <w:rsid w:val="007E2D07"/>
    <w:rsid w:val="007E2ED8"/>
    <w:rsid w:val="007E32B3"/>
    <w:rsid w:val="007E33F2"/>
    <w:rsid w:val="007E3F56"/>
    <w:rsid w:val="007E404B"/>
    <w:rsid w:val="007E4212"/>
    <w:rsid w:val="007E47FB"/>
    <w:rsid w:val="007E5496"/>
    <w:rsid w:val="007E59B9"/>
    <w:rsid w:val="007E5A2D"/>
    <w:rsid w:val="007E5B7C"/>
    <w:rsid w:val="007E5F11"/>
    <w:rsid w:val="007E5FC0"/>
    <w:rsid w:val="007E609A"/>
    <w:rsid w:val="007E66CD"/>
    <w:rsid w:val="007E68E7"/>
    <w:rsid w:val="007E6ACC"/>
    <w:rsid w:val="007E73FF"/>
    <w:rsid w:val="007F1051"/>
    <w:rsid w:val="007F10C6"/>
    <w:rsid w:val="007F3726"/>
    <w:rsid w:val="007F4310"/>
    <w:rsid w:val="007F45BC"/>
    <w:rsid w:val="007F46E8"/>
    <w:rsid w:val="007F49F1"/>
    <w:rsid w:val="007F4C50"/>
    <w:rsid w:val="007F4C9E"/>
    <w:rsid w:val="007F4DED"/>
    <w:rsid w:val="007F5400"/>
    <w:rsid w:val="007F5675"/>
    <w:rsid w:val="007F58D0"/>
    <w:rsid w:val="007F5D6C"/>
    <w:rsid w:val="007F6A09"/>
    <w:rsid w:val="007F6F30"/>
    <w:rsid w:val="007F73E5"/>
    <w:rsid w:val="007F7BBB"/>
    <w:rsid w:val="007F7E1B"/>
    <w:rsid w:val="00800523"/>
    <w:rsid w:val="00800741"/>
    <w:rsid w:val="00801BFC"/>
    <w:rsid w:val="00802714"/>
    <w:rsid w:val="00803A8E"/>
    <w:rsid w:val="00803C17"/>
    <w:rsid w:val="00803E0F"/>
    <w:rsid w:val="00803F14"/>
    <w:rsid w:val="008046BB"/>
    <w:rsid w:val="00804ADC"/>
    <w:rsid w:val="008053DB"/>
    <w:rsid w:val="008059F6"/>
    <w:rsid w:val="00805BD1"/>
    <w:rsid w:val="0080615F"/>
    <w:rsid w:val="00806A89"/>
    <w:rsid w:val="008079CE"/>
    <w:rsid w:val="00807F12"/>
    <w:rsid w:val="008101EF"/>
    <w:rsid w:val="00811386"/>
    <w:rsid w:val="008117F6"/>
    <w:rsid w:val="008119C9"/>
    <w:rsid w:val="00812350"/>
    <w:rsid w:val="00812F92"/>
    <w:rsid w:val="00813126"/>
    <w:rsid w:val="00813827"/>
    <w:rsid w:val="0081480D"/>
    <w:rsid w:val="008149C6"/>
    <w:rsid w:val="00814F1C"/>
    <w:rsid w:val="00815818"/>
    <w:rsid w:val="0081587A"/>
    <w:rsid w:val="00815B73"/>
    <w:rsid w:val="00815BE9"/>
    <w:rsid w:val="00815D1A"/>
    <w:rsid w:val="0081672D"/>
    <w:rsid w:val="00816BFF"/>
    <w:rsid w:val="008171AC"/>
    <w:rsid w:val="00817258"/>
    <w:rsid w:val="00817739"/>
    <w:rsid w:val="00817A2F"/>
    <w:rsid w:val="0082059E"/>
    <w:rsid w:val="00820AE3"/>
    <w:rsid w:val="00821F65"/>
    <w:rsid w:val="008220C9"/>
    <w:rsid w:val="008221AA"/>
    <w:rsid w:val="00822940"/>
    <w:rsid w:val="00823EAD"/>
    <w:rsid w:val="00824441"/>
    <w:rsid w:val="00824A89"/>
    <w:rsid w:val="00825099"/>
    <w:rsid w:val="0082560D"/>
    <w:rsid w:val="008263C0"/>
    <w:rsid w:val="0082726E"/>
    <w:rsid w:val="00830E73"/>
    <w:rsid w:val="00830EA7"/>
    <w:rsid w:val="00831905"/>
    <w:rsid w:val="00832315"/>
    <w:rsid w:val="00832377"/>
    <w:rsid w:val="008329E2"/>
    <w:rsid w:val="008329F8"/>
    <w:rsid w:val="008329FF"/>
    <w:rsid w:val="00832E8F"/>
    <w:rsid w:val="00833235"/>
    <w:rsid w:val="008332D7"/>
    <w:rsid w:val="00833AF0"/>
    <w:rsid w:val="00833CCB"/>
    <w:rsid w:val="008341FB"/>
    <w:rsid w:val="00834382"/>
    <w:rsid w:val="0083561B"/>
    <w:rsid w:val="00836A4A"/>
    <w:rsid w:val="00836E94"/>
    <w:rsid w:val="00837B71"/>
    <w:rsid w:val="008400ED"/>
    <w:rsid w:val="008405E5"/>
    <w:rsid w:val="00840C87"/>
    <w:rsid w:val="00841118"/>
    <w:rsid w:val="008419E3"/>
    <w:rsid w:val="00842072"/>
    <w:rsid w:val="008423F5"/>
    <w:rsid w:val="00843284"/>
    <w:rsid w:val="0084340D"/>
    <w:rsid w:val="0084354D"/>
    <w:rsid w:val="00843595"/>
    <w:rsid w:val="00843905"/>
    <w:rsid w:val="00843FDD"/>
    <w:rsid w:val="00845167"/>
    <w:rsid w:val="00845886"/>
    <w:rsid w:val="00847010"/>
    <w:rsid w:val="0085045F"/>
    <w:rsid w:val="00851493"/>
    <w:rsid w:val="0085176C"/>
    <w:rsid w:val="00851801"/>
    <w:rsid w:val="008525A2"/>
    <w:rsid w:val="00852C9B"/>
    <w:rsid w:val="00853DF1"/>
    <w:rsid w:val="00854149"/>
    <w:rsid w:val="00854173"/>
    <w:rsid w:val="008549EB"/>
    <w:rsid w:val="008556C0"/>
    <w:rsid w:val="00855AD1"/>
    <w:rsid w:val="00855C68"/>
    <w:rsid w:val="00855F56"/>
    <w:rsid w:val="008562E5"/>
    <w:rsid w:val="00857182"/>
    <w:rsid w:val="00857965"/>
    <w:rsid w:val="00857CC0"/>
    <w:rsid w:val="008600FE"/>
    <w:rsid w:val="008604B6"/>
    <w:rsid w:val="00861DFA"/>
    <w:rsid w:val="00862B2E"/>
    <w:rsid w:val="00862D5B"/>
    <w:rsid w:val="00862E92"/>
    <w:rsid w:val="0086311A"/>
    <w:rsid w:val="00863D65"/>
    <w:rsid w:val="00863E19"/>
    <w:rsid w:val="0086436F"/>
    <w:rsid w:val="008644EB"/>
    <w:rsid w:val="00864EE7"/>
    <w:rsid w:val="0086508A"/>
    <w:rsid w:val="0086537D"/>
    <w:rsid w:val="008653C1"/>
    <w:rsid w:val="00865716"/>
    <w:rsid w:val="00865898"/>
    <w:rsid w:val="00865F90"/>
    <w:rsid w:val="008661CF"/>
    <w:rsid w:val="008662B0"/>
    <w:rsid w:val="00866430"/>
    <w:rsid w:val="00867FCA"/>
    <w:rsid w:val="00870641"/>
    <w:rsid w:val="0087064A"/>
    <w:rsid w:val="00870E57"/>
    <w:rsid w:val="00871086"/>
    <w:rsid w:val="00871AF7"/>
    <w:rsid w:val="00872662"/>
    <w:rsid w:val="00873345"/>
    <w:rsid w:val="00873BAD"/>
    <w:rsid w:val="00874433"/>
    <w:rsid w:val="00874457"/>
    <w:rsid w:val="00874D47"/>
    <w:rsid w:val="00875361"/>
    <w:rsid w:val="008757F2"/>
    <w:rsid w:val="00875BFA"/>
    <w:rsid w:val="00875F66"/>
    <w:rsid w:val="0087671D"/>
    <w:rsid w:val="00877AE2"/>
    <w:rsid w:val="0088046C"/>
    <w:rsid w:val="00880599"/>
    <w:rsid w:val="00880937"/>
    <w:rsid w:val="00880A16"/>
    <w:rsid w:val="00880E2A"/>
    <w:rsid w:val="00880E90"/>
    <w:rsid w:val="00880F18"/>
    <w:rsid w:val="008812FA"/>
    <w:rsid w:val="00881A0B"/>
    <w:rsid w:val="00882C6D"/>
    <w:rsid w:val="00882EC7"/>
    <w:rsid w:val="008833A1"/>
    <w:rsid w:val="00884515"/>
    <w:rsid w:val="008849E4"/>
    <w:rsid w:val="00885B43"/>
    <w:rsid w:val="00886051"/>
    <w:rsid w:val="0088611F"/>
    <w:rsid w:val="00886272"/>
    <w:rsid w:val="00886362"/>
    <w:rsid w:val="00886626"/>
    <w:rsid w:val="00886859"/>
    <w:rsid w:val="00886E13"/>
    <w:rsid w:val="008909E3"/>
    <w:rsid w:val="00891145"/>
    <w:rsid w:val="00891C8C"/>
    <w:rsid w:val="00892DCB"/>
    <w:rsid w:val="008933DD"/>
    <w:rsid w:val="00893F14"/>
    <w:rsid w:val="0089482B"/>
    <w:rsid w:val="008951D2"/>
    <w:rsid w:val="00896A54"/>
    <w:rsid w:val="00896D65"/>
    <w:rsid w:val="008973C4"/>
    <w:rsid w:val="008978DE"/>
    <w:rsid w:val="008A028C"/>
    <w:rsid w:val="008A10CC"/>
    <w:rsid w:val="008A1688"/>
    <w:rsid w:val="008A1999"/>
    <w:rsid w:val="008A25BB"/>
    <w:rsid w:val="008A282E"/>
    <w:rsid w:val="008A2A5B"/>
    <w:rsid w:val="008A3811"/>
    <w:rsid w:val="008A3C84"/>
    <w:rsid w:val="008A3DF1"/>
    <w:rsid w:val="008A4545"/>
    <w:rsid w:val="008A5056"/>
    <w:rsid w:val="008A5297"/>
    <w:rsid w:val="008A63CE"/>
    <w:rsid w:val="008A64C7"/>
    <w:rsid w:val="008A6A90"/>
    <w:rsid w:val="008A7265"/>
    <w:rsid w:val="008A7E2C"/>
    <w:rsid w:val="008A7ECF"/>
    <w:rsid w:val="008B0997"/>
    <w:rsid w:val="008B0EAD"/>
    <w:rsid w:val="008B1271"/>
    <w:rsid w:val="008B1474"/>
    <w:rsid w:val="008B1AAF"/>
    <w:rsid w:val="008B2599"/>
    <w:rsid w:val="008B349E"/>
    <w:rsid w:val="008B3915"/>
    <w:rsid w:val="008B3A84"/>
    <w:rsid w:val="008B3FA0"/>
    <w:rsid w:val="008B4981"/>
    <w:rsid w:val="008B4FBC"/>
    <w:rsid w:val="008B508F"/>
    <w:rsid w:val="008B5229"/>
    <w:rsid w:val="008B539B"/>
    <w:rsid w:val="008B5AA1"/>
    <w:rsid w:val="008B6775"/>
    <w:rsid w:val="008B69FD"/>
    <w:rsid w:val="008B73C6"/>
    <w:rsid w:val="008B7D3C"/>
    <w:rsid w:val="008C031B"/>
    <w:rsid w:val="008C08B1"/>
    <w:rsid w:val="008C12E7"/>
    <w:rsid w:val="008C1D3E"/>
    <w:rsid w:val="008C371A"/>
    <w:rsid w:val="008C41D7"/>
    <w:rsid w:val="008C4676"/>
    <w:rsid w:val="008C48B6"/>
    <w:rsid w:val="008C5943"/>
    <w:rsid w:val="008C59B9"/>
    <w:rsid w:val="008C5A61"/>
    <w:rsid w:val="008C7136"/>
    <w:rsid w:val="008D02C2"/>
    <w:rsid w:val="008D1899"/>
    <w:rsid w:val="008D1A0F"/>
    <w:rsid w:val="008D1F3B"/>
    <w:rsid w:val="008D2958"/>
    <w:rsid w:val="008D4927"/>
    <w:rsid w:val="008D5108"/>
    <w:rsid w:val="008D644F"/>
    <w:rsid w:val="008D68EB"/>
    <w:rsid w:val="008D79B4"/>
    <w:rsid w:val="008E0022"/>
    <w:rsid w:val="008E11AA"/>
    <w:rsid w:val="008E232F"/>
    <w:rsid w:val="008E2B81"/>
    <w:rsid w:val="008E2CC2"/>
    <w:rsid w:val="008E3244"/>
    <w:rsid w:val="008E3328"/>
    <w:rsid w:val="008E3753"/>
    <w:rsid w:val="008E37E6"/>
    <w:rsid w:val="008E4932"/>
    <w:rsid w:val="008E4E52"/>
    <w:rsid w:val="008E5B22"/>
    <w:rsid w:val="008E65BD"/>
    <w:rsid w:val="008E65C0"/>
    <w:rsid w:val="008E69EB"/>
    <w:rsid w:val="008E7572"/>
    <w:rsid w:val="008E7896"/>
    <w:rsid w:val="008F0391"/>
    <w:rsid w:val="008F1053"/>
    <w:rsid w:val="008F179A"/>
    <w:rsid w:val="008F1907"/>
    <w:rsid w:val="008F1D66"/>
    <w:rsid w:val="008F4078"/>
    <w:rsid w:val="008F469B"/>
    <w:rsid w:val="008F5817"/>
    <w:rsid w:val="008F5CD9"/>
    <w:rsid w:val="008F5D43"/>
    <w:rsid w:val="008F61F4"/>
    <w:rsid w:val="008F67C0"/>
    <w:rsid w:val="008F692E"/>
    <w:rsid w:val="008F6BDA"/>
    <w:rsid w:val="008F7C7E"/>
    <w:rsid w:val="008F7EA1"/>
    <w:rsid w:val="00900E72"/>
    <w:rsid w:val="00900F44"/>
    <w:rsid w:val="009016B6"/>
    <w:rsid w:val="00901B3D"/>
    <w:rsid w:val="00902B34"/>
    <w:rsid w:val="0090305F"/>
    <w:rsid w:val="0090330D"/>
    <w:rsid w:val="009033CC"/>
    <w:rsid w:val="00903D2E"/>
    <w:rsid w:val="0090408A"/>
    <w:rsid w:val="00904112"/>
    <w:rsid w:val="009045C4"/>
    <w:rsid w:val="009046F1"/>
    <w:rsid w:val="00904EB5"/>
    <w:rsid w:val="00905447"/>
    <w:rsid w:val="00905450"/>
    <w:rsid w:val="00905DFD"/>
    <w:rsid w:val="00906016"/>
    <w:rsid w:val="0090657A"/>
    <w:rsid w:val="0090693A"/>
    <w:rsid w:val="009101A4"/>
    <w:rsid w:val="009107EA"/>
    <w:rsid w:val="00910D58"/>
    <w:rsid w:val="009125B8"/>
    <w:rsid w:val="009128BF"/>
    <w:rsid w:val="00912AE2"/>
    <w:rsid w:val="00913285"/>
    <w:rsid w:val="009144C1"/>
    <w:rsid w:val="00914D33"/>
    <w:rsid w:val="00915F88"/>
    <w:rsid w:val="0091683C"/>
    <w:rsid w:val="0091715E"/>
    <w:rsid w:val="00917DD5"/>
    <w:rsid w:val="00920F12"/>
    <w:rsid w:val="00920F23"/>
    <w:rsid w:val="009213B6"/>
    <w:rsid w:val="00921B9A"/>
    <w:rsid w:val="00921EA3"/>
    <w:rsid w:val="00922D87"/>
    <w:rsid w:val="009233FC"/>
    <w:rsid w:val="00923DF4"/>
    <w:rsid w:val="00924F60"/>
    <w:rsid w:val="00925051"/>
    <w:rsid w:val="00925620"/>
    <w:rsid w:val="0092569F"/>
    <w:rsid w:val="00925FF3"/>
    <w:rsid w:val="00926113"/>
    <w:rsid w:val="00926149"/>
    <w:rsid w:val="0092646D"/>
    <w:rsid w:val="009265A1"/>
    <w:rsid w:val="00926CC3"/>
    <w:rsid w:val="00930AE3"/>
    <w:rsid w:val="00930C2E"/>
    <w:rsid w:val="00931809"/>
    <w:rsid w:val="00931EA5"/>
    <w:rsid w:val="009327C9"/>
    <w:rsid w:val="00932AE8"/>
    <w:rsid w:val="0093336A"/>
    <w:rsid w:val="00933D14"/>
    <w:rsid w:val="00933D55"/>
    <w:rsid w:val="00933E2E"/>
    <w:rsid w:val="009351C2"/>
    <w:rsid w:val="009359AE"/>
    <w:rsid w:val="00935D41"/>
    <w:rsid w:val="00935D63"/>
    <w:rsid w:val="0093708E"/>
    <w:rsid w:val="00937E43"/>
    <w:rsid w:val="0094039E"/>
    <w:rsid w:val="00940AF0"/>
    <w:rsid w:val="00940E5C"/>
    <w:rsid w:val="009412C1"/>
    <w:rsid w:val="00941524"/>
    <w:rsid w:val="00941659"/>
    <w:rsid w:val="00941C9A"/>
    <w:rsid w:val="009428D2"/>
    <w:rsid w:val="009435D0"/>
    <w:rsid w:val="00944150"/>
    <w:rsid w:val="0094480F"/>
    <w:rsid w:val="009466BB"/>
    <w:rsid w:val="009467FE"/>
    <w:rsid w:val="00946D1C"/>
    <w:rsid w:val="00947469"/>
    <w:rsid w:val="00950E30"/>
    <w:rsid w:val="00951792"/>
    <w:rsid w:val="0095216A"/>
    <w:rsid w:val="009525D6"/>
    <w:rsid w:val="009527CF"/>
    <w:rsid w:val="009538BB"/>
    <w:rsid w:val="00953FCA"/>
    <w:rsid w:val="009548C1"/>
    <w:rsid w:val="00954E90"/>
    <w:rsid w:val="00954F27"/>
    <w:rsid w:val="0095502F"/>
    <w:rsid w:val="00955050"/>
    <w:rsid w:val="0095547B"/>
    <w:rsid w:val="009556F4"/>
    <w:rsid w:val="0095587E"/>
    <w:rsid w:val="00956034"/>
    <w:rsid w:val="00956077"/>
    <w:rsid w:val="0095683C"/>
    <w:rsid w:val="00956DF9"/>
    <w:rsid w:val="00957E10"/>
    <w:rsid w:val="00960014"/>
    <w:rsid w:val="0096006F"/>
    <w:rsid w:val="00960997"/>
    <w:rsid w:val="0096160D"/>
    <w:rsid w:val="00962481"/>
    <w:rsid w:val="009628E3"/>
    <w:rsid w:val="00962F61"/>
    <w:rsid w:val="00963CC6"/>
    <w:rsid w:val="00964CCE"/>
    <w:rsid w:val="00965F39"/>
    <w:rsid w:val="009667D3"/>
    <w:rsid w:val="00966CF2"/>
    <w:rsid w:val="00966DCB"/>
    <w:rsid w:val="00967124"/>
    <w:rsid w:val="009672E5"/>
    <w:rsid w:val="00967DCB"/>
    <w:rsid w:val="009700FF"/>
    <w:rsid w:val="009706DA"/>
    <w:rsid w:val="0097079E"/>
    <w:rsid w:val="00970876"/>
    <w:rsid w:val="00970DA1"/>
    <w:rsid w:val="009717C8"/>
    <w:rsid w:val="00971AC5"/>
    <w:rsid w:val="00971FEF"/>
    <w:rsid w:val="0097226B"/>
    <w:rsid w:val="009727D8"/>
    <w:rsid w:val="00972B36"/>
    <w:rsid w:val="0097305E"/>
    <w:rsid w:val="00973193"/>
    <w:rsid w:val="00973B74"/>
    <w:rsid w:val="009743B1"/>
    <w:rsid w:val="009746F7"/>
    <w:rsid w:val="009755A5"/>
    <w:rsid w:val="00975CC4"/>
    <w:rsid w:val="00975FDD"/>
    <w:rsid w:val="009761CC"/>
    <w:rsid w:val="0097624F"/>
    <w:rsid w:val="00976BD8"/>
    <w:rsid w:val="00977307"/>
    <w:rsid w:val="009776B6"/>
    <w:rsid w:val="00977B38"/>
    <w:rsid w:val="00977E03"/>
    <w:rsid w:val="0098000D"/>
    <w:rsid w:val="00980280"/>
    <w:rsid w:val="009809AE"/>
    <w:rsid w:val="009813EB"/>
    <w:rsid w:val="009816F8"/>
    <w:rsid w:val="009826D5"/>
    <w:rsid w:val="00982B8B"/>
    <w:rsid w:val="00983852"/>
    <w:rsid w:val="00983966"/>
    <w:rsid w:val="0098461A"/>
    <w:rsid w:val="009862AB"/>
    <w:rsid w:val="0098676D"/>
    <w:rsid w:val="009870E6"/>
    <w:rsid w:val="00987146"/>
    <w:rsid w:val="00990369"/>
    <w:rsid w:val="00990E3E"/>
    <w:rsid w:val="0099111C"/>
    <w:rsid w:val="00991142"/>
    <w:rsid w:val="00991D54"/>
    <w:rsid w:val="00992808"/>
    <w:rsid w:val="00992C55"/>
    <w:rsid w:val="00992F16"/>
    <w:rsid w:val="0099327B"/>
    <w:rsid w:val="00993CA7"/>
    <w:rsid w:val="00994297"/>
    <w:rsid w:val="0099491C"/>
    <w:rsid w:val="00994ADD"/>
    <w:rsid w:val="00995248"/>
    <w:rsid w:val="00996087"/>
    <w:rsid w:val="009964A5"/>
    <w:rsid w:val="009969B3"/>
    <w:rsid w:val="00996BA0"/>
    <w:rsid w:val="009977C2"/>
    <w:rsid w:val="00997F08"/>
    <w:rsid w:val="009A073B"/>
    <w:rsid w:val="009A0976"/>
    <w:rsid w:val="009A2561"/>
    <w:rsid w:val="009A2CEC"/>
    <w:rsid w:val="009A3221"/>
    <w:rsid w:val="009A32E2"/>
    <w:rsid w:val="009A3508"/>
    <w:rsid w:val="009A40A3"/>
    <w:rsid w:val="009A5244"/>
    <w:rsid w:val="009A5522"/>
    <w:rsid w:val="009A56EE"/>
    <w:rsid w:val="009A57D8"/>
    <w:rsid w:val="009A5AC4"/>
    <w:rsid w:val="009A62A8"/>
    <w:rsid w:val="009A67B9"/>
    <w:rsid w:val="009A6927"/>
    <w:rsid w:val="009A74AE"/>
    <w:rsid w:val="009A76E7"/>
    <w:rsid w:val="009A7A6E"/>
    <w:rsid w:val="009B028A"/>
    <w:rsid w:val="009B0EEB"/>
    <w:rsid w:val="009B11EB"/>
    <w:rsid w:val="009B2945"/>
    <w:rsid w:val="009B2FE6"/>
    <w:rsid w:val="009B343F"/>
    <w:rsid w:val="009B3496"/>
    <w:rsid w:val="009B3AAD"/>
    <w:rsid w:val="009B3AC5"/>
    <w:rsid w:val="009B4949"/>
    <w:rsid w:val="009B529A"/>
    <w:rsid w:val="009B5890"/>
    <w:rsid w:val="009B710F"/>
    <w:rsid w:val="009B786D"/>
    <w:rsid w:val="009B79EF"/>
    <w:rsid w:val="009C028B"/>
    <w:rsid w:val="009C072F"/>
    <w:rsid w:val="009C0CC1"/>
    <w:rsid w:val="009C141A"/>
    <w:rsid w:val="009C17B7"/>
    <w:rsid w:val="009C1E04"/>
    <w:rsid w:val="009C2168"/>
    <w:rsid w:val="009C26E4"/>
    <w:rsid w:val="009C388E"/>
    <w:rsid w:val="009C3F20"/>
    <w:rsid w:val="009C43C4"/>
    <w:rsid w:val="009C53BB"/>
    <w:rsid w:val="009C58C7"/>
    <w:rsid w:val="009C58E7"/>
    <w:rsid w:val="009C61BE"/>
    <w:rsid w:val="009C61E2"/>
    <w:rsid w:val="009C623B"/>
    <w:rsid w:val="009C6A21"/>
    <w:rsid w:val="009C6AAC"/>
    <w:rsid w:val="009C6F2D"/>
    <w:rsid w:val="009C7E45"/>
    <w:rsid w:val="009D0A70"/>
    <w:rsid w:val="009D1373"/>
    <w:rsid w:val="009D1E53"/>
    <w:rsid w:val="009D31BD"/>
    <w:rsid w:val="009D3B2F"/>
    <w:rsid w:val="009D444C"/>
    <w:rsid w:val="009D49AD"/>
    <w:rsid w:val="009D4BCB"/>
    <w:rsid w:val="009D5594"/>
    <w:rsid w:val="009D57A5"/>
    <w:rsid w:val="009D5F90"/>
    <w:rsid w:val="009D6387"/>
    <w:rsid w:val="009D67A6"/>
    <w:rsid w:val="009D77EE"/>
    <w:rsid w:val="009D7BE4"/>
    <w:rsid w:val="009D7F09"/>
    <w:rsid w:val="009E0B8A"/>
    <w:rsid w:val="009E1136"/>
    <w:rsid w:val="009E1515"/>
    <w:rsid w:val="009E1BFB"/>
    <w:rsid w:val="009E263C"/>
    <w:rsid w:val="009E3D10"/>
    <w:rsid w:val="009E47E4"/>
    <w:rsid w:val="009E52A1"/>
    <w:rsid w:val="009E66D8"/>
    <w:rsid w:val="009E6D51"/>
    <w:rsid w:val="009E7262"/>
    <w:rsid w:val="009E74FB"/>
    <w:rsid w:val="009F0209"/>
    <w:rsid w:val="009F047F"/>
    <w:rsid w:val="009F0E0E"/>
    <w:rsid w:val="009F3CA0"/>
    <w:rsid w:val="009F4000"/>
    <w:rsid w:val="009F4028"/>
    <w:rsid w:val="009F4400"/>
    <w:rsid w:val="009F5B67"/>
    <w:rsid w:val="009F5E53"/>
    <w:rsid w:val="009F63BB"/>
    <w:rsid w:val="009F7168"/>
    <w:rsid w:val="009F7717"/>
    <w:rsid w:val="009F7744"/>
    <w:rsid w:val="009F7776"/>
    <w:rsid w:val="00A00F1D"/>
    <w:rsid w:val="00A01741"/>
    <w:rsid w:val="00A0223E"/>
    <w:rsid w:val="00A02A39"/>
    <w:rsid w:val="00A032A9"/>
    <w:rsid w:val="00A037D6"/>
    <w:rsid w:val="00A03D83"/>
    <w:rsid w:val="00A03EEB"/>
    <w:rsid w:val="00A040DE"/>
    <w:rsid w:val="00A041A0"/>
    <w:rsid w:val="00A048CD"/>
    <w:rsid w:val="00A048ED"/>
    <w:rsid w:val="00A05760"/>
    <w:rsid w:val="00A05F38"/>
    <w:rsid w:val="00A06127"/>
    <w:rsid w:val="00A06167"/>
    <w:rsid w:val="00A06236"/>
    <w:rsid w:val="00A06F85"/>
    <w:rsid w:val="00A0784D"/>
    <w:rsid w:val="00A07F2F"/>
    <w:rsid w:val="00A10858"/>
    <w:rsid w:val="00A1135F"/>
    <w:rsid w:val="00A1149D"/>
    <w:rsid w:val="00A11FA2"/>
    <w:rsid w:val="00A12E9C"/>
    <w:rsid w:val="00A1304D"/>
    <w:rsid w:val="00A14078"/>
    <w:rsid w:val="00A14B4B"/>
    <w:rsid w:val="00A1564A"/>
    <w:rsid w:val="00A1574A"/>
    <w:rsid w:val="00A167C6"/>
    <w:rsid w:val="00A1753C"/>
    <w:rsid w:val="00A17B3F"/>
    <w:rsid w:val="00A17F9D"/>
    <w:rsid w:val="00A200F8"/>
    <w:rsid w:val="00A2090C"/>
    <w:rsid w:val="00A20D72"/>
    <w:rsid w:val="00A20D9C"/>
    <w:rsid w:val="00A20ECC"/>
    <w:rsid w:val="00A213E3"/>
    <w:rsid w:val="00A21C95"/>
    <w:rsid w:val="00A22A7F"/>
    <w:rsid w:val="00A22CCB"/>
    <w:rsid w:val="00A2517F"/>
    <w:rsid w:val="00A252A5"/>
    <w:rsid w:val="00A262F1"/>
    <w:rsid w:val="00A264CE"/>
    <w:rsid w:val="00A26E85"/>
    <w:rsid w:val="00A27953"/>
    <w:rsid w:val="00A27A3F"/>
    <w:rsid w:val="00A27ED7"/>
    <w:rsid w:val="00A27FD7"/>
    <w:rsid w:val="00A30014"/>
    <w:rsid w:val="00A30B5A"/>
    <w:rsid w:val="00A30DC0"/>
    <w:rsid w:val="00A31428"/>
    <w:rsid w:val="00A318E4"/>
    <w:rsid w:val="00A3218A"/>
    <w:rsid w:val="00A327F3"/>
    <w:rsid w:val="00A32962"/>
    <w:rsid w:val="00A32B42"/>
    <w:rsid w:val="00A32EDA"/>
    <w:rsid w:val="00A330CF"/>
    <w:rsid w:val="00A34321"/>
    <w:rsid w:val="00A35AF8"/>
    <w:rsid w:val="00A36A29"/>
    <w:rsid w:val="00A36E4D"/>
    <w:rsid w:val="00A3778F"/>
    <w:rsid w:val="00A377B7"/>
    <w:rsid w:val="00A37CC7"/>
    <w:rsid w:val="00A37DB5"/>
    <w:rsid w:val="00A40639"/>
    <w:rsid w:val="00A40D56"/>
    <w:rsid w:val="00A4141A"/>
    <w:rsid w:val="00A42586"/>
    <w:rsid w:val="00A42742"/>
    <w:rsid w:val="00A43FD6"/>
    <w:rsid w:val="00A45372"/>
    <w:rsid w:val="00A46AFA"/>
    <w:rsid w:val="00A4702F"/>
    <w:rsid w:val="00A47E88"/>
    <w:rsid w:val="00A502BC"/>
    <w:rsid w:val="00A5036D"/>
    <w:rsid w:val="00A50555"/>
    <w:rsid w:val="00A50A99"/>
    <w:rsid w:val="00A510D6"/>
    <w:rsid w:val="00A51E2E"/>
    <w:rsid w:val="00A51E4A"/>
    <w:rsid w:val="00A53132"/>
    <w:rsid w:val="00A537B8"/>
    <w:rsid w:val="00A548E7"/>
    <w:rsid w:val="00A54EA2"/>
    <w:rsid w:val="00A54EB2"/>
    <w:rsid w:val="00A556CB"/>
    <w:rsid w:val="00A55718"/>
    <w:rsid w:val="00A55AB3"/>
    <w:rsid w:val="00A55BAE"/>
    <w:rsid w:val="00A55BE4"/>
    <w:rsid w:val="00A57DA3"/>
    <w:rsid w:val="00A60FF7"/>
    <w:rsid w:val="00A61676"/>
    <w:rsid w:val="00A61FEB"/>
    <w:rsid w:val="00A62FF2"/>
    <w:rsid w:val="00A63395"/>
    <w:rsid w:val="00A638B0"/>
    <w:rsid w:val="00A63ABD"/>
    <w:rsid w:val="00A64564"/>
    <w:rsid w:val="00A64B53"/>
    <w:rsid w:val="00A6501E"/>
    <w:rsid w:val="00A65432"/>
    <w:rsid w:val="00A65999"/>
    <w:rsid w:val="00A665B5"/>
    <w:rsid w:val="00A67999"/>
    <w:rsid w:val="00A70A1D"/>
    <w:rsid w:val="00A70D72"/>
    <w:rsid w:val="00A716FD"/>
    <w:rsid w:val="00A71CF4"/>
    <w:rsid w:val="00A722D9"/>
    <w:rsid w:val="00A72EEC"/>
    <w:rsid w:val="00A73252"/>
    <w:rsid w:val="00A7334D"/>
    <w:rsid w:val="00A73B5E"/>
    <w:rsid w:val="00A73E03"/>
    <w:rsid w:val="00A744C1"/>
    <w:rsid w:val="00A7539F"/>
    <w:rsid w:val="00A757E8"/>
    <w:rsid w:val="00A76F93"/>
    <w:rsid w:val="00A806DF"/>
    <w:rsid w:val="00A80F27"/>
    <w:rsid w:val="00A81107"/>
    <w:rsid w:val="00A81C28"/>
    <w:rsid w:val="00A81DFB"/>
    <w:rsid w:val="00A82034"/>
    <w:rsid w:val="00A82187"/>
    <w:rsid w:val="00A83061"/>
    <w:rsid w:val="00A83712"/>
    <w:rsid w:val="00A83B55"/>
    <w:rsid w:val="00A84377"/>
    <w:rsid w:val="00A849E1"/>
    <w:rsid w:val="00A85331"/>
    <w:rsid w:val="00A85931"/>
    <w:rsid w:val="00A860A7"/>
    <w:rsid w:val="00A8610E"/>
    <w:rsid w:val="00A86E29"/>
    <w:rsid w:val="00A87595"/>
    <w:rsid w:val="00A87A2A"/>
    <w:rsid w:val="00A90276"/>
    <w:rsid w:val="00A90390"/>
    <w:rsid w:val="00A9064B"/>
    <w:rsid w:val="00A90A4E"/>
    <w:rsid w:val="00A91671"/>
    <w:rsid w:val="00A91CD8"/>
    <w:rsid w:val="00A92686"/>
    <w:rsid w:val="00A92E06"/>
    <w:rsid w:val="00A9307B"/>
    <w:rsid w:val="00A938CF"/>
    <w:rsid w:val="00A93AAB"/>
    <w:rsid w:val="00A94BB1"/>
    <w:rsid w:val="00A9560F"/>
    <w:rsid w:val="00A95992"/>
    <w:rsid w:val="00A95F12"/>
    <w:rsid w:val="00A96097"/>
    <w:rsid w:val="00A97525"/>
    <w:rsid w:val="00A97987"/>
    <w:rsid w:val="00AA0A95"/>
    <w:rsid w:val="00AA13C5"/>
    <w:rsid w:val="00AA219E"/>
    <w:rsid w:val="00AA2808"/>
    <w:rsid w:val="00AA32A9"/>
    <w:rsid w:val="00AA3694"/>
    <w:rsid w:val="00AA3BFF"/>
    <w:rsid w:val="00AA4243"/>
    <w:rsid w:val="00AA4C1E"/>
    <w:rsid w:val="00AA5195"/>
    <w:rsid w:val="00AA57DE"/>
    <w:rsid w:val="00AA61AD"/>
    <w:rsid w:val="00AA6239"/>
    <w:rsid w:val="00AA6D2B"/>
    <w:rsid w:val="00AA6E94"/>
    <w:rsid w:val="00AA70CF"/>
    <w:rsid w:val="00AA7A47"/>
    <w:rsid w:val="00AB0524"/>
    <w:rsid w:val="00AB1112"/>
    <w:rsid w:val="00AB312A"/>
    <w:rsid w:val="00AB3248"/>
    <w:rsid w:val="00AB35E6"/>
    <w:rsid w:val="00AB36E1"/>
    <w:rsid w:val="00AB3B2C"/>
    <w:rsid w:val="00AB3CAF"/>
    <w:rsid w:val="00AB3DA5"/>
    <w:rsid w:val="00AB4925"/>
    <w:rsid w:val="00AB50D3"/>
    <w:rsid w:val="00AB5A4B"/>
    <w:rsid w:val="00AB5B0E"/>
    <w:rsid w:val="00AB5B63"/>
    <w:rsid w:val="00AB5D05"/>
    <w:rsid w:val="00AB6180"/>
    <w:rsid w:val="00AB676F"/>
    <w:rsid w:val="00AB6862"/>
    <w:rsid w:val="00AB6949"/>
    <w:rsid w:val="00AB6998"/>
    <w:rsid w:val="00AB7176"/>
    <w:rsid w:val="00AB7EE5"/>
    <w:rsid w:val="00AB7F9F"/>
    <w:rsid w:val="00AC0158"/>
    <w:rsid w:val="00AC01A1"/>
    <w:rsid w:val="00AC0EC6"/>
    <w:rsid w:val="00AC1C8F"/>
    <w:rsid w:val="00AC2BD5"/>
    <w:rsid w:val="00AC3AB8"/>
    <w:rsid w:val="00AC3DB1"/>
    <w:rsid w:val="00AC3E44"/>
    <w:rsid w:val="00AC3F43"/>
    <w:rsid w:val="00AC3FCD"/>
    <w:rsid w:val="00AC4699"/>
    <w:rsid w:val="00AC4982"/>
    <w:rsid w:val="00AC4FC3"/>
    <w:rsid w:val="00AC6C71"/>
    <w:rsid w:val="00AC71D1"/>
    <w:rsid w:val="00AC799B"/>
    <w:rsid w:val="00AD013D"/>
    <w:rsid w:val="00AD04D7"/>
    <w:rsid w:val="00AD04EF"/>
    <w:rsid w:val="00AD0A79"/>
    <w:rsid w:val="00AD15E3"/>
    <w:rsid w:val="00AD23E1"/>
    <w:rsid w:val="00AD259F"/>
    <w:rsid w:val="00AD34FD"/>
    <w:rsid w:val="00AD3CDF"/>
    <w:rsid w:val="00AD40F0"/>
    <w:rsid w:val="00AD5188"/>
    <w:rsid w:val="00AD52B9"/>
    <w:rsid w:val="00AD5AC5"/>
    <w:rsid w:val="00AD65D5"/>
    <w:rsid w:val="00AD6819"/>
    <w:rsid w:val="00AD6D03"/>
    <w:rsid w:val="00AD76C7"/>
    <w:rsid w:val="00AE0B2B"/>
    <w:rsid w:val="00AE0F2F"/>
    <w:rsid w:val="00AE1595"/>
    <w:rsid w:val="00AE251A"/>
    <w:rsid w:val="00AE3971"/>
    <w:rsid w:val="00AE3E5C"/>
    <w:rsid w:val="00AE496F"/>
    <w:rsid w:val="00AE4B1F"/>
    <w:rsid w:val="00AE574F"/>
    <w:rsid w:val="00AE5BCB"/>
    <w:rsid w:val="00AE68A3"/>
    <w:rsid w:val="00AE6D4E"/>
    <w:rsid w:val="00AE7546"/>
    <w:rsid w:val="00AE76C0"/>
    <w:rsid w:val="00AE7E2B"/>
    <w:rsid w:val="00AF0DCD"/>
    <w:rsid w:val="00AF1227"/>
    <w:rsid w:val="00AF161C"/>
    <w:rsid w:val="00AF2A9D"/>
    <w:rsid w:val="00AF2DB8"/>
    <w:rsid w:val="00AF2F43"/>
    <w:rsid w:val="00AF3CC6"/>
    <w:rsid w:val="00AF45DE"/>
    <w:rsid w:val="00AF4B7B"/>
    <w:rsid w:val="00AF4C11"/>
    <w:rsid w:val="00AF5462"/>
    <w:rsid w:val="00AF5B2A"/>
    <w:rsid w:val="00AF68B4"/>
    <w:rsid w:val="00AF6AFA"/>
    <w:rsid w:val="00AF6B58"/>
    <w:rsid w:val="00AF6CC9"/>
    <w:rsid w:val="00AF6D79"/>
    <w:rsid w:val="00AF78B8"/>
    <w:rsid w:val="00AF7AEF"/>
    <w:rsid w:val="00B0068D"/>
    <w:rsid w:val="00B009A6"/>
    <w:rsid w:val="00B00B09"/>
    <w:rsid w:val="00B00BB5"/>
    <w:rsid w:val="00B00C6E"/>
    <w:rsid w:val="00B01984"/>
    <w:rsid w:val="00B01D63"/>
    <w:rsid w:val="00B02784"/>
    <w:rsid w:val="00B027C6"/>
    <w:rsid w:val="00B02C4A"/>
    <w:rsid w:val="00B02DC5"/>
    <w:rsid w:val="00B032CD"/>
    <w:rsid w:val="00B03384"/>
    <w:rsid w:val="00B05589"/>
    <w:rsid w:val="00B05FDB"/>
    <w:rsid w:val="00B0650D"/>
    <w:rsid w:val="00B07DEB"/>
    <w:rsid w:val="00B103A9"/>
    <w:rsid w:val="00B10587"/>
    <w:rsid w:val="00B10709"/>
    <w:rsid w:val="00B110E3"/>
    <w:rsid w:val="00B11F69"/>
    <w:rsid w:val="00B12246"/>
    <w:rsid w:val="00B13041"/>
    <w:rsid w:val="00B13105"/>
    <w:rsid w:val="00B1310C"/>
    <w:rsid w:val="00B14169"/>
    <w:rsid w:val="00B14635"/>
    <w:rsid w:val="00B14862"/>
    <w:rsid w:val="00B14CD7"/>
    <w:rsid w:val="00B14FD7"/>
    <w:rsid w:val="00B1568B"/>
    <w:rsid w:val="00B160E3"/>
    <w:rsid w:val="00B16BD4"/>
    <w:rsid w:val="00B17CD5"/>
    <w:rsid w:val="00B20159"/>
    <w:rsid w:val="00B20DA4"/>
    <w:rsid w:val="00B20E1F"/>
    <w:rsid w:val="00B20FF2"/>
    <w:rsid w:val="00B218FD"/>
    <w:rsid w:val="00B22435"/>
    <w:rsid w:val="00B22FAF"/>
    <w:rsid w:val="00B23296"/>
    <w:rsid w:val="00B23AB1"/>
    <w:rsid w:val="00B23DB6"/>
    <w:rsid w:val="00B24FE6"/>
    <w:rsid w:val="00B26610"/>
    <w:rsid w:val="00B26EBC"/>
    <w:rsid w:val="00B27344"/>
    <w:rsid w:val="00B2757B"/>
    <w:rsid w:val="00B27A9B"/>
    <w:rsid w:val="00B3036B"/>
    <w:rsid w:val="00B3039D"/>
    <w:rsid w:val="00B30C82"/>
    <w:rsid w:val="00B31146"/>
    <w:rsid w:val="00B31E46"/>
    <w:rsid w:val="00B31ED2"/>
    <w:rsid w:val="00B32113"/>
    <w:rsid w:val="00B3233D"/>
    <w:rsid w:val="00B32BD5"/>
    <w:rsid w:val="00B32E41"/>
    <w:rsid w:val="00B33244"/>
    <w:rsid w:val="00B342C7"/>
    <w:rsid w:val="00B35D30"/>
    <w:rsid w:val="00B35E8A"/>
    <w:rsid w:val="00B3632D"/>
    <w:rsid w:val="00B364C9"/>
    <w:rsid w:val="00B3743D"/>
    <w:rsid w:val="00B4057B"/>
    <w:rsid w:val="00B4074E"/>
    <w:rsid w:val="00B4110B"/>
    <w:rsid w:val="00B41207"/>
    <w:rsid w:val="00B41C41"/>
    <w:rsid w:val="00B41D0F"/>
    <w:rsid w:val="00B4211D"/>
    <w:rsid w:val="00B422D4"/>
    <w:rsid w:val="00B431DC"/>
    <w:rsid w:val="00B433D1"/>
    <w:rsid w:val="00B434F0"/>
    <w:rsid w:val="00B43511"/>
    <w:rsid w:val="00B435DD"/>
    <w:rsid w:val="00B4403A"/>
    <w:rsid w:val="00B450E0"/>
    <w:rsid w:val="00B451F0"/>
    <w:rsid w:val="00B457D1"/>
    <w:rsid w:val="00B46390"/>
    <w:rsid w:val="00B463A3"/>
    <w:rsid w:val="00B46F49"/>
    <w:rsid w:val="00B472CC"/>
    <w:rsid w:val="00B47795"/>
    <w:rsid w:val="00B4790B"/>
    <w:rsid w:val="00B47C69"/>
    <w:rsid w:val="00B50114"/>
    <w:rsid w:val="00B50624"/>
    <w:rsid w:val="00B50C74"/>
    <w:rsid w:val="00B5108F"/>
    <w:rsid w:val="00B513ED"/>
    <w:rsid w:val="00B5169B"/>
    <w:rsid w:val="00B51716"/>
    <w:rsid w:val="00B5249C"/>
    <w:rsid w:val="00B52689"/>
    <w:rsid w:val="00B526C4"/>
    <w:rsid w:val="00B52BA2"/>
    <w:rsid w:val="00B5305E"/>
    <w:rsid w:val="00B53321"/>
    <w:rsid w:val="00B547B1"/>
    <w:rsid w:val="00B54FD4"/>
    <w:rsid w:val="00B55894"/>
    <w:rsid w:val="00B569F3"/>
    <w:rsid w:val="00B56D38"/>
    <w:rsid w:val="00B56DF5"/>
    <w:rsid w:val="00B578D5"/>
    <w:rsid w:val="00B61701"/>
    <w:rsid w:val="00B61A11"/>
    <w:rsid w:val="00B62B15"/>
    <w:rsid w:val="00B64078"/>
    <w:rsid w:val="00B65532"/>
    <w:rsid w:val="00B655EF"/>
    <w:rsid w:val="00B65751"/>
    <w:rsid w:val="00B658BF"/>
    <w:rsid w:val="00B6711C"/>
    <w:rsid w:val="00B6712F"/>
    <w:rsid w:val="00B6723F"/>
    <w:rsid w:val="00B67FD7"/>
    <w:rsid w:val="00B70021"/>
    <w:rsid w:val="00B71729"/>
    <w:rsid w:val="00B72A2A"/>
    <w:rsid w:val="00B7384C"/>
    <w:rsid w:val="00B74330"/>
    <w:rsid w:val="00B74349"/>
    <w:rsid w:val="00B74FA2"/>
    <w:rsid w:val="00B757FF"/>
    <w:rsid w:val="00B760E1"/>
    <w:rsid w:val="00B76F0A"/>
    <w:rsid w:val="00B80413"/>
    <w:rsid w:val="00B80EED"/>
    <w:rsid w:val="00B80F30"/>
    <w:rsid w:val="00B8142D"/>
    <w:rsid w:val="00B81532"/>
    <w:rsid w:val="00B81DE8"/>
    <w:rsid w:val="00B824AE"/>
    <w:rsid w:val="00B8255C"/>
    <w:rsid w:val="00B833AF"/>
    <w:rsid w:val="00B8420F"/>
    <w:rsid w:val="00B843E0"/>
    <w:rsid w:val="00B843F7"/>
    <w:rsid w:val="00B84551"/>
    <w:rsid w:val="00B8550F"/>
    <w:rsid w:val="00B8584F"/>
    <w:rsid w:val="00B85C78"/>
    <w:rsid w:val="00B85F9D"/>
    <w:rsid w:val="00B864BE"/>
    <w:rsid w:val="00B8671C"/>
    <w:rsid w:val="00B877D0"/>
    <w:rsid w:val="00B87CD9"/>
    <w:rsid w:val="00B87F95"/>
    <w:rsid w:val="00B91382"/>
    <w:rsid w:val="00B918B0"/>
    <w:rsid w:val="00B92B62"/>
    <w:rsid w:val="00B92DD8"/>
    <w:rsid w:val="00B92FAB"/>
    <w:rsid w:val="00B9322A"/>
    <w:rsid w:val="00B9345A"/>
    <w:rsid w:val="00B93C22"/>
    <w:rsid w:val="00B93DD8"/>
    <w:rsid w:val="00B94262"/>
    <w:rsid w:val="00B94532"/>
    <w:rsid w:val="00B94E4B"/>
    <w:rsid w:val="00B95340"/>
    <w:rsid w:val="00B95801"/>
    <w:rsid w:val="00B959AF"/>
    <w:rsid w:val="00B96390"/>
    <w:rsid w:val="00B96710"/>
    <w:rsid w:val="00B968ED"/>
    <w:rsid w:val="00B96F75"/>
    <w:rsid w:val="00B9768B"/>
    <w:rsid w:val="00B976D4"/>
    <w:rsid w:val="00B97A21"/>
    <w:rsid w:val="00B97E82"/>
    <w:rsid w:val="00BA059B"/>
    <w:rsid w:val="00BA06A2"/>
    <w:rsid w:val="00BA090B"/>
    <w:rsid w:val="00BA09BA"/>
    <w:rsid w:val="00BA10CB"/>
    <w:rsid w:val="00BA1100"/>
    <w:rsid w:val="00BA11ED"/>
    <w:rsid w:val="00BA1376"/>
    <w:rsid w:val="00BA1C8B"/>
    <w:rsid w:val="00BA1D8E"/>
    <w:rsid w:val="00BA326C"/>
    <w:rsid w:val="00BA36E8"/>
    <w:rsid w:val="00BA3857"/>
    <w:rsid w:val="00BA3A8A"/>
    <w:rsid w:val="00BA3C0B"/>
    <w:rsid w:val="00BA4445"/>
    <w:rsid w:val="00BA581F"/>
    <w:rsid w:val="00BA5B9C"/>
    <w:rsid w:val="00BA61FA"/>
    <w:rsid w:val="00BA6713"/>
    <w:rsid w:val="00BA6840"/>
    <w:rsid w:val="00BA69BA"/>
    <w:rsid w:val="00BA6DFB"/>
    <w:rsid w:val="00BA70E4"/>
    <w:rsid w:val="00BB055C"/>
    <w:rsid w:val="00BB113F"/>
    <w:rsid w:val="00BB3C18"/>
    <w:rsid w:val="00BB4D74"/>
    <w:rsid w:val="00BB5573"/>
    <w:rsid w:val="00BB5A94"/>
    <w:rsid w:val="00BB6575"/>
    <w:rsid w:val="00BB773B"/>
    <w:rsid w:val="00BB7808"/>
    <w:rsid w:val="00BB7D34"/>
    <w:rsid w:val="00BB7EA2"/>
    <w:rsid w:val="00BC0EF3"/>
    <w:rsid w:val="00BC0EFA"/>
    <w:rsid w:val="00BC1003"/>
    <w:rsid w:val="00BC1C45"/>
    <w:rsid w:val="00BC2613"/>
    <w:rsid w:val="00BC2F70"/>
    <w:rsid w:val="00BC3A8B"/>
    <w:rsid w:val="00BC4496"/>
    <w:rsid w:val="00BC538D"/>
    <w:rsid w:val="00BC5DB2"/>
    <w:rsid w:val="00BC6BB1"/>
    <w:rsid w:val="00BC6C2E"/>
    <w:rsid w:val="00BC6D1E"/>
    <w:rsid w:val="00BC723D"/>
    <w:rsid w:val="00BC765C"/>
    <w:rsid w:val="00BD03BE"/>
    <w:rsid w:val="00BD0589"/>
    <w:rsid w:val="00BD0B22"/>
    <w:rsid w:val="00BD11B5"/>
    <w:rsid w:val="00BD1788"/>
    <w:rsid w:val="00BD2678"/>
    <w:rsid w:val="00BD26A8"/>
    <w:rsid w:val="00BD28C2"/>
    <w:rsid w:val="00BD2D59"/>
    <w:rsid w:val="00BD31A6"/>
    <w:rsid w:val="00BD3652"/>
    <w:rsid w:val="00BD4EAD"/>
    <w:rsid w:val="00BD5A4B"/>
    <w:rsid w:val="00BD5F09"/>
    <w:rsid w:val="00BD6F28"/>
    <w:rsid w:val="00BD72AD"/>
    <w:rsid w:val="00BD75AC"/>
    <w:rsid w:val="00BD7E74"/>
    <w:rsid w:val="00BE029B"/>
    <w:rsid w:val="00BE0A0B"/>
    <w:rsid w:val="00BE0A4C"/>
    <w:rsid w:val="00BE0F5E"/>
    <w:rsid w:val="00BE1BCC"/>
    <w:rsid w:val="00BE1FCC"/>
    <w:rsid w:val="00BE2228"/>
    <w:rsid w:val="00BE2340"/>
    <w:rsid w:val="00BE27C1"/>
    <w:rsid w:val="00BE29D1"/>
    <w:rsid w:val="00BE2E34"/>
    <w:rsid w:val="00BE31A9"/>
    <w:rsid w:val="00BE378D"/>
    <w:rsid w:val="00BE380C"/>
    <w:rsid w:val="00BE422F"/>
    <w:rsid w:val="00BE4301"/>
    <w:rsid w:val="00BE4419"/>
    <w:rsid w:val="00BE4555"/>
    <w:rsid w:val="00BE47F4"/>
    <w:rsid w:val="00BE4A3C"/>
    <w:rsid w:val="00BE4CA8"/>
    <w:rsid w:val="00BE4F82"/>
    <w:rsid w:val="00BE5B69"/>
    <w:rsid w:val="00BE6C3C"/>
    <w:rsid w:val="00BE771A"/>
    <w:rsid w:val="00BE7863"/>
    <w:rsid w:val="00BE7F0F"/>
    <w:rsid w:val="00BF004D"/>
    <w:rsid w:val="00BF02BC"/>
    <w:rsid w:val="00BF0698"/>
    <w:rsid w:val="00BF15DC"/>
    <w:rsid w:val="00BF1BFD"/>
    <w:rsid w:val="00BF210E"/>
    <w:rsid w:val="00BF2260"/>
    <w:rsid w:val="00BF22C9"/>
    <w:rsid w:val="00BF2639"/>
    <w:rsid w:val="00BF292D"/>
    <w:rsid w:val="00BF2E87"/>
    <w:rsid w:val="00BF316E"/>
    <w:rsid w:val="00BF3367"/>
    <w:rsid w:val="00BF45BB"/>
    <w:rsid w:val="00BF4DAF"/>
    <w:rsid w:val="00BF5ACA"/>
    <w:rsid w:val="00BF6BE9"/>
    <w:rsid w:val="00BF703D"/>
    <w:rsid w:val="00BF79E7"/>
    <w:rsid w:val="00C001C9"/>
    <w:rsid w:val="00C00393"/>
    <w:rsid w:val="00C007CD"/>
    <w:rsid w:val="00C01474"/>
    <w:rsid w:val="00C017C0"/>
    <w:rsid w:val="00C0187D"/>
    <w:rsid w:val="00C0197C"/>
    <w:rsid w:val="00C01CB5"/>
    <w:rsid w:val="00C02444"/>
    <w:rsid w:val="00C0285E"/>
    <w:rsid w:val="00C0299D"/>
    <w:rsid w:val="00C0365F"/>
    <w:rsid w:val="00C037A2"/>
    <w:rsid w:val="00C03D39"/>
    <w:rsid w:val="00C03EF4"/>
    <w:rsid w:val="00C0421B"/>
    <w:rsid w:val="00C04222"/>
    <w:rsid w:val="00C04628"/>
    <w:rsid w:val="00C0522D"/>
    <w:rsid w:val="00C06B92"/>
    <w:rsid w:val="00C06BDB"/>
    <w:rsid w:val="00C06DD6"/>
    <w:rsid w:val="00C06E2E"/>
    <w:rsid w:val="00C078B5"/>
    <w:rsid w:val="00C079BA"/>
    <w:rsid w:val="00C10270"/>
    <w:rsid w:val="00C10369"/>
    <w:rsid w:val="00C10719"/>
    <w:rsid w:val="00C122B4"/>
    <w:rsid w:val="00C123B0"/>
    <w:rsid w:val="00C12481"/>
    <w:rsid w:val="00C12593"/>
    <w:rsid w:val="00C126B1"/>
    <w:rsid w:val="00C135B3"/>
    <w:rsid w:val="00C145D4"/>
    <w:rsid w:val="00C15262"/>
    <w:rsid w:val="00C156F8"/>
    <w:rsid w:val="00C17380"/>
    <w:rsid w:val="00C174CC"/>
    <w:rsid w:val="00C20920"/>
    <w:rsid w:val="00C20F08"/>
    <w:rsid w:val="00C218C7"/>
    <w:rsid w:val="00C23D62"/>
    <w:rsid w:val="00C23F82"/>
    <w:rsid w:val="00C24095"/>
    <w:rsid w:val="00C242F4"/>
    <w:rsid w:val="00C24374"/>
    <w:rsid w:val="00C24FB3"/>
    <w:rsid w:val="00C25083"/>
    <w:rsid w:val="00C25C11"/>
    <w:rsid w:val="00C25C1B"/>
    <w:rsid w:val="00C25FB8"/>
    <w:rsid w:val="00C263AF"/>
    <w:rsid w:val="00C26E69"/>
    <w:rsid w:val="00C27143"/>
    <w:rsid w:val="00C271B4"/>
    <w:rsid w:val="00C2722A"/>
    <w:rsid w:val="00C27469"/>
    <w:rsid w:val="00C2784D"/>
    <w:rsid w:val="00C30CC5"/>
    <w:rsid w:val="00C30CCA"/>
    <w:rsid w:val="00C3226C"/>
    <w:rsid w:val="00C32540"/>
    <w:rsid w:val="00C329C4"/>
    <w:rsid w:val="00C32B6E"/>
    <w:rsid w:val="00C32F72"/>
    <w:rsid w:val="00C334B9"/>
    <w:rsid w:val="00C3364C"/>
    <w:rsid w:val="00C33EB7"/>
    <w:rsid w:val="00C34700"/>
    <w:rsid w:val="00C356DB"/>
    <w:rsid w:val="00C365EF"/>
    <w:rsid w:val="00C36D1B"/>
    <w:rsid w:val="00C3705C"/>
    <w:rsid w:val="00C37F0D"/>
    <w:rsid w:val="00C40A87"/>
    <w:rsid w:val="00C4196A"/>
    <w:rsid w:val="00C41EA2"/>
    <w:rsid w:val="00C42909"/>
    <w:rsid w:val="00C42B0E"/>
    <w:rsid w:val="00C42DFF"/>
    <w:rsid w:val="00C42EEA"/>
    <w:rsid w:val="00C42F17"/>
    <w:rsid w:val="00C44048"/>
    <w:rsid w:val="00C44EBB"/>
    <w:rsid w:val="00C460D3"/>
    <w:rsid w:val="00C465C7"/>
    <w:rsid w:val="00C4682E"/>
    <w:rsid w:val="00C46CB1"/>
    <w:rsid w:val="00C47731"/>
    <w:rsid w:val="00C5092E"/>
    <w:rsid w:val="00C509AD"/>
    <w:rsid w:val="00C50CF4"/>
    <w:rsid w:val="00C51938"/>
    <w:rsid w:val="00C52C6B"/>
    <w:rsid w:val="00C5311C"/>
    <w:rsid w:val="00C54375"/>
    <w:rsid w:val="00C56668"/>
    <w:rsid w:val="00C56FD6"/>
    <w:rsid w:val="00C57534"/>
    <w:rsid w:val="00C57A58"/>
    <w:rsid w:val="00C57F07"/>
    <w:rsid w:val="00C608AA"/>
    <w:rsid w:val="00C61039"/>
    <w:rsid w:val="00C618AD"/>
    <w:rsid w:val="00C61C17"/>
    <w:rsid w:val="00C61EA3"/>
    <w:rsid w:val="00C62A23"/>
    <w:rsid w:val="00C6421F"/>
    <w:rsid w:val="00C66066"/>
    <w:rsid w:val="00C6607D"/>
    <w:rsid w:val="00C675BB"/>
    <w:rsid w:val="00C716AF"/>
    <w:rsid w:val="00C721DC"/>
    <w:rsid w:val="00C722DC"/>
    <w:rsid w:val="00C732BC"/>
    <w:rsid w:val="00C734FB"/>
    <w:rsid w:val="00C7350A"/>
    <w:rsid w:val="00C73913"/>
    <w:rsid w:val="00C73E59"/>
    <w:rsid w:val="00C7463E"/>
    <w:rsid w:val="00C74B26"/>
    <w:rsid w:val="00C7537E"/>
    <w:rsid w:val="00C75B35"/>
    <w:rsid w:val="00C765A0"/>
    <w:rsid w:val="00C77024"/>
    <w:rsid w:val="00C77083"/>
    <w:rsid w:val="00C77591"/>
    <w:rsid w:val="00C77AA4"/>
    <w:rsid w:val="00C77F9A"/>
    <w:rsid w:val="00C8006E"/>
    <w:rsid w:val="00C8043B"/>
    <w:rsid w:val="00C806F4"/>
    <w:rsid w:val="00C80762"/>
    <w:rsid w:val="00C80B5D"/>
    <w:rsid w:val="00C80DA0"/>
    <w:rsid w:val="00C8238D"/>
    <w:rsid w:val="00C84FA5"/>
    <w:rsid w:val="00C851CB"/>
    <w:rsid w:val="00C8598F"/>
    <w:rsid w:val="00C9027F"/>
    <w:rsid w:val="00C90D32"/>
    <w:rsid w:val="00C90F6A"/>
    <w:rsid w:val="00C9111C"/>
    <w:rsid w:val="00C9152C"/>
    <w:rsid w:val="00C91D0F"/>
    <w:rsid w:val="00C91D80"/>
    <w:rsid w:val="00C92387"/>
    <w:rsid w:val="00C924D8"/>
    <w:rsid w:val="00C92B1A"/>
    <w:rsid w:val="00C933F5"/>
    <w:rsid w:val="00C94927"/>
    <w:rsid w:val="00C94B02"/>
    <w:rsid w:val="00C94ECB"/>
    <w:rsid w:val="00C952C7"/>
    <w:rsid w:val="00C95BA4"/>
    <w:rsid w:val="00C960C8"/>
    <w:rsid w:val="00C9664A"/>
    <w:rsid w:val="00C9744A"/>
    <w:rsid w:val="00C97F6F"/>
    <w:rsid w:val="00CA028C"/>
    <w:rsid w:val="00CA02E4"/>
    <w:rsid w:val="00CA0AD6"/>
    <w:rsid w:val="00CA0D0E"/>
    <w:rsid w:val="00CA2CE8"/>
    <w:rsid w:val="00CA2CFE"/>
    <w:rsid w:val="00CA3987"/>
    <w:rsid w:val="00CA3C53"/>
    <w:rsid w:val="00CA47F4"/>
    <w:rsid w:val="00CA4AA5"/>
    <w:rsid w:val="00CA4B28"/>
    <w:rsid w:val="00CA5999"/>
    <w:rsid w:val="00CA66E8"/>
    <w:rsid w:val="00CA70EF"/>
    <w:rsid w:val="00CA7962"/>
    <w:rsid w:val="00CB0079"/>
    <w:rsid w:val="00CB09D2"/>
    <w:rsid w:val="00CB0F45"/>
    <w:rsid w:val="00CB1B76"/>
    <w:rsid w:val="00CB1C14"/>
    <w:rsid w:val="00CB2315"/>
    <w:rsid w:val="00CB2D08"/>
    <w:rsid w:val="00CB31BA"/>
    <w:rsid w:val="00CB3410"/>
    <w:rsid w:val="00CB358C"/>
    <w:rsid w:val="00CB3B97"/>
    <w:rsid w:val="00CB595E"/>
    <w:rsid w:val="00CB5AF8"/>
    <w:rsid w:val="00CB5BFE"/>
    <w:rsid w:val="00CB628D"/>
    <w:rsid w:val="00CB665F"/>
    <w:rsid w:val="00CC0A8C"/>
    <w:rsid w:val="00CC15CD"/>
    <w:rsid w:val="00CC230B"/>
    <w:rsid w:val="00CC28C9"/>
    <w:rsid w:val="00CC28FD"/>
    <w:rsid w:val="00CC2B1F"/>
    <w:rsid w:val="00CC2D99"/>
    <w:rsid w:val="00CC37F4"/>
    <w:rsid w:val="00CC4A15"/>
    <w:rsid w:val="00CC55E0"/>
    <w:rsid w:val="00CC58C0"/>
    <w:rsid w:val="00CC5CC3"/>
    <w:rsid w:val="00CC5DD6"/>
    <w:rsid w:val="00CC7721"/>
    <w:rsid w:val="00CD027E"/>
    <w:rsid w:val="00CD09FC"/>
    <w:rsid w:val="00CD136E"/>
    <w:rsid w:val="00CD3503"/>
    <w:rsid w:val="00CD36F7"/>
    <w:rsid w:val="00CD374E"/>
    <w:rsid w:val="00CD38F7"/>
    <w:rsid w:val="00CD43A8"/>
    <w:rsid w:val="00CD4B48"/>
    <w:rsid w:val="00CD5F20"/>
    <w:rsid w:val="00CD61A9"/>
    <w:rsid w:val="00CD6821"/>
    <w:rsid w:val="00CD68BE"/>
    <w:rsid w:val="00CD7EDD"/>
    <w:rsid w:val="00CE0211"/>
    <w:rsid w:val="00CE0762"/>
    <w:rsid w:val="00CE1182"/>
    <w:rsid w:val="00CE1256"/>
    <w:rsid w:val="00CE1C33"/>
    <w:rsid w:val="00CE31B9"/>
    <w:rsid w:val="00CE350B"/>
    <w:rsid w:val="00CE41B0"/>
    <w:rsid w:val="00CE4572"/>
    <w:rsid w:val="00CE4A81"/>
    <w:rsid w:val="00CE51BA"/>
    <w:rsid w:val="00CE53C1"/>
    <w:rsid w:val="00CE593A"/>
    <w:rsid w:val="00CE5D69"/>
    <w:rsid w:val="00CE6111"/>
    <w:rsid w:val="00CE63CC"/>
    <w:rsid w:val="00CE6E3B"/>
    <w:rsid w:val="00CE7800"/>
    <w:rsid w:val="00CE7A8B"/>
    <w:rsid w:val="00CE7B83"/>
    <w:rsid w:val="00CF0C04"/>
    <w:rsid w:val="00CF0D97"/>
    <w:rsid w:val="00CF18A6"/>
    <w:rsid w:val="00CF1B38"/>
    <w:rsid w:val="00CF2578"/>
    <w:rsid w:val="00CF25BD"/>
    <w:rsid w:val="00CF2752"/>
    <w:rsid w:val="00CF2809"/>
    <w:rsid w:val="00CF2863"/>
    <w:rsid w:val="00CF36D2"/>
    <w:rsid w:val="00CF39FE"/>
    <w:rsid w:val="00CF3A23"/>
    <w:rsid w:val="00CF3F18"/>
    <w:rsid w:val="00CF47BD"/>
    <w:rsid w:val="00CF528F"/>
    <w:rsid w:val="00CF6023"/>
    <w:rsid w:val="00CF659F"/>
    <w:rsid w:val="00CF7D99"/>
    <w:rsid w:val="00D00255"/>
    <w:rsid w:val="00D026A5"/>
    <w:rsid w:val="00D030A6"/>
    <w:rsid w:val="00D035F9"/>
    <w:rsid w:val="00D040A8"/>
    <w:rsid w:val="00D044B8"/>
    <w:rsid w:val="00D0460F"/>
    <w:rsid w:val="00D0763A"/>
    <w:rsid w:val="00D07C27"/>
    <w:rsid w:val="00D07EBC"/>
    <w:rsid w:val="00D105F7"/>
    <w:rsid w:val="00D12641"/>
    <w:rsid w:val="00D12772"/>
    <w:rsid w:val="00D128F6"/>
    <w:rsid w:val="00D129EB"/>
    <w:rsid w:val="00D130C7"/>
    <w:rsid w:val="00D132BF"/>
    <w:rsid w:val="00D13AF1"/>
    <w:rsid w:val="00D158A5"/>
    <w:rsid w:val="00D15A2D"/>
    <w:rsid w:val="00D1670B"/>
    <w:rsid w:val="00D16CCF"/>
    <w:rsid w:val="00D17480"/>
    <w:rsid w:val="00D17E7C"/>
    <w:rsid w:val="00D208C1"/>
    <w:rsid w:val="00D2098C"/>
    <w:rsid w:val="00D20F54"/>
    <w:rsid w:val="00D2105C"/>
    <w:rsid w:val="00D21665"/>
    <w:rsid w:val="00D23067"/>
    <w:rsid w:val="00D233AA"/>
    <w:rsid w:val="00D23F6E"/>
    <w:rsid w:val="00D244A5"/>
    <w:rsid w:val="00D2456E"/>
    <w:rsid w:val="00D25EDE"/>
    <w:rsid w:val="00D2671F"/>
    <w:rsid w:val="00D26A6A"/>
    <w:rsid w:val="00D271DE"/>
    <w:rsid w:val="00D30B15"/>
    <w:rsid w:val="00D31074"/>
    <w:rsid w:val="00D31601"/>
    <w:rsid w:val="00D320D4"/>
    <w:rsid w:val="00D323E5"/>
    <w:rsid w:val="00D326E3"/>
    <w:rsid w:val="00D32C08"/>
    <w:rsid w:val="00D32ECF"/>
    <w:rsid w:val="00D33572"/>
    <w:rsid w:val="00D34764"/>
    <w:rsid w:val="00D34B4F"/>
    <w:rsid w:val="00D35DE6"/>
    <w:rsid w:val="00D36A3F"/>
    <w:rsid w:val="00D36A8F"/>
    <w:rsid w:val="00D37A8B"/>
    <w:rsid w:val="00D37BB6"/>
    <w:rsid w:val="00D37CB9"/>
    <w:rsid w:val="00D40469"/>
    <w:rsid w:val="00D40502"/>
    <w:rsid w:val="00D4052F"/>
    <w:rsid w:val="00D40F6F"/>
    <w:rsid w:val="00D412F8"/>
    <w:rsid w:val="00D414D4"/>
    <w:rsid w:val="00D420E2"/>
    <w:rsid w:val="00D42895"/>
    <w:rsid w:val="00D43083"/>
    <w:rsid w:val="00D43794"/>
    <w:rsid w:val="00D43F9B"/>
    <w:rsid w:val="00D44233"/>
    <w:rsid w:val="00D449B0"/>
    <w:rsid w:val="00D450BB"/>
    <w:rsid w:val="00D46320"/>
    <w:rsid w:val="00D46875"/>
    <w:rsid w:val="00D46B48"/>
    <w:rsid w:val="00D46C89"/>
    <w:rsid w:val="00D47073"/>
    <w:rsid w:val="00D4711C"/>
    <w:rsid w:val="00D47455"/>
    <w:rsid w:val="00D474F0"/>
    <w:rsid w:val="00D47BCB"/>
    <w:rsid w:val="00D47E0F"/>
    <w:rsid w:val="00D50639"/>
    <w:rsid w:val="00D50A8C"/>
    <w:rsid w:val="00D512F8"/>
    <w:rsid w:val="00D5149C"/>
    <w:rsid w:val="00D51B98"/>
    <w:rsid w:val="00D522AA"/>
    <w:rsid w:val="00D522F8"/>
    <w:rsid w:val="00D52B50"/>
    <w:rsid w:val="00D52DAA"/>
    <w:rsid w:val="00D53284"/>
    <w:rsid w:val="00D5330B"/>
    <w:rsid w:val="00D53416"/>
    <w:rsid w:val="00D53CAC"/>
    <w:rsid w:val="00D54080"/>
    <w:rsid w:val="00D5451B"/>
    <w:rsid w:val="00D54BFE"/>
    <w:rsid w:val="00D54F10"/>
    <w:rsid w:val="00D55F5D"/>
    <w:rsid w:val="00D56339"/>
    <w:rsid w:val="00D56BF6"/>
    <w:rsid w:val="00D57393"/>
    <w:rsid w:val="00D5753F"/>
    <w:rsid w:val="00D61631"/>
    <w:rsid w:val="00D6252B"/>
    <w:rsid w:val="00D6361C"/>
    <w:rsid w:val="00D63F72"/>
    <w:rsid w:val="00D642A1"/>
    <w:rsid w:val="00D644AE"/>
    <w:rsid w:val="00D64A6E"/>
    <w:rsid w:val="00D65F8B"/>
    <w:rsid w:val="00D662D1"/>
    <w:rsid w:val="00D66511"/>
    <w:rsid w:val="00D671DA"/>
    <w:rsid w:val="00D70534"/>
    <w:rsid w:val="00D70A74"/>
    <w:rsid w:val="00D70D1D"/>
    <w:rsid w:val="00D712A2"/>
    <w:rsid w:val="00D71BA4"/>
    <w:rsid w:val="00D72937"/>
    <w:rsid w:val="00D72C77"/>
    <w:rsid w:val="00D73390"/>
    <w:rsid w:val="00D739DC"/>
    <w:rsid w:val="00D73D8B"/>
    <w:rsid w:val="00D740E9"/>
    <w:rsid w:val="00D748AD"/>
    <w:rsid w:val="00D7566F"/>
    <w:rsid w:val="00D75C6F"/>
    <w:rsid w:val="00D76B22"/>
    <w:rsid w:val="00D770CF"/>
    <w:rsid w:val="00D77D66"/>
    <w:rsid w:val="00D80A5E"/>
    <w:rsid w:val="00D80EF3"/>
    <w:rsid w:val="00D81537"/>
    <w:rsid w:val="00D81C89"/>
    <w:rsid w:val="00D8241E"/>
    <w:rsid w:val="00D82C77"/>
    <w:rsid w:val="00D82F55"/>
    <w:rsid w:val="00D84603"/>
    <w:rsid w:val="00D84701"/>
    <w:rsid w:val="00D84CC2"/>
    <w:rsid w:val="00D84EC2"/>
    <w:rsid w:val="00D85A15"/>
    <w:rsid w:val="00D85AB0"/>
    <w:rsid w:val="00D8638E"/>
    <w:rsid w:val="00D8644A"/>
    <w:rsid w:val="00D870D4"/>
    <w:rsid w:val="00D87232"/>
    <w:rsid w:val="00D87E31"/>
    <w:rsid w:val="00D90006"/>
    <w:rsid w:val="00D923E0"/>
    <w:rsid w:val="00D9322B"/>
    <w:rsid w:val="00D936A6"/>
    <w:rsid w:val="00D94A72"/>
    <w:rsid w:val="00D94EFA"/>
    <w:rsid w:val="00D952C3"/>
    <w:rsid w:val="00D958BA"/>
    <w:rsid w:val="00D95C08"/>
    <w:rsid w:val="00D965A1"/>
    <w:rsid w:val="00D979FE"/>
    <w:rsid w:val="00D97F99"/>
    <w:rsid w:val="00DA01FB"/>
    <w:rsid w:val="00DA04EF"/>
    <w:rsid w:val="00DA053F"/>
    <w:rsid w:val="00DA0E88"/>
    <w:rsid w:val="00DA1392"/>
    <w:rsid w:val="00DA1761"/>
    <w:rsid w:val="00DA274B"/>
    <w:rsid w:val="00DA2A5E"/>
    <w:rsid w:val="00DA2FD9"/>
    <w:rsid w:val="00DA4A34"/>
    <w:rsid w:val="00DA4BC7"/>
    <w:rsid w:val="00DA50CA"/>
    <w:rsid w:val="00DA6A3D"/>
    <w:rsid w:val="00DB09E1"/>
    <w:rsid w:val="00DB0CE9"/>
    <w:rsid w:val="00DB1190"/>
    <w:rsid w:val="00DB19A0"/>
    <w:rsid w:val="00DB1E14"/>
    <w:rsid w:val="00DB2B24"/>
    <w:rsid w:val="00DB3007"/>
    <w:rsid w:val="00DB30B7"/>
    <w:rsid w:val="00DB3675"/>
    <w:rsid w:val="00DB4AF4"/>
    <w:rsid w:val="00DB4AF9"/>
    <w:rsid w:val="00DB4B5B"/>
    <w:rsid w:val="00DB4DB5"/>
    <w:rsid w:val="00DB5054"/>
    <w:rsid w:val="00DB5159"/>
    <w:rsid w:val="00DB5B2D"/>
    <w:rsid w:val="00DB6564"/>
    <w:rsid w:val="00DB689E"/>
    <w:rsid w:val="00DB6AB8"/>
    <w:rsid w:val="00DB7211"/>
    <w:rsid w:val="00DB7866"/>
    <w:rsid w:val="00DC0599"/>
    <w:rsid w:val="00DC0A26"/>
    <w:rsid w:val="00DC123A"/>
    <w:rsid w:val="00DC1AEA"/>
    <w:rsid w:val="00DC1C4E"/>
    <w:rsid w:val="00DC2630"/>
    <w:rsid w:val="00DC2663"/>
    <w:rsid w:val="00DC28B3"/>
    <w:rsid w:val="00DC404B"/>
    <w:rsid w:val="00DC4C1E"/>
    <w:rsid w:val="00DC4F62"/>
    <w:rsid w:val="00DC53E1"/>
    <w:rsid w:val="00DC5598"/>
    <w:rsid w:val="00DC6267"/>
    <w:rsid w:val="00DC637F"/>
    <w:rsid w:val="00DC64C3"/>
    <w:rsid w:val="00DC6606"/>
    <w:rsid w:val="00DC7264"/>
    <w:rsid w:val="00DC75D0"/>
    <w:rsid w:val="00DC7929"/>
    <w:rsid w:val="00DD0827"/>
    <w:rsid w:val="00DD1B7E"/>
    <w:rsid w:val="00DD2407"/>
    <w:rsid w:val="00DD2AC7"/>
    <w:rsid w:val="00DD2CA0"/>
    <w:rsid w:val="00DD3056"/>
    <w:rsid w:val="00DD36FD"/>
    <w:rsid w:val="00DD46B3"/>
    <w:rsid w:val="00DD46FE"/>
    <w:rsid w:val="00DD536E"/>
    <w:rsid w:val="00DD6626"/>
    <w:rsid w:val="00DD66E6"/>
    <w:rsid w:val="00DD67A6"/>
    <w:rsid w:val="00DD77C9"/>
    <w:rsid w:val="00DD787C"/>
    <w:rsid w:val="00DE0001"/>
    <w:rsid w:val="00DE0976"/>
    <w:rsid w:val="00DE0A26"/>
    <w:rsid w:val="00DE1B8D"/>
    <w:rsid w:val="00DE1EFA"/>
    <w:rsid w:val="00DE20B0"/>
    <w:rsid w:val="00DE372F"/>
    <w:rsid w:val="00DE3E00"/>
    <w:rsid w:val="00DE4370"/>
    <w:rsid w:val="00DE4DBE"/>
    <w:rsid w:val="00DE4F4C"/>
    <w:rsid w:val="00DE5AFB"/>
    <w:rsid w:val="00DE6AD1"/>
    <w:rsid w:val="00DE705C"/>
    <w:rsid w:val="00DE737C"/>
    <w:rsid w:val="00DE763C"/>
    <w:rsid w:val="00DE769E"/>
    <w:rsid w:val="00DE791F"/>
    <w:rsid w:val="00DE7BFB"/>
    <w:rsid w:val="00DF1CDC"/>
    <w:rsid w:val="00DF1D5A"/>
    <w:rsid w:val="00DF2F24"/>
    <w:rsid w:val="00DF37E9"/>
    <w:rsid w:val="00DF3922"/>
    <w:rsid w:val="00DF3F96"/>
    <w:rsid w:val="00DF4A5D"/>
    <w:rsid w:val="00DF56A3"/>
    <w:rsid w:val="00DF5EAE"/>
    <w:rsid w:val="00DF603E"/>
    <w:rsid w:val="00DF6968"/>
    <w:rsid w:val="00DF6F05"/>
    <w:rsid w:val="00DF74FB"/>
    <w:rsid w:val="00E0008F"/>
    <w:rsid w:val="00E01999"/>
    <w:rsid w:val="00E023D7"/>
    <w:rsid w:val="00E02774"/>
    <w:rsid w:val="00E02A29"/>
    <w:rsid w:val="00E02A2B"/>
    <w:rsid w:val="00E036D1"/>
    <w:rsid w:val="00E04F1B"/>
    <w:rsid w:val="00E0544E"/>
    <w:rsid w:val="00E06235"/>
    <w:rsid w:val="00E07551"/>
    <w:rsid w:val="00E076C7"/>
    <w:rsid w:val="00E10BD4"/>
    <w:rsid w:val="00E10C97"/>
    <w:rsid w:val="00E112F7"/>
    <w:rsid w:val="00E1214C"/>
    <w:rsid w:val="00E12153"/>
    <w:rsid w:val="00E14A6D"/>
    <w:rsid w:val="00E14C23"/>
    <w:rsid w:val="00E15738"/>
    <w:rsid w:val="00E16824"/>
    <w:rsid w:val="00E179AC"/>
    <w:rsid w:val="00E2047D"/>
    <w:rsid w:val="00E20EF2"/>
    <w:rsid w:val="00E213AE"/>
    <w:rsid w:val="00E229CB"/>
    <w:rsid w:val="00E23922"/>
    <w:rsid w:val="00E253DA"/>
    <w:rsid w:val="00E2561B"/>
    <w:rsid w:val="00E25C1B"/>
    <w:rsid w:val="00E25CEE"/>
    <w:rsid w:val="00E26077"/>
    <w:rsid w:val="00E27CE6"/>
    <w:rsid w:val="00E30CD7"/>
    <w:rsid w:val="00E310E5"/>
    <w:rsid w:val="00E31254"/>
    <w:rsid w:val="00E31961"/>
    <w:rsid w:val="00E323E7"/>
    <w:rsid w:val="00E32AF6"/>
    <w:rsid w:val="00E32C08"/>
    <w:rsid w:val="00E32C84"/>
    <w:rsid w:val="00E32DA3"/>
    <w:rsid w:val="00E32DCE"/>
    <w:rsid w:val="00E32E2C"/>
    <w:rsid w:val="00E32E33"/>
    <w:rsid w:val="00E33B07"/>
    <w:rsid w:val="00E34279"/>
    <w:rsid w:val="00E348A3"/>
    <w:rsid w:val="00E3490B"/>
    <w:rsid w:val="00E34AD2"/>
    <w:rsid w:val="00E34C19"/>
    <w:rsid w:val="00E34D60"/>
    <w:rsid w:val="00E35013"/>
    <w:rsid w:val="00E3509F"/>
    <w:rsid w:val="00E3527F"/>
    <w:rsid w:val="00E3540E"/>
    <w:rsid w:val="00E35735"/>
    <w:rsid w:val="00E3577C"/>
    <w:rsid w:val="00E35B89"/>
    <w:rsid w:val="00E35CFE"/>
    <w:rsid w:val="00E36502"/>
    <w:rsid w:val="00E365CE"/>
    <w:rsid w:val="00E36A8A"/>
    <w:rsid w:val="00E37E96"/>
    <w:rsid w:val="00E41BD3"/>
    <w:rsid w:val="00E42F97"/>
    <w:rsid w:val="00E42FA4"/>
    <w:rsid w:val="00E442CC"/>
    <w:rsid w:val="00E44EA2"/>
    <w:rsid w:val="00E46C23"/>
    <w:rsid w:val="00E47FB1"/>
    <w:rsid w:val="00E47FD4"/>
    <w:rsid w:val="00E5197F"/>
    <w:rsid w:val="00E51B5E"/>
    <w:rsid w:val="00E52691"/>
    <w:rsid w:val="00E52F47"/>
    <w:rsid w:val="00E52FAD"/>
    <w:rsid w:val="00E534F9"/>
    <w:rsid w:val="00E53C04"/>
    <w:rsid w:val="00E54B1C"/>
    <w:rsid w:val="00E54D55"/>
    <w:rsid w:val="00E55B5B"/>
    <w:rsid w:val="00E5600F"/>
    <w:rsid w:val="00E5631B"/>
    <w:rsid w:val="00E56439"/>
    <w:rsid w:val="00E568F3"/>
    <w:rsid w:val="00E56960"/>
    <w:rsid w:val="00E57279"/>
    <w:rsid w:val="00E57A48"/>
    <w:rsid w:val="00E61287"/>
    <w:rsid w:val="00E62763"/>
    <w:rsid w:val="00E62957"/>
    <w:rsid w:val="00E63026"/>
    <w:rsid w:val="00E632B6"/>
    <w:rsid w:val="00E637F8"/>
    <w:rsid w:val="00E63FDC"/>
    <w:rsid w:val="00E64014"/>
    <w:rsid w:val="00E6459A"/>
    <w:rsid w:val="00E64883"/>
    <w:rsid w:val="00E64958"/>
    <w:rsid w:val="00E6514B"/>
    <w:rsid w:val="00E65EBE"/>
    <w:rsid w:val="00E669BF"/>
    <w:rsid w:val="00E67B14"/>
    <w:rsid w:val="00E67D41"/>
    <w:rsid w:val="00E70E07"/>
    <w:rsid w:val="00E71902"/>
    <w:rsid w:val="00E72D91"/>
    <w:rsid w:val="00E72FEF"/>
    <w:rsid w:val="00E73F1B"/>
    <w:rsid w:val="00E7484F"/>
    <w:rsid w:val="00E7573C"/>
    <w:rsid w:val="00E75983"/>
    <w:rsid w:val="00E766B0"/>
    <w:rsid w:val="00E76A99"/>
    <w:rsid w:val="00E76CD8"/>
    <w:rsid w:val="00E779C1"/>
    <w:rsid w:val="00E80CFF"/>
    <w:rsid w:val="00E81A36"/>
    <w:rsid w:val="00E81AD5"/>
    <w:rsid w:val="00E81CFF"/>
    <w:rsid w:val="00E82284"/>
    <w:rsid w:val="00E82785"/>
    <w:rsid w:val="00E8294B"/>
    <w:rsid w:val="00E82F7A"/>
    <w:rsid w:val="00E83113"/>
    <w:rsid w:val="00E837D7"/>
    <w:rsid w:val="00E83E8C"/>
    <w:rsid w:val="00E84094"/>
    <w:rsid w:val="00E8470C"/>
    <w:rsid w:val="00E854D2"/>
    <w:rsid w:val="00E86052"/>
    <w:rsid w:val="00E87458"/>
    <w:rsid w:val="00E87A81"/>
    <w:rsid w:val="00E91015"/>
    <w:rsid w:val="00E9145F"/>
    <w:rsid w:val="00E91884"/>
    <w:rsid w:val="00E921B1"/>
    <w:rsid w:val="00E934ED"/>
    <w:rsid w:val="00E939CD"/>
    <w:rsid w:val="00E93D70"/>
    <w:rsid w:val="00E9420E"/>
    <w:rsid w:val="00E94A27"/>
    <w:rsid w:val="00E94B68"/>
    <w:rsid w:val="00E9547C"/>
    <w:rsid w:val="00E955C6"/>
    <w:rsid w:val="00E95EA7"/>
    <w:rsid w:val="00E9667D"/>
    <w:rsid w:val="00E96B05"/>
    <w:rsid w:val="00E96E08"/>
    <w:rsid w:val="00E979DC"/>
    <w:rsid w:val="00E979FE"/>
    <w:rsid w:val="00E97DA9"/>
    <w:rsid w:val="00EA03A6"/>
    <w:rsid w:val="00EA079D"/>
    <w:rsid w:val="00EA07E3"/>
    <w:rsid w:val="00EA1141"/>
    <w:rsid w:val="00EA1783"/>
    <w:rsid w:val="00EA1A7D"/>
    <w:rsid w:val="00EA1B72"/>
    <w:rsid w:val="00EA2055"/>
    <w:rsid w:val="00EA37C8"/>
    <w:rsid w:val="00EA3E2A"/>
    <w:rsid w:val="00EA4601"/>
    <w:rsid w:val="00EA4AC3"/>
    <w:rsid w:val="00EA54D3"/>
    <w:rsid w:val="00EA580F"/>
    <w:rsid w:val="00EA5AB4"/>
    <w:rsid w:val="00EA5E0E"/>
    <w:rsid w:val="00EA695E"/>
    <w:rsid w:val="00EA6B84"/>
    <w:rsid w:val="00EA7739"/>
    <w:rsid w:val="00EA79D4"/>
    <w:rsid w:val="00EA7D1E"/>
    <w:rsid w:val="00EA7FD7"/>
    <w:rsid w:val="00EB0E3C"/>
    <w:rsid w:val="00EB117B"/>
    <w:rsid w:val="00EB12B7"/>
    <w:rsid w:val="00EB12EE"/>
    <w:rsid w:val="00EB139F"/>
    <w:rsid w:val="00EB1CE9"/>
    <w:rsid w:val="00EB2D40"/>
    <w:rsid w:val="00EB31EE"/>
    <w:rsid w:val="00EB3ADA"/>
    <w:rsid w:val="00EB52F3"/>
    <w:rsid w:val="00EB5F31"/>
    <w:rsid w:val="00EB5FF8"/>
    <w:rsid w:val="00EB6491"/>
    <w:rsid w:val="00EB6F65"/>
    <w:rsid w:val="00EB704B"/>
    <w:rsid w:val="00EB76E1"/>
    <w:rsid w:val="00EC083A"/>
    <w:rsid w:val="00EC0846"/>
    <w:rsid w:val="00EC0B37"/>
    <w:rsid w:val="00EC1134"/>
    <w:rsid w:val="00EC1438"/>
    <w:rsid w:val="00EC1DC2"/>
    <w:rsid w:val="00EC2662"/>
    <w:rsid w:val="00EC27DD"/>
    <w:rsid w:val="00EC2A79"/>
    <w:rsid w:val="00EC33EA"/>
    <w:rsid w:val="00EC4BE5"/>
    <w:rsid w:val="00EC56D0"/>
    <w:rsid w:val="00EC6195"/>
    <w:rsid w:val="00EC69C8"/>
    <w:rsid w:val="00EC6E27"/>
    <w:rsid w:val="00EC6EFF"/>
    <w:rsid w:val="00EC72DC"/>
    <w:rsid w:val="00EC7D32"/>
    <w:rsid w:val="00ED0708"/>
    <w:rsid w:val="00ED0C07"/>
    <w:rsid w:val="00ED1492"/>
    <w:rsid w:val="00ED1EE7"/>
    <w:rsid w:val="00ED29AE"/>
    <w:rsid w:val="00ED2B08"/>
    <w:rsid w:val="00ED366C"/>
    <w:rsid w:val="00ED4735"/>
    <w:rsid w:val="00ED5036"/>
    <w:rsid w:val="00ED5CAC"/>
    <w:rsid w:val="00ED622A"/>
    <w:rsid w:val="00ED6310"/>
    <w:rsid w:val="00ED6373"/>
    <w:rsid w:val="00ED6672"/>
    <w:rsid w:val="00ED6C1C"/>
    <w:rsid w:val="00ED6EAA"/>
    <w:rsid w:val="00ED70B1"/>
    <w:rsid w:val="00ED765B"/>
    <w:rsid w:val="00EE23D7"/>
    <w:rsid w:val="00EE28C5"/>
    <w:rsid w:val="00EE2FD5"/>
    <w:rsid w:val="00EE32B4"/>
    <w:rsid w:val="00EE36BE"/>
    <w:rsid w:val="00EE3EE4"/>
    <w:rsid w:val="00EE4BB1"/>
    <w:rsid w:val="00EE533B"/>
    <w:rsid w:val="00EE5693"/>
    <w:rsid w:val="00EE5D9B"/>
    <w:rsid w:val="00EE655E"/>
    <w:rsid w:val="00EF0121"/>
    <w:rsid w:val="00EF1CD5"/>
    <w:rsid w:val="00EF2135"/>
    <w:rsid w:val="00EF2196"/>
    <w:rsid w:val="00EF25DE"/>
    <w:rsid w:val="00EF4032"/>
    <w:rsid w:val="00EF432D"/>
    <w:rsid w:val="00EF4E43"/>
    <w:rsid w:val="00EF5225"/>
    <w:rsid w:val="00EF5880"/>
    <w:rsid w:val="00EF5C92"/>
    <w:rsid w:val="00EF6A98"/>
    <w:rsid w:val="00EF6CD1"/>
    <w:rsid w:val="00EF7067"/>
    <w:rsid w:val="00EF7369"/>
    <w:rsid w:val="00F00262"/>
    <w:rsid w:val="00F0056F"/>
    <w:rsid w:val="00F0083C"/>
    <w:rsid w:val="00F00952"/>
    <w:rsid w:val="00F0105E"/>
    <w:rsid w:val="00F0123B"/>
    <w:rsid w:val="00F027F1"/>
    <w:rsid w:val="00F0376B"/>
    <w:rsid w:val="00F03B4C"/>
    <w:rsid w:val="00F04D4F"/>
    <w:rsid w:val="00F04EBA"/>
    <w:rsid w:val="00F053A4"/>
    <w:rsid w:val="00F054A7"/>
    <w:rsid w:val="00F05934"/>
    <w:rsid w:val="00F05BB9"/>
    <w:rsid w:val="00F05E30"/>
    <w:rsid w:val="00F0601F"/>
    <w:rsid w:val="00F068A4"/>
    <w:rsid w:val="00F06E62"/>
    <w:rsid w:val="00F06EAF"/>
    <w:rsid w:val="00F06F77"/>
    <w:rsid w:val="00F070C9"/>
    <w:rsid w:val="00F07E70"/>
    <w:rsid w:val="00F107A0"/>
    <w:rsid w:val="00F109B1"/>
    <w:rsid w:val="00F10D0E"/>
    <w:rsid w:val="00F131C8"/>
    <w:rsid w:val="00F1411B"/>
    <w:rsid w:val="00F14AD7"/>
    <w:rsid w:val="00F14E0F"/>
    <w:rsid w:val="00F164E8"/>
    <w:rsid w:val="00F17773"/>
    <w:rsid w:val="00F178AC"/>
    <w:rsid w:val="00F17B7F"/>
    <w:rsid w:val="00F2010B"/>
    <w:rsid w:val="00F20446"/>
    <w:rsid w:val="00F20C56"/>
    <w:rsid w:val="00F20D43"/>
    <w:rsid w:val="00F22A0B"/>
    <w:rsid w:val="00F22D40"/>
    <w:rsid w:val="00F2359D"/>
    <w:rsid w:val="00F249CC"/>
    <w:rsid w:val="00F249E0"/>
    <w:rsid w:val="00F2531F"/>
    <w:rsid w:val="00F25646"/>
    <w:rsid w:val="00F257FE"/>
    <w:rsid w:val="00F258E1"/>
    <w:rsid w:val="00F25CCC"/>
    <w:rsid w:val="00F261B7"/>
    <w:rsid w:val="00F262F2"/>
    <w:rsid w:val="00F26BBE"/>
    <w:rsid w:val="00F27016"/>
    <w:rsid w:val="00F2742E"/>
    <w:rsid w:val="00F27B21"/>
    <w:rsid w:val="00F3009B"/>
    <w:rsid w:val="00F3016F"/>
    <w:rsid w:val="00F314F3"/>
    <w:rsid w:val="00F31CF1"/>
    <w:rsid w:val="00F32311"/>
    <w:rsid w:val="00F32D6E"/>
    <w:rsid w:val="00F332BA"/>
    <w:rsid w:val="00F342A8"/>
    <w:rsid w:val="00F34689"/>
    <w:rsid w:val="00F34E57"/>
    <w:rsid w:val="00F368CB"/>
    <w:rsid w:val="00F3745B"/>
    <w:rsid w:val="00F40313"/>
    <w:rsid w:val="00F4081E"/>
    <w:rsid w:val="00F416C1"/>
    <w:rsid w:val="00F416D5"/>
    <w:rsid w:val="00F41CDC"/>
    <w:rsid w:val="00F41FE2"/>
    <w:rsid w:val="00F42AB5"/>
    <w:rsid w:val="00F43CDD"/>
    <w:rsid w:val="00F44930"/>
    <w:rsid w:val="00F44DF4"/>
    <w:rsid w:val="00F45548"/>
    <w:rsid w:val="00F45AEB"/>
    <w:rsid w:val="00F4686B"/>
    <w:rsid w:val="00F46D9F"/>
    <w:rsid w:val="00F46DBD"/>
    <w:rsid w:val="00F46E6F"/>
    <w:rsid w:val="00F4723B"/>
    <w:rsid w:val="00F50A1E"/>
    <w:rsid w:val="00F50A5B"/>
    <w:rsid w:val="00F51020"/>
    <w:rsid w:val="00F51080"/>
    <w:rsid w:val="00F51937"/>
    <w:rsid w:val="00F51BA5"/>
    <w:rsid w:val="00F51F51"/>
    <w:rsid w:val="00F520BB"/>
    <w:rsid w:val="00F563FA"/>
    <w:rsid w:val="00F564ED"/>
    <w:rsid w:val="00F566BC"/>
    <w:rsid w:val="00F60D51"/>
    <w:rsid w:val="00F60FD7"/>
    <w:rsid w:val="00F6137C"/>
    <w:rsid w:val="00F6167E"/>
    <w:rsid w:val="00F61B0B"/>
    <w:rsid w:val="00F61BE0"/>
    <w:rsid w:val="00F635EE"/>
    <w:rsid w:val="00F63658"/>
    <w:rsid w:val="00F639D0"/>
    <w:rsid w:val="00F64956"/>
    <w:rsid w:val="00F64E70"/>
    <w:rsid w:val="00F6502E"/>
    <w:rsid w:val="00F6509B"/>
    <w:rsid w:val="00F65114"/>
    <w:rsid w:val="00F65320"/>
    <w:rsid w:val="00F6644D"/>
    <w:rsid w:val="00F664E0"/>
    <w:rsid w:val="00F668EE"/>
    <w:rsid w:val="00F66D24"/>
    <w:rsid w:val="00F66DDB"/>
    <w:rsid w:val="00F66E28"/>
    <w:rsid w:val="00F701B9"/>
    <w:rsid w:val="00F70861"/>
    <w:rsid w:val="00F709DD"/>
    <w:rsid w:val="00F70BA8"/>
    <w:rsid w:val="00F70CBB"/>
    <w:rsid w:val="00F70D46"/>
    <w:rsid w:val="00F7177B"/>
    <w:rsid w:val="00F717C7"/>
    <w:rsid w:val="00F7215D"/>
    <w:rsid w:val="00F72720"/>
    <w:rsid w:val="00F72A4C"/>
    <w:rsid w:val="00F72AD7"/>
    <w:rsid w:val="00F739E5"/>
    <w:rsid w:val="00F73AD9"/>
    <w:rsid w:val="00F73BB7"/>
    <w:rsid w:val="00F73FD2"/>
    <w:rsid w:val="00F75B06"/>
    <w:rsid w:val="00F75D4F"/>
    <w:rsid w:val="00F76380"/>
    <w:rsid w:val="00F766AB"/>
    <w:rsid w:val="00F773E7"/>
    <w:rsid w:val="00F774C7"/>
    <w:rsid w:val="00F77839"/>
    <w:rsid w:val="00F77847"/>
    <w:rsid w:val="00F77CF1"/>
    <w:rsid w:val="00F807CA"/>
    <w:rsid w:val="00F814BD"/>
    <w:rsid w:val="00F816EE"/>
    <w:rsid w:val="00F81BCA"/>
    <w:rsid w:val="00F81E72"/>
    <w:rsid w:val="00F81F53"/>
    <w:rsid w:val="00F822A7"/>
    <w:rsid w:val="00F83E1C"/>
    <w:rsid w:val="00F84B7A"/>
    <w:rsid w:val="00F85735"/>
    <w:rsid w:val="00F86969"/>
    <w:rsid w:val="00F86A0A"/>
    <w:rsid w:val="00F870F2"/>
    <w:rsid w:val="00F87FB2"/>
    <w:rsid w:val="00F90608"/>
    <w:rsid w:val="00F90AED"/>
    <w:rsid w:val="00F90D6F"/>
    <w:rsid w:val="00F913B0"/>
    <w:rsid w:val="00F918A8"/>
    <w:rsid w:val="00F91E29"/>
    <w:rsid w:val="00F920E6"/>
    <w:rsid w:val="00F926AE"/>
    <w:rsid w:val="00F92B48"/>
    <w:rsid w:val="00F930A5"/>
    <w:rsid w:val="00F93FF7"/>
    <w:rsid w:val="00F94908"/>
    <w:rsid w:val="00F94DE1"/>
    <w:rsid w:val="00F95D3A"/>
    <w:rsid w:val="00F96A8F"/>
    <w:rsid w:val="00F9706F"/>
    <w:rsid w:val="00F972C2"/>
    <w:rsid w:val="00F975C9"/>
    <w:rsid w:val="00F97823"/>
    <w:rsid w:val="00FA0760"/>
    <w:rsid w:val="00FA0980"/>
    <w:rsid w:val="00FA0B5C"/>
    <w:rsid w:val="00FA0DC6"/>
    <w:rsid w:val="00FA1BEA"/>
    <w:rsid w:val="00FA1E18"/>
    <w:rsid w:val="00FA2AB9"/>
    <w:rsid w:val="00FA2C3A"/>
    <w:rsid w:val="00FA2FEA"/>
    <w:rsid w:val="00FA38C1"/>
    <w:rsid w:val="00FA4E28"/>
    <w:rsid w:val="00FA533F"/>
    <w:rsid w:val="00FA5AE4"/>
    <w:rsid w:val="00FA5C7D"/>
    <w:rsid w:val="00FA65A2"/>
    <w:rsid w:val="00FA65F6"/>
    <w:rsid w:val="00FA66E3"/>
    <w:rsid w:val="00FA789C"/>
    <w:rsid w:val="00FA7A47"/>
    <w:rsid w:val="00FB08A6"/>
    <w:rsid w:val="00FB12F8"/>
    <w:rsid w:val="00FB154A"/>
    <w:rsid w:val="00FB1666"/>
    <w:rsid w:val="00FB1CBC"/>
    <w:rsid w:val="00FB2066"/>
    <w:rsid w:val="00FB21EF"/>
    <w:rsid w:val="00FB252D"/>
    <w:rsid w:val="00FB28A6"/>
    <w:rsid w:val="00FB29DE"/>
    <w:rsid w:val="00FB3F88"/>
    <w:rsid w:val="00FB41CD"/>
    <w:rsid w:val="00FB4C98"/>
    <w:rsid w:val="00FB5712"/>
    <w:rsid w:val="00FB5868"/>
    <w:rsid w:val="00FB5896"/>
    <w:rsid w:val="00FB6816"/>
    <w:rsid w:val="00FB6B82"/>
    <w:rsid w:val="00FB6DD2"/>
    <w:rsid w:val="00FB7FB3"/>
    <w:rsid w:val="00FC024D"/>
    <w:rsid w:val="00FC04E3"/>
    <w:rsid w:val="00FC0C94"/>
    <w:rsid w:val="00FC0DD3"/>
    <w:rsid w:val="00FC104D"/>
    <w:rsid w:val="00FC1A85"/>
    <w:rsid w:val="00FC1ABB"/>
    <w:rsid w:val="00FC1B4E"/>
    <w:rsid w:val="00FC3AED"/>
    <w:rsid w:val="00FC3E64"/>
    <w:rsid w:val="00FC4ED2"/>
    <w:rsid w:val="00FC5B36"/>
    <w:rsid w:val="00FC5DCF"/>
    <w:rsid w:val="00FC6762"/>
    <w:rsid w:val="00FD0940"/>
    <w:rsid w:val="00FD1091"/>
    <w:rsid w:val="00FD1890"/>
    <w:rsid w:val="00FD1B6A"/>
    <w:rsid w:val="00FD207F"/>
    <w:rsid w:val="00FD2998"/>
    <w:rsid w:val="00FD2F2D"/>
    <w:rsid w:val="00FD5031"/>
    <w:rsid w:val="00FD5FF7"/>
    <w:rsid w:val="00FD5FFE"/>
    <w:rsid w:val="00FD739B"/>
    <w:rsid w:val="00FD7BC0"/>
    <w:rsid w:val="00FE0E56"/>
    <w:rsid w:val="00FE13B6"/>
    <w:rsid w:val="00FE1433"/>
    <w:rsid w:val="00FE1C47"/>
    <w:rsid w:val="00FE29F4"/>
    <w:rsid w:val="00FE2DD3"/>
    <w:rsid w:val="00FE3404"/>
    <w:rsid w:val="00FE34A7"/>
    <w:rsid w:val="00FE4973"/>
    <w:rsid w:val="00FE4D33"/>
    <w:rsid w:val="00FE4EBD"/>
    <w:rsid w:val="00FE54C1"/>
    <w:rsid w:val="00FE5922"/>
    <w:rsid w:val="00FE594A"/>
    <w:rsid w:val="00FE66C7"/>
    <w:rsid w:val="00FE6F1E"/>
    <w:rsid w:val="00FE74F5"/>
    <w:rsid w:val="00FF0FCC"/>
    <w:rsid w:val="00FF1F61"/>
    <w:rsid w:val="00FF5992"/>
    <w:rsid w:val="00FF7C5D"/>
    <w:rsid w:val="00FF7C6B"/>
    <w:rsid w:val="07A150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610E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88E"/>
    <w:rPr>
      <w:rFonts w:ascii="Montserrat" w:eastAsiaTheme="minorHAnsi" w:hAnsi="Montserrat" w:cstheme="minorBidi"/>
      <w:sz w:val="18"/>
      <w:szCs w:val="24"/>
      <w:lang w:val="en-US" w:eastAsia="en-US"/>
    </w:rPr>
  </w:style>
  <w:style w:type="paragraph" w:styleId="Heading1">
    <w:name w:val="heading 1"/>
    <w:basedOn w:val="Title1"/>
    <w:next w:val="Normal"/>
    <w:link w:val="Heading1Char"/>
    <w:autoRedefine/>
    <w:uiPriority w:val="9"/>
    <w:qFormat/>
    <w:rsid w:val="009C388E"/>
    <w:pPr>
      <w:numPr>
        <w:numId w:val="3"/>
      </w:numPr>
      <w:spacing w:before="120"/>
      <w:outlineLvl w:val="0"/>
    </w:pPr>
    <w:rPr>
      <w:rFonts w:ascii="Montserrat" w:hAnsi="Montserrat"/>
      <w:b w:val="0"/>
      <w:bCs/>
      <w:color w:val="00A8C6"/>
      <w:sz w:val="24"/>
      <w:szCs w:val="22"/>
    </w:rPr>
  </w:style>
  <w:style w:type="paragraph" w:styleId="Heading2">
    <w:name w:val="heading 2"/>
    <w:basedOn w:val="Heading1"/>
    <w:next w:val="Normal"/>
    <w:link w:val="Heading2Char"/>
    <w:autoRedefine/>
    <w:uiPriority w:val="9"/>
    <w:unhideWhenUsed/>
    <w:qFormat/>
    <w:rsid w:val="00E310E5"/>
    <w:pPr>
      <w:numPr>
        <w:ilvl w:val="1"/>
      </w:numPr>
      <w:spacing w:before="0" w:after="120"/>
      <w:ind w:left="578" w:hanging="578"/>
      <w:outlineLvl w:val="1"/>
    </w:pPr>
    <w:rPr>
      <w:rFonts w:eastAsiaTheme="minorHAnsi" w:cstheme="minorBidi"/>
      <w:sz w:val="22"/>
      <w:lang w:val="en-GB"/>
    </w:rPr>
  </w:style>
  <w:style w:type="paragraph" w:styleId="Heading3">
    <w:name w:val="heading 3"/>
    <w:basedOn w:val="Heading2"/>
    <w:next w:val="Normal"/>
    <w:link w:val="Heading3Char"/>
    <w:autoRedefine/>
    <w:uiPriority w:val="9"/>
    <w:unhideWhenUsed/>
    <w:qFormat/>
    <w:rsid w:val="009C388E"/>
    <w:pPr>
      <w:numPr>
        <w:ilvl w:val="2"/>
      </w:numPr>
      <w:ind w:left="1004"/>
      <w:outlineLvl w:val="2"/>
    </w:pPr>
    <w:rPr>
      <w:i/>
      <w:iCs/>
      <w:sz w:val="20"/>
    </w:rPr>
  </w:style>
  <w:style w:type="paragraph" w:styleId="Heading4">
    <w:name w:val="heading 4"/>
    <w:basedOn w:val="Heading3"/>
    <w:next w:val="Normal"/>
    <w:link w:val="Heading4Char"/>
    <w:autoRedefine/>
    <w:uiPriority w:val="9"/>
    <w:unhideWhenUsed/>
    <w:qFormat/>
    <w:rsid w:val="00861DFA"/>
    <w:pPr>
      <w:keepNext/>
      <w:keepLines/>
      <w:numPr>
        <w:ilvl w:val="3"/>
      </w:numPr>
      <w:spacing w:before="40"/>
      <w:outlineLvl w:val="3"/>
    </w:pPr>
    <w:rPr>
      <w:rFonts w:eastAsiaTheme="majorEastAsia" w:cstheme="majorBidi"/>
      <w:iCs w:val="0"/>
    </w:rPr>
  </w:style>
  <w:style w:type="paragraph" w:styleId="Heading5">
    <w:name w:val="heading 5"/>
    <w:basedOn w:val="TOC1"/>
    <w:next w:val="Normal"/>
    <w:link w:val="Heading5Char"/>
    <w:autoRedefine/>
    <w:uiPriority w:val="9"/>
    <w:unhideWhenUsed/>
    <w:qFormat/>
    <w:rsid w:val="00266D53"/>
    <w:pPr>
      <w:numPr>
        <w:ilvl w:val="4"/>
        <w:numId w:val="3"/>
      </w:numPr>
      <w:spacing w:before="240" w:after="120"/>
      <w:outlineLvl w:val="4"/>
    </w:pPr>
    <w:rPr>
      <w:rFonts w:ascii="Courier" w:hAnsi="Courier"/>
      <w:color w:val="119775" w:themeColor="accent2"/>
      <w:sz w:val="22"/>
      <w:szCs w:val="20"/>
    </w:rPr>
  </w:style>
  <w:style w:type="paragraph" w:styleId="Heading6">
    <w:name w:val="heading 6"/>
    <w:basedOn w:val="Normal"/>
    <w:next w:val="Normal"/>
    <w:qFormat/>
    <w:rsid w:val="00266D53"/>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6D53"/>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iPriority w:val="9"/>
    <w:unhideWhenUsed/>
    <w:qFormat/>
    <w:rsid w:val="00266D53"/>
    <w:pPr>
      <w:keepNext/>
      <w:keepLines/>
      <w:numPr>
        <w:ilvl w:val="7"/>
        <w:numId w:val="3"/>
      </w:numPr>
      <w:spacing w:before="40"/>
      <w:outlineLvl w:val="7"/>
    </w:pPr>
    <w:rPr>
      <w:rFonts w:asciiTheme="majorHAnsi" w:eastAsiaTheme="majorEastAsia" w:hAnsiTheme="majorHAnsi" w:cstheme="majorBidi"/>
      <w:color w:val="202A82" w:themeColor="text1" w:themeTint="D8"/>
      <w:sz w:val="21"/>
      <w:szCs w:val="21"/>
    </w:rPr>
  </w:style>
  <w:style w:type="paragraph" w:styleId="Heading9">
    <w:name w:val="heading 9"/>
    <w:basedOn w:val="Normal"/>
    <w:next w:val="Normal"/>
    <w:qFormat/>
    <w:rsid w:val="00266D53"/>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D53"/>
    <w:rPr>
      <w:color w:val="0000FF"/>
      <w:u w:val="single"/>
    </w:rPr>
  </w:style>
  <w:style w:type="paragraph" w:styleId="Header">
    <w:name w:val="header"/>
    <w:basedOn w:val="Normal"/>
    <w:rsid w:val="00266D53"/>
    <w:pPr>
      <w:tabs>
        <w:tab w:val="center" w:pos="4536"/>
        <w:tab w:val="right" w:pos="9072"/>
      </w:tabs>
    </w:pPr>
  </w:style>
  <w:style w:type="paragraph" w:styleId="Footer">
    <w:name w:val="footer"/>
    <w:basedOn w:val="Normal"/>
    <w:rsid w:val="00266D53"/>
    <w:pPr>
      <w:tabs>
        <w:tab w:val="center" w:pos="4536"/>
        <w:tab w:val="right" w:pos="9072"/>
      </w:tabs>
    </w:pPr>
  </w:style>
  <w:style w:type="character" w:styleId="FollowedHyperlink">
    <w:name w:val="FollowedHyperlink"/>
    <w:basedOn w:val="DefaultParagraphFont"/>
    <w:rsid w:val="00266D53"/>
    <w:rPr>
      <w:color w:val="800080"/>
      <w:u w:val="single"/>
    </w:rPr>
  </w:style>
  <w:style w:type="character" w:styleId="PageNumber">
    <w:name w:val="page number"/>
    <w:basedOn w:val="DefaultParagraphFont"/>
    <w:rsid w:val="00266D53"/>
  </w:style>
  <w:style w:type="paragraph" w:styleId="TOC2">
    <w:name w:val="toc 2"/>
    <w:basedOn w:val="Normal"/>
    <w:next w:val="Normal"/>
    <w:autoRedefine/>
    <w:uiPriority w:val="39"/>
    <w:rsid w:val="00266D53"/>
    <w:pPr>
      <w:ind w:left="200"/>
    </w:pPr>
    <w:rPr>
      <w:rFonts w:cstheme="minorHAnsi"/>
      <w:bCs/>
      <w:szCs w:val="22"/>
    </w:rPr>
  </w:style>
  <w:style w:type="paragraph" w:styleId="TOC1">
    <w:name w:val="toc 1"/>
    <w:basedOn w:val="Normal"/>
    <w:next w:val="Normal"/>
    <w:link w:val="TOC1Char"/>
    <w:autoRedefine/>
    <w:uiPriority w:val="39"/>
    <w:unhideWhenUsed/>
    <w:rsid w:val="00266D53"/>
    <w:pPr>
      <w:spacing w:after="100"/>
    </w:pPr>
  </w:style>
  <w:style w:type="paragraph" w:styleId="TOC3">
    <w:name w:val="toc 3"/>
    <w:basedOn w:val="Normal"/>
    <w:next w:val="Normal"/>
    <w:autoRedefine/>
    <w:uiPriority w:val="39"/>
    <w:rsid w:val="00266D53"/>
    <w:pPr>
      <w:ind w:left="400"/>
    </w:pPr>
    <w:rPr>
      <w:rFonts w:cstheme="minorHAnsi"/>
      <w:i/>
      <w:szCs w:val="20"/>
    </w:rPr>
  </w:style>
  <w:style w:type="paragraph" w:styleId="TOC4">
    <w:name w:val="toc 4"/>
    <w:basedOn w:val="Normal"/>
    <w:next w:val="Normal"/>
    <w:autoRedefine/>
    <w:uiPriority w:val="39"/>
    <w:rsid w:val="00266D53"/>
    <w:pPr>
      <w:ind w:left="600"/>
    </w:pPr>
    <w:rPr>
      <w:rFonts w:cstheme="minorHAnsi"/>
      <w:i/>
      <w:szCs w:val="20"/>
    </w:rPr>
  </w:style>
  <w:style w:type="paragraph" w:styleId="TOC5">
    <w:name w:val="toc 5"/>
    <w:basedOn w:val="Normal"/>
    <w:next w:val="Normal"/>
    <w:autoRedefine/>
    <w:uiPriority w:val="39"/>
    <w:rsid w:val="00266D53"/>
    <w:pPr>
      <w:ind w:left="800"/>
    </w:pPr>
    <w:rPr>
      <w:rFonts w:cstheme="minorHAnsi"/>
      <w:szCs w:val="20"/>
    </w:rPr>
  </w:style>
  <w:style w:type="paragraph" w:styleId="TOC6">
    <w:name w:val="toc 6"/>
    <w:basedOn w:val="Normal"/>
    <w:next w:val="Normal"/>
    <w:autoRedefine/>
    <w:uiPriority w:val="39"/>
    <w:rsid w:val="00266D53"/>
    <w:pPr>
      <w:ind w:left="1000"/>
    </w:pPr>
    <w:rPr>
      <w:rFonts w:cstheme="minorHAnsi"/>
      <w:szCs w:val="20"/>
    </w:rPr>
  </w:style>
  <w:style w:type="paragraph" w:styleId="TOC7">
    <w:name w:val="toc 7"/>
    <w:basedOn w:val="Normal"/>
    <w:next w:val="Normal"/>
    <w:autoRedefine/>
    <w:uiPriority w:val="39"/>
    <w:rsid w:val="00266D53"/>
    <w:pPr>
      <w:ind w:left="1200"/>
    </w:pPr>
    <w:rPr>
      <w:rFonts w:cstheme="minorHAnsi"/>
      <w:szCs w:val="20"/>
    </w:rPr>
  </w:style>
  <w:style w:type="paragraph" w:styleId="TOC8">
    <w:name w:val="toc 8"/>
    <w:basedOn w:val="Normal"/>
    <w:next w:val="Normal"/>
    <w:autoRedefine/>
    <w:uiPriority w:val="39"/>
    <w:rsid w:val="00266D53"/>
    <w:pPr>
      <w:ind w:left="1400"/>
    </w:pPr>
    <w:rPr>
      <w:rFonts w:cstheme="minorHAnsi"/>
      <w:szCs w:val="20"/>
    </w:rPr>
  </w:style>
  <w:style w:type="paragraph" w:styleId="TOC9">
    <w:name w:val="toc 9"/>
    <w:basedOn w:val="Normal"/>
    <w:next w:val="Normal"/>
    <w:autoRedefine/>
    <w:uiPriority w:val="39"/>
    <w:rsid w:val="00266D53"/>
    <w:pPr>
      <w:ind w:left="1600"/>
    </w:pPr>
    <w:rPr>
      <w:rFonts w:cstheme="minorHAnsi"/>
      <w:szCs w:val="20"/>
    </w:rPr>
  </w:style>
  <w:style w:type="paragraph" w:styleId="BodyText">
    <w:name w:val="Body Text"/>
    <w:basedOn w:val="Normal"/>
    <w:link w:val="BodyTextChar"/>
    <w:rsid w:val="00266D53"/>
    <w:rPr>
      <w:rFonts w:ascii="Verdana" w:hAnsi="Verdana"/>
      <w:sz w:val="19"/>
    </w:rPr>
  </w:style>
  <w:style w:type="paragraph" w:styleId="NormalWeb">
    <w:name w:val="Normal (Web)"/>
    <w:basedOn w:val="Normal"/>
    <w:uiPriority w:val="99"/>
    <w:rsid w:val="00266D53"/>
    <w:pPr>
      <w:spacing w:before="100" w:beforeAutospacing="1" w:after="100" w:afterAutospacing="1"/>
    </w:pPr>
    <w:rPr>
      <w:rFonts w:ascii="Times New Roman" w:hAnsi="Times New Roman"/>
      <w:sz w:val="24"/>
      <w:lang w:val="en-GB"/>
    </w:rPr>
  </w:style>
  <w:style w:type="character" w:styleId="CommentReference">
    <w:name w:val="annotation reference"/>
    <w:basedOn w:val="DefaultParagraphFont"/>
    <w:semiHidden/>
    <w:rsid w:val="00266D53"/>
    <w:rPr>
      <w:sz w:val="16"/>
      <w:szCs w:val="16"/>
    </w:rPr>
  </w:style>
  <w:style w:type="paragraph" w:styleId="CommentText">
    <w:name w:val="annotation text"/>
    <w:basedOn w:val="Normal"/>
    <w:semiHidden/>
    <w:rsid w:val="00266D53"/>
    <w:rPr>
      <w:szCs w:val="20"/>
    </w:rPr>
  </w:style>
  <w:style w:type="paragraph" w:customStyle="1" w:styleId="Body">
    <w:name w:val="Body"/>
    <w:basedOn w:val="BodyTextIndent"/>
    <w:rsid w:val="00266D53"/>
    <w:pPr>
      <w:spacing w:before="60" w:after="0" w:line="260" w:lineRule="exact"/>
      <w:ind w:left="0"/>
    </w:pPr>
    <w:rPr>
      <w:rFonts w:cs="Arial"/>
      <w:sz w:val="22"/>
      <w:szCs w:val="20"/>
    </w:rPr>
  </w:style>
  <w:style w:type="paragraph" w:styleId="BodyTextIndent">
    <w:name w:val="Body Text Indent"/>
    <w:basedOn w:val="Normal"/>
    <w:link w:val="BodyTextIndentChar"/>
    <w:rsid w:val="00266D53"/>
    <w:pPr>
      <w:spacing w:after="120"/>
      <w:ind w:left="283"/>
    </w:pPr>
  </w:style>
  <w:style w:type="paragraph" w:styleId="DocumentMap">
    <w:name w:val="Document Map"/>
    <w:basedOn w:val="Normal"/>
    <w:semiHidden/>
    <w:rsid w:val="00266D53"/>
    <w:pPr>
      <w:shd w:val="clear" w:color="auto" w:fill="000080"/>
    </w:pPr>
    <w:rPr>
      <w:rFonts w:ascii="Tahoma" w:hAnsi="Tahoma" w:cs="Tahoma"/>
    </w:rPr>
  </w:style>
  <w:style w:type="paragraph" w:customStyle="1" w:styleId="BalloonText1">
    <w:name w:val="Balloon Text1"/>
    <w:basedOn w:val="Normal"/>
    <w:semiHidden/>
    <w:rsid w:val="00266D53"/>
    <w:rPr>
      <w:rFonts w:ascii="Tahoma" w:hAnsi="Tahoma" w:cs="Tahoma"/>
      <w:sz w:val="16"/>
      <w:szCs w:val="16"/>
    </w:rPr>
  </w:style>
  <w:style w:type="character" w:styleId="Strong">
    <w:name w:val="Strong"/>
    <w:aliases w:val="Table of content"/>
    <w:uiPriority w:val="22"/>
    <w:qFormat/>
    <w:rsid w:val="0090657A"/>
    <w:rPr>
      <w:rFonts w:ascii="Montserrat" w:hAnsi="Montserrat"/>
      <w:b/>
      <w:bCs/>
      <w:color w:val="00A8C6"/>
      <w:sz w:val="28"/>
    </w:rPr>
  </w:style>
  <w:style w:type="table" w:styleId="TableGrid">
    <w:name w:val="Table Grid"/>
    <w:basedOn w:val="TableNormal"/>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66D53"/>
    <w:rPr>
      <w:b/>
      <w:bCs/>
    </w:rPr>
  </w:style>
  <w:style w:type="paragraph" w:styleId="BalloonText">
    <w:name w:val="Balloon Text"/>
    <w:basedOn w:val="Normal"/>
    <w:link w:val="BalloonTextChar"/>
    <w:uiPriority w:val="99"/>
    <w:semiHidden/>
    <w:unhideWhenUsed/>
    <w:rsid w:val="00266D53"/>
    <w:rPr>
      <w:rFonts w:ascii="Segoe UI" w:hAnsi="Segoe UI" w:cs="Segoe UI"/>
      <w:szCs w:val="18"/>
    </w:rPr>
  </w:style>
  <w:style w:type="paragraph" w:customStyle="1" w:styleId="NormalBlack">
    <w:name w:val="Normal + Black"/>
    <w:aliases w:val="Before:  6 pt,After:  6 pt"/>
    <w:basedOn w:val="Normal"/>
    <w:rsid w:val="00266D53"/>
    <w:rPr>
      <w:lang w:val="en-GB"/>
    </w:rPr>
  </w:style>
  <w:style w:type="character" w:customStyle="1" w:styleId="Heading2Char">
    <w:name w:val="Heading 2 Char"/>
    <w:basedOn w:val="DefaultParagraphFont"/>
    <w:link w:val="Heading2"/>
    <w:uiPriority w:val="9"/>
    <w:rsid w:val="00E310E5"/>
    <w:rPr>
      <w:rFonts w:ascii="Montserrat" w:eastAsiaTheme="minorHAnsi" w:hAnsi="Montserrat" w:cstheme="minorBidi"/>
      <w:bCs/>
      <w:color w:val="00A8C6"/>
      <w:spacing w:val="-10"/>
      <w:kern w:val="28"/>
      <w:sz w:val="22"/>
      <w:szCs w:val="22"/>
      <w:lang w:val="en-GB" w:eastAsia="en-US"/>
    </w:rPr>
  </w:style>
  <w:style w:type="character" w:customStyle="1" w:styleId="Heading1Char">
    <w:name w:val="Heading 1 Char"/>
    <w:basedOn w:val="DefaultParagraphFont"/>
    <w:link w:val="Heading1"/>
    <w:uiPriority w:val="9"/>
    <w:rsid w:val="009C388E"/>
    <w:rPr>
      <w:rFonts w:ascii="Montserrat" w:eastAsiaTheme="majorEastAsia" w:hAnsi="Montserrat" w:cstheme="majorBidi"/>
      <w:bCs/>
      <w:color w:val="00A8C6"/>
      <w:spacing w:val="-10"/>
      <w:kern w:val="28"/>
      <w:sz w:val="24"/>
      <w:szCs w:val="22"/>
      <w:lang w:val="en-US" w:eastAsia="en-US"/>
    </w:rPr>
  </w:style>
  <w:style w:type="character" w:customStyle="1" w:styleId="CharChar">
    <w:name w:val="Char Char"/>
    <w:basedOn w:val="DefaultParagraphFont"/>
    <w:locked/>
    <w:rsid w:val="00266D53"/>
    <w:rPr>
      <w:rFonts w:ascii="Arial" w:hAnsi="Arial" w:cs="Arial"/>
      <w:b/>
      <w:bCs/>
      <w:iCs/>
      <w:szCs w:val="28"/>
      <w:lang w:val="en-GB" w:eastAsia="nb-NO" w:bidi="ar-SA"/>
    </w:rPr>
  </w:style>
  <w:style w:type="paragraph" w:styleId="ListParagraph">
    <w:name w:val="List Paragraph"/>
    <w:basedOn w:val="Normal"/>
    <w:uiPriority w:val="34"/>
    <w:qFormat/>
    <w:rsid w:val="00E94B68"/>
    <w:pPr>
      <w:numPr>
        <w:numId w:val="8"/>
      </w:numPr>
      <w:spacing w:line="360" w:lineRule="auto"/>
      <w:ind w:left="714" w:hanging="357"/>
    </w:pPr>
  </w:style>
  <w:style w:type="paragraph" w:styleId="TOCHeading">
    <w:name w:val="TOC Heading"/>
    <w:basedOn w:val="TableofFigures"/>
    <w:next w:val="Normal"/>
    <w:autoRedefine/>
    <w:uiPriority w:val="39"/>
    <w:unhideWhenUsed/>
    <w:qFormat/>
    <w:rsid w:val="00E94B68"/>
    <w:pPr>
      <w:spacing w:before="480" w:line="276" w:lineRule="auto"/>
      <w:ind w:left="400" w:hanging="400"/>
    </w:pPr>
    <w:rPr>
      <w:rFonts w:eastAsiaTheme="majorEastAsia" w:cstheme="minorHAnsi"/>
      <w:b/>
      <w:bCs/>
      <w:color w:val="00A8C6"/>
      <w:sz w:val="28"/>
      <w:szCs w:val="28"/>
      <w:lang w:eastAsia="nb-NO"/>
    </w:rPr>
  </w:style>
  <w:style w:type="paragraph" w:styleId="Revision">
    <w:name w:val="Revision"/>
    <w:hidden/>
    <w:uiPriority w:val="99"/>
    <w:semiHidden/>
    <w:rsid w:val="00EB139F"/>
    <w:rPr>
      <w:rFonts w:ascii="Arial" w:hAnsi="Arial"/>
      <w:szCs w:val="24"/>
    </w:rPr>
  </w:style>
  <w:style w:type="paragraph" w:customStyle="1" w:styleId="Default">
    <w:name w:val="Default"/>
    <w:rsid w:val="00266D53"/>
    <w:pPr>
      <w:autoSpaceDE w:val="0"/>
      <w:autoSpaceDN w:val="0"/>
      <w:adjustRightInd w:val="0"/>
    </w:pPr>
    <w:rPr>
      <w:rFonts w:ascii="Arial" w:eastAsiaTheme="minorHAnsi" w:hAnsi="Arial" w:cs="Arial"/>
      <w:color w:val="000000"/>
      <w:sz w:val="24"/>
      <w:szCs w:val="24"/>
      <w:lang w:val="en-US" w:eastAsia="en-US"/>
    </w:rPr>
  </w:style>
  <w:style w:type="character" w:customStyle="1" w:styleId="TOC1Char">
    <w:name w:val="TOC 1 Char"/>
    <w:basedOn w:val="DefaultParagraphFont"/>
    <w:link w:val="TOC1"/>
    <w:uiPriority w:val="39"/>
    <w:rsid w:val="00266D53"/>
    <w:rPr>
      <w:rFonts w:asciiTheme="minorHAnsi" w:eastAsiaTheme="minorHAnsi" w:hAnsiTheme="minorHAnsi" w:cstheme="minorBidi"/>
      <w:color w:val="141A51" w:themeColor="accent1"/>
      <w:szCs w:val="24"/>
      <w:lang w:val="en-US" w:eastAsia="en-US"/>
    </w:rPr>
  </w:style>
  <w:style w:type="character" w:customStyle="1" w:styleId="BodyTextChar">
    <w:name w:val="Body Text Char"/>
    <w:basedOn w:val="DefaultParagraphFont"/>
    <w:link w:val="BodyText"/>
    <w:rsid w:val="00266D53"/>
    <w:rPr>
      <w:rFonts w:ascii="Verdana" w:eastAsiaTheme="minorHAnsi" w:hAnsi="Verdana" w:cstheme="minorBidi"/>
      <w:color w:val="141A51" w:themeColor="accent1"/>
      <w:sz w:val="19"/>
      <w:szCs w:val="24"/>
      <w:lang w:val="en-US" w:eastAsia="en-US"/>
    </w:rPr>
  </w:style>
  <w:style w:type="character" w:customStyle="1" w:styleId="BodyTextIndentChar">
    <w:name w:val="Body Text Indent Char"/>
    <w:basedOn w:val="DefaultParagraphFont"/>
    <w:link w:val="BodyTextIndent"/>
    <w:rsid w:val="00266D53"/>
    <w:rPr>
      <w:rFonts w:asciiTheme="minorHAnsi" w:eastAsiaTheme="minorHAnsi" w:hAnsiTheme="minorHAnsi" w:cstheme="minorBidi"/>
      <w:color w:val="141A51" w:themeColor="accent1"/>
      <w:szCs w:val="24"/>
      <w:lang w:val="en-US" w:eastAsia="en-US"/>
    </w:rPr>
  </w:style>
  <w:style w:type="paragraph" w:customStyle="1" w:styleId="Style1-innholdsfortegnelse">
    <w:name w:val="Style1 - innholdsfortegnelse"/>
    <w:basedOn w:val="TOC1"/>
    <w:link w:val="Style1-innholdsfortegnelseChar"/>
    <w:qFormat/>
    <w:rsid w:val="00266D53"/>
    <w:pPr>
      <w:tabs>
        <w:tab w:val="left" w:pos="400"/>
        <w:tab w:val="right" w:leader="dot" w:pos="9060"/>
      </w:tabs>
    </w:pPr>
    <w:rPr>
      <w:rFonts w:cs="Arial"/>
    </w:rPr>
  </w:style>
  <w:style w:type="character" w:customStyle="1" w:styleId="Style1-innholdsfortegnelseChar">
    <w:name w:val="Style1 - innholdsfortegnelse Char"/>
    <w:basedOn w:val="TOC1Char"/>
    <w:link w:val="Style1-innholdsfortegnelse"/>
    <w:rsid w:val="00266D53"/>
    <w:rPr>
      <w:rFonts w:asciiTheme="minorHAnsi" w:eastAsiaTheme="minorHAnsi" w:hAnsiTheme="minorHAnsi" w:cs="Arial"/>
      <w:color w:val="141A51" w:themeColor="accent1"/>
      <w:szCs w:val="24"/>
      <w:lang w:val="en-US" w:eastAsia="en-US"/>
    </w:rPr>
  </w:style>
  <w:style w:type="table" w:customStyle="1" w:styleId="TableGrid1">
    <w:name w:val="Table Grid1"/>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C388E"/>
    <w:rPr>
      <w:rFonts w:ascii="Montserrat" w:eastAsiaTheme="minorHAnsi" w:hAnsi="Montserrat" w:cstheme="minorBidi"/>
      <w:bCs/>
      <w:i/>
      <w:iCs/>
      <w:color w:val="00A8C6"/>
      <w:spacing w:val="-10"/>
      <w:kern w:val="28"/>
      <w:szCs w:val="22"/>
      <w:lang w:val="en-US" w:eastAsia="en-US"/>
    </w:rPr>
  </w:style>
  <w:style w:type="table" w:customStyle="1" w:styleId="TableGrid2">
    <w:name w:val="Table Grid2"/>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66D53"/>
    <w:rPr>
      <w:rFonts w:ascii="Segoe UI" w:eastAsiaTheme="minorHAnsi" w:hAnsi="Segoe UI" w:cs="Segoe UI"/>
      <w:color w:val="141A51" w:themeColor="accent1"/>
      <w:sz w:val="18"/>
      <w:szCs w:val="18"/>
      <w:lang w:val="en-US" w:eastAsia="en-US"/>
    </w:rPr>
  </w:style>
  <w:style w:type="character" w:styleId="Emphasis">
    <w:name w:val="Emphasis"/>
    <w:basedOn w:val="DefaultParagraphFont"/>
    <w:uiPriority w:val="20"/>
    <w:qFormat/>
    <w:rsid w:val="00266D53"/>
    <w:rPr>
      <w:i/>
      <w:iCs/>
    </w:rPr>
  </w:style>
  <w:style w:type="paragraph" w:styleId="Title">
    <w:name w:val="Title"/>
    <w:aliases w:val="Frontpage Report Title"/>
    <w:basedOn w:val="Normal"/>
    <w:next w:val="Normal"/>
    <w:link w:val="TitleChar"/>
    <w:autoRedefine/>
    <w:uiPriority w:val="10"/>
    <w:qFormat/>
    <w:rsid w:val="00266D53"/>
    <w:pPr>
      <w:jc w:val="right"/>
    </w:pPr>
    <w:rPr>
      <w:rFonts w:ascii="Courier" w:eastAsiaTheme="majorEastAsia" w:hAnsi="Courier" w:cstheme="majorBidi"/>
      <w:b/>
      <w:bCs/>
      <w:color w:val="E7E6E6" w:themeColor="background1"/>
      <w:spacing w:val="-10"/>
      <w:kern w:val="28"/>
      <w:sz w:val="52"/>
      <w:szCs w:val="56"/>
    </w:rPr>
  </w:style>
  <w:style w:type="character" w:customStyle="1" w:styleId="TitleChar">
    <w:name w:val="Title Char"/>
    <w:aliases w:val="Frontpage Report Title Char"/>
    <w:basedOn w:val="DefaultParagraphFont"/>
    <w:link w:val="Title"/>
    <w:uiPriority w:val="10"/>
    <w:rsid w:val="00266D53"/>
    <w:rPr>
      <w:rFonts w:ascii="Courier" w:eastAsiaTheme="majorEastAsia" w:hAnsi="Courier" w:cstheme="majorBidi"/>
      <w:b/>
      <w:bCs/>
      <w:color w:val="E7E6E6" w:themeColor="background1"/>
      <w:spacing w:val="-10"/>
      <w:kern w:val="28"/>
      <w:sz w:val="52"/>
      <w:szCs w:val="56"/>
      <w:lang w:val="en-US" w:eastAsia="en-US"/>
    </w:rPr>
  </w:style>
  <w:style w:type="paragraph" w:customStyle="1" w:styleId="Title1">
    <w:name w:val="Title1"/>
    <w:basedOn w:val="Title"/>
    <w:link w:val="TItleChar0"/>
    <w:autoRedefine/>
    <w:qFormat/>
    <w:rsid w:val="00266D53"/>
    <w:pPr>
      <w:jc w:val="left"/>
    </w:pPr>
    <w:rPr>
      <w:rFonts w:ascii="Courier New" w:hAnsi="Courier New"/>
      <w:bCs w:val="0"/>
      <w:color w:val="119775" w:themeColor="accent2"/>
      <w:sz w:val="48"/>
    </w:rPr>
  </w:style>
  <w:style w:type="character" w:customStyle="1" w:styleId="TItleChar0">
    <w:name w:val="TItle Char"/>
    <w:basedOn w:val="DefaultParagraphFont"/>
    <w:link w:val="Title1"/>
    <w:rsid w:val="00266D53"/>
    <w:rPr>
      <w:rFonts w:ascii="Courier New" w:eastAsiaTheme="majorEastAsia" w:hAnsi="Courier New" w:cstheme="majorBidi"/>
      <w:b/>
      <w:color w:val="119775" w:themeColor="accent2"/>
      <w:spacing w:val="-10"/>
      <w:kern w:val="28"/>
      <w:sz w:val="48"/>
      <w:szCs w:val="56"/>
      <w:lang w:val="en-US" w:eastAsia="en-US"/>
    </w:rPr>
  </w:style>
  <w:style w:type="character" w:customStyle="1" w:styleId="Heading4Char">
    <w:name w:val="Heading 4 Char"/>
    <w:basedOn w:val="DefaultParagraphFont"/>
    <w:link w:val="Heading4"/>
    <w:uiPriority w:val="9"/>
    <w:rsid w:val="00861DFA"/>
    <w:rPr>
      <w:rFonts w:ascii="Courier" w:eastAsiaTheme="majorEastAsia" w:hAnsi="Courier" w:cstheme="majorBidi"/>
      <w:b/>
      <w:iCs/>
      <w:color w:val="119775" w:themeColor="accent2"/>
      <w:spacing w:val="-10"/>
      <w:kern w:val="28"/>
      <w:sz w:val="22"/>
      <w:szCs w:val="22"/>
      <w:lang w:val="en-US" w:eastAsia="en-US"/>
    </w:rPr>
  </w:style>
  <w:style w:type="character" w:customStyle="1" w:styleId="Heading5Char">
    <w:name w:val="Heading 5 Char"/>
    <w:basedOn w:val="DefaultParagraphFont"/>
    <w:link w:val="Heading5"/>
    <w:uiPriority w:val="9"/>
    <w:rsid w:val="00266D53"/>
    <w:rPr>
      <w:rFonts w:ascii="Courier" w:eastAsiaTheme="minorHAnsi" w:hAnsi="Courier" w:cstheme="minorBidi"/>
      <w:color w:val="119775" w:themeColor="accent2"/>
      <w:sz w:val="22"/>
      <w:lang w:val="en-US" w:eastAsia="en-US"/>
    </w:rPr>
  </w:style>
  <w:style w:type="character" w:customStyle="1" w:styleId="Heading8Char">
    <w:name w:val="Heading 8 Char"/>
    <w:basedOn w:val="DefaultParagraphFont"/>
    <w:link w:val="Heading8"/>
    <w:uiPriority w:val="9"/>
    <w:rsid w:val="00266D53"/>
    <w:rPr>
      <w:rFonts w:asciiTheme="majorHAnsi" w:eastAsiaTheme="majorEastAsia" w:hAnsiTheme="majorHAnsi" w:cstheme="majorBidi"/>
      <w:color w:val="202A82" w:themeColor="text1" w:themeTint="D8"/>
      <w:sz w:val="21"/>
      <w:szCs w:val="21"/>
      <w:lang w:val="en-US" w:eastAsia="en-US"/>
    </w:rPr>
  </w:style>
  <w:style w:type="paragraph" w:customStyle="1" w:styleId="Ingress">
    <w:name w:val="Ingress"/>
    <w:basedOn w:val="Normal"/>
    <w:autoRedefine/>
    <w:qFormat/>
    <w:rsid w:val="00266D53"/>
    <w:rPr>
      <w:rFonts w:ascii="Courier" w:hAnsi="Courier"/>
      <w:b/>
      <w:bCs/>
      <w:sz w:val="24"/>
    </w:rPr>
  </w:style>
  <w:style w:type="paragraph" w:styleId="NoSpacing">
    <w:name w:val="No Spacing"/>
    <w:link w:val="NoSpacingChar"/>
    <w:autoRedefine/>
    <w:uiPriority w:val="1"/>
    <w:qFormat/>
    <w:rsid w:val="00266D53"/>
    <w:rPr>
      <w:rFonts w:asciiTheme="minorHAnsi" w:eastAsiaTheme="minorEastAsia" w:hAnsiTheme="minorHAnsi" w:cstheme="minorBidi"/>
      <w:color w:val="141A51" w:themeColor="accent1"/>
      <w:sz w:val="22"/>
      <w:szCs w:val="22"/>
      <w:lang w:val="en-US" w:eastAsia="zh-CN"/>
    </w:rPr>
  </w:style>
  <w:style w:type="character" w:customStyle="1" w:styleId="NoSpacingChar">
    <w:name w:val="No Spacing Char"/>
    <w:basedOn w:val="DefaultParagraphFont"/>
    <w:link w:val="NoSpacing"/>
    <w:uiPriority w:val="1"/>
    <w:rsid w:val="00266D53"/>
    <w:rPr>
      <w:rFonts w:asciiTheme="minorHAnsi" w:eastAsiaTheme="minorEastAsia" w:hAnsiTheme="minorHAnsi" w:cstheme="minorBidi"/>
      <w:color w:val="141A51" w:themeColor="accent1"/>
      <w:sz w:val="22"/>
      <w:szCs w:val="22"/>
      <w:lang w:val="en-US" w:eastAsia="zh-CN"/>
    </w:rPr>
  </w:style>
  <w:style w:type="character" w:styleId="PlaceholderText">
    <w:name w:val="Placeholder Text"/>
    <w:basedOn w:val="DefaultParagraphFont"/>
    <w:uiPriority w:val="99"/>
    <w:semiHidden/>
    <w:rsid w:val="00266D53"/>
    <w:rPr>
      <w:color w:val="808080"/>
    </w:rPr>
  </w:style>
  <w:style w:type="paragraph" w:styleId="Subtitle">
    <w:name w:val="Subtitle"/>
    <w:aliases w:val="Frontpage Undertittel"/>
    <w:basedOn w:val="Title"/>
    <w:next w:val="Normal"/>
    <w:link w:val="SubtitleChar"/>
    <w:autoRedefine/>
    <w:uiPriority w:val="11"/>
    <w:qFormat/>
    <w:rsid w:val="00266D53"/>
    <w:rPr>
      <w:sz w:val="22"/>
      <w:szCs w:val="22"/>
    </w:rPr>
  </w:style>
  <w:style w:type="character" w:customStyle="1" w:styleId="SubtitleChar">
    <w:name w:val="Subtitle Char"/>
    <w:aliases w:val="Frontpage Undertittel Char"/>
    <w:basedOn w:val="DefaultParagraphFont"/>
    <w:link w:val="Subtitle"/>
    <w:uiPriority w:val="11"/>
    <w:rsid w:val="00266D53"/>
    <w:rPr>
      <w:rFonts w:ascii="Courier" w:eastAsiaTheme="majorEastAsia" w:hAnsi="Courier" w:cstheme="majorBidi"/>
      <w:b/>
      <w:bCs/>
      <w:color w:val="E7E6E6" w:themeColor="background1"/>
      <w:spacing w:val="-10"/>
      <w:kern w:val="28"/>
      <w:sz w:val="22"/>
      <w:szCs w:val="22"/>
      <w:lang w:val="en-US" w:eastAsia="en-US"/>
    </w:rPr>
  </w:style>
  <w:style w:type="character" w:styleId="SubtleEmphasis">
    <w:name w:val="Subtle Emphasis"/>
    <w:basedOn w:val="DefaultParagraphFont"/>
    <w:uiPriority w:val="19"/>
    <w:qFormat/>
    <w:rsid w:val="00266D53"/>
    <w:rPr>
      <w:i/>
      <w:iCs/>
      <w:color w:val="2834A3" w:themeColor="text1" w:themeTint="BF"/>
    </w:rPr>
  </w:style>
  <w:style w:type="paragraph" w:styleId="TableofFigures">
    <w:name w:val="table of figures"/>
    <w:basedOn w:val="Normal"/>
    <w:next w:val="Normal"/>
    <w:uiPriority w:val="99"/>
    <w:semiHidden/>
    <w:unhideWhenUsed/>
    <w:rsid w:val="00266D53"/>
  </w:style>
  <w:style w:type="character" w:customStyle="1" w:styleId="UnresolvedMention1">
    <w:name w:val="Unresolved Mention1"/>
    <w:basedOn w:val="DefaultParagraphFont"/>
    <w:uiPriority w:val="99"/>
    <w:semiHidden/>
    <w:unhideWhenUsed/>
    <w:rsid w:val="00266D53"/>
    <w:rPr>
      <w:color w:val="605E5C"/>
      <w:shd w:val="clear" w:color="auto" w:fill="E1DFDD"/>
    </w:rPr>
  </w:style>
  <w:style w:type="paragraph" w:styleId="Caption">
    <w:name w:val="caption"/>
    <w:basedOn w:val="Normal"/>
    <w:next w:val="Normal"/>
    <w:unhideWhenUsed/>
    <w:qFormat/>
    <w:rsid w:val="007B1E06"/>
    <w:pPr>
      <w:spacing w:after="200"/>
    </w:pPr>
    <w:rPr>
      <w:i/>
      <w:i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732">
      <w:bodyDiv w:val="1"/>
      <w:marLeft w:val="0"/>
      <w:marRight w:val="0"/>
      <w:marTop w:val="0"/>
      <w:marBottom w:val="0"/>
      <w:divBdr>
        <w:top w:val="none" w:sz="0" w:space="0" w:color="auto"/>
        <w:left w:val="none" w:sz="0" w:space="0" w:color="auto"/>
        <w:bottom w:val="none" w:sz="0" w:space="0" w:color="auto"/>
        <w:right w:val="none" w:sz="0" w:space="0" w:color="auto"/>
      </w:divBdr>
    </w:div>
    <w:div w:id="49117497">
      <w:bodyDiv w:val="1"/>
      <w:marLeft w:val="0"/>
      <w:marRight w:val="0"/>
      <w:marTop w:val="0"/>
      <w:marBottom w:val="0"/>
      <w:divBdr>
        <w:top w:val="none" w:sz="0" w:space="0" w:color="auto"/>
        <w:left w:val="none" w:sz="0" w:space="0" w:color="auto"/>
        <w:bottom w:val="none" w:sz="0" w:space="0" w:color="auto"/>
        <w:right w:val="none" w:sz="0" w:space="0" w:color="auto"/>
      </w:divBdr>
      <w:divsChild>
        <w:div w:id="745221603">
          <w:marLeft w:val="0"/>
          <w:marRight w:val="0"/>
          <w:marTop w:val="0"/>
          <w:marBottom w:val="0"/>
          <w:divBdr>
            <w:top w:val="none" w:sz="0" w:space="0" w:color="auto"/>
            <w:left w:val="none" w:sz="0" w:space="0" w:color="auto"/>
            <w:bottom w:val="none" w:sz="0" w:space="0" w:color="auto"/>
            <w:right w:val="none" w:sz="0" w:space="0" w:color="auto"/>
          </w:divBdr>
          <w:divsChild>
            <w:div w:id="89131130">
              <w:marLeft w:val="0"/>
              <w:marRight w:val="0"/>
              <w:marTop w:val="0"/>
              <w:marBottom w:val="0"/>
              <w:divBdr>
                <w:top w:val="none" w:sz="0" w:space="0" w:color="auto"/>
                <w:left w:val="none" w:sz="0" w:space="0" w:color="auto"/>
                <w:bottom w:val="none" w:sz="0" w:space="0" w:color="auto"/>
                <w:right w:val="none" w:sz="0" w:space="0" w:color="auto"/>
              </w:divBdr>
            </w:div>
            <w:div w:id="369649607">
              <w:marLeft w:val="0"/>
              <w:marRight w:val="0"/>
              <w:marTop w:val="0"/>
              <w:marBottom w:val="0"/>
              <w:divBdr>
                <w:top w:val="none" w:sz="0" w:space="0" w:color="auto"/>
                <w:left w:val="none" w:sz="0" w:space="0" w:color="auto"/>
                <w:bottom w:val="none" w:sz="0" w:space="0" w:color="auto"/>
                <w:right w:val="none" w:sz="0" w:space="0" w:color="auto"/>
              </w:divBdr>
            </w:div>
            <w:div w:id="450129038">
              <w:marLeft w:val="0"/>
              <w:marRight w:val="0"/>
              <w:marTop w:val="0"/>
              <w:marBottom w:val="0"/>
              <w:divBdr>
                <w:top w:val="none" w:sz="0" w:space="0" w:color="auto"/>
                <w:left w:val="none" w:sz="0" w:space="0" w:color="auto"/>
                <w:bottom w:val="none" w:sz="0" w:space="0" w:color="auto"/>
                <w:right w:val="none" w:sz="0" w:space="0" w:color="auto"/>
              </w:divBdr>
            </w:div>
            <w:div w:id="818501629">
              <w:marLeft w:val="0"/>
              <w:marRight w:val="0"/>
              <w:marTop w:val="0"/>
              <w:marBottom w:val="0"/>
              <w:divBdr>
                <w:top w:val="none" w:sz="0" w:space="0" w:color="auto"/>
                <w:left w:val="none" w:sz="0" w:space="0" w:color="auto"/>
                <w:bottom w:val="none" w:sz="0" w:space="0" w:color="auto"/>
                <w:right w:val="none" w:sz="0" w:space="0" w:color="auto"/>
              </w:divBdr>
            </w:div>
            <w:div w:id="994794263">
              <w:marLeft w:val="0"/>
              <w:marRight w:val="0"/>
              <w:marTop w:val="0"/>
              <w:marBottom w:val="0"/>
              <w:divBdr>
                <w:top w:val="none" w:sz="0" w:space="0" w:color="auto"/>
                <w:left w:val="none" w:sz="0" w:space="0" w:color="auto"/>
                <w:bottom w:val="none" w:sz="0" w:space="0" w:color="auto"/>
                <w:right w:val="none" w:sz="0" w:space="0" w:color="auto"/>
              </w:divBdr>
            </w:div>
            <w:div w:id="1211379845">
              <w:marLeft w:val="0"/>
              <w:marRight w:val="0"/>
              <w:marTop w:val="0"/>
              <w:marBottom w:val="0"/>
              <w:divBdr>
                <w:top w:val="none" w:sz="0" w:space="0" w:color="auto"/>
                <w:left w:val="none" w:sz="0" w:space="0" w:color="auto"/>
                <w:bottom w:val="none" w:sz="0" w:space="0" w:color="auto"/>
                <w:right w:val="none" w:sz="0" w:space="0" w:color="auto"/>
              </w:divBdr>
            </w:div>
            <w:div w:id="1558586559">
              <w:marLeft w:val="0"/>
              <w:marRight w:val="0"/>
              <w:marTop w:val="0"/>
              <w:marBottom w:val="0"/>
              <w:divBdr>
                <w:top w:val="none" w:sz="0" w:space="0" w:color="auto"/>
                <w:left w:val="none" w:sz="0" w:space="0" w:color="auto"/>
                <w:bottom w:val="none" w:sz="0" w:space="0" w:color="auto"/>
                <w:right w:val="none" w:sz="0" w:space="0" w:color="auto"/>
              </w:divBdr>
            </w:div>
            <w:div w:id="2027519956">
              <w:marLeft w:val="0"/>
              <w:marRight w:val="0"/>
              <w:marTop w:val="0"/>
              <w:marBottom w:val="0"/>
              <w:divBdr>
                <w:top w:val="none" w:sz="0" w:space="0" w:color="auto"/>
                <w:left w:val="none" w:sz="0" w:space="0" w:color="auto"/>
                <w:bottom w:val="none" w:sz="0" w:space="0" w:color="auto"/>
                <w:right w:val="none" w:sz="0" w:space="0" w:color="auto"/>
              </w:divBdr>
            </w:div>
            <w:div w:id="21466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7276">
      <w:bodyDiv w:val="1"/>
      <w:marLeft w:val="0"/>
      <w:marRight w:val="0"/>
      <w:marTop w:val="0"/>
      <w:marBottom w:val="0"/>
      <w:divBdr>
        <w:top w:val="none" w:sz="0" w:space="0" w:color="auto"/>
        <w:left w:val="none" w:sz="0" w:space="0" w:color="auto"/>
        <w:bottom w:val="none" w:sz="0" w:space="0" w:color="auto"/>
        <w:right w:val="none" w:sz="0" w:space="0" w:color="auto"/>
      </w:divBdr>
      <w:divsChild>
        <w:div w:id="153448509">
          <w:marLeft w:val="0"/>
          <w:marRight w:val="0"/>
          <w:marTop w:val="0"/>
          <w:marBottom w:val="0"/>
          <w:divBdr>
            <w:top w:val="none" w:sz="0" w:space="0" w:color="auto"/>
            <w:left w:val="none" w:sz="0" w:space="0" w:color="auto"/>
            <w:bottom w:val="none" w:sz="0" w:space="0" w:color="auto"/>
            <w:right w:val="none" w:sz="0" w:space="0" w:color="auto"/>
          </w:divBdr>
          <w:divsChild>
            <w:div w:id="1013917308">
              <w:marLeft w:val="0"/>
              <w:marRight w:val="0"/>
              <w:marTop w:val="0"/>
              <w:marBottom w:val="0"/>
              <w:divBdr>
                <w:top w:val="none" w:sz="0" w:space="0" w:color="auto"/>
                <w:left w:val="none" w:sz="0" w:space="0" w:color="auto"/>
                <w:bottom w:val="none" w:sz="0" w:space="0" w:color="auto"/>
                <w:right w:val="none" w:sz="0" w:space="0" w:color="auto"/>
              </w:divBdr>
            </w:div>
            <w:div w:id="1831091824">
              <w:marLeft w:val="0"/>
              <w:marRight w:val="0"/>
              <w:marTop w:val="0"/>
              <w:marBottom w:val="0"/>
              <w:divBdr>
                <w:top w:val="none" w:sz="0" w:space="0" w:color="auto"/>
                <w:left w:val="none" w:sz="0" w:space="0" w:color="auto"/>
                <w:bottom w:val="none" w:sz="0" w:space="0" w:color="auto"/>
                <w:right w:val="none" w:sz="0" w:space="0" w:color="auto"/>
              </w:divBdr>
            </w:div>
            <w:div w:id="1902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5362">
      <w:bodyDiv w:val="1"/>
      <w:marLeft w:val="0"/>
      <w:marRight w:val="0"/>
      <w:marTop w:val="0"/>
      <w:marBottom w:val="0"/>
      <w:divBdr>
        <w:top w:val="none" w:sz="0" w:space="0" w:color="auto"/>
        <w:left w:val="none" w:sz="0" w:space="0" w:color="auto"/>
        <w:bottom w:val="none" w:sz="0" w:space="0" w:color="auto"/>
        <w:right w:val="none" w:sz="0" w:space="0" w:color="auto"/>
      </w:divBdr>
    </w:div>
    <w:div w:id="100034477">
      <w:bodyDiv w:val="1"/>
      <w:marLeft w:val="0"/>
      <w:marRight w:val="0"/>
      <w:marTop w:val="0"/>
      <w:marBottom w:val="0"/>
      <w:divBdr>
        <w:top w:val="none" w:sz="0" w:space="0" w:color="auto"/>
        <w:left w:val="none" w:sz="0" w:space="0" w:color="auto"/>
        <w:bottom w:val="none" w:sz="0" w:space="0" w:color="auto"/>
        <w:right w:val="none" w:sz="0" w:space="0" w:color="auto"/>
      </w:divBdr>
      <w:divsChild>
        <w:div w:id="261887318">
          <w:marLeft w:val="0"/>
          <w:marRight w:val="0"/>
          <w:marTop w:val="0"/>
          <w:marBottom w:val="0"/>
          <w:divBdr>
            <w:top w:val="none" w:sz="0" w:space="0" w:color="auto"/>
            <w:left w:val="none" w:sz="0" w:space="0" w:color="auto"/>
            <w:bottom w:val="none" w:sz="0" w:space="0" w:color="auto"/>
            <w:right w:val="none" w:sz="0" w:space="0" w:color="auto"/>
          </w:divBdr>
          <w:divsChild>
            <w:div w:id="1360665269">
              <w:marLeft w:val="0"/>
              <w:marRight w:val="0"/>
              <w:marTop w:val="0"/>
              <w:marBottom w:val="0"/>
              <w:divBdr>
                <w:top w:val="none" w:sz="0" w:space="0" w:color="auto"/>
                <w:left w:val="none" w:sz="0" w:space="0" w:color="auto"/>
                <w:bottom w:val="none" w:sz="0" w:space="0" w:color="auto"/>
                <w:right w:val="none" w:sz="0" w:space="0" w:color="auto"/>
              </w:divBdr>
              <w:divsChild>
                <w:div w:id="1575895700">
                  <w:marLeft w:val="120"/>
                  <w:marRight w:val="0"/>
                  <w:marTop w:val="0"/>
                  <w:marBottom w:val="0"/>
                  <w:divBdr>
                    <w:top w:val="none" w:sz="0" w:space="0" w:color="auto"/>
                    <w:left w:val="none" w:sz="0" w:space="0" w:color="auto"/>
                    <w:bottom w:val="none" w:sz="0" w:space="0" w:color="auto"/>
                    <w:right w:val="none" w:sz="0" w:space="0" w:color="auto"/>
                  </w:divBdr>
                  <w:divsChild>
                    <w:div w:id="258567615">
                      <w:marLeft w:val="0"/>
                      <w:marRight w:val="0"/>
                      <w:marTop w:val="0"/>
                      <w:marBottom w:val="0"/>
                      <w:divBdr>
                        <w:top w:val="none" w:sz="0" w:space="0" w:color="auto"/>
                        <w:left w:val="none" w:sz="0" w:space="0" w:color="auto"/>
                        <w:bottom w:val="none" w:sz="0" w:space="0" w:color="auto"/>
                        <w:right w:val="none" w:sz="0" w:space="0" w:color="auto"/>
                      </w:divBdr>
                      <w:divsChild>
                        <w:div w:id="425660728">
                          <w:marLeft w:val="0"/>
                          <w:marRight w:val="0"/>
                          <w:marTop w:val="0"/>
                          <w:marBottom w:val="0"/>
                          <w:divBdr>
                            <w:top w:val="none" w:sz="0" w:space="0" w:color="auto"/>
                            <w:left w:val="none" w:sz="0" w:space="0" w:color="auto"/>
                            <w:bottom w:val="none" w:sz="0" w:space="0" w:color="auto"/>
                            <w:right w:val="none" w:sz="0" w:space="0" w:color="auto"/>
                          </w:divBdr>
                          <w:divsChild>
                            <w:div w:id="335962887">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3290">
      <w:bodyDiv w:val="1"/>
      <w:marLeft w:val="0"/>
      <w:marRight w:val="0"/>
      <w:marTop w:val="0"/>
      <w:marBottom w:val="0"/>
      <w:divBdr>
        <w:top w:val="none" w:sz="0" w:space="0" w:color="auto"/>
        <w:left w:val="none" w:sz="0" w:space="0" w:color="auto"/>
        <w:bottom w:val="none" w:sz="0" w:space="0" w:color="auto"/>
        <w:right w:val="none" w:sz="0" w:space="0" w:color="auto"/>
      </w:divBdr>
      <w:divsChild>
        <w:div w:id="477917022">
          <w:marLeft w:val="0"/>
          <w:marRight w:val="0"/>
          <w:marTop w:val="0"/>
          <w:marBottom w:val="0"/>
          <w:divBdr>
            <w:top w:val="none" w:sz="0" w:space="0" w:color="auto"/>
            <w:left w:val="none" w:sz="0" w:space="0" w:color="auto"/>
            <w:bottom w:val="none" w:sz="0" w:space="0" w:color="auto"/>
            <w:right w:val="none" w:sz="0" w:space="0" w:color="auto"/>
          </w:divBdr>
          <w:divsChild>
            <w:div w:id="500312512">
              <w:marLeft w:val="0"/>
              <w:marRight w:val="0"/>
              <w:marTop w:val="0"/>
              <w:marBottom w:val="0"/>
              <w:divBdr>
                <w:top w:val="none" w:sz="0" w:space="0" w:color="auto"/>
                <w:left w:val="none" w:sz="0" w:space="0" w:color="auto"/>
                <w:bottom w:val="none" w:sz="0" w:space="0" w:color="auto"/>
                <w:right w:val="none" w:sz="0" w:space="0" w:color="auto"/>
              </w:divBdr>
            </w:div>
            <w:div w:id="658462573">
              <w:marLeft w:val="0"/>
              <w:marRight w:val="0"/>
              <w:marTop w:val="0"/>
              <w:marBottom w:val="0"/>
              <w:divBdr>
                <w:top w:val="none" w:sz="0" w:space="0" w:color="auto"/>
                <w:left w:val="none" w:sz="0" w:space="0" w:color="auto"/>
                <w:bottom w:val="none" w:sz="0" w:space="0" w:color="auto"/>
                <w:right w:val="none" w:sz="0" w:space="0" w:color="auto"/>
              </w:divBdr>
            </w:div>
            <w:div w:id="1050960385">
              <w:marLeft w:val="0"/>
              <w:marRight w:val="0"/>
              <w:marTop w:val="0"/>
              <w:marBottom w:val="0"/>
              <w:divBdr>
                <w:top w:val="none" w:sz="0" w:space="0" w:color="auto"/>
                <w:left w:val="none" w:sz="0" w:space="0" w:color="auto"/>
                <w:bottom w:val="none" w:sz="0" w:space="0" w:color="auto"/>
                <w:right w:val="none" w:sz="0" w:space="0" w:color="auto"/>
              </w:divBdr>
            </w:div>
            <w:div w:id="1155492970">
              <w:marLeft w:val="0"/>
              <w:marRight w:val="0"/>
              <w:marTop w:val="0"/>
              <w:marBottom w:val="0"/>
              <w:divBdr>
                <w:top w:val="none" w:sz="0" w:space="0" w:color="auto"/>
                <w:left w:val="none" w:sz="0" w:space="0" w:color="auto"/>
                <w:bottom w:val="none" w:sz="0" w:space="0" w:color="auto"/>
                <w:right w:val="none" w:sz="0" w:space="0" w:color="auto"/>
              </w:divBdr>
            </w:div>
            <w:div w:id="1454323697">
              <w:marLeft w:val="0"/>
              <w:marRight w:val="0"/>
              <w:marTop w:val="0"/>
              <w:marBottom w:val="0"/>
              <w:divBdr>
                <w:top w:val="none" w:sz="0" w:space="0" w:color="auto"/>
                <w:left w:val="none" w:sz="0" w:space="0" w:color="auto"/>
                <w:bottom w:val="none" w:sz="0" w:space="0" w:color="auto"/>
                <w:right w:val="none" w:sz="0" w:space="0" w:color="auto"/>
              </w:divBdr>
            </w:div>
            <w:div w:id="15552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7873">
      <w:bodyDiv w:val="1"/>
      <w:marLeft w:val="0"/>
      <w:marRight w:val="0"/>
      <w:marTop w:val="0"/>
      <w:marBottom w:val="0"/>
      <w:divBdr>
        <w:top w:val="none" w:sz="0" w:space="0" w:color="auto"/>
        <w:left w:val="none" w:sz="0" w:space="0" w:color="auto"/>
        <w:bottom w:val="none" w:sz="0" w:space="0" w:color="auto"/>
        <w:right w:val="none" w:sz="0" w:space="0" w:color="auto"/>
      </w:divBdr>
      <w:divsChild>
        <w:div w:id="130559570">
          <w:marLeft w:val="0"/>
          <w:marRight w:val="0"/>
          <w:marTop w:val="0"/>
          <w:marBottom w:val="0"/>
          <w:divBdr>
            <w:top w:val="none" w:sz="0" w:space="0" w:color="auto"/>
            <w:left w:val="none" w:sz="0" w:space="0" w:color="auto"/>
            <w:bottom w:val="none" w:sz="0" w:space="0" w:color="auto"/>
            <w:right w:val="none" w:sz="0" w:space="0" w:color="auto"/>
          </w:divBdr>
          <w:divsChild>
            <w:div w:id="161437376">
              <w:marLeft w:val="0"/>
              <w:marRight w:val="0"/>
              <w:marTop w:val="0"/>
              <w:marBottom w:val="0"/>
              <w:divBdr>
                <w:top w:val="none" w:sz="0" w:space="0" w:color="auto"/>
                <w:left w:val="none" w:sz="0" w:space="0" w:color="auto"/>
                <w:bottom w:val="none" w:sz="0" w:space="0" w:color="auto"/>
                <w:right w:val="none" w:sz="0" w:space="0" w:color="auto"/>
              </w:divBdr>
            </w:div>
            <w:div w:id="710030622">
              <w:marLeft w:val="0"/>
              <w:marRight w:val="0"/>
              <w:marTop w:val="0"/>
              <w:marBottom w:val="0"/>
              <w:divBdr>
                <w:top w:val="none" w:sz="0" w:space="0" w:color="auto"/>
                <w:left w:val="none" w:sz="0" w:space="0" w:color="auto"/>
                <w:bottom w:val="none" w:sz="0" w:space="0" w:color="auto"/>
                <w:right w:val="none" w:sz="0" w:space="0" w:color="auto"/>
              </w:divBdr>
            </w:div>
            <w:div w:id="769932265">
              <w:marLeft w:val="0"/>
              <w:marRight w:val="0"/>
              <w:marTop w:val="0"/>
              <w:marBottom w:val="0"/>
              <w:divBdr>
                <w:top w:val="none" w:sz="0" w:space="0" w:color="auto"/>
                <w:left w:val="none" w:sz="0" w:space="0" w:color="auto"/>
                <w:bottom w:val="none" w:sz="0" w:space="0" w:color="auto"/>
                <w:right w:val="none" w:sz="0" w:space="0" w:color="auto"/>
              </w:divBdr>
            </w:div>
            <w:div w:id="936790044">
              <w:marLeft w:val="0"/>
              <w:marRight w:val="0"/>
              <w:marTop w:val="0"/>
              <w:marBottom w:val="0"/>
              <w:divBdr>
                <w:top w:val="none" w:sz="0" w:space="0" w:color="auto"/>
                <w:left w:val="none" w:sz="0" w:space="0" w:color="auto"/>
                <w:bottom w:val="none" w:sz="0" w:space="0" w:color="auto"/>
                <w:right w:val="none" w:sz="0" w:space="0" w:color="auto"/>
              </w:divBdr>
            </w:div>
            <w:div w:id="1329670512">
              <w:marLeft w:val="0"/>
              <w:marRight w:val="0"/>
              <w:marTop w:val="0"/>
              <w:marBottom w:val="0"/>
              <w:divBdr>
                <w:top w:val="none" w:sz="0" w:space="0" w:color="auto"/>
                <w:left w:val="none" w:sz="0" w:space="0" w:color="auto"/>
                <w:bottom w:val="none" w:sz="0" w:space="0" w:color="auto"/>
                <w:right w:val="none" w:sz="0" w:space="0" w:color="auto"/>
              </w:divBdr>
            </w:div>
            <w:div w:id="1332559004">
              <w:marLeft w:val="0"/>
              <w:marRight w:val="0"/>
              <w:marTop w:val="0"/>
              <w:marBottom w:val="0"/>
              <w:divBdr>
                <w:top w:val="none" w:sz="0" w:space="0" w:color="auto"/>
                <w:left w:val="none" w:sz="0" w:space="0" w:color="auto"/>
                <w:bottom w:val="none" w:sz="0" w:space="0" w:color="auto"/>
                <w:right w:val="none" w:sz="0" w:space="0" w:color="auto"/>
              </w:divBdr>
            </w:div>
            <w:div w:id="1405563698">
              <w:marLeft w:val="0"/>
              <w:marRight w:val="0"/>
              <w:marTop w:val="0"/>
              <w:marBottom w:val="0"/>
              <w:divBdr>
                <w:top w:val="none" w:sz="0" w:space="0" w:color="auto"/>
                <w:left w:val="none" w:sz="0" w:space="0" w:color="auto"/>
                <w:bottom w:val="none" w:sz="0" w:space="0" w:color="auto"/>
                <w:right w:val="none" w:sz="0" w:space="0" w:color="auto"/>
              </w:divBdr>
            </w:div>
            <w:div w:id="1571303887">
              <w:marLeft w:val="0"/>
              <w:marRight w:val="0"/>
              <w:marTop w:val="0"/>
              <w:marBottom w:val="0"/>
              <w:divBdr>
                <w:top w:val="none" w:sz="0" w:space="0" w:color="auto"/>
                <w:left w:val="none" w:sz="0" w:space="0" w:color="auto"/>
                <w:bottom w:val="none" w:sz="0" w:space="0" w:color="auto"/>
                <w:right w:val="none" w:sz="0" w:space="0" w:color="auto"/>
              </w:divBdr>
            </w:div>
            <w:div w:id="1849372088">
              <w:marLeft w:val="0"/>
              <w:marRight w:val="0"/>
              <w:marTop w:val="0"/>
              <w:marBottom w:val="0"/>
              <w:divBdr>
                <w:top w:val="none" w:sz="0" w:space="0" w:color="auto"/>
                <w:left w:val="none" w:sz="0" w:space="0" w:color="auto"/>
                <w:bottom w:val="none" w:sz="0" w:space="0" w:color="auto"/>
                <w:right w:val="none" w:sz="0" w:space="0" w:color="auto"/>
              </w:divBdr>
            </w:div>
            <w:div w:id="19814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3907">
      <w:bodyDiv w:val="1"/>
      <w:marLeft w:val="0"/>
      <w:marRight w:val="0"/>
      <w:marTop w:val="0"/>
      <w:marBottom w:val="0"/>
      <w:divBdr>
        <w:top w:val="none" w:sz="0" w:space="0" w:color="auto"/>
        <w:left w:val="none" w:sz="0" w:space="0" w:color="auto"/>
        <w:bottom w:val="none" w:sz="0" w:space="0" w:color="auto"/>
        <w:right w:val="none" w:sz="0" w:space="0" w:color="auto"/>
      </w:divBdr>
      <w:divsChild>
        <w:div w:id="1319530618">
          <w:marLeft w:val="0"/>
          <w:marRight w:val="0"/>
          <w:marTop w:val="0"/>
          <w:marBottom w:val="0"/>
          <w:divBdr>
            <w:top w:val="none" w:sz="0" w:space="0" w:color="auto"/>
            <w:left w:val="none" w:sz="0" w:space="0" w:color="auto"/>
            <w:bottom w:val="none" w:sz="0" w:space="0" w:color="auto"/>
            <w:right w:val="none" w:sz="0" w:space="0" w:color="auto"/>
          </w:divBdr>
          <w:divsChild>
            <w:div w:id="1150248142">
              <w:marLeft w:val="0"/>
              <w:marRight w:val="0"/>
              <w:marTop w:val="0"/>
              <w:marBottom w:val="0"/>
              <w:divBdr>
                <w:top w:val="none" w:sz="0" w:space="0" w:color="auto"/>
                <w:left w:val="none" w:sz="0" w:space="0" w:color="auto"/>
                <w:bottom w:val="none" w:sz="0" w:space="0" w:color="auto"/>
                <w:right w:val="none" w:sz="0" w:space="0" w:color="auto"/>
              </w:divBdr>
              <w:divsChild>
                <w:div w:id="2066560999">
                  <w:marLeft w:val="120"/>
                  <w:marRight w:val="0"/>
                  <w:marTop w:val="0"/>
                  <w:marBottom w:val="0"/>
                  <w:divBdr>
                    <w:top w:val="none" w:sz="0" w:space="0" w:color="auto"/>
                    <w:left w:val="none" w:sz="0" w:space="0" w:color="auto"/>
                    <w:bottom w:val="none" w:sz="0" w:space="0" w:color="auto"/>
                    <w:right w:val="none" w:sz="0" w:space="0" w:color="auto"/>
                  </w:divBdr>
                  <w:divsChild>
                    <w:div w:id="222562655">
                      <w:marLeft w:val="0"/>
                      <w:marRight w:val="0"/>
                      <w:marTop w:val="0"/>
                      <w:marBottom w:val="0"/>
                      <w:divBdr>
                        <w:top w:val="none" w:sz="0" w:space="0" w:color="auto"/>
                        <w:left w:val="none" w:sz="0" w:space="0" w:color="auto"/>
                        <w:bottom w:val="none" w:sz="0" w:space="0" w:color="auto"/>
                        <w:right w:val="none" w:sz="0" w:space="0" w:color="auto"/>
                      </w:divBdr>
                      <w:divsChild>
                        <w:div w:id="733626399">
                          <w:marLeft w:val="0"/>
                          <w:marRight w:val="0"/>
                          <w:marTop w:val="0"/>
                          <w:marBottom w:val="0"/>
                          <w:divBdr>
                            <w:top w:val="none" w:sz="0" w:space="0" w:color="auto"/>
                            <w:left w:val="none" w:sz="0" w:space="0" w:color="auto"/>
                            <w:bottom w:val="none" w:sz="0" w:space="0" w:color="auto"/>
                            <w:right w:val="none" w:sz="0" w:space="0" w:color="auto"/>
                          </w:divBdr>
                          <w:divsChild>
                            <w:div w:id="782042937">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2552">
      <w:bodyDiv w:val="1"/>
      <w:marLeft w:val="0"/>
      <w:marRight w:val="0"/>
      <w:marTop w:val="0"/>
      <w:marBottom w:val="0"/>
      <w:divBdr>
        <w:top w:val="none" w:sz="0" w:space="0" w:color="auto"/>
        <w:left w:val="none" w:sz="0" w:space="0" w:color="auto"/>
        <w:bottom w:val="none" w:sz="0" w:space="0" w:color="auto"/>
        <w:right w:val="none" w:sz="0" w:space="0" w:color="auto"/>
      </w:divBdr>
      <w:divsChild>
        <w:div w:id="1026294097">
          <w:marLeft w:val="0"/>
          <w:marRight w:val="0"/>
          <w:marTop w:val="0"/>
          <w:marBottom w:val="0"/>
          <w:divBdr>
            <w:top w:val="none" w:sz="0" w:space="0" w:color="auto"/>
            <w:left w:val="none" w:sz="0" w:space="0" w:color="auto"/>
            <w:bottom w:val="none" w:sz="0" w:space="0" w:color="auto"/>
            <w:right w:val="none" w:sz="0" w:space="0" w:color="auto"/>
          </w:divBdr>
          <w:divsChild>
            <w:div w:id="164171386">
              <w:marLeft w:val="0"/>
              <w:marRight w:val="0"/>
              <w:marTop w:val="0"/>
              <w:marBottom w:val="0"/>
              <w:divBdr>
                <w:top w:val="none" w:sz="0" w:space="0" w:color="auto"/>
                <w:left w:val="none" w:sz="0" w:space="0" w:color="auto"/>
                <w:bottom w:val="none" w:sz="0" w:space="0" w:color="auto"/>
                <w:right w:val="none" w:sz="0" w:space="0" w:color="auto"/>
              </w:divBdr>
            </w:div>
            <w:div w:id="1349212570">
              <w:marLeft w:val="0"/>
              <w:marRight w:val="0"/>
              <w:marTop w:val="0"/>
              <w:marBottom w:val="0"/>
              <w:divBdr>
                <w:top w:val="none" w:sz="0" w:space="0" w:color="auto"/>
                <w:left w:val="none" w:sz="0" w:space="0" w:color="auto"/>
                <w:bottom w:val="none" w:sz="0" w:space="0" w:color="auto"/>
                <w:right w:val="none" w:sz="0" w:space="0" w:color="auto"/>
              </w:divBdr>
            </w:div>
            <w:div w:id="17914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4099">
      <w:bodyDiv w:val="1"/>
      <w:marLeft w:val="0"/>
      <w:marRight w:val="0"/>
      <w:marTop w:val="0"/>
      <w:marBottom w:val="0"/>
      <w:divBdr>
        <w:top w:val="none" w:sz="0" w:space="0" w:color="auto"/>
        <w:left w:val="none" w:sz="0" w:space="0" w:color="auto"/>
        <w:bottom w:val="none" w:sz="0" w:space="0" w:color="auto"/>
        <w:right w:val="none" w:sz="0" w:space="0" w:color="auto"/>
      </w:divBdr>
      <w:divsChild>
        <w:div w:id="1516265820">
          <w:marLeft w:val="0"/>
          <w:marRight w:val="0"/>
          <w:marTop w:val="0"/>
          <w:marBottom w:val="0"/>
          <w:divBdr>
            <w:top w:val="none" w:sz="0" w:space="0" w:color="auto"/>
            <w:left w:val="none" w:sz="0" w:space="0" w:color="auto"/>
            <w:bottom w:val="none" w:sz="0" w:space="0" w:color="auto"/>
            <w:right w:val="none" w:sz="0" w:space="0" w:color="auto"/>
          </w:divBdr>
          <w:divsChild>
            <w:div w:id="428625957">
              <w:marLeft w:val="0"/>
              <w:marRight w:val="0"/>
              <w:marTop w:val="0"/>
              <w:marBottom w:val="0"/>
              <w:divBdr>
                <w:top w:val="none" w:sz="0" w:space="0" w:color="auto"/>
                <w:left w:val="none" w:sz="0" w:space="0" w:color="auto"/>
                <w:bottom w:val="none" w:sz="0" w:space="0" w:color="auto"/>
                <w:right w:val="none" w:sz="0" w:space="0" w:color="auto"/>
              </w:divBdr>
            </w:div>
            <w:div w:id="661935088">
              <w:marLeft w:val="0"/>
              <w:marRight w:val="0"/>
              <w:marTop w:val="0"/>
              <w:marBottom w:val="0"/>
              <w:divBdr>
                <w:top w:val="none" w:sz="0" w:space="0" w:color="auto"/>
                <w:left w:val="none" w:sz="0" w:space="0" w:color="auto"/>
                <w:bottom w:val="none" w:sz="0" w:space="0" w:color="auto"/>
                <w:right w:val="none" w:sz="0" w:space="0" w:color="auto"/>
              </w:divBdr>
            </w:div>
            <w:div w:id="688483514">
              <w:marLeft w:val="0"/>
              <w:marRight w:val="0"/>
              <w:marTop w:val="0"/>
              <w:marBottom w:val="0"/>
              <w:divBdr>
                <w:top w:val="none" w:sz="0" w:space="0" w:color="auto"/>
                <w:left w:val="none" w:sz="0" w:space="0" w:color="auto"/>
                <w:bottom w:val="none" w:sz="0" w:space="0" w:color="auto"/>
                <w:right w:val="none" w:sz="0" w:space="0" w:color="auto"/>
              </w:divBdr>
            </w:div>
            <w:div w:id="923222039">
              <w:marLeft w:val="0"/>
              <w:marRight w:val="0"/>
              <w:marTop w:val="0"/>
              <w:marBottom w:val="0"/>
              <w:divBdr>
                <w:top w:val="none" w:sz="0" w:space="0" w:color="auto"/>
                <w:left w:val="none" w:sz="0" w:space="0" w:color="auto"/>
                <w:bottom w:val="none" w:sz="0" w:space="0" w:color="auto"/>
                <w:right w:val="none" w:sz="0" w:space="0" w:color="auto"/>
              </w:divBdr>
            </w:div>
            <w:div w:id="992677973">
              <w:marLeft w:val="0"/>
              <w:marRight w:val="0"/>
              <w:marTop w:val="0"/>
              <w:marBottom w:val="0"/>
              <w:divBdr>
                <w:top w:val="none" w:sz="0" w:space="0" w:color="auto"/>
                <w:left w:val="none" w:sz="0" w:space="0" w:color="auto"/>
                <w:bottom w:val="none" w:sz="0" w:space="0" w:color="auto"/>
                <w:right w:val="none" w:sz="0" w:space="0" w:color="auto"/>
              </w:divBdr>
            </w:div>
            <w:div w:id="1028339156">
              <w:marLeft w:val="0"/>
              <w:marRight w:val="0"/>
              <w:marTop w:val="0"/>
              <w:marBottom w:val="0"/>
              <w:divBdr>
                <w:top w:val="none" w:sz="0" w:space="0" w:color="auto"/>
                <w:left w:val="none" w:sz="0" w:space="0" w:color="auto"/>
                <w:bottom w:val="none" w:sz="0" w:space="0" w:color="auto"/>
                <w:right w:val="none" w:sz="0" w:space="0" w:color="auto"/>
              </w:divBdr>
            </w:div>
            <w:div w:id="1132291644">
              <w:marLeft w:val="0"/>
              <w:marRight w:val="0"/>
              <w:marTop w:val="0"/>
              <w:marBottom w:val="0"/>
              <w:divBdr>
                <w:top w:val="none" w:sz="0" w:space="0" w:color="auto"/>
                <w:left w:val="none" w:sz="0" w:space="0" w:color="auto"/>
                <w:bottom w:val="none" w:sz="0" w:space="0" w:color="auto"/>
                <w:right w:val="none" w:sz="0" w:space="0" w:color="auto"/>
              </w:divBdr>
            </w:div>
            <w:div w:id="21279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6650">
      <w:bodyDiv w:val="1"/>
      <w:marLeft w:val="0"/>
      <w:marRight w:val="0"/>
      <w:marTop w:val="0"/>
      <w:marBottom w:val="0"/>
      <w:divBdr>
        <w:top w:val="none" w:sz="0" w:space="0" w:color="auto"/>
        <w:left w:val="none" w:sz="0" w:space="0" w:color="auto"/>
        <w:bottom w:val="none" w:sz="0" w:space="0" w:color="auto"/>
        <w:right w:val="none" w:sz="0" w:space="0" w:color="auto"/>
      </w:divBdr>
    </w:div>
    <w:div w:id="702873957">
      <w:bodyDiv w:val="1"/>
      <w:marLeft w:val="0"/>
      <w:marRight w:val="0"/>
      <w:marTop w:val="0"/>
      <w:marBottom w:val="0"/>
      <w:divBdr>
        <w:top w:val="none" w:sz="0" w:space="0" w:color="auto"/>
        <w:left w:val="none" w:sz="0" w:space="0" w:color="auto"/>
        <w:bottom w:val="none" w:sz="0" w:space="0" w:color="auto"/>
        <w:right w:val="none" w:sz="0" w:space="0" w:color="auto"/>
      </w:divBdr>
      <w:divsChild>
        <w:div w:id="1267033616">
          <w:marLeft w:val="0"/>
          <w:marRight w:val="0"/>
          <w:marTop w:val="0"/>
          <w:marBottom w:val="0"/>
          <w:divBdr>
            <w:top w:val="none" w:sz="0" w:space="0" w:color="auto"/>
            <w:left w:val="none" w:sz="0" w:space="0" w:color="auto"/>
            <w:bottom w:val="none" w:sz="0" w:space="0" w:color="auto"/>
            <w:right w:val="none" w:sz="0" w:space="0" w:color="auto"/>
          </w:divBdr>
          <w:divsChild>
            <w:div w:id="11541610">
              <w:marLeft w:val="0"/>
              <w:marRight w:val="0"/>
              <w:marTop w:val="0"/>
              <w:marBottom w:val="0"/>
              <w:divBdr>
                <w:top w:val="none" w:sz="0" w:space="0" w:color="auto"/>
                <w:left w:val="none" w:sz="0" w:space="0" w:color="auto"/>
                <w:bottom w:val="none" w:sz="0" w:space="0" w:color="auto"/>
                <w:right w:val="none" w:sz="0" w:space="0" w:color="auto"/>
              </w:divBdr>
            </w:div>
            <w:div w:id="248078466">
              <w:marLeft w:val="0"/>
              <w:marRight w:val="0"/>
              <w:marTop w:val="0"/>
              <w:marBottom w:val="0"/>
              <w:divBdr>
                <w:top w:val="none" w:sz="0" w:space="0" w:color="auto"/>
                <w:left w:val="none" w:sz="0" w:space="0" w:color="auto"/>
                <w:bottom w:val="none" w:sz="0" w:space="0" w:color="auto"/>
                <w:right w:val="none" w:sz="0" w:space="0" w:color="auto"/>
              </w:divBdr>
            </w:div>
            <w:div w:id="270820563">
              <w:marLeft w:val="0"/>
              <w:marRight w:val="0"/>
              <w:marTop w:val="0"/>
              <w:marBottom w:val="0"/>
              <w:divBdr>
                <w:top w:val="none" w:sz="0" w:space="0" w:color="auto"/>
                <w:left w:val="none" w:sz="0" w:space="0" w:color="auto"/>
                <w:bottom w:val="none" w:sz="0" w:space="0" w:color="auto"/>
                <w:right w:val="none" w:sz="0" w:space="0" w:color="auto"/>
              </w:divBdr>
            </w:div>
            <w:div w:id="983505480">
              <w:marLeft w:val="0"/>
              <w:marRight w:val="0"/>
              <w:marTop w:val="0"/>
              <w:marBottom w:val="0"/>
              <w:divBdr>
                <w:top w:val="none" w:sz="0" w:space="0" w:color="auto"/>
                <w:left w:val="none" w:sz="0" w:space="0" w:color="auto"/>
                <w:bottom w:val="none" w:sz="0" w:space="0" w:color="auto"/>
                <w:right w:val="none" w:sz="0" w:space="0" w:color="auto"/>
              </w:divBdr>
            </w:div>
            <w:div w:id="18782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0171">
      <w:bodyDiv w:val="1"/>
      <w:marLeft w:val="0"/>
      <w:marRight w:val="0"/>
      <w:marTop w:val="0"/>
      <w:marBottom w:val="0"/>
      <w:divBdr>
        <w:top w:val="none" w:sz="0" w:space="0" w:color="auto"/>
        <w:left w:val="none" w:sz="0" w:space="0" w:color="auto"/>
        <w:bottom w:val="none" w:sz="0" w:space="0" w:color="auto"/>
        <w:right w:val="none" w:sz="0" w:space="0" w:color="auto"/>
      </w:divBdr>
    </w:div>
    <w:div w:id="815487904">
      <w:bodyDiv w:val="1"/>
      <w:marLeft w:val="0"/>
      <w:marRight w:val="0"/>
      <w:marTop w:val="0"/>
      <w:marBottom w:val="0"/>
      <w:divBdr>
        <w:top w:val="none" w:sz="0" w:space="0" w:color="auto"/>
        <w:left w:val="none" w:sz="0" w:space="0" w:color="auto"/>
        <w:bottom w:val="none" w:sz="0" w:space="0" w:color="auto"/>
        <w:right w:val="none" w:sz="0" w:space="0" w:color="auto"/>
      </w:divBdr>
      <w:divsChild>
        <w:div w:id="993603538">
          <w:marLeft w:val="0"/>
          <w:marRight w:val="0"/>
          <w:marTop w:val="0"/>
          <w:marBottom w:val="0"/>
          <w:divBdr>
            <w:top w:val="none" w:sz="0" w:space="0" w:color="auto"/>
            <w:left w:val="none" w:sz="0" w:space="0" w:color="auto"/>
            <w:bottom w:val="none" w:sz="0" w:space="0" w:color="auto"/>
            <w:right w:val="none" w:sz="0" w:space="0" w:color="auto"/>
          </w:divBdr>
          <w:divsChild>
            <w:div w:id="868494087">
              <w:marLeft w:val="0"/>
              <w:marRight w:val="0"/>
              <w:marTop w:val="0"/>
              <w:marBottom w:val="0"/>
              <w:divBdr>
                <w:top w:val="none" w:sz="0" w:space="0" w:color="auto"/>
                <w:left w:val="none" w:sz="0" w:space="0" w:color="auto"/>
                <w:bottom w:val="none" w:sz="0" w:space="0" w:color="auto"/>
                <w:right w:val="none" w:sz="0" w:space="0" w:color="auto"/>
              </w:divBdr>
            </w:div>
            <w:div w:id="937368029">
              <w:marLeft w:val="0"/>
              <w:marRight w:val="0"/>
              <w:marTop w:val="0"/>
              <w:marBottom w:val="0"/>
              <w:divBdr>
                <w:top w:val="none" w:sz="0" w:space="0" w:color="auto"/>
                <w:left w:val="none" w:sz="0" w:space="0" w:color="auto"/>
                <w:bottom w:val="none" w:sz="0" w:space="0" w:color="auto"/>
                <w:right w:val="none" w:sz="0" w:space="0" w:color="auto"/>
              </w:divBdr>
            </w:div>
            <w:div w:id="1063601199">
              <w:marLeft w:val="0"/>
              <w:marRight w:val="0"/>
              <w:marTop w:val="0"/>
              <w:marBottom w:val="0"/>
              <w:divBdr>
                <w:top w:val="none" w:sz="0" w:space="0" w:color="auto"/>
                <w:left w:val="none" w:sz="0" w:space="0" w:color="auto"/>
                <w:bottom w:val="none" w:sz="0" w:space="0" w:color="auto"/>
                <w:right w:val="none" w:sz="0" w:space="0" w:color="auto"/>
              </w:divBdr>
            </w:div>
            <w:div w:id="1224609511">
              <w:marLeft w:val="0"/>
              <w:marRight w:val="0"/>
              <w:marTop w:val="0"/>
              <w:marBottom w:val="0"/>
              <w:divBdr>
                <w:top w:val="none" w:sz="0" w:space="0" w:color="auto"/>
                <w:left w:val="none" w:sz="0" w:space="0" w:color="auto"/>
                <w:bottom w:val="none" w:sz="0" w:space="0" w:color="auto"/>
                <w:right w:val="none" w:sz="0" w:space="0" w:color="auto"/>
              </w:divBdr>
            </w:div>
            <w:div w:id="1357198928">
              <w:marLeft w:val="0"/>
              <w:marRight w:val="0"/>
              <w:marTop w:val="0"/>
              <w:marBottom w:val="0"/>
              <w:divBdr>
                <w:top w:val="none" w:sz="0" w:space="0" w:color="auto"/>
                <w:left w:val="none" w:sz="0" w:space="0" w:color="auto"/>
                <w:bottom w:val="none" w:sz="0" w:space="0" w:color="auto"/>
                <w:right w:val="none" w:sz="0" w:space="0" w:color="auto"/>
              </w:divBdr>
            </w:div>
            <w:div w:id="20041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8853">
      <w:bodyDiv w:val="1"/>
      <w:marLeft w:val="0"/>
      <w:marRight w:val="0"/>
      <w:marTop w:val="0"/>
      <w:marBottom w:val="0"/>
      <w:divBdr>
        <w:top w:val="none" w:sz="0" w:space="0" w:color="auto"/>
        <w:left w:val="none" w:sz="0" w:space="0" w:color="auto"/>
        <w:bottom w:val="none" w:sz="0" w:space="0" w:color="auto"/>
        <w:right w:val="none" w:sz="0" w:space="0" w:color="auto"/>
      </w:divBdr>
    </w:div>
    <w:div w:id="1361474662">
      <w:bodyDiv w:val="1"/>
      <w:marLeft w:val="0"/>
      <w:marRight w:val="0"/>
      <w:marTop w:val="0"/>
      <w:marBottom w:val="0"/>
      <w:divBdr>
        <w:top w:val="none" w:sz="0" w:space="0" w:color="auto"/>
        <w:left w:val="none" w:sz="0" w:space="0" w:color="auto"/>
        <w:bottom w:val="none" w:sz="0" w:space="0" w:color="auto"/>
        <w:right w:val="none" w:sz="0" w:space="0" w:color="auto"/>
      </w:divBdr>
      <w:divsChild>
        <w:div w:id="1651134405">
          <w:marLeft w:val="0"/>
          <w:marRight w:val="0"/>
          <w:marTop w:val="0"/>
          <w:marBottom w:val="0"/>
          <w:divBdr>
            <w:top w:val="none" w:sz="0" w:space="0" w:color="auto"/>
            <w:left w:val="none" w:sz="0" w:space="0" w:color="auto"/>
            <w:bottom w:val="none" w:sz="0" w:space="0" w:color="auto"/>
            <w:right w:val="none" w:sz="0" w:space="0" w:color="auto"/>
          </w:divBdr>
          <w:divsChild>
            <w:div w:id="1956987040">
              <w:marLeft w:val="0"/>
              <w:marRight w:val="0"/>
              <w:marTop w:val="0"/>
              <w:marBottom w:val="0"/>
              <w:divBdr>
                <w:top w:val="none" w:sz="0" w:space="0" w:color="auto"/>
                <w:left w:val="none" w:sz="0" w:space="0" w:color="auto"/>
                <w:bottom w:val="none" w:sz="0" w:space="0" w:color="auto"/>
                <w:right w:val="none" w:sz="0" w:space="0" w:color="auto"/>
              </w:divBdr>
              <w:divsChild>
                <w:div w:id="697506140">
                  <w:marLeft w:val="120"/>
                  <w:marRight w:val="0"/>
                  <w:marTop w:val="0"/>
                  <w:marBottom w:val="0"/>
                  <w:divBdr>
                    <w:top w:val="none" w:sz="0" w:space="0" w:color="auto"/>
                    <w:left w:val="none" w:sz="0" w:space="0" w:color="auto"/>
                    <w:bottom w:val="none" w:sz="0" w:space="0" w:color="auto"/>
                    <w:right w:val="none" w:sz="0" w:space="0" w:color="auto"/>
                  </w:divBdr>
                  <w:divsChild>
                    <w:div w:id="161548483">
                      <w:marLeft w:val="0"/>
                      <w:marRight w:val="0"/>
                      <w:marTop w:val="0"/>
                      <w:marBottom w:val="0"/>
                      <w:divBdr>
                        <w:top w:val="none" w:sz="0" w:space="0" w:color="auto"/>
                        <w:left w:val="none" w:sz="0" w:space="0" w:color="auto"/>
                        <w:bottom w:val="none" w:sz="0" w:space="0" w:color="auto"/>
                        <w:right w:val="none" w:sz="0" w:space="0" w:color="auto"/>
                      </w:divBdr>
                      <w:divsChild>
                        <w:div w:id="379790262">
                          <w:marLeft w:val="0"/>
                          <w:marRight w:val="0"/>
                          <w:marTop w:val="0"/>
                          <w:marBottom w:val="0"/>
                          <w:divBdr>
                            <w:top w:val="none" w:sz="0" w:space="0" w:color="auto"/>
                            <w:left w:val="none" w:sz="0" w:space="0" w:color="auto"/>
                            <w:bottom w:val="none" w:sz="0" w:space="0" w:color="auto"/>
                            <w:right w:val="none" w:sz="0" w:space="0" w:color="auto"/>
                          </w:divBdr>
                          <w:divsChild>
                            <w:div w:id="527137584">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94066">
      <w:bodyDiv w:val="1"/>
      <w:marLeft w:val="0"/>
      <w:marRight w:val="0"/>
      <w:marTop w:val="0"/>
      <w:marBottom w:val="0"/>
      <w:divBdr>
        <w:top w:val="none" w:sz="0" w:space="0" w:color="auto"/>
        <w:left w:val="none" w:sz="0" w:space="0" w:color="auto"/>
        <w:bottom w:val="none" w:sz="0" w:space="0" w:color="auto"/>
        <w:right w:val="none" w:sz="0" w:space="0" w:color="auto"/>
      </w:divBdr>
      <w:divsChild>
        <w:div w:id="736591539">
          <w:marLeft w:val="734"/>
          <w:marRight w:val="0"/>
          <w:marTop w:val="0"/>
          <w:marBottom w:val="0"/>
          <w:divBdr>
            <w:top w:val="none" w:sz="0" w:space="0" w:color="auto"/>
            <w:left w:val="none" w:sz="0" w:space="0" w:color="auto"/>
            <w:bottom w:val="none" w:sz="0" w:space="0" w:color="auto"/>
            <w:right w:val="none" w:sz="0" w:space="0" w:color="auto"/>
          </w:divBdr>
        </w:div>
        <w:div w:id="1118523707">
          <w:marLeft w:val="734"/>
          <w:marRight w:val="0"/>
          <w:marTop w:val="0"/>
          <w:marBottom w:val="0"/>
          <w:divBdr>
            <w:top w:val="none" w:sz="0" w:space="0" w:color="auto"/>
            <w:left w:val="none" w:sz="0" w:space="0" w:color="auto"/>
            <w:bottom w:val="none" w:sz="0" w:space="0" w:color="auto"/>
            <w:right w:val="none" w:sz="0" w:space="0" w:color="auto"/>
          </w:divBdr>
        </w:div>
        <w:div w:id="1699551119">
          <w:marLeft w:val="734"/>
          <w:marRight w:val="0"/>
          <w:marTop w:val="0"/>
          <w:marBottom w:val="0"/>
          <w:divBdr>
            <w:top w:val="none" w:sz="0" w:space="0" w:color="auto"/>
            <w:left w:val="none" w:sz="0" w:space="0" w:color="auto"/>
            <w:bottom w:val="none" w:sz="0" w:space="0" w:color="auto"/>
            <w:right w:val="none" w:sz="0" w:space="0" w:color="auto"/>
          </w:divBdr>
        </w:div>
        <w:div w:id="2022388276">
          <w:marLeft w:val="734"/>
          <w:marRight w:val="0"/>
          <w:marTop w:val="0"/>
          <w:marBottom w:val="0"/>
          <w:divBdr>
            <w:top w:val="none" w:sz="0" w:space="0" w:color="auto"/>
            <w:left w:val="none" w:sz="0" w:space="0" w:color="auto"/>
            <w:bottom w:val="none" w:sz="0" w:space="0" w:color="auto"/>
            <w:right w:val="none" w:sz="0" w:space="0" w:color="auto"/>
          </w:divBdr>
        </w:div>
      </w:divsChild>
    </w:div>
    <w:div w:id="1415323596">
      <w:bodyDiv w:val="1"/>
      <w:marLeft w:val="0"/>
      <w:marRight w:val="0"/>
      <w:marTop w:val="0"/>
      <w:marBottom w:val="0"/>
      <w:divBdr>
        <w:top w:val="none" w:sz="0" w:space="0" w:color="auto"/>
        <w:left w:val="none" w:sz="0" w:space="0" w:color="auto"/>
        <w:bottom w:val="none" w:sz="0" w:space="0" w:color="auto"/>
        <w:right w:val="none" w:sz="0" w:space="0" w:color="auto"/>
      </w:divBdr>
      <w:divsChild>
        <w:div w:id="561065826">
          <w:marLeft w:val="0"/>
          <w:marRight w:val="0"/>
          <w:marTop w:val="0"/>
          <w:marBottom w:val="0"/>
          <w:divBdr>
            <w:top w:val="none" w:sz="0" w:space="0" w:color="auto"/>
            <w:left w:val="none" w:sz="0" w:space="0" w:color="auto"/>
            <w:bottom w:val="none" w:sz="0" w:space="0" w:color="auto"/>
            <w:right w:val="none" w:sz="0" w:space="0" w:color="auto"/>
          </w:divBdr>
          <w:divsChild>
            <w:div w:id="339280205">
              <w:marLeft w:val="0"/>
              <w:marRight w:val="0"/>
              <w:marTop w:val="0"/>
              <w:marBottom w:val="0"/>
              <w:divBdr>
                <w:top w:val="none" w:sz="0" w:space="0" w:color="auto"/>
                <w:left w:val="none" w:sz="0" w:space="0" w:color="auto"/>
                <w:bottom w:val="none" w:sz="0" w:space="0" w:color="auto"/>
                <w:right w:val="none" w:sz="0" w:space="0" w:color="auto"/>
              </w:divBdr>
            </w:div>
            <w:div w:id="382026690">
              <w:marLeft w:val="0"/>
              <w:marRight w:val="0"/>
              <w:marTop w:val="0"/>
              <w:marBottom w:val="0"/>
              <w:divBdr>
                <w:top w:val="none" w:sz="0" w:space="0" w:color="auto"/>
                <w:left w:val="none" w:sz="0" w:space="0" w:color="auto"/>
                <w:bottom w:val="none" w:sz="0" w:space="0" w:color="auto"/>
                <w:right w:val="none" w:sz="0" w:space="0" w:color="auto"/>
              </w:divBdr>
            </w:div>
            <w:div w:id="518279958">
              <w:marLeft w:val="0"/>
              <w:marRight w:val="0"/>
              <w:marTop w:val="0"/>
              <w:marBottom w:val="0"/>
              <w:divBdr>
                <w:top w:val="none" w:sz="0" w:space="0" w:color="auto"/>
                <w:left w:val="none" w:sz="0" w:space="0" w:color="auto"/>
                <w:bottom w:val="none" w:sz="0" w:space="0" w:color="auto"/>
                <w:right w:val="none" w:sz="0" w:space="0" w:color="auto"/>
              </w:divBdr>
            </w:div>
            <w:div w:id="1053774140">
              <w:marLeft w:val="0"/>
              <w:marRight w:val="0"/>
              <w:marTop w:val="0"/>
              <w:marBottom w:val="0"/>
              <w:divBdr>
                <w:top w:val="none" w:sz="0" w:space="0" w:color="auto"/>
                <w:left w:val="none" w:sz="0" w:space="0" w:color="auto"/>
                <w:bottom w:val="none" w:sz="0" w:space="0" w:color="auto"/>
                <w:right w:val="none" w:sz="0" w:space="0" w:color="auto"/>
              </w:divBdr>
            </w:div>
            <w:div w:id="1481310485">
              <w:marLeft w:val="0"/>
              <w:marRight w:val="0"/>
              <w:marTop w:val="0"/>
              <w:marBottom w:val="0"/>
              <w:divBdr>
                <w:top w:val="none" w:sz="0" w:space="0" w:color="auto"/>
                <w:left w:val="none" w:sz="0" w:space="0" w:color="auto"/>
                <w:bottom w:val="none" w:sz="0" w:space="0" w:color="auto"/>
                <w:right w:val="none" w:sz="0" w:space="0" w:color="auto"/>
              </w:divBdr>
            </w:div>
            <w:div w:id="1548102236">
              <w:marLeft w:val="0"/>
              <w:marRight w:val="0"/>
              <w:marTop w:val="0"/>
              <w:marBottom w:val="0"/>
              <w:divBdr>
                <w:top w:val="none" w:sz="0" w:space="0" w:color="auto"/>
                <w:left w:val="none" w:sz="0" w:space="0" w:color="auto"/>
                <w:bottom w:val="none" w:sz="0" w:space="0" w:color="auto"/>
                <w:right w:val="none" w:sz="0" w:space="0" w:color="auto"/>
              </w:divBdr>
            </w:div>
            <w:div w:id="21285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987">
      <w:bodyDiv w:val="1"/>
      <w:marLeft w:val="0"/>
      <w:marRight w:val="0"/>
      <w:marTop w:val="0"/>
      <w:marBottom w:val="0"/>
      <w:divBdr>
        <w:top w:val="none" w:sz="0" w:space="0" w:color="auto"/>
        <w:left w:val="none" w:sz="0" w:space="0" w:color="auto"/>
        <w:bottom w:val="none" w:sz="0" w:space="0" w:color="auto"/>
        <w:right w:val="none" w:sz="0" w:space="0" w:color="auto"/>
      </w:divBdr>
      <w:divsChild>
        <w:div w:id="1075006091">
          <w:marLeft w:val="0"/>
          <w:marRight w:val="0"/>
          <w:marTop w:val="0"/>
          <w:marBottom w:val="0"/>
          <w:divBdr>
            <w:top w:val="none" w:sz="0" w:space="0" w:color="auto"/>
            <w:left w:val="none" w:sz="0" w:space="0" w:color="auto"/>
            <w:bottom w:val="none" w:sz="0" w:space="0" w:color="auto"/>
            <w:right w:val="none" w:sz="0" w:space="0" w:color="auto"/>
          </w:divBdr>
          <w:divsChild>
            <w:div w:id="142818858">
              <w:marLeft w:val="0"/>
              <w:marRight w:val="0"/>
              <w:marTop w:val="0"/>
              <w:marBottom w:val="0"/>
              <w:divBdr>
                <w:top w:val="none" w:sz="0" w:space="0" w:color="auto"/>
                <w:left w:val="none" w:sz="0" w:space="0" w:color="auto"/>
                <w:bottom w:val="none" w:sz="0" w:space="0" w:color="auto"/>
                <w:right w:val="none" w:sz="0" w:space="0" w:color="auto"/>
              </w:divBdr>
            </w:div>
            <w:div w:id="863862377">
              <w:marLeft w:val="0"/>
              <w:marRight w:val="0"/>
              <w:marTop w:val="0"/>
              <w:marBottom w:val="0"/>
              <w:divBdr>
                <w:top w:val="none" w:sz="0" w:space="0" w:color="auto"/>
                <w:left w:val="none" w:sz="0" w:space="0" w:color="auto"/>
                <w:bottom w:val="none" w:sz="0" w:space="0" w:color="auto"/>
                <w:right w:val="none" w:sz="0" w:space="0" w:color="auto"/>
              </w:divBdr>
            </w:div>
            <w:div w:id="884759421">
              <w:marLeft w:val="0"/>
              <w:marRight w:val="0"/>
              <w:marTop w:val="0"/>
              <w:marBottom w:val="0"/>
              <w:divBdr>
                <w:top w:val="none" w:sz="0" w:space="0" w:color="auto"/>
                <w:left w:val="none" w:sz="0" w:space="0" w:color="auto"/>
                <w:bottom w:val="none" w:sz="0" w:space="0" w:color="auto"/>
                <w:right w:val="none" w:sz="0" w:space="0" w:color="auto"/>
              </w:divBdr>
            </w:div>
            <w:div w:id="1037894883">
              <w:marLeft w:val="0"/>
              <w:marRight w:val="0"/>
              <w:marTop w:val="0"/>
              <w:marBottom w:val="0"/>
              <w:divBdr>
                <w:top w:val="none" w:sz="0" w:space="0" w:color="auto"/>
                <w:left w:val="none" w:sz="0" w:space="0" w:color="auto"/>
                <w:bottom w:val="none" w:sz="0" w:space="0" w:color="auto"/>
                <w:right w:val="none" w:sz="0" w:space="0" w:color="auto"/>
              </w:divBdr>
            </w:div>
            <w:div w:id="1073284176">
              <w:marLeft w:val="0"/>
              <w:marRight w:val="0"/>
              <w:marTop w:val="0"/>
              <w:marBottom w:val="0"/>
              <w:divBdr>
                <w:top w:val="none" w:sz="0" w:space="0" w:color="auto"/>
                <w:left w:val="none" w:sz="0" w:space="0" w:color="auto"/>
                <w:bottom w:val="none" w:sz="0" w:space="0" w:color="auto"/>
                <w:right w:val="none" w:sz="0" w:space="0" w:color="auto"/>
              </w:divBdr>
            </w:div>
            <w:div w:id="1689717432">
              <w:marLeft w:val="0"/>
              <w:marRight w:val="0"/>
              <w:marTop w:val="0"/>
              <w:marBottom w:val="0"/>
              <w:divBdr>
                <w:top w:val="none" w:sz="0" w:space="0" w:color="auto"/>
                <w:left w:val="none" w:sz="0" w:space="0" w:color="auto"/>
                <w:bottom w:val="none" w:sz="0" w:space="0" w:color="auto"/>
                <w:right w:val="none" w:sz="0" w:space="0" w:color="auto"/>
              </w:divBdr>
            </w:div>
            <w:div w:id="1950426863">
              <w:marLeft w:val="0"/>
              <w:marRight w:val="0"/>
              <w:marTop w:val="0"/>
              <w:marBottom w:val="0"/>
              <w:divBdr>
                <w:top w:val="none" w:sz="0" w:space="0" w:color="auto"/>
                <w:left w:val="none" w:sz="0" w:space="0" w:color="auto"/>
                <w:bottom w:val="none" w:sz="0" w:space="0" w:color="auto"/>
                <w:right w:val="none" w:sz="0" w:space="0" w:color="auto"/>
              </w:divBdr>
            </w:div>
            <w:div w:id="2074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3924">
      <w:bodyDiv w:val="1"/>
      <w:marLeft w:val="0"/>
      <w:marRight w:val="0"/>
      <w:marTop w:val="0"/>
      <w:marBottom w:val="0"/>
      <w:divBdr>
        <w:top w:val="none" w:sz="0" w:space="0" w:color="auto"/>
        <w:left w:val="none" w:sz="0" w:space="0" w:color="auto"/>
        <w:bottom w:val="none" w:sz="0" w:space="0" w:color="auto"/>
        <w:right w:val="none" w:sz="0" w:space="0" w:color="auto"/>
      </w:divBdr>
      <w:divsChild>
        <w:div w:id="1303387804">
          <w:marLeft w:val="0"/>
          <w:marRight w:val="0"/>
          <w:marTop w:val="0"/>
          <w:marBottom w:val="0"/>
          <w:divBdr>
            <w:top w:val="none" w:sz="0" w:space="0" w:color="auto"/>
            <w:left w:val="none" w:sz="0" w:space="0" w:color="auto"/>
            <w:bottom w:val="none" w:sz="0" w:space="0" w:color="auto"/>
            <w:right w:val="none" w:sz="0" w:space="0" w:color="auto"/>
          </w:divBdr>
          <w:divsChild>
            <w:div w:id="338122175">
              <w:marLeft w:val="0"/>
              <w:marRight w:val="0"/>
              <w:marTop w:val="0"/>
              <w:marBottom w:val="0"/>
              <w:divBdr>
                <w:top w:val="none" w:sz="0" w:space="0" w:color="auto"/>
                <w:left w:val="none" w:sz="0" w:space="0" w:color="auto"/>
                <w:bottom w:val="none" w:sz="0" w:space="0" w:color="auto"/>
                <w:right w:val="none" w:sz="0" w:space="0" w:color="auto"/>
              </w:divBdr>
            </w:div>
            <w:div w:id="419986823">
              <w:marLeft w:val="0"/>
              <w:marRight w:val="0"/>
              <w:marTop w:val="0"/>
              <w:marBottom w:val="0"/>
              <w:divBdr>
                <w:top w:val="none" w:sz="0" w:space="0" w:color="auto"/>
                <w:left w:val="none" w:sz="0" w:space="0" w:color="auto"/>
                <w:bottom w:val="none" w:sz="0" w:space="0" w:color="auto"/>
                <w:right w:val="none" w:sz="0" w:space="0" w:color="auto"/>
              </w:divBdr>
            </w:div>
            <w:div w:id="734813083">
              <w:marLeft w:val="0"/>
              <w:marRight w:val="0"/>
              <w:marTop w:val="0"/>
              <w:marBottom w:val="0"/>
              <w:divBdr>
                <w:top w:val="none" w:sz="0" w:space="0" w:color="auto"/>
                <w:left w:val="none" w:sz="0" w:space="0" w:color="auto"/>
                <w:bottom w:val="none" w:sz="0" w:space="0" w:color="auto"/>
                <w:right w:val="none" w:sz="0" w:space="0" w:color="auto"/>
              </w:divBdr>
            </w:div>
            <w:div w:id="786580510">
              <w:marLeft w:val="0"/>
              <w:marRight w:val="0"/>
              <w:marTop w:val="0"/>
              <w:marBottom w:val="0"/>
              <w:divBdr>
                <w:top w:val="none" w:sz="0" w:space="0" w:color="auto"/>
                <w:left w:val="none" w:sz="0" w:space="0" w:color="auto"/>
                <w:bottom w:val="none" w:sz="0" w:space="0" w:color="auto"/>
                <w:right w:val="none" w:sz="0" w:space="0" w:color="auto"/>
              </w:divBdr>
            </w:div>
            <w:div w:id="1196698813">
              <w:marLeft w:val="0"/>
              <w:marRight w:val="0"/>
              <w:marTop w:val="0"/>
              <w:marBottom w:val="0"/>
              <w:divBdr>
                <w:top w:val="none" w:sz="0" w:space="0" w:color="auto"/>
                <w:left w:val="none" w:sz="0" w:space="0" w:color="auto"/>
                <w:bottom w:val="none" w:sz="0" w:space="0" w:color="auto"/>
                <w:right w:val="none" w:sz="0" w:space="0" w:color="auto"/>
              </w:divBdr>
            </w:div>
            <w:div w:id="1401828002">
              <w:marLeft w:val="0"/>
              <w:marRight w:val="0"/>
              <w:marTop w:val="0"/>
              <w:marBottom w:val="0"/>
              <w:divBdr>
                <w:top w:val="none" w:sz="0" w:space="0" w:color="auto"/>
                <w:left w:val="none" w:sz="0" w:space="0" w:color="auto"/>
                <w:bottom w:val="none" w:sz="0" w:space="0" w:color="auto"/>
                <w:right w:val="none" w:sz="0" w:space="0" w:color="auto"/>
              </w:divBdr>
            </w:div>
            <w:div w:id="1508129042">
              <w:marLeft w:val="0"/>
              <w:marRight w:val="0"/>
              <w:marTop w:val="0"/>
              <w:marBottom w:val="0"/>
              <w:divBdr>
                <w:top w:val="none" w:sz="0" w:space="0" w:color="auto"/>
                <w:left w:val="none" w:sz="0" w:space="0" w:color="auto"/>
                <w:bottom w:val="none" w:sz="0" w:space="0" w:color="auto"/>
                <w:right w:val="none" w:sz="0" w:space="0" w:color="auto"/>
              </w:divBdr>
            </w:div>
            <w:div w:id="1555964299">
              <w:marLeft w:val="0"/>
              <w:marRight w:val="0"/>
              <w:marTop w:val="0"/>
              <w:marBottom w:val="0"/>
              <w:divBdr>
                <w:top w:val="none" w:sz="0" w:space="0" w:color="auto"/>
                <w:left w:val="none" w:sz="0" w:space="0" w:color="auto"/>
                <w:bottom w:val="none" w:sz="0" w:space="0" w:color="auto"/>
                <w:right w:val="none" w:sz="0" w:space="0" w:color="auto"/>
              </w:divBdr>
            </w:div>
            <w:div w:id="1592276293">
              <w:marLeft w:val="0"/>
              <w:marRight w:val="0"/>
              <w:marTop w:val="0"/>
              <w:marBottom w:val="0"/>
              <w:divBdr>
                <w:top w:val="none" w:sz="0" w:space="0" w:color="auto"/>
                <w:left w:val="none" w:sz="0" w:space="0" w:color="auto"/>
                <w:bottom w:val="none" w:sz="0" w:space="0" w:color="auto"/>
                <w:right w:val="none" w:sz="0" w:space="0" w:color="auto"/>
              </w:divBdr>
            </w:div>
            <w:div w:id="1880318321">
              <w:marLeft w:val="0"/>
              <w:marRight w:val="0"/>
              <w:marTop w:val="0"/>
              <w:marBottom w:val="0"/>
              <w:divBdr>
                <w:top w:val="none" w:sz="0" w:space="0" w:color="auto"/>
                <w:left w:val="none" w:sz="0" w:space="0" w:color="auto"/>
                <w:bottom w:val="none" w:sz="0" w:space="0" w:color="auto"/>
                <w:right w:val="none" w:sz="0" w:space="0" w:color="auto"/>
              </w:divBdr>
            </w:div>
            <w:div w:id="1880899670">
              <w:marLeft w:val="0"/>
              <w:marRight w:val="0"/>
              <w:marTop w:val="0"/>
              <w:marBottom w:val="0"/>
              <w:divBdr>
                <w:top w:val="none" w:sz="0" w:space="0" w:color="auto"/>
                <w:left w:val="none" w:sz="0" w:space="0" w:color="auto"/>
                <w:bottom w:val="none" w:sz="0" w:space="0" w:color="auto"/>
                <w:right w:val="none" w:sz="0" w:space="0" w:color="auto"/>
              </w:divBdr>
            </w:div>
            <w:div w:id="19624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9854">
      <w:bodyDiv w:val="1"/>
      <w:marLeft w:val="0"/>
      <w:marRight w:val="0"/>
      <w:marTop w:val="0"/>
      <w:marBottom w:val="0"/>
      <w:divBdr>
        <w:top w:val="none" w:sz="0" w:space="0" w:color="auto"/>
        <w:left w:val="none" w:sz="0" w:space="0" w:color="auto"/>
        <w:bottom w:val="none" w:sz="0" w:space="0" w:color="auto"/>
        <w:right w:val="none" w:sz="0" w:space="0" w:color="auto"/>
      </w:divBdr>
      <w:divsChild>
        <w:div w:id="45838353">
          <w:marLeft w:val="734"/>
          <w:marRight w:val="0"/>
          <w:marTop w:val="0"/>
          <w:marBottom w:val="0"/>
          <w:divBdr>
            <w:top w:val="none" w:sz="0" w:space="0" w:color="auto"/>
            <w:left w:val="none" w:sz="0" w:space="0" w:color="auto"/>
            <w:bottom w:val="none" w:sz="0" w:space="0" w:color="auto"/>
            <w:right w:val="none" w:sz="0" w:space="0" w:color="auto"/>
          </w:divBdr>
        </w:div>
        <w:div w:id="2146309185">
          <w:marLeft w:val="734"/>
          <w:marRight w:val="0"/>
          <w:marTop w:val="0"/>
          <w:marBottom w:val="0"/>
          <w:divBdr>
            <w:top w:val="none" w:sz="0" w:space="0" w:color="auto"/>
            <w:left w:val="none" w:sz="0" w:space="0" w:color="auto"/>
            <w:bottom w:val="none" w:sz="0" w:space="0" w:color="auto"/>
            <w:right w:val="none" w:sz="0" w:space="0" w:color="auto"/>
          </w:divBdr>
        </w:div>
      </w:divsChild>
    </w:div>
    <w:div w:id="1614555825">
      <w:bodyDiv w:val="1"/>
      <w:marLeft w:val="0"/>
      <w:marRight w:val="0"/>
      <w:marTop w:val="0"/>
      <w:marBottom w:val="0"/>
      <w:divBdr>
        <w:top w:val="none" w:sz="0" w:space="0" w:color="auto"/>
        <w:left w:val="none" w:sz="0" w:space="0" w:color="auto"/>
        <w:bottom w:val="none" w:sz="0" w:space="0" w:color="auto"/>
        <w:right w:val="none" w:sz="0" w:space="0" w:color="auto"/>
      </w:divBdr>
      <w:divsChild>
        <w:div w:id="248464635">
          <w:marLeft w:val="0"/>
          <w:marRight w:val="0"/>
          <w:marTop w:val="0"/>
          <w:marBottom w:val="0"/>
          <w:divBdr>
            <w:top w:val="none" w:sz="0" w:space="0" w:color="auto"/>
            <w:left w:val="none" w:sz="0" w:space="0" w:color="auto"/>
            <w:bottom w:val="none" w:sz="0" w:space="0" w:color="auto"/>
            <w:right w:val="none" w:sz="0" w:space="0" w:color="auto"/>
          </w:divBdr>
          <w:divsChild>
            <w:div w:id="151989717">
              <w:marLeft w:val="0"/>
              <w:marRight w:val="0"/>
              <w:marTop w:val="0"/>
              <w:marBottom w:val="0"/>
              <w:divBdr>
                <w:top w:val="none" w:sz="0" w:space="0" w:color="auto"/>
                <w:left w:val="none" w:sz="0" w:space="0" w:color="auto"/>
                <w:bottom w:val="none" w:sz="0" w:space="0" w:color="auto"/>
                <w:right w:val="none" w:sz="0" w:space="0" w:color="auto"/>
              </w:divBdr>
            </w:div>
            <w:div w:id="623121502">
              <w:marLeft w:val="0"/>
              <w:marRight w:val="0"/>
              <w:marTop w:val="0"/>
              <w:marBottom w:val="0"/>
              <w:divBdr>
                <w:top w:val="none" w:sz="0" w:space="0" w:color="auto"/>
                <w:left w:val="none" w:sz="0" w:space="0" w:color="auto"/>
                <w:bottom w:val="none" w:sz="0" w:space="0" w:color="auto"/>
                <w:right w:val="none" w:sz="0" w:space="0" w:color="auto"/>
              </w:divBdr>
            </w:div>
            <w:div w:id="1039471612">
              <w:marLeft w:val="0"/>
              <w:marRight w:val="0"/>
              <w:marTop w:val="0"/>
              <w:marBottom w:val="0"/>
              <w:divBdr>
                <w:top w:val="none" w:sz="0" w:space="0" w:color="auto"/>
                <w:left w:val="none" w:sz="0" w:space="0" w:color="auto"/>
                <w:bottom w:val="none" w:sz="0" w:space="0" w:color="auto"/>
                <w:right w:val="none" w:sz="0" w:space="0" w:color="auto"/>
              </w:divBdr>
            </w:div>
            <w:div w:id="1146582305">
              <w:marLeft w:val="0"/>
              <w:marRight w:val="0"/>
              <w:marTop w:val="0"/>
              <w:marBottom w:val="0"/>
              <w:divBdr>
                <w:top w:val="none" w:sz="0" w:space="0" w:color="auto"/>
                <w:left w:val="none" w:sz="0" w:space="0" w:color="auto"/>
                <w:bottom w:val="none" w:sz="0" w:space="0" w:color="auto"/>
                <w:right w:val="none" w:sz="0" w:space="0" w:color="auto"/>
              </w:divBdr>
            </w:div>
            <w:div w:id="1513296650">
              <w:marLeft w:val="0"/>
              <w:marRight w:val="0"/>
              <w:marTop w:val="0"/>
              <w:marBottom w:val="0"/>
              <w:divBdr>
                <w:top w:val="none" w:sz="0" w:space="0" w:color="auto"/>
                <w:left w:val="none" w:sz="0" w:space="0" w:color="auto"/>
                <w:bottom w:val="none" w:sz="0" w:space="0" w:color="auto"/>
                <w:right w:val="none" w:sz="0" w:space="0" w:color="auto"/>
              </w:divBdr>
            </w:div>
            <w:div w:id="1536961619">
              <w:marLeft w:val="0"/>
              <w:marRight w:val="0"/>
              <w:marTop w:val="0"/>
              <w:marBottom w:val="0"/>
              <w:divBdr>
                <w:top w:val="none" w:sz="0" w:space="0" w:color="auto"/>
                <w:left w:val="none" w:sz="0" w:space="0" w:color="auto"/>
                <w:bottom w:val="none" w:sz="0" w:space="0" w:color="auto"/>
                <w:right w:val="none" w:sz="0" w:space="0" w:color="auto"/>
              </w:divBdr>
            </w:div>
            <w:div w:id="1630166065">
              <w:marLeft w:val="0"/>
              <w:marRight w:val="0"/>
              <w:marTop w:val="0"/>
              <w:marBottom w:val="0"/>
              <w:divBdr>
                <w:top w:val="none" w:sz="0" w:space="0" w:color="auto"/>
                <w:left w:val="none" w:sz="0" w:space="0" w:color="auto"/>
                <w:bottom w:val="none" w:sz="0" w:space="0" w:color="auto"/>
                <w:right w:val="none" w:sz="0" w:space="0" w:color="auto"/>
              </w:divBdr>
            </w:div>
            <w:div w:id="1757895422">
              <w:marLeft w:val="0"/>
              <w:marRight w:val="0"/>
              <w:marTop w:val="0"/>
              <w:marBottom w:val="0"/>
              <w:divBdr>
                <w:top w:val="none" w:sz="0" w:space="0" w:color="auto"/>
                <w:left w:val="none" w:sz="0" w:space="0" w:color="auto"/>
                <w:bottom w:val="none" w:sz="0" w:space="0" w:color="auto"/>
                <w:right w:val="none" w:sz="0" w:space="0" w:color="auto"/>
              </w:divBdr>
            </w:div>
            <w:div w:id="1799838573">
              <w:marLeft w:val="0"/>
              <w:marRight w:val="0"/>
              <w:marTop w:val="0"/>
              <w:marBottom w:val="0"/>
              <w:divBdr>
                <w:top w:val="none" w:sz="0" w:space="0" w:color="auto"/>
                <w:left w:val="none" w:sz="0" w:space="0" w:color="auto"/>
                <w:bottom w:val="none" w:sz="0" w:space="0" w:color="auto"/>
                <w:right w:val="none" w:sz="0" w:space="0" w:color="auto"/>
              </w:divBdr>
            </w:div>
            <w:div w:id="1877305096">
              <w:marLeft w:val="0"/>
              <w:marRight w:val="0"/>
              <w:marTop w:val="0"/>
              <w:marBottom w:val="0"/>
              <w:divBdr>
                <w:top w:val="none" w:sz="0" w:space="0" w:color="auto"/>
                <w:left w:val="none" w:sz="0" w:space="0" w:color="auto"/>
                <w:bottom w:val="none" w:sz="0" w:space="0" w:color="auto"/>
                <w:right w:val="none" w:sz="0" w:space="0" w:color="auto"/>
              </w:divBdr>
            </w:div>
            <w:div w:id="1888446681">
              <w:marLeft w:val="0"/>
              <w:marRight w:val="0"/>
              <w:marTop w:val="0"/>
              <w:marBottom w:val="0"/>
              <w:divBdr>
                <w:top w:val="none" w:sz="0" w:space="0" w:color="auto"/>
                <w:left w:val="none" w:sz="0" w:space="0" w:color="auto"/>
                <w:bottom w:val="none" w:sz="0" w:space="0" w:color="auto"/>
                <w:right w:val="none" w:sz="0" w:space="0" w:color="auto"/>
              </w:divBdr>
            </w:div>
            <w:div w:id="19943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0907">
      <w:bodyDiv w:val="1"/>
      <w:marLeft w:val="0"/>
      <w:marRight w:val="0"/>
      <w:marTop w:val="0"/>
      <w:marBottom w:val="0"/>
      <w:divBdr>
        <w:top w:val="none" w:sz="0" w:space="0" w:color="auto"/>
        <w:left w:val="none" w:sz="0" w:space="0" w:color="auto"/>
        <w:bottom w:val="none" w:sz="0" w:space="0" w:color="auto"/>
        <w:right w:val="none" w:sz="0" w:space="0" w:color="auto"/>
      </w:divBdr>
    </w:div>
    <w:div w:id="1701780342">
      <w:bodyDiv w:val="1"/>
      <w:marLeft w:val="0"/>
      <w:marRight w:val="0"/>
      <w:marTop w:val="0"/>
      <w:marBottom w:val="0"/>
      <w:divBdr>
        <w:top w:val="none" w:sz="0" w:space="0" w:color="auto"/>
        <w:left w:val="none" w:sz="0" w:space="0" w:color="auto"/>
        <w:bottom w:val="none" w:sz="0" w:space="0" w:color="auto"/>
        <w:right w:val="none" w:sz="0" w:space="0" w:color="auto"/>
      </w:divBdr>
      <w:divsChild>
        <w:div w:id="1855417831">
          <w:marLeft w:val="0"/>
          <w:marRight w:val="0"/>
          <w:marTop w:val="0"/>
          <w:marBottom w:val="0"/>
          <w:divBdr>
            <w:top w:val="none" w:sz="0" w:space="0" w:color="auto"/>
            <w:left w:val="none" w:sz="0" w:space="0" w:color="auto"/>
            <w:bottom w:val="none" w:sz="0" w:space="0" w:color="auto"/>
            <w:right w:val="none" w:sz="0" w:space="0" w:color="auto"/>
          </w:divBdr>
          <w:divsChild>
            <w:div w:id="432435591">
              <w:marLeft w:val="0"/>
              <w:marRight w:val="0"/>
              <w:marTop w:val="0"/>
              <w:marBottom w:val="0"/>
              <w:divBdr>
                <w:top w:val="none" w:sz="0" w:space="0" w:color="auto"/>
                <w:left w:val="none" w:sz="0" w:space="0" w:color="auto"/>
                <w:bottom w:val="none" w:sz="0" w:space="0" w:color="auto"/>
                <w:right w:val="none" w:sz="0" w:space="0" w:color="auto"/>
              </w:divBdr>
            </w:div>
            <w:div w:id="1309633252">
              <w:marLeft w:val="0"/>
              <w:marRight w:val="0"/>
              <w:marTop w:val="0"/>
              <w:marBottom w:val="0"/>
              <w:divBdr>
                <w:top w:val="none" w:sz="0" w:space="0" w:color="auto"/>
                <w:left w:val="none" w:sz="0" w:space="0" w:color="auto"/>
                <w:bottom w:val="none" w:sz="0" w:space="0" w:color="auto"/>
                <w:right w:val="none" w:sz="0" w:space="0" w:color="auto"/>
              </w:divBdr>
            </w:div>
            <w:div w:id="1327897591">
              <w:marLeft w:val="0"/>
              <w:marRight w:val="0"/>
              <w:marTop w:val="0"/>
              <w:marBottom w:val="0"/>
              <w:divBdr>
                <w:top w:val="none" w:sz="0" w:space="0" w:color="auto"/>
                <w:left w:val="none" w:sz="0" w:space="0" w:color="auto"/>
                <w:bottom w:val="none" w:sz="0" w:space="0" w:color="auto"/>
                <w:right w:val="none" w:sz="0" w:space="0" w:color="auto"/>
              </w:divBdr>
            </w:div>
            <w:div w:id="1336835174">
              <w:marLeft w:val="0"/>
              <w:marRight w:val="0"/>
              <w:marTop w:val="0"/>
              <w:marBottom w:val="0"/>
              <w:divBdr>
                <w:top w:val="none" w:sz="0" w:space="0" w:color="auto"/>
                <w:left w:val="none" w:sz="0" w:space="0" w:color="auto"/>
                <w:bottom w:val="none" w:sz="0" w:space="0" w:color="auto"/>
                <w:right w:val="none" w:sz="0" w:space="0" w:color="auto"/>
              </w:divBdr>
            </w:div>
            <w:div w:id="1475368923">
              <w:marLeft w:val="0"/>
              <w:marRight w:val="0"/>
              <w:marTop w:val="0"/>
              <w:marBottom w:val="0"/>
              <w:divBdr>
                <w:top w:val="none" w:sz="0" w:space="0" w:color="auto"/>
                <w:left w:val="none" w:sz="0" w:space="0" w:color="auto"/>
                <w:bottom w:val="none" w:sz="0" w:space="0" w:color="auto"/>
                <w:right w:val="none" w:sz="0" w:space="0" w:color="auto"/>
              </w:divBdr>
            </w:div>
            <w:div w:id="1833140025">
              <w:marLeft w:val="0"/>
              <w:marRight w:val="0"/>
              <w:marTop w:val="0"/>
              <w:marBottom w:val="0"/>
              <w:divBdr>
                <w:top w:val="none" w:sz="0" w:space="0" w:color="auto"/>
                <w:left w:val="none" w:sz="0" w:space="0" w:color="auto"/>
                <w:bottom w:val="none" w:sz="0" w:space="0" w:color="auto"/>
                <w:right w:val="none" w:sz="0" w:space="0" w:color="auto"/>
              </w:divBdr>
            </w:div>
            <w:div w:id="19956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9727">
      <w:bodyDiv w:val="1"/>
      <w:marLeft w:val="0"/>
      <w:marRight w:val="0"/>
      <w:marTop w:val="0"/>
      <w:marBottom w:val="0"/>
      <w:divBdr>
        <w:top w:val="none" w:sz="0" w:space="0" w:color="auto"/>
        <w:left w:val="none" w:sz="0" w:space="0" w:color="auto"/>
        <w:bottom w:val="none" w:sz="0" w:space="0" w:color="auto"/>
        <w:right w:val="none" w:sz="0" w:space="0" w:color="auto"/>
      </w:divBdr>
    </w:div>
    <w:div w:id="1761027318">
      <w:bodyDiv w:val="1"/>
      <w:marLeft w:val="0"/>
      <w:marRight w:val="0"/>
      <w:marTop w:val="0"/>
      <w:marBottom w:val="0"/>
      <w:divBdr>
        <w:top w:val="none" w:sz="0" w:space="0" w:color="auto"/>
        <w:left w:val="none" w:sz="0" w:space="0" w:color="auto"/>
        <w:bottom w:val="none" w:sz="0" w:space="0" w:color="auto"/>
        <w:right w:val="none" w:sz="0" w:space="0" w:color="auto"/>
      </w:divBdr>
      <w:divsChild>
        <w:div w:id="2035034581">
          <w:marLeft w:val="0"/>
          <w:marRight w:val="0"/>
          <w:marTop w:val="0"/>
          <w:marBottom w:val="0"/>
          <w:divBdr>
            <w:top w:val="none" w:sz="0" w:space="0" w:color="auto"/>
            <w:left w:val="none" w:sz="0" w:space="0" w:color="auto"/>
            <w:bottom w:val="none" w:sz="0" w:space="0" w:color="auto"/>
            <w:right w:val="none" w:sz="0" w:space="0" w:color="auto"/>
          </w:divBdr>
          <w:divsChild>
            <w:div w:id="304046980">
              <w:marLeft w:val="0"/>
              <w:marRight w:val="0"/>
              <w:marTop w:val="0"/>
              <w:marBottom w:val="0"/>
              <w:divBdr>
                <w:top w:val="none" w:sz="0" w:space="0" w:color="auto"/>
                <w:left w:val="none" w:sz="0" w:space="0" w:color="auto"/>
                <w:bottom w:val="none" w:sz="0" w:space="0" w:color="auto"/>
                <w:right w:val="none" w:sz="0" w:space="0" w:color="auto"/>
              </w:divBdr>
            </w:div>
            <w:div w:id="398358153">
              <w:marLeft w:val="0"/>
              <w:marRight w:val="0"/>
              <w:marTop w:val="0"/>
              <w:marBottom w:val="0"/>
              <w:divBdr>
                <w:top w:val="none" w:sz="0" w:space="0" w:color="auto"/>
                <w:left w:val="none" w:sz="0" w:space="0" w:color="auto"/>
                <w:bottom w:val="none" w:sz="0" w:space="0" w:color="auto"/>
                <w:right w:val="none" w:sz="0" w:space="0" w:color="auto"/>
              </w:divBdr>
            </w:div>
            <w:div w:id="567031733">
              <w:marLeft w:val="0"/>
              <w:marRight w:val="0"/>
              <w:marTop w:val="0"/>
              <w:marBottom w:val="0"/>
              <w:divBdr>
                <w:top w:val="none" w:sz="0" w:space="0" w:color="auto"/>
                <w:left w:val="none" w:sz="0" w:space="0" w:color="auto"/>
                <w:bottom w:val="none" w:sz="0" w:space="0" w:color="auto"/>
                <w:right w:val="none" w:sz="0" w:space="0" w:color="auto"/>
              </w:divBdr>
            </w:div>
            <w:div w:id="598099445">
              <w:marLeft w:val="0"/>
              <w:marRight w:val="0"/>
              <w:marTop w:val="0"/>
              <w:marBottom w:val="0"/>
              <w:divBdr>
                <w:top w:val="none" w:sz="0" w:space="0" w:color="auto"/>
                <w:left w:val="none" w:sz="0" w:space="0" w:color="auto"/>
                <w:bottom w:val="none" w:sz="0" w:space="0" w:color="auto"/>
                <w:right w:val="none" w:sz="0" w:space="0" w:color="auto"/>
              </w:divBdr>
            </w:div>
            <w:div w:id="999966771">
              <w:marLeft w:val="0"/>
              <w:marRight w:val="0"/>
              <w:marTop w:val="0"/>
              <w:marBottom w:val="0"/>
              <w:divBdr>
                <w:top w:val="none" w:sz="0" w:space="0" w:color="auto"/>
                <w:left w:val="none" w:sz="0" w:space="0" w:color="auto"/>
                <w:bottom w:val="none" w:sz="0" w:space="0" w:color="auto"/>
                <w:right w:val="none" w:sz="0" w:space="0" w:color="auto"/>
              </w:divBdr>
            </w:div>
            <w:div w:id="1518689203">
              <w:marLeft w:val="0"/>
              <w:marRight w:val="0"/>
              <w:marTop w:val="0"/>
              <w:marBottom w:val="0"/>
              <w:divBdr>
                <w:top w:val="none" w:sz="0" w:space="0" w:color="auto"/>
                <w:left w:val="none" w:sz="0" w:space="0" w:color="auto"/>
                <w:bottom w:val="none" w:sz="0" w:space="0" w:color="auto"/>
                <w:right w:val="none" w:sz="0" w:space="0" w:color="auto"/>
              </w:divBdr>
            </w:div>
            <w:div w:id="1560634789">
              <w:marLeft w:val="0"/>
              <w:marRight w:val="0"/>
              <w:marTop w:val="0"/>
              <w:marBottom w:val="0"/>
              <w:divBdr>
                <w:top w:val="none" w:sz="0" w:space="0" w:color="auto"/>
                <w:left w:val="none" w:sz="0" w:space="0" w:color="auto"/>
                <w:bottom w:val="none" w:sz="0" w:space="0" w:color="auto"/>
                <w:right w:val="none" w:sz="0" w:space="0" w:color="auto"/>
              </w:divBdr>
            </w:div>
            <w:div w:id="1783377026">
              <w:marLeft w:val="0"/>
              <w:marRight w:val="0"/>
              <w:marTop w:val="0"/>
              <w:marBottom w:val="0"/>
              <w:divBdr>
                <w:top w:val="none" w:sz="0" w:space="0" w:color="auto"/>
                <w:left w:val="none" w:sz="0" w:space="0" w:color="auto"/>
                <w:bottom w:val="none" w:sz="0" w:space="0" w:color="auto"/>
                <w:right w:val="none" w:sz="0" w:space="0" w:color="auto"/>
              </w:divBdr>
            </w:div>
            <w:div w:id="1908496683">
              <w:marLeft w:val="0"/>
              <w:marRight w:val="0"/>
              <w:marTop w:val="0"/>
              <w:marBottom w:val="0"/>
              <w:divBdr>
                <w:top w:val="none" w:sz="0" w:space="0" w:color="auto"/>
                <w:left w:val="none" w:sz="0" w:space="0" w:color="auto"/>
                <w:bottom w:val="none" w:sz="0" w:space="0" w:color="auto"/>
                <w:right w:val="none" w:sz="0" w:space="0" w:color="auto"/>
              </w:divBdr>
            </w:div>
            <w:div w:id="19870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2824">
      <w:bodyDiv w:val="1"/>
      <w:marLeft w:val="0"/>
      <w:marRight w:val="0"/>
      <w:marTop w:val="0"/>
      <w:marBottom w:val="0"/>
      <w:divBdr>
        <w:top w:val="none" w:sz="0" w:space="0" w:color="auto"/>
        <w:left w:val="none" w:sz="0" w:space="0" w:color="auto"/>
        <w:bottom w:val="none" w:sz="0" w:space="0" w:color="auto"/>
        <w:right w:val="none" w:sz="0" w:space="0" w:color="auto"/>
      </w:divBdr>
      <w:divsChild>
        <w:div w:id="1460342524">
          <w:marLeft w:val="0"/>
          <w:marRight w:val="0"/>
          <w:marTop w:val="0"/>
          <w:marBottom w:val="0"/>
          <w:divBdr>
            <w:top w:val="none" w:sz="0" w:space="0" w:color="auto"/>
            <w:left w:val="none" w:sz="0" w:space="0" w:color="auto"/>
            <w:bottom w:val="none" w:sz="0" w:space="0" w:color="auto"/>
            <w:right w:val="none" w:sz="0" w:space="0" w:color="auto"/>
          </w:divBdr>
          <w:divsChild>
            <w:div w:id="743719233">
              <w:marLeft w:val="0"/>
              <w:marRight w:val="0"/>
              <w:marTop w:val="0"/>
              <w:marBottom w:val="0"/>
              <w:divBdr>
                <w:top w:val="none" w:sz="0" w:space="0" w:color="auto"/>
                <w:left w:val="none" w:sz="0" w:space="0" w:color="auto"/>
                <w:bottom w:val="none" w:sz="0" w:space="0" w:color="auto"/>
                <w:right w:val="none" w:sz="0" w:space="0" w:color="auto"/>
              </w:divBdr>
            </w:div>
            <w:div w:id="1953320890">
              <w:marLeft w:val="0"/>
              <w:marRight w:val="0"/>
              <w:marTop w:val="0"/>
              <w:marBottom w:val="0"/>
              <w:divBdr>
                <w:top w:val="none" w:sz="0" w:space="0" w:color="auto"/>
                <w:left w:val="none" w:sz="0" w:space="0" w:color="auto"/>
                <w:bottom w:val="none" w:sz="0" w:space="0" w:color="auto"/>
                <w:right w:val="none" w:sz="0" w:space="0" w:color="auto"/>
              </w:divBdr>
            </w:div>
            <w:div w:id="19943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222">
      <w:bodyDiv w:val="1"/>
      <w:marLeft w:val="0"/>
      <w:marRight w:val="0"/>
      <w:marTop w:val="0"/>
      <w:marBottom w:val="0"/>
      <w:divBdr>
        <w:top w:val="none" w:sz="0" w:space="0" w:color="auto"/>
        <w:left w:val="none" w:sz="0" w:space="0" w:color="auto"/>
        <w:bottom w:val="none" w:sz="0" w:space="0" w:color="auto"/>
        <w:right w:val="none" w:sz="0" w:space="0" w:color="auto"/>
      </w:divBdr>
    </w:div>
    <w:div w:id="1885213587">
      <w:bodyDiv w:val="1"/>
      <w:marLeft w:val="0"/>
      <w:marRight w:val="0"/>
      <w:marTop w:val="0"/>
      <w:marBottom w:val="0"/>
      <w:divBdr>
        <w:top w:val="none" w:sz="0" w:space="0" w:color="auto"/>
        <w:left w:val="none" w:sz="0" w:space="0" w:color="auto"/>
        <w:bottom w:val="none" w:sz="0" w:space="0" w:color="auto"/>
        <w:right w:val="none" w:sz="0" w:space="0" w:color="auto"/>
      </w:divBdr>
      <w:divsChild>
        <w:div w:id="868756312">
          <w:marLeft w:val="0"/>
          <w:marRight w:val="0"/>
          <w:marTop w:val="0"/>
          <w:marBottom w:val="0"/>
          <w:divBdr>
            <w:top w:val="none" w:sz="0" w:space="0" w:color="auto"/>
            <w:left w:val="none" w:sz="0" w:space="0" w:color="auto"/>
            <w:bottom w:val="none" w:sz="0" w:space="0" w:color="auto"/>
            <w:right w:val="none" w:sz="0" w:space="0" w:color="auto"/>
          </w:divBdr>
          <w:divsChild>
            <w:div w:id="32268009">
              <w:marLeft w:val="0"/>
              <w:marRight w:val="0"/>
              <w:marTop w:val="0"/>
              <w:marBottom w:val="0"/>
              <w:divBdr>
                <w:top w:val="none" w:sz="0" w:space="0" w:color="auto"/>
                <w:left w:val="none" w:sz="0" w:space="0" w:color="auto"/>
                <w:bottom w:val="none" w:sz="0" w:space="0" w:color="auto"/>
                <w:right w:val="none" w:sz="0" w:space="0" w:color="auto"/>
              </w:divBdr>
            </w:div>
            <w:div w:id="779687416">
              <w:marLeft w:val="0"/>
              <w:marRight w:val="0"/>
              <w:marTop w:val="0"/>
              <w:marBottom w:val="0"/>
              <w:divBdr>
                <w:top w:val="none" w:sz="0" w:space="0" w:color="auto"/>
                <w:left w:val="none" w:sz="0" w:space="0" w:color="auto"/>
                <w:bottom w:val="none" w:sz="0" w:space="0" w:color="auto"/>
                <w:right w:val="none" w:sz="0" w:space="0" w:color="auto"/>
              </w:divBdr>
            </w:div>
            <w:div w:id="811170624">
              <w:marLeft w:val="0"/>
              <w:marRight w:val="0"/>
              <w:marTop w:val="0"/>
              <w:marBottom w:val="0"/>
              <w:divBdr>
                <w:top w:val="none" w:sz="0" w:space="0" w:color="auto"/>
                <w:left w:val="none" w:sz="0" w:space="0" w:color="auto"/>
                <w:bottom w:val="none" w:sz="0" w:space="0" w:color="auto"/>
                <w:right w:val="none" w:sz="0" w:space="0" w:color="auto"/>
              </w:divBdr>
            </w:div>
            <w:div w:id="1010256535">
              <w:marLeft w:val="0"/>
              <w:marRight w:val="0"/>
              <w:marTop w:val="0"/>
              <w:marBottom w:val="0"/>
              <w:divBdr>
                <w:top w:val="none" w:sz="0" w:space="0" w:color="auto"/>
                <w:left w:val="none" w:sz="0" w:space="0" w:color="auto"/>
                <w:bottom w:val="none" w:sz="0" w:space="0" w:color="auto"/>
                <w:right w:val="none" w:sz="0" w:space="0" w:color="auto"/>
              </w:divBdr>
            </w:div>
            <w:div w:id="1018628629">
              <w:marLeft w:val="0"/>
              <w:marRight w:val="0"/>
              <w:marTop w:val="0"/>
              <w:marBottom w:val="0"/>
              <w:divBdr>
                <w:top w:val="none" w:sz="0" w:space="0" w:color="auto"/>
                <w:left w:val="none" w:sz="0" w:space="0" w:color="auto"/>
                <w:bottom w:val="none" w:sz="0" w:space="0" w:color="auto"/>
                <w:right w:val="none" w:sz="0" w:space="0" w:color="auto"/>
              </w:divBdr>
            </w:div>
            <w:div w:id="1148327740">
              <w:marLeft w:val="0"/>
              <w:marRight w:val="0"/>
              <w:marTop w:val="0"/>
              <w:marBottom w:val="0"/>
              <w:divBdr>
                <w:top w:val="none" w:sz="0" w:space="0" w:color="auto"/>
                <w:left w:val="none" w:sz="0" w:space="0" w:color="auto"/>
                <w:bottom w:val="none" w:sz="0" w:space="0" w:color="auto"/>
                <w:right w:val="none" w:sz="0" w:space="0" w:color="auto"/>
              </w:divBdr>
            </w:div>
            <w:div w:id="1322851419">
              <w:marLeft w:val="0"/>
              <w:marRight w:val="0"/>
              <w:marTop w:val="0"/>
              <w:marBottom w:val="0"/>
              <w:divBdr>
                <w:top w:val="none" w:sz="0" w:space="0" w:color="auto"/>
                <w:left w:val="none" w:sz="0" w:space="0" w:color="auto"/>
                <w:bottom w:val="none" w:sz="0" w:space="0" w:color="auto"/>
                <w:right w:val="none" w:sz="0" w:space="0" w:color="auto"/>
              </w:divBdr>
            </w:div>
            <w:div w:id="1357388843">
              <w:marLeft w:val="0"/>
              <w:marRight w:val="0"/>
              <w:marTop w:val="0"/>
              <w:marBottom w:val="0"/>
              <w:divBdr>
                <w:top w:val="none" w:sz="0" w:space="0" w:color="auto"/>
                <w:left w:val="none" w:sz="0" w:space="0" w:color="auto"/>
                <w:bottom w:val="none" w:sz="0" w:space="0" w:color="auto"/>
                <w:right w:val="none" w:sz="0" w:space="0" w:color="auto"/>
              </w:divBdr>
            </w:div>
            <w:div w:id="1444303956">
              <w:marLeft w:val="0"/>
              <w:marRight w:val="0"/>
              <w:marTop w:val="0"/>
              <w:marBottom w:val="0"/>
              <w:divBdr>
                <w:top w:val="none" w:sz="0" w:space="0" w:color="auto"/>
                <w:left w:val="none" w:sz="0" w:space="0" w:color="auto"/>
                <w:bottom w:val="none" w:sz="0" w:space="0" w:color="auto"/>
                <w:right w:val="none" w:sz="0" w:space="0" w:color="auto"/>
              </w:divBdr>
            </w:div>
            <w:div w:id="1634864318">
              <w:marLeft w:val="0"/>
              <w:marRight w:val="0"/>
              <w:marTop w:val="0"/>
              <w:marBottom w:val="0"/>
              <w:divBdr>
                <w:top w:val="none" w:sz="0" w:space="0" w:color="auto"/>
                <w:left w:val="none" w:sz="0" w:space="0" w:color="auto"/>
                <w:bottom w:val="none" w:sz="0" w:space="0" w:color="auto"/>
                <w:right w:val="none" w:sz="0" w:space="0" w:color="auto"/>
              </w:divBdr>
            </w:div>
            <w:div w:id="1642689520">
              <w:marLeft w:val="0"/>
              <w:marRight w:val="0"/>
              <w:marTop w:val="0"/>
              <w:marBottom w:val="0"/>
              <w:divBdr>
                <w:top w:val="none" w:sz="0" w:space="0" w:color="auto"/>
                <w:left w:val="none" w:sz="0" w:space="0" w:color="auto"/>
                <w:bottom w:val="none" w:sz="0" w:space="0" w:color="auto"/>
                <w:right w:val="none" w:sz="0" w:space="0" w:color="auto"/>
              </w:divBdr>
            </w:div>
            <w:div w:id="1699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218">
      <w:bodyDiv w:val="1"/>
      <w:marLeft w:val="0"/>
      <w:marRight w:val="0"/>
      <w:marTop w:val="0"/>
      <w:marBottom w:val="0"/>
      <w:divBdr>
        <w:top w:val="none" w:sz="0" w:space="0" w:color="auto"/>
        <w:left w:val="none" w:sz="0" w:space="0" w:color="auto"/>
        <w:bottom w:val="none" w:sz="0" w:space="0" w:color="auto"/>
        <w:right w:val="none" w:sz="0" w:space="0" w:color="auto"/>
      </w:divBdr>
    </w:div>
    <w:div w:id="2011247765">
      <w:bodyDiv w:val="1"/>
      <w:marLeft w:val="0"/>
      <w:marRight w:val="0"/>
      <w:marTop w:val="0"/>
      <w:marBottom w:val="0"/>
      <w:divBdr>
        <w:top w:val="none" w:sz="0" w:space="0" w:color="auto"/>
        <w:left w:val="none" w:sz="0" w:space="0" w:color="auto"/>
        <w:bottom w:val="none" w:sz="0" w:space="0" w:color="auto"/>
        <w:right w:val="none" w:sz="0" w:space="0" w:color="auto"/>
      </w:divBdr>
      <w:divsChild>
        <w:div w:id="1337423823">
          <w:marLeft w:val="0"/>
          <w:marRight w:val="0"/>
          <w:marTop w:val="0"/>
          <w:marBottom w:val="0"/>
          <w:divBdr>
            <w:top w:val="none" w:sz="0" w:space="0" w:color="auto"/>
            <w:left w:val="none" w:sz="0" w:space="0" w:color="auto"/>
            <w:bottom w:val="none" w:sz="0" w:space="0" w:color="auto"/>
            <w:right w:val="none" w:sz="0" w:space="0" w:color="auto"/>
          </w:divBdr>
        </w:div>
      </w:divsChild>
    </w:div>
    <w:div w:id="2032950882">
      <w:bodyDiv w:val="1"/>
      <w:marLeft w:val="0"/>
      <w:marRight w:val="0"/>
      <w:marTop w:val="0"/>
      <w:marBottom w:val="0"/>
      <w:divBdr>
        <w:top w:val="none" w:sz="0" w:space="0" w:color="auto"/>
        <w:left w:val="none" w:sz="0" w:space="0" w:color="auto"/>
        <w:bottom w:val="none" w:sz="0" w:space="0" w:color="auto"/>
        <w:right w:val="none" w:sz="0" w:space="0" w:color="auto"/>
      </w:divBdr>
      <w:divsChild>
        <w:div w:id="208225071">
          <w:marLeft w:val="0"/>
          <w:marRight w:val="0"/>
          <w:marTop w:val="0"/>
          <w:marBottom w:val="0"/>
          <w:divBdr>
            <w:top w:val="none" w:sz="0" w:space="0" w:color="auto"/>
            <w:left w:val="none" w:sz="0" w:space="0" w:color="auto"/>
            <w:bottom w:val="none" w:sz="0" w:space="0" w:color="auto"/>
            <w:right w:val="none" w:sz="0" w:space="0" w:color="auto"/>
          </w:divBdr>
          <w:divsChild>
            <w:div w:id="72701102">
              <w:marLeft w:val="0"/>
              <w:marRight w:val="0"/>
              <w:marTop w:val="0"/>
              <w:marBottom w:val="0"/>
              <w:divBdr>
                <w:top w:val="none" w:sz="0" w:space="0" w:color="auto"/>
                <w:left w:val="none" w:sz="0" w:space="0" w:color="auto"/>
                <w:bottom w:val="none" w:sz="0" w:space="0" w:color="auto"/>
                <w:right w:val="none" w:sz="0" w:space="0" w:color="auto"/>
              </w:divBdr>
            </w:div>
            <w:div w:id="11681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747">
      <w:bodyDiv w:val="1"/>
      <w:marLeft w:val="0"/>
      <w:marRight w:val="0"/>
      <w:marTop w:val="0"/>
      <w:marBottom w:val="0"/>
      <w:divBdr>
        <w:top w:val="none" w:sz="0" w:space="0" w:color="auto"/>
        <w:left w:val="none" w:sz="0" w:space="0" w:color="auto"/>
        <w:bottom w:val="none" w:sz="0" w:space="0" w:color="auto"/>
        <w:right w:val="none" w:sz="0" w:space="0" w:color="auto"/>
      </w:divBdr>
      <w:divsChild>
        <w:div w:id="1229344543">
          <w:marLeft w:val="0"/>
          <w:marRight w:val="0"/>
          <w:marTop w:val="0"/>
          <w:marBottom w:val="0"/>
          <w:divBdr>
            <w:top w:val="none" w:sz="0" w:space="0" w:color="auto"/>
            <w:left w:val="none" w:sz="0" w:space="0" w:color="auto"/>
            <w:bottom w:val="none" w:sz="0" w:space="0" w:color="auto"/>
            <w:right w:val="none" w:sz="0" w:space="0" w:color="auto"/>
          </w:divBdr>
          <w:divsChild>
            <w:div w:id="375324900">
              <w:marLeft w:val="0"/>
              <w:marRight w:val="0"/>
              <w:marTop w:val="0"/>
              <w:marBottom w:val="0"/>
              <w:divBdr>
                <w:top w:val="none" w:sz="0" w:space="0" w:color="auto"/>
                <w:left w:val="none" w:sz="0" w:space="0" w:color="auto"/>
                <w:bottom w:val="none" w:sz="0" w:space="0" w:color="auto"/>
                <w:right w:val="none" w:sz="0" w:space="0" w:color="auto"/>
              </w:divBdr>
            </w:div>
            <w:div w:id="539319392">
              <w:marLeft w:val="0"/>
              <w:marRight w:val="0"/>
              <w:marTop w:val="0"/>
              <w:marBottom w:val="0"/>
              <w:divBdr>
                <w:top w:val="none" w:sz="0" w:space="0" w:color="auto"/>
                <w:left w:val="none" w:sz="0" w:space="0" w:color="auto"/>
                <w:bottom w:val="none" w:sz="0" w:space="0" w:color="auto"/>
                <w:right w:val="none" w:sz="0" w:space="0" w:color="auto"/>
              </w:divBdr>
            </w:div>
            <w:div w:id="1389955541">
              <w:marLeft w:val="0"/>
              <w:marRight w:val="0"/>
              <w:marTop w:val="0"/>
              <w:marBottom w:val="0"/>
              <w:divBdr>
                <w:top w:val="none" w:sz="0" w:space="0" w:color="auto"/>
                <w:left w:val="none" w:sz="0" w:space="0" w:color="auto"/>
                <w:bottom w:val="none" w:sz="0" w:space="0" w:color="auto"/>
                <w:right w:val="none" w:sz="0" w:space="0" w:color="auto"/>
              </w:divBdr>
            </w:div>
            <w:div w:id="20139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4993">
      <w:bodyDiv w:val="1"/>
      <w:marLeft w:val="0"/>
      <w:marRight w:val="0"/>
      <w:marTop w:val="0"/>
      <w:marBottom w:val="0"/>
      <w:divBdr>
        <w:top w:val="none" w:sz="0" w:space="0" w:color="auto"/>
        <w:left w:val="none" w:sz="0" w:space="0" w:color="auto"/>
        <w:bottom w:val="none" w:sz="0" w:space="0" w:color="auto"/>
        <w:right w:val="none" w:sz="0" w:space="0" w:color="auto"/>
      </w:divBdr>
    </w:div>
    <w:div w:id="2123452799">
      <w:bodyDiv w:val="1"/>
      <w:marLeft w:val="0"/>
      <w:marRight w:val="0"/>
      <w:marTop w:val="0"/>
      <w:marBottom w:val="0"/>
      <w:divBdr>
        <w:top w:val="none" w:sz="0" w:space="0" w:color="auto"/>
        <w:left w:val="none" w:sz="0" w:space="0" w:color="auto"/>
        <w:bottom w:val="none" w:sz="0" w:space="0" w:color="auto"/>
        <w:right w:val="none" w:sz="0" w:space="0" w:color="auto"/>
      </w:divBdr>
      <w:divsChild>
        <w:div w:id="1951887094">
          <w:marLeft w:val="0"/>
          <w:marRight w:val="0"/>
          <w:marTop w:val="0"/>
          <w:marBottom w:val="0"/>
          <w:divBdr>
            <w:top w:val="none" w:sz="0" w:space="0" w:color="auto"/>
            <w:left w:val="none" w:sz="0" w:space="0" w:color="auto"/>
            <w:bottom w:val="none" w:sz="0" w:space="0" w:color="auto"/>
            <w:right w:val="none" w:sz="0" w:space="0" w:color="auto"/>
          </w:divBdr>
          <w:divsChild>
            <w:div w:id="60451517">
              <w:marLeft w:val="0"/>
              <w:marRight w:val="0"/>
              <w:marTop w:val="0"/>
              <w:marBottom w:val="0"/>
              <w:divBdr>
                <w:top w:val="none" w:sz="0" w:space="0" w:color="auto"/>
                <w:left w:val="none" w:sz="0" w:space="0" w:color="auto"/>
                <w:bottom w:val="none" w:sz="0" w:space="0" w:color="auto"/>
                <w:right w:val="none" w:sz="0" w:space="0" w:color="auto"/>
              </w:divBdr>
            </w:div>
            <w:div w:id="1709525658">
              <w:marLeft w:val="0"/>
              <w:marRight w:val="0"/>
              <w:marTop w:val="0"/>
              <w:marBottom w:val="0"/>
              <w:divBdr>
                <w:top w:val="none" w:sz="0" w:space="0" w:color="auto"/>
                <w:left w:val="none" w:sz="0" w:space="0" w:color="auto"/>
                <w:bottom w:val="none" w:sz="0" w:space="0" w:color="auto"/>
                <w:right w:val="none" w:sz="0" w:space="0" w:color="auto"/>
              </w:divBdr>
            </w:div>
            <w:div w:id="18887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6447">
      <w:bodyDiv w:val="1"/>
      <w:marLeft w:val="0"/>
      <w:marRight w:val="0"/>
      <w:marTop w:val="0"/>
      <w:marBottom w:val="0"/>
      <w:divBdr>
        <w:top w:val="none" w:sz="0" w:space="0" w:color="auto"/>
        <w:left w:val="none" w:sz="0" w:space="0" w:color="auto"/>
        <w:bottom w:val="none" w:sz="0" w:space="0" w:color="auto"/>
        <w:right w:val="none" w:sz="0" w:space="0" w:color="auto"/>
      </w:divBdr>
      <w:divsChild>
        <w:div w:id="653725056">
          <w:marLeft w:val="0"/>
          <w:marRight w:val="0"/>
          <w:marTop w:val="0"/>
          <w:marBottom w:val="0"/>
          <w:divBdr>
            <w:top w:val="none" w:sz="0" w:space="0" w:color="auto"/>
            <w:left w:val="none" w:sz="0" w:space="0" w:color="auto"/>
            <w:bottom w:val="none" w:sz="0" w:space="0" w:color="auto"/>
            <w:right w:val="none" w:sz="0" w:space="0" w:color="auto"/>
          </w:divBdr>
          <w:divsChild>
            <w:div w:id="788859348">
              <w:marLeft w:val="0"/>
              <w:marRight w:val="0"/>
              <w:marTop w:val="0"/>
              <w:marBottom w:val="0"/>
              <w:divBdr>
                <w:top w:val="none" w:sz="0" w:space="0" w:color="auto"/>
                <w:left w:val="none" w:sz="0" w:space="0" w:color="auto"/>
                <w:bottom w:val="none" w:sz="0" w:space="0" w:color="auto"/>
                <w:right w:val="none" w:sz="0" w:space="0" w:color="auto"/>
              </w:divBdr>
              <w:divsChild>
                <w:div w:id="675231952">
                  <w:marLeft w:val="120"/>
                  <w:marRight w:val="0"/>
                  <w:marTop w:val="0"/>
                  <w:marBottom w:val="0"/>
                  <w:divBdr>
                    <w:top w:val="none" w:sz="0" w:space="0" w:color="auto"/>
                    <w:left w:val="none" w:sz="0" w:space="0" w:color="auto"/>
                    <w:bottom w:val="none" w:sz="0" w:space="0" w:color="auto"/>
                    <w:right w:val="none" w:sz="0" w:space="0" w:color="auto"/>
                  </w:divBdr>
                  <w:divsChild>
                    <w:div w:id="60951477">
                      <w:marLeft w:val="0"/>
                      <w:marRight w:val="0"/>
                      <w:marTop w:val="0"/>
                      <w:marBottom w:val="0"/>
                      <w:divBdr>
                        <w:top w:val="none" w:sz="0" w:space="0" w:color="auto"/>
                        <w:left w:val="none" w:sz="0" w:space="0" w:color="auto"/>
                        <w:bottom w:val="none" w:sz="0" w:space="0" w:color="auto"/>
                        <w:right w:val="none" w:sz="0" w:space="0" w:color="auto"/>
                      </w:divBdr>
                      <w:divsChild>
                        <w:div w:id="142695664">
                          <w:marLeft w:val="0"/>
                          <w:marRight w:val="0"/>
                          <w:marTop w:val="0"/>
                          <w:marBottom w:val="0"/>
                          <w:divBdr>
                            <w:top w:val="none" w:sz="0" w:space="0" w:color="auto"/>
                            <w:left w:val="none" w:sz="0" w:space="0" w:color="auto"/>
                            <w:bottom w:val="none" w:sz="0" w:space="0" w:color="auto"/>
                            <w:right w:val="none" w:sz="0" w:space="0" w:color="auto"/>
                          </w:divBdr>
                          <w:divsChild>
                            <w:div w:id="1223977565">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8A05E32-A8FA-4FFD-9F5E-735A05EE6630}"/>
      </w:docPartPr>
      <w:docPartBody>
        <w:p w:rsidR="00AB5F6A" w:rsidRDefault="00EB240E">
          <w:r w:rsidRPr="00CD23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0E"/>
    <w:rsid w:val="00126378"/>
    <w:rsid w:val="001D1CDC"/>
    <w:rsid w:val="00A91C8C"/>
    <w:rsid w:val="00AB5F6A"/>
    <w:rsid w:val="00B10587"/>
    <w:rsid w:val="00EB240E"/>
    <w:rsid w:val="00F24F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4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ply Standard">
      <a:dk1>
        <a:srgbClr val="141A51"/>
      </a:dk1>
      <a:lt1>
        <a:srgbClr val="E7E6E6"/>
      </a:lt1>
      <a:dk2>
        <a:srgbClr val="44546A"/>
      </a:dk2>
      <a:lt2>
        <a:srgbClr val="E7E6E6"/>
      </a:lt2>
      <a:accent1>
        <a:srgbClr val="141A51"/>
      </a:accent1>
      <a:accent2>
        <a:srgbClr val="119775"/>
      </a:accent2>
      <a:accent3>
        <a:srgbClr val="A5A5A5"/>
      </a:accent3>
      <a:accent4>
        <a:srgbClr val="FFC000"/>
      </a:accent4>
      <a:accent5>
        <a:srgbClr val="44546A"/>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XmlPart xmlns="http://software-innovation/documentproduction">
  <view>
    <fields>
      <field datasource="Title">CODE OF CONDUCT - ENG</field>
      <field datasource="Doc_id">MAN-CR-013</field>
      <field datasource="Resp_desc">Managing Director</field>
      <field datasource="Revision">9</field>
      <field datasource="Revision">9</field>
      <field datasource="RevDate">21.01.22</field>
      <field datasource="Rev_desc">New Moreld APPLY template</field>
    </fields>
  </view>
</customXmlPart>
</file>

<file path=customXml/itemProps1.xml><?xml version="1.0" encoding="utf-8"?>
<ds:datastoreItem xmlns:ds="http://schemas.openxmlformats.org/officeDocument/2006/customXml" ds:itemID="{BE2DDC5D-ADF4-4A63-91EF-6F7FF00DC153}">
  <ds:schemaRefs>
    <ds:schemaRef ds:uri="http://software-innovation/documentproduc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2388</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15885</CharactersWithSpaces>
  <SharedDoc>false</SharedDoc>
  <HLinks>
    <vt:vector size="42" baseType="variant">
      <vt:variant>
        <vt:i4>1376316</vt:i4>
      </vt:variant>
      <vt:variant>
        <vt:i4>38</vt:i4>
      </vt:variant>
      <vt:variant>
        <vt:i4>0</vt:i4>
      </vt:variant>
      <vt:variant>
        <vt:i4>5</vt:i4>
      </vt:variant>
      <vt:variant>
        <vt:lpwstr/>
      </vt:variant>
      <vt:variant>
        <vt:lpwstr>_Toc27056686</vt:lpwstr>
      </vt:variant>
      <vt:variant>
        <vt:i4>1441852</vt:i4>
      </vt:variant>
      <vt:variant>
        <vt:i4>32</vt:i4>
      </vt:variant>
      <vt:variant>
        <vt:i4>0</vt:i4>
      </vt:variant>
      <vt:variant>
        <vt:i4>5</vt:i4>
      </vt:variant>
      <vt:variant>
        <vt:lpwstr/>
      </vt:variant>
      <vt:variant>
        <vt:lpwstr>_Toc27056685</vt:lpwstr>
      </vt:variant>
      <vt:variant>
        <vt:i4>1507388</vt:i4>
      </vt:variant>
      <vt:variant>
        <vt:i4>26</vt:i4>
      </vt:variant>
      <vt:variant>
        <vt:i4>0</vt:i4>
      </vt:variant>
      <vt:variant>
        <vt:i4>5</vt:i4>
      </vt:variant>
      <vt:variant>
        <vt:lpwstr/>
      </vt:variant>
      <vt:variant>
        <vt:lpwstr>_Toc27056684</vt:lpwstr>
      </vt:variant>
      <vt:variant>
        <vt:i4>1048636</vt:i4>
      </vt:variant>
      <vt:variant>
        <vt:i4>20</vt:i4>
      </vt:variant>
      <vt:variant>
        <vt:i4>0</vt:i4>
      </vt:variant>
      <vt:variant>
        <vt:i4>5</vt:i4>
      </vt:variant>
      <vt:variant>
        <vt:lpwstr/>
      </vt:variant>
      <vt:variant>
        <vt:lpwstr>_Toc27056683</vt:lpwstr>
      </vt:variant>
      <vt:variant>
        <vt:i4>1114172</vt:i4>
      </vt:variant>
      <vt:variant>
        <vt:i4>14</vt:i4>
      </vt:variant>
      <vt:variant>
        <vt:i4>0</vt:i4>
      </vt:variant>
      <vt:variant>
        <vt:i4>5</vt:i4>
      </vt:variant>
      <vt:variant>
        <vt:lpwstr/>
      </vt:variant>
      <vt:variant>
        <vt:lpwstr>_Toc27056682</vt:lpwstr>
      </vt:variant>
      <vt:variant>
        <vt:i4>1179708</vt:i4>
      </vt:variant>
      <vt:variant>
        <vt:i4>8</vt:i4>
      </vt:variant>
      <vt:variant>
        <vt:i4>0</vt:i4>
      </vt:variant>
      <vt:variant>
        <vt:i4>5</vt:i4>
      </vt:variant>
      <vt:variant>
        <vt:lpwstr/>
      </vt:variant>
      <vt:variant>
        <vt:lpwstr>_Toc27056681</vt:lpwstr>
      </vt:variant>
      <vt:variant>
        <vt:i4>1245244</vt:i4>
      </vt:variant>
      <vt:variant>
        <vt:i4>2</vt:i4>
      </vt:variant>
      <vt:variant>
        <vt:i4>0</vt:i4>
      </vt:variant>
      <vt:variant>
        <vt:i4>5</vt:i4>
      </vt:variant>
      <vt:variant>
        <vt:lpwstr/>
      </vt:variant>
      <vt:variant>
        <vt:lpwstr>_Toc27056680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2025-06-05T08:57:00Z</dcterms:created>
  <dcterms:modified xsi:type="dcterms:W3CDTF">2025-06-05T08:57:00Z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0x0101003F9558F92DA3F0439693BF82F122F8F3</vt:lpwstr>
  </property>
  <property fmtid="{D5CDD505-2E9C-101B-9397-08002B2CF9AE}" pid="3" name="Addo_DocID">
    <vt:lpwstr>1d7e4a00-5a5f-43ef-bfcd-665182dda62b</vt:lpwstr>
  </property>
</Properties>
</file>