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E262" w14:textId="5841FA72" w:rsidR="006A1D55" w:rsidRDefault="00403F68" w:rsidP="00403F68">
      <w:pPr>
        <w:jc w:val="center"/>
      </w:pPr>
      <w:r>
        <w:rPr>
          <w:noProof/>
        </w:rPr>
        <w:drawing>
          <wp:inline distT="0" distB="0" distL="0" distR="0" wp14:anchorId="5A4A4C9C" wp14:editId="460F6928">
            <wp:extent cx="4907280" cy="857885"/>
            <wp:effectExtent l="0" t="0" r="7620" b="0"/>
            <wp:docPr id="158656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66754" name="Picture 1586566754"/>
                    <pic:cNvPicPr/>
                  </pic:nvPicPr>
                  <pic:blipFill>
                    <a:blip r:embed="rId5">
                      <a:extLst>
                        <a:ext uri="{28A0092B-C50C-407E-A947-70E740481C1C}">
                          <a14:useLocalDpi xmlns:a14="http://schemas.microsoft.com/office/drawing/2010/main" val="0"/>
                        </a:ext>
                      </a:extLst>
                    </a:blip>
                    <a:stretch>
                      <a:fillRect/>
                    </a:stretch>
                  </pic:blipFill>
                  <pic:spPr>
                    <a:xfrm>
                      <a:off x="0" y="0"/>
                      <a:ext cx="4907280" cy="857885"/>
                    </a:xfrm>
                    <a:prstGeom prst="rect">
                      <a:avLst/>
                    </a:prstGeom>
                  </pic:spPr>
                </pic:pic>
              </a:graphicData>
            </a:graphic>
          </wp:inline>
        </w:drawing>
      </w:r>
    </w:p>
    <w:p w14:paraId="66162EB2" w14:textId="77777777" w:rsidR="00403F68" w:rsidRDefault="00403F68" w:rsidP="00403F68"/>
    <w:p w14:paraId="7FDCFBD9" w14:textId="77777777" w:rsidR="00403F68" w:rsidRPr="00403F68" w:rsidRDefault="00403F68" w:rsidP="00403F68">
      <w:pPr>
        <w:spacing w:before="100" w:beforeAutospacing="1" w:after="100" w:afterAutospacing="1" w:line="240" w:lineRule="auto"/>
        <w:jc w:val="center"/>
        <w:outlineLvl w:val="1"/>
        <w:rPr>
          <w:rFonts w:ascii="Comic Sans MS" w:eastAsia="Times New Roman" w:hAnsi="Comic Sans MS" w:cs="Times New Roman"/>
          <w:b/>
          <w:bCs/>
          <w:kern w:val="0"/>
          <w:sz w:val="24"/>
          <w:szCs w:val="24"/>
          <w:lang w:eastAsia="en-GB"/>
          <w14:ligatures w14:val="none"/>
        </w:rPr>
      </w:pPr>
      <w:r w:rsidRPr="00403F68">
        <w:rPr>
          <w:rFonts w:ascii="Comic Sans MS" w:eastAsia="Times New Roman" w:hAnsi="Comic Sans MS" w:cs="Times New Roman"/>
          <w:b/>
          <w:bCs/>
          <w:kern w:val="0"/>
          <w:sz w:val="24"/>
          <w:szCs w:val="24"/>
          <w:lang w:eastAsia="en-GB"/>
          <w14:ligatures w14:val="none"/>
        </w:rPr>
        <w:t>ALLERGY POLICY</w:t>
      </w:r>
    </w:p>
    <w:p w14:paraId="0D0B5917" w14:textId="77777777" w:rsidR="00403F68" w:rsidRPr="00403F68" w:rsidRDefault="00403F68" w:rsidP="00403F68">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403F68">
        <w:rPr>
          <w:rFonts w:ascii="Comic Sans MS" w:eastAsia="Times New Roman" w:hAnsi="Comic Sans MS" w:cs="Times New Roman"/>
          <w:b/>
          <w:bCs/>
          <w:kern w:val="0"/>
          <w:lang w:eastAsia="en-GB"/>
          <w14:ligatures w14:val="none"/>
        </w:rPr>
        <w:t>1. Purpose</w:t>
      </w:r>
    </w:p>
    <w:p w14:paraId="07657477"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Little Acorns Kindergarten is committed to providing a safe, inclusive environment for all children, including children who have food allergies, intolerances or other allergies.</w:t>
      </w:r>
    </w:p>
    <w:p w14:paraId="5A31BA0B"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We recognise that allergic reactions can range from mild symptoms to life-threatening anaphylaxis. We therefore take all known allergies seriously and have procedures in place to reduce the risk of exposure and to respond quickly and appropriately to an allergic reaction.</w:t>
      </w:r>
    </w:p>
    <w:p w14:paraId="40BB1668"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This policy should be read alongside our:</w:t>
      </w:r>
    </w:p>
    <w:p w14:paraId="64576886"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Safeguarding Policy</w:t>
      </w:r>
    </w:p>
    <w:p w14:paraId="0851C73B"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Health and Safety Policy</w:t>
      </w:r>
    </w:p>
    <w:p w14:paraId="4454E126"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Medication Policy</w:t>
      </w:r>
    </w:p>
    <w:p w14:paraId="074E49EC"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First Aid Policy</w:t>
      </w:r>
    </w:p>
    <w:p w14:paraId="6176916A"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Food and Nutrition Policy</w:t>
      </w:r>
    </w:p>
    <w:p w14:paraId="1CB56F92"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Risk Assessment procedures</w:t>
      </w:r>
    </w:p>
    <w:p w14:paraId="7785E244" w14:textId="77777777" w:rsidR="00403F68" w:rsidRPr="00403F68" w:rsidRDefault="00403F68" w:rsidP="00403F68">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SEND and Inclusion Policy</w:t>
      </w:r>
    </w:p>
    <w:p w14:paraId="2182C352" w14:textId="77777777" w:rsid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policy reflects the Early Years Foundation Stage (EYFS) statutory framework and relevant Department for Education guidance on allergy safety.</w:t>
      </w:r>
    </w:p>
    <w:p w14:paraId="6397F2FC" w14:textId="5EB359A4"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b/>
          <w:bCs/>
          <w:kern w:val="0"/>
          <w:lang w:eastAsia="en-GB"/>
          <w14:ligatures w14:val="none"/>
        </w:rPr>
        <w:t>2. Our approach</w:t>
      </w:r>
    </w:p>
    <w:p w14:paraId="575189A2"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Little Acorns will:</w:t>
      </w:r>
    </w:p>
    <w:p w14:paraId="6E19EEC1"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obtain clear information about children's allergies before they start and throughout their time at the setting;</w:t>
      </w:r>
    </w:p>
    <w:p w14:paraId="73E95952"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work closely with parents/carers to understand each child's allergy and individual needs;</w:t>
      </w:r>
    </w:p>
    <w:p w14:paraId="5A149EB1"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ensure appropriate allergy information is recorded and readily available to staff;</w:t>
      </w:r>
    </w:p>
    <w:p w14:paraId="6418C889"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have an individual Allergy Action Plan/Individual Healthcare Plan where appropriate;</w:t>
      </w:r>
    </w:p>
    <w:p w14:paraId="25D2209D"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ensure staff understand how to recognise and respond to an allergic reaction;</w:t>
      </w:r>
    </w:p>
    <w:p w14:paraId="0939EFA5"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minimise the risk of accidental exposure to allergens;</w:t>
      </w:r>
    </w:p>
    <w:p w14:paraId="0EAB40CC"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provide safe snacks and drinks;</w:t>
      </w:r>
    </w:p>
    <w:p w14:paraId="5AE179E5"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operate as a nut-free preschool;</w:t>
      </w:r>
    </w:p>
    <w:p w14:paraId="170E3157"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take reasonable steps to prevent children bringing nuts or products containing nuts into the setting;</w:t>
      </w:r>
    </w:p>
    <w:p w14:paraId="1687A6B5"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ensure children with allergies are not unnecessarily excluded from activities;</w:t>
      </w:r>
    </w:p>
    <w:p w14:paraId="6D1327E5"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ensure emergency medication is readily accessible;</w:t>
      </w:r>
    </w:p>
    <w:p w14:paraId="12EE7A99" w14:textId="77777777" w:rsidR="00403F68" w:rsidRPr="00403F68" w:rsidRDefault="00403F68" w:rsidP="00403F68">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record and review allergic reactions, incidents and significant near misses.</w:t>
      </w:r>
    </w:p>
    <w:p w14:paraId="61E2038A" w14:textId="308BD2FE" w:rsidR="00403F68" w:rsidRPr="00403F68" w:rsidRDefault="00403F68" w:rsidP="00403F68">
      <w:pPr>
        <w:spacing w:after="0" w:line="240" w:lineRule="auto"/>
        <w:rPr>
          <w:rFonts w:ascii="Comic Sans MS" w:eastAsia="Times New Roman" w:hAnsi="Comic Sans MS" w:cs="Times New Roman"/>
          <w:kern w:val="0"/>
          <w:lang w:eastAsia="en-GB"/>
          <w14:ligatures w14:val="none"/>
        </w:rPr>
      </w:pPr>
    </w:p>
    <w:p w14:paraId="36AEBBAC"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lastRenderedPageBreak/>
        <w:t>3. Information about children's allergies</w:t>
      </w:r>
    </w:p>
    <w:p w14:paraId="68627698"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must inform Little Acorns of any known allergy or suspected allergy before the child starts attending.</w:t>
      </w:r>
    </w:p>
    <w:p w14:paraId="246C9F81"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must provide:</w:t>
      </w:r>
    </w:p>
    <w:p w14:paraId="762FDC1F"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name of the allergen;</w:t>
      </w:r>
    </w:p>
    <w:p w14:paraId="251C7D4F"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type of reaction the child experiences;</w:t>
      </w:r>
    </w:p>
    <w:p w14:paraId="510016D7"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known symptoms;</w:t>
      </w:r>
    </w:p>
    <w:p w14:paraId="0B791977"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any prescribed medication;</w:t>
      </w:r>
    </w:p>
    <w:p w14:paraId="3FD29829"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details of any adrenaline auto-injector (AAI) or other emergency medication;</w:t>
      </w:r>
    </w:p>
    <w:p w14:paraId="0D244400"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an Allergy Action Plan or other medical guidance where available;</w:t>
      </w:r>
    </w:p>
    <w:p w14:paraId="43516514" w14:textId="77777777" w:rsidR="00403F68" w:rsidRPr="00403F68" w:rsidRDefault="00403F68" w:rsidP="00403F68">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information about what should be done in an emergency.</w:t>
      </w:r>
    </w:p>
    <w:p w14:paraId="249F8922"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must inform the setting immediately if their child's allergy or treatment changes.</w:t>
      </w:r>
    </w:p>
    <w:p w14:paraId="579F8A7E" w14:textId="0F636220"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Allergy information will be reviewed regularly and whenever there is a change in the child's circumstances.</w:t>
      </w:r>
    </w:p>
    <w:p w14:paraId="1E90F37E"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4. Individual allergy plans</w:t>
      </w:r>
    </w:p>
    <w:p w14:paraId="39D9FBF2"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Children with a diagnosed allergy will have an individual allergy record and, where appropriate, an Allergy Action Plan or Individual Healthcare Plan.</w:t>
      </w:r>
    </w:p>
    <w:p w14:paraId="7AA33E37"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plan should include:</w:t>
      </w:r>
    </w:p>
    <w:p w14:paraId="6396B2DF"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child's name and photograph;</w:t>
      </w:r>
    </w:p>
    <w:p w14:paraId="27590E9F"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known allergen(s);</w:t>
      </w:r>
    </w:p>
    <w:p w14:paraId="1E92BC09"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symptoms and signs of an allergic reaction;</w:t>
      </w:r>
    </w:p>
    <w:p w14:paraId="7E4469AD"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child's usual treatment;</w:t>
      </w:r>
    </w:p>
    <w:p w14:paraId="21970BD5"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details of prescribed emergency medication;</w:t>
      </w:r>
    </w:p>
    <w:p w14:paraId="3AADB921"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instructions for administering medication;</w:t>
      </w:r>
    </w:p>
    <w:p w14:paraId="35A3FD28"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emergency procedures;</w:t>
      </w:r>
    </w:p>
    <w:p w14:paraId="6F33BD06"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parent/carer contact details;</w:t>
      </w:r>
    </w:p>
    <w:p w14:paraId="2EE772B0"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relevant medical professional information where provided;</w:t>
      </w:r>
    </w:p>
    <w:p w14:paraId="002785CF" w14:textId="77777777" w:rsidR="00403F68" w:rsidRPr="00403F68" w:rsidRDefault="00403F68" w:rsidP="00403F68">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arrangements for activities, outings and other situations where the child may be exposed to an allergen.</w:t>
      </w:r>
    </w:p>
    <w:p w14:paraId="7F519ADA" w14:textId="1EB5A8F1"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Relevant staff will be made aware of the child's allergy and emergency procedures while maintaining appropriate confidentiality.</w:t>
      </w:r>
    </w:p>
    <w:p w14:paraId="78AEA3C1"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5. Allergy awareness and staff training</w:t>
      </w:r>
    </w:p>
    <w:p w14:paraId="5ECD1CDF"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All staff will receive information about allergies and the setting's allergy procedures as part of their induction.</w:t>
      </w:r>
    </w:p>
    <w:p w14:paraId="7DD9774B"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will be familiar with:</w:t>
      </w:r>
    </w:p>
    <w:p w14:paraId="1AC261BF"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children who have known allergies;</w:t>
      </w:r>
    </w:p>
    <w:p w14:paraId="2E2CACA3"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allergens involved;</w:t>
      </w:r>
    </w:p>
    <w:p w14:paraId="02E7B14D"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lastRenderedPageBreak/>
        <w:t>the symptoms of an allergic reaction;</w:t>
      </w:r>
    </w:p>
    <w:p w14:paraId="0D898069"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signs of anaphylaxis;</w:t>
      </w:r>
    </w:p>
    <w:p w14:paraId="6F1000C7"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where children's medication is stored;</w:t>
      </w:r>
    </w:p>
    <w:p w14:paraId="53FAD1D2"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how to access emergency medication quickly;</w:t>
      </w:r>
    </w:p>
    <w:p w14:paraId="5850451F"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child's individual Allergy Action Plan;</w:t>
      </w:r>
    </w:p>
    <w:p w14:paraId="1A789C51" w14:textId="77777777" w:rsidR="00403F68" w:rsidRPr="00403F68" w:rsidRDefault="00403F68" w:rsidP="00403F68">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how to respond in an emergency.</w:t>
      </w:r>
    </w:p>
    <w:p w14:paraId="2011920A" w14:textId="3B05C92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Pr>
          <w:rFonts w:ascii="Comic Sans MS" w:eastAsia="Times New Roman" w:hAnsi="Comic Sans MS" w:cs="Times New Roman"/>
          <w:kern w:val="0"/>
          <w:lang w:eastAsia="en-GB"/>
          <w14:ligatures w14:val="none"/>
        </w:rPr>
        <w:t>All s</w:t>
      </w:r>
      <w:r w:rsidRPr="00403F68">
        <w:rPr>
          <w:rFonts w:ascii="Comic Sans MS" w:eastAsia="Times New Roman" w:hAnsi="Comic Sans MS" w:cs="Times New Roman"/>
          <w:kern w:val="0"/>
          <w:lang w:eastAsia="en-GB"/>
          <w14:ligatures w14:val="none"/>
        </w:rPr>
        <w:t xml:space="preserve">taff </w:t>
      </w:r>
      <w:r>
        <w:rPr>
          <w:rFonts w:ascii="Comic Sans MS" w:eastAsia="Times New Roman" w:hAnsi="Comic Sans MS" w:cs="Times New Roman"/>
          <w:kern w:val="0"/>
          <w:lang w:eastAsia="en-GB"/>
          <w14:ligatures w14:val="none"/>
        </w:rPr>
        <w:t xml:space="preserve">will </w:t>
      </w:r>
      <w:proofErr w:type="gramStart"/>
      <w:r>
        <w:rPr>
          <w:rFonts w:ascii="Comic Sans MS" w:eastAsia="Times New Roman" w:hAnsi="Comic Sans MS" w:cs="Times New Roman"/>
          <w:kern w:val="0"/>
          <w:lang w:eastAsia="en-GB"/>
          <w14:ligatures w14:val="none"/>
        </w:rPr>
        <w:t>receiving</w:t>
      </w:r>
      <w:proofErr w:type="gramEnd"/>
      <w:r>
        <w:rPr>
          <w:rFonts w:ascii="Comic Sans MS" w:eastAsia="Times New Roman" w:hAnsi="Comic Sans MS" w:cs="Times New Roman"/>
          <w:kern w:val="0"/>
          <w:lang w:eastAsia="en-GB"/>
          <w14:ligatures w14:val="none"/>
        </w:rPr>
        <w:t xml:space="preserve"> training on how to administer </w:t>
      </w:r>
      <w:r w:rsidRPr="00403F68">
        <w:rPr>
          <w:rFonts w:ascii="Comic Sans MS" w:eastAsia="Times New Roman" w:hAnsi="Comic Sans MS" w:cs="Times New Roman"/>
          <w:kern w:val="0"/>
          <w:lang w:eastAsia="en-GB"/>
          <w14:ligatures w14:val="none"/>
        </w:rPr>
        <w:t>adrenaline devices</w:t>
      </w:r>
      <w:r>
        <w:rPr>
          <w:rFonts w:ascii="Comic Sans MS" w:eastAsia="Times New Roman" w:hAnsi="Comic Sans MS" w:cs="Times New Roman"/>
          <w:kern w:val="0"/>
          <w:lang w:eastAsia="en-GB"/>
          <w14:ligatures w14:val="none"/>
        </w:rPr>
        <w:t>.</w:t>
      </w:r>
      <w:r w:rsidRPr="00403F68">
        <w:rPr>
          <w:rFonts w:ascii="Comic Sans MS" w:eastAsia="Times New Roman" w:hAnsi="Comic Sans MS" w:cs="Times New Roman"/>
          <w:kern w:val="0"/>
          <w:lang w:eastAsia="en-GB"/>
          <w14:ligatures w14:val="none"/>
        </w:rPr>
        <w:t xml:space="preserve"> </w:t>
      </w:r>
    </w:p>
    <w:p w14:paraId="22216D29" w14:textId="488A580C"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setting will ensure that staff training is refreshed as necessary and whenever there is a significant change in allergy guidance or an individual child's needs.</w:t>
      </w:r>
    </w:p>
    <w:p w14:paraId="77658B11"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6. Food provided by Little Acorns</w:t>
      </w:r>
    </w:p>
    <w:p w14:paraId="0D950ED4"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Little Acorns provides snacks and milk or water.</w:t>
      </w:r>
    </w:p>
    <w:p w14:paraId="2A66940A"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We will take reasonable steps to ensure that food provided by the setting is suitable for children with known allergies.</w:t>
      </w:r>
    </w:p>
    <w:p w14:paraId="3C49FFE0"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 xml:space="preserve">Ingredients will be checked </w:t>
      </w:r>
      <w:proofErr w:type="gramStart"/>
      <w:r w:rsidRPr="00403F68">
        <w:rPr>
          <w:rFonts w:ascii="Comic Sans MS" w:eastAsia="Times New Roman" w:hAnsi="Comic Sans MS" w:cs="Times New Roman"/>
          <w:kern w:val="0"/>
          <w:lang w:eastAsia="en-GB"/>
          <w14:ligatures w14:val="none"/>
        </w:rPr>
        <w:t>carefully</w:t>
      </w:r>
      <w:proofErr w:type="gramEnd"/>
      <w:r w:rsidRPr="00403F68">
        <w:rPr>
          <w:rFonts w:ascii="Comic Sans MS" w:eastAsia="Times New Roman" w:hAnsi="Comic Sans MS" w:cs="Times New Roman"/>
          <w:kern w:val="0"/>
          <w:lang w:eastAsia="en-GB"/>
          <w14:ligatures w14:val="none"/>
        </w:rPr>
        <w:t xml:space="preserve"> and appropriate precautions will be taken when preparing, serving and storing food.</w:t>
      </w:r>
    </w:p>
    <w:p w14:paraId="7DEA0FB6"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Where an allergen is present in food provided by the setting, staff will consider whether a safe alternative can be provided for a child with a known allergy.</w:t>
      </w:r>
    </w:p>
    <w:p w14:paraId="4AA19705" w14:textId="5E341E95"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Children will never be deliberately given a food containing an allergen to which they are known to be allergic.</w:t>
      </w:r>
    </w:p>
    <w:p w14:paraId="342B7E79"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7. Packed lunches</w:t>
      </w:r>
    </w:p>
    <w:p w14:paraId="039FB1C4"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Children bring packed lunches from home.</w:t>
      </w:r>
    </w:p>
    <w:p w14:paraId="20735C76"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are responsible for providing a suitable packed lunch and must inform Little Acorns of any allergens contained in their child's food.</w:t>
      </w:r>
    </w:p>
    <w:p w14:paraId="04AECD73"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As Little Acorns is a nut-free preschool, parents/carers must not send:</w:t>
      </w:r>
    </w:p>
    <w:p w14:paraId="410C5931" w14:textId="77777777" w:rsidR="00403F68" w:rsidRPr="00403F68" w:rsidRDefault="00403F68" w:rsidP="00403F68">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nuts;</w:t>
      </w:r>
    </w:p>
    <w:p w14:paraId="11C69148" w14:textId="77777777" w:rsidR="00403F68" w:rsidRPr="00403F68" w:rsidRDefault="00403F68" w:rsidP="00403F68">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products containing nuts;</w:t>
      </w:r>
    </w:p>
    <w:p w14:paraId="09C040E4" w14:textId="77777777" w:rsidR="00403F68" w:rsidRPr="00403F68" w:rsidRDefault="00403F68" w:rsidP="00403F68">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foods containing nut pastes or nut butters;</w:t>
      </w:r>
    </w:p>
    <w:p w14:paraId="2F86141D" w14:textId="77777777" w:rsidR="00403F68" w:rsidRPr="00403F68" w:rsidRDefault="00403F68" w:rsidP="00403F68">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foods where nuts are a clear ingredient.</w:t>
      </w:r>
    </w:p>
    <w:p w14:paraId="45BE7999"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are asked to check food labels carefully.</w:t>
      </w:r>
    </w:p>
    <w:p w14:paraId="374BACFD"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Although Little Acorns operates as a nut-free setting, we recognise that it is not possible to guarantee that the environment will be completely free from all traces of allergens. We will therefore take reasonable and proportionate measures to reduce the risk of accidental exposure.</w:t>
      </w:r>
    </w:p>
    <w:p w14:paraId="6D38278B"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will supervise children during snack and lunchtime and will remain alert to food being shared between children.</w:t>
      </w:r>
    </w:p>
    <w:p w14:paraId="4B77C004" w14:textId="04F7C8E8"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lastRenderedPageBreak/>
        <w:t>Children will be encouraged not to share food, drinks, cutlery or containers.</w:t>
      </w:r>
    </w:p>
    <w:p w14:paraId="4C0E28BA"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8. Preventing cross-contact</w:t>
      </w:r>
    </w:p>
    <w:p w14:paraId="563D4827"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will take reasonable precautions to reduce the risk of cross-contact with allergens.</w:t>
      </w:r>
    </w:p>
    <w:p w14:paraId="0805DF2E"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This includes:</w:t>
      </w:r>
    </w:p>
    <w:p w14:paraId="644FA779"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washing hands before preparing or serving food;</w:t>
      </w:r>
    </w:p>
    <w:p w14:paraId="5ED8BCE6"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encouraging children to wash their hands before eating;</w:t>
      </w:r>
    </w:p>
    <w:p w14:paraId="3BD3ABA1"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cleaning tables and food preparation areas appropriately;</w:t>
      </w:r>
    </w:p>
    <w:p w14:paraId="426C24CB"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using clean utensils and equipment;</w:t>
      </w:r>
    </w:p>
    <w:p w14:paraId="49CC4966"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keeping children's food separate where necessary;</w:t>
      </w:r>
    </w:p>
    <w:p w14:paraId="3D28BD19"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checking food labels;</w:t>
      </w:r>
    </w:p>
    <w:p w14:paraId="5EEB4943"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preventing children from sharing food;</w:t>
      </w:r>
    </w:p>
    <w:p w14:paraId="03667FBC" w14:textId="77777777" w:rsidR="00403F68" w:rsidRPr="00403F68" w:rsidRDefault="00403F68" w:rsidP="00403F68">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following individual allergy plans.</w:t>
      </w:r>
    </w:p>
    <w:p w14:paraId="25009915" w14:textId="116C0800"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Where a child has a severe allergy, additional measures may be identified through their individual risk assessment and Allergy Action Plan.</w:t>
      </w:r>
    </w:p>
    <w:p w14:paraId="22FD8689"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9. Nut-free setting</w:t>
      </w:r>
    </w:p>
    <w:p w14:paraId="731EE951"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Little Acorns Kindergarten operates a nut-free policy.</w:t>
      </w:r>
    </w:p>
    <w:p w14:paraId="03E9C76F"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We ask all parents/carers, staff, visitors and children not to bring nuts or products containing nuts onto the premises.</w:t>
      </w:r>
    </w:p>
    <w:p w14:paraId="3A949C4E"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will take reasonable steps to identify and remove obvious nut-containing foods.</w:t>
      </w:r>
    </w:p>
    <w:p w14:paraId="723D31E7"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However, the setting cannot guarantee an entirely allergen-free environment because of the possibility of accidental contamination or traces within manufactured products.</w:t>
      </w:r>
    </w:p>
    <w:p w14:paraId="77C8BB83" w14:textId="3A9AD6E3"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of children with a severe nut allergy will be informed of this and individual risk-reduction measures will be agreed where appropriate.</w:t>
      </w:r>
    </w:p>
    <w:p w14:paraId="6ACE76CA"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10. Recognising an allergic reaction</w:t>
      </w:r>
    </w:p>
    <w:p w14:paraId="0DB01A4C"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An allergic reaction can include:</w:t>
      </w:r>
    </w:p>
    <w:p w14:paraId="37ED9347"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itching or tingling;</w:t>
      </w:r>
    </w:p>
    <w:p w14:paraId="3037D114"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hives or an itchy rash;</w:t>
      </w:r>
    </w:p>
    <w:p w14:paraId="685CAE46"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redness or swelling;</w:t>
      </w:r>
    </w:p>
    <w:p w14:paraId="4696B49B"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swelling of the lips, face, mouth or eyes;</w:t>
      </w:r>
    </w:p>
    <w:p w14:paraId="1E9B7DD8"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abdominal pain;</w:t>
      </w:r>
    </w:p>
    <w:p w14:paraId="4E3791A6"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nausea or vomiting;</w:t>
      </w:r>
    </w:p>
    <w:p w14:paraId="44DB6066"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coughing;</w:t>
      </w:r>
    </w:p>
    <w:p w14:paraId="2F0E13C1"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wheezing;</w:t>
      </w:r>
    </w:p>
    <w:p w14:paraId="4A189FC4"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difficulty breathing;</w:t>
      </w:r>
    </w:p>
    <w:p w14:paraId="2DB5F513"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hoarse voice;</w:t>
      </w:r>
    </w:p>
    <w:p w14:paraId="3887AFB2"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difficulty swallowing;</w:t>
      </w:r>
    </w:p>
    <w:p w14:paraId="486C18AE"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dizziness, collapse or becoming unusually pale;</w:t>
      </w:r>
    </w:p>
    <w:p w14:paraId="75FB9CF4" w14:textId="77777777" w:rsidR="00403F68" w:rsidRPr="00403F68" w:rsidRDefault="00403F68" w:rsidP="00403F68">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lastRenderedPageBreak/>
        <w:t>symptoms affecting the airway, breathing or circulation.</w:t>
      </w:r>
    </w:p>
    <w:p w14:paraId="50C1435C"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severe allergic reaction is called anaphylaxis and is a medical emergency.</w:t>
      </w:r>
    </w:p>
    <w:p w14:paraId="2142110B"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Anaphylaxis can sometimes occur without obvious skin symptoms.</w:t>
      </w:r>
    </w:p>
    <w:p w14:paraId="2300413E" w14:textId="39F7E739" w:rsidR="00403F68" w:rsidRPr="00403F68" w:rsidRDefault="00403F68" w:rsidP="00174196">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must follow the child's individual Allergy Action Plan where one is available.</w:t>
      </w:r>
    </w:p>
    <w:p w14:paraId="5BD3B4A0"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11. Emergency response – suspected anaphylaxis</w:t>
      </w:r>
    </w:p>
    <w:p w14:paraId="63C53471"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If a child is showing signs of anaphylaxis:</w:t>
      </w:r>
    </w:p>
    <w:p w14:paraId="1F79B67C"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Stay with the child and remain calm.</w:t>
      </w:r>
    </w:p>
    <w:p w14:paraId="1B5A67F3"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Follow the child's Allergy Action Plan, if available.</w:t>
      </w:r>
    </w:p>
    <w:p w14:paraId="765291E4"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Administer the child's prescribed adrenaline device immediately, if available and indicated by the child's plan.</w:t>
      </w:r>
    </w:p>
    <w:p w14:paraId="58B3D602"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b/>
          <w:bCs/>
          <w:kern w:val="0"/>
          <w:lang w:eastAsia="en-GB"/>
          <w14:ligatures w14:val="none"/>
        </w:rPr>
        <w:t>Call 999 immediately</w:t>
      </w:r>
      <w:r w:rsidRPr="00403F68">
        <w:rPr>
          <w:rFonts w:ascii="Comic Sans MS" w:eastAsia="Times New Roman" w:hAnsi="Comic Sans MS" w:cs="Times New Roman"/>
          <w:kern w:val="0"/>
          <w:lang w:eastAsia="en-GB"/>
          <w14:ligatures w14:val="none"/>
        </w:rPr>
        <w:t xml:space="preserve"> and state that the child is experiencing anaphylaxis.</w:t>
      </w:r>
    </w:p>
    <w:p w14:paraId="0625E013"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Inform the emergency services that adrenaline has been administered.</w:t>
      </w:r>
    </w:p>
    <w:p w14:paraId="7611E81B"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If the child's prescribed device is unavailable and the setting holds an appropriate emergency/spare adrenaline device, staff will follow the current statutory guidance and the setting's emergency medication procedure.</w:t>
      </w:r>
    </w:p>
    <w:p w14:paraId="28023E49"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second dose may be required if symptoms do not improve or return, in accordance with the child's emergency plan and current medical guidance.</w:t>
      </w:r>
    </w:p>
    <w:p w14:paraId="791C2E57"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child must not be left alone.</w:t>
      </w:r>
    </w:p>
    <w:p w14:paraId="492AA5CF"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must follow instructions from the emergency services while waiting for the ambulance.</w:t>
      </w:r>
    </w:p>
    <w:p w14:paraId="0427C6C0"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must be contacted as soon as practicable after emergency services have been called.</w:t>
      </w:r>
    </w:p>
    <w:p w14:paraId="05007158" w14:textId="77777777" w:rsidR="00403F68" w:rsidRPr="00403F68" w:rsidRDefault="00403F68" w:rsidP="00403F68">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incident must be recorded and reported to the Manager.</w:t>
      </w:r>
    </w:p>
    <w:p w14:paraId="5CC342A7" w14:textId="6D5E311C"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Current DfE guidance states that where anaphylaxis is suspected, adrenaline should be given promptly and 999 called.</w:t>
      </w:r>
    </w:p>
    <w:p w14:paraId="49E0DB1B" w14:textId="77777777"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12. Emergency medication and adrenaline devices</w:t>
      </w:r>
    </w:p>
    <w:p w14:paraId="52427DDD"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Children who have been prescribed an adrenaline auto-injector or other emergency allergy medication must have their medication available whenever they attend Little Acorns.</w:t>
      </w:r>
    </w:p>
    <w:p w14:paraId="5BE36611"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Medication must be:</w:t>
      </w:r>
    </w:p>
    <w:p w14:paraId="3DCF91C3" w14:textId="77777777" w:rsidR="00403F68" w:rsidRPr="00403F68" w:rsidRDefault="00403F68" w:rsidP="00403F68">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clearly labelled with the child's name;</w:t>
      </w:r>
    </w:p>
    <w:p w14:paraId="5F17BBC8" w14:textId="77777777" w:rsidR="00403F68" w:rsidRPr="00403F68" w:rsidRDefault="00403F68" w:rsidP="00403F68">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 date;</w:t>
      </w:r>
    </w:p>
    <w:p w14:paraId="2C8BCE9C" w14:textId="77777777" w:rsidR="00403F68" w:rsidRPr="00403F68" w:rsidRDefault="00403F68" w:rsidP="00403F68">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stored safely;</w:t>
      </w:r>
    </w:p>
    <w:p w14:paraId="0A82002E" w14:textId="77777777" w:rsidR="00403F68" w:rsidRPr="00403F68" w:rsidRDefault="00403F68" w:rsidP="00403F68">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readily accessible to staff;</w:t>
      </w:r>
    </w:p>
    <w:p w14:paraId="384D9F75" w14:textId="77777777" w:rsidR="00403F68" w:rsidRPr="00403F68" w:rsidRDefault="00403F68" w:rsidP="00403F68">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available during outdoor activities, walks, trips and other activities away from the usual storage location.</w:t>
      </w:r>
    </w:p>
    <w:p w14:paraId="14EB0E91"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Medication must never be locked away in a location that would delay emergency treatment.</w:t>
      </w:r>
    </w:p>
    <w:p w14:paraId="7E111834"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are responsible for ensuring prescribed medication supplied to the setting is in date and replaced before it expires.</w:t>
      </w:r>
    </w:p>
    <w:p w14:paraId="0854735F" w14:textId="7369B454"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lastRenderedPageBreak/>
        <w:t>Staff will check medication expiry dates regularly.</w:t>
      </w:r>
    </w:p>
    <w:p w14:paraId="020F70C7" w14:textId="33B4155A"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w:t>
      </w:r>
      <w:r>
        <w:rPr>
          <w:rFonts w:ascii="Comic Sans MS" w:eastAsia="Times New Roman" w:hAnsi="Comic Sans MS" w:cs="Times New Roman"/>
          <w:b/>
          <w:bCs/>
          <w:kern w:val="36"/>
          <w:lang w:eastAsia="en-GB"/>
          <w14:ligatures w14:val="none"/>
        </w:rPr>
        <w:t>3</w:t>
      </w:r>
      <w:r w:rsidRPr="00403F68">
        <w:rPr>
          <w:rFonts w:ascii="Comic Sans MS" w:eastAsia="Times New Roman" w:hAnsi="Comic Sans MS" w:cs="Times New Roman"/>
          <w:b/>
          <w:bCs/>
          <w:kern w:val="36"/>
          <w:lang w:eastAsia="en-GB"/>
          <w14:ligatures w14:val="none"/>
        </w:rPr>
        <w:t>. Activities and outings</w:t>
      </w:r>
    </w:p>
    <w:p w14:paraId="25663E50"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All known allergies will be considered when planning:</w:t>
      </w:r>
    </w:p>
    <w:p w14:paraId="5E71497F"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trips;</w:t>
      </w:r>
    </w:p>
    <w:p w14:paraId="3B1D7417"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outings;</w:t>
      </w:r>
    </w:p>
    <w:p w14:paraId="73FB5FDB"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visits;</w:t>
      </w:r>
    </w:p>
    <w:p w14:paraId="0D995C08"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cooking and food activities;</w:t>
      </w:r>
    </w:p>
    <w:p w14:paraId="4F6C61F7"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celebrations;</w:t>
      </w:r>
    </w:p>
    <w:p w14:paraId="0BF73061"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special events;</w:t>
      </w:r>
    </w:p>
    <w:p w14:paraId="25079F14" w14:textId="77777777" w:rsidR="00403F68" w:rsidRPr="00403F68" w:rsidRDefault="00403F68" w:rsidP="00403F68">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activities involving animals, plants or other known allergens.</w:t>
      </w:r>
    </w:p>
    <w:p w14:paraId="306E91B1"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Children who require emergency medication must have their medication with them when away from the setting.</w:t>
      </w:r>
    </w:p>
    <w:p w14:paraId="1CD7FB76"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trained member of staff must accompany the child where necessary.</w:t>
      </w:r>
    </w:p>
    <w:p w14:paraId="561CD3F1" w14:textId="137BB306"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child's Allergy Action Plan and emergency contact information will be available during outings.</w:t>
      </w:r>
    </w:p>
    <w:p w14:paraId="2AFBAD74" w14:textId="1EF68B82"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w:t>
      </w:r>
      <w:r>
        <w:rPr>
          <w:rFonts w:ascii="Comic Sans MS" w:eastAsia="Times New Roman" w:hAnsi="Comic Sans MS" w:cs="Times New Roman"/>
          <w:b/>
          <w:bCs/>
          <w:kern w:val="36"/>
          <w:lang w:eastAsia="en-GB"/>
          <w14:ligatures w14:val="none"/>
        </w:rPr>
        <w:t>4</w:t>
      </w:r>
      <w:r w:rsidRPr="00403F68">
        <w:rPr>
          <w:rFonts w:ascii="Comic Sans MS" w:eastAsia="Times New Roman" w:hAnsi="Comic Sans MS" w:cs="Times New Roman"/>
          <w:b/>
          <w:bCs/>
          <w:kern w:val="36"/>
          <w:lang w:eastAsia="en-GB"/>
          <w14:ligatures w14:val="none"/>
        </w:rPr>
        <w:t>. Celebrations and food brought into the setting</w:t>
      </w:r>
    </w:p>
    <w:p w14:paraId="1439FA02"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must speak to the setting before bringing food into Little Acorns for celebrations or special events.</w:t>
      </w:r>
    </w:p>
    <w:p w14:paraId="0F38E16B"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setting may restrict or refuse food where the ingredients cannot be established or where there is a significant risk to a child with a known allergy.</w:t>
      </w:r>
    </w:p>
    <w:p w14:paraId="0743F383" w14:textId="49739ACF"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Children must not share food brought from home.</w:t>
      </w:r>
    </w:p>
    <w:p w14:paraId="54E18FC7" w14:textId="65F610AB"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w:t>
      </w:r>
      <w:r>
        <w:rPr>
          <w:rFonts w:ascii="Comic Sans MS" w:eastAsia="Times New Roman" w:hAnsi="Comic Sans MS" w:cs="Times New Roman"/>
          <w:b/>
          <w:bCs/>
          <w:kern w:val="36"/>
          <w:lang w:eastAsia="en-GB"/>
          <w14:ligatures w14:val="none"/>
        </w:rPr>
        <w:t>5</w:t>
      </w:r>
      <w:r w:rsidRPr="00403F68">
        <w:rPr>
          <w:rFonts w:ascii="Comic Sans MS" w:eastAsia="Times New Roman" w:hAnsi="Comic Sans MS" w:cs="Times New Roman"/>
          <w:b/>
          <w:bCs/>
          <w:kern w:val="36"/>
          <w:lang w:eastAsia="en-GB"/>
          <w14:ligatures w14:val="none"/>
        </w:rPr>
        <w:t>. Allergies identified during the session</w:t>
      </w:r>
    </w:p>
    <w:p w14:paraId="6C559F0E"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If a child develops symptoms that may indicate an allergic reaction and has no known allergy:</w:t>
      </w:r>
    </w:p>
    <w:p w14:paraId="2BC3CD27" w14:textId="77777777" w:rsidR="00403F68" w:rsidRPr="00403F68" w:rsidRDefault="00403F68" w:rsidP="00403F68">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will assess the situation;</w:t>
      </w:r>
    </w:p>
    <w:p w14:paraId="11A22EC2" w14:textId="77777777" w:rsidR="00403F68" w:rsidRPr="00403F68" w:rsidRDefault="00403F68" w:rsidP="00403F68">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appropriate first aid will be provided;</w:t>
      </w:r>
    </w:p>
    <w:p w14:paraId="15E876EF" w14:textId="77777777" w:rsidR="00403F68" w:rsidRPr="00403F68" w:rsidRDefault="00403F68" w:rsidP="00403F68">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emergency medical assistance will be sought where necessary;</w:t>
      </w:r>
    </w:p>
    <w:p w14:paraId="122779FB" w14:textId="77777777" w:rsidR="00403F68" w:rsidRPr="00403F68" w:rsidRDefault="00403F68" w:rsidP="00403F68">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999 will be called if anaphylaxis is suspected;</w:t>
      </w:r>
    </w:p>
    <w:p w14:paraId="0F7F4CC8" w14:textId="77777777" w:rsidR="00403F68" w:rsidRPr="00403F68" w:rsidRDefault="00403F68" w:rsidP="00403F68">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will be contacted;</w:t>
      </w:r>
    </w:p>
    <w:p w14:paraId="21B149C8" w14:textId="77777777" w:rsidR="00403F68" w:rsidRPr="00403F68" w:rsidRDefault="00403F68" w:rsidP="00403F68">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incident will be recorded.</w:t>
      </w:r>
    </w:p>
    <w:p w14:paraId="29684F2E"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Following an unexplained allergic reaction, parents/carers will be advised to seek appropriate medical advice.</w:t>
      </w:r>
    </w:p>
    <w:p w14:paraId="539318B9" w14:textId="5788A400"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setting will review the incident and consider whether additional risk-control measures are required.</w:t>
      </w:r>
    </w:p>
    <w:p w14:paraId="4D286293" w14:textId="5241B68C"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w:t>
      </w:r>
      <w:r>
        <w:rPr>
          <w:rFonts w:ascii="Comic Sans MS" w:eastAsia="Times New Roman" w:hAnsi="Comic Sans MS" w:cs="Times New Roman"/>
          <w:b/>
          <w:bCs/>
          <w:kern w:val="36"/>
          <w:lang w:eastAsia="en-GB"/>
          <w14:ligatures w14:val="none"/>
        </w:rPr>
        <w:t>6</w:t>
      </w:r>
      <w:r w:rsidRPr="00403F68">
        <w:rPr>
          <w:rFonts w:ascii="Comic Sans MS" w:eastAsia="Times New Roman" w:hAnsi="Comic Sans MS" w:cs="Times New Roman"/>
          <w:b/>
          <w:bCs/>
          <w:kern w:val="36"/>
          <w:lang w:eastAsia="en-GB"/>
          <w14:ligatures w14:val="none"/>
        </w:rPr>
        <w:t>. Incident and near-miss reporting</w:t>
      </w:r>
    </w:p>
    <w:p w14:paraId="215A746D"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All significant allergic reactions will be recorded.</w:t>
      </w:r>
    </w:p>
    <w:p w14:paraId="263136F7"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lastRenderedPageBreak/>
        <w:t>The setting will also record significant near misses, such as:</w:t>
      </w:r>
    </w:p>
    <w:p w14:paraId="49167281" w14:textId="77777777" w:rsidR="00403F68" w:rsidRPr="00403F68" w:rsidRDefault="00403F68" w:rsidP="00403F68">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child being accidentally given food containing a known allergen;</w:t>
      </w:r>
    </w:p>
    <w:p w14:paraId="7D33915B" w14:textId="77777777" w:rsidR="00403F68" w:rsidRPr="00403F68" w:rsidRDefault="00403F68" w:rsidP="00403F68">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an allergen being brought into the setting;</w:t>
      </w:r>
    </w:p>
    <w:p w14:paraId="3E5C4FBD" w14:textId="77777777" w:rsidR="00403F68" w:rsidRPr="00403F68" w:rsidRDefault="00403F68" w:rsidP="00403F68">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emergency medication being unavailable or out of date;</w:t>
      </w:r>
    </w:p>
    <w:p w14:paraId="766BCCEA" w14:textId="77777777" w:rsidR="00403F68" w:rsidRPr="00403F68" w:rsidRDefault="00403F68" w:rsidP="00403F68">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an allergy being incorrectly recorded;</w:t>
      </w:r>
    </w:p>
    <w:p w14:paraId="20A1233F" w14:textId="77777777" w:rsidR="00403F68" w:rsidRPr="00403F68" w:rsidRDefault="00403F68" w:rsidP="00403F68">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child being exposed to a known allergen without developing symptoms.</w:t>
      </w:r>
    </w:p>
    <w:p w14:paraId="60D1F3A3"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Manager will review incidents and near misses to identify whether procedures need to be changed or strengthened.</w:t>
      </w:r>
    </w:p>
    <w:p w14:paraId="560E7678" w14:textId="604F7E25"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Where appropriate, lessons learned will be shared with staff.</w:t>
      </w:r>
    </w:p>
    <w:p w14:paraId="03E3AE31" w14:textId="7D92EB0C"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w:t>
      </w:r>
      <w:r>
        <w:rPr>
          <w:rFonts w:ascii="Comic Sans MS" w:eastAsia="Times New Roman" w:hAnsi="Comic Sans MS" w:cs="Times New Roman"/>
          <w:b/>
          <w:bCs/>
          <w:kern w:val="36"/>
          <w:lang w:eastAsia="en-GB"/>
          <w14:ligatures w14:val="none"/>
        </w:rPr>
        <w:t>7</w:t>
      </w:r>
      <w:r w:rsidRPr="00403F68">
        <w:rPr>
          <w:rFonts w:ascii="Comic Sans MS" w:eastAsia="Times New Roman" w:hAnsi="Comic Sans MS" w:cs="Times New Roman"/>
          <w:b/>
          <w:bCs/>
          <w:kern w:val="36"/>
          <w:lang w:eastAsia="en-GB"/>
          <w14:ligatures w14:val="none"/>
        </w:rPr>
        <w:t>. Communication with parents/carers</w:t>
      </w:r>
    </w:p>
    <w:p w14:paraId="509E440C"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Little Acorns will work in partnership with parents/carers.</w:t>
      </w:r>
    </w:p>
    <w:p w14:paraId="62A56DAE"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Parents/carers must:</w:t>
      </w:r>
    </w:p>
    <w:p w14:paraId="7F6D8692" w14:textId="77777777" w:rsidR="00403F68" w:rsidRPr="00403F68" w:rsidRDefault="00403F68" w:rsidP="00403F68">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provide accurate and up-to-date allergy information;</w:t>
      </w:r>
    </w:p>
    <w:p w14:paraId="27D0917E" w14:textId="77777777" w:rsidR="00403F68" w:rsidRPr="00403F68" w:rsidRDefault="00403F68" w:rsidP="00403F68">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provide prescribed medication where required;</w:t>
      </w:r>
    </w:p>
    <w:p w14:paraId="076A4B65" w14:textId="77777777" w:rsidR="00403F68" w:rsidRPr="00403F68" w:rsidRDefault="00403F68" w:rsidP="00403F68">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provide an Allergy Action Plan where available;</w:t>
      </w:r>
    </w:p>
    <w:p w14:paraId="13DB1326" w14:textId="77777777" w:rsidR="00403F68" w:rsidRPr="00403F68" w:rsidRDefault="00403F68" w:rsidP="00403F68">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replace expired medication;</w:t>
      </w:r>
    </w:p>
    <w:p w14:paraId="567A47C9" w14:textId="77777777" w:rsidR="00403F68" w:rsidRPr="00403F68" w:rsidRDefault="00403F68" w:rsidP="00403F68">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tell the setting immediately about changes to the child's allergy or treatment;</w:t>
      </w:r>
    </w:p>
    <w:p w14:paraId="2C20BF97" w14:textId="77777777" w:rsidR="00403F68" w:rsidRPr="00403F68" w:rsidRDefault="00403F68" w:rsidP="00403F68">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ensure packed lunches comply with the setting's nut-free requirements.</w:t>
      </w:r>
    </w:p>
    <w:p w14:paraId="0B9E2CD8" w14:textId="05F78CD3"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setting will communicate any concerns regarding allergy safety promptly.</w:t>
      </w:r>
    </w:p>
    <w:p w14:paraId="4E2B1357" w14:textId="71DA3322"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1</w:t>
      </w:r>
      <w:r>
        <w:rPr>
          <w:rFonts w:ascii="Comic Sans MS" w:eastAsia="Times New Roman" w:hAnsi="Comic Sans MS" w:cs="Times New Roman"/>
          <w:b/>
          <w:bCs/>
          <w:kern w:val="36"/>
          <w:lang w:eastAsia="en-GB"/>
          <w14:ligatures w14:val="none"/>
        </w:rPr>
        <w:t>8</w:t>
      </w:r>
      <w:r w:rsidRPr="00403F68">
        <w:rPr>
          <w:rFonts w:ascii="Comic Sans MS" w:eastAsia="Times New Roman" w:hAnsi="Comic Sans MS" w:cs="Times New Roman"/>
          <w:b/>
          <w:bCs/>
          <w:kern w:val="36"/>
          <w:lang w:eastAsia="en-GB"/>
          <w14:ligatures w14:val="none"/>
        </w:rPr>
        <w:t>. Visitors, volunteers and students</w:t>
      </w:r>
    </w:p>
    <w:p w14:paraId="6591C546"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Visitors, volunteers, students and temporary staff will be made aware of relevant allergy procedures where their role requires them to work directly with children.</w:t>
      </w:r>
    </w:p>
    <w:p w14:paraId="43D61FED" w14:textId="05C747DC" w:rsidR="00403F68" w:rsidRPr="00403F68" w:rsidRDefault="00403F68" w:rsidP="00174196">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They will not be responsible for a child with a serious allergy unless they have been appropriately briefed and understand the child's emergency procedures.</w:t>
      </w:r>
    </w:p>
    <w:p w14:paraId="0893A1D7" w14:textId="599542E9" w:rsidR="00403F68" w:rsidRPr="00403F68" w:rsidRDefault="00174196"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Pr>
          <w:rFonts w:ascii="Comic Sans MS" w:eastAsia="Times New Roman" w:hAnsi="Comic Sans MS" w:cs="Times New Roman"/>
          <w:b/>
          <w:bCs/>
          <w:kern w:val="36"/>
          <w:lang w:eastAsia="en-GB"/>
          <w14:ligatures w14:val="none"/>
        </w:rPr>
        <w:t>19</w:t>
      </w:r>
      <w:r w:rsidR="00403F68" w:rsidRPr="00403F68">
        <w:rPr>
          <w:rFonts w:ascii="Comic Sans MS" w:eastAsia="Times New Roman" w:hAnsi="Comic Sans MS" w:cs="Times New Roman"/>
          <w:b/>
          <w:bCs/>
          <w:kern w:val="36"/>
          <w:lang w:eastAsia="en-GB"/>
          <w14:ligatures w14:val="none"/>
        </w:rPr>
        <w:t>. Confidentiality</w:t>
      </w:r>
    </w:p>
    <w:p w14:paraId="22B4674F"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Information about children's allergies is confidential and will only be shared with staff and other individuals who need the information to safeguard and care for the child.</w:t>
      </w:r>
    </w:p>
    <w:p w14:paraId="7DEC0FFF"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However, information must be readily accessible to relevant staff in an emergency.</w:t>
      </w:r>
    </w:p>
    <w:p w14:paraId="6C255B10" w14:textId="58EC87AC" w:rsidR="00403F68" w:rsidRPr="00403F68" w:rsidRDefault="00403F68" w:rsidP="00174196">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setting will balance confidentiality with the need to ensure the child's safety.</w:t>
      </w:r>
    </w:p>
    <w:p w14:paraId="70235611" w14:textId="62DA0BEE" w:rsidR="00403F68" w:rsidRPr="00403F68" w:rsidRDefault="00403F68" w:rsidP="00403F68">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03F68">
        <w:rPr>
          <w:rFonts w:ascii="Comic Sans MS" w:eastAsia="Times New Roman" w:hAnsi="Comic Sans MS" w:cs="Times New Roman"/>
          <w:b/>
          <w:bCs/>
          <w:kern w:val="36"/>
          <w:lang w:eastAsia="en-GB"/>
          <w14:ligatures w14:val="none"/>
        </w:rPr>
        <w:t>2</w:t>
      </w:r>
      <w:r w:rsidR="00174196">
        <w:rPr>
          <w:rFonts w:ascii="Comic Sans MS" w:eastAsia="Times New Roman" w:hAnsi="Comic Sans MS" w:cs="Times New Roman"/>
          <w:b/>
          <w:bCs/>
          <w:kern w:val="36"/>
          <w:lang w:eastAsia="en-GB"/>
          <w14:ligatures w14:val="none"/>
        </w:rPr>
        <w:t>0</w:t>
      </w:r>
      <w:r w:rsidRPr="00403F68">
        <w:rPr>
          <w:rFonts w:ascii="Comic Sans MS" w:eastAsia="Times New Roman" w:hAnsi="Comic Sans MS" w:cs="Times New Roman"/>
          <w:b/>
          <w:bCs/>
          <w:kern w:val="36"/>
          <w:lang w:eastAsia="en-GB"/>
          <w14:ligatures w14:val="none"/>
        </w:rPr>
        <w:t>. Monitoring and review</w:t>
      </w:r>
    </w:p>
    <w:p w14:paraId="16A9C1B0" w14:textId="12748A68"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Manager will monitor the implementation of this policy.</w:t>
      </w:r>
    </w:p>
    <w:p w14:paraId="09784BFE"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 policy will be reviewed at least annually and sooner if:</w:t>
      </w:r>
    </w:p>
    <w:p w14:paraId="6707F496" w14:textId="77777777" w:rsidR="00403F68" w:rsidRPr="00403F68" w:rsidRDefault="00403F68" w:rsidP="00403F68">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lastRenderedPageBreak/>
        <w:t>statutory requirements change;</w:t>
      </w:r>
    </w:p>
    <w:p w14:paraId="373F09DE" w14:textId="77777777" w:rsidR="00403F68" w:rsidRPr="00403F68" w:rsidRDefault="00403F68" w:rsidP="00403F68">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national guidance changes;</w:t>
      </w:r>
    </w:p>
    <w:p w14:paraId="086A484B" w14:textId="77777777" w:rsidR="00403F68" w:rsidRPr="00403F68" w:rsidRDefault="00403F68" w:rsidP="00403F68">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there is a significant allergic reaction or near miss;</w:t>
      </w:r>
    </w:p>
    <w:p w14:paraId="70641306" w14:textId="77777777" w:rsidR="00403F68" w:rsidRPr="00403F68" w:rsidRDefault="00403F68" w:rsidP="00403F68">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 child's individual needs change;</w:t>
      </w:r>
    </w:p>
    <w:p w14:paraId="4A3ACCB5" w14:textId="77777777" w:rsidR="00403F68" w:rsidRPr="00403F68" w:rsidRDefault="00403F68" w:rsidP="00403F68">
      <w:pPr>
        <w:numPr>
          <w:ilvl w:val="0"/>
          <w:numId w:val="15"/>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identify a weakness in existing procedures.</w:t>
      </w:r>
    </w:p>
    <w:p w14:paraId="4D4B2F8B" w14:textId="040BC1DE" w:rsidR="00403F68" w:rsidRPr="00403F68" w:rsidRDefault="00403F68" w:rsidP="00174196">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Little Acorns will ensure that allergy arrangements remain effective, practical and proportionate</w:t>
      </w:r>
      <w:r w:rsidR="00174196">
        <w:rPr>
          <w:rFonts w:ascii="Comic Sans MS" w:eastAsia="Times New Roman" w:hAnsi="Comic Sans MS" w:cs="Times New Roman"/>
          <w:kern w:val="0"/>
          <w:lang w:eastAsia="en-GB"/>
          <w14:ligatures w14:val="none"/>
        </w:rPr>
        <w:t>.</w:t>
      </w:r>
    </w:p>
    <w:p w14:paraId="586BD078" w14:textId="24B71C0B" w:rsidR="00403F68" w:rsidRPr="00403F68" w:rsidRDefault="00403F68" w:rsidP="00403F68">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403F68">
        <w:rPr>
          <w:rFonts w:ascii="Comic Sans MS" w:eastAsia="Times New Roman" w:hAnsi="Comic Sans MS" w:cs="Times New Roman"/>
          <w:b/>
          <w:bCs/>
          <w:kern w:val="0"/>
          <w:lang w:eastAsia="en-GB"/>
          <w14:ligatures w14:val="none"/>
        </w:rPr>
        <w:t>2</w:t>
      </w:r>
      <w:r w:rsidR="00174196">
        <w:rPr>
          <w:rFonts w:ascii="Comic Sans MS" w:eastAsia="Times New Roman" w:hAnsi="Comic Sans MS" w:cs="Times New Roman"/>
          <w:b/>
          <w:bCs/>
          <w:kern w:val="0"/>
          <w:lang w:eastAsia="en-GB"/>
          <w14:ligatures w14:val="none"/>
        </w:rPr>
        <w:t>1</w:t>
      </w:r>
      <w:r w:rsidRPr="00403F68">
        <w:rPr>
          <w:rFonts w:ascii="Comic Sans MS" w:eastAsia="Times New Roman" w:hAnsi="Comic Sans MS" w:cs="Times New Roman"/>
          <w:b/>
          <w:bCs/>
          <w:kern w:val="0"/>
          <w:lang w:eastAsia="en-GB"/>
          <w14:ligatures w14:val="none"/>
        </w:rPr>
        <w:t>. Key principle</w:t>
      </w:r>
    </w:p>
    <w:p w14:paraId="3B2977CA" w14:textId="77777777" w:rsidR="00403F68" w:rsidRPr="00403F68" w:rsidRDefault="00403F68" w:rsidP="00403F68">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b/>
          <w:bCs/>
          <w:kern w:val="0"/>
          <w:lang w:eastAsia="en-GB"/>
          <w14:ligatures w14:val="none"/>
        </w:rPr>
        <w:t>If in doubt, treat a suspected anaphylactic reaction as an emergency.</w:t>
      </w:r>
    </w:p>
    <w:p w14:paraId="3B6C7B3D" w14:textId="7BFB9696" w:rsidR="00403F68" w:rsidRPr="00403F68" w:rsidRDefault="00403F68" w:rsidP="00174196">
      <w:p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Staff must never wait for symptoms to become severe before seeking emergency medical assistance where anaphylaxis is suspected.</w:t>
      </w:r>
    </w:p>
    <w:p w14:paraId="4BC0B072" w14:textId="77777777" w:rsidR="00403F68" w:rsidRPr="00403F68" w:rsidRDefault="00403F68" w:rsidP="00403F68">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403F68">
        <w:rPr>
          <w:rFonts w:ascii="Comic Sans MS" w:eastAsia="Times New Roman" w:hAnsi="Comic Sans MS" w:cs="Times New Roman"/>
          <w:b/>
          <w:bCs/>
          <w:kern w:val="0"/>
          <w:lang w:eastAsia="en-GB"/>
          <w14:ligatures w14:val="none"/>
        </w:rPr>
        <w:t>Related documents</w:t>
      </w:r>
    </w:p>
    <w:p w14:paraId="3A3DE4B9"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Individual Allergy Action Plan</w:t>
      </w:r>
    </w:p>
    <w:p w14:paraId="737C68D7"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Individual Healthcare Plan</w:t>
      </w:r>
    </w:p>
    <w:p w14:paraId="06CF05EE"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Medication Administration Record</w:t>
      </w:r>
    </w:p>
    <w:p w14:paraId="4F233ED2"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Allergy Risk Assessment</w:t>
      </w:r>
    </w:p>
    <w:p w14:paraId="162DE372"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Food and Nutrition Policy</w:t>
      </w:r>
    </w:p>
    <w:p w14:paraId="797B4821"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Medication Policy</w:t>
      </w:r>
    </w:p>
    <w:p w14:paraId="098B1147"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First Aid Policy</w:t>
      </w:r>
    </w:p>
    <w:p w14:paraId="37228ADD"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Health and Safety Policy</w:t>
      </w:r>
    </w:p>
    <w:p w14:paraId="4336115C" w14:textId="77777777" w:rsidR="00403F68" w:rsidRPr="00403F68" w:rsidRDefault="00403F68" w:rsidP="00403F68">
      <w:pPr>
        <w:numPr>
          <w:ilvl w:val="0"/>
          <w:numId w:val="16"/>
        </w:numPr>
        <w:spacing w:before="100" w:beforeAutospacing="1" w:after="100" w:afterAutospacing="1" w:line="240" w:lineRule="auto"/>
        <w:rPr>
          <w:rFonts w:ascii="Comic Sans MS" w:eastAsia="Times New Roman" w:hAnsi="Comic Sans MS" w:cs="Times New Roman"/>
          <w:kern w:val="0"/>
          <w:lang w:eastAsia="en-GB"/>
          <w14:ligatures w14:val="none"/>
        </w:rPr>
      </w:pPr>
      <w:r w:rsidRPr="00403F68">
        <w:rPr>
          <w:rFonts w:ascii="Comic Sans MS" w:eastAsia="Times New Roman" w:hAnsi="Comic Sans MS" w:cs="Times New Roman"/>
          <w:kern w:val="0"/>
          <w:lang w:eastAsia="en-GB"/>
          <w14:ligatures w14:val="none"/>
        </w:rPr>
        <w:t>Safeguarding Policy</w:t>
      </w:r>
    </w:p>
    <w:p w14:paraId="3312CC41" w14:textId="7D201B58" w:rsidR="001D7084" w:rsidRDefault="001D7084">
      <w:pPr>
        <w:rPr>
          <w:rFonts w:ascii="Comic Sans MS" w:hAnsi="Comic Sans MS"/>
        </w:rPr>
      </w:pPr>
      <w:r>
        <w:rPr>
          <w:rFonts w:ascii="Comic Sans MS" w:hAnsi="Comic Sans MS"/>
        </w:rPr>
        <w:br w:type="page"/>
      </w:r>
    </w:p>
    <w:p w14:paraId="53C5EE3D" w14:textId="2D5AC701" w:rsidR="00403F68" w:rsidRPr="00403F68" w:rsidRDefault="001D7084" w:rsidP="00403F68">
      <w:pPr>
        <w:rPr>
          <w:rFonts w:ascii="Comic Sans MS" w:hAnsi="Comic Sans MS"/>
        </w:rPr>
      </w:pPr>
      <w:r>
        <w:rPr>
          <w:rFonts w:ascii="Comic Sans MS" w:hAnsi="Comic Sans MS"/>
          <w:noProof/>
        </w:rPr>
        <w:lastRenderedPageBreak/>
        <w:drawing>
          <wp:inline distT="0" distB="0" distL="0" distR="0" wp14:anchorId="0E913387" wp14:editId="6E7C9799">
            <wp:extent cx="6645910" cy="9399270"/>
            <wp:effectExtent l="0" t="0" r="2540" b="0"/>
            <wp:docPr id="571198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98492" name="Picture 57119849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399270"/>
                    </a:xfrm>
                    <a:prstGeom prst="rect">
                      <a:avLst/>
                    </a:prstGeom>
                  </pic:spPr>
                </pic:pic>
              </a:graphicData>
            </a:graphic>
          </wp:inline>
        </w:drawing>
      </w:r>
    </w:p>
    <w:sectPr w:rsidR="00403F68" w:rsidRPr="00403F68" w:rsidSect="00403F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6FC"/>
    <w:multiLevelType w:val="multilevel"/>
    <w:tmpl w:val="7C8A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D26FB"/>
    <w:multiLevelType w:val="multilevel"/>
    <w:tmpl w:val="4310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206C6"/>
    <w:multiLevelType w:val="multilevel"/>
    <w:tmpl w:val="2476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600F2"/>
    <w:multiLevelType w:val="multilevel"/>
    <w:tmpl w:val="030C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51F08"/>
    <w:multiLevelType w:val="multilevel"/>
    <w:tmpl w:val="75B6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1D38F2"/>
    <w:multiLevelType w:val="multilevel"/>
    <w:tmpl w:val="D410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946631"/>
    <w:multiLevelType w:val="multilevel"/>
    <w:tmpl w:val="7A12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1E3636"/>
    <w:multiLevelType w:val="multilevel"/>
    <w:tmpl w:val="D3E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1B5F44"/>
    <w:multiLevelType w:val="multilevel"/>
    <w:tmpl w:val="E8EA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CD169D"/>
    <w:multiLevelType w:val="multilevel"/>
    <w:tmpl w:val="861C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185481"/>
    <w:multiLevelType w:val="multilevel"/>
    <w:tmpl w:val="3F8C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3E4666"/>
    <w:multiLevelType w:val="multilevel"/>
    <w:tmpl w:val="E67A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9C1EC3"/>
    <w:multiLevelType w:val="multilevel"/>
    <w:tmpl w:val="8FCE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7053A"/>
    <w:multiLevelType w:val="multilevel"/>
    <w:tmpl w:val="89A8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885A3E"/>
    <w:multiLevelType w:val="multilevel"/>
    <w:tmpl w:val="79C29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C87C34"/>
    <w:multiLevelType w:val="multilevel"/>
    <w:tmpl w:val="630C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00666">
    <w:abstractNumId w:val="0"/>
  </w:num>
  <w:num w:numId="2" w16cid:durableId="1341200141">
    <w:abstractNumId w:val="1"/>
  </w:num>
  <w:num w:numId="3" w16cid:durableId="1634480183">
    <w:abstractNumId w:val="12"/>
  </w:num>
  <w:num w:numId="4" w16cid:durableId="1534609622">
    <w:abstractNumId w:val="11"/>
  </w:num>
  <w:num w:numId="5" w16cid:durableId="703948221">
    <w:abstractNumId w:val="15"/>
  </w:num>
  <w:num w:numId="6" w16cid:durableId="499123769">
    <w:abstractNumId w:val="7"/>
  </w:num>
  <w:num w:numId="7" w16cid:durableId="81412971">
    <w:abstractNumId w:val="10"/>
  </w:num>
  <w:num w:numId="8" w16cid:durableId="54669774">
    <w:abstractNumId w:val="2"/>
  </w:num>
  <w:num w:numId="9" w16cid:durableId="1689529054">
    <w:abstractNumId w:val="14"/>
  </w:num>
  <w:num w:numId="10" w16cid:durableId="1724132797">
    <w:abstractNumId w:val="5"/>
  </w:num>
  <w:num w:numId="11" w16cid:durableId="694967923">
    <w:abstractNumId w:val="8"/>
  </w:num>
  <w:num w:numId="12" w16cid:durableId="1171094844">
    <w:abstractNumId w:val="3"/>
  </w:num>
  <w:num w:numId="13" w16cid:durableId="2001928420">
    <w:abstractNumId w:val="4"/>
  </w:num>
  <w:num w:numId="14" w16cid:durableId="1898859590">
    <w:abstractNumId w:val="6"/>
  </w:num>
  <w:num w:numId="15" w16cid:durableId="1936789604">
    <w:abstractNumId w:val="9"/>
  </w:num>
  <w:num w:numId="16" w16cid:durableId="3263228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175"/>
    <w:rsid w:val="00070C28"/>
    <w:rsid w:val="00116175"/>
    <w:rsid w:val="00174196"/>
    <w:rsid w:val="001D7084"/>
    <w:rsid w:val="00403F68"/>
    <w:rsid w:val="005B0BF4"/>
    <w:rsid w:val="006A1D55"/>
    <w:rsid w:val="00B70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D3D99"/>
  <w15:chartTrackingRefBased/>
  <w15:docId w15:val="{E845F978-038C-42BC-85E3-913CBEDC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1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1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1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1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1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1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1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1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1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1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1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175"/>
    <w:rPr>
      <w:rFonts w:eastAsiaTheme="majorEastAsia" w:cstheme="majorBidi"/>
      <w:color w:val="272727" w:themeColor="text1" w:themeTint="D8"/>
    </w:rPr>
  </w:style>
  <w:style w:type="paragraph" w:styleId="Title">
    <w:name w:val="Title"/>
    <w:basedOn w:val="Normal"/>
    <w:next w:val="Normal"/>
    <w:link w:val="TitleChar"/>
    <w:uiPriority w:val="10"/>
    <w:qFormat/>
    <w:rsid w:val="001161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1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1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1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175"/>
    <w:pPr>
      <w:spacing w:before="160"/>
      <w:jc w:val="center"/>
    </w:pPr>
    <w:rPr>
      <w:i/>
      <w:iCs/>
      <w:color w:val="404040" w:themeColor="text1" w:themeTint="BF"/>
    </w:rPr>
  </w:style>
  <w:style w:type="character" w:customStyle="1" w:styleId="QuoteChar">
    <w:name w:val="Quote Char"/>
    <w:basedOn w:val="DefaultParagraphFont"/>
    <w:link w:val="Quote"/>
    <w:uiPriority w:val="29"/>
    <w:rsid w:val="00116175"/>
    <w:rPr>
      <w:i/>
      <w:iCs/>
      <w:color w:val="404040" w:themeColor="text1" w:themeTint="BF"/>
    </w:rPr>
  </w:style>
  <w:style w:type="paragraph" w:styleId="ListParagraph">
    <w:name w:val="List Paragraph"/>
    <w:basedOn w:val="Normal"/>
    <w:uiPriority w:val="34"/>
    <w:qFormat/>
    <w:rsid w:val="00116175"/>
    <w:pPr>
      <w:ind w:left="720"/>
      <w:contextualSpacing/>
    </w:pPr>
  </w:style>
  <w:style w:type="character" w:styleId="IntenseEmphasis">
    <w:name w:val="Intense Emphasis"/>
    <w:basedOn w:val="DefaultParagraphFont"/>
    <w:uiPriority w:val="21"/>
    <w:qFormat/>
    <w:rsid w:val="00116175"/>
    <w:rPr>
      <w:i/>
      <w:iCs/>
      <w:color w:val="0F4761" w:themeColor="accent1" w:themeShade="BF"/>
    </w:rPr>
  </w:style>
  <w:style w:type="paragraph" w:styleId="IntenseQuote">
    <w:name w:val="Intense Quote"/>
    <w:basedOn w:val="Normal"/>
    <w:next w:val="Normal"/>
    <w:link w:val="IntenseQuoteChar"/>
    <w:uiPriority w:val="30"/>
    <w:qFormat/>
    <w:rsid w:val="00116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175"/>
    <w:rPr>
      <w:i/>
      <w:iCs/>
      <w:color w:val="0F4761" w:themeColor="accent1" w:themeShade="BF"/>
    </w:rPr>
  </w:style>
  <w:style w:type="character" w:styleId="IntenseReference">
    <w:name w:val="Intense Reference"/>
    <w:basedOn w:val="DefaultParagraphFont"/>
    <w:uiPriority w:val="32"/>
    <w:qFormat/>
    <w:rsid w:val="001161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9</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Jackiw Bird</dc:creator>
  <cp:keywords/>
  <dc:description/>
  <cp:lastModifiedBy>Jane Stancombe</cp:lastModifiedBy>
  <cp:revision>2</cp:revision>
  <dcterms:created xsi:type="dcterms:W3CDTF">2026-08-23T12:13:00Z</dcterms:created>
  <dcterms:modified xsi:type="dcterms:W3CDTF">2026-08-26T09:13:00Z</dcterms:modified>
</cp:coreProperties>
</file>