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80696" w14:textId="46F0AC6C" w:rsidR="00824A9D" w:rsidRPr="00B61492" w:rsidRDefault="00C1500D" w:rsidP="00B61492">
      <w:pPr>
        <w:jc w:val="center"/>
        <w:rPr>
          <w:rFonts w:ascii="Comic Sans MS" w:hAnsi="Comic Sans MS"/>
          <w:noProof/>
        </w:rPr>
      </w:pPr>
      <w:r w:rsidRPr="00B61492">
        <w:rPr>
          <w:rFonts w:ascii="Comic Sans MS" w:hAnsi="Comic Sans MS"/>
          <w:noProof/>
        </w:rPr>
        <w:drawing>
          <wp:inline distT="0" distB="0" distL="0" distR="0" wp14:anchorId="01346DB1" wp14:editId="1A91CA64">
            <wp:extent cx="6645910" cy="857885"/>
            <wp:effectExtent l="0" t="0" r="2540" b="0"/>
            <wp:docPr id="336867779"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67779"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645910" cy="857885"/>
                    </a:xfrm>
                    <a:prstGeom prst="rect">
                      <a:avLst/>
                    </a:prstGeom>
                  </pic:spPr>
                </pic:pic>
              </a:graphicData>
            </a:graphic>
          </wp:inline>
        </w:drawing>
      </w:r>
    </w:p>
    <w:p w14:paraId="6BE54C7C" w14:textId="77777777" w:rsidR="00B61492" w:rsidRPr="00B61492" w:rsidRDefault="00B61492" w:rsidP="00B61492">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B61492">
        <w:rPr>
          <w:rFonts w:ascii="Comic Sans MS" w:eastAsia="Times New Roman" w:hAnsi="Comic Sans MS" w:cs="Times New Roman"/>
          <w:b/>
          <w:bCs/>
          <w:kern w:val="36"/>
          <w:sz w:val="24"/>
          <w:szCs w:val="24"/>
          <w:lang w:eastAsia="en-GB"/>
          <w14:ligatures w14:val="none"/>
        </w:rPr>
        <w:t>Climate Action Plan</w:t>
      </w:r>
    </w:p>
    <w:p w14:paraId="58C12235"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Sustainability Lead:</w:t>
      </w:r>
      <w:r w:rsidRPr="00B61492">
        <w:rPr>
          <w:rFonts w:ascii="Comic Sans MS" w:eastAsia="Times New Roman" w:hAnsi="Comic Sans MS" w:cs="Times New Roman"/>
          <w:kern w:val="0"/>
          <w:lang w:eastAsia="en-GB"/>
          <w14:ligatures w14:val="none"/>
        </w:rPr>
        <w:t xml:space="preserve"> Mel Armstrong</w:t>
      </w:r>
    </w:p>
    <w:p w14:paraId="2C9A6E97"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1. Introduction</w:t>
      </w:r>
    </w:p>
    <w:p w14:paraId="3B9157E5"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At Little Acorns, we recognise the importance of developing environmental responsibility in young children while taking practical steps to reduce our ecological footprint.</w:t>
      </w:r>
    </w:p>
    <w:p w14:paraId="51E5B924"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Over the past couple of years, we have worked hard to make sustainability an increasingly important part of our setting. We recognise that small changes, when embedded into everyday practice, can make a meaningful difference.</w:t>
      </w:r>
    </w:p>
    <w:p w14:paraId="74FC88D2"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Our Climate Action Plan sets out both the work we have already undertaken and our ongoing commitment to improving sustainability through learning, engagement and practical changes to the way we operate.</w:t>
      </w:r>
    </w:p>
    <w:p w14:paraId="1719CBF7"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2. Our Progress So Far</w:t>
      </w:r>
    </w:p>
    <w:p w14:paraId="53B276F4"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We have already introduced </w:t>
      </w:r>
      <w:proofErr w:type="gramStart"/>
      <w:r w:rsidRPr="00B61492">
        <w:rPr>
          <w:rFonts w:ascii="Comic Sans MS" w:eastAsia="Times New Roman" w:hAnsi="Comic Sans MS" w:cs="Times New Roman"/>
          <w:kern w:val="0"/>
          <w:lang w:eastAsia="en-GB"/>
          <w14:ligatures w14:val="none"/>
        </w:rPr>
        <w:t>a number of</w:t>
      </w:r>
      <w:proofErr w:type="gramEnd"/>
      <w:r w:rsidRPr="00B61492">
        <w:rPr>
          <w:rFonts w:ascii="Comic Sans MS" w:eastAsia="Times New Roman" w:hAnsi="Comic Sans MS" w:cs="Times New Roman"/>
          <w:kern w:val="0"/>
          <w:lang w:eastAsia="en-GB"/>
          <w14:ligatures w14:val="none"/>
        </w:rPr>
        <w:t xml:space="preserve"> initiatives to improve sustainability and increase children's connection with nature and the environment.</w:t>
      </w:r>
    </w:p>
    <w:p w14:paraId="008A5FA3"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These include:</w:t>
      </w:r>
    </w:p>
    <w:p w14:paraId="5783A065"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Introducing a </w:t>
      </w:r>
      <w:r w:rsidRPr="00B61492">
        <w:rPr>
          <w:rFonts w:ascii="Comic Sans MS" w:eastAsia="Times New Roman" w:hAnsi="Comic Sans MS" w:cs="Times New Roman"/>
          <w:b/>
          <w:bCs/>
          <w:kern w:val="0"/>
          <w:lang w:eastAsia="en-GB"/>
          <w14:ligatures w14:val="none"/>
        </w:rPr>
        <w:t>sensory garden</w:t>
      </w:r>
      <w:r w:rsidRPr="00B61492">
        <w:rPr>
          <w:rFonts w:ascii="Comic Sans MS" w:eastAsia="Times New Roman" w:hAnsi="Comic Sans MS" w:cs="Times New Roman"/>
          <w:kern w:val="0"/>
          <w:lang w:eastAsia="en-GB"/>
          <w14:ligatures w14:val="none"/>
        </w:rPr>
        <w:t xml:space="preserve"> to provide children with opportunities to explore plants, natural materials, textures, smells and wildlife.</w:t>
      </w:r>
    </w:p>
    <w:p w14:paraId="6FAD14A9"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Increasing children's opportunities for </w:t>
      </w:r>
      <w:r w:rsidRPr="00B61492">
        <w:rPr>
          <w:rFonts w:ascii="Comic Sans MS" w:eastAsia="Times New Roman" w:hAnsi="Comic Sans MS" w:cs="Times New Roman"/>
          <w:b/>
          <w:bCs/>
          <w:kern w:val="0"/>
          <w:lang w:eastAsia="en-GB"/>
          <w14:ligatures w14:val="none"/>
        </w:rPr>
        <w:t>nature-based learning and outdoor exploration</w:t>
      </w:r>
      <w:r w:rsidRPr="00B61492">
        <w:rPr>
          <w:rFonts w:ascii="Comic Sans MS" w:eastAsia="Times New Roman" w:hAnsi="Comic Sans MS" w:cs="Times New Roman"/>
          <w:kern w:val="0"/>
          <w:lang w:eastAsia="en-GB"/>
          <w14:ligatures w14:val="none"/>
        </w:rPr>
        <w:t>.</w:t>
      </w:r>
    </w:p>
    <w:p w14:paraId="5DFE981F"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Providing opportunities for children to grow plants and learn about where food comes from.</w:t>
      </w:r>
    </w:p>
    <w:p w14:paraId="0B1EB981"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Making greater use of natural and recycled materials within children's play and learning.</w:t>
      </w:r>
    </w:p>
    <w:p w14:paraId="34BF2DFB"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Encouraging children to care for plants, outdoor spaces and living things.</w:t>
      </w:r>
    </w:p>
    <w:p w14:paraId="2553BECB"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Developing children's understanding of recycling, reducing waste and looking after their environment.</w:t>
      </w:r>
    </w:p>
    <w:p w14:paraId="18CB2599"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Increasing awareness among staff and children of the importance of saving energy and water.</w:t>
      </w:r>
    </w:p>
    <w:p w14:paraId="446E2CBB" w14:textId="77777777" w:rsidR="00B61492" w:rsidRPr="00B61492" w:rsidRDefault="00B61492" w:rsidP="00B61492">
      <w:pPr>
        <w:numPr>
          <w:ilvl w:val="0"/>
          <w:numId w:val="22"/>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Encouraging sustainable travel, supported by the fact that Little Acorns is located within a </w:t>
      </w:r>
      <w:r w:rsidRPr="00B61492">
        <w:rPr>
          <w:rFonts w:ascii="Comic Sans MS" w:eastAsia="Times New Roman" w:hAnsi="Comic Sans MS" w:cs="Times New Roman"/>
          <w:b/>
          <w:bCs/>
          <w:kern w:val="0"/>
          <w:lang w:eastAsia="en-GB"/>
          <w14:ligatures w14:val="none"/>
        </w:rPr>
        <w:t>no-drive school campus</w:t>
      </w:r>
      <w:r w:rsidRPr="00B61492">
        <w:rPr>
          <w:rFonts w:ascii="Comic Sans MS" w:eastAsia="Times New Roman" w:hAnsi="Comic Sans MS" w:cs="Times New Roman"/>
          <w:kern w:val="0"/>
          <w:lang w:eastAsia="en-GB"/>
          <w14:ligatures w14:val="none"/>
        </w:rPr>
        <w:t>.</w:t>
      </w:r>
    </w:p>
    <w:p w14:paraId="51B6ED15"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will continue to build on this work rather than treating sustainability as a one-off project.</w:t>
      </w:r>
    </w:p>
    <w:p w14:paraId="71B20EB9"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3. Key Areas of Focus</w:t>
      </w:r>
    </w:p>
    <w:p w14:paraId="56EBD614" w14:textId="77777777" w:rsidR="00B61492" w:rsidRPr="00B61492" w:rsidRDefault="00B61492" w:rsidP="00B61492">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A. Sustainable Practice in Daily Operations</w:t>
      </w:r>
    </w:p>
    <w:p w14:paraId="3080954F"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Reduce Waste</w:t>
      </w:r>
    </w:p>
    <w:p w14:paraId="4FECBB95" w14:textId="77777777" w:rsidR="00B61492" w:rsidRPr="00B61492" w:rsidRDefault="00B61492" w:rsidP="00B61492">
      <w:pPr>
        <w:numPr>
          <w:ilvl w:val="0"/>
          <w:numId w:val="23"/>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Maintain and improve our recycling systems.</w:t>
      </w:r>
    </w:p>
    <w:p w14:paraId="47E532B2" w14:textId="77777777" w:rsidR="00B61492" w:rsidRPr="00B61492" w:rsidRDefault="00B61492" w:rsidP="00B61492">
      <w:pPr>
        <w:numPr>
          <w:ilvl w:val="0"/>
          <w:numId w:val="23"/>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lastRenderedPageBreak/>
        <w:t>Reduce unnecessary waste and avoid single-use items wherever practical.</w:t>
      </w:r>
    </w:p>
    <w:p w14:paraId="3ED6C243" w14:textId="77777777" w:rsidR="00B61492" w:rsidRPr="00B61492" w:rsidRDefault="00B61492" w:rsidP="00B61492">
      <w:pPr>
        <w:numPr>
          <w:ilvl w:val="0"/>
          <w:numId w:val="23"/>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Reuse materials for children's creative and exploratory activities where appropriate.</w:t>
      </w:r>
    </w:p>
    <w:p w14:paraId="4FE757E2" w14:textId="77777777" w:rsidR="00B61492" w:rsidRPr="00B61492" w:rsidRDefault="00B61492" w:rsidP="00B61492">
      <w:pPr>
        <w:numPr>
          <w:ilvl w:val="0"/>
          <w:numId w:val="23"/>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responsible use of paper and other resources.</w:t>
      </w:r>
    </w:p>
    <w:p w14:paraId="7923673E"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Energy Conservation</w:t>
      </w:r>
    </w:p>
    <w:p w14:paraId="5E3CB62C" w14:textId="77777777" w:rsidR="00B61492" w:rsidRPr="00B61492" w:rsidRDefault="00B61492" w:rsidP="00B61492">
      <w:pPr>
        <w:numPr>
          <w:ilvl w:val="0"/>
          <w:numId w:val="24"/>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Use energy-efficient lighting where possible.</w:t>
      </w:r>
    </w:p>
    <w:p w14:paraId="5A25B18A" w14:textId="77777777" w:rsidR="00B61492" w:rsidRPr="00B61492" w:rsidRDefault="00B61492" w:rsidP="00B61492">
      <w:pPr>
        <w:numPr>
          <w:ilvl w:val="0"/>
          <w:numId w:val="24"/>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staff to switch off lights, heating and electrical equipment when not required.</w:t>
      </w:r>
    </w:p>
    <w:p w14:paraId="7318E920" w14:textId="77777777" w:rsidR="00B61492" w:rsidRPr="00B61492" w:rsidRDefault="00B61492" w:rsidP="00B61492">
      <w:pPr>
        <w:numPr>
          <w:ilvl w:val="0"/>
          <w:numId w:val="24"/>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Monitor energy use and identify opportunities to reduce unnecessary consumption.</w:t>
      </w:r>
    </w:p>
    <w:p w14:paraId="1DB46358"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Water Conservation</w:t>
      </w:r>
    </w:p>
    <w:p w14:paraId="2C53DE0B" w14:textId="77777777" w:rsidR="00B61492" w:rsidRPr="00B61492" w:rsidRDefault="00B61492" w:rsidP="00B61492">
      <w:pPr>
        <w:numPr>
          <w:ilvl w:val="0"/>
          <w:numId w:val="25"/>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children to use water responsibly.</w:t>
      </w:r>
    </w:p>
    <w:p w14:paraId="287A12E1" w14:textId="77777777" w:rsidR="00B61492" w:rsidRPr="00B61492" w:rsidRDefault="00B61492" w:rsidP="00B61492">
      <w:pPr>
        <w:numPr>
          <w:ilvl w:val="0"/>
          <w:numId w:val="25"/>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Avoid unnecessary water wastage.</w:t>
      </w:r>
    </w:p>
    <w:p w14:paraId="6E331522" w14:textId="77777777" w:rsidR="00B61492" w:rsidRPr="00B61492" w:rsidRDefault="00B61492" w:rsidP="00B61492">
      <w:pPr>
        <w:numPr>
          <w:ilvl w:val="0"/>
          <w:numId w:val="25"/>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Teach children why water is an important resource.</w:t>
      </w:r>
    </w:p>
    <w:p w14:paraId="38BE998F"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Eco-Friendly Supplies</w:t>
      </w:r>
    </w:p>
    <w:p w14:paraId="0315E57C" w14:textId="77777777" w:rsidR="00B61492" w:rsidRPr="00B61492" w:rsidRDefault="00B61492" w:rsidP="00B61492">
      <w:pPr>
        <w:numPr>
          <w:ilvl w:val="0"/>
          <w:numId w:val="26"/>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Where financially and practically possible, prioritise sustainable, reusable, recycled or responsibly sourced materials.</w:t>
      </w:r>
    </w:p>
    <w:p w14:paraId="7A11740D" w14:textId="77777777" w:rsidR="00B61492" w:rsidRPr="00B61492" w:rsidRDefault="00B61492" w:rsidP="00B61492">
      <w:pPr>
        <w:numPr>
          <w:ilvl w:val="0"/>
          <w:numId w:val="26"/>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Consider environmental impact when purchasing craft materials, stationery, toys, cleaning products and other resources.</w:t>
      </w:r>
    </w:p>
    <w:p w14:paraId="0A9E04CC" w14:textId="77777777" w:rsidR="00B61492" w:rsidRPr="00B61492" w:rsidRDefault="00B61492" w:rsidP="00B61492">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B. Nature-Based Learning and Play</w:t>
      </w:r>
    </w:p>
    <w:p w14:paraId="6B2ACA11"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Our outdoor environment is an important part of our sustainability work.</w:t>
      </w:r>
    </w:p>
    <w:p w14:paraId="6396E4B6"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will:</w:t>
      </w:r>
    </w:p>
    <w:p w14:paraId="2ED101BF"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Continue to develop and maintain our </w:t>
      </w:r>
      <w:r w:rsidRPr="00B61492">
        <w:rPr>
          <w:rFonts w:ascii="Comic Sans MS" w:eastAsia="Times New Roman" w:hAnsi="Comic Sans MS" w:cs="Times New Roman"/>
          <w:b/>
          <w:bCs/>
          <w:kern w:val="0"/>
          <w:lang w:eastAsia="en-GB"/>
          <w14:ligatures w14:val="none"/>
        </w:rPr>
        <w:t>sensory garden</w:t>
      </w:r>
      <w:r w:rsidRPr="00B61492">
        <w:rPr>
          <w:rFonts w:ascii="Comic Sans MS" w:eastAsia="Times New Roman" w:hAnsi="Comic Sans MS" w:cs="Times New Roman"/>
          <w:kern w:val="0"/>
          <w:lang w:eastAsia="en-GB"/>
          <w14:ligatures w14:val="none"/>
        </w:rPr>
        <w:t>.</w:t>
      </w:r>
    </w:p>
    <w:p w14:paraId="233CB7E2"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Provide opportunities for gardening and growing plants.</w:t>
      </w:r>
    </w:p>
    <w:p w14:paraId="6B67151E"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children to observe and care for wildlife.</w:t>
      </w:r>
    </w:p>
    <w:p w14:paraId="6CA20CB1"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Use natural materials within children's learning and play.</w:t>
      </w:r>
    </w:p>
    <w:p w14:paraId="1FCDD89D"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Provide opportunities for nature walks and outdoor exploration.</w:t>
      </w:r>
    </w:p>
    <w:p w14:paraId="36FBD1AF"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Teach children about caring for plants, animals and the natural environment.</w:t>
      </w:r>
    </w:p>
    <w:p w14:paraId="75A7E776" w14:textId="77777777" w:rsidR="00B61492" w:rsidRPr="00B61492" w:rsidRDefault="00B61492" w:rsidP="00B61492">
      <w:pPr>
        <w:numPr>
          <w:ilvl w:val="0"/>
          <w:numId w:val="27"/>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children to notice seasonal changes and the world around them.</w:t>
      </w:r>
    </w:p>
    <w:p w14:paraId="45677F3F" w14:textId="77777777" w:rsidR="00B61492" w:rsidRPr="00B61492" w:rsidRDefault="00B61492" w:rsidP="00B61492">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C. Sustainable Travel and the No-Drive Campus</w:t>
      </w:r>
    </w:p>
    <w:p w14:paraId="2E896496"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 xml:space="preserve">Little Acorns is located within a </w:t>
      </w:r>
      <w:r w:rsidRPr="00B61492">
        <w:rPr>
          <w:rFonts w:ascii="Comic Sans MS" w:eastAsia="Times New Roman" w:hAnsi="Comic Sans MS" w:cs="Times New Roman"/>
          <w:b/>
          <w:bCs/>
          <w:kern w:val="0"/>
          <w:lang w:eastAsia="en-GB"/>
          <w14:ligatures w14:val="none"/>
        </w:rPr>
        <w:t>no-drive school campus</w:t>
      </w:r>
      <w:r w:rsidRPr="00B61492">
        <w:rPr>
          <w:rFonts w:ascii="Comic Sans MS" w:eastAsia="Times New Roman" w:hAnsi="Comic Sans MS" w:cs="Times New Roman"/>
          <w:kern w:val="0"/>
          <w:lang w:eastAsia="en-GB"/>
          <w14:ligatures w14:val="none"/>
        </w:rPr>
        <w:t>. We support the campus approach to reducing unnecessary vehicle movements and encourage families and staff to use more sustainable methods of travel wherever possible.</w:t>
      </w:r>
    </w:p>
    <w:p w14:paraId="67E49A05"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will:</w:t>
      </w:r>
    </w:p>
    <w:p w14:paraId="47F58F40"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families and staff to walk, cycle or scoot to Little Acorns where this is safe and practical.</w:t>
      </w:r>
    </w:p>
    <w:p w14:paraId="3285777F"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families to avoid unnecessary car journeys to and from the setting.</w:t>
      </w:r>
    </w:p>
    <w:p w14:paraId="45461688"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Promote walking and cycling as positive ways to support children's health, independence and connection with their local environment.</w:t>
      </w:r>
    </w:p>
    <w:p w14:paraId="2CDB3F9E"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car sharing where driving is necessary.</w:t>
      </w:r>
    </w:p>
    <w:p w14:paraId="72244C90"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lastRenderedPageBreak/>
        <w:t>Encourage drivers not to leave vehicle engines running unnecessarily.</w:t>
      </w:r>
    </w:p>
    <w:p w14:paraId="759A2B0B"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Promote sustainable travel through newsletters, displays and discussions with children.</w:t>
      </w:r>
    </w:p>
    <w:p w14:paraId="36723337" w14:textId="77777777" w:rsidR="00B61492" w:rsidRPr="00B61492" w:rsidRDefault="00B61492" w:rsidP="00B61492">
      <w:pPr>
        <w:numPr>
          <w:ilvl w:val="0"/>
          <w:numId w:val="28"/>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Work within the arrangements and restrictions of the school's no-drive campus.</w:t>
      </w:r>
    </w:p>
    <w:p w14:paraId="5623A650"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recognise that some families may need to use a vehicle because of distance, accessibility, work commitments or individual circumstances. Our aim is to encourage sustainable travel wherever reasonably possible while respecting individual needs.</w:t>
      </w:r>
    </w:p>
    <w:p w14:paraId="30B02308" w14:textId="77777777" w:rsidR="00B61492" w:rsidRPr="00B61492" w:rsidRDefault="00B61492" w:rsidP="00B61492">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D. Community Engagement and Partnerships</w:t>
      </w:r>
    </w:p>
    <w:p w14:paraId="703CA6D2"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will continue to look for opportunities to work with our local community and families to promote sustainability.</w:t>
      </w:r>
    </w:p>
    <w:p w14:paraId="61D8B9FA"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This may include:</w:t>
      </w:r>
    </w:p>
    <w:p w14:paraId="5263970B" w14:textId="77777777" w:rsidR="00B61492" w:rsidRPr="00B61492" w:rsidRDefault="00B61492" w:rsidP="00B61492">
      <w:pPr>
        <w:numPr>
          <w:ilvl w:val="0"/>
          <w:numId w:val="29"/>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Sharing ideas with families about simple sustainable activities they can undertake at home.</w:t>
      </w:r>
    </w:p>
    <w:p w14:paraId="51A65810" w14:textId="77777777" w:rsidR="00B61492" w:rsidRPr="00B61492" w:rsidRDefault="00B61492" w:rsidP="00B61492">
      <w:pPr>
        <w:numPr>
          <w:ilvl w:val="0"/>
          <w:numId w:val="29"/>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Encouraging families to share ideas and experiences.</w:t>
      </w:r>
    </w:p>
    <w:p w14:paraId="758D3A32" w14:textId="77777777" w:rsidR="00B61492" w:rsidRPr="00B61492" w:rsidRDefault="00B61492" w:rsidP="00B61492">
      <w:pPr>
        <w:numPr>
          <w:ilvl w:val="0"/>
          <w:numId w:val="29"/>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Working with local organisations where opportunities arise.</w:t>
      </w:r>
    </w:p>
    <w:p w14:paraId="45FE8EF1" w14:textId="77777777" w:rsidR="00B61492" w:rsidRPr="00B61492" w:rsidRDefault="00B61492" w:rsidP="00B61492">
      <w:pPr>
        <w:numPr>
          <w:ilvl w:val="0"/>
          <w:numId w:val="29"/>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Taking part in community environmental initiatives where appropriate.</w:t>
      </w:r>
    </w:p>
    <w:p w14:paraId="51BE9A47" w14:textId="77777777" w:rsidR="00B61492" w:rsidRPr="00B61492" w:rsidRDefault="00B61492" w:rsidP="00B61492">
      <w:pPr>
        <w:numPr>
          <w:ilvl w:val="0"/>
          <w:numId w:val="29"/>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Using our outdoor space to help children develop a positive relationship with their local environment.</w:t>
      </w:r>
    </w:p>
    <w:p w14:paraId="183170C2"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4. Goals and 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2"/>
        <w:gridCol w:w="5972"/>
        <w:gridCol w:w="1932"/>
      </w:tblGrid>
      <w:tr w:rsidR="00B61492" w:rsidRPr="00B61492" w14:paraId="1D473E7E" w14:textId="77777777">
        <w:trPr>
          <w:tblCellSpacing w:w="15" w:type="dxa"/>
        </w:trPr>
        <w:tc>
          <w:tcPr>
            <w:tcW w:w="0" w:type="auto"/>
            <w:vAlign w:val="center"/>
            <w:hideMark/>
          </w:tcPr>
          <w:p w14:paraId="3BBF8996" w14:textId="77777777" w:rsidR="00B61492" w:rsidRPr="00B61492" w:rsidRDefault="00B61492" w:rsidP="00B61492">
            <w:pPr>
              <w:spacing w:after="0" w:line="240" w:lineRule="auto"/>
              <w:jc w:val="center"/>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Goal</w:t>
            </w:r>
          </w:p>
        </w:tc>
        <w:tc>
          <w:tcPr>
            <w:tcW w:w="0" w:type="auto"/>
            <w:vAlign w:val="center"/>
            <w:hideMark/>
          </w:tcPr>
          <w:p w14:paraId="3E0E016E" w14:textId="77777777" w:rsidR="00B61492" w:rsidRPr="00B61492" w:rsidRDefault="00B61492" w:rsidP="00B61492">
            <w:pPr>
              <w:spacing w:after="0" w:line="240" w:lineRule="auto"/>
              <w:jc w:val="center"/>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Action Steps</w:t>
            </w:r>
          </w:p>
        </w:tc>
        <w:tc>
          <w:tcPr>
            <w:tcW w:w="0" w:type="auto"/>
            <w:vAlign w:val="center"/>
            <w:hideMark/>
          </w:tcPr>
          <w:p w14:paraId="3A59ACCE" w14:textId="77777777" w:rsidR="00B61492" w:rsidRPr="00B61492" w:rsidRDefault="00B61492" w:rsidP="00B61492">
            <w:pPr>
              <w:spacing w:after="0" w:line="240" w:lineRule="auto"/>
              <w:jc w:val="center"/>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Timescale</w:t>
            </w:r>
          </w:p>
        </w:tc>
      </w:tr>
      <w:tr w:rsidR="00B61492" w:rsidRPr="00B61492" w14:paraId="36162047" w14:textId="77777777">
        <w:trPr>
          <w:tblCellSpacing w:w="15" w:type="dxa"/>
        </w:trPr>
        <w:tc>
          <w:tcPr>
            <w:tcW w:w="0" w:type="auto"/>
            <w:vAlign w:val="center"/>
            <w:hideMark/>
          </w:tcPr>
          <w:p w14:paraId="51353194"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Reduce waste</w:t>
            </w:r>
          </w:p>
        </w:tc>
        <w:tc>
          <w:tcPr>
            <w:tcW w:w="0" w:type="auto"/>
            <w:vAlign w:val="center"/>
            <w:hideMark/>
          </w:tcPr>
          <w:p w14:paraId="00BBD163"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Maintain recycling and reduce unnecessary single-use items. Reuse suitable materials within children's learning.</w:t>
            </w:r>
          </w:p>
        </w:tc>
        <w:tc>
          <w:tcPr>
            <w:tcW w:w="0" w:type="auto"/>
            <w:vAlign w:val="center"/>
            <w:hideMark/>
          </w:tcPr>
          <w:p w14:paraId="405C758B"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1F8F63C4" w14:textId="77777777">
        <w:trPr>
          <w:tblCellSpacing w:w="15" w:type="dxa"/>
        </w:trPr>
        <w:tc>
          <w:tcPr>
            <w:tcW w:w="0" w:type="auto"/>
            <w:vAlign w:val="center"/>
            <w:hideMark/>
          </w:tcPr>
          <w:p w14:paraId="09E10D60"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Develop our outdoor environment</w:t>
            </w:r>
          </w:p>
        </w:tc>
        <w:tc>
          <w:tcPr>
            <w:tcW w:w="0" w:type="auto"/>
            <w:vAlign w:val="center"/>
            <w:hideMark/>
          </w:tcPr>
          <w:p w14:paraId="19CADD97"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Continue to develop and maintain the sensory garden and other nature-based areas.</w:t>
            </w:r>
          </w:p>
        </w:tc>
        <w:tc>
          <w:tcPr>
            <w:tcW w:w="0" w:type="auto"/>
            <w:vAlign w:val="center"/>
            <w:hideMark/>
          </w:tcPr>
          <w:p w14:paraId="16A3A8CC"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44430562" w14:textId="77777777">
        <w:trPr>
          <w:tblCellSpacing w:w="15" w:type="dxa"/>
        </w:trPr>
        <w:tc>
          <w:tcPr>
            <w:tcW w:w="0" w:type="auto"/>
            <w:vAlign w:val="center"/>
            <w:hideMark/>
          </w:tcPr>
          <w:p w14:paraId="5AF31EE2"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Encourage outdoor learning</w:t>
            </w:r>
          </w:p>
        </w:tc>
        <w:tc>
          <w:tcPr>
            <w:tcW w:w="0" w:type="auto"/>
            <w:vAlign w:val="center"/>
            <w:hideMark/>
          </w:tcPr>
          <w:p w14:paraId="3BF4A549"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Increase opportunities for gardening, wildlife observation and nature-based play.</w:t>
            </w:r>
          </w:p>
        </w:tc>
        <w:tc>
          <w:tcPr>
            <w:tcW w:w="0" w:type="auto"/>
            <w:vAlign w:val="center"/>
            <w:hideMark/>
          </w:tcPr>
          <w:p w14:paraId="3375AB8D"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7F30D3EA" w14:textId="77777777">
        <w:trPr>
          <w:tblCellSpacing w:w="15" w:type="dxa"/>
        </w:trPr>
        <w:tc>
          <w:tcPr>
            <w:tcW w:w="0" w:type="auto"/>
            <w:vAlign w:val="center"/>
            <w:hideMark/>
          </w:tcPr>
          <w:p w14:paraId="5A324D2D"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Educate children about sustainability</w:t>
            </w:r>
          </w:p>
        </w:tc>
        <w:tc>
          <w:tcPr>
            <w:tcW w:w="0" w:type="auto"/>
            <w:vAlign w:val="center"/>
            <w:hideMark/>
          </w:tcPr>
          <w:p w14:paraId="56C7A99D"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Include age-appropriate activities about recycling, nature, water, energy and caring for the environment.</w:t>
            </w:r>
          </w:p>
        </w:tc>
        <w:tc>
          <w:tcPr>
            <w:tcW w:w="0" w:type="auto"/>
            <w:vAlign w:val="center"/>
            <w:hideMark/>
          </w:tcPr>
          <w:p w14:paraId="44C2C5F3"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1230BC38" w14:textId="77777777">
        <w:trPr>
          <w:tblCellSpacing w:w="15" w:type="dxa"/>
        </w:trPr>
        <w:tc>
          <w:tcPr>
            <w:tcW w:w="0" w:type="auto"/>
            <w:vAlign w:val="center"/>
            <w:hideMark/>
          </w:tcPr>
          <w:p w14:paraId="0F3EB3A5"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Reduce energy use</w:t>
            </w:r>
          </w:p>
        </w:tc>
        <w:tc>
          <w:tcPr>
            <w:tcW w:w="0" w:type="auto"/>
            <w:vAlign w:val="center"/>
            <w:hideMark/>
          </w:tcPr>
          <w:p w14:paraId="737E6953"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Monitor energy use and encourage staff to switch off lights and equipment when not required.</w:t>
            </w:r>
          </w:p>
        </w:tc>
        <w:tc>
          <w:tcPr>
            <w:tcW w:w="0" w:type="auto"/>
            <w:vAlign w:val="center"/>
            <w:hideMark/>
          </w:tcPr>
          <w:p w14:paraId="539B91AF"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569FCE71" w14:textId="77777777">
        <w:trPr>
          <w:tblCellSpacing w:w="15" w:type="dxa"/>
        </w:trPr>
        <w:tc>
          <w:tcPr>
            <w:tcW w:w="0" w:type="auto"/>
            <w:vAlign w:val="center"/>
            <w:hideMark/>
          </w:tcPr>
          <w:p w14:paraId="72B17B6B"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Reduce water waste</w:t>
            </w:r>
          </w:p>
        </w:tc>
        <w:tc>
          <w:tcPr>
            <w:tcW w:w="0" w:type="auto"/>
            <w:vAlign w:val="center"/>
            <w:hideMark/>
          </w:tcPr>
          <w:p w14:paraId="1DD8B83A"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Encourage responsible water use and identify opportunities to reduce unnecessary consumption.</w:t>
            </w:r>
          </w:p>
        </w:tc>
        <w:tc>
          <w:tcPr>
            <w:tcW w:w="0" w:type="auto"/>
            <w:vAlign w:val="center"/>
            <w:hideMark/>
          </w:tcPr>
          <w:p w14:paraId="1E204265"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2FFB3551" w14:textId="77777777">
        <w:trPr>
          <w:tblCellSpacing w:w="15" w:type="dxa"/>
        </w:trPr>
        <w:tc>
          <w:tcPr>
            <w:tcW w:w="0" w:type="auto"/>
            <w:vAlign w:val="center"/>
            <w:hideMark/>
          </w:tcPr>
          <w:p w14:paraId="4BBFB644"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Encourage sustainable travel</w:t>
            </w:r>
          </w:p>
        </w:tc>
        <w:tc>
          <w:tcPr>
            <w:tcW w:w="0" w:type="auto"/>
            <w:vAlign w:val="center"/>
            <w:hideMark/>
          </w:tcPr>
          <w:p w14:paraId="14C03A27"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Promote walking, cycling, scooting and car sharing and support the no-drive campus.</w:t>
            </w:r>
          </w:p>
        </w:tc>
        <w:tc>
          <w:tcPr>
            <w:tcW w:w="0" w:type="auto"/>
            <w:vAlign w:val="center"/>
            <w:hideMark/>
          </w:tcPr>
          <w:p w14:paraId="2D83AFC7"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23CB521F" w14:textId="77777777">
        <w:trPr>
          <w:tblCellSpacing w:w="15" w:type="dxa"/>
        </w:trPr>
        <w:tc>
          <w:tcPr>
            <w:tcW w:w="0" w:type="auto"/>
            <w:vAlign w:val="center"/>
            <w:hideMark/>
          </w:tcPr>
          <w:p w14:paraId="53393DF7"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Sustainable purchasing</w:t>
            </w:r>
          </w:p>
        </w:tc>
        <w:tc>
          <w:tcPr>
            <w:tcW w:w="0" w:type="auto"/>
            <w:vAlign w:val="center"/>
            <w:hideMark/>
          </w:tcPr>
          <w:p w14:paraId="560B08E4"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Consider environmental impact when purchasing supplies and resources, where financially and practically possible.</w:t>
            </w:r>
          </w:p>
        </w:tc>
        <w:tc>
          <w:tcPr>
            <w:tcW w:w="0" w:type="auto"/>
            <w:vAlign w:val="center"/>
            <w:hideMark/>
          </w:tcPr>
          <w:p w14:paraId="0060FCB5"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Ongoing</w:t>
            </w:r>
          </w:p>
        </w:tc>
      </w:tr>
      <w:tr w:rsidR="00B61492" w:rsidRPr="00B61492" w14:paraId="6669FC4C" w14:textId="77777777">
        <w:trPr>
          <w:tblCellSpacing w:w="15" w:type="dxa"/>
        </w:trPr>
        <w:tc>
          <w:tcPr>
            <w:tcW w:w="0" w:type="auto"/>
            <w:vAlign w:val="center"/>
            <w:hideMark/>
          </w:tcPr>
          <w:p w14:paraId="4A1A22BD"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b/>
                <w:bCs/>
                <w:kern w:val="0"/>
                <w:lang w:eastAsia="en-GB"/>
                <w14:ligatures w14:val="none"/>
              </w:rPr>
              <w:t>Engage families</w:t>
            </w:r>
          </w:p>
        </w:tc>
        <w:tc>
          <w:tcPr>
            <w:tcW w:w="0" w:type="auto"/>
            <w:vAlign w:val="center"/>
            <w:hideMark/>
          </w:tcPr>
          <w:p w14:paraId="67B38CB7"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Share sustainability ideas and information with families through newsletters and other communications.</w:t>
            </w:r>
          </w:p>
        </w:tc>
        <w:tc>
          <w:tcPr>
            <w:tcW w:w="0" w:type="auto"/>
            <w:vAlign w:val="center"/>
            <w:hideMark/>
          </w:tcPr>
          <w:p w14:paraId="6E2A436F" w14:textId="77777777" w:rsidR="00B61492" w:rsidRPr="00B61492" w:rsidRDefault="00B61492" w:rsidP="00B61492">
            <w:pPr>
              <w:spacing w:after="0"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At least annually and ongoing</w:t>
            </w:r>
          </w:p>
        </w:tc>
      </w:tr>
    </w:tbl>
    <w:p w14:paraId="0B00DCEF"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5. Monitoring and Evaluation</w:t>
      </w:r>
    </w:p>
    <w:p w14:paraId="3B2870D3"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To ensure our Climate Action Plan remains meaningful and effective, we will:</w:t>
      </w:r>
    </w:p>
    <w:p w14:paraId="197D2ABE"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Review our progress regularly.</w:t>
      </w:r>
    </w:p>
    <w:p w14:paraId="71DD7790"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lastRenderedPageBreak/>
        <w:t>Monitor waste reduction, energy use and sustainable practices where practical.</w:t>
      </w:r>
    </w:p>
    <w:p w14:paraId="5840C686"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Review the development and use of our outdoor and sensory garden areas.</w:t>
      </w:r>
    </w:p>
    <w:p w14:paraId="480CDC38"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Seek feedback and ideas from staff and, where appropriate, children and families.</w:t>
      </w:r>
    </w:p>
    <w:p w14:paraId="30692C82"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Identify further opportunities for improvement.</w:t>
      </w:r>
    </w:p>
    <w:p w14:paraId="4DDD3ABD" w14:textId="77777777" w:rsidR="00B61492" w:rsidRPr="00B61492" w:rsidRDefault="00B61492" w:rsidP="00B61492">
      <w:pPr>
        <w:numPr>
          <w:ilvl w:val="0"/>
          <w:numId w:val="30"/>
        </w:num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Update the Climate Action Plan as new opportunities or priorities arise.</w:t>
      </w:r>
    </w:p>
    <w:p w14:paraId="3B233163"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recognise that sustainability is an ongoing journey rather than a one-off project. We will continue to build on the work already undertaken and look for practical ways to improve our environmental impact.</w:t>
      </w:r>
    </w:p>
    <w:p w14:paraId="502A7CCE" w14:textId="77777777" w:rsidR="00B61492" w:rsidRPr="00B61492" w:rsidRDefault="00B61492" w:rsidP="00B61492">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B61492">
        <w:rPr>
          <w:rFonts w:ascii="Comic Sans MS" w:eastAsia="Times New Roman" w:hAnsi="Comic Sans MS" w:cs="Times New Roman"/>
          <w:b/>
          <w:bCs/>
          <w:kern w:val="0"/>
          <w:lang w:eastAsia="en-GB"/>
          <w14:ligatures w14:val="none"/>
        </w:rPr>
        <w:t>6. Our Commitment</w:t>
      </w:r>
    </w:p>
    <w:p w14:paraId="0902BC83"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At Little Acorns, we want children to develop a genuine connection with the natural world and understand that everyone can play a part in caring for our environment.</w:t>
      </w:r>
    </w:p>
    <w:p w14:paraId="4906A09E"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Through our sensory garden, outdoor learning, everyday sustainable practices and the way we work within our no-drive campus, we are helping children develop positive attitudes towards the environment from an early age.</w:t>
      </w:r>
    </w:p>
    <w:p w14:paraId="1E4C9BA0" w14:textId="77777777" w:rsidR="00B61492" w:rsidRPr="00B61492" w:rsidRDefault="00B61492" w:rsidP="00B61492">
      <w:pPr>
        <w:spacing w:before="100" w:beforeAutospacing="1" w:after="100" w:afterAutospacing="1" w:line="240" w:lineRule="auto"/>
        <w:rPr>
          <w:rFonts w:ascii="Comic Sans MS" w:eastAsia="Times New Roman" w:hAnsi="Comic Sans MS" w:cs="Times New Roman"/>
          <w:kern w:val="0"/>
          <w:lang w:eastAsia="en-GB"/>
          <w14:ligatures w14:val="none"/>
        </w:rPr>
      </w:pPr>
      <w:r w:rsidRPr="00B61492">
        <w:rPr>
          <w:rFonts w:ascii="Comic Sans MS" w:eastAsia="Times New Roman" w:hAnsi="Comic Sans MS" w:cs="Times New Roman"/>
          <w:kern w:val="0"/>
          <w:lang w:eastAsia="en-GB"/>
          <w14:ligatures w14:val="none"/>
        </w:rPr>
        <w:t>We are committed to continuing this work and making realistic, positive changes that benefit our children, our setting and the wider community.</w:t>
      </w:r>
    </w:p>
    <w:p w14:paraId="56E430B8" w14:textId="77777777" w:rsidR="00824A9D" w:rsidRDefault="00824A9D" w:rsidP="00824A9D">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p>
    <w:p w14:paraId="7C5D95E0" w14:textId="77777777" w:rsidR="00824A9D" w:rsidRDefault="00824A9D" w:rsidP="00824A9D">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p>
    <w:p w14:paraId="1158AEDC" w14:textId="77777777" w:rsidR="00824A9D" w:rsidRPr="00A55D1D" w:rsidRDefault="00824A9D" w:rsidP="00824A9D">
      <w:pPr>
        <w:rPr>
          <w:rFonts w:ascii="Comic Sans MS" w:hAnsi="Comic Sans MS"/>
          <w:sz w:val="24"/>
          <w:szCs w:val="24"/>
        </w:rPr>
      </w:pPr>
    </w:p>
    <w:sectPr w:rsidR="00824A9D" w:rsidRPr="00A55D1D" w:rsidSect="00824A9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26F"/>
    <w:multiLevelType w:val="multilevel"/>
    <w:tmpl w:val="0234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E222C"/>
    <w:multiLevelType w:val="multilevel"/>
    <w:tmpl w:val="36AE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5206F"/>
    <w:multiLevelType w:val="multilevel"/>
    <w:tmpl w:val="E9EA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C36E3"/>
    <w:multiLevelType w:val="multilevel"/>
    <w:tmpl w:val="B102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9669C"/>
    <w:multiLevelType w:val="multilevel"/>
    <w:tmpl w:val="604C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35005"/>
    <w:multiLevelType w:val="multilevel"/>
    <w:tmpl w:val="080C0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B320A9"/>
    <w:multiLevelType w:val="multilevel"/>
    <w:tmpl w:val="5D1E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5E5D7D"/>
    <w:multiLevelType w:val="multilevel"/>
    <w:tmpl w:val="9218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D1BEA"/>
    <w:multiLevelType w:val="multilevel"/>
    <w:tmpl w:val="15769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7458F"/>
    <w:multiLevelType w:val="multilevel"/>
    <w:tmpl w:val="87040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A63DB"/>
    <w:multiLevelType w:val="multilevel"/>
    <w:tmpl w:val="4750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322A20"/>
    <w:multiLevelType w:val="multilevel"/>
    <w:tmpl w:val="9FE00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0B2449"/>
    <w:multiLevelType w:val="multilevel"/>
    <w:tmpl w:val="76D4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52428"/>
    <w:multiLevelType w:val="multilevel"/>
    <w:tmpl w:val="929E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5321E"/>
    <w:multiLevelType w:val="multilevel"/>
    <w:tmpl w:val="AD5E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3357CF"/>
    <w:multiLevelType w:val="multilevel"/>
    <w:tmpl w:val="DD20C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4E7913"/>
    <w:multiLevelType w:val="multilevel"/>
    <w:tmpl w:val="2F286D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C4D01"/>
    <w:multiLevelType w:val="multilevel"/>
    <w:tmpl w:val="D35A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C10B4"/>
    <w:multiLevelType w:val="multilevel"/>
    <w:tmpl w:val="02FC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70352"/>
    <w:multiLevelType w:val="multilevel"/>
    <w:tmpl w:val="366C3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01EA4"/>
    <w:multiLevelType w:val="multilevel"/>
    <w:tmpl w:val="87E6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F6B96"/>
    <w:multiLevelType w:val="multilevel"/>
    <w:tmpl w:val="2D3E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F17A4C"/>
    <w:multiLevelType w:val="multilevel"/>
    <w:tmpl w:val="EFBA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96D85"/>
    <w:multiLevelType w:val="multilevel"/>
    <w:tmpl w:val="C346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DA149C"/>
    <w:multiLevelType w:val="multilevel"/>
    <w:tmpl w:val="D854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F0EA3"/>
    <w:multiLevelType w:val="multilevel"/>
    <w:tmpl w:val="632CE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9660AD"/>
    <w:multiLevelType w:val="multilevel"/>
    <w:tmpl w:val="1D9E7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8F0F98"/>
    <w:multiLevelType w:val="multilevel"/>
    <w:tmpl w:val="BA1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325F57"/>
    <w:multiLevelType w:val="multilevel"/>
    <w:tmpl w:val="92C65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EA6900"/>
    <w:multiLevelType w:val="multilevel"/>
    <w:tmpl w:val="C816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5613262">
    <w:abstractNumId w:val="29"/>
  </w:num>
  <w:num w:numId="2" w16cid:durableId="873426430">
    <w:abstractNumId w:val="0"/>
  </w:num>
  <w:num w:numId="3" w16cid:durableId="449667900">
    <w:abstractNumId w:val="2"/>
  </w:num>
  <w:num w:numId="4" w16cid:durableId="330179211">
    <w:abstractNumId w:val="21"/>
  </w:num>
  <w:num w:numId="5" w16cid:durableId="1461999980">
    <w:abstractNumId w:val="7"/>
  </w:num>
  <w:num w:numId="6" w16cid:durableId="105464267">
    <w:abstractNumId w:val="24"/>
  </w:num>
  <w:num w:numId="7" w16cid:durableId="1860271904">
    <w:abstractNumId w:val="18"/>
  </w:num>
  <w:num w:numId="8" w16cid:durableId="955335314">
    <w:abstractNumId w:val="13"/>
  </w:num>
  <w:num w:numId="9" w16cid:durableId="1034040587">
    <w:abstractNumId w:val="8"/>
  </w:num>
  <w:num w:numId="10" w16cid:durableId="412967358">
    <w:abstractNumId w:val="22"/>
  </w:num>
  <w:num w:numId="11" w16cid:durableId="758143189">
    <w:abstractNumId w:val="1"/>
  </w:num>
  <w:num w:numId="12" w16cid:durableId="1484735048">
    <w:abstractNumId w:val="16"/>
  </w:num>
  <w:num w:numId="13" w16cid:durableId="1787043848">
    <w:abstractNumId w:val="27"/>
  </w:num>
  <w:num w:numId="14" w16cid:durableId="830950167">
    <w:abstractNumId w:val="5"/>
  </w:num>
  <w:num w:numId="15" w16cid:durableId="2036687797">
    <w:abstractNumId w:val="26"/>
  </w:num>
  <w:num w:numId="16" w16cid:durableId="1146359904">
    <w:abstractNumId w:val="28"/>
  </w:num>
  <w:num w:numId="17" w16cid:durableId="1301153156">
    <w:abstractNumId w:val="25"/>
  </w:num>
  <w:num w:numId="18" w16cid:durableId="671836137">
    <w:abstractNumId w:val="19"/>
  </w:num>
  <w:num w:numId="19" w16cid:durableId="1901749885">
    <w:abstractNumId w:val="15"/>
  </w:num>
  <w:num w:numId="20" w16cid:durableId="313995180">
    <w:abstractNumId w:val="11"/>
  </w:num>
  <w:num w:numId="21" w16cid:durableId="206723080">
    <w:abstractNumId w:val="9"/>
  </w:num>
  <w:num w:numId="22" w16cid:durableId="925920460">
    <w:abstractNumId w:val="6"/>
  </w:num>
  <w:num w:numId="23" w16cid:durableId="1633712703">
    <w:abstractNumId w:val="4"/>
  </w:num>
  <w:num w:numId="24" w16cid:durableId="1133794464">
    <w:abstractNumId w:val="10"/>
  </w:num>
  <w:num w:numId="25" w16cid:durableId="153030213">
    <w:abstractNumId w:val="17"/>
  </w:num>
  <w:num w:numId="26" w16cid:durableId="1673141430">
    <w:abstractNumId w:val="14"/>
  </w:num>
  <w:num w:numId="27" w16cid:durableId="1835217043">
    <w:abstractNumId w:val="12"/>
  </w:num>
  <w:num w:numId="28" w16cid:durableId="534273607">
    <w:abstractNumId w:val="20"/>
  </w:num>
  <w:num w:numId="29" w16cid:durableId="616721472">
    <w:abstractNumId w:val="3"/>
  </w:num>
  <w:num w:numId="30" w16cid:durableId="18704878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6F0"/>
    <w:rsid w:val="00002843"/>
    <w:rsid w:val="003D1ECD"/>
    <w:rsid w:val="006A1D55"/>
    <w:rsid w:val="00782398"/>
    <w:rsid w:val="00824A9D"/>
    <w:rsid w:val="00A55D1D"/>
    <w:rsid w:val="00B61492"/>
    <w:rsid w:val="00B70EC6"/>
    <w:rsid w:val="00BD757A"/>
    <w:rsid w:val="00C1500D"/>
    <w:rsid w:val="00D24965"/>
    <w:rsid w:val="00EB3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F2F6"/>
  <w15:chartTrackingRefBased/>
  <w15:docId w15:val="{3C155AD4-3517-40EE-A8A0-D975992C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6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6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6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6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6F0"/>
    <w:rPr>
      <w:rFonts w:eastAsiaTheme="majorEastAsia" w:cstheme="majorBidi"/>
      <w:color w:val="272727" w:themeColor="text1" w:themeTint="D8"/>
    </w:rPr>
  </w:style>
  <w:style w:type="paragraph" w:styleId="Title">
    <w:name w:val="Title"/>
    <w:basedOn w:val="Normal"/>
    <w:next w:val="Normal"/>
    <w:link w:val="TitleChar"/>
    <w:uiPriority w:val="10"/>
    <w:qFormat/>
    <w:rsid w:val="00EB3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6F0"/>
    <w:pPr>
      <w:spacing w:before="160"/>
      <w:jc w:val="center"/>
    </w:pPr>
    <w:rPr>
      <w:i/>
      <w:iCs/>
      <w:color w:val="404040" w:themeColor="text1" w:themeTint="BF"/>
    </w:rPr>
  </w:style>
  <w:style w:type="character" w:customStyle="1" w:styleId="QuoteChar">
    <w:name w:val="Quote Char"/>
    <w:basedOn w:val="DefaultParagraphFont"/>
    <w:link w:val="Quote"/>
    <w:uiPriority w:val="29"/>
    <w:rsid w:val="00EB36F0"/>
    <w:rPr>
      <w:i/>
      <w:iCs/>
      <w:color w:val="404040" w:themeColor="text1" w:themeTint="BF"/>
    </w:rPr>
  </w:style>
  <w:style w:type="paragraph" w:styleId="ListParagraph">
    <w:name w:val="List Paragraph"/>
    <w:basedOn w:val="Normal"/>
    <w:uiPriority w:val="34"/>
    <w:qFormat/>
    <w:rsid w:val="00EB36F0"/>
    <w:pPr>
      <w:ind w:left="720"/>
      <w:contextualSpacing/>
    </w:pPr>
  </w:style>
  <w:style w:type="character" w:styleId="IntenseEmphasis">
    <w:name w:val="Intense Emphasis"/>
    <w:basedOn w:val="DefaultParagraphFont"/>
    <w:uiPriority w:val="21"/>
    <w:qFormat/>
    <w:rsid w:val="00EB36F0"/>
    <w:rPr>
      <w:i/>
      <w:iCs/>
      <w:color w:val="0F4761" w:themeColor="accent1" w:themeShade="BF"/>
    </w:rPr>
  </w:style>
  <w:style w:type="paragraph" w:styleId="IntenseQuote">
    <w:name w:val="Intense Quote"/>
    <w:basedOn w:val="Normal"/>
    <w:next w:val="Normal"/>
    <w:link w:val="IntenseQuoteChar"/>
    <w:uiPriority w:val="30"/>
    <w:qFormat/>
    <w:rsid w:val="00EB3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6F0"/>
    <w:rPr>
      <w:i/>
      <w:iCs/>
      <w:color w:val="0F4761" w:themeColor="accent1" w:themeShade="BF"/>
    </w:rPr>
  </w:style>
  <w:style w:type="character" w:styleId="IntenseReference">
    <w:name w:val="Intense Reference"/>
    <w:basedOn w:val="DefaultParagraphFont"/>
    <w:uiPriority w:val="32"/>
    <w:qFormat/>
    <w:rsid w:val="00EB36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88597">
      <w:bodyDiv w:val="1"/>
      <w:marLeft w:val="0"/>
      <w:marRight w:val="0"/>
      <w:marTop w:val="0"/>
      <w:marBottom w:val="0"/>
      <w:divBdr>
        <w:top w:val="none" w:sz="0" w:space="0" w:color="auto"/>
        <w:left w:val="none" w:sz="0" w:space="0" w:color="auto"/>
        <w:bottom w:val="none" w:sz="0" w:space="0" w:color="auto"/>
        <w:right w:val="none" w:sz="0" w:space="0" w:color="auto"/>
      </w:divBdr>
      <w:divsChild>
        <w:div w:id="252402215">
          <w:marLeft w:val="0"/>
          <w:marRight w:val="0"/>
          <w:marTop w:val="0"/>
          <w:marBottom w:val="0"/>
          <w:divBdr>
            <w:top w:val="none" w:sz="0" w:space="0" w:color="auto"/>
            <w:left w:val="none" w:sz="0" w:space="0" w:color="auto"/>
            <w:bottom w:val="none" w:sz="0" w:space="0" w:color="auto"/>
            <w:right w:val="none" w:sz="0" w:space="0" w:color="auto"/>
          </w:divBdr>
        </w:div>
        <w:div w:id="77680111">
          <w:marLeft w:val="0"/>
          <w:marRight w:val="0"/>
          <w:marTop w:val="0"/>
          <w:marBottom w:val="0"/>
          <w:divBdr>
            <w:top w:val="none" w:sz="0" w:space="0" w:color="auto"/>
            <w:left w:val="none" w:sz="0" w:space="0" w:color="auto"/>
            <w:bottom w:val="none" w:sz="0" w:space="0" w:color="auto"/>
            <w:right w:val="none" w:sz="0" w:space="0" w:color="auto"/>
          </w:divBdr>
          <w:divsChild>
            <w:div w:id="1798718309">
              <w:marLeft w:val="0"/>
              <w:marRight w:val="0"/>
              <w:marTop w:val="0"/>
              <w:marBottom w:val="0"/>
              <w:divBdr>
                <w:top w:val="none" w:sz="0" w:space="0" w:color="auto"/>
                <w:left w:val="none" w:sz="0" w:space="0" w:color="auto"/>
                <w:bottom w:val="none" w:sz="0" w:space="0" w:color="auto"/>
                <w:right w:val="none" w:sz="0" w:space="0" w:color="auto"/>
              </w:divBdr>
              <w:divsChild>
                <w:div w:id="873272027">
                  <w:marLeft w:val="0"/>
                  <w:marRight w:val="0"/>
                  <w:marTop w:val="0"/>
                  <w:marBottom w:val="0"/>
                  <w:divBdr>
                    <w:top w:val="none" w:sz="0" w:space="0" w:color="auto"/>
                    <w:left w:val="none" w:sz="0" w:space="0" w:color="auto"/>
                    <w:bottom w:val="none" w:sz="0" w:space="0" w:color="auto"/>
                    <w:right w:val="none" w:sz="0" w:space="0" w:color="auto"/>
                  </w:divBdr>
                  <w:divsChild>
                    <w:div w:id="96222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151515">
          <w:marLeft w:val="0"/>
          <w:marRight w:val="0"/>
          <w:marTop w:val="0"/>
          <w:marBottom w:val="0"/>
          <w:divBdr>
            <w:top w:val="none" w:sz="0" w:space="0" w:color="auto"/>
            <w:left w:val="none" w:sz="0" w:space="0" w:color="auto"/>
            <w:bottom w:val="none" w:sz="0" w:space="0" w:color="auto"/>
            <w:right w:val="none" w:sz="0" w:space="0" w:color="auto"/>
          </w:divBdr>
          <w:divsChild>
            <w:div w:id="1998721721">
              <w:marLeft w:val="0"/>
              <w:marRight w:val="0"/>
              <w:marTop w:val="0"/>
              <w:marBottom w:val="0"/>
              <w:divBdr>
                <w:top w:val="none" w:sz="0" w:space="0" w:color="auto"/>
                <w:left w:val="none" w:sz="0" w:space="0" w:color="auto"/>
                <w:bottom w:val="none" w:sz="0" w:space="0" w:color="auto"/>
                <w:right w:val="none" w:sz="0" w:space="0" w:color="auto"/>
              </w:divBdr>
            </w:div>
          </w:divsChild>
        </w:div>
        <w:div w:id="1142236452">
          <w:marLeft w:val="0"/>
          <w:marRight w:val="0"/>
          <w:marTop w:val="0"/>
          <w:marBottom w:val="0"/>
          <w:divBdr>
            <w:top w:val="none" w:sz="0" w:space="0" w:color="auto"/>
            <w:left w:val="none" w:sz="0" w:space="0" w:color="auto"/>
            <w:bottom w:val="none" w:sz="0" w:space="0" w:color="auto"/>
            <w:right w:val="none" w:sz="0" w:space="0" w:color="auto"/>
          </w:divBdr>
          <w:divsChild>
            <w:div w:id="1285229937">
              <w:marLeft w:val="0"/>
              <w:marRight w:val="0"/>
              <w:marTop w:val="0"/>
              <w:marBottom w:val="0"/>
              <w:divBdr>
                <w:top w:val="none" w:sz="0" w:space="0" w:color="auto"/>
                <w:left w:val="none" w:sz="0" w:space="0" w:color="auto"/>
                <w:bottom w:val="none" w:sz="0" w:space="0" w:color="auto"/>
                <w:right w:val="none" w:sz="0" w:space="0" w:color="auto"/>
              </w:divBdr>
              <w:divsChild>
                <w:div w:id="137502020">
                  <w:marLeft w:val="0"/>
                  <w:marRight w:val="0"/>
                  <w:marTop w:val="0"/>
                  <w:marBottom w:val="0"/>
                  <w:divBdr>
                    <w:top w:val="none" w:sz="0" w:space="0" w:color="auto"/>
                    <w:left w:val="none" w:sz="0" w:space="0" w:color="auto"/>
                    <w:bottom w:val="none" w:sz="0" w:space="0" w:color="auto"/>
                    <w:right w:val="none" w:sz="0" w:space="0" w:color="auto"/>
                  </w:divBdr>
                  <w:divsChild>
                    <w:div w:id="19666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059108">
          <w:marLeft w:val="0"/>
          <w:marRight w:val="0"/>
          <w:marTop w:val="0"/>
          <w:marBottom w:val="0"/>
          <w:divBdr>
            <w:top w:val="none" w:sz="0" w:space="0" w:color="auto"/>
            <w:left w:val="none" w:sz="0" w:space="0" w:color="auto"/>
            <w:bottom w:val="none" w:sz="0" w:space="0" w:color="auto"/>
            <w:right w:val="none" w:sz="0" w:space="0" w:color="auto"/>
          </w:divBdr>
          <w:divsChild>
            <w:div w:id="2031638040">
              <w:marLeft w:val="0"/>
              <w:marRight w:val="0"/>
              <w:marTop w:val="0"/>
              <w:marBottom w:val="0"/>
              <w:divBdr>
                <w:top w:val="none" w:sz="0" w:space="0" w:color="auto"/>
                <w:left w:val="none" w:sz="0" w:space="0" w:color="auto"/>
                <w:bottom w:val="none" w:sz="0" w:space="0" w:color="auto"/>
                <w:right w:val="none" w:sz="0" w:space="0" w:color="auto"/>
              </w:divBdr>
            </w:div>
          </w:divsChild>
        </w:div>
        <w:div w:id="451560275">
          <w:marLeft w:val="0"/>
          <w:marRight w:val="0"/>
          <w:marTop w:val="0"/>
          <w:marBottom w:val="0"/>
          <w:divBdr>
            <w:top w:val="none" w:sz="0" w:space="0" w:color="auto"/>
            <w:left w:val="none" w:sz="0" w:space="0" w:color="auto"/>
            <w:bottom w:val="none" w:sz="0" w:space="0" w:color="auto"/>
            <w:right w:val="none" w:sz="0" w:space="0" w:color="auto"/>
          </w:divBdr>
          <w:divsChild>
            <w:div w:id="970092836">
              <w:marLeft w:val="0"/>
              <w:marRight w:val="0"/>
              <w:marTop w:val="0"/>
              <w:marBottom w:val="0"/>
              <w:divBdr>
                <w:top w:val="none" w:sz="0" w:space="0" w:color="auto"/>
                <w:left w:val="none" w:sz="0" w:space="0" w:color="auto"/>
                <w:bottom w:val="none" w:sz="0" w:space="0" w:color="auto"/>
                <w:right w:val="none" w:sz="0" w:space="0" w:color="auto"/>
              </w:divBdr>
              <w:divsChild>
                <w:div w:id="1148284487">
                  <w:marLeft w:val="0"/>
                  <w:marRight w:val="0"/>
                  <w:marTop w:val="0"/>
                  <w:marBottom w:val="0"/>
                  <w:divBdr>
                    <w:top w:val="none" w:sz="0" w:space="0" w:color="auto"/>
                    <w:left w:val="none" w:sz="0" w:space="0" w:color="auto"/>
                    <w:bottom w:val="none" w:sz="0" w:space="0" w:color="auto"/>
                    <w:right w:val="none" w:sz="0" w:space="0" w:color="auto"/>
                  </w:divBdr>
                  <w:divsChild>
                    <w:div w:id="8386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21041">
          <w:marLeft w:val="0"/>
          <w:marRight w:val="0"/>
          <w:marTop w:val="0"/>
          <w:marBottom w:val="0"/>
          <w:divBdr>
            <w:top w:val="none" w:sz="0" w:space="0" w:color="auto"/>
            <w:left w:val="none" w:sz="0" w:space="0" w:color="auto"/>
            <w:bottom w:val="none" w:sz="0" w:space="0" w:color="auto"/>
            <w:right w:val="none" w:sz="0" w:space="0" w:color="auto"/>
          </w:divBdr>
          <w:divsChild>
            <w:div w:id="1984963746">
              <w:marLeft w:val="0"/>
              <w:marRight w:val="0"/>
              <w:marTop w:val="0"/>
              <w:marBottom w:val="0"/>
              <w:divBdr>
                <w:top w:val="none" w:sz="0" w:space="0" w:color="auto"/>
                <w:left w:val="none" w:sz="0" w:space="0" w:color="auto"/>
                <w:bottom w:val="none" w:sz="0" w:space="0" w:color="auto"/>
                <w:right w:val="none" w:sz="0" w:space="0" w:color="auto"/>
              </w:divBdr>
            </w:div>
          </w:divsChild>
        </w:div>
        <w:div w:id="1462724801">
          <w:marLeft w:val="0"/>
          <w:marRight w:val="0"/>
          <w:marTop w:val="0"/>
          <w:marBottom w:val="0"/>
          <w:divBdr>
            <w:top w:val="none" w:sz="0" w:space="0" w:color="auto"/>
            <w:left w:val="none" w:sz="0" w:space="0" w:color="auto"/>
            <w:bottom w:val="none" w:sz="0" w:space="0" w:color="auto"/>
            <w:right w:val="none" w:sz="0" w:space="0" w:color="auto"/>
          </w:divBdr>
          <w:divsChild>
            <w:div w:id="508908459">
              <w:marLeft w:val="0"/>
              <w:marRight w:val="0"/>
              <w:marTop w:val="0"/>
              <w:marBottom w:val="0"/>
              <w:divBdr>
                <w:top w:val="none" w:sz="0" w:space="0" w:color="auto"/>
                <w:left w:val="none" w:sz="0" w:space="0" w:color="auto"/>
                <w:bottom w:val="none" w:sz="0" w:space="0" w:color="auto"/>
                <w:right w:val="none" w:sz="0" w:space="0" w:color="auto"/>
              </w:divBdr>
              <w:divsChild>
                <w:div w:id="503251395">
                  <w:marLeft w:val="0"/>
                  <w:marRight w:val="0"/>
                  <w:marTop w:val="0"/>
                  <w:marBottom w:val="0"/>
                  <w:divBdr>
                    <w:top w:val="none" w:sz="0" w:space="0" w:color="auto"/>
                    <w:left w:val="none" w:sz="0" w:space="0" w:color="auto"/>
                    <w:bottom w:val="none" w:sz="0" w:space="0" w:color="auto"/>
                    <w:right w:val="none" w:sz="0" w:space="0" w:color="auto"/>
                  </w:divBdr>
                  <w:divsChild>
                    <w:div w:id="16726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109">
          <w:marLeft w:val="0"/>
          <w:marRight w:val="0"/>
          <w:marTop w:val="0"/>
          <w:marBottom w:val="0"/>
          <w:divBdr>
            <w:top w:val="none" w:sz="0" w:space="0" w:color="auto"/>
            <w:left w:val="none" w:sz="0" w:space="0" w:color="auto"/>
            <w:bottom w:val="none" w:sz="0" w:space="0" w:color="auto"/>
            <w:right w:val="none" w:sz="0" w:space="0" w:color="auto"/>
          </w:divBdr>
          <w:divsChild>
            <w:div w:id="100952181">
              <w:marLeft w:val="0"/>
              <w:marRight w:val="0"/>
              <w:marTop w:val="0"/>
              <w:marBottom w:val="0"/>
              <w:divBdr>
                <w:top w:val="none" w:sz="0" w:space="0" w:color="auto"/>
                <w:left w:val="none" w:sz="0" w:space="0" w:color="auto"/>
                <w:bottom w:val="none" w:sz="0" w:space="0" w:color="auto"/>
                <w:right w:val="none" w:sz="0" w:space="0" w:color="auto"/>
              </w:divBdr>
              <w:divsChild>
                <w:div w:id="339817724">
                  <w:marLeft w:val="0"/>
                  <w:marRight w:val="0"/>
                  <w:marTop w:val="0"/>
                  <w:marBottom w:val="0"/>
                  <w:divBdr>
                    <w:top w:val="none" w:sz="0" w:space="0" w:color="auto"/>
                    <w:left w:val="none" w:sz="0" w:space="0" w:color="auto"/>
                    <w:bottom w:val="none" w:sz="0" w:space="0" w:color="auto"/>
                    <w:right w:val="none" w:sz="0" w:space="0" w:color="auto"/>
                  </w:divBdr>
                  <w:divsChild>
                    <w:div w:id="17081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563431">
          <w:marLeft w:val="0"/>
          <w:marRight w:val="0"/>
          <w:marTop w:val="0"/>
          <w:marBottom w:val="0"/>
          <w:divBdr>
            <w:top w:val="none" w:sz="0" w:space="0" w:color="auto"/>
            <w:left w:val="none" w:sz="0" w:space="0" w:color="auto"/>
            <w:bottom w:val="none" w:sz="0" w:space="0" w:color="auto"/>
            <w:right w:val="none" w:sz="0" w:space="0" w:color="auto"/>
          </w:divBdr>
          <w:divsChild>
            <w:div w:id="1821001112">
              <w:marLeft w:val="0"/>
              <w:marRight w:val="0"/>
              <w:marTop w:val="0"/>
              <w:marBottom w:val="0"/>
              <w:divBdr>
                <w:top w:val="none" w:sz="0" w:space="0" w:color="auto"/>
                <w:left w:val="none" w:sz="0" w:space="0" w:color="auto"/>
                <w:bottom w:val="none" w:sz="0" w:space="0" w:color="auto"/>
                <w:right w:val="none" w:sz="0" w:space="0" w:color="auto"/>
              </w:divBdr>
              <w:divsChild>
                <w:div w:id="1577200382">
                  <w:marLeft w:val="0"/>
                  <w:marRight w:val="0"/>
                  <w:marTop w:val="0"/>
                  <w:marBottom w:val="0"/>
                  <w:divBdr>
                    <w:top w:val="none" w:sz="0" w:space="0" w:color="auto"/>
                    <w:left w:val="none" w:sz="0" w:space="0" w:color="auto"/>
                    <w:bottom w:val="none" w:sz="0" w:space="0" w:color="auto"/>
                    <w:right w:val="none" w:sz="0" w:space="0" w:color="auto"/>
                  </w:divBdr>
                  <w:divsChild>
                    <w:div w:id="29356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09227">
          <w:marLeft w:val="0"/>
          <w:marRight w:val="0"/>
          <w:marTop w:val="0"/>
          <w:marBottom w:val="0"/>
          <w:divBdr>
            <w:top w:val="none" w:sz="0" w:space="0" w:color="auto"/>
            <w:left w:val="none" w:sz="0" w:space="0" w:color="auto"/>
            <w:bottom w:val="none" w:sz="0" w:space="0" w:color="auto"/>
            <w:right w:val="none" w:sz="0" w:space="0" w:color="auto"/>
          </w:divBdr>
          <w:divsChild>
            <w:div w:id="1511795107">
              <w:marLeft w:val="0"/>
              <w:marRight w:val="0"/>
              <w:marTop w:val="0"/>
              <w:marBottom w:val="0"/>
              <w:divBdr>
                <w:top w:val="none" w:sz="0" w:space="0" w:color="auto"/>
                <w:left w:val="none" w:sz="0" w:space="0" w:color="auto"/>
                <w:bottom w:val="none" w:sz="0" w:space="0" w:color="auto"/>
                <w:right w:val="none" w:sz="0" w:space="0" w:color="auto"/>
              </w:divBdr>
            </w:div>
          </w:divsChild>
        </w:div>
        <w:div w:id="1675646211">
          <w:marLeft w:val="0"/>
          <w:marRight w:val="0"/>
          <w:marTop w:val="0"/>
          <w:marBottom w:val="0"/>
          <w:divBdr>
            <w:top w:val="none" w:sz="0" w:space="0" w:color="auto"/>
            <w:left w:val="none" w:sz="0" w:space="0" w:color="auto"/>
            <w:bottom w:val="none" w:sz="0" w:space="0" w:color="auto"/>
            <w:right w:val="none" w:sz="0" w:space="0" w:color="auto"/>
          </w:divBdr>
          <w:divsChild>
            <w:div w:id="235168721">
              <w:marLeft w:val="0"/>
              <w:marRight w:val="0"/>
              <w:marTop w:val="0"/>
              <w:marBottom w:val="0"/>
              <w:divBdr>
                <w:top w:val="none" w:sz="0" w:space="0" w:color="auto"/>
                <w:left w:val="none" w:sz="0" w:space="0" w:color="auto"/>
                <w:bottom w:val="none" w:sz="0" w:space="0" w:color="auto"/>
                <w:right w:val="none" w:sz="0" w:space="0" w:color="auto"/>
              </w:divBdr>
              <w:divsChild>
                <w:div w:id="1853687512">
                  <w:marLeft w:val="0"/>
                  <w:marRight w:val="0"/>
                  <w:marTop w:val="0"/>
                  <w:marBottom w:val="0"/>
                  <w:divBdr>
                    <w:top w:val="none" w:sz="0" w:space="0" w:color="auto"/>
                    <w:left w:val="none" w:sz="0" w:space="0" w:color="auto"/>
                    <w:bottom w:val="none" w:sz="0" w:space="0" w:color="auto"/>
                    <w:right w:val="none" w:sz="0" w:space="0" w:color="auto"/>
                  </w:divBdr>
                  <w:divsChild>
                    <w:div w:id="1170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40637">
          <w:marLeft w:val="0"/>
          <w:marRight w:val="0"/>
          <w:marTop w:val="0"/>
          <w:marBottom w:val="0"/>
          <w:divBdr>
            <w:top w:val="none" w:sz="0" w:space="0" w:color="auto"/>
            <w:left w:val="none" w:sz="0" w:space="0" w:color="auto"/>
            <w:bottom w:val="none" w:sz="0" w:space="0" w:color="auto"/>
            <w:right w:val="none" w:sz="0" w:space="0" w:color="auto"/>
          </w:divBdr>
          <w:divsChild>
            <w:div w:id="183587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42225">
      <w:bodyDiv w:val="1"/>
      <w:marLeft w:val="0"/>
      <w:marRight w:val="0"/>
      <w:marTop w:val="0"/>
      <w:marBottom w:val="0"/>
      <w:divBdr>
        <w:top w:val="none" w:sz="0" w:space="0" w:color="auto"/>
        <w:left w:val="none" w:sz="0" w:space="0" w:color="auto"/>
        <w:bottom w:val="none" w:sz="0" w:space="0" w:color="auto"/>
        <w:right w:val="none" w:sz="0" w:space="0" w:color="auto"/>
      </w:divBdr>
      <w:divsChild>
        <w:div w:id="541865752">
          <w:marLeft w:val="0"/>
          <w:marRight w:val="0"/>
          <w:marTop w:val="0"/>
          <w:marBottom w:val="0"/>
          <w:divBdr>
            <w:top w:val="none" w:sz="0" w:space="0" w:color="auto"/>
            <w:left w:val="none" w:sz="0" w:space="0" w:color="auto"/>
            <w:bottom w:val="none" w:sz="0" w:space="0" w:color="auto"/>
            <w:right w:val="none" w:sz="0" w:space="0" w:color="auto"/>
          </w:divBdr>
          <w:divsChild>
            <w:div w:id="4406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37412">
      <w:bodyDiv w:val="1"/>
      <w:marLeft w:val="0"/>
      <w:marRight w:val="0"/>
      <w:marTop w:val="0"/>
      <w:marBottom w:val="0"/>
      <w:divBdr>
        <w:top w:val="none" w:sz="0" w:space="0" w:color="auto"/>
        <w:left w:val="none" w:sz="0" w:space="0" w:color="auto"/>
        <w:bottom w:val="none" w:sz="0" w:space="0" w:color="auto"/>
        <w:right w:val="none" w:sz="0" w:space="0" w:color="auto"/>
      </w:divBdr>
    </w:div>
    <w:div w:id="200901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cp:lastPrinted>2025-05-08T08:54:00Z</cp:lastPrinted>
  <dcterms:created xsi:type="dcterms:W3CDTF">2026-08-24T07:56:00Z</dcterms:created>
  <dcterms:modified xsi:type="dcterms:W3CDTF">2026-08-24T07:56:00Z</dcterms:modified>
</cp:coreProperties>
</file>