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E0DD" w14:textId="63B83195" w:rsidR="008D641C" w:rsidRPr="00AE4F92" w:rsidRDefault="008D641C" w:rsidP="008D641C">
      <w:pPr>
        <w:spacing w:after="0" w:line="240" w:lineRule="auto"/>
        <w:rPr>
          <w:rFonts w:ascii="Century Gothic" w:hAnsi="Century Gothic"/>
          <w:b/>
          <w:bCs/>
          <w:color w:val="4472C4" w:themeColor="accent1"/>
        </w:rPr>
      </w:pPr>
      <w:r w:rsidRPr="00AE4F92">
        <w:rPr>
          <w:rFonts w:ascii="Century Gothic" w:hAnsi="Century Gothic"/>
          <w:b/>
          <w:bCs/>
          <w:color w:val="4472C4" w:themeColor="accent1"/>
        </w:rPr>
        <w:t xml:space="preserve">What are FIVE things </w:t>
      </w:r>
      <w:r w:rsidRPr="00AE4F92">
        <w:rPr>
          <w:rFonts w:ascii="Century Gothic" w:hAnsi="Century Gothic"/>
          <w:b/>
          <w:bCs/>
          <w:color w:val="4472C4" w:themeColor="accent1"/>
          <w:u w:val="single"/>
        </w:rPr>
        <w:t>we must always do</w:t>
      </w:r>
      <w:r w:rsidRPr="00AE4F92">
        <w:rPr>
          <w:rFonts w:ascii="Century Gothic" w:hAnsi="Century Gothic"/>
          <w:b/>
          <w:bCs/>
          <w:color w:val="4472C4" w:themeColor="accent1"/>
        </w:rPr>
        <w:t xml:space="preserve"> because we would not matter if we did not do it? What are five things (programs, behaviors, personality, activities) that we need to keep doing as we live into our “What’s next”? What are five things you don’t think should change?</w:t>
      </w:r>
    </w:p>
    <w:p w14:paraId="0FA57843" w14:textId="77777777" w:rsidR="00AE4F92" w:rsidRPr="00AE4F92" w:rsidRDefault="00AE4F92" w:rsidP="00AE4F92">
      <w:pPr>
        <w:spacing w:before="100" w:beforeAutospacing="1" w:after="100" w:afterAutospacing="1" w:line="240" w:lineRule="auto"/>
        <w:ind w:firstLine="0"/>
        <w:outlineLvl w:val="2"/>
        <w:rPr>
          <w:rFonts w:ascii="Century Gothic" w:eastAsia="Times New Roman" w:hAnsi="Century Gothic" w:cs="Times New Roman"/>
          <w:b/>
          <w:bCs/>
        </w:rPr>
      </w:pPr>
      <w:r w:rsidRPr="00AE4F92">
        <w:rPr>
          <w:rFonts w:ascii="Century Gothic" w:eastAsia="Times New Roman" w:hAnsi="Century Gothic" w:cs="Times New Roman"/>
          <w:b/>
          <w:bCs/>
        </w:rPr>
        <w:t>1. Stay Grounded in Authentic, Biblical Faith</w:t>
      </w:r>
    </w:p>
    <w:p w14:paraId="5A036EB1" w14:textId="77777777" w:rsidR="00AE4F92" w:rsidRPr="00AE4F92" w:rsidRDefault="00AE4F92" w:rsidP="00AE4F92">
      <w:pPr>
        <w:numPr>
          <w:ilvl w:val="0"/>
          <w:numId w:val="20"/>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Remain authentic and sincere</w:t>
      </w:r>
    </w:p>
    <w:p w14:paraId="50BA59A9" w14:textId="77777777" w:rsidR="00AE4F92" w:rsidRPr="00AE4F92" w:rsidRDefault="00AE4F92" w:rsidP="00AE4F92">
      <w:pPr>
        <w:numPr>
          <w:ilvl w:val="0"/>
          <w:numId w:val="20"/>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Keep services and messages Biblically rooted</w:t>
      </w:r>
    </w:p>
    <w:p w14:paraId="180E8EAD" w14:textId="77777777" w:rsidR="00AE4F92" w:rsidRPr="00AE4F92" w:rsidRDefault="00AE4F92" w:rsidP="00AE4F92">
      <w:pPr>
        <w:numPr>
          <w:ilvl w:val="0"/>
          <w:numId w:val="20"/>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Share positive, hopeful messages</w:t>
      </w:r>
    </w:p>
    <w:p w14:paraId="01843401" w14:textId="77777777" w:rsidR="00AE4F92" w:rsidRPr="00AE4F92" w:rsidRDefault="00AE4F92" w:rsidP="00AE4F92">
      <w:pPr>
        <w:numPr>
          <w:ilvl w:val="0"/>
          <w:numId w:val="20"/>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Pray sincerely for one another — in concerns and in joys</w:t>
      </w:r>
    </w:p>
    <w:p w14:paraId="47CBC3D5" w14:textId="77777777" w:rsidR="00AE4F92" w:rsidRPr="00AE4F92" w:rsidRDefault="00AE4F92" w:rsidP="00AE4F92">
      <w:pPr>
        <w:numPr>
          <w:ilvl w:val="0"/>
          <w:numId w:val="20"/>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Continue Bible study groups</w:t>
      </w:r>
    </w:p>
    <w:p w14:paraId="6F24A86E" w14:textId="77777777" w:rsidR="00AE4F92" w:rsidRPr="00AE4F92" w:rsidRDefault="00AE4F92" w:rsidP="00AE4F92">
      <w:pPr>
        <w:spacing w:before="100" w:beforeAutospacing="1" w:after="100" w:afterAutospacing="1" w:line="240" w:lineRule="auto"/>
        <w:ind w:firstLine="0"/>
        <w:outlineLvl w:val="2"/>
        <w:rPr>
          <w:rFonts w:ascii="Century Gothic" w:eastAsia="Times New Roman" w:hAnsi="Century Gothic" w:cs="Times New Roman"/>
          <w:b/>
          <w:bCs/>
        </w:rPr>
      </w:pPr>
      <w:r w:rsidRPr="00AE4F92">
        <w:rPr>
          <w:rFonts w:ascii="Century Gothic" w:eastAsia="Times New Roman" w:hAnsi="Century Gothic" w:cs="Times New Roman"/>
          <w:b/>
          <w:bCs/>
        </w:rPr>
        <w:t>2. Practice Radical Hospitality</w:t>
      </w:r>
    </w:p>
    <w:p w14:paraId="6C5E7866" w14:textId="77777777" w:rsidR="00AE4F92" w:rsidRPr="00AE4F92" w:rsidRDefault="00AE4F92" w:rsidP="00AE4F92">
      <w:pPr>
        <w:numPr>
          <w:ilvl w:val="0"/>
          <w:numId w:val="21"/>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Be open, welcoming, and genuinely hospitable</w:t>
      </w:r>
    </w:p>
    <w:p w14:paraId="7F3DC561" w14:textId="77777777" w:rsidR="00AE4F92" w:rsidRPr="00AE4F92" w:rsidRDefault="00AE4F92" w:rsidP="00AE4F92">
      <w:pPr>
        <w:numPr>
          <w:ilvl w:val="0"/>
          <w:numId w:val="21"/>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Be inclusive to everyone in the community</w:t>
      </w:r>
    </w:p>
    <w:p w14:paraId="7FCA22D4" w14:textId="77777777" w:rsidR="00AE4F92" w:rsidRPr="00AE4F92" w:rsidRDefault="00AE4F92" w:rsidP="00AE4F92">
      <w:pPr>
        <w:numPr>
          <w:ilvl w:val="0"/>
          <w:numId w:val="21"/>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Intentionally engage people at church and at the food pantry</w:t>
      </w:r>
    </w:p>
    <w:p w14:paraId="08A72451" w14:textId="77777777" w:rsidR="00AE4F92" w:rsidRPr="00AE4F92" w:rsidRDefault="00AE4F92" w:rsidP="00AE4F92">
      <w:pPr>
        <w:numPr>
          <w:ilvl w:val="0"/>
          <w:numId w:val="21"/>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Welcome young people</w:t>
      </w:r>
    </w:p>
    <w:p w14:paraId="0F28F04D" w14:textId="77777777" w:rsidR="00AE4F92" w:rsidRPr="00AE4F92" w:rsidRDefault="00AE4F92" w:rsidP="00AE4F92">
      <w:pPr>
        <w:numPr>
          <w:ilvl w:val="0"/>
          <w:numId w:val="21"/>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Reach out to visitors during the week</w:t>
      </w:r>
    </w:p>
    <w:p w14:paraId="30976848" w14:textId="77777777" w:rsidR="00AE4F92" w:rsidRPr="00AE4F92" w:rsidRDefault="00AE4F92" w:rsidP="00AE4F92">
      <w:pPr>
        <w:spacing w:before="100" w:beforeAutospacing="1" w:after="100" w:afterAutospacing="1" w:line="240" w:lineRule="auto"/>
        <w:ind w:firstLine="0"/>
        <w:outlineLvl w:val="2"/>
        <w:rPr>
          <w:rFonts w:ascii="Century Gothic" w:eastAsia="Times New Roman" w:hAnsi="Century Gothic" w:cs="Times New Roman"/>
          <w:b/>
          <w:bCs/>
        </w:rPr>
      </w:pPr>
      <w:r w:rsidRPr="00AE4F92">
        <w:rPr>
          <w:rFonts w:ascii="Century Gothic" w:eastAsia="Times New Roman" w:hAnsi="Century Gothic" w:cs="Times New Roman"/>
          <w:b/>
          <w:bCs/>
        </w:rPr>
        <w:t>3. Maintain Core Community Ministries</w:t>
      </w:r>
    </w:p>
    <w:p w14:paraId="3B884F60" w14:textId="77777777" w:rsidR="00AE4F92" w:rsidRPr="00AE4F92" w:rsidRDefault="00AE4F92" w:rsidP="00AE4F92">
      <w:pPr>
        <w:numPr>
          <w:ilvl w:val="0"/>
          <w:numId w:val="22"/>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Continue the food pantry</w:t>
      </w:r>
    </w:p>
    <w:p w14:paraId="7759D8B5" w14:textId="77777777" w:rsidR="00AE4F92" w:rsidRPr="00AE4F92" w:rsidRDefault="00AE4F92" w:rsidP="00AE4F92">
      <w:pPr>
        <w:numPr>
          <w:ilvl w:val="0"/>
          <w:numId w:val="22"/>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Continue community meals</w:t>
      </w:r>
    </w:p>
    <w:p w14:paraId="4CDB98DB" w14:textId="77777777" w:rsidR="00AE4F92" w:rsidRPr="00AE4F92" w:rsidRDefault="00AE4F92" w:rsidP="00AE4F92">
      <w:pPr>
        <w:numPr>
          <w:ilvl w:val="0"/>
          <w:numId w:val="22"/>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Keep Community Thanksgiving</w:t>
      </w:r>
    </w:p>
    <w:p w14:paraId="1F83E233" w14:textId="77777777" w:rsidR="00AE4F92" w:rsidRPr="00AE4F92" w:rsidRDefault="00AE4F92" w:rsidP="00AE4F92">
      <w:pPr>
        <w:numPr>
          <w:ilvl w:val="0"/>
          <w:numId w:val="22"/>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Keep Christmas at the resort</w:t>
      </w:r>
    </w:p>
    <w:p w14:paraId="218993CC" w14:textId="77777777" w:rsidR="00AE4F92" w:rsidRPr="00AE4F92" w:rsidRDefault="00AE4F92" w:rsidP="00AE4F92">
      <w:pPr>
        <w:numPr>
          <w:ilvl w:val="0"/>
          <w:numId w:val="22"/>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Keep Easter at the resort</w:t>
      </w:r>
    </w:p>
    <w:p w14:paraId="35F7C7B6" w14:textId="77777777" w:rsidR="00AE4F92" w:rsidRPr="00AE4F92" w:rsidRDefault="00AE4F92" w:rsidP="00AE4F92">
      <w:pPr>
        <w:numPr>
          <w:ilvl w:val="0"/>
          <w:numId w:val="22"/>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Continue broader community services on Christmas and Easter</w:t>
      </w:r>
    </w:p>
    <w:p w14:paraId="7DB55958" w14:textId="77777777" w:rsidR="00AE4F92" w:rsidRPr="00AE4F92" w:rsidRDefault="00AE4F92" w:rsidP="00AE4F92">
      <w:pPr>
        <w:spacing w:before="100" w:beforeAutospacing="1" w:after="100" w:afterAutospacing="1" w:line="240" w:lineRule="auto"/>
        <w:ind w:firstLine="0"/>
        <w:outlineLvl w:val="2"/>
        <w:rPr>
          <w:rFonts w:ascii="Century Gothic" w:eastAsia="Times New Roman" w:hAnsi="Century Gothic" w:cs="Times New Roman"/>
          <w:b/>
          <w:bCs/>
        </w:rPr>
      </w:pPr>
      <w:r w:rsidRPr="00AE4F92">
        <w:rPr>
          <w:rFonts w:ascii="Century Gothic" w:eastAsia="Times New Roman" w:hAnsi="Century Gothic" w:cs="Times New Roman"/>
          <w:b/>
          <w:bCs/>
        </w:rPr>
        <w:t>4. Sustain Strong Pastoral Leadership</w:t>
      </w:r>
    </w:p>
    <w:p w14:paraId="31318912" w14:textId="77777777" w:rsidR="00AE4F92" w:rsidRPr="00AE4F92" w:rsidRDefault="00AE4F92" w:rsidP="00AE4F92">
      <w:pPr>
        <w:numPr>
          <w:ilvl w:val="0"/>
          <w:numId w:val="23"/>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Maintain a full-time, continuous pastor</w:t>
      </w:r>
    </w:p>
    <w:p w14:paraId="54643401" w14:textId="77777777" w:rsidR="00AE4F92" w:rsidRPr="00AE4F92" w:rsidRDefault="00AE4F92" w:rsidP="00AE4F92">
      <w:pPr>
        <w:numPr>
          <w:ilvl w:val="0"/>
          <w:numId w:val="23"/>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Provide consistent spiritual guidance and presence in the community</w:t>
      </w:r>
    </w:p>
    <w:p w14:paraId="232BFA9C" w14:textId="77777777" w:rsidR="00AE4F92" w:rsidRPr="00AE4F92" w:rsidRDefault="00AE4F92" w:rsidP="00AE4F92">
      <w:pPr>
        <w:spacing w:before="100" w:beforeAutospacing="1" w:after="100" w:afterAutospacing="1" w:line="240" w:lineRule="auto"/>
        <w:ind w:firstLine="0"/>
        <w:outlineLvl w:val="2"/>
        <w:rPr>
          <w:rFonts w:ascii="Century Gothic" w:eastAsia="Times New Roman" w:hAnsi="Century Gothic" w:cs="Times New Roman"/>
          <w:b/>
          <w:bCs/>
        </w:rPr>
      </w:pPr>
      <w:r w:rsidRPr="00AE4F92">
        <w:rPr>
          <w:rFonts w:ascii="Century Gothic" w:eastAsia="Times New Roman" w:hAnsi="Century Gothic" w:cs="Times New Roman"/>
          <w:b/>
          <w:bCs/>
        </w:rPr>
        <w:t>5. Honor Key Partnerships &amp; Structural Commitments</w:t>
      </w:r>
    </w:p>
    <w:p w14:paraId="6939E9E4" w14:textId="77777777" w:rsidR="00AE4F92" w:rsidRPr="00AE4F92" w:rsidRDefault="00AE4F92" w:rsidP="00AE4F92">
      <w:pPr>
        <w:numPr>
          <w:ilvl w:val="0"/>
          <w:numId w:val="24"/>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Maintain fiscal sponsorship of TCS</w:t>
      </w:r>
    </w:p>
    <w:p w14:paraId="314EFD3F" w14:textId="3417B031" w:rsidR="00AE4F92" w:rsidRPr="00AE4F92" w:rsidRDefault="00AE4F92" w:rsidP="00AE4F92">
      <w:pPr>
        <w:numPr>
          <w:ilvl w:val="0"/>
          <w:numId w:val="24"/>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Preserve the organizational stability that supports ministry</w:t>
      </w:r>
    </w:p>
    <w:p w14:paraId="3E56148E" w14:textId="7E372DEC" w:rsidR="00AE4F92" w:rsidRPr="00AE4F92" w:rsidRDefault="00AE4F92" w:rsidP="00AE4F92">
      <w:pPr>
        <w:spacing w:before="100" w:beforeAutospacing="1" w:after="100" w:afterAutospacing="1" w:line="240" w:lineRule="auto"/>
        <w:ind w:firstLine="0"/>
        <w:outlineLvl w:val="2"/>
        <w:rPr>
          <w:rFonts w:ascii="Century Gothic" w:eastAsia="Times New Roman" w:hAnsi="Century Gothic" w:cs="Times New Roman"/>
          <w:b/>
          <w:bCs/>
        </w:rPr>
      </w:pPr>
      <w:r w:rsidRPr="00AE4F92">
        <w:rPr>
          <w:rFonts w:ascii="Century Gothic" w:eastAsia="Times New Roman" w:hAnsi="Century Gothic" w:cs="Times New Roman"/>
          <w:b/>
          <w:bCs/>
        </w:rPr>
        <w:t>Theme</w:t>
      </w:r>
      <w:r w:rsidRPr="00AE4F92">
        <w:rPr>
          <w:rFonts w:ascii="Century Gothic" w:eastAsia="Times New Roman" w:hAnsi="Century Gothic" w:cs="Times New Roman"/>
          <w:b/>
          <w:bCs/>
        </w:rPr>
        <w:t>:</w:t>
      </w:r>
    </w:p>
    <w:p w14:paraId="075F6E0C" w14:textId="77777777" w:rsidR="00AE4F92" w:rsidRPr="00AE4F92" w:rsidRDefault="00AE4F92" w:rsidP="00AE4F92">
      <w:pPr>
        <w:spacing w:before="100" w:beforeAutospacing="1" w:after="100" w:afterAutospacing="1" w:line="240" w:lineRule="auto"/>
        <w:ind w:firstLine="0"/>
        <w:rPr>
          <w:rFonts w:ascii="Century Gothic" w:eastAsia="Times New Roman" w:hAnsi="Century Gothic" w:cs="Times New Roman"/>
        </w:rPr>
      </w:pPr>
      <w:r w:rsidRPr="00AE4F92">
        <w:rPr>
          <w:rFonts w:ascii="Century Gothic" w:eastAsia="Times New Roman" w:hAnsi="Century Gothic" w:cs="Times New Roman"/>
        </w:rPr>
        <w:t xml:space="preserve">Girdwood Chapel is committed to remaining a Biblically grounded, authentically welcoming church centered on hope, hospitality, and community </w:t>
      </w:r>
      <w:r w:rsidRPr="00AE4F92">
        <w:rPr>
          <w:rFonts w:ascii="Century Gothic" w:eastAsia="Times New Roman" w:hAnsi="Century Gothic" w:cs="Times New Roman"/>
        </w:rPr>
        <w:lastRenderedPageBreak/>
        <w:t>care — sustained by strong leadership, trusted partnerships, and meaningful ministries that connect the broader community, especially through food outreach and significant holiday gatherings.</w:t>
      </w:r>
    </w:p>
    <w:p w14:paraId="5D8A1915" w14:textId="07AE6F9E" w:rsidR="00AD5C04" w:rsidRPr="00AE4F92" w:rsidRDefault="006F722B" w:rsidP="00AE4F92">
      <w:pPr>
        <w:spacing w:after="0" w:line="240" w:lineRule="auto"/>
        <w:rPr>
          <w:rFonts w:ascii="Century Gothic" w:hAnsi="Century Gothic"/>
          <w:b/>
          <w:bCs/>
          <w:color w:val="4472C4" w:themeColor="accent1"/>
        </w:rPr>
      </w:pPr>
      <w:r w:rsidRPr="00AE4F92">
        <w:rPr>
          <w:rFonts w:ascii="Century Gothic" w:hAnsi="Century Gothic"/>
          <w:b/>
          <w:bCs/>
          <w:color w:val="4472C4" w:themeColor="accent1"/>
        </w:rPr>
        <w:t xml:space="preserve">What are FOUR things we could do to improve on the </w:t>
      </w:r>
      <w:r w:rsidRPr="00AE4F92">
        <w:rPr>
          <w:rFonts w:ascii="Century Gothic" w:hAnsi="Century Gothic"/>
          <w:b/>
          <w:bCs/>
          <w:color w:val="4472C4" w:themeColor="accent1"/>
          <w:u w:val="single"/>
        </w:rPr>
        <w:t>things we must always do</w:t>
      </w:r>
      <w:r w:rsidRPr="00AE4F92">
        <w:rPr>
          <w:rFonts w:ascii="Century Gothic" w:hAnsi="Century Gothic"/>
          <w:b/>
          <w:bCs/>
          <w:color w:val="4472C4" w:themeColor="accent1"/>
        </w:rPr>
        <w:t xml:space="preserve"> from above? What are your ideas for how we could improve on a ministry or lean into our personality or character? </w:t>
      </w:r>
    </w:p>
    <w:p w14:paraId="561C9EDF" w14:textId="77777777" w:rsidR="00AE4F92" w:rsidRPr="00AE4F92" w:rsidRDefault="00AE4F92" w:rsidP="00AE4F92">
      <w:pPr>
        <w:spacing w:before="100" w:beforeAutospacing="1" w:after="100" w:afterAutospacing="1" w:line="240" w:lineRule="auto"/>
        <w:ind w:firstLine="0"/>
        <w:outlineLvl w:val="2"/>
        <w:rPr>
          <w:rFonts w:ascii="Century Gothic" w:eastAsia="Times New Roman" w:hAnsi="Century Gothic" w:cs="Times New Roman"/>
          <w:b/>
          <w:bCs/>
        </w:rPr>
      </w:pPr>
      <w:r w:rsidRPr="00AE4F92">
        <w:rPr>
          <w:rFonts w:ascii="Century Gothic" w:eastAsia="Times New Roman" w:hAnsi="Century Gothic" w:cs="Times New Roman"/>
          <w:b/>
          <w:bCs/>
        </w:rPr>
        <w:t>1. Strengthen Outreach &amp; Visibility</w:t>
      </w:r>
    </w:p>
    <w:p w14:paraId="2307AE39" w14:textId="77777777" w:rsidR="00AE4F92" w:rsidRPr="00AE4F92" w:rsidRDefault="00AE4F92" w:rsidP="00AE4F92">
      <w:pPr>
        <w:numPr>
          <w:ilvl w:val="0"/>
          <w:numId w:val="16"/>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Improve online presence to connect with more people</w:t>
      </w:r>
    </w:p>
    <w:p w14:paraId="78B3990B" w14:textId="77777777" w:rsidR="00AE4F92" w:rsidRPr="00AE4F92" w:rsidRDefault="00AE4F92" w:rsidP="00AE4F92">
      <w:pPr>
        <w:numPr>
          <w:ilvl w:val="0"/>
          <w:numId w:val="16"/>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Create flyers for Christmas and Easter</w:t>
      </w:r>
    </w:p>
    <w:p w14:paraId="1D03411F" w14:textId="77777777" w:rsidR="00AE4F92" w:rsidRPr="00AE4F92" w:rsidRDefault="00AE4F92" w:rsidP="00AE4F92">
      <w:pPr>
        <w:numPr>
          <w:ilvl w:val="0"/>
          <w:numId w:val="16"/>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Invite food pantry clients to church</w:t>
      </w:r>
    </w:p>
    <w:p w14:paraId="20E5FB22" w14:textId="77777777" w:rsidR="00AE4F92" w:rsidRPr="00AE4F92" w:rsidRDefault="00AE4F92" w:rsidP="00AE4F92">
      <w:pPr>
        <w:numPr>
          <w:ilvl w:val="0"/>
          <w:numId w:val="16"/>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Increase volunteer opportunities</w:t>
      </w:r>
    </w:p>
    <w:p w14:paraId="31E01C06" w14:textId="77777777" w:rsidR="00AE4F92" w:rsidRPr="00AE4F92" w:rsidRDefault="00AE4F92" w:rsidP="00AE4F92">
      <w:pPr>
        <w:numPr>
          <w:ilvl w:val="0"/>
          <w:numId w:val="16"/>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Embrace new possibilities with openness and authenticity</w:t>
      </w:r>
    </w:p>
    <w:p w14:paraId="7D9FCF65" w14:textId="77777777" w:rsidR="00AE4F92" w:rsidRPr="00AE4F92" w:rsidRDefault="00AE4F92" w:rsidP="00AE4F92">
      <w:pPr>
        <w:spacing w:before="100" w:beforeAutospacing="1" w:after="100" w:afterAutospacing="1" w:line="240" w:lineRule="auto"/>
        <w:ind w:firstLine="0"/>
        <w:outlineLvl w:val="2"/>
        <w:rPr>
          <w:rFonts w:ascii="Century Gothic" w:eastAsia="Times New Roman" w:hAnsi="Century Gothic" w:cs="Times New Roman"/>
          <w:b/>
          <w:bCs/>
        </w:rPr>
      </w:pPr>
      <w:r w:rsidRPr="00AE4F92">
        <w:rPr>
          <w:rFonts w:ascii="Century Gothic" w:eastAsia="Times New Roman" w:hAnsi="Century Gothic" w:cs="Times New Roman"/>
          <w:b/>
          <w:bCs/>
        </w:rPr>
        <w:t>2. Deepen Hospitality &amp; Welcome</w:t>
      </w:r>
    </w:p>
    <w:p w14:paraId="76E43EE3" w14:textId="77777777" w:rsidR="00AE4F92" w:rsidRPr="00AE4F92" w:rsidRDefault="00AE4F92" w:rsidP="00AE4F92">
      <w:pPr>
        <w:numPr>
          <w:ilvl w:val="0"/>
          <w:numId w:val="17"/>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Be more intentionally welcoming</w:t>
      </w:r>
    </w:p>
    <w:p w14:paraId="2D4D8B91" w14:textId="77777777" w:rsidR="00AE4F92" w:rsidRPr="00AE4F92" w:rsidRDefault="00AE4F92" w:rsidP="00AE4F92">
      <w:pPr>
        <w:numPr>
          <w:ilvl w:val="0"/>
          <w:numId w:val="17"/>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Greet people beyond our usual circles</w:t>
      </w:r>
    </w:p>
    <w:p w14:paraId="12F01252" w14:textId="77777777" w:rsidR="00AE4F92" w:rsidRPr="00AE4F92" w:rsidRDefault="00AE4F92" w:rsidP="00AE4F92">
      <w:pPr>
        <w:numPr>
          <w:ilvl w:val="0"/>
          <w:numId w:val="17"/>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Encourage members to engage visitors</w:t>
      </w:r>
    </w:p>
    <w:p w14:paraId="1EFB82B2" w14:textId="77777777" w:rsidR="00AE4F92" w:rsidRPr="00AE4F92" w:rsidRDefault="00AE4F92" w:rsidP="00AE4F92">
      <w:pPr>
        <w:numPr>
          <w:ilvl w:val="0"/>
          <w:numId w:val="17"/>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Provide greeter training</w:t>
      </w:r>
    </w:p>
    <w:p w14:paraId="31D1B544" w14:textId="77777777" w:rsidR="00AE4F92" w:rsidRPr="00AE4F92" w:rsidRDefault="00AE4F92" w:rsidP="00AE4F92">
      <w:pPr>
        <w:numPr>
          <w:ilvl w:val="0"/>
          <w:numId w:val="17"/>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Leave parking spots for visitors</w:t>
      </w:r>
    </w:p>
    <w:p w14:paraId="5523B9EF" w14:textId="77777777" w:rsidR="00AE4F92" w:rsidRPr="00AE4F92" w:rsidRDefault="00AE4F92" w:rsidP="00AE4F92">
      <w:pPr>
        <w:numPr>
          <w:ilvl w:val="0"/>
          <w:numId w:val="17"/>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Improve the physical welcome (bike rack, relocate garbage from entrance)</w:t>
      </w:r>
    </w:p>
    <w:p w14:paraId="56A0E38F" w14:textId="77777777" w:rsidR="00AE4F92" w:rsidRPr="00AE4F92" w:rsidRDefault="00AE4F92" w:rsidP="00AE4F92">
      <w:pPr>
        <w:spacing w:before="100" w:beforeAutospacing="1" w:after="100" w:afterAutospacing="1" w:line="240" w:lineRule="auto"/>
        <w:ind w:firstLine="0"/>
        <w:outlineLvl w:val="2"/>
        <w:rPr>
          <w:rFonts w:ascii="Century Gothic" w:eastAsia="Times New Roman" w:hAnsi="Century Gothic" w:cs="Times New Roman"/>
          <w:b/>
          <w:bCs/>
        </w:rPr>
      </w:pPr>
      <w:r w:rsidRPr="00AE4F92">
        <w:rPr>
          <w:rFonts w:ascii="Century Gothic" w:eastAsia="Times New Roman" w:hAnsi="Century Gothic" w:cs="Times New Roman"/>
          <w:b/>
          <w:bCs/>
        </w:rPr>
        <w:t>3. Engage Younger Generations</w:t>
      </w:r>
    </w:p>
    <w:p w14:paraId="7546C7B4" w14:textId="77777777" w:rsidR="00AE4F92" w:rsidRPr="00AE4F92" w:rsidRDefault="00AE4F92" w:rsidP="00AE4F92">
      <w:pPr>
        <w:numPr>
          <w:ilvl w:val="0"/>
          <w:numId w:val="18"/>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Welcome and involve more young people</w:t>
      </w:r>
    </w:p>
    <w:p w14:paraId="37682DAA" w14:textId="77777777" w:rsidR="00AE4F92" w:rsidRPr="00AE4F92" w:rsidRDefault="00AE4F92" w:rsidP="00AE4F92">
      <w:pPr>
        <w:numPr>
          <w:ilvl w:val="0"/>
          <w:numId w:val="18"/>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Develop a teen ministry</w:t>
      </w:r>
    </w:p>
    <w:p w14:paraId="32ACB48A" w14:textId="77777777" w:rsidR="00AE4F92" w:rsidRPr="00AE4F92" w:rsidRDefault="00AE4F92" w:rsidP="00AE4F92">
      <w:pPr>
        <w:spacing w:before="100" w:beforeAutospacing="1" w:after="100" w:afterAutospacing="1" w:line="240" w:lineRule="auto"/>
        <w:ind w:firstLine="0"/>
        <w:outlineLvl w:val="2"/>
        <w:rPr>
          <w:rFonts w:ascii="Century Gothic" w:eastAsia="Times New Roman" w:hAnsi="Century Gothic" w:cs="Times New Roman"/>
          <w:b/>
          <w:bCs/>
        </w:rPr>
      </w:pPr>
      <w:r w:rsidRPr="00AE4F92">
        <w:rPr>
          <w:rFonts w:ascii="Century Gothic" w:eastAsia="Times New Roman" w:hAnsi="Century Gothic" w:cs="Times New Roman"/>
          <w:b/>
          <w:bCs/>
        </w:rPr>
        <w:t>4. Enhance Worship Experience</w:t>
      </w:r>
    </w:p>
    <w:p w14:paraId="2696ED8C" w14:textId="77777777" w:rsidR="00AE4F92" w:rsidRPr="00AE4F92" w:rsidRDefault="00AE4F92" w:rsidP="00AE4F92">
      <w:pPr>
        <w:numPr>
          <w:ilvl w:val="0"/>
          <w:numId w:val="19"/>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Strengthen Easter and Christmas services (possibly adding additional services)</w:t>
      </w:r>
    </w:p>
    <w:p w14:paraId="0723DE6B" w14:textId="77777777" w:rsidR="00AE4F92" w:rsidRPr="00AE4F92" w:rsidRDefault="00AE4F92" w:rsidP="00AE4F92">
      <w:pPr>
        <w:numPr>
          <w:ilvl w:val="0"/>
          <w:numId w:val="19"/>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Begin service at 10:00 am</w:t>
      </w:r>
    </w:p>
    <w:p w14:paraId="6EF7F3B8" w14:textId="0D750C5A" w:rsidR="00AE4F92" w:rsidRPr="00AE4F92" w:rsidRDefault="00AE4F92" w:rsidP="00AE4F92">
      <w:pPr>
        <w:numPr>
          <w:ilvl w:val="0"/>
          <w:numId w:val="19"/>
        </w:numPr>
        <w:spacing w:before="100" w:beforeAutospacing="1" w:after="100" w:afterAutospacing="1" w:line="240" w:lineRule="auto"/>
        <w:rPr>
          <w:rFonts w:ascii="Century Gothic" w:eastAsia="Times New Roman" w:hAnsi="Century Gothic" w:cs="Times New Roman"/>
        </w:rPr>
      </w:pPr>
      <w:r w:rsidRPr="00AE4F92">
        <w:rPr>
          <w:rFonts w:ascii="Century Gothic" w:eastAsia="Times New Roman" w:hAnsi="Century Gothic" w:cs="Times New Roman"/>
        </w:rPr>
        <w:t>Shorten sermons to 10–12 minutes</w:t>
      </w:r>
    </w:p>
    <w:p w14:paraId="394DCEBC" w14:textId="77777777" w:rsidR="00AE4F92" w:rsidRPr="00AE4F92" w:rsidRDefault="00AE4F92" w:rsidP="00AE4F92">
      <w:pPr>
        <w:spacing w:before="100" w:beforeAutospacing="1" w:after="100" w:afterAutospacing="1" w:line="240" w:lineRule="auto"/>
        <w:ind w:firstLine="0"/>
        <w:outlineLvl w:val="2"/>
        <w:rPr>
          <w:rFonts w:ascii="Century Gothic" w:eastAsia="Times New Roman" w:hAnsi="Century Gothic" w:cs="Times New Roman"/>
          <w:b/>
          <w:bCs/>
        </w:rPr>
      </w:pPr>
      <w:r w:rsidRPr="00AE4F92">
        <w:rPr>
          <w:rFonts w:ascii="Century Gothic" w:eastAsia="Times New Roman" w:hAnsi="Century Gothic" w:cs="Times New Roman"/>
          <w:b/>
          <w:bCs/>
        </w:rPr>
        <w:t>Revised Theme</w:t>
      </w:r>
    </w:p>
    <w:p w14:paraId="7900C38E" w14:textId="77777777" w:rsidR="00AE4F92" w:rsidRPr="00AE4F92" w:rsidRDefault="00AE4F92" w:rsidP="00AE4F92">
      <w:pPr>
        <w:spacing w:before="100" w:beforeAutospacing="1" w:after="100" w:afterAutospacing="1" w:line="240" w:lineRule="auto"/>
        <w:ind w:firstLine="0"/>
        <w:rPr>
          <w:rFonts w:ascii="Century Gothic" w:eastAsia="Times New Roman" w:hAnsi="Century Gothic" w:cs="Times New Roman"/>
        </w:rPr>
      </w:pPr>
      <w:r w:rsidRPr="00AE4F92">
        <w:rPr>
          <w:rFonts w:ascii="Century Gothic" w:eastAsia="Times New Roman" w:hAnsi="Century Gothic" w:cs="Times New Roman"/>
        </w:rPr>
        <w:t>Girdwood Chapel sees opportunities to grow in outreach and visibility, intentional hospitality, engagement with younger generations, and thoughtful worship refinement — aligning its communication, space, and congregational culture with its desire to be welcoming, authentic, and open to growth.</w:t>
      </w:r>
    </w:p>
    <w:p w14:paraId="489495D6" w14:textId="2D5D324C" w:rsidR="006F722B" w:rsidRPr="00AE4F92" w:rsidRDefault="006F722B" w:rsidP="00AE4F92">
      <w:pPr>
        <w:spacing w:after="0" w:line="240" w:lineRule="auto"/>
        <w:rPr>
          <w:rFonts w:ascii="Century Gothic" w:hAnsi="Century Gothic"/>
          <w:b/>
          <w:bCs/>
          <w:color w:val="4472C4" w:themeColor="accent1"/>
        </w:rPr>
      </w:pPr>
      <w:r w:rsidRPr="00AE4F92">
        <w:rPr>
          <w:rFonts w:ascii="Century Gothic" w:hAnsi="Century Gothic"/>
          <w:b/>
          <w:bCs/>
          <w:color w:val="4472C4" w:themeColor="accent1"/>
        </w:rPr>
        <w:lastRenderedPageBreak/>
        <w:t>What are THREE things we could we press “PAUSE” on for a few months or years to focus on a new initiative that would improve our ability and opportunity to reach the people we feel called to reach? Are there things we could stop doing to conserve energy or money or people as we try new things?</w:t>
      </w:r>
    </w:p>
    <w:p w14:paraId="55A22030" w14:textId="77777777" w:rsidR="006F722B" w:rsidRPr="006F722B" w:rsidRDefault="006F722B" w:rsidP="006F722B">
      <w:pPr>
        <w:spacing w:before="100" w:beforeAutospacing="1" w:after="100" w:afterAutospacing="1" w:line="240" w:lineRule="auto"/>
        <w:ind w:firstLine="0"/>
        <w:outlineLvl w:val="2"/>
        <w:rPr>
          <w:rFonts w:ascii="Century Gothic" w:eastAsia="Times New Roman" w:hAnsi="Century Gothic" w:cs="Times New Roman"/>
          <w:b/>
          <w:bCs/>
        </w:rPr>
      </w:pPr>
      <w:r w:rsidRPr="006F722B">
        <w:rPr>
          <w:rFonts w:ascii="Century Gothic" w:eastAsia="Times New Roman" w:hAnsi="Century Gothic" w:cs="Times New Roman"/>
          <w:b/>
          <w:bCs/>
        </w:rPr>
        <w:t>1. Reduce Overextension</w:t>
      </w:r>
    </w:p>
    <w:p w14:paraId="47B9AE93" w14:textId="77777777" w:rsidR="006F722B" w:rsidRPr="006F722B" w:rsidRDefault="006F722B" w:rsidP="006F722B">
      <w:pPr>
        <w:numPr>
          <w:ilvl w:val="0"/>
          <w:numId w:val="10"/>
        </w:numPr>
        <w:spacing w:before="100" w:beforeAutospacing="1" w:after="100" w:afterAutospacing="1" w:line="240" w:lineRule="auto"/>
        <w:rPr>
          <w:rFonts w:ascii="Century Gothic" w:eastAsia="Times New Roman" w:hAnsi="Century Gothic" w:cs="Times New Roman"/>
        </w:rPr>
      </w:pPr>
      <w:r w:rsidRPr="006F722B">
        <w:rPr>
          <w:rFonts w:ascii="Century Gothic" w:eastAsia="Times New Roman" w:hAnsi="Century Gothic" w:cs="Times New Roman"/>
        </w:rPr>
        <w:t>Lessen what core members are carrying</w:t>
      </w:r>
    </w:p>
    <w:p w14:paraId="396B0EC6" w14:textId="77777777" w:rsidR="006F722B" w:rsidRPr="006F722B" w:rsidRDefault="006F722B" w:rsidP="006F722B">
      <w:pPr>
        <w:numPr>
          <w:ilvl w:val="0"/>
          <w:numId w:val="10"/>
        </w:numPr>
        <w:spacing w:before="100" w:beforeAutospacing="1" w:after="100" w:afterAutospacing="1" w:line="240" w:lineRule="auto"/>
        <w:rPr>
          <w:rFonts w:ascii="Century Gothic" w:eastAsia="Times New Roman" w:hAnsi="Century Gothic" w:cs="Times New Roman"/>
        </w:rPr>
      </w:pPr>
      <w:r w:rsidRPr="006F722B">
        <w:rPr>
          <w:rFonts w:ascii="Century Gothic" w:eastAsia="Times New Roman" w:hAnsi="Century Gothic" w:cs="Times New Roman"/>
        </w:rPr>
        <w:t>Reach out to those who are less involved to broaden participation and prevent burnout</w:t>
      </w:r>
    </w:p>
    <w:p w14:paraId="5B22A5CF" w14:textId="77777777" w:rsidR="006F722B" w:rsidRPr="006F722B" w:rsidRDefault="006F722B" w:rsidP="006F722B">
      <w:pPr>
        <w:spacing w:before="100" w:beforeAutospacing="1" w:after="100" w:afterAutospacing="1" w:line="240" w:lineRule="auto"/>
        <w:ind w:firstLine="0"/>
        <w:outlineLvl w:val="2"/>
        <w:rPr>
          <w:rFonts w:ascii="Century Gothic" w:eastAsia="Times New Roman" w:hAnsi="Century Gothic" w:cs="Times New Roman"/>
          <w:b/>
          <w:bCs/>
        </w:rPr>
      </w:pPr>
      <w:r w:rsidRPr="006F722B">
        <w:rPr>
          <w:rFonts w:ascii="Century Gothic" w:eastAsia="Times New Roman" w:hAnsi="Century Gothic" w:cs="Times New Roman"/>
          <w:b/>
          <w:bCs/>
        </w:rPr>
        <w:t>2. Scale Back Certain Events</w:t>
      </w:r>
    </w:p>
    <w:p w14:paraId="5B3FD4E8" w14:textId="77777777" w:rsidR="006F722B" w:rsidRPr="006F722B" w:rsidRDefault="006F722B" w:rsidP="006F722B">
      <w:pPr>
        <w:numPr>
          <w:ilvl w:val="0"/>
          <w:numId w:val="11"/>
        </w:numPr>
        <w:spacing w:before="100" w:beforeAutospacing="1" w:after="100" w:afterAutospacing="1" w:line="240" w:lineRule="auto"/>
        <w:rPr>
          <w:rFonts w:ascii="Century Gothic" w:eastAsia="Times New Roman" w:hAnsi="Century Gothic" w:cs="Times New Roman"/>
        </w:rPr>
      </w:pPr>
      <w:r w:rsidRPr="006F722B">
        <w:rPr>
          <w:rFonts w:ascii="Century Gothic" w:eastAsia="Times New Roman" w:hAnsi="Century Gothic" w:cs="Times New Roman"/>
        </w:rPr>
        <w:t>Pause some events in order to save money and reduce strain on volunteers</w:t>
      </w:r>
    </w:p>
    <w:p w14:paraId="3AD7B8E6" w14:textId="77777777" w:rsidR="006F722B" w:rsidRPr="006F722B" w:rsidRDefault="006F722B" w:rsidP="006F722B">
      <w:pPr>
        <w:spacing w:before="100" w:beforeAutospacing="1" w:after="100" w:afterAutospacing="1" w:line="240" w:lineRule="auto"/>
        <w:ind w:firstLine="0"/>
        <w:outlineLvl w:val="2"/>
        <w:rPr>
          <w:rFonts w:ascii="Century Gothic" w:eastAsia="Times New Roman" w:hAnsi="Century Gothic" w:cs="Times New Roman"/>
          <w:b/>
          <w:bCs/>
        </w:rPr>
      </w:pPr>
      <w:r w:rsidRPr="006F722B">
        <w:rPr>
          <w:rFonts w:ascii="Century Gothic" w:eastAsia="Times New Roman" w:hAnsi="Century Gothic" w:cs="Times New Roman"/>
          <w:b/>
          <w:bCs/>
        </w:rPr>
        <w:t>3. Reconsider Specific Worship Practices</w:t>
      </w:r>
    </w:p>
    <w:p w14:paraId="00DD299F" w14:textId="77777777" w:rsidR="006F722B" w:rsidRPr="006F722B" w:rsidRDefault="006F722B" w:rsidP="006F722B">
      <w:pPr>
        <w:numPr>
          <w:ilvl w:val="0"/>
          <w:numId w:val="12"/>
        </w:numPr>
        <w:spacing w:before="100" w:beforeAutospacing="1" w:after="100" w:afterAutospacing="1" w:line="240" w:lineRule="auto"/>
        <w:rPr>
          <w:rFonts w:ascii="Century Gothic" w:eastAsia="Times New Roman" w:hAnsi="Century Gothic" w:cs="Times New Roman"/>
        </w:rPr>
      </w:pPr>
      <w:r w:rsidRPr="006F722B">
        <w:rPr>
          <w:rFonts w:ascii="Century Gothic" w:eastAsia="Times New Roman" w:hAnsi="Century Gothic" w:cs="Times New Roman"/>
        </w:rPr>
        <w:t>Pause “Brunch Church,” as the small-group format has made sharing difficult</w:t>
      </w:r>
    </w:p>
    <w:p w14:paraId="7137DBD8" w14:textId="6C9A1652" w:rsidR="006F722B" w:rsidRPr="006F722B" w:rsidRDefault="006F722B" w:rsidP="00E37F9C">
      <w:pPr>
        <w:numPr>
          <w:ilvl w:val="0"/>
          <w:numId w:val="12"/>
        </w:numPr>
        <w:spacing w:before="100" w:beforeAutospacing="1" w:after="100" w:afterAutospacing="1" w:line="240" w:lineRule="auto"/>
        <w:rPr>
          <w:rFonts w:ascii="Century Gothic" w:eastAsia="Times New Roman" w:hAnsi="Century Gothic" w:cs="Times New Roman"/>
        </w:rPr>
      </w:pPr>
      <w:r w:rsidRPr="006F722B">
        <w:rPr>
          <w:rFonts w:ascii="Century Gothic" w:eastAsia="Times New Roman" w:hAnsi="Century Gothic" w:cs="Times New Roman"/>
        </w:rPr>
        <w:t>Consider stopping or reducing reliance on technology and returning to hymnals</w:t>
      </w:r>
    </w:p>
    <w:p w14:paraId="5C0C114F" w14:textId="1947B72C" w:rsidR="006F722B" w:rsidRPr="00AE4F92" w:rsidRDefault="006F722B" w:rsidP="00E37F9C">
      <w:pPr>
        <w:spacing w:before="100" w:beforeAutospacing="1" w:after="100" w:afterAutospacing="1" w:line="240" w:lineRule="auto"/>
        <w:ind w:firstLine="0"/>
        <w:rPr>
          <w:rFonts w:ascii="Century Gothic" w:eastAsia="Times New Roman" w:hAnsi="Century Gothic" w:cs="Times New Roman"/>
        </w:rPr>
      </w:pPr>
      <w:r w:rsidRPr="006F722B">
        <w:rPr>
          <w:rFonts w:ascii="Century Gothic" w:eastAsia="Times New Roman" w:hAnsi="Century Gothic" w:cs="Times New Roman"/>
          <w:b/>
          <w:bCs/>
        </w:rPr>
        <w:t>Overall theme:</w:t>
      </w:r>
      <w:r w:rsidRPr="006F722B">
        <w:rPr>
          <w:rFonts w:ascii="Century Gothic" w:eastAsia="Times New Roman" w:hAnsi="Century Gothic" w:cs="Times New Roman"/>
        </w:rPr>
        <w:br/>
        <w:t>Girdwood Chapel recognizes the need to reduce overload, steward financial and volunteer energy wisely, and reassess certain worship practices to ensure they foster participation and sustainability rather than strain.</w:t>
      </w:r>
    </w:p>
    <w:p w14:paraId="036C8C12" w14:textId="77777777" w:rsidR="006F722B" w:rsidRPr="00AE4F92" w:rsidRDefault="006F722B" w:rsidP="00E37F9C">
      <w:pPr>
        <w:spacing w:after="0" w:line="240" w:lineRule="auto"/>
        <w:rPr>
          <w:rFonts w:ascii="Century Gothic" w:hAnsi="Century Gothic"/>
          <w:b/>
          <w:bCs/>
          <w:color w:val="4472C4" w:themeColor="accent1"/>
        </w:rPr>
      </w:pPr>
      <w:r w:rsidRPr="00AE4F92">
        <w:rPr>
          <w:rFonts w:ascii="Century Gothic" w:hAnsi="Century Gothic"/>
          <w:b/>
          <w:bCs/>
          <w:color w:val="4472C4" w:themeColor="accent1"/>
        </w:rPr>
        <w:t>What are TWO new initiatives, programs, or behaviors we could try within the next six to twelve months to give our all to reaching new people? What’s something new or exciting you’d like to see?</w:t>
      </w:r>
    </w:p>
    <w:p w14:paraId="622F3F05" w14:textId="25B1ABC1" w:rsidR="006F722B" w:rsidRPr="006F722B" w:rsidRDefault="006F722B" w:rsidP="006F722B">
      <w:pPr>
        <w:spacing w:after="0" w:line="240" w:lineRule="auto"/>
        <w:ind w:firstLine="0"/>
        <w:rPr>
          <w:rFonts w:ascii="Century Gothic" w:eastAsia="Times New Roman" w:hAnsi="Century Gothic" w:cs="Times New Roman"/>
        </w:rPr>
      </w:pPr>
    </w:p>
    <w:p w14:paraId="4991807A" w14:textId="77777777" w:rsidR="006F722B" w:rsidRPr="006F722B" w:rsidRDefault="006F722B" w:rsidP="006F722B">
      <w:pPr>
        <w:spacing w:before="100" w:beforeAutospacing="1" w:after="100" w:afterAutospacing="1" w:line="240" w:lineRule="auto"/>
        <w:ind w:firstLine="0"/>
        <w:outlineLvl w:val="2"/>
        <w:rPr>
          <w:rFonts w:ascii="Century Gothic" w:eastAsia="Times New Roman" w:hAnsi="Century Gothic" w:cs="Times New Roman"/>
          <w:b/>
          <w:bCs/>
        </w:rPr>
      </w:pPr>
      <w:r w:rsidRPr="006F722B">
        <w:rPr>
          <w:rFonts w:ascii="Century Gothic" w:eastAsia="Times New Roman" w:hAnsi="Century Gothic" w:cs="Times New Roman"/>
          <w:b/>
          <w:bCs/>
        </w:rPr>
        <w:t>1. Strengthen Capacity &amp; Resources</w:t>
      </w:r>
    </w:p>
    <w:p w14:paraId="6DFAA41B" w14:textId="77777777" w:rsidR="006F722B" w:rsidRPr="006F722B" w:rsidRDefault="006F722B" w:rsidP="006F722B">
      <w:pPr>
        <w:numPr>
          <w:ilvl w:val="0"/>
          <w:numId w:val="13"/>
        </w:numPr>
        <w:spacing w:before="100" w:beforeAutospacing="1" w:after="100" w:afterAutospacing="1" w:line="240" w:lineRule="auto"/>
        <w:rPr>
          <w:rFonts w:ascii="Century Gothic" w:eastAsia="Times New Roman" w:hAnsi="Century Gothic" w:cs="Times New Roman"/>
        </w:rPr>
      </w:pPr>
      <w:r w:rsidRPr="006F722B">
        <w:rPr>
          <w:rFonts w:ascii="Century Gothic" w:eastAsia="Times New Roman" w:hAnsi="Century Gothic" w:cs="Times New Roman"/>
        </w:rPr>
        <w:t>Raise additional funds</w:t>
      </w:r>
    </w:p>
    <w:p w14:paraId="43768D34" w14:textId="77777777" w:rsidR="006F722B" w:rsidRPr="006F722B" w:rsidRDefault="006F722B" w:rsidP="006F722B">
      <w:pPr>
        <w:numPr>
          <w:ilvl w:val="0"/>
          <w:numId w:val="13"/>
        </w:numPr>
        <w:spacing w:before="100" w:beforeAutospacing="1" w:after="100" w:afterAutospacing="1" w:line="240" w:lineRule="auto"/>
        <w:rPr>
          <w:rFonts w:ascii="Century Gothic" w:eastAsia="Times New Roman" w:hAnsi="Century Gothic" w:cs="Times New Roman"/>
        </w:rPr>
      </w:pPr>
      <w:r w:rsidRPr="006F722B">
        <w:rPr>
          <w:rFonts w:ascii="Century Gothic" w:eastAsia="Times New Roman" w:hAnsi="Century Gothic" w:cs="Times New Roman"/>
        </w:rPr>
        <w:t>Hire a piano player to strengthen worship</w:t>
      </w:r>
    </w:p>
    <w:p w14:paraId="3613E539" w14:textId="77777777" w:rsidR="006F722B" w:rsidRPr="006F722B" w:rsidRDefault="006F722B" w:rsidP="006F722B">
      <w:pPr>
        <w:numPr>
          <w:ilvl w:val="0"/>
          <w:numId w:val="13"/>
        </w:numPr>
        <w:spacing w:before="100" w:beforeAutospacing="1" w:after="100" w:afterAutospacing="1" w:line="240" w:lineRule="auto"/>
        <w:rPr>
          <w:rFonts w:ascii="Century Gothic" w:eastAsia="Times New Roman" w:hAnsi="Century Gothic" w:cs="Times New Roman"/>
        </w:rPr>
      </w:pPr>
      <w:r w:rsidRPr="006F722B">
        <w:rPr>
          <w:rFonts w:ascii="Century Gothic" w:eastAsia="Times New Roman" w:hAnsi="Century Gothic" w:cs="Times New Roman"/>
        </w:rPr>
        <w:t>Develop new and expanded volunteer teams (“people power”)</w:t>
      </w:r>
    </w:p>
    <w:p w14:paraId="344D93AD" w14:textId="77777777" w:rsidR="006F722B" w:rsidRPr="006F722B" w:rsidRDefault="006F722B" w:rsidP="006F722B">
      <w:pPr>
        <w:numPr>
          <w:ilvl w:val="0"/>
          <w:numId w:val="13"/>
        </w:numPr>
        <w:spacing w:before="100" w:beforeAutospacing="1" w:after="100" w:afterAutospacing="1" w:line="240" w:lineRule="auto"/>
        <w:rPr>
          <w:rFonts w:ascii="Century Gothic" w:eastAsia="Times New Roman" w:hAnsi="Century Gothic" w:cs="Times New Roman"/>
        </w:rPr>
      </w:pPr>
      <w:r w:rsidRPr="006F722B">
        <w:rPr>
          <w:rFonts w:ascii="Century Gothic" w:eastAsia="Times New Roman" w:hAnsi="Century Gothic" w:cs="Times New Roman"/>
        </w:rPr>
        <w:t>Offer an online Bible session</w:t>
      </w:r>
    </w:p>
    <w:p w14:paraId="1F2710C4" w14:textId="77777777" w:rsidR="006F722B" w:rsidRPr="006F722B" w:rsidRDefault="006F722B" w:rsidP="006F722B">
      <w:pPr>
        <w:numPr>
          <w:ilvl w:val="0"/>
          <w:numId w:val="13"/>
        </w:numPr>
        <w:spacing w:before="100" w:beforeAutospacing="1" w:after="100" w:afterAutospacing="1" w:line="240" w:lineRule="auto"/>
        <w:rPr>
          <w:rFonts w:ascii="Century Gothic" w:eastAsia="Times New Roman" w:hAnsi="Century Gothic" w:cs="Times New Roman"/>
        </w:rPr>
      </w:pPr>
      <w:r w:rsidRPr="006F722B">
        <w:rPr>
          <w:rFonts w:ascii="Century Gothic" w:eastAsia="Times New Roman" w:hAnsi="Century Gothic" w:cs="Times New Roman"/>
        </w:rPr>
        <w:t>Open the church during the week for seniors</w:t>
      </w:r>
    </w:p>
    <w:p w14:paraId="7876B243" w14:textId="2D4BFF8B" w:rsidR="006F722B" w:rsidRPr="006F722B" w:rsidRDefault="006F722B" w:rsidP="00E37F9C">
      <w:pPr>
        <w:spacing w:before="100" w:beforeAutospacing="1" w:after="100" w:afterAutospacing="1" w:line="240" w:lineRule="auto"/>
        <w:ind w:firstLine="0"/>
        <w:rPr>
          <w:rFonts w:ascii="Century Gothic" w:eastAsia="Times New Roman" w:hAnsi="Century Gothic" w:cs="Times New Roman"/>
        </w:rPr>
      </w:pPr>
      <w:r w:rsidRPr="006F722B">
        <w:rPr>
          <w:rFonts w:ascii="Century Gothic" w:eastAsia="Times New Roman" w:hAnsi="Century Gothic" w:cs="Times New Roman"/>
        </w:rPr>
        <w:t>This reflects a desire to build both musical, relational, and structural capacity to support growth.</w:t>
      </w:r>
    </w:p>
    <w:p w14:paraId="7CA1B1C4" w14:textId="77777777" w:rsidR="006F722B" w:rsidRPr="006F722B" w:rsidRDefault="006F722B" w:rsidP="006F722B">
      <w:pPr>
        <w:spacing w:before="100" w:beforeAutospacing="1" w:after="100" w:afterAutospacing="1" w:line="240" w:lineRule="auto"/>
        <w:ind w:firstLine="0"/>
        <w:outlineLvl w:val="2"/>
        <w:rPr>
          <w:rFonts w:ascii="Century Gothic" w:eastAsia="Times New Roman" w:hAnsi="Century Gothic" w:cs="Times New Roman"/>
          <w:b/>
          <w:bCs/>
        </w:rPr>
      </w:pPr>
      <w:r w:rsidRPr="006F722B">
        <w:rPr>
          <w:rFonts w:ascii="Century Gothic" w:eastAsia="Times New Roman" w:hAnsi="Century Gothic" w:cs="Times New Roman"/>
          <w:b/>
          <w:bCs/>
        </w:rPr>
        <w:lastRenderedPageBreak/>
        <w:t>2. Intentionally Engage the Community</w:t>
      </w:r>
    </w:p>
    <w:p w14:paraId="622DAF1A" w14:textId="77777777" w:rsidR="006F722B" w:rsidRPr="006F722B" w:rsidRDefault="006F722B" w:rsidP="006F722B">
      <w:pPr>
        <w:numPr>
          <w:ilvl w:val="0"/>
          <w:numId w:val="14"/>
        </w:numPr>
        <w:spacing w:before="100" w:beforeAutospacing="1" w:after="100" w:afterAutospacing="1" w:line="240" w:lineRule="auto"/>
        <w:rPr>
          <w:rFonts w:ascii="Century Gothic" w:eastAsia="Times New Roman" w:hAnsi="Century Gothic" w:cs="Times New Roman"/>
        </w:rPr>
      </w:pPr>
      <w:r w:rsidRPr="006F722B">
        <w:rPr>
          <w:rFonts w:ascii="Century Gothic" w:eastAsia="Times New Roman" w:hAnsi="Century Gothic" w:cs="Times New Roman"/>
        </w:rPr>
        <w:t>Recruit young families</w:t>
      </w:r>
    </w:p>
    <w:p w14:paraId="0DA35EE0" w14:textId="77777777" w:rsidR="006F722B" w:rsidRPr="006F722B" w:rsidRDefault="006F722B" w:rsidP="006F722B">
      <w:pPr>
        <w:numPr>
          <w:ilvl w:val="0"/>
          <w:numId w:val="14"/>
        </w:numPr>
        <w:spacing w:before="100" w:beforeAutospacing="1" w:after="100" w:afterAutospacing="1" w:line="240" w:lineRule="auto"/>
        <w:rPr>
          <w:rFonts w:ascii="Century Gothic" w:eastAsia="Times New Roman" w:hAnsi="Century Gothic" w:cs="Times New Roman"/>
        </w:rPr>
      </w:pPr>
      <w:r w:rsidRPr="006F722B">
        <w:rPr>
          <w:rFonts w:ascii="Century Gothic" w:eastAsia="Times New Roman" w:hAnsi="Century Gothic" w:cs="Times New Roman"/>
        </w:rPr>
        <w:t>Create a welcome gift for new Girdwood residents</w:t>
      </w:r>
    </w:p>
    <w:p w14:paraId="4F7B7677" w14:textId="77777777" w:rsidR="006F722B" w:rsidRPr="006F722B" w:rsidRDefault="006F722B" w:rsidP="006F722B">
      <w:pPr>
        <w:numPr>
          <w:ilvl w:val="0"/>
          <w:numId w:val="14"/>
        </w:numPr>
        <w:spacing w:before="100" w:beforeAutospacing="1" w:after="100" w:afterAutospacing="1" w:line="240" w:lineRule="auto"/>
        <w:rPr>
          <w:rFonts w:ascii="Century Gothic" w:eastAsia="Times New Roman" w:hAnsi="Century Gothic" w:cs="Times New Roman"/>
        </w:rPr>
      </w:pPr>
      <w:r w:rsidRPr="006F722B">
        <w:rPr>
          <w:rFonts w:ascii="Century Gothic" w:eastAsia="Times New Roman" w:hAnsi="Century Gothic" w:cs="Times New Roman"/>
        </w:rPr>
        <w:t>Adjust service time to accommodate skiers</w:t>
      </w:r>
    </w:p>
    <w:p w14:paraId="4E7C8AD2" w14:textId="77777777" w:rsidR="006F722B" w:rsidRPr="006F722B" w:rsidRDefault="006F722B" w:rsidP="006F722B">
      <w:pPr>
        <w:numPr>
          <w:ilvl w:val="0"/>
          <w:numId w:val="14"/>
        </w:numPr>
        <w:spacing w:before="100" w:beforeAutospacing="1" w:after="100" w:afterAutospacing="1" w:line="240" w:lineRule="auto"/>
        <w:rPr>
          <w:rFonts w:ascii="Century Gothic" w:eastAsia="Times New Roman" w:hAnsi="Century Gothic" w:cs="Times New Roman"/>
        </w:rPr>
      </w:pPr>
      <w:r w:rsidRPr="006F722B">
        <w:rPr>
          <w:rFonts w:ascii="Century Gothic" w:eastAsia="Times New Roman" w:hAnsi="Century Gothic" w:cs="Times New Roman"/>
        </w:rPr>
        <w:t>Personally invite people to Sunday worship</w:t>
      </w:r>
    </w:p>
    <w:p w14:paraId="1AE68118" w14:textId="77777777" w:rsidR="006F722B" w:rsidRPr="006F722B" w:rsidRDefault="006F722B" w:rsidP="006F722B">
      <w:pPr>
        <w:numPr>
          <w:ilvl w:val="0"/>
          <w:numId w:val="14"/>
        </w:numPr>
        <w:spacing w:before="100" w:beforeAutospacing="1" w:after="100" w:afterAutospacing="1" w:line="240" w:lineRule="auto"/>
        <w:rPr>
          <w:rFonts w:ascii="Century Gothic" w:eastAsia="Times New Roman" w:hAnsi="Century Gothic" w:cs="Times New Roman"/>
        </w:rPr>
      </w:pPr>
      <w:r w:rsidRPr="006F722B">
        <w:rPr>
          <w:rFonts w:ascii="Century Gothic" w:eastAsia="Times New Roman" w:hAnsi="Century Gothic" w:cs="Times New Roman"/>
        </w:rPr>
        <w:t>Consider a more seeker-accessible service (familiar songs, clear sharing about what the Chapel does for the community, refreshments)</w:t>
      </w:r>
    </w:p>
    <w:p w14:paraId="17F3314A" w14:textId="77777777" w:rsidR="006F722B" w:rsidRPr="006F722B" w:rsidRDefault="006F722B" w:rsidP="006F722B">
      <w:pPr>
        <w:numPr>
          <w:ilvl w:val="0"/>
          <w:numId w:val="14"/>
        </w:numPr>
        <w:spacing w:before="100" w:beforeAutospacing="1" w:after="100" w:afterAutospacing="1" w:line="240" w:lineRule="auto"/>
        <w:rPr>
          <w:rFonts w:ascii="Century Gothic" w:eastAsia="Times New Roman" w:hAnsi="Century Gothic" w:cs="Times New Roman"/>
        </w:rPr>
      </w:pPr>
      <w:r w:rsidRPr="006F722B">
        <w:rPr>
          <w:rFonts w:ascii="Century Gothic" w:eastAsia="Times New Roman" w:hAnsi="Century Gothic" w:cs="Times New Roman"/>
        </w:rPr>
        <w:t>Partner with the school or Little Bears for children and family activities</w:t>
      </w:r>
    </w:p>
    <w:p w14:paraId="67B6A6DE" w14:textId="77777777" w:rsidR="006F722B" w:rsidRPr="006F722B" w:rsidRDefault="006F722B" w:rsidP="006F722B">
      <w:pPr>
        <w:numPr>
          <w:ilvl w:val="0"/>
          <w:numId w:val="14"/>
        </w:numPr>
        <w:spacing w:before="100" w:beforeAutospacing="1" w:after="100" w:afterAutospacing="1" w:line="240" w:lineRule="auto"/>
        <w:rPr>
          <w:rFonts w:ascii="Century Gothic" w:eastAsia="Times New Roman" w:hAnsi="Century Gothic" w:cs="Times New Roman"/>
        </w:rPr>
      </w:pPr>
      <w:r w:rsidRPr="006F722B">
        <w:rPr>
          <w:rFonts w:ascii="Century Gothic" w:eastAsia="Times New Roman" w:hAnsi="Century Gothic" w:cs="Times New Roman"/>
        </w:rPr>
        <w:t>Create space for POPs (Parents of Preschoolers) to gather</w:t>
      </w:r>
    </w:p>
    <w:p w14:paraId="7683EF79" w14:textId="1CFD80F5" w:rsidR="006F722B" w:rsidRPr="006F722B" w:rsidRDefault="006F722B" w:rsidP="00E37F9C">
      <w:pPr>
        <w:spacing w:before="100" w:beforeAutospacing="1" w:after="100" w:afterAutospacing="1" w:line="240" w:lineRule="auto"/>
        <w:ind w:firstLine="0"/>
        <w:rPr>
          <w:rFonts w:ascii="Century Gothic" w:eastAsia="Times New Roman" w:hAnsi="Century Gothic" w:cs="Times New Roman"/>
        </w:rPr>
      </w:pPr>
      <w:r w:rsidRPr="006F722B">
        <w:rPr>
          <w:rFonts w:ascii="Century Gothic" w:eastAsia="Times New Roman" w:hAnsi="Century Gothic" w:cs="Times New Roman"/>
        </w:rPr>
        <w:t>This reflects a desire to meet people where they are — especially families, newcomers, and community members not yet connected to church life.</w:t>
      </w:r>
    </w:p>
    <w:p w14:paraId="0A2F8F73" w14:textId="4E291642" w:rsidR="006F722B" w:rsidRPr="00AE4F92" w:rsidRDefault="00E37F9C" w:rsidP="00E37F9C">
      <w:pPr>
        <w:spacing w:before="100" w:beforeAutospacing="1" w:after="100" w:afterAutospacing="1" w:line="240" w:lineRule="auto"/>
        <w:ind w:firstLine="0"/>
        <w:rPr>
          <w:rFonts w:ascii="Century Gothic" w:eastAsia="Times New Roman" w:hAnsi="Century Gothic" w:cs="Times New Roman"/>
        </w:rPr>
      </w:pPr>
      <w:r w:rsidRPr="00AE4F92">
        <w:rPr>
          <w:rFonts w:ascii="Century Gothic" w:eastAsia="Times New Roman" w:hAnsi="Century Gothic" w:cs="Times New Roman"/>
          <w:b/>
          <w:bCs/>
        </w:rPr>
        <w:t>Theme</w:t>
      </w:r>
      <w:r w:rsidR="006F722B" w:rsidRPr="006F722B">
        <w:rPr>
          <w:rFonts w:ascii="Century Gothic" w:eastAsia="Times New Roman" w:hAnsi="Century Gothic" w:cs="Times New Roman"/>
          <w:b/>
          <w:bCs/>
        </w:rPr>
        <w:t>:</w:t>
      </w:r>
      <w:r w:rsidR="006F722B" w:rsidRPr="006F722B">
        <w:rPr>
          <w:rFonts w:ascii="Century Gothic" w:eastAsia="Times New Roman" w:hAnsi="Century Gothic" w:cs="Times New Roman"/>
        </w:rPr>
        <w:br/>
        <w:t>Girdwood Chapel wants to grow by increasing people power and resources while also becoming more intentionally present, invitational, and family-friendly within the broader community.</w:t>
      </w:r>
    </w:p>
    <w:p w14:paraId="1246AA34" w14:textId="77777777" w:rsidR="006F722B" w:rsidRPr="00AE4F92" w:rsidRDefault="006F722B" w:rsidP="00E37F9C">
      <w:pPr>
        <w:spacing w:after="100" w:afterAutospacing="1" w:line="240" w:lineRule="auto"/>
        <w:rPr>
          <w:rFonts w:ascii="Century Gothic" w:hAnsi="Century Gothic"/>
          <w:b/>
          <w:bCs/>
          <w:color w:val="4472C4" w:themeColor="accent1"/>
        </w:rPr>
      </w:pPr>
      <w:r w:rsidRPr="00AE4F92">
        <w:rPr>
          <w:rFonts w:ascii="Century Gothic" w:hAnsi="Century Gothic"/>
          <w:b/>
          <w:bCs/>
          <w:color w:val="4472C4" w:themeColor="accent1"/>
        </w:rPr>
        <w:t xml:space="preserve">What is ONE fear that you are willing to overcome so our church will move forward on at least one new initiative, program, or behavior to reach new people? </w:t>
      </w:r>
    </w:p>
    <w:p w14:paraId="75242D66" w14:textId="77777777" w:rsidR="006F722B" w:rsidRPr="00AE4F92" w:rsidRDefault="006F722B" w:rsidP="006F722B">
      <w:pPr>
        <w:pStyle w:val="Heading3"/>
        <w:rPr>
          <w:rFonts w:ascii="Century Gothic" w:hAnsi="Century Gothic"/>
          <w:sz w:val="24"/>
          <w:szCs w:val="24"/>
        </w:rPr>
      </w:pPr>
      <w:r w:rsidRPr="00AE4F92">
        <w:rPr>
          <w:rFonts w:ascii="Century Gothic" w:hAnsi="Century Gothic"/>
          <w:sz w:val="24"/>
          <w:szCs w:val="24"/>
        </w:rPr>
        <w:t>The Fear of Stretching Beyond Comfort</w:t>
      </w:r>
    </w:p>
    <w:p w14:paraId="07EE92D3" w14:textId="77777777" w:rsidR="006F722B" w:rsidRPr="00AE4F92" w:rsidRDefault="006F722B" w:rsidP="006F722B">
      <w:pPr>
        <w:pStyle w:val="NormalWeb"/>
        <w:rPr>
          <w:rFonts w:ascii="Century Gothic" w:hAnsi="Century Gothic"/>
        </w:rPr>
      </w:pPr>
      <w:r w:rsidRPr="00AE4F92">
        <w:rPr>
          <w:rFonts w:ascii="Century Gothic" w:hAnsi="Century Gothic"/>
        </w:rPr>
        <w:t xml:space="preserve">Members acknowledged a core fear around </w:t>
      </w:r>
      <w:r w:rsidRPr="00AE4F92">
        <w:rPr>
          <w:rStyle w:val="Strong"/>
          <w:rFonts w:ascii="Century Gothic" w:hAnsi="Century Gothic"/>
        </w:rPr>
        <w:t>change and vulnerability</w:t>
      </w:r>
      <w:r w:rsidRPr="00AE4F92">
        <w:rPr>
          <w:rFonts w:ascii="Century Gothic" w:hAnsi="Century Gothic"/>
        </w:rPr>
        <w:t xml:space="preserve"> — particularly:</w:t>
      </w:r>
    </w:p>
    <w:p w14:paraId="66836A5D" w14:textId="77777777" w:rsidR="006F722B" w:rsidRPr="00AE4F92" w:rsidRDefault="006F722B" w:rsidP="006F722B">
      <w:pPr>
        <w:pStyle w:val="NormalWeb"/>
        <w:numPr>
          <w:ilvl w:val="0"/>
          <w:numId w:val="15"/>
        </w:numPr>
        <w:rPr>
          <w:rFonts w:ascii="Century Gothic" w:hAnsi="Century Gothic"/>
        </w:rPr>
      </w:pPr>
      <w:r w:rsidRPr="00AE4F92">
        <w:rPr>
          <w:rFonts w:ascii="Century Gothic" w:hAnsi="Century Gothic"/>
        </w:rPr>
        <w:t>Being fully open to new people</w:t>
      </w:r>
    </w:p>
    <w:p w14:paraId="5A945716" w14:textId="77777777" w:rsidR="006F722B" w:rsidRPr="00AE4F92" w:rsidRDefault="006F722B" w:rsidP="006F722B">
      <w:pPr>
        <w:pStyle w:val="NormalWeb"/>
        <w:numPr>
          <w:ilvl w:val="0"/>
          <w:numId w:val="15"/>
        </w:numPr>
        <w:rPr>
          <w:rFonts w:ascii="Century Gothic" w:hAnsi="Century Gothic"/>
        </w:rPr>
      </w:pPr>
      <w:r w:rsidRPr="00AE4F92">
        <w:rPr>
          <w:rFonts w:ascii="Century Gothic" w:hAnsi="Century Gothic"/>
        </w:rPr>
        <w:t>Personally inviting friends to church</w:t>
      </w:r>
    </w:p>
    <w:p w14:paraId="07DDD704" w14:textId="77777777" w:rsidR="006F722B" w:rsidRPr="00AE4F92" w:rsidRDefault="006F722B" w:rsidP="006F722B">
      <w:pPr>
        <w:pStyle w:val="NormalWeb"/>
        <w:numPr>
          <w:ilvl w:val="0"/>
          <w:numId w:val="15"/>
        </w:numPr>
        <w:rPr>
          <w:rFonts w:ascii="Century Gothic" w:hAnsi="Century Gothic"/>
        </w:rPr>
      </w:pPr>
      <w:r w:rsidRPr="00AE4F92">
        <w:rPr>
          <w:rFonts w:ascii="Century Gothic" w:hAnsi="Century Gothic"/>
        </w:rPr>
        <w:t>Risking volunteer burnout</w:t>
      </w:r>
    </w:p>
    <w:p w14:paraId="648E56C5" w14:textId="77777777" w:rsidR="006F722B" w:rsidRPr="00AE4F92" w:rsidRDefault="006F722B" w:rsidP="006F722B">
      <w:pPr>
        <w:pStyle w:val="NormalWeb"/>
        <w:numPr>
          <w:ilvl w:val="0"/>
          <w:numId w:val="15"/>
        </w:numPr>
        <w:rPr>
          <w:rFonts w:ascii="Century Gothic" w:hAnsi="Century Gothic"/>
        </w:rPr>
      </w:pPr>
      <w:r w:rsidRPr="00AE4F92">
        <w:rPr>
          <w:rFonts w:ascii="Century Gothic" w:hAnsi="Century Gothic"/>
        </w:rPr>
        <w:t>Facing financial uncertainty</w:t>
      </w:r>
    </w:p>
    <w:p w14:paraId="43A3A4C0" w14:textId="77777777" w:rsidR="006F722B" w:rsidRPr="00AE4F92" w:rsidRDefault="006F722B" w:rsidP="006F722B">
      <w:pPr>
        <w:pStyle w:val="NormalWeb"/>
        <w:rPr>
          <w:rFonts w:ascii="Century Gothic" w:hAnsi="Century Gothic"/>
        </w:rPr>
      </w:pPr>
      <w:r w:rsidRPr="00AE4F92">
        <w:rPr>
          <w:rFonts w:ascii="Century Gothic" w:hAnsi="Century Gothic"/>
        </w:rPr>
        <w:t>At its heart, this is a fear of stretching — socially, emotionally, and financially. Yet importantly, members also expressed a willingness to move through that fear: to become more open, more invitational, more courageous with resources, and more attentive to shared leadership so that no one carries too much alone.</w:t>
      </w:r>
    </w:p>
    <w:p w14:paraId="77F423C7" w14:textId="52724F0C" w:rsidR="006F722B" w:rsidRPr="00AE4F92" w:rsidRDefault="00E37F9C" w:rsidP="006F722B">
      <w:pPr>
        <w:pStyle w:val="NormalWeb"/>
        <w:rPr>
          <w:rFonts w:ascii="Century Gothic" w:hAnsi="Century Gothic"/>
        </w:rPr>
      </w:pPr>
      <w:r w:rsidRPr="00AE4F92">
        <w:rPr>
          <w:rStyle w:val="Strong"/>
          <w:rFonts w:ascii="Century Gothic" w:hAnsi="Century Gothic"/>
        </w:rPr>
        <w:t>Theme</w:t>
      </w:r>
      <w:r w:rsidR="006F722B" w:rsidRPr="00AE4F92">
        <w:rPr>
          <w:rFonts w:ascii="Century Gothic" w:hAnsi="Century Gothic"/>
        </w:rPr>
        <w:br/>
        <w:t>Girdwood Chapel recognizes that growth will require courage — openness to new people, shared responsibility, and trust that stepping forward in faith will be met with provision and renewed energy.</w:t>
      </w:r>
    </w:p>
    <w:p w14:paraId="35E44C0F" w14:textId="77777777" w:rsidR="006F722B" w:rsidRDefault="006F722B"/>
    <w:sectPr w:rsidR="006F722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F137" w14:textId="77777777" w:rsidR="00BB29E4" w:rsidRDefault="00BB29E4" w:rsidP="00AE4F92">
      <w:pPr>
        <w:spacing w:after="0" w:line="240" w:lineRule="auto"/>
      </w:pPr>
      <w:r>
        <w:separator/>
      </w:r>
    </w:p>
  </w:endnote>
  <w:endnote w:type="continuationSeparator" w:id="0">
    <w:p w14:paraId="06D25EB0" w14:textId="77777777" w:rsidR="00BB29E4" w:rsidRDefault="00BB29E4" w:rsidP="00AE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1992884"/>
      <w:docPartObj>
        <w:docPartGallery w:val="Page Numbers (Bottom of Page)"/>
        <w:docPartUnique/>
      </w:docPartObj>
    </w:sdtPr>
    <w:sdtContent>
      <w:p w14:paraId="334A33A7" w14:textId="2CD008A8" w:rsidR="00AE4F92" w:rsidRDefault="00AE4F92" w:rsidP="00B541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2749E2" w14:textId="77777777" w:rsidR="00AE4F92" w:rsidRDefault="00AE4F92" w:rsidP="00AE4F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209277"/>
      <w:docPartObj>
        <w:docPartGallery w:val="Page Numbers (Bottom of Page)"/>
        <w:docPartUnique/>
      </w:docPartObj>
    </w:sdtPr>
    <w:sdtContent>
      <w:p w14:paraId="00D9AA54" w14:textId="273D8978" w:rsidR="00AE4F92" w:rsidRDefault="00AE4F92" w:rsidP="00B541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F7CF55" w14:textId="77777777" w:rsidR="00AE4F92" w:rsidRDefault="00AE4F92" w:rsidP="00AE4F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9A523" w14:textId="77777777" w:rsidR="00BB29E4" w:rsidRDefault="00BB29E4" w:rsidP="00AE4F92">
      <w:pPr>
        <w:spacing w:after="0" w:line="240" w:lineRule="auto"/>
      </w:pPr>
      <w:r>
        <w:separator/>
      </w:r>
    </w:p>
  </w:footnote>
  <w:footnote w:type="continuationSeparator" w:id="0">
    <w:p w14:paraId="6DE58EF0" w14:textId="77777777" w:rsidR="00BB29E4" w:rsidRDefault="00BB29E4" w:rsidP="00AE4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BA1"/>
    <w:multiLevelType w:val="multilevel"/>
    <w:tmpl w:val="9D5C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F4580"/>
    <w:multiLevelType w:val="multilevel"/>
    <w:tmpl w:val="EE52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2101D"/>
    <w:multiLevelType w:val="multilevel"/>
    <w:tmpl w:val="C656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51280"/>
    <w:multiLevelType w:val="multilevel"/>
    <w:tmpl w:val="BA32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01C42"/>
    <w:multiLevelType w:val="multilevel"/>
    <w:tmpl w:val="8C2A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D397A"/>
    <w:multiLevelType w:val="multilevel"/>
    <w:tmpl w:val="95EA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D308B"/>
    <w:multiLevelType w:val="multilevel"/>
    <w:tmpl w:val="2768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20A30"/>
    <w:multiLevelType w:val="multilevel"/>
    <w:tmpl w:val="29AA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B2DB8"/>
    <w:multiLevelType w:val="multilevel"/>
    <w:tmpl w:val="340E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B50C2"/>
    <w:multiLevelType w:val="multilevel"/>
    <w:tmpl w:val="F666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735E6"/>
    <w:multiLevelType w:val="multilevel"/>
    <w:tmpl w:val="E188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911B8"/>
    <w:multiLevelType w:val="multilevel"/>
    <w:tmpl w:val="D13A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942EFB"/>
    <w:multiLevelType w:val="multilevel"/>
    <w:tmpl w:val="198A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805DAC"/>
    <w:multiLevelType w:val="multilevel"/>
    <w:tmpl w:val="CC6E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6E5084"/>
    <w:multiLevelType w:val="multilevel"/>
    <w:tmpl w:val="5600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5A6A1B"/>
    <w:multiLevelType w:val="multilevel"/>
    <w:tmpl w:val="CC78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BB1DB3"/>
    <w:multiLevelType w:val="multilevel"/>
    <w:tmpl w:val="3FDE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E90386"/>
    <w:multiLevelType w:val="multilevel"/>
    <w:tmpl w:val="B000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98434E"/>
    <w:multiLevelType w:val="multilevel"/>
    <w:tmpl w:val="B21C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0A27A3"/>
    <w:multiLevelType w:val="multilevel"/>
    <w:tmpl w:val="B390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EB63B2"/>
    <w:multiLevelType w:val="multilevel"/>
    <w:tmpl w:val="EDB2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881E88"/>
    <w:multiLevelType w:val="multilevel"/>
    <w:tmpl w:val="FE2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3B7349"/>
    <w:multiLevelType w:val="multilevel"/>
    <w:tmpl w:val="0164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38538E"/>
    <w:multiLevelType w:val="multilevel"/>
    <w:tmpl w:val="60F0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978781">
    <w:abstractNumId w:val="16"/>
  </w:num>
  <w:num w:numId="2" w16cid:durableId="13042575">
    <w:abstractNumId w:val="11"/>
  </w:num>
  <w:num w:numId="3" w16cid:durableId="1195851269">
    <w:abstractNumId w:val="15"/>
  </w:num>
  <w:num w:numId="4" w16cid:durableId="315839034">
    <w:abstractNumId w:val="1"/>
  </w:num>
  <w:num w:numId="5" w16cid:durableId="1381203024">
    <w:abstractNumId w:val="6"/>
  </w:num>
  <w:num w:numId="6" w16cid:durableId="1864172272">
    <w:abstractNumId w:val="2"/>
  </w:num>
  <w:num w:numId="7" w16cid:durableId="1544899153">
    <w:abstractNumId w:val="10"/>
  </w:num>
  <w:num w:numId="8" w16cid:durableId="958298331">
    <w:abstractNumId w:val="8"/>
  </w:num>
  <w:num w:numId="9" w16cid:durableId="1058015852">
    <w:abstractNumId w:val="17"/>
  </w:num>
  <w:num w:numId="10" w16cid:durableId="1203901204">
    <w:abstractNumId w:val="4"/>
  </w:num>
  <w:num w:numId="11" w16cid:durableId="291864527">
    <w:abstractNumId w:val="13"/>
  </w:num>
  <w:num w:numId="12" w16cid:durableId="1992706922">
    <w:abstractNumId w:val="5"/>
  </w:num>
  <w:num w:numId="13" w16cid:durableId="992372285">
    <w:abstractNumId w:val="20"/>
  </w:num>
  <w:num w:numId="14" w16cid:durableId="2023776603">
    <w:abstractNumId w:val="7"/>
  </w:num>
  <w:num w:numId="15" w16cid:durableId="1375275614">
    <w:abstractNumId w:val="0"/>
  </w:num>
  <w:num w:numId="16" w16cid:durableId="1396735273">
    <w:abstractNumId w:val="21"/>
  </w:num>
  <w:num w:numId="17" w16cid:durableId="1542210437">
    <w:abstractNumId w:val="22"/>
  </w:num>
  <w:num w:numId="18" w16cid:durableId="2058695538">
    <w:abstractNumId w:val="12"/>
  </w:num>
  <w:num w:numId="19" w16cid:durableId="1324970452">
    <w:abstractNumId w:val="14"/>
  </w:num>
  <w:num w:numId="20" w16cid:durableId="1870533777">
    <w:abstractNumId w:val="19"/>
  </w:num>
  <w:num w:numId="21" w16cid:durableId="1061097448">
    <w:abstractNumId w:val="18"/>
  </w:num>
  <w:num w:numId="22" w16cid:durableId="1667323782">
    <w:abstractNumId w:val="23"/>
  </w:num>
  <w:num w:numId="23" w16cid:durableId="1838880624">
    <w:abstractNumId w:val="3"/>
  </w:num>
  <w:num w:numId="24" w16cid:durableId="1746537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1C"/>
    <w:rsid w:val="00584B69"/>
    <w:rsid w:val="006F722B"/>
    <w:rsid w:val="008D641C"/>
    <w:rsid w:val="00A6182A"/>
    <w:rsid w:val="00AD5C04"/>
    <w:rsid w:val="00AE4F92"/>
    <w:rsid w:val="00BB29E4"/>
    <w:rsid w:val="00C764F2"/>
    <w:rsid w:val="00E37F9C"/>
    <w:rsid w:val="00E82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6857"/>
  <w15:chartTrackingRefBased/>
  <w15:docId w15:val="{EADEB88B-B53D-5848-989D-B9142F22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91" w:line="480" w:lineRule="auto"/>
        <w:ind w:firstLine="6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D641C"/>
    <w:pPr>
      <w:spacing w:before="100" w:beforeAutospacing="1" w:after="100" w:afterAutospacing="1" w:line="240" w:lineRule="auto"/>
      <w:ind w:firstLine="0"/>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D641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D641C"/>
    <w:pPr>
      <w:spacing w:before="100" w:beforeAutospacing="1" w:after="100" w:afterAutospacing="1" w:line="240" w:lineRule="auto"/>
      <w:ind w:firstLine="0"/>
    </w:pPr>
    <w:rPr>
      <w:rFonts w:ascii="Times New Roman" w:eastAsia="Times New Roman" w:hAnsi="Times New Roman" w:cs="Times New Roman"/>
    </w:rPr>
  </w:style>
  <w:style w:type="character" w:styleId="Strong">
    <w:name w:val="Strong"/>
    <w:basedOn w:val="DefaultParagraphFont"/>
    <w:uiPriority w:val="22"/>
    <w:qFormat/>
    <w:rsid w:val="008D641C"/>
    <w:rPr>
      <w:b/>
      <w:bCs/>
    </w:rPr>
  </w:style>
  <w:style w:type="paragraph" w:styleId="Footer">
    <w:name w:val="footer"/>
    <w:basedOn w:val="Normal"/>
    <w:link w:val="FooterChar"/>
    <w:uiPriority w:val="99"/>
    <w:unhideWhenUsed/>
    <w:rsid w:val="00AE4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F92"/>
  </w:style>
  <w:style w:type="character" w:styleId="PageNumber">
    <w:name w:val="page number"/>
    <w:basedOn w:val="DefaultParagraphFont"/>
    <w:uiPriority w:val="99"/>
    <w:semiHidden/>
    <w:unhideWhenUsed/>
    <w:rsid w:val="00AE4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1992">
      <w:bodyDiv w:val="1"/>
      <w:marLeft w:val="0"/>
      <w:marRight w:val="0"/>
      <w:marTop w:val="0"/>
      <w:marBottom w:val="0"/>
      <w:divBdr>
        <w:top w:val="none" w:sz="0" w:space="0" w:color="auto"/>
        <w:left w:val="none" w:sz="0" w:space="0" w:color="auto"/>
        <w:bottom w:val="none" w:sz="0" w:space="0" w:color="auto"/>
        <w:right w:val="none" w:sz="0" w:space="0" w:color="auto"/>
      </w:divBdr>
    </w:div>
    <w:div w:id="256452899">
      <w:bodyDiv w:val="1"/>
      <w:marLeft w:val="0"/>
      <w:marRight w:val="0"/>
      <w:marTop w:val="0"/>
      <w:marBottom w:val="0"/>
      <w:divBdr>
        <w:top w:val="none" w:sz="0" w:space="0" w:color="auto"/>
        <w:left w:val="none" w:sz="0" w:space="0" w:color="auto"/>
        <w:bottom w:val="none" w:sz="0" w:space="0" w:color="auto"/>
        <w:right w:val="none" w:sz="0" w:space="0" w:color="auto"/>
      </w:divBdr>
    </w:div>
    <w:div w:id="839008228">
      <w:bodyDiv w:val="1"/>
      <w:marLeft w:val="0"/>
      <w:marRight w:val="0"/>
      <w:marTop w:val="0"/>
      <w:marBottom w:val="0"/>
      <w:divBdr>
        <w:top w:val="none" w:sz="0" w:space="0" w:color="auto"/>
        <w:left w:val="none" w:sz="0" w:space="0" w:color="auto"/>
        <w:bottom w:val="none" w:sz="0" w:space="0" w:color="auto"/>
        <w:right w:val="none" w:sz="0" w:space="0" w:color="auto"/>
      </w:divBdr>
    </w:div>
    <w:div w:id="856817750">
      <w:bodyDiv w:val="1"/>
      <w:marLeft w:val="0"/>
      <w:marRight w:val="0"/>
      <w:marTop w:val="0"/>
      <w:marBottom w:val="0"/>
      <w:divBdr>
        <w:top w:val="none" w:sz="0" w:space="0" w:color="auto"/>
        <w:left w:val="none" w:sz="0" w:space="0" w:color="auto"/>
        <w:bottom w:val="none" w:sz="0" w:space="0" w:color="auto"/>
        <w:right w:val="none" w:sz="0" w:space="0" w:color="auto"/>
      </w:divBdr>
    </w:div>
    <w:div w:id="1041399670">
      <w:bodyDiv w:val="1"/>
      <w:marLeft w:val="0"/>
      <w:marRight w:val="0"/>
      <w:marTop w:val="0"/>
      <w:marBottom w:val="0"/>
      <w:divBdr>
        <w:top w:val="none" w:sz="0" w:space="0" w:color="auto"/>
        <w:left w:val="none" w:sz="0" w:space="0" w:color="auto"/>
        <w:bottom w:val="none" w:sz="0" w:space="0" w:color="auto"/>
        <w:right w:val="none" w:sz="0" w:space="0" w:color="auto"/>
      </w:divBdr>
    </w:div>
    <w:div w:id="1453092887">
      <w:bodyDiv w:val="1"/>
      <w:marLeft w:val="0"/>
      <w:marRight w:val="0"/>
      <w:marTop w:val="0"/>
      <w:marBottom w:val="0"/>
      <w:divBdr>
        <w:top w:val="none" w:sz="0" w:space="0" w:color="auto"/>
        <w:left w:val="none" w:sz="0" w:space="0" w:color="auto"/>
        <w:bottom w:val="none" w:sz="0" w:space="0" w:color="auto"/>
        <w:right w:val="none" w:sz="0" w:space="0" w:color="auto"/>
      </w:divBdr>
    </w:div>
    <w:div w:id="211474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912</Words>
  <Characters>5199</Characters>
  <Application>Microsoft Office Word</Application>
  <DocSecurity>0</DocSecurity>
  <Lines>43</Lines>
  <Paragraphs>12</Paragraphs>
  <ScaleCrop>false</ScaleCrop>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McGuire</dc:creator>
  <cp:keywords/>
  <dc:description/>
  <cp:lastModifiedBy>Kristi McGuire</cp:lastModifiedBy>
  <cp:revision>5</cp:revision>
  <dcterms:created xsi:type="dcterms:W3CDTF">2026-02-13T02:27:00Z</dcterms:created>
  <dcterms:modified xsi:type="dcterms:W3CDTF">2026-02-14T01:15:00Z</dcterms:modified>
</cp:coreProperties>
</file>