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Functieomschrijving Tandartsassistente of doktersassistente</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In het gedreven team van MKA Kennemer &amp; Meer is plaats voor</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 xml:space="preserve">Tandartsassistente of doktersassistente (24 uur per week </w:t>
      </w:r>
      <w:r w:rsidR="00DE4D5F">
        <w:rPr>
          <w:rFonts w:ascii="Arial" w:eastAsia="Times New Roman" w:hAnsi="Arial" w:cs="Arial"/>
          <w:b/>
          <w:bCs/>
          <w:color w:val="595959"/>
          <w:sz w:val="20"/>
          <w:szCs w:val="20"/>
          <w:lang w:eastAsia="nl-NL"/>
        </w:rPr>
        <w:t>)</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MKA Kennemer &amp; Meer is een zelfstandig behandelcentrum op het gebied van mondziekten, kaak- en aangezichtschirurgie (MKA). Wij verlenen hoogwaardige, topreferenten MKA zorg op een locatie in de regio Haarlem .</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Wij bieden een veilige werkplek, een veilige studieplek en bovenal voor patiënten een veilige behandelplek met optimale gastvrijheid.</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We hebben een nauwe samenwerking met het Spaarne Gasthuis, locaties Haarlem en Hoofddorp. Zo verlenen wij daar o.a. 24 uur zorg voor spoedgevallen.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De kliniek MKA Kennemer &amp; Meer zoekt Tandartsassistente of doktersassistente</w:t>
      </w:r>
      <w:r w:rsidRPr="00252450">
        <w:rPr>
          <w:rFonts w:ascii="Arial" w:eastAsia="Times New Roman" w:hAnsi="Arial" w:cs="Arial"/>
          <w:color w:val="595959"/>
          <w:sz w:val="20"/>
          <w:szCs w:val="20"/>
          <w:lang w:eastAsia="nl-NL"/>
        </w:rPr>
        <w:br/>
        <w:t>In onze kliniek wordt meer gedaan dan alleen het verwijderen van verstandskiezen, implantaten plaatsen of het behandelen van een wortelpunt. Wij behandelen het hele gebied van de mond, kaak en het aangezicht. Mensen met aangeboren afwijkingen of mensen die een ernstig ongeval hebben gehad komen bijvoorbeeld ook bij ons op de afdeling terecht. In locatie Haarlem hebben we een eigen sterilisatie afdeling.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Het team bestaat uit ongeveer 45 medewerkers. Dit zijn kaakchirurgen, doktersassistentes, tandartsassistentes en een mondhygiëniste. Maar ook administratief medewerkers en sterilisatie medewerkers.</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Verantwoordelijkheid, veiligheid en zorgvuldigheid staan bij ons hoog in het vaandel.</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De functie Tandartsassistente of doktersassistente</w:t>
      </w:r>
      <w:r w:rsidRPr="00252450">
        <w:rPr>
          <w:rFonts w:ascii="Arial" w:eastAsia="Times New Roman" w:hAnsi="Arial" w:cs="Arial"/>
          <w:color w:val="595959"/>
          <w:sz w:val="20"/>
          <w:szCs w:val="20"/>
          <w:lang w:eastAsia="nl-NL"/>
        </w:rPr>
        <w:br/>
        <w:t>Het is een veelzijdige functie waarbij je enerzijds de kaakchirurg assisteert aan de stoel (steriel werken) en zorgt voor een zo efficiënt mogelijk verloop van spreekuren. Zo zorg je ervoor dat de onderzoeks- c.q. behandelruimtes gebruiksklaar zijn en het juiste instrumentarium klaar ligt. Daarnaast ontvang je patiënten en controleer je patiëntgegevens. Je verstrekt informatie over de aard en inhoud van onderzoeks- en/of behandelingsverrichtingen, maakt röntgenfoto’s, bent bekend met de werkwijzen ten aanzien van medicijngebruik en mogelijke bijwerkingen etc. Anderzijds verricht je administratieve werkzaamheden zoals het maken van telefonische afspraken met patiënten, het zelfstandig bemannen van de balie en alle verder voorkomende administratieve werkzaamheden waaronder het verwerken van de mailbox, het behandelen van de post en het verwerken van uitslagen. De verwachting is dat het zwaartepunt komt te liggen op de administratieve taken.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Wat breng jij mee?</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bent in het bezit van een diploma tandartsassistente of diploma doktersassistente</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Ervaring in de tandheelkunde of kaakchirurgie is een pre</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bent goed in de omgang met patiënten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kunt overstijgend denken en handelen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bent collegiaal, leergierig en stressbestendig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hebt ervaring met Word en Excel</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hebt een uitstekende beheersing van de Nederlandse taal in woord en geschrift</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lastRenderedPageBreak/>
        <w:t>· Je kunt zowel zelfstandig als in teamverband werken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Je verkeert lichamelijk in een goede conditie aangezien je regelmatig staat en loopt.</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Voldoe jij aan dit profiel? Dan willen wij jou graag als nieuwe collega!</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Stuur ons naast je CV ook een uitgebreide motivatiebrief.</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Om de veiligheid van onze patiënten en medewerkers te waarborgen, is het verstrekken van een actuele Verklaring Omtrent Gedrag (VOG) onderdeel van de sollicitatieprocedure.</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b/>
          <w:bCs/>
          <w:color w:val="595959"/>
          <w:sz w:val="20"/>
          <w:szCs w:val="20"/>
          <w:lang w:eastAsia="nl-NL"/>
        </w:rPr>
        <w:t>Wat bieden we jou?</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Een werkplek in een hardwerkend en informeel team van collega’s</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Een ondernemende en dynamische omgeving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Een onderneming die volop in ontwikkeling is en waaraan je je steentje kunt bijdragen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Een salaris volgens FWG-groep 45 volgens ZKN (max.€ 4631.- bruto per maand bij 40 uur per week), plus een eindejaarsuitkering en vakantietoeslag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Bij- en nascholing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Het dienstverband is in eerste instantie voor bepaalde tijd.</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Contractduur 12 maanden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xml:space="preserve">Parttime: 24 uur per week </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Verwachte startdatum:01-03-2026</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Soort dienstverband: Parttime Bepaalde tijd</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Salaris: Tot €4631,00 per maand</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 xml:space="preserve">Full Time uren: 24 uur per week </w:t>
      </w:r>
      <w:bookmarkStart w:id="0" w:name="_GoBack"/>
      <w:bookmarkEnd w:id="0"/>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Deadline sollicitaties:16-01-2026</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Soort dienstverband: Parttime, Bepaalde tijd</w:t>
      </w:r>
      <w:r w:rsidRPr="00252450">
        <w:rPr>
          <w:rFonts w:ascii="Arial" w:eastAsia="Times New Roman" w:hAnsi="Arial" w:cs="Arial"/>
          <w:color w:val="595959"/>
          <w:sz w:val="20"/>
          <w:szCs w:val="20"/>
          <w:lang w:eastAsia="nl-NL"/>
        </w:rPr>
        <w:br/>
        <w:t>Contractduur 12 maanden</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Salaris: Tot €4.631,00 per maand</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Arbeidsvoorwaarden:</w:t>
      </w:r>
    </w:p>
    <w:p w:rsidR="00252450" w:rsidRPr="00252450" w:rsidRDefault="00252450" w:rsidP="00252450">
      <w:pPr>
        <w:numPr>
          <w:ilvl w:val="0"/>
          <w:numId w:val="1"/>
        </w:num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Fietsplan</w:t>
      </w:r>
    </w:p>
    <w:p w:rsidR="00252450" w:rsidRPr="00252450" w:rsidRDefault="00252450" w:rsidP="00252450">
      <w:pPr>
        <w:numPr>
          <w:ilvl w:val="0"/>
          <w:numId w:val="1"/>
        </w:num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Kerstpakket</w:t>
      </w:r>
    </w:p>
    <w:p w:rsidR="00252450" w:rsidRPr="00252450" w:rsidRDefault="00252450" w:rsidP="00252450">
      <w:pPr>
        <w:numPr>
          <w:ilvl w:val="0"/>
          <w:numId w:val="1"/>
        </w:num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Pensioen</w:t>
      </w:r>
    </w:p>
    <w:p w:rsidR="00252450" w:rsidRPr="00252450" w:rsidRDefault="00252450" w:rsidP="00252450">
      <w:pPr>
        <w:numPr>
          <w:ilvl w:val="0"/>
          <w:numId w:val="1"/>
        </w:num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Reiskostenvergoeding</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Stuur je cv en motivatie brief naar.</w:t>
      </w:r>
    </w:p>
    <w:p w:rsidR="00252450" w:rsidRPr="00252450" w:rsidRDefault="00252450" w:rsidP="00252450">
      <w:pPr>
        <w:spacing w:before="100" w:beforeAutospacing="1" w:after="100" w:afterAutospacing="1" w:line="240" w:lineRule="auto"/>
        <w:rPr>
          <w:rFonts w:ascii="Arial" w:eastAsia="Times New Roman" w:hAnsi="Arial" w:cs="Arial"/>
          <w:color w:val="595959"/>
          <w:sz w:val="20"/>
          <w:szCs w:val="20"/>
          <w:lang w:eastAsia="nl-NL"/>
        </w:rPr>
      </w:pPr>
      <w:r w:rsidRPr="00252450">
        <w:rPr>
          <w:rFonts w:ascii="Arial" w:eastAsia="Times New Roman" w:hAnsi="Arial" w:cs="Arial"/>
          <w:color w:val="595959"/>
          <w:sz w:val="20"/>
          <w:szCs w:val="20"/>
          <w:lang w:eastAsia="nl-NL"/>
        </w:rPr>
        <w:t>c.sprokholt@mkachirurgie.nl</w:t>
      </w:r>
    </w:p>
    <w:p w:rsidR="00970F6D" w:rsidRDefault="00970F6D"/>
    <w:sectPr w:rsidR="00970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420A7"/>
    <w:multiLevelType w:val="multilevel"/>
    <w:tmpl w:val="AC1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50"/>
    <w:rsid w:val="00252450"/>
    <w:rsid w:val="00970F6D"/>
    <w:rsid w:val="00DE4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0224"/>
  <w15:chartTrackingRefBased/>
  <w15:docId w15:val="{2AB4103D-1DDA-4A79-8468-42AA155E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46163">
      <w:bodyDiv w:val="1"/>
      <w:marLeft w:val="0"/>
      <w:marRight w:val="0"/>
      <w:marTop w:val="0"/>
      <w:marBottom w:val="0"/>
      <w:divBdr>
        <w:top w:val="none" w:sz="0" w:space="0" w:color="auto"/>
        <w:left w:val="none" w:sz="0" w:space="0" w:color="auto"/>
        <w:bottom w:val="none" w:sz="0" w:space="0" w:color="auto"/>
        <w:right w:val="none" w:sz="0" w:space="0" w:color="auto"/>
      </w:divBdr>
      <w:divsChild>
        <w:div w:id="1241676154">
          <w:marLeft w:val="0"/>
          <w:marRight w:val="0"/>
          <w:marTop w:val="0"/>
          <w:marBottom w:val="0"/>
          <w:divBdr>
            <w:top w:val="none" w:sz="0" w:space="0" w:color="auto"/>
            <w:left w:val="none" w:sz="0" w:space="0" w:color="auto"/>
            <w:bottom w:val="none" w:sz="0" w:space="0" w:color="auto"/>
            <w:right w:val="none" w:sz="0" w:space="0" w:color="auto"/>
          </w:divBdr>
        </w:div>
        <w:div w:id="114308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3573</Characters>
  <Application>Microsoft Office Word</Application>
  <DocSecurity>0</DocSecurity>
  <Lines>29</Lines>
  <Paragraphs>8</Paragraphs>
  <ScaleCrop>false</ScaleCrop>
  <Company>Pasklaar Online</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Wolff Sprokholt</dc:creator>
  <cp:keywords/>
  <dc:description/>
  <cp:lastModifiedBy>Cynthia Wolff Sprokholt</cp:lastModifiedBy>
  <cp:revision>2</cp:revision>
  <dcterms:created xsi:type="dcterms:W3CDTF">2026-01-06T13:07:00Z</dcterms:created>
  <dcterms:modified xsi:type="dcterms:W3CDTF">2026-01-07T08:20:00Z</dcterms:modified>
</cp:coreProperties>
</file>