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235" w:rsidRPr="00747235" w:rsidRDefault="00747235" w:rsidP="007472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  <w:t>РАЗМЕРЫ КОНТЕЙНЕРОВ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"https://brterminal.ru/img/info/info1.png"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936615" cy="7510780"/>
            <wp:effectExtent l="0" t="0" r="0" b="0"/>
            <wp:docPr id="10" name="Рисунок 10" descr="https://brterminal.ru/img/info/inf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terminal.ru/img/info/inf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5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tbl>
      <w:tblPr>
        <w:tblpPr w:leftFromText="180" w:rightFromText="180" w:vertAnchor="page" w:horzAnchor="margin" w:tblpXSpec="center" w:tblpY="757"/>
        <w:tblW w:w="10123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245"/>
        <w:gridCol w:w="1367"/>
        <w:gridCol w:w="1245"/>
        <w:gridCol w:w="1280"/>
        <w:gridCol w:w="1210"/>
        <w:gridCol w:w="1210"/>
        <w:gridCol w:w="1210"/>
      </w:tblGrid>
      <w:tr w:rsidR="00747235" w:rsidRPr="00747235" w:rsidTr="00747235">
        <w:trPr>
          <w:trHeight w:val="426"/>
          <w:tblHeader/>
        </w:trPr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lastRenderedPageBreak/>
              <w:t>Параметры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20-фут. стандартный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20-</w:t>
            </w:r>
            <w:proofErr w:type="gram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фут.высокий</w:t>
            </w:r>
            <w:proofErr w:type="gram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 xml:space="preserve"> контейнер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40-фут. стандартный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40-фут. высокий контейнер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40-фут. высокий широкий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45-фут. высокий широкий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45-фут. высокий широкий</w:t>
            </w:r>
          </w:p>
        </w:tc>
      </w:tr>
      <w:tr w:rsidR="00747235" w:rsidRPr="00747235" w:rsidTr="00747235">
        <w:trPr>
          <w:trHeight w:val="426"/>
          <w:tblHeader/>
        </w:trPr>
        <w:tc>
          <w:tcPr>
            <w:tcW w:w="1356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6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20' DC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7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20' HC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8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40' DV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9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40' HC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10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40' HCPW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11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45' HCPW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hyperlink r:id="rId12" w:history="1">
              <w:r w:rsidRPr="0074723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3"/>
                  <w:szCs w:val="13"/>
                  <w:lang w:eastAsia="ru-RU"/>
                </w:rPr>
                <w:t>45' HCPW</w:t>
              </w:r>
            </w:hyperlink>
          </w:p>
        </w:tc>
      </w:tr>
      <w:tr w:rsidR="00747235" w:rsidRPr="00747235" w:rsidTr="00747235">
        <w:trPr>
          <w:trHeight w:val="136"/>
        </w:trPr>
        <w:tc>
          <w:tcPr>
            <w:tcW w:w="10123" w:type="dxa"/>
            <w:gridSpan w:val="8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Размеры внешние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Длина,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6058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6058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12192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12192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12192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13716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13716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2500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Высота,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2591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2896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2591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2896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2896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2896</w:t>
            </w:r>
          </w:p>
        </w:tc>
      </w:tr>
      <w:tr w:rsidR="00747235" w:rsidRPr="00747235" w:rsidTr="00747235">
        <w:trPr>
          <w:trHeight w:val="153"/>
        </w:trPr>
        <w:tc>
          <w:tcPr>
            <w:tcW w:w="10123" w:type="dxa"/>
            <w:gridSpan w:val="8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Размеры внутренние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Длина,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5898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5998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12032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12032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12032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13513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13513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2352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2352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2352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2352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2444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2444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Высота,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2393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2698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2393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2698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2698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2549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2670</w:t>
            </w:r>
          </w:p>
        </w:tc>
      </w:tr>
      <w:tr w:rsidR="00747235" w:rsidRPr="00747235" w:rsidTr="00747235">
        <w:trPr>
          <w:trHeight w:val="153"/>
        </w:trPr>
        <w:tc>
          <w:tcPr>
            <w:tcW w:w="10123" w:type="dxa"/>
            <w:gridSpan w:val="8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Дверной проем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2336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2336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2416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2416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Высота, мм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2291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2597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2291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2597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2597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2439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2580</w:t>
            </w:r>
          </w:p>
        </w:tc>
      </w:tr>
      <w:tr w:rsidR="00747235" w:rsidRPr="00747235" w:rsidTr="00747235">
        <w:trPr>
          <w:trHeight w:val="136"/>
        </w:trPr>
        <w:tc>
          <w:tcPr>
            <w:tcW w:w="10123" w:type="dxa"/>
            <w:gridSpan w:val="8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Характеристика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max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Брутто, кг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24000-30480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30480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28800-30480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30480-32500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30480-35000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34000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Масса тары, кг.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2145-2370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3640-4000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3740-4200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4200-4400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4180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4250-5080</w:t>
            </w:r>
          </w:p>
        </w:tc>
      </w:tr>
      <w:tr w:rsidR="00747235" w:rsidRPr="00747235" w:rsidTr="00747235">
        <w:trPr>
          <w:trHeight w:val="307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Полезная нагрузка, кг.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21630-28335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28140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24800-26840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26280-28650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26280-30720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29820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28920-29750</w:t>
            </w:r>
          </w:p>
        </w:tc>
      </w:tr>
      <w:tr w:rsidR="00747235" w:rsidRPr="00747235" w:rsidTr="00747235">
        <w:trPr>
          <w:trHeight w:val="153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Объем, </w:t>
            </w:r>
            <w:proofErr w:type="spellStart"/>
            <w:proofErr w:type="gram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33-33,2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67,3-67,8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75,6-76,5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78,8-79,3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88,7-89,5</w:t>
            </w:r>
          </w:p>
        </w:tc>
      </w:tr>
      <w:tr w:rsidR="00747235" w:rsidRPr="00747235" w:rsidTr="00747235">
        <w:trPr>
          <w:trHeight w:val="290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Штабелирование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, ярусов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86400, 5</w:t>
            </w:r>
          </w:p>
        </w:tc>
      </w:tr>
      <w:tr w:rsidR="00747235" w:rsidRPr="00747235" w:rsidTr="00747235">
        <w:trPr>
          <w:trHeight w:val="580"/>
        </w:trPr>
        <w:tc>
          <w:tcPr>
            <w:tcW w:w="1356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Количество вмещаемых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европаллет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(1200х800 мм),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33</w:t>
            </w:r>
          </w:p>
        </w:tc>
      </w:tr>
    </w:tbl>
    <w:p w:rsidR="00747235" w:rsidRPr="00747235" w:rsidRDefault="00747235" w:rsidP="007472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  <w:t>РАЗМЕЩЕНИЕ ЕВРОПАЛЛЕТ В КОНТЕЙНЕРАХ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С целью обеспечения безопасности перевозимых в контейнерах грузов от выпадения и прочих неприятностей, в логистике используются специализированные транспортировочные паллеты.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Наличие паллет, в народе называемых поддонами, облегчает задачу загрузки и выгрузки перевозимого содержимого, а также его хранения. Стоит отметить, что основными видами поддонов до сих пор являются конструкции, выполняемые из дерева. Металлические, пластиковые и даже картонные паллеты менее популярны при транспортировках грузов, ввиду особенностей свойств данных материалов.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lastRenderedPageBreak/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"https://brterminal.ru/img/info/info2.png"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936615" cy="3674745"/>
            <wp:effectExtent l="0" t="0" r="0" b="0"/>
            <wp:docPr id="9" name="Рисунок 9" descr="https://brterminal.ru/img/info/inf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terminal.ru/img/info/info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  <w:t>РАЗМЕРЫ ПАЛЛЕТОВ</w:t>
      </w:r>
    </w:p>
    <w:p w:rsidR="00747235" w:rsidRPr="00747235" w:rsidRDefault="00747235" w:rsidP="00747235">
      <w:pPr>
        <w:jc w:val="center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ЕВРОПАЛЛЕТЫ, ФИНПАЛЛЕТЫ, АМЕРИКАНСКИЕ ПАЛЛЕТЫ. РАЗМЕРЫ, МАРКИРОВКА, ГРУЗОПОДЪЁМНОСТЬ.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Паллеты, или поддоны, бывают размерами от 800×1200 мм до 1200×1800 мм. Требования к деревянным паллетам, включая размеры, вес и грузоподъемность, определены международным стандартом UIC435-2. У нас используется ГОСТ 9557-87. Паллеты разных производителей в среднем весят 15-20 кг. В России получил распространение паллет размером 800 × 1200 мм (плоский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четырехзаходный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деревянный паллет типа 2ПО4). Требования к нему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выдвигуются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соответствии с ГОСТ 9557-87: вес не более 40 кг, грузоподъемность 1 тонна. Материалоёмкость составляет 0,046 </w:t>
      </w:r>
      <w:proofErr w:type="spellStart"/>
      <w:proofErr w:type="gram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куб.м</w:t>
      </w:r>
      <w:proofErr w:type="spellEnd"/>
      <w:proofErr w:type="gram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объём паллеты составляет 0,1392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куб.м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"https://brterminal.ru/img/info/info3.png"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4598670" cy="2743200"/>
            <wp:effectExtent l="0" t="0" r="0" b="0"/>
            <wp:docPr id="8" name="Рисунок 8" descr="https://brterminal.ru/img/info/inf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rterminal.ru/img/info/info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В обиходе, и даже в специализированной литературе, используются три варианта названий: поддон, паллет (мужского рода), паллета (женского рода). Во множественном числе в родительном падеже используются: поддонов, паллетов (мужской род), паллет (женский род).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sz w:val="13"/>
          <w:szCs w:val="13"/>
          <w:lang w:eastAsia="ru-RU"/>
        </w:rPr>
        <w:t>Популярны</w: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: европейские, американские,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финкские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паллеты. К паллетам для международных грузоперевозок выдвигаются требования по размерам.</w:t>
      </w:r>
    </w:p>
    <w:p w:rsidR="00747235" w:rsidRPr="00747235" w:rsidRDefault="00747235" w:rsidP="00747235">
      <w:pPr>
        <w:spacing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ЕВРОПАЛЛЕТЫ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Верхняя часть состоит из 5 чередующихся досок: три широких (145 мм) и двух узких (100 мм). Зазор между досками составляет 40 мм. На углах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европаллета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обязательно присутствие фасок. Производители: PKP, FS, DB и другие.</w:t>
      </w:r>
    </w:p>
    <w:tbl>
      <w:tblPr>
        <w:tblW w:w="9582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1512"/>
        <w:gridCol w:w="1571"/>
        <w:gridCol w:w="1995"/>
        <w:gridCol w:w="1236"/>
      </w:tblGrid>
      <w:tr w:rsidR="00747235" w:rsidRPr="00747235" w:rsidTr="00747235">
        <w:trPr>
          <w:trHeight w:val="12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lastRenderedPageBreak/>
              <w:t>Название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Размер, мм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Грузоподъемность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Стандарт</w:t>
            </w:r>
          </w:p>
        </w:tc>
      </w:tr>
      <w:tr w:rsidR="00747235" w:rsidRPr="00747235" w:rsidTr="00747235">
        <w:trPr>
          <w:trHeight w:val="123"/>
        </w:trPr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Европейский паллет/EUR-паллет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EUR+EPAL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800×1200×145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тонна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UIC435-2</w:t>
            </w:r>
          </w:p>
        </w:tc>
      </w:tr>
    </w:tbl>
    <w:p w:rsidR="00747235" w:rsidRPr="00747235" w:rsidRDefault="00747235" w:rsidP="00747235">
      <w:pPr>
        <w:spacing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ФИНПАЛЛЕТЫ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Верхняя часть состоит из 7 досок: 1 широкая — 2 узких — 1 широкая — 2 узких — 1 широкая. Широкая доска — 120 мм, узкая доска — 100 мм.</w:t>
      </w:r>
    </w:p>
    <w:tbl>
      <w:tblPr>
        <w:tblW w:w="9583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565"/>
        <w:gridCol w:w="1722"/>
        <w:gridCol w:w="2065"/>
        <w:gridCol w:w="1280"/>
      </w:tblGrid>
      <w:tr w:rsidR="00747235" w:rsidRPr="00747235" w:rsidTr="00747235">
        <w:trPr>
          <w:trHeight w:val="13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Размер, мм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Грузоподъемность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Стандарт</w:t>
            </w:r>
          </w:p>
        </w:tc>
      </w:tr>
      <w:tr w:rsidR="00747235" w:rsidRPr="00747235" w:rsidTr="00747235">
        <w:trPr>
          <w:trHeight w:val="133"/>
        </w:trPr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Финский паллет/FIN-паллет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FIN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1000×1200×145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до 2.5 тонны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ISO 3676</w:t>
            </w:r>
          </w:p>
        </w:tc>
      </w:tr>
    </w:tbl>
    <w:p w:rsidR="00747235" w:rsidRPr="00747235" w:rsidRDefault="00747235" w:rsidP="00747235">
      <w:pPr>
        <w:spacing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АМЕРИКАНСКИЕ ПАЛЛЕТЫ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Верхняя часть состоит из семи досок по 100 мм каждая.</w:t>
      </w:r>
    </w:p>
    <w:tbl>
      <w:tblPr>
        <w:tblW w:w="9584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4000"/>
      </w:tblGrid>
      <w:tr w:rsidR="00747235" w:rsidRPr="00747235" w:rsidTr="00747235">
        <w:trPr>
          <w:trHeight w:val="11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Размер, мм</w:t>
            </w:r>
          </w:p>
        </w:tc>
      </w:tr>
      <w:tr w:rsidR="00747235" w:rsidRPr="00747235" w:rsidTr="00747235">
        <w:trPr>
          <w:trHeight w:val="117"/>
        </w:trPr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Американский паллет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1200×1200×145</w:t>
            </w:r>
          </w:p>
        </w:tc>
      </w:tr>
    </w:tbl>
    <w:p w:rsidR="00747235" w:rsidRPr="00747235" w:rsidRDefault="00747235" w:rsidP="00747235">
      <w:pPr>
        <w:spacing w:before="100" w:beforeAutospacing="1"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ПАЛЛЕТЫ ДЛЯ МЕЖДУНАРОДНЫХ ГРУЗОПЕРЕВОЗОК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Рекомендации международной организации по стандартизации по размерам паллет (в миллиметрах):</w:t>
      </w:r>
    </w:p>
    <w:tbl>
      <w:tblPr>
        <w:tblW w:w="9593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4288"/>
      </w:tblGrid>
      <w:tr w:rsidR="00747235" w:rsidRPr="00747235" w:rsidTr="00747235">
        <w:trPr>
          <w:trHeight w:val="10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Международные грузоперевозки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Контейнерные перевозки</w:t>
            </w:r>
          </w:p>
        </w:tc>
      </w:tr>
      <w:tr w:rsidR="00747235" w:rsidRPr="00747235" w:rsidTr="00747235">
        <w:trPr>
          <w:trHeight w:val="553"/>
        </w:trPr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800 × 1000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800 × 1200 (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европаллет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)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1000 × 1200 (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финпаллет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)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1200 × 1600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1200 × 1800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1000 × 1200 (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европаллет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)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825 × 1000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1100 × 1100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  <w:t>1100 × 1320</w:t>
            </w:r>
          </w:p>
        </w:tc>
      </w:tr>
    </w:tbl>
    <w:p w:rsidR="00747235" w:rsidRPr="00747235" w:rsidRDefault="00747235" w:rsidP="007472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  <w:t>СХЕМА РАЗМЕЩЕНИЯ ПОДДОНОВ В СТАНДАРТНОЙ ЕВРОФУРЕ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этом разделе мы предлагаем Вам ознакомиться со схемами размещения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различных видах транспорта, а также о размерах паллет.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В Америке используются паллеты 1016×1219 мм и 1219×1219 мм.</w: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br/>
        <w:t>В Китае, Японии, Австралии – 1100х1100 мм.</w: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br/>
        <w:t xml:space="preserve">В Европе используют паллеты 800х1200 (в народе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европаллета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EUR-паллета, ставится клеймо EUR или EPAL), Максимальная грузоподъемность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европаллеты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две тонны.</w: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br/>
        <w:t xml:space="preserve">В Финляндии распространены паллеты 1000х1200 мм (финская паллета, FIN-паллета). Максимальная грузоподъемность FIN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палеты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2,5 тонны. FIN-паллет соответствует европейскому стандарту ISO 3676.</w: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br/>
        <w:t>Ниже перечень размер паллет для международных грузоперевозок:</w:t>
      </w:r>
    </w:p>
    <w:p w:rsidR="00747235" w:rsidRPr="00747235" w:rsidRDefault="00747235" w:rsidP="007472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800x1000 мм.</w:t>
      </w:r>
    </w:p>
    <w:p w:rsidR="00747235" w:rsidRPr="00747235" w:rsidRDefault="00747235" w:rsidP="007472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800x1200 мм.</w:t>
      </w:r>
    </w:p>
    <w:p w:rsidR="00747235" w:rsidRPr="00747235" w:rsidRDefault="00747235" w:rsidP="007472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1000x1200 мм.</w:t>
      </w:r>
    </w:p>
    <w:p w:rsidR="00747235" w:rsidRPr="00747235" w:rsidRDefault="00747235" w:rsidP="007472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1200x1600 мм.</w:t>
      </w:r>
    </w:p>
    <w:p w:rsidR="00747235" w:rsidRPr="00747235" w:rsidRDefault="00747235" w:rsidP="007472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1200x1800 мм.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lastRenderedPageBreak/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369560" cy="3433445"/>
            <wp:effectExtent l="0" t="0" r="2540" b="0"/>
            <wp:docPr id="7" name="Рисунок 7" descr="https://brterminal.ru/img/info/inf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rterminal.ru/img/info/info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РАЗМЕЩЕНИЯ ПОДДОНОВ В «ГАЗЕЛЕ»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"https://brterminal.ru/img/info/info4_1.png"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4993640" cy="1711960"/>
            <wp:effectExtent l="0" t="0" r="0" b="2540"/>
            <wp:docPr id="6" name="Рисунок 6" descr="https://brterminal.ru/img/info/info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rterminal.ru/img/info/info4_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100" w:beforeAutospacing="1"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РАЗМЕЩЕНИЯ ПОДДОНОВ В АВТО С ГРУЗОПОДЪЁМНОСТЬЮ ДО 3-Х ТОНН: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"https://brterminal.ru/img/info/info4_2.png"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764530" cy="1703070"/>
            <wp:effectExtent l="0" t="0" r="1270" b="0"/>
            <wp:docPr id="5" name="Рисунок 5" descr="https://brterminal.ru/img/info/info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terminal.ru/img/info/info4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100" w:beforeAutospacing="1"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РАЗМЕЩЕНИЯ ПОДДОНОВ В АВТО С ГРУЗОПОДЪЁМНОСТЬЮ ОТ 5-ТИ ДО 7-МИ ТОНН: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"https://brterminal.ru/img/info/info4_3.png"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701665" cy="1245870"/>
            <wp:effectExtent l="0" t="0" r="635" b="0"/>
            <wp:docPr id="4" name="Рисунок 4" descr="https://brterminal.ru/img/info/info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rterminal.ru/img/info/info4_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РАЗМЕЩЕНИЯ ПОДДОНОВ В АВТО С ГРУЗОПОДЪЁМНОСТЬЮ ОТ 7-ТИ ДО 10-ТИ ТОНН: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lastRenderedPageBreak/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"https://brterminal.ru/img/info/info4_4.png"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889625" cy="1102360"/>
            <wp:effectExtent l="0" t="0" r="3175" b="2540"/>
            <wp:docPr id="3" name="Рисунок 3" descr="https://brterminal.ru/img/info/info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rterminal.ru/img/info/info4_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100" w:beforeAutospacing="1" w:after="150"/>
        <w:outlineLvl w:val="2"/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 xml:space="preserve">РАЗМЕЩЕНИЯ ПОДДОНОВ В АВТО С ГРУЗОПОДЪЁМНОСТЬЮ 20-ТЬ ТОНН </w:t>
      </w:r>
      <w:proofErr w:type="gramStart"/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( ЕРО</w:t>
      </w:r>
      <w:proofErr w:type="gramEnd"/>
      <w:r w:rsidRPr="00747235">
        <w:rPr>
          <w:rFonts w:ascii="Times New Roman" w:eastAsia="Times New Roman" w:hAnsi="Times New Roman" w:cs="Times New Roman"/>
          <w:b/>
          <w:bCs/>
          <w:caps/>
          <w:sz w:val="13"/>
          <w:szCs w:val="13"/>
          <w:lang w:eastAsia="ru-RU"/>
        </w:rPr>
        <w:t>-ФУРА):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"https://brterminal.ru/img/info/info4_5.png"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936615" cy="753745"/>
            <wp:effectExtent l="0" t="0" r="0" b="0"/>
            <wp:docPr id="2" name="Рисунок 2" descr="https://brterminal.ru/img/info/info4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rterminal.ru/img/info/info4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Популярные схемы расположения паллет в контейнерах и прицепах. В стандартный 82–кубовый прицеп влезает 33-евро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палета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32 – это если ставить поперек кузова длинной стороной (называется — ставить двойками). А если ставить короткой стороной (тройками) – будет 33. 16 двоек = 12.8 м. 11 троек = 13.2 м. Как раз длина прицепа.</w:t>
      </w:r>
    </w:p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begin"/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instrText xml:space="preserve"> INCLUDEPICTURE "https://brterminal.ru/img/info/info4_6.png" \* MERGEFORMATINET </w:instrText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separate"/>
      </w:r>
      <w:r w:rsidRPr="00747235">
        <w:rPr>
          <w:rFonts w:ascii="Times New Roman" w:eastAsia="Times New Roman" w:hAnsi="Times New Roman" w:cs="Times New Roman"/>
          <w:noProof/>
          <w:sz w:val="13"/>
          <w:szCs w:val="13"/>
          <w:lang w:eastAsia="ru-RU"/>
        </w:rPr>
        <w:drawing>
          <wp:inline distT="0" distB="0" distL="0" distR="0">
            <wp:extent cx="5791200" cy="1093470"/>
            <wp:effectExtent l="0" t="0" r="0" b="0"/>
            <wp:docPr id="1" name="Рисунок 1" descr="https://brterminal.ru/img/info/info4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rterminal.ru/img/info/info4_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fldChar w:fldCharType="end"/>
      </w:r>
    </w:p>
    <w:p w:rsidR="00747235" w:rsidRPr="00747235" w:rsidRDefault="00747235" w:rsidP="00747235">
      <w:pPr>
        <w:spacing w:before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стандартный 20-футовый контейнер может быть загружено 11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паллет в один ярус. В стандартный 40-футовый контейнер может быть загружено 25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один ярус.</w:t>
      </w:r>
    </w:p>
    <w:p w:rsidR="00747235" w:rsidRPr="00747235" w:rsidRDefault="00747235" w:rsidP="007472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b/>
          <w:bCs/>
          <w:caps/>
          <w:color w:val="BF0D14"/>
          <w:sz w:val="13"/>
          <w:szCs w:val="13"/>
          <w:lang w:eastAsia="ru-RU"/>
        </w:rPr>
        <w:t>РАЗМЕРЫ ГРУЗОВЫХ АВТОМОБИЛЕЙ</w:t>
      </w:r>
    </w:p>
    <w:p w:rsidR="00747235" w:rsidRPr="00747235" w:rsidRDefault="00747235" w:rsidP="00747235">
      <w:pPr>
        <w:spacing w:before="240" w:after="240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таблице представлены характеристики грузовых автомобилей, размеры кузова и вместимость </w:t>
      </w:r>
      <w:proofErr w:type="spellStart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>европаллет</w:t>
      </w:r>
      <w:proofErr w:type="spellEnd"/>
      <w:r w:rsidRPr="0074723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зависимости от их грузоподъемности:</w:t>
      </w:r>
    </w:p>
    <w:tbl>
      <w:tblPr>
        <w:tblW w:w="11077" w:type="dxa"/>
        <w:tblInd w:w="-1294" w:type="dxa"/>
        <w:tblBorders>
          <w:top w:val="single" w:sz="6" w:space="0" w:color="BF0D14"/>
          <w:left w:val="single" w:sz="6" w:space="0" w:color="BF0D14"/>
          <w:bottom w:val="single" w:sz="6" w:space="0" w:color="BF0D14"/>
          <w:right w:val="single" w:sz="6" w:space="0" w:color="BF0D1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693"/>
        <w:gridCol w:w="4070"/>
        <w:gridCol w:w="850"/>
        <w:gridCol w:w="781"/>
        <w:gridCol w:w="1879"/>
      </w:tblGrid>
      <w:tr w:rsidR="00747235" w:rsidRPr="00747235" w:rsidTr="00747235">
        <w:trPr>
          <w:trHeight w:val="226"/>
          <w:tblHeader/>
        </w:trPr>
        <w:tc>
          <w:tcPr>
            <w:tcW w:w="28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Размеры кузова грузовых автомобилей в зависимости от грузоподъемности</w:t>
            </w:r>
          </w:p>
        </w:tc>
        <w:tc>
          <w:tcPr>
            <w:tcW w:w="69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Объем кузова</w:t>
            </w:r>
          </w:p>
        </w:tc>
        <w:tc>
          <w:tcPr>
            <w:tcW w:w="40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F0D1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 xml:space="preserve">Вместимость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FFFFFF"/>
                <w:sz w:val="13"/>
                <w:szCs w:val="13"/>
                <w:lang w:eastAsia="ru-RU"/>
              </w:rPr>
              <w:t>европаллет</w:t>
            </w:r>
            <w:proofErr w:type="spellEnd"/>
          </w:p>
        </w:tc>
      </w:tr>
      <w:tr w:rsidR="00747235" w:rsidRPr="00747235" w:rsidTr="00747235">
        <w:trPr>
          <w:trHeight w:val="135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700 килограмм (автомобили каблук - Рено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Канго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, Лада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Ларгус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и аналоги)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1-1,5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1-1,2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1-1,2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0-1</w:t>
            </w:r>
          </w:p>
        </w:tc>
      </w:tr>
      <w:tr w:rsidR="00747235" w:rsidRPr="00747235" w:rsidTr="00747235">
        <w:trPr>
          <w:trHeight w:val="113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 тонна (Размеры автомобилей Хендай Портер, Соболь)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5-8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2-2,8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4</w:t>
            </w:r>
          </w:p>
        </w:tc>
      </w:tr>
      <w:tr w:rsidR="00747235" w:rsidRPr="00747235" w:rsidTr="00747235">
        <w:trPr>
          <w:trHeight w:val="135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1,5 тонны (Размеры Газели и аналогов)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9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1,7-2,2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4</w:t>
            </w:r>
          </w:p>
        </w:tc>
      </w:tr>
      <w:tr w:rsidR="00747235" w:rsidRPr="00747235" w:rsidTr="00747235">
        <w:trPr>
          <w:trHeight w:val="113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2 тонны (Размеры газели с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удлин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. кузовом)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14-16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3,5-4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1,9-2,4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6</w:t>
            </w:r>
          </w:p>
        </w:tc>
      </w:tr>
      <w:tr w:rsidR="00747235" w:rsidRPr="00747235" w:rsidTr="00747235">
        <w:trPr>
          <w:trHeight w:val="135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 тонны (Размеры Бычка и аналогов)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16-23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4,2-5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2-2,2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2-2,4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8</w:t>
            </w:r>
          </w:p>
        </w:tc>
      </w:tr>
      <w:tr w:rsidR="00747235" w:rsidRPr="00747235" w:rsidTr="00747235">
        <w:trPr>
          <w:trHeight w:val="113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5 тонн (Размеры машин мерседес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Атего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и аналоги)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32-45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5,8-7,2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2,2-2,7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12-18</w:t>
            </w:r>
          </w:p>
        </w:tc>
      </w:tr>
      <w:tr w:rsidR="00747235" w:rsidRPr="00747235" w:rsidTr="00747235">
        <w:trPr>
          <w:trHeight w:val="135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7 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тонн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 (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Размеры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 Mercedes </w:t>
            </w:r>
            <w:proofErr w:type="spellStart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>Atego</w:t>
            </w:r>
            <w:proofErr w:type="spellEnd"/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 1218, MAN TGL, Volvo FL)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36-45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2,2-2,7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15-18</w:t>
            </w:r>
          </w:p>
        </w:tc>
      </w:tr>
      <w:tr w:rsidR="00747235" w:rsidRPr="00747235" w:rsidTr="00747235">
        <w:trPr>
          <w:trHeight w:val="135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10 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тонн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 (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Размеры</w:t>
            </w: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 w:eastAsia="ru-RU"/>
              </w:rPr>
              <w:t xml:space="preserve"> Mercedes Actros, MAN TGL, Volvo)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32-45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2,3-2,7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15-18</w:t>
            </w:r>
          </w:p>
        </w:tc>
      </w:tr>
      <w:tr w:rsidR="00747235" w:rsidRPr="00747235" w:rsidTr="00747235">
        <w:trPr>
          <w:trHeight w:val="113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20 тонн (Размеры полуприцепа Фуры)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82-96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2,5-2,7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33</w:t>
            </w:r>
          </w:p>
        </w:tc>
      </w:tr>
      <w:tr w:rsidR="00747235" w:rsidRPr="00747235" w:rsidTr="00747235">
        <w:trPr>
          <w:trHeight w:val="271"/>
        </w:trPr>
        <w:tc>
          <w:tcPr>
            <w:tcW w:w="2804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120 кубов (Суммарные размеры сцепки с прицепом)</w:t>
            </w:r>
          </w:p>
        </w:tc>
        <w:tc>
          <w:tcPr>
            <w:tcW w:w="693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100-120 м3</w:t>
            </w:r>
          </w:p>
        </w:tc>
        <w:tc>
          <w:tcPr>
            <w:tcW w:w="4070" w:type="dxa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2,5-3,1</w:t>
            </w:r>
          </w:p>
        </w:tc>
        <w:tc>
          <w:tcPr>
            <w:tcW w:w="0" w:type="auto"/>
            <w:tcBorders>
              <w:top w:val="single" w:sz="6" w:space="0" w:color="BF0D14"/>
              <w:left w:val="single" w:sz="6" w:space="0" w:color="BF0D14"/>
              <w:bottom w:val="single" w:sz="6" w:space="0" w:color="BF0D14"/>
              <w:right w:val="single" w:sz="6" w:space="0" w:color="BF0D1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7235" w:rsidRPr="00747235" w:rsidRDefault="00747235" w:rsidP="00747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33</w:t>
            </w:r>
          </w:p>
        </w:tc>
      </w:tr>
    </w:tbl>
    <w:p w:rsidR="00747235" w:rsidRPr="00747235" w:rsidRDefault="00747235" w:rsidP="00747235">
      <w:pPr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:rsidR="006D014D" w:rsidRPr="00747235" w:rsidRDefault="00747235">
      <w:pPr>
        <w:rPr>
          <w:sz w:val="13"/>
          <w:szCs w:val="13"/>
        </w:rPr>
      </w:pPr>
      <w:bookmarkStart w:id="0" w:name="_GoBack"/>
      <w:bookmarkEnd w:id="0"/>
    </w:p>
    <w:sectPr w:rsidR="006D014D" w:rsidRPr="00747235" w:rsidSect="001D5F9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24F2"/>
    <w:multiLevelType w:val="multilevel"/>
    <w:tmpl w:val="116E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35"/>
    <w:rsid w:val="001D5F9A"/>
    <w:rsid w:val="00257610"/>
    <w:rsid w:val="0074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2F7D8"/>
  <w14:defaultImageDpi w14:val="32767"/>
  <w15:chartTrackingRefBased/>
  <w15:docId w15:val="{C60BD052-8427-BC44-86EF-4FD9954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72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72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2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72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2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ast">
    <w:name w:val="last"/>
    <w:basedOn w:val="a"/>
    <w:rsid w:val="007472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747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9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10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734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72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9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82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7595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41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5943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459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41343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0009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3878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024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67022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44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959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35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47293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2268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1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42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121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799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607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5146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lease.ru/catalog/suhogruznye_morskie_kontejnery/40_futovye/40futovyj_standartnyj_novyj30_futov_10_futov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www.contlease.ru/catalog/suhogruznye_morskie_kontejnery/20_futovye/20_futovyj_vysokij_20hc_novyj/" TargetMode="External"/><Relationship Id="rId12" Type="http://schemas.openxmlformats.org/officeDocument/2006/relationships/hyperlink" Target="http://www.contlease.ru/catalog/suhogruznye_morskie_kontejnery/45_futovye/45_futovye_vysokie_shirokie_45_pwhc_96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contlease.ru/catalog/suhogruznye_morskie_kontejnery/20_futovye/20ti_futovyj_standartnyj_kontejner_s_dvojnymi_dveryami_novyj/" TargetMode="External"/><Relationship Id="rId11" Type="http://schemas.openxmlformats.org/officeDocument/2006/relationships/hyperlink" Target="http://www.contlease.ru/catalog/suhogruznye_morskie_kontejnery/45_futovye/45_futovye_vysokie_shirokie_45_pwhc_91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www.contlease.ru/catalog/suhogruznye_morskie_kontejnery/40_futovye/40_futovye_vysokie_i_shirokie_40hcpw_bu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contlease.ru/catalog/suhogruznye_morskie_kontejnery/40_futovye/40_futovye_vysokie_40hc_novye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Борисов</dc:creator>
  <cp:keywords/>
  <dc:description/>
  <cp:lastModifiedBy>Дмитрий Борисов</cp:lastModifiedBy>
  <cp:revision>1</cp:revision>
  <dcterms:created xsi:type="dcterms:W3CDTF">2020-08-10T10:16:00Z</dcterms:created>
  <dcterms:modified xsi:type="dcterms:W3CDTF">2020-08-10T10:24:00Z</dcterms:modified>
</cp:coreProperties>
</file>