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53" w:firstLine="379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Для таможенного оформления груза под процедуру 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экспорта</w:t>
      </w:r>
      <w:r w:rsidDel="00000000" w:rsidR="00000000" w:rsidRPr="00000000">
        <w:rPr>
          <w:b w:val="1"/>
          <w:sz w:val="32"/>
          <w:szCs w:val="32"/>
          <w:rtl w:val="0"/>
        </w:rPr>
        <w:t xml:space="preserve"> необходимы следующие документы:</w:t>
      </w:r>
    </w:p>
    <w:p w:rsidR="00000000" w:rsidDel="00000000" w:rsidP="00000000" w:rsidRDefault="00000000" w:rsidRPr="00000000" w14:paraId="00000002">
      <w:pPr>
        <w:ind w:left="53" w:firstLine="379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24.0" w:type="dxa"/>
        <w:jc w:val="left"/>
        <w:tblInd w:w="-108.0" w:type="dxa"/>
        <w:tblLayout w:type="fixed"/>
        <w:tblLook w:val="0400"/>
      </w:tblPr>
      <w:tblGrid>
        <w:gridCol w:w="457"/>
        <w:gridCol w:w="6882"/>
        <w:gridCol w:w="1985"/>
        <w:tblGridChange w:id="0">
          <w:tblGrid>
            <w:gridCol w:w="457"/>
            <w:gridCol w:w="6882"/>
            <w:gridCol w:w="1985"/>
          </w:tblGrid>
        </w:tblGridChange>
      </w:tblGrid>
      <w:tr>
        <w:trPr>
          <w:cantSplit w:val="0"/>
          <w:trHeight w:val="8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ind w:left="6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ind w:left="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Контракт (договор купли продажи) с приложениями, дополнениями, спецификациями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ind w:right="6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Скан копия + Word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ind w:left="6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Уникальный номер контракта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ind w:right="6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Скан копия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ind w:left="6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Транспортный документ: коносамент/ СMR/AirWayBill/ЖД накладная/ (в зависимости от вида транспорта)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ind w:right="6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Скан копия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ind w:left="6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ind w:left="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Счёт-фактура/Invoice (с указанием номера контракта, условий поставки, изготовителя и страны происхождения товара)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Скан копия + Excel </w:t>
            </w:r>
          </w:p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(при наличии)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ind w:left="6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ind w:left="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Упаковочный лист/Packing list (с указанием вида упаковки, веса паллет при их наличии)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Скан копия + Excel </w:t>
            </w:r>
          </w:p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(при наличии)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ind w:left="6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ind w:left="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Сертификат происхождения (при наличии)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Скан копия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ind w:left="6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ind w:left="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Фитосанитарные/ветеринарные сертификаты </w:t>
            </w:r>
          </w:p>
          <w:p w:rsidR="00000000" w:rsidDel="00000000" w:rsidP="00000000" w:rsidRDefault="00000000" w:rsidRPr="00000000" w14:paraId="00000019">
            <w:pPr>
              <w:ind w:left="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(в случае необходимости)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Скан копия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ind w:left="6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ind w:left="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Техническое описание товара (фото/ инструкция/ руководство по эксплуатации/ паспорт безопасности)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ind w:right="6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Скан копия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ind w:left="6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ind w:left="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Письмо о местонахождении груза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ind w:right="6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Скан копия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42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bookmarkStart w:colFirst="0" w:colLast="0" w:name="_8lohrimy95gm" w:id="0"/>
      <w:bookmarkEnd w:id="0"/>
      <w:r w:rsidDel="00000000" w:rsidR="00000000" w:rsidRPr="00000000">
        <w:rPr>
          <w:rtl w:val="0"/>
        </w:rPr>
        <w:t xml:space="preserve">Список необходимых документов может меняться в зависимости от вида транспорта, условий поставки, специфики груза.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46.0" w:type="dxa"/>
        <w:left w:w="107.0" w:type="dxa"/>
        <w:bottom w:w="0.0" w:type="dxa"/>
        <w:right w:w="4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