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64BD" w14:textId="77777777" w:rsidR="00C816AB" w:rsidRPr="00C816AB" w:rsidRDefault="00C816AB" w:rsidP="00C816AB">
      <w:pPr>
        <w:rPr>
          <w:b/>
          <w:bCs/>
        </w:rPr>
      </w:pPr>
      <w:r w:rsidRPr="00C816AB">
        <w:rPr>
          <w:b/>
          <w:bCs/>
        </w:rPr>
        <w:t>TERMS OF SERVICE</w:t>
      </w:r>
    </w:p>
    <w:p w14:paraId="3F278F7C" w14:textId="77777777" w:rsidR="00C816AB" w:rsidRPr="00C816AB" w:rsidRDefault="00C816AB" w:rsidP="00C816AB">
      <w:r w:rsidRPr="00C816AB">
        <w:rPr>
          <w:b/>
          <w:bCs/>
        </w:rPr>
        <w:t>Unless you expressly opt out, these Terms include a binding class-action waiver that impacts how any dispute is resolved.</w:t>
      </w:r>
    </w:p>
    <w:p w14:paraId="6BB8664E" w14:textId="77777777" w:rsidR="00C816AB" w:rsidRPr="00C816AB" w:rsidRDefault="00C816AB" w:rsidP="00C816AB">
      <w:r w:rsidRPr="00C816AB">
        <w:rPr>
          <w:b/>
          <w:bCs/>
        </w:rPr>
        <w:t>1. Scope of Terms</w:t>
      </w:r>
      <w:r w:rsidRPr="00C816AB">
        <w:br/>
        <w:t xml:space="preserve">These Terms of Service (the “Terms”) apply to the website and services provided by </w:t>
      </w:r>
      <w:r w:rsidRPr="00C816AB">
        <w:rPr>
          <w:b/>
          <w:bCs/>
        </w:rPr>
        <w:t>Refresh Global Logistics LLC</w:t>
      </w:r>
      <w:r w:rsidRPr="00C816AB">
        <w:t xml:space="preserve"> (“we,” “us,” or “Company”), including all access via web portals, account registration, or submission of information. By using the Site or providing information to us, you agree to these Terms. If you do not agree, please discontinue use immediately.</w:t>
      </w:r>
    </w:p>
    <w:p w14:paraId="1C39AB82" w14:textId="6A23E75F" w:rsidR="00C816AB" w:rsidRPr="00C816AB" w:rsidRDefault="00C816AB" w:rsidP="00C816AB">
      <w:r w:rsidRPr="00C816AB">
        <w:rPr>
          <w:b/>
          <w:bCs/>
        </w:rPr>
        <w:t>2. Changes to Terms</w:t>
      </w:r>
      <w:r w:rsidRPr="00C816AB">
        <w:br/>
        <w:t>We may update these Terms at any time, without prior notice. The revised Terms become effective immediately upon posting. Please review this page periodically</w:t>
      </w:r>
      <w:r>
        <w:t xml:space="preserve"> – </w:t>
      </w:r>
      <w:r w:rsidRPr="00C816AB">
        <w:t>as continued use constitutes acceptance of any changes.</w:t>
      </w:r>
    </w:p>
    <w:p w14:paraId="6B7566BA" w14:textId="77777777" w:rsidR="00C816AB" w:rsidRPr="00C816AB" w:rsidRDefault="00C816AB" w:rsidP="00C816AB">
      <w:r w:rsidRPr="00C816AB">
        <w:rPr>
          <w:b/>
          <w:bCs/>
        </w:rPr>
        <w:t>3. Account Registration &amp; Security</w:t>
      </w:r>
      <w:r w:rsidRPr="00C816AB">
        <w:br/>
        <w:t>When you register or create an account, you agree to:</w:t>
      </w:r>
    </w:p>
    <w:p w14:paraId="11F2D8DF" w14:textId="77777777" w:rsidR="00C816AB" w:rsidRPr="00C816AB" w:rsidRDefault="00C816AB" w:rsidP="00C816AB">
      <w:pPr>
        <w:numPr>
          <w:ilvl w:val="0"/>
          <w:numId w:val="1"/>
        </w:numPr>
      </w:pPr>
      <w:r w:rsidRPr="00C816AB">
        <w:t>Provide accurate, complete, and current information.</w:t>
      </w:r>
    </w:p>
    <w:p w14:paraId="2C769AAF" w14:textId="77777777" w:rsidR="00C816AB" w:rsidRPr="00C816AB" w:rsidRDefault="00C816AB" w:rsidP="00C816AB">
      <w:pPr>
        <w:numPr>
          <w:ilvl w:val="0"/>
          <w:numId w:val="1"/>
        </w:numPr>
      </w:pPr>
      <w:r w:rsidRPr="00C816AB">
        <w:t>Maintain and promptly update this information as needed.</w:t>
      </w:r>
      <w:r w:rsidRPr="00C816AB">
        <w:br/>
        <w:t>You are fully responsible for all activity that occurs under your login credentials. If we reasonably suspect false or incomplete registration data, we may suspend or terminate your account at our discretion.</w:t>
      </w:r>
    </w:p>
    <w:p w14:paraId="5D1903D7" w14:textId="77777777" w:rsidR="00C816AB" w:rsidRPr="00C816AB" w:rsidRDefault="00C816AB" w:rsidP="00C816AB">
      <w:r w:rsidRPr="00C816AB">
        <w:rPr>
          <w:b/>
          <w:bCs/>
        </w:rPr>
        <w:t>4. Account Security Measures</w:t>
      </w:r>
      <w:r w:rsidRPr="00C816AB">
        <w:br/>
        <w:t>You may choose a username and password. You must keep these credentials secure and not share them. Unless you notify us of unauthorized use, any actions taken with your credentials are considered authorized by you. We retain the right to enforce security measures, which may include resetting passwords or requesting further verification.</w:t>
      </w:r>
    </w:p>
    <w:p w14:paraId="23B527E6" w14:textId="77777777" w:rsidR="00C816AB" w:rsidRPr="00C816AB" w:rsidRDefault="00C816AB" w:rsidP="00C816AB">
      <w:r w:rsidRPr="00C816AB">
        <w:rPr>
          <w:b/>
          <w:bCs/>
        </w:rPr>
        <w:t>5. Intellectual Property Rights</w:t>
      </w:r>
      <w:r w:rsidRPr="00C816AB">
        <w:br/>
        <w:t xml:space="preserve">All content on our Site, including text, graphics, logos, trademarks, and other materials, is owned by </w:t>
      </w:r>
      <w:r w:rsidRPr="00C816AB">
        <w:rPr>
          <w:b/>
          <w:bCs/>
        </w:rPr>
        <w:t>Refresh Global Logistics LLC</w:t>
      </w:r>
      <w:r w:rsidRPr="00C816AB">
        <w:t xml:space="preserve"> or licensed to us. You may not copy, imitate, or republish this content without our prior written consent.</w:t>
      </w:r>
    </w:p>
    <w:p w14:paraId="77C85F65" w14:textId="77777777" w:rsidR="00C816AB" w:rsidRPr="00C816AB" w:rsidRDefault="00C816AB" w:rsidP="00C816AB">
      <w:r w:rsidRPr="00C816AB">
        <w:rPr>
          <w:b/>
          <w:bCs/>
        </w:rPr>
        <w:t>6. Copyright Complaints (DMCA Notice)</w:t>
      </w:r>
      <w:r w:rsidRPr="00C816AB">
        <w:br/>
        <w:t>We respect the intellectual property of others and expect our users to do the same. If you believe your copyrighted work is being infringed, please provide us with:</w:t>
      </w:r>
    </w:p>
    <w:p w14:paraId="5D009269" w14:textId="77777777" w:rsidR="00C816AB" w:rsidRPr="00C816AB" w:rsidRDefault="00C816AB" w:rsidP="00C816AB">
      <w:pPr>
        <w:numPr>
          <w:ilvl w:val="0"/>
          <w:numId w:val="2"/>
        </w:numPr>
      </w:pPr>
      <w:r w:rsidRPr="00C816AB">
        <w:lastRenderedPageBreak/>
        <w:t>A detailed description of the original copyrighted work and the allegedly infringing content, including its location on the Site.</w:t>
      </w:r>
    </w:p>
    <w:p w14:paraId="79FDB58F" w14:textId="77777777" w:rsidR="00C816AB" w:rsidRPr="00C816AB" w:rsidRDefault="00C816AB" w:rsidP="00C816AB">
      <w:pPr>
        <w:numPr>
          <w:ilvl w:val="0"/>
          <w:numId w:val="2"/>
        </w:numPr>
      </w:pPr>
      <w:r w:rsidRPr="00C816AB">
        <w:t>Your contact information (email, phone, and mailing address).</w:t>
      </w:r>
    </w:p>
    <w:p w14:paraId="152B32FA" w14:textId="77777777" w:rsidR="00C816AB" w:rsidRPr="00C816AB" w:rsidRDefault="00C816AB" w:rsidP="00C816AB">
      <w:pPr>
        <w:numPr>
          <w:ilvl w:val="0"/>
          <w:numId w:val="2"/>
        </w:numPr>
      </w:pPr>
      <w:r w:rsidRPr="00C816AB">
        <w:t>A statement that you believe the use is unauthorized, made in good faith.</w:t>
      </w:r>
    </w:p>
    <w:p w14:paraId="354F5665" w14:textId="77777777" w:rsidR="00C816AB" w:rsidRPr="00C816AB" w:rsidRDefault="00C816AB" w:rsidP="00C816AB">
      <w:pPr>
        <w:numPr>
          <w:ilvl w:val="0"/>
          <w:numId w:val="2"/>
        </w:numPr>
      </w:pPr>
      <w:r w:rsidRPr="00C816AB">
        <w:t>A declaration, under penalty of perjury, affirming the accuracy of your claim and your authority to act on behalf of the copyright owner.</w:t>
      </w:r>
      <w:r w:rsidRPr="00C816AB">
        <w:br/>
        <w:t xml:space="preserve">Send notices to: </w:t>
      </w:r>
      <w:r w:rsidRPr="00C816AB">
        <w:rPr>
          <w:b/>
          <w:bCs/>
        </w:rPr>
        <w:t>info@refreshgl.com</w:t>
      </w:r>
      <w:r w:rsidRPr="00C816AB">
        <w:t>.</w:t>
      </w:r>
    </w:p>
    <w:p w14:paraId="3FB235A9" w14:textId="77777777" w:rsidR="00C816AB" w:rsidRPr="00C816AB" w:rsidRDefault="00C816AB" w:rsidP="00C816AB">
      <w:r w:rsidRPr="00C816AB">
        <w:rPr>
          <w:b/>
          <w:bCs/>
        </w:rPr>
        <w:t>7. Contributions and Ideas</w:t>
      </w:r>
      <w:r w:rsidRPr="00C816AB">
        <w:br/>
        <w:t>While we welcome feedback about our services, please do not send creative ideas, drawings, or proposals unless explicitly requested. If unsolicited materials are submitted, you grant us a perpetual, worldwide, royalty-free, irrevocable license to use them in any manner, without obligation or attribution to you.</w:t>
      </w:r>
    </w:p>
    <w:p w14:paraId="32C16D7C" w14:textId="77777777" w:rsidR="00C816AB" w:rsidRPr="00C816AB" w:rsidRDefault="00C816AB" w:rsidP="00C816AB">
      <w:r w:rsidRPr="00C816AB">
        <w:rPr>
          <w:b/>
          <w:bCs/>
        </w:rPr>
        <w:t>8. Third-Party Links</w:t>
      </w:r>
      <w:r w:rsidRPr="00C816AB">
        <w:br/>
        <w:t>The Site may include links to third-party websites or services. These are provided solely for your convenience. We do not endorse nor assume responsibility for their content, accuracy, or practices (including privacy). If you choose to visit or use a third-party link, you do so at your own risk, and any transactions or dealings are solely between you and the third party.</w:t>
      </w:r>
    </w:p>
    <w:p w14:paraId="419206C3" w14:textId="77777777" w:rsidR="00C816AB" w:rsidRPr="00C816AB" w:rsidRDefault="00C816AB" w:rsidP="00C816AB">
      <w:r w:rsidRPr="00C816AB">
        <w:rPr>
          <w:b/>
          <w:bCs/>
        </w:rPr>
        <w:t>9. Acceptable Use Policy</w:t>
      </w:r>
      <w:r w:rsidRPr="00C816AB">
        <w:br/>
        <w:t>You agree not to use the Site to:</w:t>
      </w:r>
    </w:p>
    <w:p w14:paraId="1A1A4314" w14:textId="77777777" w:rsidR="00C816AB" w:rsidRPr="00C816AB" w:rsidRDefault="00C816AB" w:rsidP="00C816AB">
      <w:pPr>
        <w:numPr>
          <w:ilvl w:val="0"/>
          <w:numId w:val="3"/>
        </w:numPr>
      </w:pPr>
      <w:r w:rsidRPr="00C816AB">
        <w:t>Engage in unlawful, abusive, defamatory, harassing, discriminatory, or offensive behavior.</w:t>
      </w:r>
    </w:p>
    <w:p w14:paraId="7C8C20BE" w14:textId="77777777" w:rsidR="00C816AB" w:rsidRPr="00C816AB" w:rsidRDefault="00C816AB" w:rsidP="00C816AB">
      <w:pPr>
        <w:numPr>
          <w:ilvl w:val="0"/>
          <w:numId w:val="3"/>
        </w:numPr>
      </w:pPr>
      <w:r w:rsidRPr="00C816AB">
        <w:t>Infringe on any intellectual property rights.</w:t>
      </w:r>
    </w:p>
    <w:p w14:paraId="26D107FE" w14:textId="77777777" w:rsidR="00C816AB" w:rsidRPr="00C816AB" w:rsidRDefault="00C816AB" w:rsidP="00C816AB">
      <w:pPr>
        <w:numPr>
          <w:ilvl w:val="0"/>
          <w:numId w:val="3"/>
        </w:numPr>
      </w:pPr>
      <w:r w:rsidRPr="00C816AB">
        <w:t>Promote or facilitate violence, fraud, or criminal conduct.</w:t>
      </w:r>
    </w:p>
    <w:p w14:paraId="3C2C7590" w14:textId="77777777" w:rsidR="00C816AB" w:rsidRPr="00C816AB" w:rsidRDefault="00C816AB" w:rsidP="00C816AB">
      <w:pPr>
        <w:numPr>
          <w:ilvl w:val="0"/>
          <w:numId w:val="3"/>
        </w:numPr>
      </w:pPr>
      <w:r w:rsidRPr="00C816AB">
        <w:t>Disrupt or harm the Site or others’ ability to use it.</w:t>
      </w:r>
    </w:p>
    <w:p w14:paraId="10A6EA6F" w14:textId="77777777" w:rsidR="00C816AB" w:rsidRPr="00C816AB" w:rsidRDefault="00C816AB" w:rsidP="00C816AB">
      <w:pPr>
        <w:numPr>
          <w:ilvl w:val="0"/>
          <w:numId w:val="3"/>
        </w:numPr>
      </w:pPr>
      <w:r w:rsidRPr="00C816AB">
        <w:t>Transmit harmful code such as viruses, malware, or other destructive software.</w:t>
      </w:r>
    </w:p>
    <w:p w14:paraId="6E7C64FC" w14:textId="77777777" w:rsidR="00C816AB" w:rsidRPr="00C816AB" w:rsidRDefault="00C816AB" w:rsidP="00C816AB">
      <w:pPr>
        <w:numPr>
          <w:ilvl w:val="0"/>
          <w:numId w:val="3"/>
        </w:numPr>
      </w:pPr>
      <w:r w:rsidRPr="00C816AB">
        <w:t>Impersonate any person or manipulate identifiers to disguise your identity.</w:t>
      </w:r>
    </w:p>
    <w:p w14:paraId="353B0E62" w14:textId="77777777" w:rsidR="00C816AB" w:rsidRPr="00C816AB" w:rsidRDefault="00C816AB" w:rsidP="00C816AB">
      <w:pPr>
        <w:numPr>
          <w:ilvl w:val="0"/>
          <w:numId w:val="3"/>
        </w:numPr>
      </w:pPr>
      <w:r w:rsidRPr="00C816AB">
        <w:t>Systematically collect data (e.g., data mining, scraping) from the Site.</w:t>
      </w:r>
    </w:p>
    <w:p w14:paraId="35A3A2BD" w14:textId="77777777" w:rsidR="00C816AB" w:rsidRPr="00C816AB" w:rsidRDefault="00C816AB" w:rsidP="00C816AB">
      <w:pPr>
        <w:numPr>
          <w:ilvl w:val="0"/>
          <w:numId w:val="3"/>
        </w:numPr>
      </w:pPr>
      <w:r w:rsidRPr="00C816AB">
        <w:t>Reverse engineer, decompile, or otherwise attempt to discover the Site’s underlying code or structure.</w:t>
      </w:r>
    </w:p>
    <w:p w14:paraId="61A6FE08" w14:textId="77777777" w:rsidR="00C816AB" w:rsidRPr="00C816AB" w:rsidRDefault="00C816AB" w:rsidP="00C816AB">
      <w:r w:rsidRPr="00C816AB">
        <w:rPr>
          <w:b/>
          <w:bCs/>
        </w:rPr>
        <w:lastRenderedPageBreak/>
        <w:t>10. Limitation of Liability</w:t>
      </w:r>
      <w:r w:rsidRPr="00C816AB">
        <w:br/>
        <w:t xml:space="preserve">TO THE EXTENT ALLOWED BY LAW, </w:t>
      </w:r>
      <w:r w:rsidRPr="00C816AB">
        <w:rPr>
          <w:b/>
          <w:bCs/>
        </w:rPr>
        <w:t>REFRESH GLOBAL LOGISTICS LLC</w:t>
      </w:r>
      <w:r w:rsidRPr="00C816AB">
        <w:t xml:space="preserve"> AND ITS AFFILIATES, OFFICERS, EMPLOYEES, AGENTS, LICENSORS, AND SUPPLIERS SHALL NOT BE LIABLE FOR ANY INDIRECT, INCIDENTAL, SPECIAL, CONSEQUENTIAL, OR PUNITIVE DAMAGES, INCLUDING BUT NOT LIMITED TO LOST PROFITS, DATA, OR USE, ARISING FROM OR RELATING TO YOUR USE OF THE SITE, EVEN IF ADVISED OF THE POSSIBILITY OF SUCH DAMAGES.</w:t>
      </w:r>
      <w:r w:rsidRPr="00C816AB">
        <w:br/>
        <w:t xml:space="preserve">Our total aggregate liability, if any, shall not exceed </w:t>
      </w:r>
      <w:r w:rsidRPr="00C816AB">
        <w:rPr>
          <w:b/>
          <w:bCs/>
        </w:rPr>
        <w:t>$100</w:t>
      </w:r>
      <w:r w:rsidRPr="00C816AB">
        <w:t>.</w:t>
      </w:r>
    </w:p>
    <w:p w14:paraId="5E6C5CC9" w14:textId="66FEDAB4" w:rsidR="00C816AB" w:rsidRPr="00C816AB" w:rsidRDefault="00C816AB" w:rsidP="00C816AB">
      <w:r w:rsidRPr="00C816AB">
        <w:rPr>
          <w:b/>
          <w:bCs/>
        </w:rPr>
        <w:t>11. Disclaimer of Warranties</w:t>
      </w:r>
      <w:r w:rsidRPr="00C816AB">
        <w:br/>
        <w:t>THE SITE IS PROVIDED “AS IS” AND “AS AVAILABLE,” WITHOUT ANY WARRANTY WHATSOEVER</w:t>
      </w:r>
      <w:r>
        <w:t xml:space="preserve"> – </w:t>
      </w:r>
      <w:r w:rsidRPr="00C816AB">
        <w:t>EXPRESS, IMPLIED, STATUTORY, OR OTHERWISE. This includes, but is not limited to, implied warranties of merchantability, fitness for a particular purpose, accuracy, reliability, or non-infringement. We do not guarantee the Site will be secure, uninterrupted, error-free, or free from malware, nor that any content will meet your expectations.</w:t>
      </w:r>
    </w:p>
    <w:p w14:paraId="7E3069BA" w14:textId="77777777" w:rsidR="00C816AB" w:rsidRPr="00C816AB" w:rsidRDefault="00C816AB" w:rsidP="00C816AB">
      <w:r w:rsidRPr="00C816AB">
        <w:rPr>
          <w:b/>
          <w:bCs/>
        </w:rPr>
        <w:t>12. Governing Law and Jurisdiction</w:t>
      </w:r>
      <w:r w:rsidRPr="00C816AB">
        <w:br/>
        <w:t>These Terms are governed by the laws of the State of Tennessee, without regard to conflict of law principles. Any legal action or proceeding arising out of these Terms must be brought exclusively in the courts of Knox County, Tennessee.</w:t>
      </w:r>
    </w:p>
    <w:p w14:paraId="2254F531" w14:textId="77777777" w:rsidR="00C816AB" w:rsidRPr="00C816AB" w:rsidRDefault="00C816AB" w:rsidP="00C816AB">
      <w:r w:rsidRPr="00C816AB">
        <w:rPr>
          <w:b/>
          <w:bCs/>
        </w:rPr>
        <w:t>13. Class Action Waiver</w:t>
      </w:r>
      <w:r w:rsidRPr="00C816AB">
        <w:br/>
        <w:t>You agree that any disputes, claims, or controversies will be resolved only on an individual basis and not as part of any class or representative proceeding. You further agree that you will not participate in any class action against us, including claims involving any affiliates.</w:t>
      </w:r>
    </w:p>
    <w:p w14:paraId="304F0C94" w14:textId="77777777" w:rsidR="00C816AB" w:rsidRPr="00C816AB" w:rsidRDefault="00C816AB" w:rsidP="00C816AB">
      <w:r w:rsidRPr="00C816AB">
        <w:rPr>
          <w:b/>
          <w:bCs/>
        </w:rPr>
        <w:t>14. Indemnification</w:t>
      </w:r>
      <w:r w:rsidRPr="00C816AB">
        <w:br/>
        <w:t xml:space="preserve">You agree to indemnify, defend, and hold harmless </w:t>
      </w:r>
      <w:r w:rsidRPr="00C816AB">
        <w:rPr>
          <w:b/>
          <w:bCs/>
        </w:rPr>
        <w:t>Refresh Global Logistics LLC</w:t>
      </w:r>
      <w:r w:rsidRPr="00C816AB">
        <w:t>, its affiliates, officers, employees, agents, licensors, and vendors against any claims, liabilities, damages, losses, costs, or expenses (including reasonable attorney fees) arising from your breach of these Terms or your use of the Site.</w:t>
      </w:r>
    </w:p>
    <w:p w14:paraId="63A250F2" w14:textId="77777777" w:rsidR="00C816AB" w:rsidRPr="00C816AB" w:rsidRDefault="00C816AB" w:rsidP="00C816AB">
      <w:r w:rsidRPr="00C816AB">
        <w:rPr>
          <w:b/>
          <w:bCs/>
        </w:rPr>
        <w:t>15. Termination</w:t>
      </w:r>
      <w:r w:rsidRPr="00C816AB">
        <w:br/>
        <w:t>If you breach these Terms, we may suspend or terminate your access to the Site immediately. Upon termination, you must cease any use of materials obtained from the Site and destroy any copies in your possession.</w:t>
      </w:r>
    </w:p>
    <w:p w14:paraId="6508432E" w14:textId="77777777" w:rsidR="00C816AB" w:rsidRPr="00C816AB" w:rsidRDefault="00C816AB" w:rsidP="00C816AB">
      <w:r w:rsidRPr="00C816AB">
        <w:rPr>
          <w:b/>
          <w:bCs/>
        </w:rPr>
        <w:t>16. No Waiver</w:t>
      </w:r>
      <w:r w:rsidRPr="00C816AB">
        <w:br/>
        <w:t>Our failure to enforce any part of these Terms does not constitute a waiver of our right to enforce them later. A waiver in writing of any specific breach will not imply a waiver of subsequent breaches.</w:t>
      </w:r>
    </w:p>
    <w:p w14:paraId="090631CD" w14:textId="77777777" w:rsidR="00C816AB" w:rsidRPr="00C816AB" w:rsidRDefault="00C816AB" w:rsidP="00C816AB">
      <w:r w:rsidRPr="00C816AB">
        <w:rPr>
          <w:b/>
          <w:bCs/>
        </w:rPr>
        <w:lastRenderedPageBreak/>
        <w:t>17. Severability</w:t>
      </w:r>
      <w:r w:rsidRPr="00C816AB">
        <w:br/>
        <w:t xml:space="preserve">If any provision of these Terms is found to be invalid or unenforceable under applicable law, that provision will be </w:t>
      </w:r>
      <w:proofErr w:type="gramStart"/>
      <w:r w:rsidRPr="00C816AB">
        <w:t>enforced to the fullest extent</w:t>
      </w:r>
      <w:proofErr w:type="gramEnd"/>
      <w:r w:rsidRPr="00C816AB">
        <w:t xml:space="preserve"> possible, and the remaining provisions will remain in full force and effect.</w:t>
      </w:r>
    </w:p>
    <w:p w14:paraId="4DB14323" w14:textId="77777777" w:rsidR="00C816AB" w:rsidRPr="00C816AB" w:rsidRDefault="00C816AB" w:rsidP="00C816AB">
      <w:r w:rsidRPr="00C816AB">
        <w:rPr>
          <w:b/>
          <w:bCs/>
        </w:rPr>
        <w:t>18. Entire Agreement</w:t>
      </w:r>
      <w:r w:rsidRPr="00C816AB">
        <w:br/>
        <w:t xml:space="preserve">These Terms (along with any policies referenced herein, including our Privacy Policy) constitute the entire agreement between you and </w:t>
      </w:r>
      <w:r w:rsidRPr="00C816AB">
        <w:rPr>
          <w:b/>
          <w:bCs/>
        </w:rPr>
        <w:t>Refresh Global Logistics LLC</w:t>
      </w:r>
      <w:r w:rsidRPr="00C816AB">
        <w:t xml:space="preserve"> regarding the use of the Site, superseding any prior agreements or understandings.</w:t>
      </w:r>
    </w:p>
    <w:p w14:paraId="2469825D" w14:textId="77777777" w:rsidR="00C816AB" w:rsidRPr="00C816AB" w:rsidRDefault="00C816AB" w:rsidP="00C816AB">
      <w:r w:rsidRPr="00C816AB">
        <w:pict w14:anchorId="73606AB4">
          <v:rect id="_x0000_i1031" style="width:0;height:1.5pt" o:hralign="center" o:hrstd="t" o:hr="t" fillcolor="#a0a0a0" stroked="f"/>
        </w:pict>
      </w:r>
    </w:p>
    <w:p w14:paraId="7EBAEBCB" w14:textId="77777777" w:rsidR="00C816AB" w:rsidRPr="00C816AB" w:rsidRDefault="00C816AB" w:rsidP="00C816AB">
      <w:pPr>
        <w:rPr>
          <w:b/>
          <w:bCs/>
        </w:rPr>
      </w:pPr>
      <w:r w:rsidRPr="00C816AB">
        <w:rPr>
          <w:b/>
          <w:bCs/>
        </w:rPr>
        <w:t>Footer Information</w:t>
      </w:r>
    </w:p>
    <w:p w14:paraId="63F4CBEC" w14:textId="07E49C27" w:rsidR="00C816AB" w:rsidRPr="00C816AB" w:rsidRDefault="00C816AB" w:rsidP="00C816AB">
      <w:r w:rsidRPr="00C816AB">
        <w:rPr>
          <w:b/>
          <w:bCs/>
        </w:rPr>
        <w:t>Updated:</w:t>
      </w:r>
      <w:r w:rsidRPr="00C816AB">
        <w:t xml:space="preserve"> </w:t>
      </w:r>
      <w:r w:rsidR="00E6511D">
        <w:t>08/28/20025</w:t>
      </w:r>
      <w:r w:rsidRPr="00C816AB">
        <w:br/>
      </w:r>
      <w:r w:rsidRPr="00C816AB">
        <w:rPr>
          <w:b/>
          <w:bCs/>
        </w:rPr>
        <w:t>Address:</w:t>
      </w:r>
      <w:r w:rsidRPr="00C816AB">
        <w:t xml:space="preserve"> 30 N Gould St, Ste R, Sheridan, WY 82801</w:t>
      </w:r>
      <w:r w:rsidRPr="00C816AB">
        <w:br/>
      </w:r>
      <w:r w:rsidRPr="00C816AB">
        <w:rPr>
          <w:b/>
          <w:bCs/>
        </w:rPr>
        <w:t>Contact:</w:t>
      </w:r>
      <w:r w:rsidRPr="00C816AB">
        <w:t xml:space="preserve"> info@refreshgl.com</w:t>
      </w:r>
    </w:p>
    <w:p w14:paraId="27C35B4E" w14:textId="77777777" w:rsidR="00191821" w:rsidRDefault="00191821"/>
    <w:sectPr w:rsidR="00191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D1C"/>
    <w:multiLevelType w:val="multilevel"/>
    <w:tmpl w:val="26E4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524D6"/>
    <w:multiLevelType w:val="multilevel"/>
    <w:tmpl w:val="E19C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40969"/>
    <w:multiLevelType w:val="multilevel"/>
    <w:tmpl w:val="4ED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350968">
    <w:abstractNumId w:val="2"/>
  </w:num>
  <w:num w:numId="2" w16cid:durableId="12388053">
    <w:abstractNumId w:val="0"/>
  </w:num>
  <w:num w:numId="3" w16cid:durableId="130006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AB"/>
    <w:rsid w:val="00191821"/>
    <w:rsid w:val="00643598"/>
    <w:rsid w:val="00681B41"/>
    <w:rsid w:val="008266D1"/>
    <w:rsid w:val="00C816AB"/>
    <w:rsid w:val="00E6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53D3"/>
  <w15:chartTrackingRefBased/>
  <w15:docId w15:val="{F0619651-1A58-4341-831F-7C8F41D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6AB"/>
    <w:rPr>
      <w:rFonts w:eastAsiaTheme="majorEastAsia" w:cstheme="majorBidi"/>
      <w:color w:val="272727" w:themeColor="text1" w:themeTint="D8"/>
    </w:rPr>
  </w:style>
  <w:style w:type="paragraph" w:styleId="Title">
    <w:name w:val="Title"/>
    <w:basedOn w:val="Normal"/>
    <w:next w:val="Normal"/>
    <w:link w:val="TitleChar"/>
    <w:uiPriority w:val="10"/>
    <w:qFormat/>
    <w:rsid w:val="00C8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6AB"/>
    <w:pPr>
      <w:spacing w:before="160"/>
      <w:jc w:val="center"/>
    </w:pPr>
    <w:rPr>
      <w:i/>
      <w:iCs/>
      <w:color w:val="404040" w:themeColor="text1" w:themeTint="BF"/>
    </w:rPr>
  </w:style>
  <w:style w:type="character" w:customStyle="1" w:styleId="QuoteChar">
    <w:name w:val="Quote Char"/>
    <w:basedOn w:val="DefaultParagraphFont"/>
    <w:link w:val="Quote"/>
    <w:uiPriority w:val="29"/>
    <w:rsid w:val="00C816AB"/>
    <w:rPr>
      <w:i/>
      <w:iCs/>
      <w:color w:val="404040" w:themeColor="text1" w:themeTint="BF"/>
    </w:rPr>
  </w:style>
  <w:style w:type="paragraph" w:styleId="ListParagraph">
    <w:name w:val="List Paragraph"/>
    <w:basedOn w:val="Normal"/>
    <w:uiPriority w:val="34"/>
    <w:qFormat/>
    <w:rsid w:val="00C816AB"/>
    <w:pPr>
      <w:ind w:left="720"/>
      <w:contextualSpacing/>
    </w:pPr>
  </w:style>
  <w:style w:type="character" w:styleId="IntenseEmphasis">
    <w:name w:val="Intense Emphasis"/>
    <w:basedOn w:val="DefaultParagraphFont"/>
    <w:uiPriority w:val="21"/>
    <w:qFormat/>
    <w:rsid w:val="00C816AB"/>
    <w:rPr>
      <w:i/>
      <w:iCs/>
      <w:color w:val="0F4761" w:themeColor="accent1" w:themeShade="BF"/>
    </w:rPr>
  </w:style>
  <w:style w:type="paragraph" w:styleId="IntenseQuote">
    <w:name w:val="Intense Quote"/>
    <w:basedOn w:val="Normal"/>
    <w:next w:val="Normal"/>
    <w:link w:val="IntenseQuoteChar"/>
    <w:uiPriority w:val="30"/>
    <w:qFormat/>
    <w:rsid w:val="00C8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6AB"/>
    <w:rPr>
      <w:i/>
      <w:iCs/>
      <w:color w:val="0F4761" w:themeColor="accent1" w:themeShade="BF"/>
    </w:rPr>
  </w:style>
  <w:style w:type="character" w:styleId="IntenseReference">
    <w:name w:val="Intense Reference"/>
    <w:basedOn w:val="DefaultParagraphFont"/>
    <w:uiPriority w:val="32"/>
    <w:qFormat/>
    <w:rsid w:val="00C81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212">
      <w:bodyDiv w:val="1"/>
      <w:marLeft w:val="0"/>
      <w:marRight w:val="0"/>
      <w:marTop w:val="0"/>
      <w:marBottom w:val="0"/>
      <w:divBdr>
        <w:top w:val="none" w:sz="0" w:space="0" w:color="auto"/>
        <w:left w:val="none" w:sz="0" w:space="0" w:color="auto"/>
        <w:bottom w:val="none" w:sz="0" w:space="0" w:color="auto"/>
        <w:right w:val="none" w:sz="0" w:space="0" w:color="auto"/>
      </w:divBdr>
    </w:div>
    <w:div w:id="8359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1007</Words>
  <Characters>5740</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Coleman</dc:creator>
  <cp:keywords/>
  <dc:description/>
  <cp:lastModifiedBy>Richard Coleman</cp:lastModifiedBy>
  <cp:revision>2</cp:revision>
  <dcterms:created xsi:type="dcterms:W3CDTF">2025-08-28T15:28:00Z</dcterms:created>
  <dcterms:modified xsi:type="dcterms:W3CDTF">2025-08-28T15:33:00Z</dcterms:modified>
</cp:coreProperties>
</file>