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7BA8" w:rsidRPr="008F7BA8" w:rsidRDefault="008F7BA8" w:rsidP="008F7BA8">
      <w:pPr>
        <w:jc w:val="center"/>
        <w:rPr>
          <w:rFonts w:asciiTheme="majorBidi" w:hAnsiTheme="majorBidi" w:cstheme="majorBidi"/>
          <w:b/>
          <w:bCs/>
          <w:sz w:val="40"/>
          <w:szCs w:val="40"/>
        </w:rPr>
      </w:pPr>
      <w:r w:rsidRPr="008F7BA8">
        <w:rPr>
          <w:rFonts w:asciiTheme="majorBidi" w:hAnsiTheme="majorBidi" w:cstheme="majorBidi"/>
          <w:b/>
          <w:bCs/>
          <w:sz w:val="40"/>
          <w:szCs w:val="40"/>
        </w:rPr>
        <w:t>CARDIG-Jerusalem / AQU</w:t>
      </w:r>
    </w:p>
    <w:p w:rsidR="003D3521" w:rsidRPr="008F7BA8" w:rsidRDefault="008F7BA8" w:rsidP="008F7BA8">
      <w:pPr>
        <w:jc w:val="center"/>
        <w:rPr>
          <w:rFonts w:asciiTheme="majorBidi" w:hAnsiTheme="majorBidi" w:cstheme="majorBidi"/>
          <w:b/>
          <w:bCs/>
          <w:sz w:val="40"/>
          <w:szCs w:val="40"/>
        </w:rPr>
      </w:pPr>
      <w:r w:rsidRPr="008F7BA8">
        <w:rPr>
          <w:rFonts w:asciiTheme="majorBidi" w:hAnsiTheme="majorBidi" w:cstheme="majorBidi"/>
          <w:b/>
          <w:bCs/>
          <w:sz w:val="40"/>
          <w:szCs w:val="40"/>
        </w:rPr>
        <w:t>Breach of Ethical Conduct and Data Security Form</w:t>
      </w:r>
    </w:p>
    <w:p w:rsidR="008F7BA8" w:rsidRPr="008F7BA8" w:rsidRDefault="008F7BA8" w:rsidP="008F7BA8">
      <w:pPr>
        <w:rPr>
          <w:rFonts w:asciiTheme="majorBidi" w:hAnsiTheme="majorBidi" w:cstheme="majorBidi"/>
          <w:b/>
          <w:bCs/>
          <w:sz w:val="28"/>
          <w:szCs w:val="28"/>
        </w:rPr>
      </w:pPr>
      <w:r w:rsidRPr="008F7BA8">
        <w:rPr>
          <w:rFonts w:asciiTheme="majorBidi" w:hAnsiTheme="majorBidi" w:cstheme="majorBidi"/>
          <w:b/>
          <w:bCs/>
          <w:sz w:val="28"/>
          <w:szCs w:val="28"/>
        </w:rPr>
        <w:t>Purpose:</w:t>
      </w:r>
    </w:p>
    <w:p w:rsidR="008F7BA8" w:rsidRPr="008F7BA8" w:rsidRDefault="008F7BA8" w:rsidP="008F7BA8">
      <w:pPr>
        <w:rPr>
          <w:rFonts w:asciiTheme="majorBidi" w:hAnsiTheme="majorBidi" w:cstheme="majorBidi"/>
          <w:sz w:val="22"/>
          <w:szCs w:val="22"/>
        </w:rPr>
      </w:pPr>
      <w:r w:rsidRPr="008F7BA8">
        <w:rPr>
          <w:rFonts w:asciiTheme="majorBidi" w:hAnsiTheme="majorBidi" w:cstheme="majorBidi"/>
          <w:sz w:val="22"/>
          <w:szCs w:val="22"/>
        </w:rPr>
        <w:t>This form is used to report any suspected or confirmed breaches of ethical conduct, research integrity, or data security. It ensures accountability, documentation, and corrective measures in compliance with institutional and international standards</w:t>
      </w:r>
    </w:p>
    <w:p w:rsidR="008F7BA8" w:rsidRPr="008F7BA8" w:rsidRDefault="008F7BA8" w:rsidP="008F7BA8">
      <w:pPr>
        <w:rPr>
          <w:rFonts w:asciiTheme="majorBidi" w:hAnsiTheme="majorBidi" w:cstheme="majorBidi"/>
          <w:b/>
          <w:bCs/>
          <w:sz w:val="28"/>
          <w:szCs w:val="28"/>
        </w:rPr>
      </w:pPr>
      <w:r w:rsidRPr="008F7BA8">
        <w:rPr>
          <w:rFonts w:asciiTheme="majorBidi" w:hAnsiTheme="majorBidi" w:cstheme="majorBidi"/>
          <w:b/>
          <w:bCs/>
          <w:sz w:val="28"/>
          <w:szCs w:val="28"/>
        </w:rPr>
        <w:t xml:space="preserve">Section </w:t>
      </w:r>
      <w:r>
        <w:rPr>
          <w:rFonts w:asciiTheme="majorBidi" w:hAnsiTheme="majorBidi" w:cstheme="majorBidi"/>
          <w:b/>
          <w:bCs/>
          <w:sz w:val="28"/>
          <w:szCs w:val="28"/>
        </w:rPr>
        <w:t>1:</w:t>
      </w:r>
      <w:r w:rsidRPr="008F7BA8">
        <w:rPr>
          <w:rFonts w:asciiTheme="majorBidi" w:hAnsiTheme="majorBidi" w:cstheme="majorBidi"/>
          <w:b/>
          <w:bCs/>
          <w:sz w:val="28"/>
          <w:szCs w:val="28"/>
        </w:rPr>
        <w:t xml:space="preserve"> General Information</w:t>
      </w:r>
    </w:p>
    <w:p w:rsidR="008F7BA8" w:rsidRPr="008F7BA8" w:rsidRDefault="008F7BA8" w:rsidP="008F7BA8">
      <w:pPr>
        <w:numPr>
          <w:ilvl w:val="0"/>
          <w:numId w:val="1"/>
        </w:numPr>
        <w:rPr>
          <w:rFonts w:asciiTheme="majorBidi" w:hAnsiTheme="majorBidi" w:cstheme="majorBidi"/>
          <w:sz w:val="22"/>
          <w:szCs w:val="22"/>
        </w:rPr>
      </w:pPr>
      <w:r w:rsidRPr="008F7BA8">
        <w:rPr>
          <w:rFonts w:asciiTheme="majorBidi" w:hAnsiTheme="majorBidi" w:cstheme="majorBidi"/>
          <w:sz w:val="22"/>
          <w:szCs w:val="22"/>
        </w:rPr>
        <w:t>Date of Report:</w:t>
      </w:r>
    </w:p>
    <w:p w:rsidR="008F7BA8" w:rsidRPr="008F7BA8" w:rsidRDefault="008F7BA8" w:rsidP="008F7BA8">
      <w:pPr>
        <w:numPr>
          <w:ilvl w:val="0"/>
          <w:numId w:val="1"/>
        </w:numPr>
        <w:rPr>
          <w:rFonts w:asciiTheme="majorBidi" w:hAnsiTheme="majorBidi" w:cstheme="majorBidi"/>
          <w:sz w:val="22"/>
          <w:szCs w:val="22"/>
        </w:rPr>
      </w:pPr>
      <w:r w:rsidRPr="008F7BA8">
        <w:rPr>
          <w:rFonts w:asciiTheme="majorBidi" w:hAnsiTheme="majorBidi" w:cstheme="majorBidi"/>
          <w:sz w:val="22"/>
          <w:szCs w:val="22"/>
        </w:rPr>
        <w:t>Name of Reporter (optional if anonymous):</w:t>
      </w:r>
    </w:p>
    <w:p w:rsidR="008F7BA8" w:rsidRPr="008F7BA8" w:rsidRDefault="008F7BA8" w:rsidP="008F7BA8">
      <w:pPr>
        <w:numPr>
          <w:ilvl w:val="0"/>
          <w:numId w:val="1"/>
        </w:numPr>
        <w:rPr>
          <w:rFonts w:asciiTheme="majorBidi" w:hAnsiTheme="majorBidi" w:cstheme="majorBidi"/>
          <w:sz w:val="22"/>
          <w:szCs w:val="22"/>
        </w:rPr>
      </w:pPr>
      <w:r w:rsidRPr="008F7BA8">
        <w:rPr>
          <w:rFonts w:asciiTheme="majorBidi" w:hAnsiTheme="majorBidi" w:cstheme="majorBidi"/>
          <w:sz w:val="22"/>
          <w:szCs w:val="22"/>
        </w:rPr>
        <w:t>Position/Role (e.g., PI, co-investigator, student, staff):</w:t>
      </w:r>
    </w:p>
    <w:p w:rsidR="008F7BA8" w:rsidRPr="008F7BA8" w:rsidRDefault="008F7BA8" w:rsidP="008F7BA8">
      <w:pPr>
        <w:numPr>
          <w:ilvl w:val="0"/>
          <w:numId w:val="1"/>
        </w:numPr>
        <w:rPr>
          <w:rFonts w:asciiTheme="majorBidi" w:hAnsiTheme="majorBidi" w:cstheme="majorBidi"/>
          <w:sz w:val="22"/>
          <w:szCs w:val="22"/>
        </w:rPr>
      </w:pPr>
      <w:r w:rsidRPr="008F7BA8">
        <w:rPr>
          <w:rFonts w:asciiTheme="majorBidi" w:hAnsiTheme="majorBidi" w:cstheme="majorBidi"/>
          <w:sz w:val="22"/>
          <w:szCs w:val="22"/>
        </w:rPr>
        <w:t>Project Title/ID (if applicable):</w:t>
      </w:r>
    </w:p>
    <w:p w:rsidR="008F7BA8" w:rsidRDefault="008F7BA8" w:rsidP="008F7BA8">
      <w:pPr>
        <w:rPr>
          <w:rFonts w:asciiTheme="majorBidi" w:hAnsiTheme="majorBidi" w:cstheme="majorBidi"/>
          <w:sz w:val="22"/>
          <w:szCs w:val="22"/>
        </w:rPr>
      </w:pPr>
    </w:p>
    <w:p w:rsidR="008F7BA8" w:rsidRDefault="008F7BA8" w:rsidP="008F7BA8">
      <w:pPr>
        <w:rPr>
          <w:rFonts w:asciiTheme="majorBidi" w:hAnsiTheme="majorBidi" w:cstheme="majorBidi"/>
          <w:b/>
          <w:bCs/>
          <w:sz w:val="28"/>
          <w:szCs w:val="28"/>
        </w:rPr>
      </w:pPr>
      <w:r w:rsidRPr="008F7BA8">
        <w:rPr>
          <w:rFonts w:asciiTheme="majorBidi" w:hAnsiTheme="majorBidi" w:cstheme="majorBidi"/>
          <w:b/>
          <w:bCs/>
          <w:sz w:val="28"/>
          <w:szCs w:val="28"/>
        </w:rPr>
        <w:t xml:space="preserve">Section </w:t>
      </w:r>
      <w:r>
        <w:rPr>
          <w:rFonts w:asciiTheme="majorBidi" w:hAnsiTheme="majorBidi" w:cstheme="majorBidi"/>
          <w:b/>
          <w:bCs/>
          <w:sz w:val="28"/>
          <w:szCs w:val="28"/>
        </w:rPr>
        <w:t>2</w:t>
      </w:r>
      <w:r>
        <w:rPr>
          <w:rFonts w:asciiTheme="majorBidi" w:hAnsiTheme="majorBidi" w:cstheme="majorBidi"/>
          <w:b/>
          <w:bCs/>
          <w:sz w:val="28"/>
          <w:szCs w:val="28"/>
        </w:rPr>
        <w:t>:</w:t>
      </w:r>
      <w:r w:rsidRPr="008F7BA8">
        <w:rPr>
          <w:rFonts w:asciiTheme="majorBidi" w:hAnsiTheme="majorBidi" w:cstheme="majorBidi"/>
          <w:b/>
          <w:bCs/>
          <w:sz w:val="28"/>
          <w:szCs w:val="28"/>
        </w:rPr>
        <w:t xml:space="preserve"> </w:t>
      </w:r>
      <w:r>
        <w:rPr>
          <w:rFonts w:asciiTheme="majorBidi" w:hAnsiTheme="majorBidi" w:cstheme="majorBidi"/>
          <w:b/>
          <w:bCs/>
          <w:sz w:val="28"/>
          <w:szCs w:val="28"/>
        </w:rPr>
        <w:t>Nature of the Breach</w:t>
      </w:r>
    </w:p>
    <w:p w:rsidR="008F7BA8" w:rsidRDefault="008F7BA8" w:rsidP="008F7BA8">
      <w:pPr>
        <w:rPr>
          <w:rFonts w:asciiTheme="majorBidi" w:hAnsiTheme="majorBidi" w:cstheme="majorBidi"/>
          <w:sz w:val="22"/>
          <w:szCs w:val="22"/>
        </w:rPr>
      </w:pPr>
      <w:r>
        <w:rPr>
          <w:rFonts w:asciiTheme="majorBidi" w:hAnsiTheme="majorBidi" w:cstheme="majorBidi"/>
          <w:i/>
          <w:iCs/>
          <w:sz w:val="22"/>
          <w:szCs w:val="22"/>
        </w:rPr>
        <w:t>(Please tick all that apply)</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bookmarkStart w:id="0" w:name="Check1"/>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bookmarkEnd w:id="0"/>
      <w:r>
        <w:rPr>
          <w:rFonts w:asciiTheme="majorBidi" w:hAnsiTheme="majorBidi" w:cstheme="majorBidi"/>
          <w:sz w:val="22"/>
          <w:szCs w:val="22"/>
        </w:rPr>
        <w:t xml:space="preserve"> </w:t>
      </w:r>
      <w:r w:rsidRPr="008F7BA8">
        <w:rPr>
          <w:rFonts w:asciiTheme="majorBidi" w:hAnsiTheme="majorBidi" w:cstheme="majorBidi"/>
          <w:sz w:val="22"/>
          <w:szCs w:val="22"/>
        </w:rPr>
        <w:t>Plagiarism</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Data fabrication or falsification</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Misrepresentation of authorship or contributions</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Breach of confidentiality or privacy</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Unauthorized data sharing or access</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Non-compliance with IRB/ethics approval</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Conflict of interest nondisclosure</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Misuse of research funds/resources</w:t>
      </w:r>
    </w:p>
    <w:p w:rsidR="008F7BA8" w:rsidRP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Breach of data protection (loss, theft, or exposure of sensitive information)</w:t>
      </w:r>
    </w:p>
    <w:p w:rsidR="008F7BA8" w:rsidRDefault="008F7BA8" w:rsidP="008F7BA8">
      <w:pPr>
        <w:rPr>
          <w:rFonts w:asciiTheme="majorBidi" w:hAnsiTheme="majorBidi" w:cstheme="majorBidi"/>
          <w:sz w:val="22"/>
          <w:szCs w:val="22"/>
        </w:rPr>
      </w:pPr>
      <w:r>
        <w:rPr>
          <w:rFonts w:asciiTheme="majorBidi" w:hAnsiTheme="majorBidi" w:cstheme="majorBidi"/>
          <w:sz w:val="22"/>
          <w:szCs w:val="22"/>
        </w:rPr>
        <w:fldChar w:fldCharType="begin">
          <w:ffData>
            <w:name w:val="Check1"/>
            <w:enabled/>
            <w:calcOnExit w:val="0"/>
            <w:checkBox>
              <w:sizeAuto/>
              <w:default w:val="0"/>
            </w:checkBox>
          </w:ffData>
        </w:fldChar>
      </w:r>
      <w:r>
        <w:rPr>
          <w:rFonts w:asciiTheme="majorBidi" w:hAnsiTheme="majorBidi" w:cstheme="majorBidi"/>
          <w:sz w:val="22"/>
          <w:szCs w:val="22"/>
        </w:rPr>
        <w:instrText xml:space="preserve"> FORMCHECKBOX </w:instrText>
      </w:r>
      <w:r>
        <w:rPr>
          <w:rFonts w:asciiTheme="majorBidi" w:hAnsiTheme="majorBidi" w:cstheme="majorBidi"/>
          <w:sz w:val="22"/>
          <w:szCs w:val="22"/>
        </w:rPr>
      </w:r>
      <w:r>
        <w:rPr>
          <w:rFonts w:asciiTheme="majorBidi" w:hAnsiTheme="majorBidi" w:cstheme="majorBidi"/>
          <w:sz w:val="22"/>
          <w:szCs w:val="22"/>
        </w:rPr>
        <w:fldChar w:fldCharType="end"/>
      </w:r>
      <w:r>
        <w:rPr>
          <w:rFonts w:asciiTheme="majorBidi" w:hAnsiTheme="majorBidi" w:cstheme="majorBidi"/>
          <w:sz w:val="22"/>
          <w:szCs w:val="22"/>
        </w:rPr>
        <w:t xml:space="preserve"> </w:t>
      </w:r>
      <w:r w:rsidRPr="008F7BA8">
        <w:rPr>
          <w:rFonts w:asciiTheme="majorBidi" w:hAnsiTheme="majorBidi" w:cstheme="majorBidi"/>
          <w:sz w:val="22"/>
          <w:szCs w:val="22"/>
        </w:rPr>
        <w:t xml:space="preserve">Other: </w:t>
      </w:r>
    </w:p>
    <w:p w:rsidR="008F7BA8" w:rsidRPr="008F7BA8" w:rsidRDefault="008F7BA8" w:rsidP="008F7BA8">
      <w:pPr>
        <w:rPr>
          <w:rFonts w:asciiTheme="majorBidi" w:hAnsiTheme="majorBidi" w:cstheme="majorBidi"/>
          <w:sz w:val="22"/>
          <w:szCs w:val="22"/>
        </w:rPr>
      </w:pPr>
    </w:p>
    <w:p w:rsidR="008F7BA8" w:rsidRDefault="008F7BA8" w:rsidP="008F7BA8">
      <w:pPr>
        <w:rPr>
          <w:rFonts w:asciiTheme="majorBidi" w:hAnsiTheme="majorBidi" w:cstheme="majorBidi"/>
          <w:b/>
          <w:bCs/>
          <w:sz w:val="28"/>
          <w:szCs w:val="28"/>
        </w:rPr>
      </w:pPr>
      <w:r w:rsidRPr="008F7BA8">
        <w:rPr>
          <w:rFonts w:asciiTheme="majorBidi" w:hAnsiTheme="majorBidi" w:cstheme="majorBidi"/>
          <w:b/>
          <w:bCs/>
          <w:sz w:val="28"/>
          <w:szCs w:val="28"/>
        </w:rPr>
        <w:t xml:space="preserve">Section </w:t>
      </w:r>
      <w:r>
        <w:rPr>
          <w:rFonts w:asciiTheme="majorBidi" w:hAnsiTheme="majorBidi" w:cstheme="majorBidi"/>
          <w:b/>
          <w:bCs/>
          <w:sz w:val="28"/>
          <w:szCs w:val="28"/>
        </w:rPr>
        <w:t>3</w:t>
      </w:r>
      <w:r>
        <w:rPr>
          <w:rFonts w:asciiTheme="majorBidi" w:hAnsiTheme="majorBidi" w:cstheme="majorBidi"/>
          <w:b/>
          <w:bCs/>
          <w:sz w:val="28"/>
          <w:szCs w:val="28"/>
        </w:rPr>
        <w:t>:</w:t>
      </w:r>
      <w:r w:rsidRPr="008F7BA8">
        <w:rPr>
          <w:rFonts w:asciiTheme="majorBidi" w:hAnsiTheme="majorBidi" w:cstheme="majorBidi"/>
          <w:b/>
          <w:bCs/>
          <w:sz w:val="28"/>
          <w:szCs w:val="28"/>
        </w:rPr>
        <w:t xml:space="preserve"> </w:t>
      </w:r>
      <w:r>
        <w:rPr>
          <w:rFonts w:asciiTheme="majorBidi" w:hAnsiTheme="majorBidi" w:cstheme="majorBidi"/>
          <w:b/>
          <w:bCs/>
          <w:sz w:val="28"/>
          <w:szCs w:val="28"/>
        </w:rPr>
        <w:t>Description of the Incident</w:t>
      </w:r>
    </w:p>
    <w:p w:rsidR="008F7BA8" w:rsidRPr="008F7BA8" w:rsidRDefault="008F7BA8" w:rsidP="008F7BA8">
      <w:pPr>
        <w:pStyle w:val="ListParagraph"/>
        <w:numPr>
          <w:ilvl w:val="0"/>
          <w:numId w:val="2"/>
        </w:numPr>
        <w:jc w:val="both"/>
        <w:rPr>
          <w:rFonts w:asciiTheme="majorBidi" w:hAnsiTheme="majorBidi" w:cstheme="majorBidi"/>
          <w:sz w:val="22"/>
          <w:szCs w:val="22"/>
        </w:rPr>
      </w:pPr>
      <w:r w:rsidRPr="008F7BA8">
        <w:rPr>
          <w:rFonts w:asciiTheme="majorBidi" w:hAnsiTheme="majorBidi" w:cstheme="majorBidi"/>
          <w:sz w:val="22"/>
          <w:szCs w:val="22"/>
        </w:rPr>
        <w:t>Date(s) of Incident:</w:t>
      </w:r>
    </w:p>
    <w:p w:rsidR="008F7BA8" w:rsidRPr="008F7BA8" w:rsidRDefault="008F7BA8" w:rsidP="008F7BA8">
      <w:pPr>
        <w:pStyle w:val="ListParagraph"/>
        <w:numPr>
          <w:ilvl w:val="0"/>
          <w:numId w:val="2"/>
        </w:numPr>
        <w:jc w:val="both"/>
        <w:rPr>
          <w:rFonts w:asciiTheme="majorBidi" w:hAnsiTheme="majorBidi" w:cstheme="majorBidi"/>
          <w:sz w:val="22"/>
          <w:szCs w:val="22"/>
        </w:rPr>
      </w:pPr>
      <w:r w:rsidRPr="008F7BA8">
        <w:rPr>
          <w:rFonts w:asciiTheme="majorBidi" w:hAnsiTheme="majorBidi" w:cstheme="majorBidi"/>
          <w:sz w:val="22"/>
          <w:szCs w:val="22"/>
        </w:rPr>
        <w:t xml:space="preserve">Location (if applicable): </w:t>
      </w:r>
    </w:p>
    <w:p w:rsidR="008F7BA8" w:rsidRDefault="008F7BA8" w:rsidP="008F7BA8">
      <w:pPr>
        <w:pStyle w:val="ListParagraph"/>
        <w:numPr>
          <w:ilvl w:val="0"/>
          <w:numId w:val="2"/>
        </w:numPr>
        <w:jc w:val="both"/>
        <w:rPr>
          <w:rFonts w:asciiTheme="majorBidi" w:hAnsiTheme="majorBidi" w:cstheme="majorBidi"/>
          <w:sz w:val="22"/>
          <w:szCs w:val="22"/>
        </w:rPr>
      </w:pPr>
      <w:r w:rsidRPr="008F7BA8">
        <w:rPr>
          <w:rFonts w:asciiTheme="majorBidi" w:hAnsiTheme="majorBidi" w:cstheme="majorBidi"/>
          <w:sz w:val="22"/>
          <w:szCs w:val="22"/>
        </w:rPr>
        <w:t>Detailed Description</w:t>
      </w:r>
      <w:r>
        <w:rPr>
          <w:rFonts w:asciiTheme="majorBidi" w:hAnsiTheme="majorBidi" w:cstheme="majorBidi"/>
          <w:sz w:val="22"/>
          <w:szCs w:val="22"/>
        </w:rPr>
        <w:t xml:space="preserve"> </w:t>
      </w:r>
      <w:r w:rsidRPr="008F7BA8">
        <w:rPr>
          <w:rFonts w:asciiTheme="majorBidi" w:hAnsiTheme="majorBidi" w:cstheme="majorBidi"/>
          <w:i/>
          <w:iCs/>
          <w:sz w:val="22"/>
          <w:szCs w:val="22"/>
        </w:rPr>
        <w:t>(Pl</w:t>
      </w:r>
      <w:r w:rsidRPr="008F7BA8">
        <w:rPr>
          <w:rFonts w:asciiTheme="majorBidi" w:hAnsiTheme="majorBidi" w:cstheme="majorBidi"/>
          <w:i/>
          <w:iCs/>
          <w:sz w:val="22"/>
          <w:szCs w:val="22"/>
        </w:rPr>
        <w:t>e</w:t>
      </w:r>
      <w:r w:rsidRPr="008F7BA8">
        <w:rPr>
          <w:rFonts w:asciiTheme="majorBidi" w:hAnsiTheme="majorBidi" w:cstheme="majorBidi"/>
          <w:i/>
          <w:iCs/>
          <w:sz w:val="22"/>
          <w:szCs w:val="22"/>
        </w:rPr>
        <w:t>ase describe the breach, including individuals involved, context, and evidence if available)</w:t>
      </w:r>
      <w:r>
        <w:rPr>
          <w:rFonts w:asciiTheme="majorBidi" w:hAnsiTheme="majorBidi" w:cstheme="majorBidi"/>
          <w:sz w:val="22"/>
          <w:szCs w:val="22"/>
        </w:rPr>
        <w:t>:</w:t>
      </w:r>
    </w:p>
    <w:p w:rsidR="008F7BA8" w:rsidRDefault="008F7BA8" w:rsidP="008F7BA8">
      <w:pPr>
        <w:jc w:val="both"/>
        <w:rPr>
          <w:rFonts w:asciiTheme="majorBidi" w:hAnsiTheme="majorBidi" w:cstheme="majorBidi"/>
          <w:sz w:val="22"/>
          <w:szCs w:val="22"/>
        </w:rPr>
      </w:pPr>
    </w:p>
    <w:p w:rsidR="008F7BA8" w:rsidRDefault="008F7BA8" w:rsidP="008F7BA8">
      <w:pPr>
        <w:jc w:val="both"/>
        <w:rPr>
          <w:rFonts w:asciiTheme="majorBidi" w:hAnsiTheme="majorBidi" w:cstheme="majorBidi"/>
          <w:sz w:val="22"/>
          <w:szCs w:val="22"/>
        </w:rPr>
      </w:pPr>
    </w:p>
    <w:p w:rsidR="008F7BA8" w:rsidRDefault="008F7BA8" w:rsidP="008F7BA8">
      <w:pPr>
        <w:jc w:val="both"/>
        <w:rPr>
          <w:rFonts w:asciiTheme="majorBidi" w:hAnsiTheme="majorBidi" w:cstheme="majorBidi"/>
          <w:sz w:val="22"/>
          <w:szCs w:val="22"/>
        </w:rPr>
      </w:pPr>
    </w:p>
    <w:p w:rsidR="008F7BA8" w:rsidRDefault="008F7BA8" w:rsidP="008F7BA8">
      <w:pPr>
        <w:rPr>
          <w:rFonts w:asciiTheme="majorBidi" w:hAnsiTheme="majorBidi" w:cstheme="majorBidi"/>
          <w:b/>
          <w:bCs/>
          <w:sz w:val="28"/>
          <w:szCs w:val="28"/>
        </w:rPr>
      </w:pPr>
      <w:r w:rsidRPr="008F7BA8">
        <w:rPr>
          <w:rFonts w:asciiTheme="majorBidi" w:hAnsiTheme="majorBidi" w:cstheme="majorBidi"/>
          <w:b/>
          <w:bCs/>
          <w:sz w:val="28"/>
          <w:szCs w:val="28"/>
        </w:rPr>
        <w:lastRenderedPageBreak/>
        <w:t xml:space="preserve">Section </w:t>
      </w:r>
      <w:r>
        <w:rPr>
          <w:rFonts w:asciiTheme="majorBidi" w:hAnsiTheme="majorBidi" w:cstheme="majorBidi"/>
          <w:b/>
          <w:bCs/>
          <w:sz w:val="28"/>
          <w:szCs w:val="28"/>
        </w:rPr>
        <w:t>4</w:t>
      </w:r>
      <w:r>
        <w:rPr>
          <w:rFonts w:asciiTheme="majorBidi" w:hAnsiTheme="majorBidi" w:cstheme="majorBidi"/>
          <w:b/>
          <w:bCs/>
          <w:sz w:val="28"/>
          <w:szCs w:val="28"/>
        </w:rPr>
        <w:t>:</w:t>
      </w:r>
      <w:r w:rsidRPr="008F7BA8">
        <w:rPr>
          <w:rFonts w:asciiTheme="majorBidi" w:hAnsiTheme="majorBidi" w:cstheme="majorBidi"/>
          <w:b/>
          <w:bCs/>
          <w:sz w:val="28"/>
          <w:szCs w:val="28"/>
        </w:rPr>
        <w:t xml:space="preserve"> </w:t>
      </w:r>
      <w:r>
        <w:rPr>
          <w:rFonts w:asciiTheme="majorBidi" w:hAnsiTheme="majorBidi" w:cstheme="majorBidi"/>
          <w:b/>
          <w:bCs/>
          <w:sz w:val="28"/>
          <w:szCs w:val="28"/>
        </w:rPr>
        <w:t>Data Security Breach Details</w:t>
      </w:r>
    </w:p>
    <w:p w:rsidR="008F7BA8" w:rsidRDefault="008F7BA8" w:rsidP="008F7BA8">
      <w:pPr>
        <w:pStyle w:val="ListParagraph"/>
        <w:numPr>
          <w:ilvl w:val="0"/>
          <w:numId w:val="4"/>
        </w:numPr>
        <w:rPr>
          <w:rFonts w:asciiTheme="majorBidi" w:hAnsiTheme="majorBidi" w:cstheme="majorBidi"/>
          <w:sz w:val="22"/>
          <w:szCs w:val="22"/>
        </w:rPr>
      </w:pPr>
      <w:r>
        <w:rPr>
          <w:rFonts w:asciiTheme="majorBidi" w:hAnsiTheme="majorBidi" w:cstheme="majorBidi"/>
          <w:sz w:val="22"/>
          <w:szCs w:val="22"/>
        </w:rPr>
        <w:t xml:space="preserve">Type of Data Involved: </w:t>
      </w:r>
    </w:p>
    <w:p w:rsidR="00A142E4" w:rsidRDefault="00A142E4" w:rsidP="00A142E4">
      <w:pPr>
        <w:ind w:left="360"/>
        <w:rPr>
          <w:rFonts w:asciiTheme="majorBidi" w:hAnsiTheme="majorBidi" w:cstheme="majorBidi"/>
          <w:sz w:val="22"/>
          <w:szCs w:val="22"/>
        </w:rPr>
        <w:sectPr w:rsidR="00A142E4" w:rsidSect="008F7BA8">
          <w:pgSz w:w="11906" w:h="16838"/>
          <w:pgMar w:top="1440" w:right="1440" w:bottom="1440" w:left="1440" w:header="720" w:footer="720" w:gutter="0"/>
          <w:cols w:space="720"/>
          <w:docGrid w:linePitch="360"/>
        </w:sectPr>
      </w:pPr>
    </w:p>
    <w:p w:rsidR="00A142E4" w:rsidRDefault="00A142E4" w:rsidP="00A142E4">
      <w:pPr>
        <w:ind w:left="360"/>
        <w:rPr>
          <w:rFonts w:asciiTheme="majorBidi" w:hAnsiTheme="majorBidi" w:cstheme="majorBidi"/>
          <w:sz w:val="22"/>
          <w:szCs w:val="22"/>
        </w:rPr>
      </w:pP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Personal</w:t>
      </w:r>
    </w:p>
    <w:p w:rsidR="00A142E4" w:rsidRDefault="00A142E4" w:rsidP="00A142E4">
      <w:pPr>
        <w:ind w:left="360"/>
        <w:rPr>
          <w:rFonts w:asciiTheme="majorBidi" w:hAnsiTheme="majorBidi" w:cstheme="majorBidi"/>
          <w:sz w:val="22"/>
          <w:szCs w:val="22"/>
        </w:rPr>
      </w:pP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Medical</w:t>
      </w:r>
    </w:p>
    <w:p w:rsidR="00A142E4" w:rsidRDefault="00A142E4" w:rsidP="00A142E4">
      <w:pPr>
        <w:ind w:left="360"/>
        <w:rPr>
          <w:rFonts w:asciiTheme="majorBidi" w:hAnsiTheme="majorBidi" w:cstheme="majorBidi"/>
          <w:sz w:val="22"/>
          <w:szCs w:val="22"/>
        </w:rPr>
      </w:pP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Genetic</w:t>
      </w:r>
    </w:p>
    <w:p w:rsidR="00A142E4" w:rsidRDefault="00A142E4" w:rsidP="00A142E4">
      <w:pPr>
        <w:ind w:left="360"/>
        <w:rPr>
          <w:rFonts w:asciiTheme="majorBidi" w:hAnsiTheme="majorBidi" w:cstheme="majorBidi"/>
          <w:sz w:val="22"/>
          <w:szCs w:val="22"/>
        </w:rPr>
      </w:pP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Institutional</w:t>
      </w:r>
    </w:p>
    <w:p w:rsidR="00A142E4" w:rsidRDefault="00A142E4" w:rsidP="00A142E4">
      <w:pPr>
        <w:ind w:left="360"/>
        <w:rPr>
          <w:rFonts w:asciiTheme="majorBidi" w:hAnsiTheme="majorBidi" w:cstheme="majorBidi"/>
          <w:sz w:val="22"/>
          <w:szCs w:val="22"/>
        </w:rPr>
        <w:sectPr w:rsidR="00A142E4" w:rsidSect="00A142E4">
          <w:type w:val="continuous"/>
          <w:pgSz w:w="11906" w:h="16838"/>
          <w:pgMar w:top="1440" w:right="1440" w:bottom="1440" w:left="1440" w:header="720" w:footer="720" w:gutter="0"/>
          <w:cols w:num="2" w:space="720"/>
          <w:docGrid w:linePitch="360"/>
        </w:sectPr>
      </w:pPr>
    </w:p>
    <w:p w:rsidR="00A142E4" w:rsidRDefault="00A142E4" w:rsidP="00A142E4">
      <w:pPr>
        <w:ind w:left="360"/>
        <w:rPr>
          <w:rFonts w:asciiTheme="majorBidi" w:hAnsiTheme="majorBidi" w:cstheme="majorBidi"/>
          <w:sz w:val="22"/>
          <w:szCs w:val="22"/>
        </w:rPr>
      </w:pP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Other:</w:t>
      </w:r>
    </w:p>
    <w:p w:rsidR="00A142E4" w:rsidRDefault="00A142E4" w:rsidP="00A142E4">
      <w:pPr>
        <w:pStyle w:val="ListParagraph"/>
        <w:numPr>
          <w:ilvl w:val="0"/>
          <w:numId w:val="4"/>
        </w:numPr>
        <w:rPr>
          <w:rFonts w:asciiTheme="majorBidi" w:hAnsiTheme="majorBidi" w:cstheme="majorBidi"/>
          <w:sz w:val="22"/>
          <w:szCs w:val="22"/>
        </w:rPr>
      </w:pPr>
      <w:r>
        <w:rPr>
          <w:rFonts w:asciiTheme="majorBidi" w:hAnsiTheme="majorBidi" w:cstheme="majorBidi"/>
          <w:sz w:val="22"/>
          <w:szCs w:val="22"/>
        </w:rPr>
        <w:t>Number of Records Affected</w:t>
      </w:r>
      <w:r>
        <w:rPr>
          <w:rFonts w:asciiTheme="majorBidi" w:hAnsiTheme="majorBidi" w:cstheme="majorBidi"/>
          <w:sz w:val="22"/>
          <w:szCs w:val="22"/>
        </w:rPr>
        <w:t>:</w:t>
      </w:r>
    </w:p>
    <w:p w:rsidR="00A142E4" w:rsidRPr="00A142E4" w:rsidRDefault="00A142E4" w:rsidP="00A142E4">
      <w:pPr>
        <w:pStyle w:val="ListParagraph"/>
        <w:numPr>
          <w:ilvl w:val="0"/>
          <w:numId w:val="4"/>
        </w:numPr>
        <w:rPr>
          <w:rFonts w:asciiTheme="majorBidi" w:hAnsiTheme="majorBidi" w:cstheme="majorBidi"/>
          <w:sz w:val="22"/>
          <w:szCs w:val="22"/>
        </w:rPr>
      </w:pPr>
      <w:r w:rsidRPr="00A142E4">
        <w:rPr>
          <w:rFonts w:asciiTheme="majorBidi" w:hAnsiTheme="majorBidi" w:cstheme="majorBidi"/>
          <w:sz w:val="22"/>
          <w:szCs w:val="22"/>
        </w:rPr>
        <w:t xml:space="preserve">Was the data encrypted or anonymized? </w:t>
      </w:r>
      <w:r w:rsidRPr="00A142E4">
        <w:rPr>
          <w:rFonts w:asciiTheme="majorBidi" w:hAnsiTheme="majorBidi" w:cstheme="majorBidi"/>
          <w:sz w:val="22"/>
          <w:szCs w:val="22"/>
        </w:rPr>
        <w:t xml:space="preserve"> </w:t>
      </w: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Yes</w:t>
      </w:r>
      <w:r>
        <w:rPr>
          <w:rFonts w:asciiTheme="majorBidi" w:hAnsiTheme="majorBidi" w:cstheme="majorBidi"/>
          <w:sz w:val="22"/>
          <w:szCs w:val="22"/>
        </w:rPr>
        <w:tab/>
      </w:r>
      <w:r>
        <w:rPr>
          <w:rFonts w:asciiTheme="majorBidi" w:hAnsiTheme="majorBidi" w:cstheme="majorBidi"/>
          <w:sz w:val="22"/>
          <w:szCs w:val="22"/>
        </w:rPr>
        <w:tab/>
        <w:t xml:space="preserve"> </w:t>
      </w: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sidRPr="00A142E4">
        <w:rPr>
          <w:rFonts w:asciiTheme="majorBidi" w:hAnsiTheme="majorBidi" w:cstheme="majorBidi"/>
          <w:sz w:val="22"/>
          <w:szCs w:val="22"/>
        </w:rPr>
        <w:t xml:space="preserve"> </w:t>
      </w:r>
      <w:r>
        <w:rPr>
          <w:rFonts w:asciiTheme="majorBidi" w:hAnsiTheme="majorBidi" w:cstheme="majorBidi"/>
          <w:sz w:val="22"/>
          <w:szCs w:val="22"/>
        </w:rPr>
        <w:t>No</w:t>
      </w:r>
    </w:p>
    <w:p w:rsidR="00A142E4" w:rsidRDefault="00A142E4" w:rsidP="00A142E4">
      <w:pPr>
        <w:pStyle w:val="ListParagraph"/>
        <w:numPr>
          <w:ilvl w:val="0"/>
          <w:numId w:val="4"/>
        </w:numPr>
        <w:rPr>
          <w:rFonts w:asciiTheme="majorBidi" w:hAnsiTheme="majorBidi" w:cstheme="majorBidi"/>
          <w:sz w:val="22"/>
          <w:szCs w:val="22"/>
        </w:rPr>
      </w:pPr>
      <w:r>
        <w:rPr>
          <w:rFonts w:asciiTheme="majorBidi" w:hAnsiTheme="majorBidi" w:cstheme="majorBidi"/>
          <w:sz w:val="22"/>
          <w:szCs w:val="22"/>
        </w:rPr>
        <w:t>Immediate Actions Taken:</w:t>
      </w:r>
    </w:p>
    <w:p w:rsidR="00A142E4" w:rsidRDefault="00A142E4" w:rsidP="00A142E4">
      <w:pPr>
        <w:rPr>
          <w:rFonts w:asciiTheme="majorBidi" w:hAnsiTheme="majorBidi" w:cstheme="majorBidi"/>
          <w:b/>
          <w:bCs/>
          <w:sz w:val="28"/>
          <w:szCs w:val="28"/>
        </w:rPr>
      </w:pPr>
    </w:p>
    <w:p w:rsidR="00A142E4" w:rsidRDefault="00A142E4" w:rsidP="00A142E4">
      <w:pPr>
        <w:rPr>
          <w:rFonts w:asciiTheme="majorBidi" w:hAnsiTheme="majorBidi" w:cstheme="majorBidi"/>
          <w:b/>
          <w:bCs/>
          <w:sz w:val="28"/>
          <w:szCs w:val="28"/>
        </w:rPr>
      </w:pPr>
      <w:r w:rsidRPr="00A142E4">
        <w:rPr>
          <w:rFonts w:asciiTheme="majorBidi" w:hAnsiTheme="majorBidi" w:cstheme="majorBidi"/>
          <w:b/>
          <w:bCs/>
          <w:sz w:val="28"/>
          <w:szCs w:val="28"/>
        </w:rPr>
        <w:t xml:space="preserve">Section </w:t>
      </w:r>
      <w:r>
        <w:rPr>
          <w:rFonts w:asciiTheme="majorBidi" w:hAnsiTheme="majorBidi" w:cstheme="majorBidi"/>
          <w:b/>
          <w:bCs/>
          <w:sz w:val="28"/>
          <w:szCs w:val="28"/>
        </w:rPr>
        <w:t>5</w:t>
      </w:r>
      <w:r w:rsidRPr="00A142E4">
        <w:rPr>
          <w:rFonts w:asciiTheme="majorBidi" w:hAnsiTheme="majorBidi" w:cstheme="majorBidi"/>
          <w:b/>
          <w:bCs/>
          <w:sz w:val="28"/>
          <w:szCs w:val="28"/>
        </w:rPr>
        <w:t xml:space="preserve">: </w:t>
      </w:r>
      <w:r>
        <w:rPr>
          <w:rFonts w:asciiTheme="majorBidi" w:hAnsiTheme="majorBidi" w:cstheme="majorBidi"/>
          <w:b/>
          <w:bCs/>
          <w:sz w:val="28"/>
          <w:szCs w:val="28"/>
        </w:rPr>
        <w:t>Impact Assessment &amp; Corrective Measures</w:t>
      </w:r>
    </w:p>
    <w:p w:rsidR="00A142E4" w:rsidRPr="00A142E4" w:rsidRDefault="00A142E4" w:rsidP="00A142E4">
      <w:pPr>
        <w:numPr>
          <w:ilvl w:val="0"/>
          <w:numId w:val="5"/>
        </w:numPr>
        <w:rPr>
          <w:rFonts w:asciiTheme="majorBidi" w:hAnsiTheme="majorBidi" w:cstheme="majorBidi"/>
          <w:sz w:val="22"/>
          <w:szCs w:val="22"/>
        </w:rPr>
      </w:pPr>
      <w:r w:rsidRPr="00A142E4">
        <w:rPr>
          <w:rFonts w:asciiTheme="majorBidi" w:hAnsiTheme="majorBidi" w:cstheme="majorBidi"/>
          <w:sz w:val="22"/>
          <w:szCs w:val="22"/>
        </w:rPr>
        <w:t xml:space="preserve">Potential Impact on Participants/Patients: </w:t>
      </w:r>
    </w:p>
    <w:p w:rsidR="00A142E4" w:rsidRPr="00A142E4" w:rsidRDefault="00A142E4" w:rsidP="00A142E4">
      <w:pPr>
        <w:numPr>
          <w:ilvl w:val="0"/>
          <w:numId w:val="5"/>
        </w:numPr>
        <w:rPr>
          <w:rFonts w:asciiTheme="majorBidi" w:hAnsiTheme="majorBidi" w:cstheme="majorBidi"/>
          <w:sz w:val="22"/>
          <w:szCs w:val="22"/>
        </w:rPr>
      </w:pPr>
      <w:r w:rsidRPr="00A142E4">
        <w:rPr>
          <w:rFonts w:asciiTheme="majorBidi" w:hAnsiTheme="majorBidi" w:cstheme="majorBidi"/>
          <w:sz w:val="22"/>
          <w:szCs w:val="22"/>
        </w:rPr>
        <w:t xml:space="preserve">Potential Legal/Regulatory Implications: </w:t>
      </w:r>
    </w:p>
    <w:p w:rsidR="00A142E4" w:rsidRPr="00A142E4" w:rsidRDefault="00A142E4" w:rsidP="00A142E4">
      <w:pPr>
        <w:numPr>
          <w:ilvl w:val="0"/>
          <w:numId w:val="6"/>
        </w:numPr>
        <w:rPr>
          <w:rFonts w:asciiTheme="majorBidi" w:hAnsiTheme="majorBidi" w:cstheme="majorBidi"/>
          <w:sz w:val="22"/>
          <w:szCs w:val="22"/>
        </w:rPr>
      </w:pPr>
      <w:r w:rsidRPr="00A142E4">
        <w:rPr>
          <w:rFonts w:asciiTheme="majorBidi" w:hAnsiTheme="majorBidi" w:cstheme="majorBidi"/>
          <w:sz w:val="22"/>
          <w:szCs w:val="22"/>
        </w:rPr>
        <w:t xml:space="preserve">Actions Proposed/Implemented: </w:t>
      </w:r>
    </w:p>
    <w:p w:rsidR="00A142E4" w:rsidRPr="00A142E4" w:rsidRDefault="00A142E4" w:rsidP="00A142E4">
      <w:pPr>
        <w:rPr>
          <w:rFonts w:asciiTheme="majorBidi" w:hAnsiTheme="majorBidi" w:cstheme="majorBidi"/>
          <w:b/>
          <w:bCs/>
          <w:sz w:val="28"/>
          <w:szCs w:val="28"/>
        </w:rPr>
      </w:pPr>
    </w:p>
    <w:p w:rsidR="00A142E4" w:rsidRDefault="00A142E4" w:rsidP="00A142E4">
      <w:pPr>
        <w:rPr>
          <w:rFonts w:asciiTheme="majorBidi" w:hAnsiTheme="majorBidi" w:cstheme="majorBidi"/>
          <w:b/>
          <w:bCs/>
          <w:sz w:val="28"/>
          <w:szCs w:val="28"/>
        </w:rPr>
      </w:pPr>
      <w:r w:rsidRPr="00A142E4">
        <w:rPr>
          <w:rFonts w:asciiTheme="majorBidi" w:hAnsiTheme="majorBidi" w:cstheme="majorBidi"/>
          <w:b/>
          <w:bCs/>
          <w:sz w:val="28"/>
          <w:szCs w:val="28"/>
        </w:rPr>
        <w:t xml:space="preserve">Section </w:t>
      </w:r>
      <w:r>
        <w:rPr>
          <w:rFonts w:asciiTheme="majorBidi" w:hAnsiTheme="majorBidi" w:cstheme="majorBidi"/>
          <w:b/>
          <w:bCs/>
          <w:sz w:val="28"/>
          <w:szCs w:val="28"/>
        </w:rPr>
        <w:t>6</w:t>
      </w:r>
      <w:r w:rsidRPr="00A142E4">
        <w:rPr>
          <w:rFonts w:asciiTheme="majorBidi" w:hAnsiTheme="majorBidi" w:cstheme="majorBidi"/>
          <w:b/>
          <w:bCs/>
          <w:sz w:val="28"/>
          <w:szCs w:val="28"/>
        </w:rPr>
        <w:t xml:space="preserve">: </w:t>
      </w:r>
      <w:r>
        <w:rPr>
          <w:rFonts w:asciiTheme="majorBidi" w:hAnsiTheme="majorBidi" w:cstheme="majorBidi"/>
          <w:b/>
          <w:bCs/>
          <w:sz w:val="28"/>
          <w:szCs w:val="28"/>
        </w:rPr>
        <w:t>Declaration</w:t>
      </w:r>
    </w:p>
    <w:p w:rsidR="00A142E4" w:rsidRDefault="00A142E4" w:rsidP="00A142E4">
      <w:pPr>
        <w:rPr>
          <w:rFonts w:asciiTheme="majorBidi" w:hAnsiTheme="majorBidi" w:cstheme="majorBidi"/>
          <w:sz w:val="22"/>
          <w:szCs w:val="22"/>
        </w:rPr>
      </w:pPr>
      <w:r w:rsidRPr="00A142E4">
        <w:rPr>
          <w:rFonts w:asciiTheme="majorBidi" w:hAnsiTheme="majorBidi" w:cstheme="majorBidi"/>
          <w:sz w:val="22"/>
          <w:szCs w:val="22"/>
        </w:rPr>
        <w:fldChar w:fldCharType="begin">
          <w:ffData>
            <w:name w:val="Check1"/>
            <w:enabled/>
            <w:calcOnExit w:val="0"/>
            <w:checkBox>
              <w:sizeAuto/>
              <w:default w:val="0"/>
            </w:checkBox>
          </w:ffData>
        </w:fldChar>
      </w:r>
      <w:r w:rsidRPr="00A142E4">
        <w:rPr>
          <w:rFonts w:asciiTheme="majorBidi" w:hAnsiTheme="majorBidi" w:cstheme="majorBidi"/>
          <w:sz w:val="22"/>
          <w:szCs w:val="22"/>
        </w:rPr>
        <w:instrText xml:space="preserve"> FORMCHECKBOX </w:instrText>
      </w:r>
      <w:r w:rsidRPr="00A142E4">
        <w:rPr>
          <w:rFonts w:asciiTheme="majorBidi" w:hAnsiTheme="majorBidi" w:cstheme="majorBidi"/>
          <w:sz w:val="22"/>
          <w:szCs w:val="22"/>
        </w:rPr>
        <w:fldChar w:fldCharType="end"/>
      </w:r>
      <w:r>
        <w:rPr>
          <w:rFonts w:asciiTheme="majorBidi" w:hAnsiTheme="majorBidi" w:cstheme="majorBidi"/>
          <w:sz w:val="22"/>
          <w:szCs w:val="22"/>
        </w:rPr>
        <w:t xml:space="preserve"> I declare that the information provided in this form is accurate to the best of knowledge</w:t>
      </w:r>
    </w:p>
    <w:p w:rsidR="00A142E4" w:rsidRPr="00A142E4" w:rsidRDefault="00A142E4" w:rsidP="00A142E4">
      <w:pPr>
        <w:rPr>
          <w:rFonts w:asciiTheme="majorBidi" w:hAnsiTheme="majorBidi" w:cstheme="majorBidi"/>
          <w:sz w:val="22"/>
          <w:szCs w:val="22"/>
        </w:rPr>
      </w:pPr>
    </w:p>
    <w:p w:rsidR="00A142E4" w:rsidRDefault="00A142E4" w:rsidP="00A142E4">
      <w:pPr>
        <w:rPr>
          <w:rFonts w:asciiTheme="majorBidi" w:hAnsiTheme="majorBidi" w:cstheme="majorBidi"/>
          <w:b/>
          <w:bCs/>
          <w:sz w:val="28"/>
          <w:szCs w:val="28"/>
        </w:rPr>
      </w:pPr>
      <w:r>
        <w:rPr>
          <w:rFonts w:asciiTheme="majorBidi" w:hAnsiTheme="majorBidi" w:cstheme="majorBidi"/>
          <w:b/>
          <w:bCs/>
          <w:sz w:val="28"/>
          <w:szCs w:val="28"/>
        </w:rPr>
        <w:t>Annex</w:t>
      </w:r>
    </w:p>
    <w:p w:rsidR="00A142E4" w:rsidRPr="00A142E4" w:rsidRDefault="00A142E4" w:rsidP="00A142E4">
      <w:pPr>
        <w:rPr>
          <w:rFonts w:asciiTheme="majorBidi" w:hAnsiTheme="majorBidi" w:cstheme="majorBidi"/>
          <w:i/>
          <w:iCs/>
          <w:sz w:val="22"/>
          <w:szCs w:val="22"/>
        </w:rPr>
      </w:pPr>
      <w:r w:rsidRPr="00A142E4">
        <w:rPr>
          <w:rFonts w:asciiTheme="majorBidi" w:hAnsiTheme="majorBidi" w:cstheme="majorBidi"/>
          <w:i/>
          <w:iCs/>
          <w:sz w:val="22"/>
          <w:szCs w:val="22"/>
        </w:rPr>
        <w:t>(Kindly attach all relevant documents and institutional research misconduct forms and relevant correspondence or evidence)</w:t>
      </w:r>
    </w:p>
    <w:p w:rsidR="00A142E4" w:rsidRPr="00A142E4" w:rsidRDefault="00A142E4" w:rsidP="00A142E4">
      <w:pPr>
        <w:ind w:left="360"/>
        <w:rPr>
          <w:rFonts w:asciiTheme="majorBidi" w:hAnsiTheme="majorBidi" w:cstheme="majorBidi"/>
          <w:sz w:val="22"/>
          <w:szCs w:val="22"/>
        </w:rPr>
      </w:pPr>
    </w:p>
    <w:p w:rsidR="00A142E4" w:rsidRPr="00A142E4" w:rsidRDefault="00A142E4" w:rsidP="00A142E4">
      <w:pPr>
        <w:ind w:left="360"/>
        <w:rPr>
          <w:rFonts w:asciiTheme="majorBidi" w:hAnsiTheme="majorBidi" w:cstheme="majorBidi"/>
          <w:sz w:val="22"/>
          <w:szCs w:val="22"/>
        </w:rPr>
      </w:pPr>
    </w:p>
    <w:p w:rsidR="00A142E4" w:rsidRPr="00A142E4" w:rsidRDefault="00A142E4" w:rsidP="00A142E4">
      <w:pPr>
        <w:ind w:left="360"/>
        <w:rPr>
          <w:rFonts w:asciiTheme="majorBidi" w:hAnsiTheme="majorBidi" w:cstheme="majorBidi"/>
          <w:sz w:val="22"/>
          <w:szCs w:val="22"/>
        </w:rPr>
      </w:pPr>
    </w:p>
    <w:p w:rsidR="00A142E4" w:rsidRPr="00A142E4" w:rsidRDefault="00A142E4" w:rsidP="00A142E4">
      <w:pPr>
        <w:ind w:left="360"/>
        <w:rPr>
          <w:rFonts w:asciiTheme="majorBidi" w:hAnsiTheme="majorBidi" w:cstheme="majorBidi"/>
          <w:sz w:val="22"/>
          <w:szCs w:val="22"/>
        </w:rPr>
      </w:pPr>
    </w:p>
    <w:p w:rsidR="00A142E4" w:rsidRPr="00A142E4" w:rsidRDefault="00A142E4" w:rsidP="00A142E4">
      <w:pPr>
        <w:ind w:left="360"/>
        <w:rPr>
          <w:rFonts w:asciiTheme="majorBidi" w:hAnsiTheme="majorBidi" w:cstheme="majorBidi"/>
          <w:sz w:val="22"/>
          <w:szCs w:val="22"/>
        </w:rPr>
      </w:pPr>
    </w:p>
    <w:p w:rsidR="008F7BA8" w:rsidRPr="008F7BA8" w:rsidRDefault="008F7BA8" w:rsidP="008F7BA8">
      <w:pPr>
        <w:jc w:val="both"/>
        <w:rPr>
          <w:rFonts w:asciiTheme="majorBidi" w:hAnsiTheme="majorBidi" w:cstheme="majorBidi"/>
          <w:sz w:val="22"/>
          <w:szCs w:val="22"/>
        </w:rPr>
      </w:pPr>
    </w:p>
    <w:p w:rsidR="008F7BA8" w:rsidRPr="008F7BA8" w:rsidRDefault="008F7BA8" w:rsidP="008F7BA8">
      <w:pPr>
        <w:rPr>
          <w:rFonts w:asciiTheme="majorBidi" w:hAnsiTheme="majorBidi" w:cstheme="majorBidi"/>
          <w:sz w:val="22"/>
          <w:szCs w:val="22"/>
        </w:rPr>
      </w:pPr>
    </w:p>
    <w:p w:rsidR="008F7BA8" w:rsidRPr="008F7BA8" w:rsidRDefault="008F7BA8" w:rsidP="008F7BA8">
      <w:pPr>
        <w:rPr>
          <w:rFonts w:asciiTheme="majorBidi" w:hAnsiTheme="majorBidi" w:cstheme="majorBidi"/>
          <w:b/>
          <w:bCs/>
          <w:sz w:val="28"/>
          <w:szCs w:val="28"/>
        </w:rPr>
      </w:pPr>
    </w:p>
    <w:sectPr w:rsidR="008F7BA8" w:rsidRPr="008F7BA8" w:rsidSect="00A142E4">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DEB"/>
    <w:multiLevelType w:val="hybridMultilevel"/>
    <w:tmpl w:val="B17C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A4413"/>
    <w:multiLevelType w:val="multilevel"/>
    <w:tmpl w:val="FCB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57934"/>
    <w:multiLevelType w:val="multilevel"/>
    <w:tmpl w:val="FCB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6661A"/>
    <w:multiLevelType w:val="multilevel"/>
    <w:tmpl w:val="FCB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54497"/>
    <w:multiLevelType w:val="multilevel"/>
    <w:tmpl w:val="FCB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A4AE9"/>
    <w:multiLevelType w:val="hybridMultilevel"/>
    <w:tmpl w:val="1DE0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37122">
    <w:abstractNumId w:val="2"/>
  </w:num>
  <w:num w:numId="2" w16cid:durableId="264653047">
    <w:abstractNumId w:val="0"/>
  </w:num>
  <w:num w:numId="3" w16cid:durableId="773480751">
    <w:abstractNumId w:val="3"/>
  </w:num>
  <w:num w:numId="4" w16cid:durableId="1664553020">
    <w:abstractNumId w:val="5"/>
  </w:num>
  <w:num w:numId="5" w16cid:durableId="1012997291">
    <w:abstractNumId w:val="1"/>
  </w:num>
  <w:num w:numId="6" w16cid:durableId="507672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A8"/>
    <w:rsid w:val="000C5496"/>
    <w:rsid w:val="003D3521"/>
    <w:rsid w:val="00611FCE"/>
    <w:rsid w:val="008F7BA8"/>
    <w:rsid w:val="00A142E4"/>
    <w:rsid w:val="00C96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7A8"/>
  <w15:chartTrackingRefBased/>
  <w15:docId w15:val="{BB879994-D448-414D-8DB5-8C90F980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B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0519">
      <w:bodyDiv w:val="1"/>
      <w:marLeft w:val="0"/>
      <w:marRight w:val="0"/>
      <w:marTop w:val="0"/>
      <w:marBottom w:val="0"/>
      <w:divBdr>
        <w:top w:val="none" w:sz="0" w:space="0" w:color="auto"/>
        <w:left w:val="none" w:sz="0" w:space="0" w:color="auto"/>
        <w:bottom w:val="none" w:sz="0" w:space="0" w:color="auto"/>
        <w:right w:val="none" w:sz="0" w:space="0" w:color="auto"/>
      </w:divBdr>
    </w:div>
    <w:div w:id="506091275">
      <w:bodyDiv w:val="1"/>
      <w:marLeft w:val="0"/>
      <w:marRight w:val="0"/>
      <w:marTop w:val="0"/>
      <w:marBottom w:val="0"/>
      <w:divBdr>
        <w:top w:val="none" w:sz="0" w:space="0" w:color="auto"/>
        <w:left w:val="none" w:sz="0" w:space="0" w:color="auto"/>
        <w:bottom w:val="none" w:sz="0" w:space="0" w:color="auto"/>
        <w:right w:val="none" w:sz="0" w:space="0" w:color="auto"/>
      </w:divBdr>
    </w:div>
    <w:div w:id="517083799">
      <w:bodyDiv w:val="1"/>
      <w:marLeft w:val="0"/>
      <w:marRight w:val="0"/>
      <w:marTop w:val="0"/>
      <w:marBottom w:val="0"/>
      <w:divBdr>
        <w:top w:val="none" w:sz="0" w:space="0" w:color="auto"/>
        <w:left w:val="none" w:sz="0" w:space="0" w:color="auto"/>
        <w:bottom w:val="none" w:sz="0" w:space="0" w:color="auto"/>
        <w:right w:val="none" w:sz="0" w:space="0" w:color="auto"/>
      </w:divBdr>
    </w:div>
    <w:div w:id="637880127">
      <w:bodyDiv w:val="1"/>
      <w:marLeft w:val="0"/>
      <w:marRight w:val="0"/>
      <w:marTop w:val="0"/>
      <w:marBottom w:val="0"/>
      <w:divBdr>
        <w:top w:val="none" w:sz="0" w:space="0" w:color="auto"/>
        <w:left w:val="none" w:sz="0" w:space="0" w:color="auto"/>
        <w:bottom w:val="none" w:sz="0" w:space="0" w:color="auto"/>
        <w:right w:val="none" w:sz="0" w:space="0" w:color="auto"/>
      </w:divBdr>
    </w:div>
    <w:div w:id="732236315">
      <w:bodyDiv w:val="1"/>
      <w:marLeft w:val="0"/>
      <w:marRight w:val="0"/>
      <w:marTop w:val="0"/>
      <w:marBottom w:val="0"/>
      <w:divBdr>
        <w:top w:val="none" w:sz="0" w:space="0" w:color="auto"/>
        <w:left w:val="none" w:sz="0" w:space="0" w:color="auto"/>
        <w:bottom w:val="none" w:sz="0" w:space="0" w:color="auto"/>
        <w:right w:val="none" w:sz="0" w:space="0" w:color="auto"/>
      </w:divBdr>
    </w:div>
    <w:div w:id="776634217">
      <w:bodyDiv w:val="1"/>
      <w:marLeft w:val="0"/>
      <w:marRight w:val="0"/>
      <w:marTop w:val="0"/>
      <w:marBottom w:val="0"/>
      <w:divBdr>
        <w:top w:val="none" w:sz="0" w:space="0" w:color="auto"/>
        <w:left w:val="none" w:sz="0" w:space="0" w:color="auto"/>
        <w:bottom w:val="none" w:sz="0" w:space="0" w:color="auto"/>
        <w:right w:val="none" w:sz="0" w:space="0" w:color="auto"/>
      </w:divBdr>
    </w:div>
    <w:div w:id="1412241512">
      <w:bodyDiv w:val="1"/>
      <w:marLeft w:val="0"/>
      <w:marRight w:val="0"/>
      <w:marTop w:val="0"/>
      <w:marBottom w:val="0"/>
      <w:divBdr>
        <w:top w:val="none" w:sz="0" w:space="0" w:color="auto"/>
        <w:left w:val="none" w:sz="0" w:space="0" w:color="auto"/>
        <w:bottom w:val="none" w:sz="0" w:space="0" w:color="auto"/>
        <w:right w:val="none" w:sz="0" w:space="0" w:color="auto"/>
      </w:divBdr>
    </w:div>
    <w:div w:id="1433932149">
      <w:bodyDiv w:val="1"/>
      <w:marLeft w:val="0"/>
      <w:marRight w:val="0"/>
      <w:marTop w:val="0"/>
      <w:marBottom w:val="0"/>
      <w:divBdr>
        <w:top w:val="none" w:sz="0" w:space="0" w:color="auto"/>
        <w:left w:val="none" w:sz="0" w:space="0" w:color="auto"/>
        <w:bottom w:val="none" w:sz="0" w:space="0" w:color="auto"/>
        <w:right w:val="none" w:sz="0" w:space="0" w:color="auto"/>
      </w:divBdr>
    </w:div>
    <w:div w:id="1485971443">
      <w:bodyDiv w:val="1"/>
      <w:marLeft w:val="0"/>
      <w:marRight w:val="0"/>
      <w:marTop w:val="0"/>
      <w:marBottom w:val="0"/>
      <w:divBdr>
        <w:top w:val="none" w:sz="0" w:space="0" w:color="auto"/>
        <w:left w:val="none" w:sz="0" w:space="0" w:color="auto"/>
        <w:bottom w:val="none" w:sz="0" w:space="0" w:color="auto"/>
        <w:right w:val="none" w:sz="0" w:space="0" w:color="auto"/>
      </w:divBdr>
    </w:div>
    <w:div w:id="1837185144">
      <w:bodyDiv w:val="1"/>
      <w:marLeft w:val="0"/>
      <w:marRight w:val="0"/>
      <w:marTop w:val="0"/>
      <w:marBottom w:val="0"/>
      <w:divBdr>
        <w:top w:val="none" w:sz="0" w:space="0" w:color="auto"/>
        <w:left w:val="none" w:sz="0" w:space="0" w:color="auto"/>
        <w:bottom w:val="none" w:sz="0" w:space="0" w:color="auto"/>
        <w:right w:val="none" w:sz="0" w:space="0" w:color="auto"/>
      </w:divBdr>
    </w:div>
    <w:div w:id="1946814398">
      <w:bodyDiv w:val="1"/>
      <w:marLeft w:val="0"/>
      <w:marRight w:val="0"/>
      <w:marTop w:val="0"/>
      <w:marBottom w:val="0"/>
      <w:divBdr>
        <w:top w:val="none" w:sz="0" w:space="0" w:color="auto"/>
        <w:left w:val="none" w:sz="0" w:space="0" w:color="auto"/>
        <w:bottom w:val="none" w:sz="0" w:space="0" w:color="auto"/>
        <w:right w:val="none" w:sz="0" w:space="0" w:color="auto"/>
      </w:divBdr>
    </w:div>
    <w:div w:id="20804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4D9E-68C7-5042-A286-6D68645A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Malki</dc:creator>
  <cp:keywords/>
  <dc:description/>
  <cp:lastModifiedBy>Elie Malki</cp:lastModifiedBy>
  <cp:revision>1</cp:revision>
  <dcterms:created xsi:type="dcterms:W3CDTF">2025-08-16T11:04:00Z</dcterms:created>
  <dcterms:modified xsi:type="dcterms:W3CDTF">2025-08-16T13:09:00Z</dcterms:modified>
</cp:coreProperties>
</file>