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44CB6" w14:textId="77777777" w:rsidR="007F2CEE" w:rsidRPr="00BB114E" w:rsidRDefault="007F2CEE" w:rsidP="00713103">
      <w:pPr>
        <w:pStyle w:val="ARCH3"/>
      </w:pPr>
      <w:r w:rsidRPr="00BB114E">
        <w:t>AFRICA RISK CONSULTING</w:t>
      </w:r>
    </w:p>
    <w:p w14:paraId="018FACFA" w14:textId="18D0D8FB" w:rsidR="007F2CEE" w:rsidRPr="00BB114E" w:rsidRDefault="007F2CEE" w:rsidP="00EB7858">
      <w:pPr>
        <w:pStyle w:val="Heading1"/>
      </w:pPr>
      <w:r w:rsidRPr="00BB114E">
        <w:t xml:space="preserve">Kenya Monthly Briefing </w:t>
      </w:r>
      <w:r w:rsidR="00EB7858">
        <w:t>January</w:t>
      </w:r>
      <w:r w:rsidRPr="00BB114E">
        <w:t xml:space="preserve"> 202</w:t>
      </w:r>
      <w:r w:rsidR="00EB7858">
        <w:t>6</w:t>
      </w:r>
    </w:p>
    <w:p w14:paraId="7FEB918A" w14:textId="66CD659C" w:rsidR="007F2CEE" w:rsidRPr="00BB114E" w:rsidRDefault="007F2CEE" w:rsidP="00713103">
      <w:pPr>
        <w:pStyle w:val="ARCH3"/>
      </w:pPr>
      <w:r w:rsidRPr="00BB114E">
        <w:t xml:space="preserve">Kenya Summary </w:t>
      </w:r>
      <w:r w:rsidR="00EB7858">
        <w:t>15 January 2026</w:t>
      </w:r>
    </w:p>
    <w:p w14:paraId="5A8A26F2" w14:textId="702971EC" w:rsidR="00EB7858" w:rsidRPr="00EB7858" w:rsidRDefault="00EB7858" w:rsidP="00EB7858">
      <w:pPr>
        <w:pBdr>
          <w:bottom w:val="single" w:sz="4" w:space="1" w:color="auto"/>
        </w:pBdr>
        <w:rPr>
          <w:rFonts w:eastAsia="Times New Roman" w:cs="Times New Roman"/>
          <w:b/>
          <w:bCs/>
          <w:i/>
          <w:iCs/>
          <w:lang w:eastAsia="en-GB"/>
        </w:rPr>
      </w:pPr>
      <w:r w:rsidRPr="00EB7858">
        <w:rPr>
          <w:b/>
          <w:bCs/>
          <w:i/>
          <w:iCs/>
        </w:rPr>
        <w:t xml:space="preserve">The Independent Electoral and Boundaries Commission (IEBC) gazettes four by-elections for 26 February </w:t>
      </w:r>
      <w:r w:rsidR="00666A46">
        <w:rPr>
          <w:b/>
          <w:bCs/>
          <w:i/>
          <w:iCs/>
        </w:rPr>
        <w:t>that will offer insight into the key</w:t>
      </w:r>
      <w:r w:rsidRPr="00EB7858">
        <w:rPr>
          <w:b/>
          <w:bCs/>
          <w:i/>
          <w:iCs/>
        </w:rPr>
        <w:t xml:space="preserve"> </w:t>
      </w:r>
      <w:r w:rsidR="00666A46" w:rsidRPr="00EB7858">
        <w:rPr>
          <w:b/>
          <w:bCs/>
          <w:i/>
          <w:iCs/>
        </w:rPr>
        <w:t>Mount Kenya</w:t>
      </w:r>
      <w:r w:rsidR="00666A46">
        <w:rPr>
          <w:b/>
          <w:bCs/>
          <w:i/>
          <w:iCs/>
        </w:rPr>
        <w:t xml:space="preserve"> Region’s</w:t>
      </w:r>
      <w:r w:rsidR="00666A46" w:rsidRPr="00EB7858">
        <w:rPr>
          <w:b/>
          <w:bCs/>
          <w:i/>
          <w:iCs/>
        </w:rPr>
        <w:t xml:space="preserve"> swing dynamics</w:t>
      </w:r>
      <w:r w:rsidR="00666A46">
        <w:rPr>
          <w:b/>
          <w:bCs/>
          <w:i/>
          <w:iCs/>
        </w:rPr>
        <w:t>. The IEBC also</w:t>
      </w:r>
      <w:r w:rsidR="00666A46" w:rsidRPr="00EB7858">
        <w:rPr>
          <w:b/>
          <w:bCs/>
          <w:i/>
          <w:iCs/>
        </w:rPr>
        <w:t xml:space="preserve"> </w:t>
      </w:r>
      <w:r w:rsidRPr="00EB7858">
        <w:rPr>
          <w:b/>
          <w:bCs/>
          <w:i/>
          <w:iCs/>
        </w:rPr>
        <w:t>imposes tight compliance deadlines that</w:t>
      </w:r>
      <w:r w:rsidR="00666A46">
        <w:rPr>
          <w:b/>
          <w:bCs/>
          <w:i/>
          <w:iCs/>
        </w:rPr>
        <w:t xml:space="preserve"> will</w:t>
      </w:r>
      <w:r w:rsidRPr="00EB7858">
        <w:rPr>
          <w:b/>
          <w:bCs/>
          <w:i/>
          <w:iCs/>
        </w:rPr>
        <w:t xml:space="preserve"> stress test party discipline ahead of the 2027 general election. </w:t>
      </w:r>
      <w:r w:rsidR="00666A46">
        <w:rPr>
          <w:b/>
          <w:bCs/>
          <w:i/>
          <w:iCs/>
        </w:rPr>
        <w:t xml:space="preserve">National </w:t>
      </w:r>
      <w:r w:rsidR="00C32E81" w:rsidRPr="00EB7858">
        <w:rPr>
          <w:b/>
          <w:bCs/>
          <w:i/>
          <w:iCs/>
        </w:rPr>
        <w:t xml:space="preserve">Treasury’s </w:t>
      </w:r>
      <w:r w:rsidR="00666A46">
        <w:rPr>
          <w:b/>
          <w:bCs/>
          <w:i/>
          <w:iCs/>
        </w:rPr>
        <w:t>draft</w:t>
      </w:r>
      <w:r w:rsidR="00C32E81" w:rsidRPr="00EB7858">
        <w:rPr>
          <w:b/>
          <w:bCs/>
          <w:i/>
          <w:iCs/>
        </w:rPr>
        <w:t xml:space="preserve"> 2026 Budget Policy Statement (BPS) raises Kenya’s projected </w:t>
      </w:r>
      <w:r w:rsidR="00666A46">
        <w:rPr>
          <w:b/>
          <w:bCs/>
          <w:i/>
          <w:iCs/>
        </w:rPr>
        <w:t xml:space="preserve">2026/27 </w:t>
      </w:r>
      <w:r w:rsidR="00C32E81" w:rsidRPr="00EB7858">
        <w:rPr>
          <w:b/>
          <w:bCs/>
          <w:i/>
          <w:iCs/>
        </w:rPr>
        <w:t>fiscal deficit to 5.3% of GDP</w:t>
      </w:r>
      <w:r w:rsidR="00666A46">
        <w:rPr>
          <w:b/>
          <w:bCs/>
          <w:i/>
          <w:iCs/>
        </w:rPr>
        <w:t xml:space="preserve">, </w:t>
      </w:r>
      <w:r w:rsidR="00C32E81" w:rsidRPr="00EB7858">
        <w:rPr>
          <w:b/>
          <w:bCs/>
          <w:i/>
          <w:iCs/>
        </w:rPr>
        <w:t>citing below-target revenue collection and persistent debt-service pressures</w:t>
      </w:r>
      <w:r w:rsidR="00C40C57">
        <w:rPr>
          <w:b/>
          <w:bCs/>
          <w:i/>
          <w:iCs/>
        </w:rPr>
        <w:t xml:space="preserve">. </w:t>
      </w:r>
      <w:r w:rsidR="00591BCD">
        <w:rPr>
          <w:b/>
          <w:bCs/>
          <w:i/>
          <w:iCs/>
        </w:rPr>
        <w:t>A</w:t>
      </w:r>
      <w:r w:rsidR="00666A46">
        <w:rPr>
          <w:b/>
          <w:bCs/>
          <w:i/>
          <w:iCs/>
        </w:rPr>
        <w:t xml:space="preserve"> high court</w:t>
      </w:r>
      <w:r w:rsidR="00591BCD">
        <w:rPr>
          <w:b/>
          <w:bCs/>
          <w:i/>
          <w:iCs/>
        </w:rPr>
        <w:t xml:space="preserve"> </w:t>
      </w:r>
      <w:r w:rsidR="00C40C57">
        <w:rPr>
          <w:b/>
          <w:bCs/>
          <w:i/>
          <w:iCs/>
        </w:rPr>
        <w:t>decision to pause</w:t>
      </w:r>
      <w:r w:rsidRPr="00EB7858">
        <w:rPr>
          <w:b/>
          <w:bCs/>
          <w:i/>
          <w:iCs/>
        </w:rPr>
        <w:t xml:space="preserve"> finalisation of United Kingdom</w:t>
      </w:r>
      <w:r w:rsidR="00C40C57">
        <w:rPr>
          <w:b/>
          <w:bCs/>
          <w:i/>
          <w:iCs/>
        </w:rPr>
        <w:t xml:space="preserve">-headquartered </w:t>
      </w:r>
      <w:r w:rsidRPr="00EB7858">
        <w:rPr>
          <w:b/>
          <w:bCs/>
          <w:i/>
          <w:iCs/>
        </w:rPr>
        <w:t>Diageo’s sale of it</w:t>
      </w:r>
      <w:r w:rsidR="00666A46">
        <w:rPr>
          <w:b/>
          <w:bCs/>
          <w:i/>
          <w:iCs/>
        </w:rPr>
        <w:t xml:space="preserve">s stake in </w:t>
      </w:r>
      <w:r w:rsidR="00C40C57" w:rsidRPr="00C40C57">
        <w:rPr>
          <w:b/>
          <w:bCs/>
          <w:i/>
          <w:iCs/>
        </w:rPr>
        <w:t xml:space="preserve">East African Breweries Limited </w:t>
      </w:r>
      <w:r w:rsidR="00C40C57">
        <w:rPr>
          <w:b/>
          <w:bCs/>
          <w:i/>
          <w:iCs/>
        </w:rPr>
        <w:t>(EABL) due to historical litigation facing EABL</w:t>
      </w:r>
      <w:r w:rsidRPr="00EB7858">
        <w:rPr>
          <w:b/>
          <w:bCs/>
          <w:i/>
          <w:iCs/>
        </w:rPr>
        <w:t xml:space="preserve">, </w:t>
      </w:r>
      <w:r w:rsidR="00C40C57">
        <w:rPr>
          <w:b/>
          <w:bCs/>
          <w:i/>
          <w:iCs/>
        </w:rPr>
        <w:t>while</w:t>
      </w:r>
      <w:r w:rsidRPr="00EB7858">
        <w:rPr>
          <w:b/>
          <w:bCs/>
          <w:i/>
          <w:iCs/>
        </w:rPr>
        <w:t xml:space="preserve"> Parliament intensifies oversight of the proposed Safaricom stake divestiture and the South Lokichar oil </w:t>
      </w:r>
      <w:r w:rsidR="00C40C57">
        <w:rPr>
          <w:rFonts w:eastAsia="Times New Roman" w:cs="Times New Roman"/>
          <w:b/>
          <w:bCs/>
          <w:i/>
          <w:iCs/>
          <w:lang w:eastAsia="en-GB"/>
        </w:rPr>
        <w:t>field</w:t>
      </w:r>
      <w:r w:rsidRPr="00EB7858">
        <w:rPr>
          <w:rFonts w:eastAsia="Times New Roman" w:cs="Times New Roman"/>
          <w:b/>
          <w:bCs/>
          <w:i/>
          <w:iCs/>
          <w:lang w:eastAsia="en-GB"/>
        </w:rPr>
        <w:t xml:space="preserve"> </w:t>
      </w:r>
      <w:r w:rsidR="00C40C57">
        <w:rPr>
          <w:rFonts w:eastAsia="Times New Roman" w:cs="Times New Roman"/>
          <w:b/>
          <w:bCs/>
          <w:i/>
          <w:iCs/>
          <w:lang w:eastAsia="en-GB"/>
        </w:rPr>
        <w:t>d</w:t>
      </w:r>
      <w:r w:rsidRPr="00EB7858">
        <w:rPr>
          <w:rFonts w:eastAsia="Times New Roman" w:cs="Times New Roman"/>
          <w:b/>
          <w:bCs/>
          <w:i/>
          <w:iCs/>
          <w:lang w:eastAsia="en-GB"/>
        </w:rPr>
        <w:t xml:space="preserve">evelopment </w:t>
      </w:r>
      <w:r w:rsidR="00C40C57">
        <w:rPr>
          <w:rFonts w:eastAsia="Times New Roman" w:cs="Times New Roman"/>
          <w:b/>
          <w:bCs/>
          <w:i/>
          <w:iCs/>
          <w:lang w:eastAsia="en-GB"/>
        </w:rPr>
        <w:t>p</w:t>
      </w:r>
      <w:r w:rsidRPr="00EB7858">
        <w:rPr>
          <w:rFonts w:eastAsia="Times New Roman" w:cs="Times New Roman"/>
          <w:b/>
          <w:bCs/>
          <w:i/>
          <w:iCs/>
          <w:lang w:eastAsia="en-GB"/>
        </w:rPr>
        <w:t xml:space="preserve">lan (FDP), </w:t>
      </w:r>
      <w:r w:rsidR="00C40C57">
        <w:rPr>
          <w:b/>
          <w:bCs/>
          <w:i/>
          <w:iCs/>
        </w:rPr>
        <w:t>signal</w:t>
      </w:r>
      <w:r w:rsidRPr="00EB7858">
        <w:rPr>
          <w:b/>
          <w:bCs/>
          <w:i/>
          <w:iCs/>
        </w:rPr>
        <w:t xml:space="preserve"> a compliance-heavy and politically sensitive deal environment where public participation and governance conditionalities increasingly drive timelines and terms.</w:t>
      </w:r>
    </w:p>
    <w:p w14:paraId="4A2AAD63" w14:textId="05BB5FBB" w:rsidR="00EB7858" w:rsidRPr="00411F8A" w:rsidRDefault="00A14FFB" w:rsidP="00EB7858">
      <w:pPr>
        <w:pStyle w:val="ARCH3"/>
      </w:pPr>
      <w:r>
        <w:t xml:space="preserve">IEBC schedules Mount Kenya Region by-elections </w:t>
      </w:r>
    </w:p>
    <w:p w14:paraId="624A9371" w14:textId="14E31FBC" w:rsidR="00EB7858" w:rsidRPr="005B0EA6" w:rsidRDefault="00D32E92" w:rsidP="00EB7858">
      <w:pPr>
        <w:rPr>
          <w:rFonts w:ascii="Cambria" w:hAnsi="Cambria"/>
          <w:szCs w:val="22"/>
        </w:rPr>
      </w:pPr>
      <w:r>
        <w:rPr>
          <w:rFonts w:ascii="Cambria" w:hAnsi="Cambria"/>
          <w:szCs w:val="22"/>
        </w:rPr>
        <w:t>The</w:t>
      </w:r>
      <w:r w:rsidR="00EB7858" w:rsidRPr="005B0EA6">
        <w:rPr>
          <w:rFonts w:ascii="Cambria" w:hAnsi="Cambria"/>
          <w:szCs w:val="22"/>
        </w:rPr>
        <w:t xml:space="preserve"> </w:t>
      </w:r>
      <w:r w:rsidR="00EB7858" w:rsidRPr="005B0EA6">
        <w:rPr>
          <w:rFonts w:ascii="Cambria" w:hAnsi="Cambria"/>
          <w:b/>
          <w:bCs/>
          <w:szCs w:val="22"/>
        </w:rPr>
        <w:t>Independent Electoral and Boundaries Commission (IEBC)</w:t>
      </w:r>
      <w:r>
        <w:rPr>
          <w:rFonts w:ascii="Cambria" w:hAnsi="Cambria"/>
          <w:b/>
          <w:bCs/>
          <w:szCs w:val="22"/>
        </w:rPr>
        <w:t xml:space="preserve"> </w:t>
      </w:r>
      <w:r>
        <w:rPr>
          <w:rFonts w:ascii="Cambria" w:hAnsi="Cambria"/>
          <w:szCs w:val="22"/>
        </w:rPr>
        <w:t>on 19 December</w:t>
      </w:r>
      <w:r w:rsidR="00EB7858" w:rsidRPr="005B0EA6">
        <w:rPr>
          <w:rFonts w:ascii="Cambria" w:hAnsi="Cambria"/>
          <w:szCs w:val="22"/>
        </w:rPr>
        <w:t xml:space="preserve"> </w:t>
      </w:r>
      <w:hyperlink r:id="rId8" w:history="1">
        <w:r w:rsidR="00EB7858" w:rsidRPr="005B0EA6">
          <w:rPr>
            <w:rStyle w:val="Hyperlink"/>
            <w:rFonts w:ascii="Cambria" w:hAnsi="Cambria"/>
            <w:szCs w:val="22"/>
          </w:rPr>
          <w:t>gazetted</w:t>
        </w:r>
      </w:hyperlink>
      <w:r w:rsidR="00EB7858" w:rsidRPr="005B0EA6">
        <w:rPr>
          <w:rFonts w:ascii="Cambria" w:hAnsi="Cambria"/>
          <w:szCs w:val="22"/>
        </w:rPr>
        <w:t xml:space="preserve"> four by-elections for 26 February and set compliance deadlines for parties and candidates. The </w:t>
      </w:r>
      <w:hyperlink r:id="rId9" w:history="1">
        <w:r w:rsidR="00EB7858" w:rsidRPr="005B0EA6">
          <w:rPr>
            <w:rStyle w:val="Hyperlink"/>
            <w:rFonts w:ascii="Cambria" w:hAnsi="Cambria"/>
            <w:szCs w:val="22"/>
          </w:rPr>
          <w:t>polls</w:t>
        </w:r>
      </w:hyperlink>
      <w:r w:rsidR="00EB7858" w:rsidRPr="005B0EA6">
        <w:rPr>
          <w:rFonts w:ascii="Cambria" w:hAnsi="Cambria"/>
          <w:szCs w:val="22"/>
        </w:rPr>
        <w:t xml:space="preserve"> cover the </w:t>
      </w:r>
      <w:r w:rsidR="00EB7858" w:rsidRPr="005B0EA6">
        <w:rPr>
          <w:rFonts w:ascii="Cambria" w:hAnsi="Cambria"/>
          <w:b/>
          <w:bCs/>
          <w:szCs w:val="22"/>
        </w:rPr>
        <w:t>Isiolo South</w:t>
      </w:r>
      <w:r w:rsidR="00EB7858" w:rsidRPr="005B0EA6">
        <w:rPr>
          <w:rFonts w:ascii="Cambria" w:hAnsi="Cambria"/>
          <w:szCs w:val="22"/>
        </w:rPr>
        <w:t xml:space="preserve"> </w:t>
      </w:r>
      <w:r>
        <w:rPr>
          <w:rFonts w:ascii="Cambria" w:hAnsi="Cambria"/>
          <w:szCs w:val="22"/>
        </w:rPr>
        <w:t>member of parliament</w:t>
      </w:r>
      <w:r w:rsidR="00EB7858" w:rsidRPr="005B0EA6">
        <w:rPr>
          <w:rFonts w:ascii="Cambria" w:hAnsi="Cambria"/>
          <w:szCs w:val="22"/>
        </w:rPr>
        <w:t xml:space="preserve"> (MP) seat following the death of MP </w:t>
      </w:r>
      <w:r w:rsidR="00EB7858" w:rsidRPr="005B0EA6">
        <w:rPr>
          <w:rFonts w:ascii="Cambria" w:hAnsi="Cambria"/>
          <w:b/>
          <w:bCs/>
          <w:szCs w:val="22"/>
        </w:rPr>
        <w:t>Mohamed Tubi Bidu</w:t>
      </w:r>
      <w:r w:rsidR="00EB7858" w:rsidRPr="005B0EA6">
        <w:rPr>
          <w:rFonts w:ascii="Cambria" w:hAnsi="Cambria"/>
          <w:szCs w:val="22"/>
        </w:rPr>
        <w:t xml:space="preserve"> on 12 November, two </w:t>
      </w:r>
      <w:r>
        <w:rPr>
          <w:rFonts w:ascii="Cambria" w:hAnsi="Cambria"/>
          <w:szCs w:val="22"/>
        </w:rPr>
        <w:t>member of country assembly</w:t>
      </w:r>
      <w:r w:rsidR="00EB7858" w:rsidRPr="005B0EA6">
        <w:rPr>
          <w:rFonts w:ascii="Cambria" w:hAnsi="Cambria"/>
          <w:szCs w:val="22"/>
        </w:rPr>
        <w:t xml:space="preserve"> (MCA) seats in </w:t>
      </w:r>
      <w:r w:rsidR="00EB7858" w:rsidRPr="005B0EA6">
        <w:rPr>
          <w:rFonts w:ascii="Cambria" w:hAnsi="Cambria"/>
          <w:b/>
          <w:bCs/>
          <w:szCs w:val="22"/>
        </w:rPr>
        <w:t xml:space="preserve">Mbeere North </w:t>
      </w:r>
      <w:r w:rsidR="00C712A0">
        <w:rPr>
          <w:rFonts w:ascii="Cambria" w:hAnsi="Cambria"/>
          <w:b/>
          <w:bCs/>
          <w:szCs w:val="22"/>
        </w:rPr>
        <w:t>(</w:t>
      </w:r>
      <w:r w:rsidR="00EB7858" w:rsidRPr="005B0EA6">
        <w:rPr>
          <w:rFonts w:ascii="Cambria" w:hAnsi="Cambria"/>
          <w:b/>
          <w:bCs/>
          <w:szCs w:val="22"/>
        </w:rPr>
        <w:t>Embu County</w:t>
      </w:r>
      <w:r w:rsidR="00C712A0">
        <w:rPr>
          <w:rFonts w:ascii="Cambria" w:hAnsi="Cambria"/>
          <w:b/>
          <w:bCs/>
          <w:szCs w:val="22"/>
        </w:rPr>
        <w:t>)</w:t>
      </w:r>
      <w:r w:rsidR="00EB7858" w:rsidRPr="005B0EA6">
        <w:rPr>
          <w:rFonts w:ascii="Cambria" w:hAnsi="Cambria"/>
          <w:b/>
          <w:bCs/>
          <w:szCs w:val="22"/>
        </w:rPr>
        <w:t xml:space="preserve"> </w:t>
      </w:r>
      <w:r w:rsidR="00EB7858" w:rsidRPr="005B0EA6">
        <w:rPr>
          <w:rFonts w:ascii="Cambria" w:hAnsi="Cambria"/>
          <w:szCs w:val="22"/>
        </w:rPr>
        <w:t xml:space="preserve">and one MCA seat in </w:t>
      </w:r>
      <w:r w:rsidR="00EB7858" w:rsidRPr="005B0EA6">
        <w:rPr>
          <w:rFonts w:ascii="Cambria" w:hAnsi="Cambria"/>
          <w:b/>
          <w:bCs/>
          <w:szCs w:val="22"/>
        </w:rPr>
        <w:t>Malava</w:t>
      </w:r>
      <w:r w:rsidR="00C712A0">
        <w:rPr>
          <w:rFonts w:ascii="Cambria" w:hAnsi="Cambria"/>
          <w:b/>
          <w:bCs/>
          <w:szCs w:val="22"/>
        </w:rPr>
        <w:t xml:space="preserve"> (</w:t>
      </w:r>
      <w:r w:rsidR="00EB7858" w:rsidRPr="005B0EA6">
        <w:rPr>
          <w:rFonts w:ascii="Cambria" w:hAnsi="Cambria"/>
          <w:b/>
          <w:bCs/>
          <w:szCs w:val="22"/>
        </w:rPr>
        <w:t>Kakamega County</w:t>
      </w:r>
      <w:r w:rsidR="00C712A0">
        <w:rPr>
          <w:rFonts w:ascii="Cambria" w:hAnsi="Cambria"/>
          <w:b/>
          <w:bCs/>
          <w:szCs w:val="22"/>
        </w:rPr>
        <w:t>)</w:t>
      </w:r>
      <w:r w:rsidR="00EB7858" w:rsidRPr="005B0EA6">
        <w:rPr>
          <w:rFonts w:ascii="Cambria" w:hAnsi="Cambria"/>
          <w:szCs w:val="22"/>
        </w:rPr>
        <w:t>. These contests arrive as Kenya’s opposition ecosystem continues to fragment into competing power centres.</w:t>
      </w:r>
    </w:p>
    <w:p w14:paraId="62074624" w14:textId="48BDB3EA" w:rsidR="00EB7858" w:rsidRPr="005B0EA6" w:rsidRDefault="00EB7858" w:rsidP="00EB7858">
      <w:pPr>
        <w:rPr>
          <w:rFonts w:ascii="Cambria" w:hAnsi="Cambria"/>
          <w:szCs w:val="22"/>
        </w:rPr>
      </w:pPr>
      <w:r w:rsidRPr="005B0EA6">
        <w:rPr>
          <w:rFonts w:ascii="Cambria" w:hAnsi="Cambria"/>
          <w:szCs w:val="22"/>
        </w:rPr>
        <w:t xml:space="preserve">IEBC chairperson </w:t>
      </w:r>
      <w:r w:rsidRPr="005B0EA6">
        <w:rPr>
          <w:rFonts w:ascii="Cambria" w:hAnsi="Cambria"/>
          <w:b/>
          <w:bCs/>
          <w:szCs w:val="22"/>
        </w:rPr>
        <w:t>Erastus Edung Ethekon</w:t>
      </w:r>
      <w:r w:rsidRPr="005B0EA6">
        <w:rPr>
          <w:rFonts w:ascii="Cambria" w:hAnsi="Cambria"/>
          <w:szCs w:val="22"/>
        </w:rPr>
        <w:t xml:space="preserve"> outlined tight compliance </w:t>
      </w:r>
      <w:hyperlink r:id="rId10" w:history="1">
        <w:r w:rsidRPr="005B0EA6">
          <w:rPr>
            <w:rStyle w:val="Hyperlink"/>
            <w:rFonts w:ascii="Cambria" w:hAnsi="Cambria"/>
            <w:szCs w:val="22"/>
          </w:rPr>
          <w:t>deadlines</w:t>
        </w:r>
      </w:hyperlink>
      <w:r w:rsidRPr="005B0EA6">
        <w:rPr>
          <w:rFonts w:ascii="Cambria" w:hAnsi="Cambria"/>
          <w:szCs w:val="22"/>
        </w:rPr>
        <w:t xml:space="preserve"> that will test parties’ organisational coherence and discipline ahead of the 2027 general election cycle. Ethekon directed political parties to submit authorised signatories’ specimen signatures by 13 January and file candidate lists by 16 January. The IEBC scheduled nominations for 22</w:t>
      </w:r>
      <w:r w:rsidR="007057F3">
        <w:rPr>
          <w:rFonts w:ascii="Cambria" w:hAnsi="Cambria"/>
          <w:szCs w:val="22"/>
        </w:rPr>
        <w:t xml:space="preserve"> and </w:t>
      </w:r>
      <w:r w:rsidRPr="005B0EA6">
        <w:rPr>
          <w:rFonts w:ascii="Cambria" w:hAnsi="Cambria"/>
          <w:szCs w:val="22"/>
        </w:rPr>
        <w:t xml:space="preserve">23 January and set the official campaign period for </w:t>
      </w:r>
      <w:r w:rsidR="007057F3">
        <w:rPr>
          <w:rFonts w:ascii="Cambria" w:hAnsi="Cambria"/>
          <w:szCs w:val="22"/>
        </w:rPr>
        <w:t>the same dates</w:t>
      </w:r>
      <w:r w:rsidRPr="005B0EA6">
        <w:rPr>
          <w:rFonts w:ascii="Cambria" w:hAnsi="Cambria"/>
          <w:szCs w:val="22"/>
        </w:rPr>
        <w:t xml:space="preserve">, with daily campaign operations limited to 07:00 </w:t>
      </w:r>
      <w:r w:rsidR="007057F3">
        <w:rPr>
          <w:rFonts w:ascii="Cambria" w:hAnsi="Cambria"/>
          <w:szCs w:val="22"/>
        </w:rPr>
        <w:t xml:space="preserve">and </w:t>
      </w:r>
      <w:r w:rsidRPr="005B0EA6">
        <w:rPr>
          <w:rFonts w:ascii="Cambria" w:hAnsi="Cambria"/>
          <w:szCs w:val="22"/>
        </w:rPr>
        <w:t>18:00 and a 24</w:t>
      </w:r>
      <w:r w:rsidR="007057F3">
        <w:rPr>
          <w:rFonts w:ascii="Cambria" w:hAnsi="Cambria"/>
          <w:szCs w:val="22"/>
        </w:rPr>
        <w:t>-</w:t>
      </w:r>
      <w:r w:rsidRPr="005B0EA6">
        <w:rPr>
          <w:rFonts w:ascii="Cambria" w:hAnsi="Cambria"/>
          <w:szCs w:val="22"/>
        </w:rPr>
        <w:t xml:space="preserve">hour window for disputes to be lodged from nominations. In a parallel integrity measure, the IEBC opened an online-only </w:t>
      </w:r>
      <w:hyperlink r:id="rId11" w:history="1">
        <w:r w:rsidRPr="005B0EA6">
          <w:rPr>
            <w:rStyle w:val="Hyperlink"/>
            <w:rFonts w:ascii="Cambria" w:hAnsi="Cambria"/>
            <w:szCs w:val="22"/>
          </w:rPr>
          <w:t>accreditation</w:t>
        </w:r>
      </w:hyperlink>
      <w:r w:rsidRPr="005B0EA6">
        <w:rPr>
          <w:rFonts w:ascii="Cambria" w:hAnsi="Cambria"/>
          <w:szCs w:val="22"/>
        </w:rPr>
        <w:t xml:space="preserve"> window for observers and media organisations ahead of the by-elections, setting a deadline of 6 February to facilitate “</w:t>
      </w:r>
      <w:r w:rsidRPr="007057F3">
        <w:rPr>
          <w:rStyle w:val="Strong"/>
          <w:rFonts w:ascii="Cambria" w:eastAsiaTheme="majorEastAsia" w:hAnsi="Cambria"/>
          <w:b w:val="0"/>
          <w:bCs/>
          <w:i/>
          <w:iCs/>
          <w:szCs w:val="22"/>
        </w:rPr>
        <w:t>transparent, credible, and accountable</w:t>
      </w:r>
      <w:r w:rsidRPr="005B0EA6">
        <w:rPr>
          <w:rFonts w:ascii="Cambria" w:hAnsi="Cambria"/>
          <w:b/>
          <w:bCs/>
          <w:i/>
          <w:iCs/>
          <w:szCs w:val="22"/>
        </w:rPr>
        <w:t xml:space="preserve">” </w:t>
      </w:r>
      <w:r w:rsidRPr="005B0EA6">
        <w:rPr>
          <w:rFonts w:ascii="Cambria" w:hAnsi="Cambria"/>
          <w:szCs w:val="22"/>
        </w:rPr>
        <w:t>polls.</w:t>
      </w:r>
    </w:p>
    <w:p w14:paraId="4C1AC917" w14:textId="735A8F9C" w:rsidR="00EB7858" w:rsidRPr="005B0EA6" w:rsidRDefault="00EB7858" w:rsidP="00EB7858">
      <w:pPr>
        <w:rPr>
          <w:rFonts w:ascii="Cambria" w:hAnsi="Cambria"/>
          <w:szCs w:val="22"/>
        </w:rPr>
      </w:pPr>
      <w:r w:rsidRPr="005B0EA6">
        <w:rPr>
          <w:rFonts w:ascii="Cambria" w:hAnsi="Cambria"/>
          <w:szCs w:val="22"/>
        </w:rPr>
        <w:t xml:space="preserve">These February by-elections are not a </w:t>
      </w:r>
      <w:r w:rsidR="007057F3" w:rsidRPr="007057F3">
        <w:rPr>
          <w:rFonts w:ascii="Cambria" w:hAnsi="Cambria"/>
          <w:szCs w:val="22"/>
        </w:rPr>
        <w:t>government versus opposition</w:t>
      </w:r>
      <w:r w:rsidR="007057F3" w:rsidRPr="005B0EA6">
        <w:rPr>
          <w:rFonts w:ascii="Cambria" w:hAnsi="Cambria"/>
          <w:szCs w:val="22"/>
        </w:rPr>
        <w:t xml:space="preserve"> </w:t>
      </w:r>
      <w:r w:rsidR="007057F3">
        <w:rPr>
          <w:rFonts w:ascii="Cambria" w:hAnsi="Cambria"/>
          <w:szCs w:val="22"/>
        </w:rPr>
        <w:t xml:space="preserve">test </w:t>
      </w:r>
      <w:r w:rsidRPr="005B0EA6">
        <w:rPr>
          <w:rFonts w:ascii="Cambria" w:hAnsi="Cambria"/>
          <w:szCs w:val="22"/>
        </w:rPr>
        <w:t xml:space="preserve">but rather rely on local personalities and patronage networks. The Isiolo South and Mbeere North polls will also provide </w:t>
      </w:r>
      <w:hyperlink r:id="rId12" w:history="1">
        <w:r w:rsidRPr="005B0EA6">
          <w:rPr>
            <w:rStyle w:val="Hyperlink"/>
            <w:rFonts w:ascii="Cambria" w:hAnsi="Cambria"/>
            <w:szCs w:val="22"/>
          </w:rPr>
          <w:t>insight</w:t>
        </w:r>
      </w:hyperlink>
      <w:r w:rsidRPr="005B0EA6">
        <w:rPr>
          <w:rFonts w:ascii="Cambria" w:hAnsi="Cambria"/>
          <w:szCs w:val="22"/>
        </w:rPr>
        <w:t xml:space="preserve"> into the crucial </w:t>
      </w:r>
      <w:r w:rsidRPr="005B0EA6">
        <w:rPr>
          <w:rFonts w:ascii="Cambria" w:hAnsi="Cambria"/>
          <w:b/>
          <w:bCs/>
          <w:szCs w:val="22"/>
        </w:rPr>
        <w:t>Mount Kenya</w:t>
      </w:r>
      <w:r w:rsidRPr="005B0EA6">
        <w:rPr>
          <w:rFonts w:ascii="Cambria" w:hAnsi="Cambria"/>
          <w:szCs w:val="22"/>
        </w:rPr>
        <w:t xml:space="preserve"> </w:t>
      </w:r>
      <w:r w:rsidR="007057F3">
        <w:rPr>
          <w:rFonts w:ascii="Cambria" w:hAnsi="Cambria"/>
          <w:b/>
          <w:bCs/>
          <w:szCs w:val="22"/>
        </w:rPr>
        <w:t>Region</w:t>
      </w:r>
      <w:r w:rsidR="007057F3">
        <w:rPr>
          <w:rFonts w:ascii="Cambria" w:hAnsi="Cambria"/>
          <w:szCs w:val="22"/>
        </w:rPr>
        <w:t>’s</w:t>
      </w:r>
      <w:r w:rsidRPr="005B0EA6">
        <w:rPr>
          <w:rFonts w:ascii="Cambria" w:hAnsi="Cambria"/>
          <w:szCs w:val="22"/>
        </w:rPr>
        <w:t xml:space="preserve"> political leanings. </w:t>
      </w:r>
      <w:r w:rsidRPr="007057F3">
        <w:rPr>
          <w:rStyle w:val="Strong"/>
          <w:rFonts w:ascii="Cambria" w:eastAsiaTheme="majorEastAsia" w:hAnsi="Cambria"/>
          <w:b w:val="0"/>
          <w:bCs/>
          <w:szCs w:val="22"/>
        </w:rPr>
        <w:t>Mbeere North</w:t>
      </w:r>
      <w:r w:rsidRPr="005B0EA6">
        <w:rPr>
          <w:rStyle w:val="Strong"/>
          <w:rFonts w:ascii="Cambria" w:eastAsiaTheme="majorEastAsia" w:hAnsi="Cambria"/>
          <w:szCs w:val="22"/>
        </w:rPr>
        <w:t xml:space="preserve"> </w:t>
      </w:r>
      <w:r w:rsidRPr="007057F3">
        <w:rPr>
          <w:rStyle w:val="Strong"/>
          <w:rFonts w:ascii="Cambria" w:eastAsiaTheme="majorEastAsia" w:hAnsi="Cambria"/>
          <w:b w:val="0"/>
          <w:bCs/>
          <w:szCs w:val="22"/>
        </w:rPr>
        <w:t>has been</w:t>
      </w:r>
      <w:r w:rsidRPr="005B0EA6">
        <w:rPr>
          <w:rFonts w:ascii="Cambria" w:hAnsi="Cambria"/>
          <w:szCs w:val="22"/>
        </w:rPr>
        <w:t xml:space="preserve"> historically fragmented at ward level but is positioned as a </w:t>
      </w:r>
      <w:r w:rsidRPr="005B0EA6">
        <w:rPr>
          <w:rStyle w:val="Strong"/>
          <w:rFonts w:ascii="Cambria" w:eastAsiaTheme="majorEastAsia" w:hAnsi="Cambria"/>
          <w:szCs w:val="22"/>
        </w:rPr>
        <w:t xml:space="preserve">Mount Kenya East </w:t>
      </w:r>
      <w:r w:rsidR="007057F3">
        <w:rPr>
          <w:rStyle w:val="Strong"/>
          <w:rFonts w:ascii="Cambria" w:eastAsiaTheme="majorEastAsia" w:hAnsi="Cambria"/>
          <w:b w:val="0"/>
          <w:bCs/>
          <w:szCs w:val="22"/>
        </w:rPr>
        <w:t>swing seat;</w:t>
      </w:r>
      <w:r w:rsidRPr="005B0EA6">
        <w:rPr>
          <w:rFonts w:ascii="Cambria" w:hAnsi="Cambria"/>
          <w:szCs w:val="22"/>
        </w:rPr>
        <w:t xml:space="preserve"> President </w:t>
      </w:r>
      <w:r w:rsidRPr="005B0EA6">
        <w:rPr>
          <w:rFonts w:ascii="Cambria" w:hAnsi="Cambria"/>
          <w:b/>
          <w:bCs/>
          <w:szCs w:val="22"/>
        </w:rPr>
        <w:t>William Ruto</w:t>
      </w:r>
      <w:r w:rsidRPr="007057F3">
        <w:rPr>
          <w:rFonts w:ascii="Cambria" w:hAnsi="Cambria"/>
          <w:szCs w:val="22"/>
        </w:rPr>
        <w:t>’s</w:t>
      </w:r>
      <w:r w:rsidRPr="005B0EA6">
        <w:rPr>
          <w:rFonts w:ascii="Cambria" w:hAnsi="Cambria"/>
          <w:b/>
          <w:bCs/>
          <w:szCs w:val="22"/>
        </w:rPr>
        <w:t xml:space="preserve"> </w:t>
      </w:r>
      <w:r w:rsidRPr="005B0EA6">
        <w:rPr>
          <w:rFonts w:ascii="Cambria" w:hAnsi="Cambria"/>
          <w:szCs w:val="22"/>
        </w:rPr>
        <w:t>(2022–present)</w:t>
      </w:r>
      <w:r w:rsidRPr="005B0EA6">
        <w:rPr>
          <w:rFonts w:ascii="Cambria" w:hAnsi="Cambria"/>
          <w:b/>
          <w:bCs/>
          <w:szCs w:val="22"/>
        </w:rPr>
        <w:t xml:space="preserve"> United Democratic Alliance (UDA)</w:t>
      </w:r>
      <w:r w:rsidRPr="005B0EA6">
        <w:rPr>
          <w:rFonts w:ascii="Cambria" w:hAnsi="Cambria"/>
          <w:szCs w:val="22"/>
        </w:rPr>
        <w:t xml:space="preserve"> candidate </w:t>
      </w:r>
      <w:r w:rsidRPr="005B0EA6">
        <w:rPr>
          <w:rStyle w:val="Strong"/>
          <w:rFonts w:ascii="Cambria" w:eastAsiaTheme="majorEastAsia" w:hAnsi="Cambria"/>
          <w:szCs w:val="22"/>
        </w:rPr>
        <w:t>Leonard Wa Muthende</w:t>
      </w:r>
      <w:r w:rsidRPr="005B0EA6">
        <w:rPr>
          <w:rFonts w:ascii="Cambria" w:hAnsi="Cambria"/>
          <w:szCs w:val="22"/>
        </w:rPr>
        <w:t xml:space="preserve"> </w:t>
      </w:r>
      <w:r w:rsidRPr="007057F3">
        <w:rPr>
          <w:rStyle w:val="Strong"/>
          <w:rFonts w:ascii="Cambria" w:eastAsiaTheme="majorEastAsia" w:hAnsi="Cambria"/>
          <w:b w:val="0"/>
          <w:bCs/>
          <w:szCs w:val="22"/>
        </w:rPr>
        <w:t>narrowly</w:t>
      </w:r>
      <w:r w:rsidRPr="005B0EA6">
        <w:rPr>
          <w:rStyle w:val="Strong"/>
          <w:rFonts w:ascii="Cambria" w:eastAsiaTheme="majorEastAsia" w:hAnsi="Cambria"/>
          <w:szCs w:val="22"/>
        </w:rPr>
        <w:t xml:space="preserve"> </w:t>
      </w:r>
      <w:hyperlink r:id="rId13" w:history="1">
        <w:r w:rsidRPr="005B0EA6">
          <w:rPr>
            <w:rStyle w:val="Hyperlink"/>
            <w:rFonts w:ascii="Cambria" w:eastAsiaTheme="majorEastAsia" w:hAnsi="Cambria"/>
            <w:szCs w:val="22"/>
          </w:rPr>
          <w:t>won</w:t>
        </w:r>
      </w:hyperlink>
      <w:r w:rsidRPr="005B0EA6">
        <w:rPr>
          <w:rFonts w:ascii="Cambria" w:hAnsi="Cambria"/>
          <w:szCs w:val="22"/>
        </w:rPr>
        <w:t xml:space="preserve"> in the </w:t>
      </w:r>
      <w:r w:rsidRPr="007057F3">
        <w:rPr>
          <w:rStyle w:val="Strong"/>
          <w:rFonts w:ascii="Cambria" w:eastAsiaTheme="majorEastAsia" w:hAnsi="Cambria"/>
          <w:b w:val="0"/>
          <w:bCs/>
          <w:szCs w:val="22"/>
        </w:rPr>
        <w:t xml:space="preserve">27 November </w:t>
      </w:r>
      <w:r w:rsidRPr="005B0EA6">
        <w:rPr>
          <w:rFonts w:ascii="Cambria" w:hAnsi="Cambria"/>
          <w:szCs w:val="22"/>
        </w:rPr>
        <w:t xml:space="preserve">MP by-election against former deputy president </w:t>
      </w:r>
      <w:r w:rsidRPr="005B0EA6">
        <w:rPr>
          <w:rFonts w:ascii="Cambria" w:hAnsi="Cambria"/>
          <w:b/>
          <w:bCs/>
          <w:szCs w:val="22"/>
        </w:rPr>
        <w:t>Rigathi Gachagua</w:t>
      </w:r>
      <w:r w:rsidRPr="007057F3">
        <w:rPr>
          <w:rFonts w:ascii="Cambria" w:hAnsi="Cambria"/>
          <w:szCs w:val="22"/>
        </w:rPr>
        <w:t>’s</w:t>
      </w:r>
      <w:r w:rsidRPr="005B0EA6">
        <w:rPr>
          <w:rFonts w:ascii="Cambria" w:hAnsi="Cambria"/>
          <w:b/>
          <w:bCs/>
          <w:szCs w:val="22"/>
        </w:rPr>
        <w:t xml:space="preserve"> Democracy for Citizens Party (DCP)</w:t>
      </w:r>
      <w:r w:rsidR="007057F3">
        <w:rPr>
          <w:rFonts w:ascii="Cambria" w:hAnsi="Cambria"/>
          <w:szCs w:val="22"/>
        </w:rPr>
        <w:t xml:space="preserve"> candidate</w:t>
      </w:r>
      <w:r w:rsidRPr="005B0EA6">
        <w:rPr>
          <w:rFonts w:ascii="Cambria" w:hAnsi="Cambria"/>
          <w:b/>
          <w:bCs/>
          <w:szCs w:val="22"/>
        </w:rPr>
        <w:t xml:space="preserve"> </w:t>
      </w:r>
      <w:r w:rsidRPr="005B0EA6">
        <w:rPr>
          <w:rStyle w:val="Strong"/>
          <w:rFonts w:ascii="Cambria" w:eastAsiaTheme="majorEastAsia" w:hAnsi="Cambria"/>
          <w:szCs w:val="22"/>
        </w:rPr>
        <w:t>Geoffrey Mbui</w:t>
      </w:r>
      <w:r w:rsidR="007057F3">
        <w:rPr>
          <w:rFonts w:ascii="Cambria" w:hAnsi="Cambria"/>
          <w:szCs w:val="22"/>
        </w:rPr>
        <w:t xml:space="preserve">. </w:t>
      </w:r>
      <w:r w:rsidRPr="005B0EA6">
        <w:rPr>
          <w:rFonts w:ascii="Cambria" w:hAnsi="Cambria"/>
          <w:szCs w:val="22"/>
        </w:rPr>
        <w:t xml:space="preserve">In </w:t>
      </w:r>
      <w:hyperlink r:id="rId14" w:history="1">
        <w:r w:rsidRPr="005B0EA6">
          <w:rPr>
            <w:rStyle w:val="Hyperlink"/>
            <w:rFonts w:ascii="Cambria" w:eastAsiaTheme="majorEastAsia" w:hAnsi="Cambria"/>
            <w:szCs w:val="22"/>
          </w:rPr>
          <w:t>Malava</w:t>
        </w:r>
      </w:hyperlink>
      <w:r w:rsidR="006E5AA0">
        <w:t>,</w:t>
      </w:r>
      <w:r w:rsidRPr="005B0EA6">
        <w:rPr>
          <w:rStyle w:val="Strong"/>
          <w:rFonts w:ascii="Cambria" w:eastAsiaTheme="majorEastAsia" w:hAnsi="Cambria"/>
          <w:szCs w:val="22"/>
        </w:rPr>
        <w:t xml:space="preserve"> </w:t>
      </w:r>
      <w:r w:rsidR="006E5AA0" w:rsidRPr="005B4AB9">
        <w:rPr>
          <w:rStyle w:val="Strong"/>
          <w:rFonts w:ascii="Cambria" w:eastAsiaTheme="majorEastAsia" w:hAnsi="Cambria"/>
          <w:b w:val="0"/>
          <w:bCs/>
          <w:szCs w:val="22"/>
        </w:rPr>
        <w:t>the</w:t>
      </w:r>
      <w:r w:rsidR="006E5AA0">
        <w:rPr>
          <w:rStyle w:val="Strong"/>
          <w:rFonts w:ascii="Cambria" w:eastAsiaTheme="majorEastAsia" w:hAnsi="Cambria"/>
          <w:szCs w:val="22"/>
        </w:rPr>
        <w:t xml:space="preserve"> </w:t>
      </w:r>
      <w:r w:rsidRPr="005B0EA6">
        <w:rPr>
          <w:rFonts w:ascii="Cambria" w:hAnsi="Cambria"/>
          <w:szCs w:val="22"/>
        </w:rPr>
        <w:t xml:space="preserve">UDA holds the parliamentary seat after </w:t>
      </w:r>
      <w:r w:rsidRPr="006E5AA0">
        <w:rPr>
          <w:rFonts w:ascii="Cambria" w:hAnsi="Cambria"/>
          <w:szCs w:val="22"/>
        </w:rPr>
        <w:t>the</w:t>
      </w:r>
      <w:r w:rsidRPr="006E5AA0">
        <w:rPr>
          <w:rFonts w:ascii="Cambria" w:hAnsi="Cambria"/>
          <w:b/>
          <w:bCs/>
          <w:szCs w:val="22"/>
        </w:rPr>
        <w:t xml:space="preserve"> </w:t>
      </w:r>
      <w:r w:rsidRPr="006E5AA0">
        <w:rPr>
          <w:rStyle w:val="Strong"/>
          <w:rFonts w:ascii="Cambria" w:eastAsiaTheme="majorEastAsia" w:hAnsi="Cambria"/>
          <w:b w:val="0"/>
          <w:bCs/>
          <w:szCs w:val="22"/>
        </w:rPr>
        <w:t>November 2025</w:t>
      </w:r>
      <w:r w:rsidRPr="005B0EA6">
        <w:rPr>
          <w:rFonts w:ascii="Cambria" w:hAnsi="Cambria"/>
          <w:szCs w:val="22"/>
        </w:rPr>
        <w:t xml:space="preserve"> by-election, giving it momentum in an area where opposition parties are traditionally strong; the MCA race will test whether UDA can </w:t>
      </w:r>
      <w:r w:rsidRPr="006E5AA0">
        <w:rPr>
          <w:rStyle w:val="Strong"/>
          <w:rFonts w:ascii="Cambria" w:eastAsiaTheme="majorEastAsia" w:hAnsi="Cambria"/>
          <w:b w:val="0"/>
          <w:bCs/>
          <w:szCs w:val="22"/>
        </w:rPr>
        <w:t>consolidate</w:t>
      </w:r>
      <w:r w:rsidR="006E5AA0">
        <w:rPr>
          <w:rStyle w:val="Strong"/>
          <w:rFonts w:ascii="Cambria" w:eastAsiaTheme="majorEastAsia" w:hAnsi="Cambria"/>
          <w:b w:val="0"/>
          <w:bCs/>
          <w:szCs w:val="22"/>
        </w:rPr>
        <w:t xml:space="preserve"> this</w:t>
      </w:r>
      <w:r w:rsidRPr="006E5AA0">
        <w:rPr>
          <w:rStyle w:val="Strong"/>
          <w:rFonts w:ascii="Cambria" w:eastAsiaTheme="majorEastAsia" w:hAnsi="Cambria"/>
          <w:b w:val="0"/>
          <w:bCs/>
          <w:szCs w:val="22"/>
        </w:rPr>
        <w:t>.</w:t>
      </w:r>
      <w:r w:rsidRPr="005B0EA6">
        <w:rPr>
          <w:rStyle w:val="Strong"/>
          <w:rFonts w:ascii="Cambria" w:eastAsiaTheme="majorEastAsia" w:hAnsi="Cambria"/>
          <w:szCs w:val="22"/>
        </w:rPr>
        <w:t xml:space="preserve"> While Isiolo South</w:t>
      </w:r>
      <w:r w:rsidRPr="005B0EA6">
        <w:rPr>
          <w:rFonts w:ascii="Cambria" w:hAnsi="Cambria"/>
          <w:szCs w:val="22"/>
        </w:rPr>
        <w:t xml:space="preserve"> is not historically UDA-leaning </w:t>
      </w:r>
      <w:r w:rsidR="005B4AB9">
        <w:rPr>
          <w:rFonts w:ascii="Cambria" w:hAnsi="Cambria"/>
          <w:szCs w:val="22"/>
        </w:rPr>
        <w:t xml:space="preserve">- </w:t>
      </w:r>
      <w:r w:rsidRPr="005B0EA6">
        <w:rPr>
          <w:rFonts w:ascii="Cambria" w:hAnsi="Cambria"/>
          <w:szCs w:val="22"/>
        </w:rPr>
        <w:t xml:space="preserve">the </w:t>
      </w:r>
      <w:hyperlink r:id="rId15" w:history="1">
        <w:r w:rsidRPr="005B0EA6">
          <w:rPr>
            <w:rStyle w:val="Hyperlink"/>
            <w:rFonts w:ascii="Cambria" w:hAnsi="Cambria"/>
            <w:szCs w:val="22"/>
          </w:rPr>
          <w:t>late</w:t>
        </w:r>
      </w:hyperlink>
      <w:r w:rsidRPr="005B0EA6">
        <w:rPr>
          <w:rFonts w:ascii="Cambria" w:hAnsi="Cambria"/>
          <w:szCs w:val="22"/>
        </w:rPr>
        <w:t xml:space="preserve"> MP was elected on former </w:t>
      </w:r>
      <w:r w:rsidR="005B4AB9">
        <w:rPr>
          <w:rFonts w:ascii="Cambria" w:hAnsi="Cambria"/>
          <w:szCs w:val="22"/>
        </w:rPr>
        <w:t>president</w:t>
      </w:r>
      <w:r w:rsidRPr="005B0EA6">
        <w:rPr>
          <w:rFonts w:ascii="Cambria" w:hAnsi="Cambria"/>
          <w:szCs w:val="22"/>
        </w:rPr>
        <w:t xml:space="preserve"> </w:t>
      </w:r>
      <w:r w:rsidRPr="005B0EA6">
        <w:rPr>
          <w:rFonts w:ascii="Cambria" w:hAnsi="Cambria"/>
          <w:b/>
          <w:bCs/>
          <w:szCs w:val="22"/>
        </w:rPr>
        <w:t>Uhuru Kenyatta’</w:t>
      </w:r>
      <w:r w:rsidRPr="005B0EA6">
        <w:rPr>
          <w:rFonts w:ascii="Cambria" w:hAnsi="Cambria"/>
          <w:szCs w:val="22"/>
        </w:rPr>
        <w:t xml:space="preserve">s (2013-2022) </w:t>
      </w:r>
      <w:r w:rsidRPr="005B0EA6">
        <w:rPr>
          <w:rStyle w:val="Strong"/>
          <w:rFonts w:ascii="Cambria" w:eastAsiaTheme="majorEastAsia" w:hAnsi="Cambria"/>
          <w:szCs w:val="22"/>
        </w:rPr>
        <w:t>Jubilee</w:t>
      </w:r>
      <w:r w:rsidRPr="005B0EA6">
        <w:rPr>
          <w:rFonts w:ascii="Cambria" w:hAnsi="Cambria"/>
          <w:szCs w:val="22"/>
        </w:rPr>
        <w:t xml:space="preserve"> party ticket in 2022</w:t>
      </w:r>
      <w:r w:rsidR="005B4AB9">
        <w:rPr>
          <w:rFonts w:ascii="Cambria" w:hAnsi="Cambria"/>
          <w:szCs w:val="22"/>
        </w:rPr>
        <w:t xml:space="preserve"> – and so</w:t>
      </w:r>
      <w:r w:rsidRPr="005B0EA6">
        <w:rPr>
          <w:rFonts w:ascii="Cambria" w:hAnsi="Cambria"/>
          <w:szCs w:val="22"/>
        </w:rPr>
        <w:t xml:space="preserve"> the by-election is a test of whether </w:t>
      </w:r>
      <w:r w:rsidR="005B4AB9">
        <w:rPr>
          <w:rFonts w:ascii="Cambria" w:hAnsi="Cambria"/>
          <w:szCs w:val="22"/>
        </w:rPr>
        <w:t xml:space="preserve">the </w:t>
      </w:r>
      <w:r w:rsidRPr="005B0EA6">
        <w:rPr>
          <w:rFonts w:ascii="Cambria" w:hAnsi="Cambria"/>
          <w:szCs w:val="22"/>
        </w:rPr>
        <w:t xml:space="preserve">UDA can further </w:t>
      </w:r>
      <w:r w:rsidRPr="005B4AB9">
        <w:rPr>
          <w:rStyle w:val="Strong"/>
          <w:rFonts w:ascii="Cambria" w:eastAsiaTheme="majorEastAsia" w:hAnsi="Cambria"/>
          <w:b w:val="0"/>
          <w:bCs/>
          <w:szCs w:val="22"/>
        </w:rPr>
        <w:t>expand in Mount Kenya</w:t>
      </w:r>
      <w:r w:rsidRPr="005B0EA6">
        <w:rPr>
          <w:rFonts w:ascii="Cambria" w:hAnsi="Cambria"/>
          <w:szCs w:val="22"/>
        </w:rPr>
        <w:t>.</w:t>
      </w:r>
    </w:p>
    <w:p w14:paraId="44E7E9FF" w14:textId="77777777" w:rsidR="005B4AB9" w:rsidRDefault="00EB7858" w:rsidP="00EB7858">
      <w:pPr>
        <w:rPr>
          <w:rFonts w:ascii="Cambria" w:hAnsi="Cambria"/>
          <w:szCs w:val="22"/>
        </w:rPr>
      </w:pPr>
      <w:r w:rsidRPr="005B0EA6">
        <w:rPr>
          <w:rFonts w:ascii="Cambria" w:hAnsi="Cambria"/>
          <w:szCs w:val="22"/>
        </w:rPr>
        <w:t xml:space="preserve">While </w:t>
      </w:r>
      <w:r w:rsidRPr="005B4AB9">
        <w:rPr>
          <w:rFonts w:ascii="Cambria" w:hAnsi="Cambria"/>
          <w:szCs w:val="22"/>
        </w:rPr>
        <w:t>Gachagua</w:t>
      </w:r>
      <w:r w:rsidRPr="005B0EA6">
        <w:rPr>
          <w:rFonts w:ascii="Cambria" w:hAnsi="Cambria"/>
          <w:b/>
          <w:bCs/>
          <w:szCs w:val="22"/>
        </w:rPr>
        <w:t xml:space="preserve"> </w:t>
      </w:r>
      <w:hyperlink r:id="rId16" w:history="1">
        <w:r w:rsidRPr="005B0EA6">
          <w:rPr>
            <w:rStyle w:val="Hyperlink"/>
            <w:rFonts w:ascii="Cambria" w:hAnsi="Cambria"/>
            <w:szCs w:val="22"/>
          </w:rPr>
          <w:t>positioned</w:t>
        </w:r>
      </w:hyperlink>
      <w:r w:rsidRPr="005B0EA6">
        <w:rPr>
          <w:rFonts w:ascii="Cambria" w:hAnsi="Cambria"/>
          <w:szCs w:val="22"/>
        </w:rPr>
        <w:t xml:space="preserve"> </w:t>
      </w:r>
      <w:r w:rsidR="005B4AB9">
        <w:rPr>
          <w:rFonts w:ascii="Cambria" w:hAnsi="Cambria"/>
          <w:szCs w:val="22"/>
        </w:rPr>
        <w:t>his party</w:t>
      </w:r>
      <w:r w:rsidRPr="005B0EA6">
        <w:rPr>
          <w:rFonts w:ascii="Cambria" w:hAnsi="Cambria"/>
          <w:szCs w:val="22"/>
        </w:rPr>
        <w:t xml:space="preserve"> as the principal Mount Kenya vehicle within a </w:t>
      </w:r>
      <w:r w:rsidR="005B4AB9">
        <w:rPr>
          <w:rFonts w:ascii="Cambria" w:hAnsi="Cambria"/>
          <w:szCs w:val="22"/>
        </w:rPr>
        <w:t>‘</w:t>
      </w:r>
      <w:r w:rsidRPr="005B4AB9">
        <w:rPr>
          <w:rFonts w:ascii="Cambria" w:hAnsi="Cambria"/>
          <w:szCs w:val="22"/>
        </w:rPr>
        <w:t>United Opposition</w:t>
      </w:r>
      <w:r w:rsidR="005B4AB9">
        <w:rPr>
          <w:rFonts w:ascii="Cambria" w:hAnsi="Cambria"/>
          <w:szCs w:val="22"/>
        </w:rPr>
        <w:t xml:space="preserve">’ </w:t>
      </w:r>
      <w:r w:rsidRPr="005B0EA6">
        <w:rPr>
          <w:rFonts w:ascii="Cambria" w:hAnsi="Cambria"/>
          <w:szCs w:val="22"/>
        </w:rPr>
        <w:t xml:space="preserve">framework, other opposition parties have not fully embraced his </w:t>
      </w:r>
      <w:hyperlink r:id="rId17" w:history="1">
        <w:r w:rsidRPr="005B0EA6">
          <w:rPr>
            <w:rStyle w:val="Hyperlink"/>
            <w:rFonts w:ascii="Cambria" w:hAnsi="Cambria"/>
            <w:szCs w:val="22"/>
          </w:rPr>
          <w:t>divisive</w:t>
        </w:r>
      </w:hyperlink>
      <w:r w:rsidRPr="005B0EA6">
        <w:rPr>
          <w:rFonts w:ascii="Cambria" w:hAnsi="Cambria"/>
          <w:szCs w:val="22"/>
        </w:rPr>
        <w:t xml:space="preserve"> messaging. In </w:t>
      </w:r>
      <w:r w:rsidRPr="005B0EA6">
        <w:rPr>
          <w:rFonts w:ascii="Cambria" w:hAnsi="Cambria"/>
          <w:szCs w:val="22"/>
        </w:rPr>
        <w:lastRenderedPageBreak/>
        <w:t xml:space="preserve">his New Year </w:t>
      </w:r>
      <w:hyperlink r:id="rId18" w:history="1">
        <w:r w:rsidRPr="005B0EA6">
          <w:rPr>
            <w:rStyle w:val="Hyperlink"/>
            <w:rFonts w:ascii="Cambria" w:hAnsi="Cambria"/>
            <w:szCs w:val="22"/>
          </w:rPr>
          <w:t>message</w:t>
        </w:r>
      </w:hyperlink>
      <w:r w:rsidR="005B4AB9">
        <w:rPr>
          <w:rFonts w:ascii="Cambria" w:hAnsi="Cambria"/>
          <w:szCs w:val="22"/>
        </w:rPr>
        <w:t xml:space="preserve">, </w:t>
      </w:r>
      <w:r w:rsidRPr="005B0EA6">
        <w:rPr>
          <w:rFonts w:ascii="Cambria" w:hAnsi="Cambria"/>
          <w:szCs w:val="22"/>
        </w:rPr>
        <w:t>Gachagua described Ruto’s administration as a “</w:t>
      </w:r>
      <w:proofErr w:type="spellStart"/>
      <w:r w:rsidRPr="005B0EA6">
        <w:rPr>
          <w:rFonts w:ascii="Cambria" w:hAnsi="Cambria"/>
          <w:i/>
          <w:iCs/>
          <w:szCs w:val="22"/>
        </w:rPr>
        <w:t>trustless</w:t>
      </w:r>
      <w:proofErr w:type="spellEnd"/>
      <w:r w:rsidRPr="005B0EA6">
        <w:rPr>
          <w:rFonts w:ascii="Cambria" w:hAnsi="Cambria"/>
          <w:i/>
          <w:iCs/>
          <w:szCs w:val="22"/>
        </w:rPr>
        <w:t xml:space="preserve"> regime</w:t>
      </w:r>
      <w:r w:rsidRPr="005B0EA6">
        <w:rPr>
          <w:rFonts w:ascii="Cambria" w:hAnsi="Cambria"/>
          <w:szCs w:val="22"/>
        </w:rPr>
        <w:t>” and alleged abuses including “</w:t>
      </w:r>
      <w:r w:rsidRPr="005B0EA6">
        <w:rPr>
          <w:rFonts w:ascii="Cambria" w:hAnsi="Cambria"/>
          <w:i/>
          <w:iCs/>
          <w:szCs w:val="22"/>
        </w:rPr>
        <w:t>killing of Gen Zs</w:t>
      </w:r>
      <w:r w:rsidRPr="005B0EA6">
        <w:rPr>
          <w:rFonts w:ascii="Cambria" w:hAnsi="Cambria"/>
          <w:szCs w:val="22"/>
        </w:rPr>
        <w:t>” and “</w:t>
      </w:r>
      <w:r w:rsidRPr="005B0EA6">
        <w:rPr>
          <w:rFonts w:ascii="Cambria" w:hAnsi="Cambria"/>
          <w:i/>
          <w:iCs/>
          <w:szCs w:val="22"/>
        </w:rPr>
        <w:t>sale of…national strategic assets</w:t>
      </w:r>
      <w:r w:rsidRPr="005B0EA6">
        <w:rPr>
          <w:rFonts w:ascii="Cambria" w:hAnsi="Cambria"/>
          <w:szCs w:val="22"/>
        </w:rPr>
        <w:t xml:space="preserve">.” On </w:t>
      </w:r>
      <w:r w:rsidRPr="005B0EA6">
        <w:rPr>
          <w:rStyle w:val="Strong"/>
          <w:rFonts w:ascii="Cambria" w:eastAsiaTheme="majorEastAsia" w:hAnsi="Cambria"/>
          <w:szCs w:val="22"/>
        </w:rPr>
        <w:t xml:space="preserve">4 </w:t>
      </w:r>
      <w:r w:rsidRPr="005B4AB9">
        <w:rPr>
          <w:rStyle w:val="Strong"/>
          <w:rFonts w:ascii="Cambria" w:eastAsiaTheme="majorEastAsia" w:hAnsi="Cambria"/>
          <w:b w:val="0"/>
          <w:bCs/>
          <w:szCs w:val="22"/>
        </w:rPr>
        <w:t>January</w:t>
      </w:r>
      <w:r w:rsidRPr="005B0EA6">
        <w:rPr>
          <w:rStyle w:val="Strong"/>
          <w:rFonts w:ascii="Cambria" w:eastAsiaTheme="majorEastAsia" w:hAnsi="Cambria"/>
          <w:szCs w:val="22"/>
        </w:rPr>
        <w:t xml:space="preserve"> </w:t>
      </w:r>
      <w:r w:rsidRPr="005B0EA6">
        <w:rPr>
          <w:rFonts w:ascii="Cambria" w:hAnsi="Cambria"/>
          <w:szCs w:val="22"/>
        </w:rPr>
        <w:t xml:space="preserve">Gachagua publicly </w:t>
      </w:r>
      <w:hyperlink r:id="rId19" w:history="1">
        <w:r w:rsidRPr="005B0EA6">
          <w:rPr>
            <w:rStyle w:val="Hyperlink"/>
            <w:rFonts w:ascii="Cambria" w:hAnsi="Cambria"/>
            <w:szCs w:val="22"/>
          </w:rPr>
          <w:t>appealed</w:t>
        </w:r>
      </w:hyperlink>
      <w:r w:rsidRPr="005B0EA6">
        <w:rPr>
          <w:rFonts w:ascii="Cambria" w:hAnsi="Cambria"/>
          <w:szCs w:val="22"/>
        </w:rPr>
        <w:t xml:space="preserve"> to </w:t>
      </w:r>
      <w:r w:rsidRPr="005B0EA6">
        <w:rPr>
          <w:rStyle w:val="Strong"/>
          <w:rFonts w:ascii="Cambria" w:eastAsiaTheme="majorEastAsia" w:hAnsi="Cambria"/>
          <w:szCs w:val="22"/>
        </w:rPr>
        <w:t xml:space="preserve">United States (US) </w:t>
      </w:r>
      <w:r w:rsidRPr="005B4AB9">
        <w:rPr>
          <w:rStyle w:val="Strong"/>
          <w:rFonts w:ascii="Cambria" w:eastAsiaTheme="majorEastAsia" w:hAnsi="Cambria"/>
          <w:b w:val="0"/>
          <w:bCs/>
          <w:szCs w:val="22"/>
        </w:rPr>
        <w:t>President</w:t>
      </w:r>
      <w:r w:rsidRPr="005B0EA6">
        <w:rPr>
          <w:rStyle w:val="Strong"/>
          <w:rFonts w:ascii="Cambria" w:eastAsiaTheme="majorEastAsia" w:hAnsi="Cambria"/>
          <w:szCs w:val="22"/>
        </w:rPr>
        <w:t xml:space="preserve"> Donald Trump </w:t>
      </w:r>
      <w:r w:rsidRPr="005B4AB9">
        <w:rPr>
          <w:rStyle w:val="Strong"/>
          <w:rFonts w:ascii="Cambria" w:eastAsiaTheme="majorEastAsia" w:hAnsi="Cambria"/>
          <w:b w:val="0"/>
          <w:bCs/>
          <w:szCs w:val="22"/>
        </w:rPr>
        <w:t>(2025–present)</w:t>
      </w:r>
      <w:r w:rsidRPr="005B0EA6">
        <w:rPr>
          <w:rFonts w:ascii="Cambria" w:hAnsi="Cambria"/>
          <w:szCs w:val="22"/>
        </w:rPr>
        <w:t xml:space="preserve"> to conduct a “</w:t>
      </w:r>
      <w:r w:rsidRPr="005B4AB9">
        <w:rPr>
          <w:rStyle w:val="Strong"/>
          <w:rFonts w:ascii="Cambria" w:eastAsiaTheme="majorEastAsia" w:hAnsi="Cambria"/>
          <w:b w:val="0"/>
          <w:bCs/>
          <w:i/>
          <w:iCs/>
          <w:szCs w:val="22"/>
        </w:rPr>
        <w:t>Venezuela-style</w:t>
      </w:r>
      <w:r w:rsidRPr="005B0EA6">
        <w:rPr>
          <w:rFonts w:ascii="Cambria" w:hAnsi="Cambria"/>
          <w:szCs w:val="22"/>
        </w:rPr>
        <w:t xml:space="preserve">” intervention in Kenya and </w:t>
      </w:r>
      <w:hyperlink r:id="rId20" w:history="1">
        <w:r w:rsidRPr="005B0EA6">
          <w:rPr>
            <w:rStyle w:val="Hyperlink"/>
            <w:rFonts w:ascii="Cambria" w:hAnsi="Cambria"/>
            <w:szCs w:val="22"/>
          </w:rPr>
          <w:t>alleged</w:t>
        </w:r>
      </w:hyperlink>
      <w:r w:rsidRPr="005B0EA6">
        <w:rPr>
          <w:rFonts w:ascii="Cambria" w:hAnsi="Cambria"/>
          <w:szCs w:val="22"/>
        </w:rPr>
        <w:t xml:space="preserve"> government involvement in ongoing US-based fraud investigations. </w:t>
      </w:r>
    </w:p>
    <w:p w14:paraId="038F8557" w14:textId="6598FF38" w:rsidR="005B4AB9" w:rsidRDefault="00EB7858" w:rsidP="00EB7858">
      <w:pPr>
        <w:rPr>
          <w:rFonts w:ascii="Cambria" w:hAnsi="Cambria"/>
          <w:b/>
          <w:bCs/>
          <w:szCs w:val="22"/>
        </w:rPr>
      </w:pPr>
      <w:r w:rsidRPr="005B4AB9">
        <w:rPr>
          <w:rStyle w:val="Strong"/>
          <w:rFonts w:ascii="Cambria" w:eastAsiaTheme="majorEastAsia" w:hAnsi="Cambria"/>
          <w:b w:val="0"/>
          <w:bCs/>
          <w:szCs w:val="22"/>
        </w:rPr>
        <w:t xml:space="preserve">Trade and investment </w:t>
      </w:r>
      <w:r w:rsidR="005B4AB9">
        <w:rPr>
          <w:rStyle w:val="Strong"/>
          <w:rFonts w:ascii="Cambria" w:eastAsiaTheme="majorEastAsia" w:hAnsi="Cambria"/>
          <w:b w:val="0"/>
          <w:bCs/>
          <w:szCs w:val="22"/>
        </w:rPr>
        <w:t xml:space="preserve">cabinet secretary (CS) </w:t>
      </w:r>
      <w:r w:rsidRPr="005B0EA6">
        <w:rPr>
          <w:rStyle w:val="Strong"/>
          <w:rFonts w:ascii="Cambria" w:eastAsiaTheme="majorEastAsia" w:hAnsi="Cambria"/>
          <w:szCs w:val="22"/>
        </w:rPr>
        <w:t xml:space="preserve">Lee Kinyanjui </w:t>
      </w:r>
      <w:hyperlink r:id="rId21" w:history="1">
        <w:r w:rsidRPr="005B0EA6">
          <w:rPr>
            <w:rStyle w:val="Hyperlink"/>
            <w:rFonts w:ascii="Cambria" w:hAnsi="Cambria"/>
            <w:szCs w:val="22"/>
          </w:rPr>
          <w:t>called</w:t>
        </w:r>
      </w:hyperlink>
      <w:r w:rsidRPr="005B0EA6">
        <w:rPr>
          <w:rFonts w:ascii="Cambria" w:hAnsi="Cambria"/>
          <w:szCs w:val="22"/>
        </w:rPr>
        <w:t xml:space="preserve"> the appeal “</w:t>
      </w:r>
      <w:r w:rsidRPr="005B4AB9">
        <w:rPr>
          <w:rStyle w:val="Strong"/>
          <w:rFonts w:ascii="Cambria" w:eastAsiaTheme="majorEastAsia" w:hAnsi="Cambria"/>
          <w:b w:val="0"/>
          <w:bCs/>
          <w:i/>
          <w:iCs/>
          <w:szCs w:val="22"/>
        </w:rPr>
        <w:t>retrogressive and dangerous</w:t>
      </w:r>
      <w:r w:rsidRPr="005B0EA6">
        <w:rPr>
          <w:rFonts w:ascii="Cambria" w:hAnsi="Cambria"/>
          <w:szCs w:val="22"/>
        </w:rPr>
        <w:t xml:space="preserve">” fuelled </w:t>
      </w:r>
      <w:r w:rsidRPr="005B0EA6">
        <w:rPr>
          <w:rFonts w:ascii="Cambria" w:hAnsi="Cambria" w:cs="Arial"/>
          <w:color w:val="000000"/>
          <w:szCs w:val="22"/>
        </w:rPr>
        <w:t>by "</w:t>
      </w:r>
      <w:r w:rsidRPr="005B0EA6">
        <w:rPr>
          <w:rFonts w:ascii="Cambria" w:hAnsi="Cambria" w:cs="Arial"/>
          <w:i/>
          <w:iCs/>
          <w:color w:val="000000"/>
          <w:szCs w:val="22"/>
        </w:rPr>
        <w:t>raw greed and naivety</w:t>
      </w:r>
      <w:r w:rsidRPr="005B0EA6">
        <w:rPr>
          <w:rFonts w:ascii="Cambria" w:hAnsi="Cambria" w:cs="Arial"/>
          <w:color w:val="000000"/>
          <w:szCs w:val="22"/>
        </w:rPr>
        <w:t>" </w:t>
      </w:r>
      <w:r w:rsidRPr="005B0EA6">
        <w:rPr>
          <w:rFonts w:ascii="Cambria" w:hAnsi="Cambria"/>
          <w:szCs w:val="22"/>
        </w:rPr>
        <w:t>and warned it could damage Kenya’s investment standing. Ruto responded by publicly stressing his continued relationship with the Mount Kenya region</w:t>
      </w:r>
      <w:r w:rsidR="005B4AB9">
        <w:rPr>
          <w:rFonts w:ascii="Cambria" w:hAnsi="Cambria"/>
          <w:szCs w:val="22"/>
        </w:rPr>
        <w:t xml:space="preserve">, </w:t>
      </w:r>
      <w:hyperlink r:id="rId22" w:history="1">
        <w:r w:rsidR="005B4AB9">
          <w:rPr>
            <w:rStyle w:val="Hyperlink"/>
            <w:rFonts w:ascii="Cambria" w:hAnsi="Cambria"/>
            <w:szCs w:val="22"/>
          </w:rPr>
          <w:t>stating</w:t>
        </w:r>
      </w:hyperlink>
      <w:r w:rsidR="005B4AB9">
        <w:t xml:space="preserve"> in an 11 January church service:</w:t>
      </w:r>
    </w:p>
    <w:p w14:paraId="3AA1546B" w14:textId="05074931" w:rsidR="00EB7858" w:rsidRPr="006244FD" w:rsidRDefault="00EB7858" w:rsidP="005B4AB9">
      <w:pPr>
        <w:pStyle w:val="ARCQuote"/>
      </w:pPr>
      <w:r w:rsidRPr="005B0EA6">
        <w:t xml:space="preserve">There are people who think they can create a rift between me and people of Mt Kenya… They cannot destroy what the region and I have built together.” </w:t>
      </w:r>
    </w:p>
    <w:p w14:paraId="0104F7AC" w14:textId="77777777" w:rsidR="00EB7858" w:rsidRPr="00FD4A47" w:rsidRDefault="00EB7858" w:rsidP="00EB7858">
      <w:pPr>
        <w:pStyle w:val="ARCH3"/>
        <w:rPr>
          <w:lang w:eastAsia="en-GB"/>
        </w:rPr>
      </w:pPr>
      <w:r w:rsidRPr="00FD4A47">
        <w:rPr>
          <w:lang w:eastAsia="en-GB"/>
        </w:rPr>
        <w:t>Treasury widens FY2026/27 deficit and raises domestic borrowing</w:t>
      </w:r>
    </w:p>
    <w:p w14:paraId="369E2839" w14:textId="2FA963D4" w:rsidR="00EB7858" w:rsidRPr="00885039" w:rsidRDefault="005B4AB9" w:rsidP="00EB7858">
      <w:pPr>
        <w:rPr>
          <w:rFonts w:ascii="Cambria" w:eastAsia="Times New Roman" w:hAnsi="Cambria" w:cs="Times New Roman"/>
          <w:szCs w:val="22"/>
          <w:lang w:eastAsia="en-GB"/>
        </w:rPr>
      </w:pPr>
      <w:r>
        <w:rPr>
          <w:rFonts w:ascii="Cambria" w:eastAsia="Times New Roman" w:hAnsi="Cambria" w:cs="Times New Roman"/>
          <w:szCs w:val="22"/>
          <w:lang w:eastAsia="en-GB"/>
        </w:rPr>
        <w:t>Treasury</w:t>
      </w:r>
      <w:r w:rsidR="00EB7858" w:rsidRPr="00551471">
        <w:rPr>
          <w:rFonts w:ascii="Cambria" w:eastAsia="Times New Roman" w:hAnsi="Cambria" w:cs="Times New Roman"/>
          <w:szCs w:val="22"/>
          <w:lang w:eastAsia="en-GB"/>
        </w:rPr>
        <w:t xml:space="preserve"> </w:t>
      </w:r>
      <w:r>
        <w:rPr>
          <w:rFonts w:ascii="Cambria" w:eastAsia="Times New Roman" w:hAnsi="Cambria" w:cs="Times New Roman"/>
          <w:szCs w:val="22"/>
          <w:lang w:eastAsia="en-GB"/>
        </w:rPr>
        <w:t>CS</w:t>
      </w:r>
      <w:r w:rsidR="00EB7858" w:rsidRPr="00551471">
        <w:rPr>
          <w:rFonts w:ascii="Cambria" w:eastAsia="Times New Roman" w:hAnsi="Cambria" w:cs="Times New Roman"/>
          <w:szCs w:val="22"/>
          <w:lang w:eastAsia="en-GB"/>
        </w:rPr>
        <w:t xml:space="preserve"> </w:t>
      </w:r>
      <w:r w:rsidR="00EB7858" w:rsidRPr="00551471">
        <w:rPr>
          <w:rFonts w:ascii="Cambria" w:eastAsia="Times New Roman" w:hAnsi="Cambria" w:cs="Times New Roman"/>
          <w:b/>
          <w:bCs/>
          <w:szCs w:val="22"/>
          <w:lang w:eastAsia="en-GB"/>
        </w:rPr>
        <w:t>John Mbadi</w:t>
      </w:r>
      <w:r w:rsidR="00EB7858" w:rsidRPr="00551471">
        <w:rPr>
          <w:rFonts w:ascii="Cambria" w:eastAsia="Times New Roman" w:hAnsi="Cambria" w:cs="Times New Roman"/>
          <w:szCs w:val="22"/>
          <w:lang w:eastAsia="en-GB"/>
        </w:rPr>
        <w:t xml:space="preserve"> </w:t>
      </w:r>
      <w:hyperlink r:id="rId23" w:history="1">
        <w:r w:rsidR="00EB7858" w:rsidRPr="00551471">
          <w:rPr>
            <w:rStyle w:val="Hyperlink"/>
            <w:rFonts w:ascii="Cambria" w:eastAsia="Times New Roman" w:hAnsi="Cambria" w:cs="Times New Roman"/>
            <w:szCs w:val="22"/>
            <w:lang w:eastAsia="en-GB"/>
          </w:rPr>
          <w:t>released</w:t>
        </w:r>
      </w:hyperlink>
      <w:r w:rsidR="00EB7858" w:rsidRPr="00551471">
        <w:rPr>
          <w:rFonts w:ascii="Cambria" w:eastAsia="Times New Roman" w:hAnsi="Cambria" w:cs="Times New Roman"/>
          <w:color w:val="000000" w:themeColor="text1"/>
          <w:szCs w:val="22"/>
          <w:lang w:eastAsia="en-GB"/>
        </w:rPr>
        <w:t xml:space="preserve"> </w:t>
      </w:r>
      <w:r w:rsidR="00EB7858" w:rsidRPr="00551471">
        <w:rPr>
          <w:rFonts w:ascii="Cambria" w:eastAsia="Times New Roman" w:hAnsi="Cambria" w:cs="Times New Roman"/>
          <w:szCs w:val="22"/>
          <w:lang w:eastAsia="en-GB"/>
        </w:rPr>
        <w:t xml:space="preserve">the </w:t>
      </w:r>
      <w:r>
        <w:rPr>
          <w:rFonts w:ascii="Cambria" w:eastAsia="Times New Roman" w:hAnsi="Cambria" w:cs="Times New Roman"/>
          <w:szCs w:val="22"/>
          <w:lang w:eastAsia="en-GB"/>
        </w:rPr>
        <w:t>draft</w:t>
      </w:r>
      <w:r w:rsidR="00EB7858" w:rsidRPr="00551471">
        <w:rPr>
          <w:rFonts w:ascii="Cambria" w:eastAsia="Times New Roman" w:hAnsi="Cambria" w:cs="Times New Roman"/>
          <w:szCs w:val="22"/>
          <w:lang w:eastAsia="en-GB"/>
        </w:rPr>
        <w:t xml:space="preserve"> 2026 </w:t>
      </w:r>
      <w:r w:rsidR="00EB7858" w:rsidRPr="005B4AB9">
        <w:rPr>
          <w:rFonts w:ascii="Cambria" w:eastAsia="Times New Roman" w:hAnsi="Cambria" w:cs="Times New Roman"/>
          <w:b/>
          <w:bCs/>
          <w:szCs w:val="22"/>
          <w:lang w:eastAsia="en-GB"/>
        </w:rPr>
        <w:t>Budget Policy Statement (BPS)</w:t>
      </w:r>
      <w:r w:rsidR="00EB7858" w:rsidRPr="00885039">
        <w:rPr>
          <w:rFonts w:ascii="Cambria" w:eastAsia="Times New Roman" w:hAnsi="Cambria" w:cs="Times New Roman"/>
          <w:szCs w:val="22"/>
          <w:lang w:eastAsia="en-GB"/>
        </w:rPr>
        <w:t xml:space="preserve"> </w:t>
      </w:r>
      <w:r>
        <w:t xml:space="preserve">on 19 December, </w:t>
      </w:r>
      <w:hyperlink r:id="rId24" w:history="1">
        <w:r w:rsidR="00EB7858" w:rsidRPr="00885039">
          <w:rPr>
            <w:rStyle w:val="Hyperlink"/>
            <w:rFonts w:ascii="Cambria" w:eastAsia="Times New Roman" w:hAnsi="Cambria" w:cs="Times New Roman"/>
            <w:szCs w:val="22"/>
            <w:lang w:eastAsia="en-GB"/>
          </w:rPr>
          <w:t>raising</w:t>
        </w:r>
      </w:hyperlink>
      <w:r w:rsidR="00EB7858" w:rsidRPr="00551471">
        <w:rPr>
          <w:rFonts w:ascii="Cambria" w:eastAsia="Times New Roman" w:hAnsi="Cambria" w:cs="Times New Roman"/>
          <w:szCs w:val="22"/>
          <w:lang w:eastAsia="en-GB"/>
        </w:rPr>
        <w:t xml:space="preserve"> the projected fiscal deficit </w:t>
      </w:r>
      <w:r>
        <w:rPr>
          <w:rFonts w:ascii="Cambria" w:eastAsia="Times New Roman" w:hAnsi="Cambria" w:cs="Times New Roman"/>
          <w:szCs w:val="22"/>
          <w:lang w:eastAsia="en-GB"/>
        </w:rPr>
        <w:t>the</w:t>
      </w:r>
      <w:r w:rsidR="00EB7858" w:rsidRPr="00885039">
        <w:rPr>
          <w:rFonts w:ascii="Cambria" w:eastAsia="Times New Roman" w:hAnsi="Cambria" w:cs="Times New Roman"/>
          <w:szCs w:val="22"/>
          <w:lang w:eastAsia="en-GB"/>
        </w:rPr>
        <w:t xml:space="preserve"> </w:t>
      </w:r>
      <w:r w:rsidR="00EB7858" w:rsidRPr="00551471">
        <w:rPr>
          <w:rFonts w:ascii="Cambria" w:eastAsia="Times New Roman" w:hAnsi="Cambria" w:cs="Times New Roman"/>
          <w:szCs w:val="22"/>
          <w:lang w:eastAsia="en-GB"/>
        </w:rPr>
        <w:t xml:space="preserve">2026/27 </w:t>
      </w:r>
      <w:r>
        <w:rPr>
          <w:rFonts w:ascii="Cambria" w:eastAsia="Times New Roman" w:hAnsi="Cambria" w:cs="Times New Roman"/>
          <w:szCs w:val="22"/>
          <w:lang w:eastAsia="en-GB"/>
        </w:rPr>
        <w:t xml:space="preserve">financial year (FY) </w:t>
      </w:r>
      <w:r w:rsidR="00EB7858" w:rsidRPr="00551471">
        <w:rPr>
          <w:rFonts w:ascii="Cambria" w:eastAsia="Times New Roman" w:hAnsi="Cambria" w:cs="Times New Roman"/>
          <w:szCs w:val="22"/>
          <w:lang w:eastAsia="en-GB"/>
        </w:rPr>
        <w:t>(July</w:t>
      </w:r>
      <w:r w:rsidR="00EB7858" w:rsidRPr="00885039">
        <w:rPr>
          <w:rFonts w:ascii="Cambria" w:eastAsia="Times New Roman" w:hAnsi="Cambria" w:cs="Times New Roman"/>
          <w:szCs w:val="22"/>
          <w:lang w:eastAsia="en-GB"/>
        </w:rPr>
        <w:t xml:space="preserve"> to </w:t>
      </w:r>
      <w:r w:rsidR="00EB7858" w:rsidRPr="00551471">
        <w:rPr>
          <w:rFonts w:ascii="Cambria" w:eastAsia="Times New Roman" w:hAnsi="Cambria" w:cs="Times New Roman"/>
          <w:szCs w:val="22"/>
          <w:lang w:eastAsia="en-GB"/>
        </w:rPr>
        <w:t xml:space="preserve">June) to 5.3% of </w:t>
      </w:r>
      <w:r w:rsidR="009A51FB">
        <w:rPr>
          <w:rFonts w:ascii="Cambria" w:eastAsia="Times New Roman" w:hAnsi="Cambria" w:cs="Times New Roman"/>
          <w:szCs w:val="22"/>
          <w:lang w:eastAsia="en-GB"/>
        </w:rPr>
        <w:t xml:space="preserve">GDP, marking an </w:t>
      </w:r>
      <w:r w:rsidR="00EB7858" w:rsidRPr="00885039">
        <w:rPr>
          <w:rFonts w:ascii="Cambria" w:eastAsia="Times New Roman" w:hAnsi="Cambria" w:cs="Times New Roman"/>
          <w:szCs w:val="22"/>
          <w:lang w:eastAsia="en-GB"/>
        </w:rPr>
        <w:t>upwards</w:t>
      </w:r>
      <w:r w:rsidR="00EB7858" w:rsidRPr="00551471">
        <w:rPr>
          <w:rFonts w:ascii="Cambria" w:eastAsia="Times New Roman" w:hAnsi="Cambria" w:cs="Times New Roman"/>
          <w:szCs w:val="22"/>
          <w:lang w:eastAsia="en-GB"/>
        </w:rPr>
        <w:t xml:space="preserve"> revision from the </w:t>
      </w:r>
      <w:r w:rsidR="00AB0245" w:rsidRPr="00AB0245">
        <w:rPr>
          <w:rFonts w:ascii="Cambria" w:hAnsi="Cambria"/>
          <w:b/>
          <w:bCs/>
          <w:szCs w:val="22"/>
        </w:rPr>
        <w:t>National Treasury</w:t>
      </w:r>
      <w:r w:rsidR="00AB0245" w:rsidRPr="002E1410">
        <w:rPr>
          <w:rFonts w:ascii="Cambria" w:hAnsi="Cambria"/>
          <w:szCs w:val="22"/>
        </w:rPr>
        <w:t xml:space="preserve"> </w:t>
      </w:r>
      <w:r w:rsidR="00EB7858" w:rsidRPr="00885039">
        <w:rPr>
          <w:rFonts w:ascii="Cambria" w:eastAsia="Times New Roman" w:hAnsi="Cambria" w:cs="Times New Roman"/>
          <w:szCs w:val="22"/>
          <w:lang w:eastAsia="en-GB"/>
        </w:rPr>
        <w:t xml:space="preserve">November </w:t>
      </w:r>
      <w:hyperlink r:id="rId25" w:history="1">
        <w:r w:rsidR="00EB7858" w:rsidRPr="00885039">
          <w:rPr>
            <w:rStyle w:val="Hyperlink"/>
            <w:rFonts w:ascii="Cambria" w:eastAsia="Times New Roman" w:hAnsi="Cambria" w:cs="Times New Roman"/>
            <w:szCs w:val="22"/>
            <w:lang w:eastAsia="en-GB"/>
          </w:rPr>
          <w:t>projection</w:t>
        </w:r>
      </w:hyperlink>
      <w:r w:rsidR="00EB7858" w:rsidRPr="00885039">
        <w:rPr>
          <w:rFonts w:ascii="Cambria" w:eastAsia="Times New Roman" w:hAnsi="Cambria" w:cs="Times New Roman"/>
          <w:szCs w:val="22"/>
          <w:lang w:eastAsia="en-GB"/>
        </w:rPr>
        <w:t xml:space="preserve"> of </w:t>
      </w:r>
      <w:r w:rsidR="00EB7858" w:rsidRPr="00551471">
        <w:rPr>
          <w:rFonts w:ascii="Cambria" w:eastAsia="Times New Roman" w:hAnsi="Cambria" w:cs="Times New Roman"/>
          <w:color w:val="000000" w:themeColor="text1"/>
          <w:szCs w:val="22"/>
          <w:lang w:eastAsia="en-GB"/>
        </w:rPr>
        <w:t>4.</w:t>
      </w:r>
      <w:r w:rsidR="00EB7858" w:rsidRPr="00885039">
        <w:rPr>
          <w:rFonts w:ascii="Cambria" w:eastAsia="Times New Roman" w:hAnsi="Cambria" w:cs="Times New Roman"/>
          <w:color w:val="000000" w:themeColor="text1"/>
          <w:szCs w:val="22"/>
          <w:lang w:eastAsia="en-GB"/>
        </w:rPr>
        <w:t>9</w:t>
      </w:r>
      <w:r w:rsidR="00EB7858" w:rsidRPr="00551471">
        <w:rPr>
          <w:rFonts w:ascii="Cambria" w:eastAsia="Times New Roman" w:hAnsi="Cambria" w:cs="Times New Roman"/>
          <w:color w:val="000000" w:themeColor="text1"/>
          <w:szCs w:val="22"/>
          <w:lang w:eastAsia="en-GB"/>
        </w:rPr>
        <w:t xml:space="preserve">% </w:t>
      </w:r>
      <w:r w:rsidR="00EB7858" w:rsidRPr="00551471">
        <w:rPr>
          <w:rFonts w:ascii="Cambria" w:eastAsia="Times New Roman" w:hAnsi="Cambria" w:cs="Times New Roman"/>
          <w:szCs w:val="22"/>
          <w:lang w:eastAsia="en-GB"/>
        </w:rPr>
        <w:t>of GDP</w:t>
      </w:r>
      <w:r w:rsidR="009A51FB">
        <w:rPr>
          <w:rFonts w:ascii="Cambria" w:eastAsia="Times New Roman" w:hAnsi="Cambria" w:cs="Times New Roman"/>
          <w:szCs w:val="22"/>
          <w:lang w:eastAsia="en-GB"/>
        </w:rPr>
        <w:t xml:space="preserve">, a </w:t>
      </w:r>
      <w:r w:rsidR="00EB7858" w:rsidRPr="00885039">
        <w:rPr>
          <w:rFonts w:ascii="Cambria" w:eastAsia="Times New Roman" w:hAnsi="Cambria" w:cs="Times New Roman"/>
          <w:szCs w:val="22"/>
          <w:lang w:eastAsia="en-GB"/>
        </w:rPr>
        <w:t>reflection of below-target</w:t>
      </w:r>
      <w:r w:rsidR="00EB7858" w:rsidRPr="00551471">
        <w:rPr>
          <w:rFonts w:ascii="Cambria" w:eastAsia="Times New Roman" w:hAnsi="Cambria" w:cs="Times New Roman"/>
          <w:szCs w:val="22"/>
          <w:lang w:eastAsia="en-GB"/>
        </w:rPr>
        <w:t xml:space="preserve"> revenue </w:t>
      </w:r>
      <w:r w:rsidR="00EB7858" w:rsidRPr="00885039">
        <w:rPr>
          <w:rFonts w:ascii="Cambria" w:eastAsia="Times New Roman" w:hAnsi="Cambria" w:cs="Times New Roman"/>
          <w:szCs w:val="22"/>
          <w:lang w:eastAsia="en-GB"/>
        </w:rPr>
        <w:t>collection</w:t>
      </w:r>
      <w:r w:rsidR="00EB7858" w:rsidRPr="00551471">
        <w:rPr>
          <w:rFonts w:ascii="Cambria" w:eastAsia="Times New Roman" w:hAnsi="Cambria" w:cs="Times New Roman"/>
          <w:szCs w:val="22"/>
          <w:lang w:eastAsia="en-GB"/>
        </w:rPr>
        <w:t xml:space="preserve"> and persistent debt service</w:t>
      </w:r>
      <w:r w:rsidR="00EB7858" w:rsidRPr="00885039">
        <w:rPr>
          <w:rFonts w:ascii="Cambria" w:eastAsia="Times New Roman" w:hAnsi="Cambria" w:cs="Times New Roman"/>
          <w:szCs w:val="22"/>
          <w:lang w:eastAsia="en-GB"/>
        </w:rPr>
        <w:t xml:space="preserve"> </w:t>
      </w:r>
      <w:r w:rsidR="00EB7858" w:rsidRPr="00551471">
        <w:rPr>
          <w:rFonts w:ascii="Cambria" w:eastAsia="Times New Roman" w:hAnsi="Cambria" w:cs="Times New Roman"/>
          <w:szCs w:val="22"/>
          <w:lang w:eastAsia="en-GB"/>
        </w:rPr>
        <w:t xml:space="preserve">expenditure. </w:t>
      </w:r>
      <w:r w:rsidR="009A51FB">
        <w:rPr>
          <w:rFonts w:ascii="Cambria" w:eastAsia="Times New Roman" w:hAnsi="Cambria" w:cs="Times New Roman"/>
          <w:szCs w:val="22"/>
          <w:lang w:eastAsia="en-GB"/>
        </w:rPr>
        <w:t>Despite this,</w:t>
      </w:r>
      <w:r w:rsidR="00EB7858" w:rsidRPr="00885039">
        <w:rPr>
          <w:rFonts w:ascii="Cambria" w:eastAsia="Times New Roman" w:hAnsi="Cambria" w:cs="Times New Roman"/>
          <w:szCs w:val="22"/>
          <w:lang w:eastAsia="en-GB"/>
        </w:rPr>
        <w:t xml:space="preserve"> the </w:t>
      </w:r>
      <w:r w:rsidR="00EB7858" w:rsidRPr="00885039">
        <w:rPr>
          <w:rFonts w:ascii="Cambria" w:hAnsi="Cambria"/>
          <w:szCs w:val="22"/>
        </w:rPr>
        <w:t xml:space="preserve">Treasury expects the economy to remain broadly stable, with inflation anticipated to stay within the target range </w:t>
      </w:r>
      <w:r w:rsidR="00BF0342">
        <w:rPr>
          <w:rFonts w:ascii="Cambria" w:hAnsi="Cambria"/>
          <w:szCs w:val="22"/>
        </w:rPr>
        <w:t xml:space="preserve">of between </w:t>
      </w:r>
      <w:r w:rsidR="00BF0342" w:rsidRPr="00BF0342">
        <w:rPr>
          <w:rFonts w:ascii="Cambria" w:hAnsi="Cambria"/>
          <w:szCs w:val="22"/>
        </w:rPr>
        <w:t xml:space="preserve">2.5% </w:t>
      </w:r>
      <w:r w:rsidR="00BF0342">
        <w:rPr>
          <w:rFonts w:ascii="Cambria" w:hAnsi="Cambria"/>
          <w:szCs w:val="22"/>
        </w:rPr>
        <w:t>and</w:t>
      </w:r>
      <w:r w:rsidR="00BF0342" w:rsidRPr="00BF0342">
        <w:rPr>
          <w:rFonts w:ascii="Cambria" w:hAnsi="Cambria"/>
          <w:szCs w:val="22"/>
        </w:rPr>
        <w:t xml:space="preserve"> 7.5%,</w:t>
      </w:r>
      <w:r w:rsidR="00BF0342">
        <w:rPr>
          <w:rFonts w:ascii="Cambria" w:hAnsi="Cambria"/>
          <w:szCs w:val="22"/>
        </w:rPr>
        <w:t xml:space="preserve"> </w:t>
      </w:r>
      <w:r w:rsidR="00EB7858" w:rsidRPr="00885039">
        <w:rPr>
          <w:rFonts w:ascii="Cambria" w:hAnsi="Cambria"/>
          <w:szCs w:val="22"/>
        </w:rPr>
        <w:t>and the exchange rate to remain stable</w:t>
      </w:r>
      <w:r w:rsidR="00EB7858">
        <w:rPr>
          <w:rFonts w:ascii="Cambria" w:hAnsi="Cambria"/>
          <w:szCs w:val="22"/>
        </w:rPr>
        <w:t>.</w:t>
      </w:r>
    </w:p>
    <w:p w14:paraId="6C79E906" w14:textId="15D106DC" w:rsidR="00EB7858" w:rsidRPr="00551471" w:rsidRDefault="00EB7858" w:rsidP="00EB7858">
      <w:pPr>
        <w:rPr>
          <w:rFonts w:ascii="Cambria" w:eastAsia="Times New Roman" w:hAnsi="Cambria" w:cs="Times New Roman"/>
          <w:szCs w:val="22"/>
          <w:lang w:eastAsia="en-GB"/>
        </w:rPr>
      </w:pPr>
      <w:r w:rsidRPr="00551471">
        <w:rPr>
          <w:rFonts w:ascii="Cambria" w:eastAsia="Times New Roman" w:hAnsi="Cambria" w:cs="Times New Roman"/>
          <w:szCs w:val="22"/>
          <w:lang w:eastAsia="en-GB"/>
        </w:rPr>
        <w:t xml:space="preserve">The </w:t>
      </w:r>
      <w:r w:rsidR="00AB0245" w:rsidRPr="002E1410">
        <w:rPr>
          <w:rFonts w:ascii="Cambria" w:hAnsi="Cambria"/>
          <w:szCs w:val="22"/>
        </w:rPr>
        <w:t xml:space="preserve">National Treasury </w:t>
      </w:r>
      <w:r w:rsidRPr="00551471">
        <w:rPr>
          <w:rFonts w:ascii="Cambria" w:eastAsia="Times New Roman" w:hAnsi="Cambria" w:cs="Times New Roman"/>
          <w:szCs w:val="22"/>
          <w:lang w:eastAsia="en-GB"/>
        </w:rPr>
        <w:t xml:space="preserve">now expects the </w:t>
      </w:r>
      <w:hyperlink r:id="rId26" w:history="1">
        <w:r w:rsidRPr="00551471">
          <w:rPr>
            <w:rStyle w:val="Hyperlink"/>
            <w:rFonts w:ascii="Cambria" w:eastAsia="Times New Roman" w:hAnsi="Cambria" w:cs="Times New Roman"/>
            <w:szCs w:val="22"/>
            <w:lang w:eastAsia="en-GB"/>
          </w:rPr>
          <w:t>deficit</w:t>
        </w:r>
      </w:hyperlink>
      <w:r w:rsidRPr="00551471">
        <w:rPr>
          <w:rFonts w:ascii="Cambria" w:eastAsia="Times New Roman" w:hAnsi="Cambria" w:cs="Times New Roman"/>
          <w:color w:val="000000" w:themeColor="text1"/>
          <w:szCs w:val="22"/>
          <w:lang w:eastAsia="en-GB"/>
        </w:rPr>
        <w:t xml:space="preserve"> </w:t>
      </w:r>
      <w:r w:rsidRPr="00551471">
        <w:rPr>
          <w:rFonts w:ascii="Cambria" w:eastAsia="Times New Roman" w:hAnsi="Cambria" w:cs="Times New Roman"/>
          <w:szCs w:val="22"/>
          <w:lang w:eastAsia="en-GB"/>
        </w:rPr>
        <w:t>to reach KSh 1</w:t>
      </w:r>
      <w:r w:rsidRPr="00885039">
        <w:rPr>
          <w:rFonts w:ascii="Cambria" w:eastAsia="Times New Roman" w:hAnsi="Cambria" w:cs="Times New Roman"/>
          <w:szCs w:val="22"/>
          <w:lang w:eastAsia="en-GB"/>
        </w:rPr>
        <w:t>.</w:t>
      </w:r>
      <w:r w:rsidRPr="00551471">
        <w:rPr>
          <w:rFonts w:ascii="Cambria" w:eastAsia="Times New Roman" w:hAnsi="Cambria" w:cs="Times New Roman"/>
          <w:szCs w:val="22"/>
          <w:lang w:eastAsia="en-GB"/>
        </w:rPr>
        <w:t xml:space="preserve">106 </w:t>
      </w:r>
      <w:r w:rsidRPr="00885039">
        <w:rPr>
          <w:rFonts w:ascii="Cambria" w:eastAsia="Times New Roman" w:hAnsi="Cambria" w:cs="Times New Roman"/>
          <w:szCs w:val="22"/>
          <w:lang w:eastAsia="en-GB"/>
        </w:rPr>
        <w:t>trillion</w:t>
      </w:r>
      <w:r w:rsidRPr="00551471">
        <w:rPr>
          <w:rFonts w:ascii="Cambria" w:eastAsia="Times New Roman" w:hAnsi="Cambria" w:cs="Times New Roman"/>
          <w:szCs w:val="22"/>
          <w:lang w:eastAsia="en-GB"/>
        </w:rPr>
        <w:t xml:space="preserve"> ($8.</w:t>
      </w:r>
      <w:r w:rsidRPr="00885039">
        <w:rPr>
          <w:rFonts w:ascii="Cambria" w:eastAsia="Times New Roman" w:hAnsi="Cambria" w:cs="Times New Roman"/>
          <w:szCs w:val="22"/>
          <w:lang w:eastAsia="en-GB"/>
        </w:rPr>
        <w:t>5</w:t>
      </w:r>
      <w:r w:rsidRPr="00551471">
        <w:rPr>
          <w:rFonts w:ascii="Cambria" w:eastAsia="Times New Roman" w:hAnsi="Cambria" w:cs="Times New Roman"/>
          <w:szCs w:val="22"/>
          <w:lang w:eastAsia="en-GB"/>
        </w:rPr>
        <w:t xml:space="preserve"> billion) versus </w:t>
      </w:r>
      <w:r w:rsidRPr="00885039">
        <w:rPr>
          <w:rFonts w:ascii="Cambria" w:eastAsia="Times New Roman" w:hAnsi="Cambria" w:cs="Times New Roman"/>
          <w:szCs w:val="22"/>
          <w:lang w:eastAsia="en-GB"/>
        </w:rPr>
        <w:t xml:space="preserve">the </w:t>
      </w:r>
      <w:r w:rsidRPr="00551471">
        <w:rPr>
          <w:rFonts w:ascii="Cambria" w:eastAsia="Times New Roman" w:hAnsi="Cambria" w:cs="Times New Roman"/>
          <w:szCs w:val="22"/>
          <w:lang w:eastAsia="en-GB"/>
        </w:rPr>
        <w:t>KSh 901</w:t>
      </w:r>
      <w:r w:rsidRPr="00885039">
        <w:rPr>
          <w:rFonts w:ascii="Cambria" w:eastAsia="Times New Roman" w:hAnsi="Cambria" w:cs="Times New Roman"/>
          <w:szCs w:val="22"/>
          <w:lang w:eastAsia="en-GB"/>
        </w:rPr>
        <w:t xml:space="preserve"> </w:t>
      </w:r>
      <w:r w:rsidRPr="00551471">
        <w:rPr>
          <w:rFonts w:ascii="Cambria" w:eastAsia="Times New Roman" w:hAnsi="Cambria" w:cs="Times New Roman"/>
          <w:szCs w:val="22"/>
          <w:lang w:eastAsia="en-GB"/>
        </w:rPr>
        <w:t>billion ($</w:t>
      </w:r>
      <w:r w:rsidRPr="00885039">
        <w:rPr>
          <w:rFonts w:ascii="Cambria" w:eastAsia="Times New Roman" w:hAnsi="Cambria" w:cs="Times New Roman"/>
          <w:szCs w:val="22"/>
          <w:lang w:eastAsia="en-GB"/>
        </w:rPr>
        <w:t>6.9</w:t>
      </w:r>
      <w:r w:rsidRPr="00551471">
        <w:rPr>
          <w:rFonts w:ascii="Cambria" w:eastAsia="Times New Roman" w:hAnsi="Cambria" w:cs="Times New Roman"/>
          <w:szCs w:val="22"/>
          <w:lang w:eastAsia="en-GB"/>
        </w:rPr>
        <w:t xml:space="preserve"> billion) projected for </w:t>
      </w:r>
      <w:r w:rsidR="008979A5">
        <w:rPr>
          <w:rFonts w:ascii="Cambria" w:eastAsia="Times New Roman" w:hAnsi="Cambria" w:cs="Times New Roman"/>
          <w:szCs w:val="22"/>
          <w:lang w:eastAsia="en-GB"/>
        </w:rPr>
        <w:t xml:space="preserve">the </w:t>
      </w:r>
      <w:r w:rsidR="00045E47">
        <w:rPr>
          <w:rFonts w:ascii="Cambria" w:eastAsia="Times New Roman" w:hAnsi="Cambria" w:cs="Times New Roman"/>
          <w:szCs w:val="22"/>
          <w:lang w:eastAsia="en-GB"/>
        </w:rPr>
        <w:t>FY</w:t>
      </w:r>
      <w:r w:rsidR="00887A15">
        <w:rPr>
          <w:rFonts w:ascii="Cambria" w:eastAsia="Times New Roman" w:hAnsi="Cambria" w:cs="Times New Roman"/>
          <w:szCs w:val="22"/>
          <w:lang w:eastAsia="en-GB"/>
        </w:rPr>
        <w:t xml:space="preserve"> </w:t>
      </w:r>
      <w:r w:rsidR="008979A5">
        <w:rPr>
          <w:rFonts w:ascii="Cambria" w:eastAsia="Times New Roman" w:hAnsi="Cambria" w:cs="Times New Roman"/>
          <w:szCs w:val="22"/>
          <w:lang w:eastAsia="en-GB"/>
        </w:rPr>
        <w:t>2025</w:t>
      </w:r>
      <w:r w:rsidRPr="00551471">
        <w:rPr>
          <w:rFonts w:ascii="Cambria" w:eastAsia="Times New Roman" w:hAnsi="Cambria" w:cs="Times New Roman"/>
          <w:szCs w:val="22"/>
          <w:lang w:eastAsia="en-GB"/>
        </w:rPr>
        <w:t xml:space="preserve">/26. </w:t>
      </w:r>
      <w:r w:rsidRPr="00885039">
        <w:rPr>
          <w:rFonts w:ascii="Cambria" w:eastAsia="Times New Roman" w:hAnsi="Cambria" w:cs="Times New Roman"/>
          <w:szCs w:val="22"/>
          <w:lang w:eastAsia="en-GB"/>
        </w:rPr>
        <w:t>T</w:t>
      </w:r>
      <w:r w:rsidRPr="00551471">
        <w:rPr>
          <w:rFonts w:ascii="Cambria" w:eastAsia="Times New Roman" w:hAnsi="Cambria" w:cs="Times New Roman"/>
          <w:szCs w:val="22"/>
          <w:lang w:eastAsia="en-GB"/>
        </w:rPr>
        <w:t xml:space="preserve">he </w:t>
      </w:r>
      <w:r w:rsidR="00887A15">
        <w:rPr>
          <w:rFonts w:ascii="Cambria" w:eastAsia="Times New Roman" w:hAnsi="Cambria" w:cs="Times New Roman"/>
          <w:szCs w:val="22"/>
          <w:lang w:eastAsia="en-GB"/>
        </w:rPr>
        <w:t>draft BPS</w:t>
      </w:r>
      <w:r w:rsidRPr="00885039">
        <w:rPr>
          <w:rFonts w:ascii="Cambria" w:eastAsia="Times New Roman" w:hAnsi="Cambria" w:cs="Times New Roman"/>
          <w:szCs w:val="22"/>
          <w:lang w:eastAsia="en-GB"/>
        </w:rPr>
        <w:t xml:space="preserve"> projects o</w:t>
      </w:r>
      <w:r w:rsidRPr="00551471">
        <w:rPr>
          <w:rFonts w:ascii="Cambria" w:eastAsia="Times New Roman" w:hAnsi="Cambria" w:cs="Times New Roman"/>
          <w:szCs w:val="22"/>
          <w:lang w:eastAsia="en-GB"/>
        </w:rPr>
        <w:t>rdinary revenue at KSh 2</w:t>
      </w:r>
      <w:r w:rsidRPr="00885039">
        <w:rPr>
          <w:rFonts w:ascii="Cambria" w:eastAsia="Times New Roman" w:hAnsi="Cambria" w:cs="Times New Roman"/>
          <w:szCs w:val="22"/>
          <w:lang w:eastAsia="en-GB"/>
        </w:rPr>
        <w:t>.9</w:t>
      </w:r>
      <w:r w:rsidRPr="00551471">
        <w:rPr>
          <w:rFonts w:ascii="Cambria" w:eastAsia="Times New Roman" w:hAnsi="Cambria" w:cs="Times New Roman"/>
          <w:szCs w:val="22"/>
          <w:lang w:eastAsia="en-GB"/>
        </w:rPr>
        <w:t xml:space="preserve"> </w:t>
      </w:r>
      <w:r w:rsidRPr="00885039">
        <w:rPr>
          <w:rFonts w:ascii="Cambria" w:eastAsia="Times New Roman" w:hAnsi="Cambria" w:cs="Times New Roman"/>
          <w:szCs w:val="22"/>
          <w:lang w:eastAsia="en-GB"/>
        </w:rPr>
        <w:t>trillion</w:t>
      </w:r>
      <w:r w:rsidRPr="00551471">
        <w:rPr>
          <w:rFonts w:ascii="Cambria" w:eastAsia="Times New Roman" w:hAnsi="Cambria" w:cs="Times New Roman"/>
          <w:szCs w:val="22"/>
          <w:lang w:eastAsia="en-GB"/>
        </w:rPr>
        <w:t xml:space="preserve"> ($22.</w:t>
      </w:r>
      <w:r w:rsidRPr="00885039">
        <w:rPr>
          <w:rFonts w:ascii="Cambria" w:eastAsia="Times New Roman" w:hAnsi="Cambria" w:cs="Times New Roman"/>
          <w:szCs w:val="22"/>
          <w:lang w:eastAsia="en-GB"/>
        </w:rPr>
        <w:t>4</w:t>
      </w:r>
      <w:r w:rsidRPr="00551471">
        <w:rPr>
          <w:rFonts w:ascii="Cambria" w:eastAsia="Times New Roman" w:hAnsi="Cambria" w:cs="Times New Roman"/>
          <w:szCs w:val="22"/>
          <w:lang w:eastAsia="en-GB"/>
        </w:rPr>
        <w:t xml:space="preserve"> billion) in FY</w:t>
      </w:r>
      <w:r w:rsidR="00887A15">
        <w:rPr>
          <w:rFonts w:ascii="Cambria" w:eastAsia="Times New Roman" w:hAnsi="Cambria" w:cs="Times New Roman"/>
          <w:szCs w:val="22"/>
          <w:lang w:eastAsia="en-GB"/>
        </w:rPr>
        <w:t xml:space="preserve"> </w:t>
      </w:r>
      <w:r w:rsidRPr="00551471">
        <w:rPr>
          <w:rFonts w:ascii="Cambria" w:eastAsia="Times New Roman" w:hAnsi="Cambria" w:cs="Times New Roman"/>
          <w:szCs w:val="22"/>
          <w:lang w:eastAsia="en-GB"/>
        </w:rPr>
        <w:t>2026/27, against total expenditure and net lending of KSh 4</w:t>
      </w:r>
      <w:r w:rsidRPr="00885039">
        <w:rPr>
          <w:rFonts w:ascii="Cambria" w:eastAsia="Times New Roman" w:hAnsi="Cambria" w:cs="Times New Roman"/>
          <w:szCs w:val="22"/>
          <w:lang w:eastAsia="en-GB"/>
        </w:rPr>
        <w:t>.</w:t>
      </w:r>
      <w:r w:rsidRPr="00551471">
        <w:rPr>
          <w:rFonts w:ascii="Cambria" w:eastAsia="Times New Roman" w:hAnsi="Cambria" w:cs="Times New Roman"/>
          <w:szCs w:val="22"/>
          <w:lang w:eastAsia="en-GB"/>
        </w:rPr>
        <w:t>64</w:t>
      </w:r>
      <w:r w:rsidRPr="00885039">
        <w:rPr>
          <w:rFonts w:ascii="Cambria" w:eastAsia="Times New Roman" w:hAnsi="Cambria" w:cs="Times New Roman"/>
          <w:szCs w:val="22"/>
          <w:lang w:eastAsia="en-GB"/>
        </w:rPr>
        <w:t xml:space="preserve"> trillion</w:t>
      </w:r>
      <w:r w:rsidRPr="00551471">
        <w:rPr>
          <w:rFonts w:ascii="Cambria" w:eastAsia="Times New Roman" w:hAnsi="Cambria" w:cs="Times New Roman"/>
          <w:szCs w:val="22"/>
          <w:lang w:eastAsia="en-GB"/>
        </w:rPr>
        <w:t xml:space="preserve"> ($3</w:t>
      </w:r>
      <w:r w:rsidRPr="00885039">
        <w:rPr>
          <w:rFonts w:ascii="Cambria" w:eastAsia="Times New Roman" w:hAnsi="Cambria" w:cs="Times New Roman"/>
          <w:szCs w:val="22"/>
          <w:lang w:eastAsia="en-GB"/>
        </w:rPr>
        <w:t>5</w:t>
      </w:r>
      <w:r w:rsidRPr="00551471">
        <w:rPr>
          <w:rFonts w:ascii="Cambria" w:eastAsia="Times New Roman" w:hAnsi="Cambria" w:cs="Times New Roman"/>
          <w:szCs w:val="22"/>
          <w:lang w:eastAsia="en-GB"/>
        </w:rPr>
        <w:t>.</w:t>
      </w:r>
      <w:r w:rsidRPr="00885039">
        <w:rPr>
          <w:rFonts w:ascii="Cambria" w:eastAsia="Times New Roman" w:hAnsi="Cambria" w:cs="Times New Roman"/>
          <w:szCs w:val="22"/>
          <w:lang w:eastAsia="en-GB"/>
        </w:rPr>
        <w:t>7</w:t>
      </w:r>
      <w:r w:rsidRPr="00551471">
        <w:rPr>
          <w:rFonts w:ascii="Cambria" w:eastAsia="Times New Roman" w:hAnsi="Cambria" w:cs="Times New Roman"/>
          <w:szCs w:val="22"/>
          <w:lang w:eastAsia="en-GB"/>
        </w:rPr>
        <w:t xml:space="preserve"> billion). The expenditure includes recurrent spending of KSh 3</w:t>
      </w:r>
      <w:r w:rsidRPr="00885039">
        <w:rPr>
          <w:rFonts w:ascii="Cambria" w:eastAsia="Times New Roman" w:hAnsi="Cambria" w:cs="Times New Roman"/>
          <w:szCs w:val="22"/>
          <w:lang w:eastAsia="en-GB"/>
        </w:rPr>
        <w:t>.</w:t>
      </w:r>
      <w:r w:rsidRPr="00551471">
        <w:rPr>
          <w:rFonts w:ascii="Cambria" w:eastAsia="Times New Roman" w:hAnsi="Cambria" w:cs="Times New Roman"/>
          <w:szCs w:val="22"/>
          <w:lang w:eastAsia="en-GB"/>
        </w:rPr>
        <w:t>4</w:t>
      </w:r>
      <w:r w:rsidRPr="00885039">
        <w:rPr>
          <w:rFonts w:ascii="Cambria" w:eastAsia="Times New Roman" w:hAnsi="Cambria" w:cs="Times New Roman"/>
          <w:szCs w:val="22"/>
          <w:lang w:eastAsia="en-GB"/>
        </w:rPr>
        <w:t>3 trillion</w:t>
      </w:r>
      <w:r w:rsidRPr="00551471">
        <w:rPr>
          <w:rFonts w:ascii="Cambria" w:eastAsia="Times New Roman" w:hAnsi="Cambria" w:cs="Times New Roman"/>
          <w:szCs w:val="22"/>
          <w:lang w:eastAsia="en-GB"/>
        </w:rPr>
        <w:t xml:space="preserve"> ($26.</w:t>
      </w:r>
      <w:r w:rsidRPr="00885039">
        <w:rPr>
          <w:rFonts w:ascii="Cambria" w:eastAsia="Times New Roman" w:hAnsi="Cambria" w:cs="Times New Roman"/>
          <w:szCs w:val="22"/>
          <w:lang w:eastAsia="en-GB"/>
        </w:rPr>
        <w:t>4</w:t>
      </w:r>
      <w:r w:rsidRPr="00551471">
        <w:rPr>
          <w:rFonts w:ascii="Cambria" w:eastAsia="Times New Roman" w:hAnsi="Cambria" w:cs="Times New Roman"/>
          <w:szCs w:val="22"/>
          <w:lang w:eastAsia="en-GB"/>
        </w:rPr>
        <w:t xml:space="preserve"> billion), development expenditure of KSh 759.1 billion ($5.</w:t>
      </w:r>
      <w:r w:rsidRPr="00885039">
        <w:rPr>
          <w:rFonts w:ascii="Cambria" w:eastAsia="Times New Roman" w:hAnsi="Cambria" w:cs="Times New Roman"/>
          <w:szCs w:val="22"/>
          <w:lang w:eastAsia="en-GB"/>
        </w:rPr>
        <w:t>85</w:t>
      </w:r>
      <w:r w:rsidRPr="00551471">
        <w:rPr>
          <w:rFonts w:ascii="Cambria" w:eastAsia="Times New Roman" w:hAnsi="Cambria" w:cs="Times New Roman"/>
          <w:szCs w:val="22"/>
          <w:lang w:eastAsia="en-GB"/>
        </w:rPr>
        <w:t xml:space="preserve"> billion), and transfers to county governments of KSh 446.6 billion ($3.</w:t>
      </w:r>
      <w:r w:rsidRPr="00885039">
        <w:rPr>
          <w:rFonts w:ascii="Cambria" w:eastAsia="Times New Roman" w:hAnsi="Cambria" w:cs="Times New Roman"/>
          <w:szCs w:val="22"/>
          <w:lang w:eastAsia="en-GB"/>
        </w:rPr>
        <w:t>44</w:t>
      </w:r>
      <w:r w:rsidRPr="00551471">
        <w:rPr>
          <w:rFonts w:ascii="Cambria" w:eastAsia="Times New Roman" w:hAnsi="Cambria" w:cs="Times New Roman"/>
          <w:szCs w:val="22"/>
          <w:lang w:eastAsia="en-GB"/>
        </w:rPr>
        <w:t xml:space="preserve"> billion). </w:t>
      </w:r>
    </w:p>
    <w:p w14:paraId="1BED7A13" w14:textId="075488B8" w:rsidR="00EB7858" w:rsidRPr="008707C6" w:rsidRDefault="008707C6" w:rsidP="00EB7858">
      <w:pPr>
        <w:rPr>
          <w:rFonts w:ascii="Cambria" w:eastAsia="Times New Roman" w:hAnsi="Cambria" w:cs="Times New Roman"/>
          <w:color w:val="000000" w:themeColor="text1"/>
          <w:szCs w:val="22"/>
          <w:lang w:eastAsia="en-GB"/>
        </w:rPr>
      </w:pPr>
      <w:r>
        <w:rPr>
          <w:rFonts w:ascii="Cambria" w:eastAsia="Times New Roman" w:hAnsi="Cambria" w:cs="Times New Roman"/>
          <w:szCs w:val="22"/>
          <w:lang w:eastAsia="en-GB"/>
        </w:rPr>
        <w:t>In November,</w:t>
      </w:r>
      <w:r w:rsidR="00EB7858" w:rsidRPr="00551471">
        <w:rPr>
          <w:rFonts w:ascii="Cambria" w:eastAsia="Times New Roman" w:hAnsi="Cambria" w:cs="Times New Roman"/>
          <w:szCs w:val="22"/>
          <w:lang w:eastAsia="en-GB"/>
        </w:rPr>
        <w:t xml:space="preserve"> </w:t>
      </w:r>
      <w:r w:rsidR="00AB0245" w:rsidRPr="002E1410">
        <w:rPr>
          <w:rFonts w:ascii="Cambria" w:hAnsi="Cambria"/>
          <w:szCs w:val="22"/>
        </w:rPr>
        <w:t xml:space="preserve">National Treasury </w:t>
      </w:r>
      <w:r w:rsidR="00EB7858" w:rsidRPr="00551471">
        <w:rPr>
          <w:rFonts w:ascii="Cambria" w:eastAsia="Times New Roman" w:hAnsi="Cambria" w:cs="Times New Roman"/>
          <w:szCs w:val="22"/>
          <w:lang w:eastAsia="en-GB"/>
        </w:rPr>
        <w:t xml:space="preserve">officials </w:t>
      </w:r>
      <w:hyperlink r:id="rId27" w:history="1">
        <w:r w:rsidR="00EB7858" w:rsidRPr="00551471">
          <w:rPr>
            <w:rStyle w:val="Hyperlink"/>
            <w:rFonts w:ascii="Cambria" w:eastAsia="Times New Roman" w:hAnsi="Cambria" w:cs="Times New Roman"/>
            <w:szCs w:val="22"/>
            <w:lang w:eastAsia="en-GB"/>
          </w:rPr>
          <w:t>reported</w:t>
        </w:r>
      </w:hyperlink>
      <w:r w:rsidR="00EB7858" w:rsidRPr="00551471">
        <w:rPr>
          <w:rFonts w:ascii="Cambria" w:eastAsia="Times New Roman" w:hAnsi="Cambria" w:cs="Times New Roman"/>
          <w:color w:val="4BACC6" w:themeColor="accent5"/>
          <w:szCs w:val="22"/>
          <w:lang w:eastAsia="en-GB"/>
        </w:rPr>
        <w:t xml:space="preserve"> </w:t>
      </w:r>
      <w:r w:rsidR="00EB7858" w:rsidRPr="00551471">
        <w:rPr>
          <w:rFonts w:ascii="Cambria" w:eastAsia="Times New Roman" w:hAnsi="Cambria" w:cs="Times New Roman"/>
          <w:szCs w:val="22"/>
          <w:lang w:eastAsia="en-GB"/>
        </w:rPr>
        <w:t>that by end</w:t>
      </w:r>
      <w:r w:rsidR="00EB7858" w:rsidRPr="00885039">
        <w:rPr>
          <w:rFonts w:ascii="Cambria" w:eastAsia="Times New Roman" w:hAnsi="Cambria" w:cs="Times New Roman"/>
          <w:szCs w:val="22"/>
          <w:lang w:eastAsia="en-GB"/>
        </w:rPr>
        <w:t xml:space="preserve"> of October</w:t>
      </w:r>
      <w:r w:rsidR="00EB7858" w:rsidRPr="00551471">
        <w:rPr>
          <w:rFonts w:ascii="Cambria" w:eastAsia="Times New Roman" w:hAnsi="Cambria" w:cs="Times New Roman"/>
          <w:szCs w:val="22"/>
          <w:lang w:eastAsia="en-GB"/>
        </w:rPr>
        <w:t xml:space="preserve">, </w:t>
      </w:r>
      <w:r w:rsidR="00EB7858" w:rsidRPr="00885039">
        <w:rPr>
          <w:rFonts w:ascii="Cambria" w:eastAsia="Times New Roman" w:hAnsi="Cambria" w:cs="Times New Roman"/>
          <w:szCs w:val="22"/>
          <w:lang w:eastAsia="en-GB"/>
        </w:rPr>
        <w:t xml:space="preserve">ordinary </w:t>
      </w:r>
      <w:r w:rsidR="00EB7858" w:rsidRPr="00551471">
        <w:rPr>
          <w:rFonts w:ascii="Cambria" w:eastAsia="Times New Roman" w:hAnsi="Cambria" w:cs="Times New Roman"/>
          <w:szCs w:val="22"/>
          <w:lang w:eastAsia="en-GB"/>
        </w:rPr>
        <w:t xml:space="preserve">revenue collection was below target by KSh </w:t>
      </w:r>
      <w:r w:rsidR="00EB7858" w:rsidRPr="00885039">
        <w:rPr>
          <w:rFonts w:ascii="Cambria" w:eastAsia="Times New Roman" w:hAnsi="Cambria" w:cs="Times New Roman"/>
          <w:szCs w:val="22"/>
          <w:lang w:eastAsia="en-GB"/>
        </w:rPr>
        <w:t>108</w:t>
      </w:r>
      <w:r w:rsidR="00EB7858" w:rsidRPr="00551471">
        <w:rPr>
          <w:rFonts w:ascii="Cambria" w:eastAsia="Times New Roman" w:hAnsi="Cambria" w:cs="Times New Roman"/>
          <w:szCs w:val="22"/>
          <w:lang w:eastAsia="en-GB"/>
        </w:rPr>
        <w:t xml:space="preserve"> billion ($</w:t>
      </w:r>
      <w:r w:rsidR="00EB7858" w:rsidRPr="00885039">
        <w:rPr>
          <w:rFonts w:ascii="Cambria" w:eastAsia="Times New Roman" w:hAnsi="Cambria" w:cs="Times New Roman"/>
          <w:szCs w:val="22"/>
          <w:lang w:eastAsia="en-GB"/>
        </w:rPr>
        <w:t>832m).</w:t>
      </w:r>
      <w:r w:rsidR="00EB7858" w:rsidRPr="00551471">
        <w:rPr>
          <w:rFonts w:ascii="Cambria" w:eastAsia="Times New Roman" w:hAnsi="Cambria" w:cs="Times New Roman"/>
          <w:szCs w:val="22"/>
          <w:lang w:eastAsia="en-GB"/>
        </w:rPr>
        <w:t xml:space="preserve"> </w:t>
      </w:r>
      <w:hyperlink r:id="rId28" w:history="1">
        <w:r w:rsidR="00EB7858" w:rsidRPr="00885039">
          <w:rPr>
            <w:rStyle w:val="Hyperlink"/>
            <w:rFonts w:ascii="Cambria" w:hAnsi="Cambria"/>
            <w:szCs w:val="22"/>
            <w:shd w:val="clear" w:color="auto" w:fill="FFFFFF"/>
          </w:rPr>
          <w:t>Planned</w:t>
        </w:r>
      </w:hyperlink>
      <w:r w:rsidR="00EB7858" w:rsidRPr="00885039">
        <w:rPr>
          <w:rFonts w:ascii="Cambria" w:hAnsi="Cambria"/>
          <w:color w:val="333333"/>
          <w:szCs w:val="22"/>
          <w:shd w:val="clear" w:color="auto" w:fill="FFFFFF"/>
        </w:rPr>
        <w:t xml:space="preserve"> </w:t>
      </w:r>
      <w:r w:rsidR="00EB7858" w:rsidRPr="00885039">
        <w:rPr>
          <w:rFonts w:ascii="Cambria" w:hAnsi="Cambria"/>
          <w:color w:val="000000" w:themeColor="text1"/>
          <w:szCs w:val="22"/>
          <w:shd w:val="clear" w:color="auto" w:fill="FFFFFF"/>
        </w:rPr>
        <w:t xml:space="preserve">government measures to increase revenue include simplifying tax laws, rationalising tax expenditures, expanding the tax base through digitalisation, improving compliance, and strengthening non-tax revenue collection by ministries, departments, and agencies. </w:t>
      </w:r>
      <w:r w:rsidR="00EB7858" w:rsidRPr="00885039">
        <w:rPr>
          <w:rFonts w:ascii="Cambria" w:eastAsia="Times New Roman" w:hAnsi="Cambria" w:cs="Times New Roman"/>
          <w:color w:val="000000" w:themeColor="text1"/>
          <w:szCs w:val="22"/>
          <w:lang w:eastAsia="en-GB"/>
        </w:rPr>
        <w:t xml:space="preserve">Treasury </w:t>
      </w:r>
      <w:r>
        <w:rPr>
          <w:rFonts w:ascii="Cambria" w:eastAsia="Times New Roman" w:hAnsi="Cambria" w:cs="Times New Roman"/>
          <w:szCs w:val="22"/>
          <w:lang w:eastAsia="en-GB"/>
        </w:rPr>
        <w:t>principal secretary</w:t>
      </w:r>
      <w:r w:rsidR="00EB7858" w:rsidRPr="00885039">
        <w:rPr>
          <w:rFonts w:ascii="Cambria" w:eastAsia="Times New Roman" w:hAnsi="Cambria" w:cs="Times New Roman"/>
          <w:szCs w:val="22"/>
          <w:lang w:eastAsia="en-GB"/>
        </w:rPr>
        <w:t xml:space="preserve"> (PS) </w:t>
      </w:r>
      <w:r w:rsidR="00EB7858" w:rsidRPr="00885039">
        <w:rPr>
          <w:rFonts w:ascii="Cambria" w:eastAsia="Times New Roman" w:hAnsi="Cambria" w:cs="Times New Roman"/>
          <w:b/>
          <w:bCs/>
          <w:szCs w:val="22"/>
          <w:lang w:eastAsia="en-GB"/>
        </w:rPr>
        <w:t>Chris Kiptoo</w:t>
      </w:r>
      <w:r w:rsidR="00EB7858" w:rsidRPr="00885039">
        <w:rPr>
          <w:rFonts w:ascii="Cambria" w:eastAsia="Times New Roman" w:hAnsi="Cambria" w:cs="Times New Roman"/>
          <w:szCs w:val="22"/>
          <w:lang w:eastAsia="en-GB"/>
        </w:rPr>
        <w:t xml:space="preserve"> </w:t>
      </w:r>
      <w:hyperlink r:id="rId29" w:history="1">
        <w:r w:rsidR="00EB7858" w:rsidRPr="00380F58">
          <w:rPr>
            <w:rStyle w:val="Hyperlink"/>
            <w:rFonts w:ascii="Cambria" w:eastAsia="Times New Roman" w:hAnsi="Cambria" w:cs="Times New Roman"/>
            <w:szCs w:val="22"/>
            <w:lang w:eastAsia="en-GB"/>
          </w:rPr>
          <w:t>positioned</w:t>
        </w:r>
      </w:hyperlink>
      <w:r w:rsidR="00EB7858" w:rsidRPr="00380F58">
        <w:rPr>
          <w:rFonts w:ascii="Cambria" w:eastAsia="Times New Roman" w:hAnsi="Cambria" w:cs="Times New Roman"/>
          <w:szCs w:val="22"/>
          <w:lang w:eastAsia="en-GB"/>
        </w:rPr>
        <w:t xml:space="preserve"> </w:t>
      </w:r>
      <w:r w:rsidR="00EB7858" w:rsidRPr="00380F58">
        <w:rPr>
          <w:rFonts w:ascii="Cambria" w:eastAsia="Times New Roman" w:hAnsi="Cambria" w:cs="Times New Roman"/>
          <w:color w:val="000000" w:themeColor="text1"/>
          <w:szCs w:val="22"/>
          <w:lang w:eastAsia="en-GB"/>
        </w:rPr>
        <w:t>trade-facilitation and investments in electronic systems to reduce leakages as partial offsets to collection and efficiency gaps</w:t>
      </w:r>
      <w:r>
        <w:rPr>
          <w:rFonts w:ascii="Cambria" w:eastAsia="Times New Roman" w:hAnsi="Cambria" w:cs="Times New Roman"/>
          <w:color w:val="000000" w:themeColor="text1"/>
          <w:szCs w:val="22"/>
          <w:lang w:eastAsia="en-GB"/>
        </w:rPr>
        <w:t xml:space="preserve">, noting </w:t>
      </w:r>
      <w:r w:rsidR="00EB7858" w:rsidRPr="00380F58">
        <w:rPr>
          <w:rFonts w:ascii="Cambria" w:eastAsia="Times New Roman" w:hAnsi="Cambria" w:cs="Times New Roman"/>
          <w:color w:val="000000" w:themeColor="text1"/>
          <w:szCs w:val="22"/>
          <w:lang w:eastAsia="en-GB"/>
        </w:rPr>
        <w:t>“</w:t>
      </w:r>
      <w:r w:rsidR="00EB7858">
        <w:rPr>
          <w:rFonts w:ascii="Cambria" w:eastAsia="Times New Roman" w:hAnsi="Cambria" w:cs="Times New Roman"/>
          <w:i/>
          <w:iCs/>
          <w:color w:val="000000" w:themeColor="text1"/>
          <w:szCs w:val="22"/>
          <w:lang w:eastAsia="en-GB"/>
        </w:rPr>
        <w:t>f</w:t>
      </w:r>
      <w:r w:rsidR="00EB7858" w:rsidRPr="00380F58">
        <w:rPr>
          <w:rFonts w:ascii="Cambria" w:eastAsia="Times New Roman" w:hAnsi="Cambria" w:cs="Times New Roman"/>
          <w:i/>
          <w:iCs/>
          <w:color w:val="000000" w:themeColor="text1"/>
          <w:szCs w:val="22"/>
          <w:lang w:eastAsia="en-GB"/>
        </w:rPr>
        <w:t xml:space="preserve">aster customs clearance… directly affects </w:t>
      </w:r>
      <w:r w:rsidR="00EB7858" w:rsidRPr="00885039">
        <w:rPr>
          <w:rFonts w:ascii="Cambria" w:hAnsi="Cambria" w:cs="Arial"/>
          <w:color w:val="000000" w:themeColor="text1"/>
          <w:szCs w:val="22"/>
          <w:shd w:val="clear" w:color="auto" w:fill="FFFFFF"/>
        </w:rPr>
        <w:t>t</w:t>
      </w:r>
      <w:r w:rsidR="00EB7858" w:rsidRPr="00885039">
        <w:rPr>
          <w:rFonts w:ascii="Cambria" w:hAnsi="Cambria" w:cs="Arial"/>
          <w:i/>
          <w:iCs/>
          <w:color w:val="000000" w:themeColor="text1"/>
          <w:szCs w:val="22"/>
          <w:shd w:val="clear" w:color="auto" w:fill="FFFFFF"/>
        </w:rPr>
        <w:t>he prices of goods, the availability of supplies, and the cost of doing business in Kenya</w:t>
      </w:r>
      <w:r w:rsidR="00EB7858">
        <w:rPr>
          <w:rFonts w:ascii="Cambria" w:hAnsi="Cambria" w:cs="Arial"/>
          <w:i/>
          <w:iCs/>
          <w:color w:val="000000" w:themeColor="text1"/>
          <w:szCs w:val="22"/>
          <w:shd w:val="clear" w:color="auto" w:fill="FFFFFF"/>
        </w:rPr>
        <w:t>.</w:t>
      </w:r>
      <w:r w:rsidR="00EB7858" w:rsidRPr="00380F58">
        <w:rPr>
          <w:rFonts w:ascii="Cambria" w:eastAsia="Times New Roman" w:hAnsi="Cambria" w:cs="Times New Roman"/>
          <w:color w:val="000000" w:themeColor="text1"/>
          <w:szCs w:val="22"/>
          <w:lang w:eastAsia="en-GB"/>
        </w:rPr>
        <w:t>”</w:t>
      </w:r>
    </w:p>
    <w:p w14:paraId="62E71018" w14:textId="20E3B35A" w:rsidR="00D93288" w:rsidRDefault="00EB7858" w:rsidP="00EB7858">
      <w:pPr>
        <w:rPr>
          <w:rFonts w:ascii="Cambria" w:eastAsia="Times New Roman" w:hAnsi="Cambria" w:cs="Times New Roman"/>
          <w:szCs w:val="22"/>
          <w:lang w:eastAsia="en-GB"/>
        </w:rPr>
      </w:pPr>
      <w:r w:rsidRPr="00885039">
        <w:rPr>
          <w:rFonts w:ascii="Cambria" w:hAnsi="Cambria" w:cs="Segoe UI"/>
          <w:szCs w:val="22"/>
          <w:shd w:val="clear" w:color="auto" w:fill="FFFFFF"/>
        </w:rPr>
        <w:t>The wider deficit is accompanied by a reconfiguration of the borrowing mix</w:t>
      </w:r>
      <w:r w:rsidR="00AD4A69">
        <w:rPr>
          <w:rFonts w:ascii="Cambria" w:hAnsi="Cambria" w:cs="Segoe UI"/>
          <w:szCs w:val="22"/>
          <w:shd w:val="clear" w:color="auto" w:fill="FFFFFF"/>
        </w:rPr>
        <w:t>,</w:t>
      </w:r>
      <w:r w:rsidRPr="00885039">
        <w:rPr>
          <w:rFonts w:ascii="Cambria" w:hAnsi="Cambria" w:cs="Segoe UI"/>
          <w:szCs w:val="22"/>
          <w:shd w:val="clear" w:color="auto" w:fill="FFFFFF"/>
        </w:rPr>
        <w:t xml:space="preserve"> with </w:t>
      </w:r>
      <w:r>
        <w:rPr>
          <w:rFonts w:ascii="Cambria" w:hAnsi="Cambria" w:cs="Segoe UI"/>
          <w:szCs w:val="22"/>
          <w:shd w:val="clear" w:color="auto" w:fill="FFFFFF"/>
        </w:rPr>
        <w:t>the</w:t>
      </w:r>
      <w:r w:rsidRPr="00551471">
        <w:rPr>
          <w:rFonts w:ascii="Cambria" w:eastAsia="Times New Roman" w:hAnsi="Cambria" w:cs="Times New Roman"/>
          <w:szCs w:val="22"/>
          <w:lang w:eastAsia="en-GB"/>
        </w:rPr>
        <w:t xml:space="preserve"> </w:t>
      </w:r>
      <w:r w:rsidR="0043143E">
        <w:rPr>
          <w:rFonts w:ascii="Cambria" w:eastAsia="Times New Roman" w:hAnsi="Cambria" w:cs="Times New Roman"/>
          <w:szCs w:val="22"/>
          <w:lang w:eastAsia="en-GB"/>
        </w:rPr>
        <w:t>treasury’s</w:t>
      </w:r>
      <w:r w:rsidRPr="00551471">
        <w:rPr>
          <w:rFonts w:ascii="Cambria" w:eastAsia="Times New Roman" w:hAnsi="Cambria" w:cs="Times New Roman"/>
          <w:szCs w:val="22"/>
          <w:lang w:eastAsia="en-GB"/>
        </w:rPr>
        <w:t xml:space="preserve"> revised FY2026/27 plan </w:t>
      </w:r>
      <w:r>
        <w:rPr>
          <w:rFonts w:ascii="Cambria" w:eastAsia="Times New Roman" w:hAnsi="Cambria" w:cs="Times New Roman"/>
          <w:szCs w:val="22"/>
          <w:lang w:eastAsia="en-GB"/>
        </w:rPr>
        <w:t>relying</w:t>
      </w:r>
      <w:r w:rsidRPr="00551471">
        <w:rPr>
          <w:rFonts w:ascii="Cambria" w:eastAsia="Times New Roman" w:hAnsi="Cambria" w:cs="Times New Roman"/>
          <w:szCs w:val="22"/>
          <w:lang w:eastAsia="en-GB"/>
        </w:rPr>
        <w:t xml:space="preserve"> </w:t>
      </w:r>
      <w:r w:rsidRPr="00885039">
        <w:rPr>
          <w:rFonts w:ascii="Cambria" w:eastAsia="Times New Roman" w:hAnsi="Cambria" w:cs="Times New Roman"/>
          <w:szCs w:val="22"/>
          <w:lang w:eastAsia="en-GB"/>
        </w:rPr>
        <w:t>heavily</w:t>
      </w:r>
      <w:r w:rsidRPr="00551471">
        <w:rPr>
          <w:rFonts w:ascii="Cambria" w:eastAsia="Times New Roman" w:hAnsi="Cambria" w:cs="Times New Roman"/>
          <w:szCs w:val="22"/>
          <w:lang w:eastAsia="en-GB"/>
        </w:rPr>
        <w:t xml:space="preserve"> on domestic financing</w:t>
      </w:r>
      <w:r w:rsidR="00AD4A69">
        <w:rPr>
          <w:rFonts w:ascii="Cambria" w:eastAsia="Times New Roman" w:hAnsi="Cambria" w:cs="Times New Roman"/>
          <w:szCs w:val="22"/>
          <w:lang w:eastAsia="en-GB"/>
        </w:rPr>
        <w:t xml:space="preserve">, </w:t>
      </w:r>
      <w:r w:rsidRPr="00885039">
        <w:rPr>
          <w:rFonts w:ascii="Cambria" w:eastAsia="Times New Roman" w:hAnsi="Cambria" w:cs="Times New Roman"/>
          <w:szCs w:val="22"/>
          <w:lang w:eastAsia="en-GB"/>
        </w:rPr>
        <w:t xml:space="preserve">with </w:t>
      </w:r>
      <w:r w:rsidRPr="00551471">
        <w:rPr>
          <w:rFonts w:ascii="Cambria" w:eastAsia="Times New Roman" w:hAnsi="Cambria" w:cs="Times New Roman"/>
          <w:szCs w:val="22"/>
          <w:lang w:eastAsia="en-GB"/>
        </w:rPr>
        <w:t xml:space="preserve">net domestic financing of KSh </w:t>
      </w:r>
      <w:r w:rsidR="00AD4A69">
        <w:rPr>
          <w:rFonts w:ascii="Cambria" w:eastAsia="Times New Roman" w:hAnsi="Cambria" w:cs="Times New Roman"/>
          <w:szCs w:val="22"/>
          <w:lang w:eastAsia="en-GB"/>
        </w:rPr>
        <w:t>1</w:t>
      </w:r>
      <w:r w:rsidRPr="00885039">
        <w:rPr>
          <w:rFonts w:ascii="Cambria" w:eastAsia="Times New Roman" w:hAnsi="Cambria" w:cs="Times New Roman"/>
          <w:szCs w:val="22"/>
          <w:lang w:eastAsia="en-GB"/>
        </w:rPr>
        <w:t xml:space="preserve"> trillion</w:t>
      </w:r>
      <w:r w:rsidRPr="00551471">
        <w:rPr>
          <w:rFonts w:ascii="Cambria" w:eastAsia="Times New Roman" w:hAnsi="Cambria" w:cs="Times New Roman"/>
          <w:szCs w:val="22"/>
          <w:lang w:eastAsia="en-GB"/>
        </w:rPr>
        <w:t xml:space="preserve"> ($7.</w:t>
      </w:r>
      <w:r w:rsidRPr="00885039">
        <w:rPr>
          <w:rFonts w:ascii="Cambria" w:eastAsia="Times New Roman" w:hAnsi="Cambria" w:cs="Times New Roman"/>
          <w:szCs w:val="22"/>
          <w:lang w:eastAsia="en-GB"/>
        </w:rPr>
        <w:t>75</w:t>
      </w:r>
      <w:r w:rsidRPr="00551471">
        <w:rPr>
          <w:rFonts w:ascii="Cambria" w:eastAsia="Times New Roman" w:hAnsi="Cambria" w:cs="Times New Roman"/>
          <w:szCs w:val="22"/>
          <w:lang w:eastAsia="en-GB"/>
        </w:rPr>
        <w:t xml:space="preserve"> billion)</w:t>
      </w:r>
      <w:r w:rsidRPr="00885039">
        <w:rPr>
          <w:rFonts w:ascii="Cambria" w:eastAsia="Times New Roman" w:hAnsi="Cambria" w:cs="Times New Roman"/>
          <w:szCs w:val="22"/>
          <w:lang w:eastAsia="en-GB"/>
        </w:rPr>
        <w:t xml:space="preserve"> and </w:t>
      </w:r>
      <w:r w:rsidRPr="00551471">
        <w:rPr>
          <w:rFonts w:ascii="Cambria" w:eastAsia="Times New Roman" w:hAnsi="Cambria" w:cs="Times New Roman"/>
          <w:szCs w:val="22"/>
          <w:lang w:eastAsia="en-GB"/>
        </w:rPr>
        <w:t>net external borrowing of KSh 99.5 billion ($</w:t>
      </w:r>
      <w:r w:rsidRPr="00885039">
        <w:rPr>
          <w:rFonts w:ascii="Cambria" w:eastAsia="Times New Roman" w:hAnsi="Cambria" w:cs="Times New Roman"/>
          <w:szCs w:val="22"/>
          <w:lang w:eastAsia="en-GB"/>
        </w:rPr>
        <w:t>766.9m</w:t>
      </w:r>
      <w:r w:rsidRPr="00551471">
        <w:rPr>
          <w:rFonts w:ascii="Cambria" w:eastAsia="Times New Roman" w:hAnsi="Cambria" w:cs="Times New Roman"/>
          <w:szCs w:val="22"/>
          <w:lang w:eastAsia="en-GB"/>
        </w:rPr>
        <w:t xml:space="preserve">). This represents a sharp shift from the November </w:t>
      </w:r>
      <w:hyperlink r:id="rId30" w:history="1">
        <w:r w:rsidR="00D93288">
          <w:rPr>
            <w:rStyle w:val="Hyperlink"/>
            <w:rFonts w:ascii="Cambria" w:eastAsia="Times New Roman" w:hAnsi="Cambria" w:cs="Times New Roman"/>
            <w:szCs w:val="22"/>
            <w:lang w:eastAsia="en-GB"/>
          </w:rPr>
          <w:t>plan</w:t>
        </w:r>
      </w:hyperlink>
      <w:r w:rsidRPr="00551471">
        <w:rPr>
          <w:rFonts w:ascii="Cambria" w:eastAsia="Times New Roman" w:hAnsi="Cambria" w:cs="Times New Roman"/>
          <w:szCs w:val="22"/>
          <w:lang w:eastAsia="en-GB"/>
        </w:rPr>
        <w:t>, when Kiptoo said the government “</w:t>
      </w:r>
      <w:r w:rsidRPr="00551471">
        <w:rPr>
          <w:rFonts w:ascii="Cambria" w:eastAsia="Times New Roman" w:hAnsi="Cambria" w:cs="Times New Roman"/>
          <w:i/>
          <w:iCs/>
          <w:szCs w:val="22"/>
          <w:lang w:eastAsia="en-GB"/>
        </w:rPr>
        <w:t>really need[s] to focus on fiscal sustainability</w:t>
      </w:r>
      <w:r w:rsidRPr="00551471">
        <w:rPr>
          <w:rFonts w:ascii="Cambria" w:eastAsia="Times New Roman" w:hAnsi="Cambria" w:cs="Times New Roman"/>
          <w:szCs w:val="22"/>
          <w:lang w:eastAsia="en-GB"/>
        </w:rPr>
        <w:t>” and outlined a larger external financing component for FY2026/27.</w:t>
      </w:r>
      <w:r w:rsidRPr="00885039">
        <w:rPr>
          <w:rFonts w:ascii="Cambria" w:eastAsia="Times New Roman" w:hAnsi="Cambria" w:cs="Times New Roman"/>
          <w:szCs w:val="22"/>
          <w:lang w:eastAsia="en-GB"/>
        </w:rPr>
        <w:t xml:space="preserve"> The draft BPS </w:t>
      </w:r>
      <w:hyperlink r:id="rId31" w:history="1">
        <w:r w:rsidRPr="00885039">
          <w:rPr>
            <w:rStyle w:val="Hyperlink"/>
            <w:rFonts w:ascii="Cambria" w:eastAsia="Times New Roman" w:hAnsi="Cambria" w:cs="Times New Roman"/>
            <w:szCs w:val="22"/>
            <w:lang w:eastAsia="en-GB"/>
          </w:rPr>
          <w:t>indicates</w:t>
        </w:r>
      </w:hyperlink>
      <w:r w:rsidRPr="00885039">
        <w:rPr>
          <w:rFonts w:ascii="Cambria" w:eastAsia="Times New Roman" w:hAnsi="Cambria" w:cs="Times New Roman"/>
          <w:szCs w:val="22"/>
          <w:lang w:eastAsia="en-GB"/>
        </w:rPr>
        <w:t xml:space="preserve"> that external borrowing will focus on concessional and semi-concessional loans from multilateral and bilateral partners. </w:t>
      </w:r>
    </w:p>
    <w:p w14:paraId="0070FE27" w14:textId="1E7AAA61" w:rsidR="00EB7858" w:rsidRPr="00885039" w:rsidRDefault="00EB7858" w:rsidP="00EB7858">
      <w:pPr>
        <w:rPr>
          <w:rFonts w:ascii="Cambria" w:eastAsia="Times New Roman" w:hAnsi="Cambria" w:cs="Times New Roman"/>
          <w:szCs w:val="22"/>
          <w:lang w:eastAsia="en-GB"/>
        </w:rPr>
      </w:pPr>
      <w:r w:rsidRPr="00885039">
        <w:rPr>
          <w:rFonts w:ascii="Cambria" w:eastAsia="Times New Roman" w:hAnsi="Cambria" w:cs="Times New Roman"/>
          <w:szCs w:val="22"/>
          <w:lang w:eastAsia="en-GB"/>
        </w:rPr>
        <w:t>In July 2025</w:t>
      </w:r>
      <w:r w:rsidR="00D93288">
        <w:rPr>
          <w:rFonts w:ascii="Cambria" w:eastAsia="Times New Roman" w:hAnsi="Cambria" w:cs="Times New Roman"/>
          <w:szCs w:val="22"/>
          <w:lang w:eastAsia="en-GB"/>
        </w:rPr>
        <w:t xml:space="preserve">, </w:t>
      </w:r>
      <w:r w:rsidR="00D93288">
        <w:rPr>
          <w:rFonts w:ascii="Cambria" w:eastAsia="Times New Roman" w:hAnsi="Cambria" w:cs="Times New Roman"/>
          <w:b/>
          <w:bCs/>
          <w:szCs w:val="22"/>
          <w:lang w:eastAsia="en-GB"/>
        </w:rPr>
        <w:t>United States</w:t>
      </w:r>
      <w:r w:rsidR="00D93288">
        <w:rPr>
          <w:rFonts w:ascii="Cambria" w:eastAsia="Times New Roman" w:hAnsi="Cambria" w:cs="Times New Roman"/>
          <w:szCs w:val="22"/>
          <w:lang w:eastAsia="en-GB"/>
        </w:rPr>
        <w:t>-headquartered</w:t>
      </w:r>
      <w:r w:rsidRPr="00551471">
        <w:rPr>
          <w:rFonts w:ascii="Cambria" w:eastAsia="Times New Roman" w:hAnsi="Cambria" w:cs="Times New Roman"/>
          <w:szCs w:val="22"/>
          <w:lang w:eastAsia="en-GB"/>
        </w:rPr>
        <w:t xml:space="preserve"> </w:t>
      </w:r>
      <w:r w:rsidRPr="00551471">
        <w:rPr>
          <w:rFonts w:ascii="Cambria" w:eastAsia="Times New Roman" w:hAnsi="Cambria" w:cs="Times New Roman"/>
          <w:b/>
          <w:bCs/>
          <w:szCs w:val="22"/>
          <w:lang w:eastAsia="en-GB"/>
        </w:rPr>
        <w:t>Moody’s</w:t>
      </w:r>
      <w:r w:rsidRPr="00551471">
        <w:rPr>
          <w:rFonts w:ascii="Cambria" w:eastAsia="Times New Roman" w:hAnsi="Cambria" w:cs="Times New Roman"/>
          <w:szCs w:val="22"/>
          <w:lang w:eastAsia="en-GB"/>
        </w:rPr>
        <w:t xml:space="preserve"> </w:t>
      </w:r>
      <w:hyperlink r:id="rId32" w:history="1">
        <w:r w:rsidRPr="00551471">
          <w:rPr>
            <w:rStyle w:val="Hyperlink"/>
            <w:rFonts w:ascii="Cambria" w:eastAsia="Times New Roman" w:hAnsi="Cambria" w:cs="Times New Roman"/>
            <w:szCs w:val="22"/>
            <w:lang w:eastAsia="en-GB"/>
          </w:rPr>
          <w:t>warned</w:t>
        </w:r>
      </w:hyperlink>
      <w:r w:rsidRPr="00551471">
        <w:rPr>
          <w:rFonts w:ascii="Cambria" w:eastAsia="Times New Roman" w:hAnsi="Cambria" w:cs="Times New Roman"/>
          <w:szCs w:val="22"/>
          <w:lang w:eastAsia="en-GB"/>
        </w:rPr>
        <w:t xml:space="preserve"> </w:t>
      </w:r>
      <w:r w:rsidRPr="00885039">
        <w:rPr>
          <w:rFonts w:ascii="Cambria" w:eastAsia="Times New Roman" w:hAnsi="Cambria" w:cs="Times New Roman"/>
          <w:szCs w:val="22"/>
          <w:lang w:eastAsia="en-GB"/>
        </w:rPr>
        <w:t xml:space="preserve">that </w:t>
      </w:r>
      <w:r w:rsidRPr="00551471">
        <w:rPr>
          <w:rFonts w:ascii="Cambria" w:eastAsia="Times New Roman" w:hAnsi="Cambria" w:cs="Times New Roman"/>
          <w:szCs w:val="22"/>
          <w:lang w:eastAsia="en-GB"/>
        </w:rPr>
        <w:t xml:space="preserve">Kenya spends </w:t>
      </w:r>
      <w:r w:rsidR="00D93288">
        <w:rPr>
          <w:rFonts w:ascii="Cambria" w:eastAsia="Times New Roman" w:hAnsi="Cambria" w:cs="Times New Roman"/>
          <w:szCs w:val="22"/>
          <w:lang w:eastAsia="en-GB"/>
        </w:rPr>
        <w:t>approximately a third</w:t>
      </w:r>
      <w:r w:rsidRPr="00551471">
        <w:rPr>
          <w:rFonts w:ascii="Cambria" w:eastAsia="Times New Roman" w:hAnsi="Cambria" w:cs="Times New Roman"/>
          <w:szCs w:val="22"/>
          <w:lang w:eastAsia="en-GB"/>
        </w:rPr>
        <w:t xml:space="preserve"> of government revenue on interest payments and noted that a high reliance on domestic borrowing would keep debt-servicing costs elevated.</w:t>
      </w:r>
      <w:r w:rsidRPr="00885039">
        <w:rPr>
          <w:rFonts w:ascii="Cambria" w:eastAsia="Times New Roman" w:hAnsi="Cambria" w:cs="Times New Roman"/>
          <w:szCs w:val="22"/>
          <w:lang w:eastAsia="en-GB"/>
        </w:rPr>
        <w:t xml:space="preserve"> </w:t>
      </w:r>
      <w:r w:rsidRPr="00551471">
        <w:rPr>
          <w:rFonts w:ascii="Cambria" w:eastAsia="Times New Roman" w:hAnsi="Cambria" w:cs="Times New Roman"/>
          <w:szCs w:val="22"/>
          <w:lang w:eastAsia="en-GB"/>
        </w:rPr>
        <w:t xml:space="preserve">The </w:t>
      </w:r>
      <w:r w:rsidRPr="00551471">
        <w:rPr>
          <w:rFonts w:ascii="Cambria" w:eastAsia="Times New Roman" w:hAnsi="Cambria" w:cs="Times New Roman"/>
          <w:b/>
          <w:bCs/>
          <w:szCs w:val="22"/>
          <w:lang w:eastAsia="en-GB"/>
        </w:rPr>
        <w:t>World Bank</w:t>
      </w:r>
      <w:r w:rsidRPr="00551471">
        <w:rPr>
          <w:rFonts w:ascii="Cambria" w:eastAsia="Times New Roman" w:hAnsi="Cambria" w:cs="Times New Roman"/>
          <w:szCs w:val="22"/>
          <w:lang w:eastAsia="en-GB"/>
        </w:rPr>
        <w:t xml:space="preserve"> </w:t>
      </w:r>
      <w:r w:rsidRPr="00885039">
        <w:rPr>
          <w:rFonts w:ascii="Cambria" w:eastAsia="Times New Roman" w:hAnsi="Cambria" w:cs="Times New Roman"/>
          <w:szCs w:val="22"/>
          <w:lang w:eastAsia="en-GB"/>
        </w:rPr>
        <w:t>similarly</w:t>
      </w:r>
      <w:r w:rsidRPr="00551471">
        <w:rPr>
          <w:rFonts w:ascii="Cambria" w:eastAsia="Times New Roman" w:hAnsi="Cambria" w:cs="Times New Roman"/>
          <w:szCs w:val="22"/>
          <w:lang w:eastAsia="en-GB"/>
        </w:rPr>
        <w:t xml:space="preserve"> </w:t>
      </w:r>
      <w:hyperlink r:id="rId33" w:anchor=":~:text=World%20Bank%20cuts%20Kenya's%202025%20growth%20forecast%20as%20private%20sector%20squeezed,-By%20Duncan%20Miriri&amp;text=NAIROBI%2C%20May%2027%20(Reuters),decline%20in%20private%20sector%20credit" w:history="1">
        <w:r w:rsidRPr="00551471">
          <w:rPr>
            <w:rStyle w:val="Hyperlink"/>
            <w:rFonts w:ascii="Cambria" w:eastAsia="Times New Roman" w:hAnsi="Cambria" w:cs="Times New Roman"/>
            <w:szCs w:val="22"/>
            <w:lang w:eastAsia="en-GB"/>
          </w:rPr>
          <w:t>flagged</w:t>
        </w:r>
      </w:hyperlink>
      <w:r w:rsidRPr="00551471">
        <w:rPr>
          <w:rFonts w:ascii="Cambria" w:eastAsia="Times New Roman" w:hAnsi="Cambria" w:cs="Times New Roman"/>
          <w:szCs w:val="22"/>
          <w:lang w:eastAsia="en-GB"/>
        </w:rPr>
        <w:t xml:space="preserve"> that domestic borrowing pressures can squeeze private-sector credit and investment conditions, </w:t>
      </w:r>
      <w:r w:rsidRPr="00885039">
        <w:rPr>
          <w:rFonts w:ascii="Cambria" w:eastAsia="Times New Roman" w:hAnsi="Cambria" w:cs="Times New Roman"/>
          <w:szCs w:val="22"/>
          <w:lang w:eastAsia="en-GB"/>
        </w:rPr>
        <w:t xml:space="preserve">potentially </w:t>
      </w:r>
      <w:r w:rsidRPr="00551471">
        <w:rPr>
          <w:rFonts w:ascii="Cambria" w:eastAsia="Times New Roman" w:hAnsi="Cambria" w:cs="Times New Roman"/>
          <w:szCs w:val="22"/>
          <w:lang w:eastAsia="en-GB"/>
        </w:rPr>
        <w:t>weighing on growth-sensitive sectors.</w:t>
      </w:r>
    </w:p>
    <w:p w14:paraId="26283302" w14:textId="2AA83315" w:rsidR="002C632F" w:rsidRDefault="00EB7858" w:rsidP="00EB7858">
      <w:pPr>
        <w:rPr>
          <w:rFonts w:ascii="Cambria" w:hAnsi="Cambria"/>
          <w:szCs w:val="22"/>
        </w:rPr>
      </w:pPr>
      <w:r w:rsidRPr="00885039">
        <w:rPr>
          <w:rFonts w:ascii="Cambria" w:hAnsi="Cambria"/>
          <w:szCs w:val="22"/>
        </w:rPr>
        <w:t xml:space="preserve">Overall the draft BPS highlights how fiscal policy remains constrained not only by weakening collections and rising spending demands, but also by the political aftershocks of the deadly 2024 tax protests. That legacy has narrowed the government’s room to pursue overt tax hikes and has pushed the </w:t>
      </w:r>
      <w:r w:rsidR="00AB0245" w:rsidRPr="002E1410">
        <w:rPr>
          <w:rFonts w:ascii="Cambria" w:hAnsi="Cambria"/>
          <w:szCs w:val="22"/>
        </w:rPr>
        <w:t xml:space="preserve">National Treasury </w:t>
      </w:r>
      <w:r w:rsidRPr="00885039">
        <w:rPr>
          <w:rFonts w:ascii="Cambria" w:hAnsi="Cambria"/>
          <w:szCs w:val="22"/>
        </w:rPr>
        <w:t xml:space="preserve">toward alternative revenue options even as large foreign debt obligations and </w:t>
      </w:r>
      <w:r w:rsidRPr="00885039">
        <w:rPr>
          <w:rFonts w:ascii="Cambria" w:hAnsi="Cambria"/>
          <w:szCs w:val="22"/>
        </w:rPr>
        <w:lastRenderedPageBreak/>
        <w:t xml:space="preserve">elevated interest costs continue to drive recurrent expenditure higher. Treasury’s </w:t>
      </w:r>
      <w:hyperlink r:id="rId34" w:history="1">
        <w:r w:rsidRPr="00885039">
          <w:rPr>
            <w:rStyle w:val="Hyperlink"/>
            <w:rFonts w:ascii="Cambria" w:hAnsi="Cambria"/>
            <w:szCs w:val="22"/>
          </w:rPr>
          <w:t>decision</w:t>
        </w:r>
      </w:hyperlink>
      <w:r w:rsidRPr="00885039">
        <w:rPr>
          <w:rFonts w:ascii="Cambria" w:hAnsi="Cambria"/>
          <w:szCs w:val="22"/>
        </w:rPr>
        <w:t xml:space="preserve"> to invite public participation on the draft from 19 December to 9 January is not only procedural but can be seen as a deliberate attempt to manage legitimacy and secure additional revenues without triggering another cycle of mass mobilisation. </w:t>
      </w:r>
    </w:p>
    <w:p w14:paraId="2B05C2F1" w14:textId="1784DA62" w:rsidR="002C632F" w:rsidRPr="002C632F" w:rsidRDefault="002C632F" w:rsidP="00EB7858">
      <w:pPr>
        <w:rPr>
          <w:rFonts w:ascii="Cambria" w:eastAsia="Times New Roman" w:hAnsi="Cambria" w:cs="Times New Roman"/>
          <w:szCs w:val="22"/>
          <w:lang w:eastAsia="en-GB"/>
        </w:rPr>
      </w:pPr>
      <w:r>
        <w:rPr>
          <w:rFonts w:ascii="Cambria" w:hAnsi="Cambria"/>
          <w:szCs w:val="22"/>
        </w:rPr>
        <w:t xml:space="preserve">Despite these issues, government officials </w:t>
      </w:r>
      <w:r w:rsidRPr="00885039">
        <w:rPr>
          <w:rFonts w:ascii="Cambria" w:hAnsi="Cambria"/>
          <w:szCs w:val="22"/>
        </w:rPr>
        <w:t>see an optimistic macroeconomic outlook</w:t>
      </w:r>
      <w:r>
        <w:rPr>
          <w:rFonts w:ascii="Cambria" w:hAnsi="Cambria"/>
          <w:szCs w:val="22"/>
        </w:rPr>
        <w:t xml:space="preserve">. </w:t>
      </w:r>
      <w:r w:rsidRPr="00885039">
        <w:rPr>
          <w:rFonts w:ascii="Cambria" w:hAnsi="Cambria"/>
          <w:szCs w:val="22"/>
        </w:rPr>
        <w:t xml:space="preserve">Kiptoo </w:t>
      </w:r>
      <w:hyperlink r:id="rId35" w:history="1">
        <w:r w:rsidRPr="00885039">
          <w:rPr>
            <w:rStyle w:val="Hyperlink"/>
            <w:rFonts w:ascii="Cambria" w:hAnsi="Cambria"/>
            <w:szCs w:val="22"/>
          </w:rPr>
          <w:t>said</w:t>
        </w:r>
      </w:hyperlink>
      <w:r w:rsidRPr="00885039">
        <w:rPr>
          <w:rFonts w:ascii="Cambria" w:hAnsi="Cambria"/>
          <w:szCs w:val="22"/>
        </w:rPr>
        <w:t xml:space="preserve"> </w:t>
      </w:r>
      <w:r>
        <w:rPr>
          <w:rFonts w:ascii="Cambria" w:hAnsi="Cambria"/>
          <w:szCs w:val="22"/>
        </w:rPr>
        <w:t xml:space="preserve">on 12 January </w:t>
      </w:r>
      <w:r w:rsidRPr="00885039">
        <w:rPr>
          <w:rFonts w:ascii="Cambria" w:hAnsi="Cambria"/>
          <w:szCs w:val="22"/>
        </w:rPr>
        <w:t xml:space="preserve">that key indicators were improving across sectors such as mining, construction, and services, with GDP growth expected to be around </w:t>
      </w:r>
      <w:r w:rsidRPr="0011497E">
        <w:rPr>
          <w:rStyle w:val="Strong"/>
          <w:rFonts w:ascii="Cambria" w:hAnsi="Cambria"/>
          <w:b w:val="0"/>
          <w:szCs w:val="22"/>
        </w:rPr>
        <w:t>5.3%</w:t>
      </w:r>
      <w:r w:rsidRPr="0011497E">
        <w:rPr>
          <w:rFonts w:ascii="Cambria" w:hAnsi="Cambria"/>
          <w:b/>
          <w:bCs/>
          <w:szCs w:val="22"/>
        </w:rPr>
        <w:t>.</w:t>
      </w:r>
      <w:r w:rsidRPr="00885039">
        <w:rPr>
          <w:rFonts w:ascii="Cambria" w:hAnsi="Cambria"/>
          <w:szCs w:val="22"/>
        </w:rPr>
        <w:t xml:space="preserve"> He also pointed to strengthening private-sector activity, </w:t>
      </w:r>
      <w:hyperlink r:id="rId36" w:history="1">
        <w:r w:rsidRPr="002C632F">
          <w:rPr>
            <w:rStyle w:val="Hyperlink"/>
            <w:rFonts w:ascii="Cambria" w:hAnsi="Cambria"/>
            <w:szCs w:val="22"/>
          </w:rPr>
          <w:t>describing</w:t>
        </w:r>
      </w:hyperlink>
      <w:r w:rsidRPr="00885039">
        <w:rPr>
          <w:rFonts w:ascii="Cambria" w:hAnsi="Cambria"/>
          <w:szCs w:val="22"/>
        </w:rPr>
        <w:t xml:space="preserve"> </w:t>
      </w:r>
      <w:r w:rsidRPr="002C632F">
        <w:rPr>
          <w:rStyle w:val="Strong"/>
          <w:rFonts w:ascii="Cambria" w:hAnsi="Cambria"/>
          <w:b w:val="0"/>
          <w:bCs/>
          <w:szCs w:val="22"/>
        </w:rPr>
        <w:t>2025 as the</w:t>
      </w:r>
      <w:r w:rsidRPr="00885039">
        <w:rPr>
          <w:rStyle w:val="Strong"/>
          <w:rFonts w:ascii="Cambria" w:hAnsi="Cambria"/>
          <w:szCs w:val="22"/>
        </w:rPr>
        <w:t xml:space="preserve"> </w:t>
      </w:r>
      <w:r w:rsidRPr="002C632F">
        <w:rPr>
          <w:rStyle w:val="Strong"/>
          <w:rFonts w:ascii="Cambria" w:hAnsi="Cambria"/>
          <w:b w:val="0"/>
          <w:bCs/>
          <w:i/>
          <w:iCs/>
          <w:szCs w:val="22"/>
        </w:rPr>
        <w:t>“best year since 2019 for private-sector recruitment”</w:t>
      </w:r>
      <w:r w:rsidRPr="002C632F">
        <w:rPr>
          <w:rFonts w:ascii="Cambria" w:hAnsi="Cambria"/>
          <w:b/>
          <w:bCs/>
          <w:i/>
          <w:iCs/>
          <w:szCs w:val="22"/>
        </w:rPr>
        <w:t xml:space="preserve"> </w:t>
      </w:r>
      <w:r w:rsidRPr="00885039">
        <w:rPr>
          <w:rFonts w:ascii="Cambria" w:hAnsi="Cambria"/>
          <w:szCs w:val="22"/>
        </w:rPr>
        <w:t>and noted falling inflation alongside improved lending conditions.</w:t>
      </w:r>
    </w:p>
    <w:p w14:paraId="0BAC4CAF" w14:textId="77777777" w:rsidR="00EB7858" w:rsidRPr="006244FD" w:rsidRDefault="00EB7858" w:rsidP="00EB7858">
      <w:pPr>
        <w:pStyle w:val="ARCH3"/>
        <w:rPr>
          <w:rFonts w:eastAsia="Times New Roman" w:cs="Times New Roman"/>
          <w:lang w:eastAsia="en-GB"/>
        </w:rPr>
      </w:pPr>
      <w:r w:rsidRPr="006244FD">
        <w:t>Courts and parliament tighten oversight on Kenya’s major deals</w:t>
      </w:r>
    </w:p>
    <w:p w14:paraId="7E6C7009" w14:textId="2464E34F" w:rsidR="006A11EF" w:rsidRDefault="002C632F" w:rsidP="00EB7858">
      <w:pPr>
        <w:rPr>
          <w:rFonts w:ascii="Cambria" w:eastAsia="Times New Roman" w:hAnsi="Cambria" w:cs="Times New Roman"/>
          <w:color w:val="000000" w:themeColor="text1"/>
          <w:szCs w:val="22"/>
          <w:lang w:eastAsia="en-GB"/>
        </w:rPr>
      </w:pPr>
      <w:r>
        <w:rPr>
          <w:rFonts w:ascii="Cambria" w:eastAsia="Times New Roman" w:hAnsi="Cambria" w:cs="Times New Roman"/>
          <w:color w:val="000000" w:themeColor="text1"/>
          <w:szCs w:val="22"/>
          <w:lang w:eastAsia="en-GB"/>
        </w:rPr>
        <w:t xml:space="preserve">The high court on 9 January </w:t>
      </w:r>
      <w:r w:rsidR="00EB7858" w:rsidRPr="002E1410">
        <w:rPr>
          <w:rFonts w:ascii="Cambria" w:eastAsia="Times New Roman" w:hAnsi="Cambria" w:cs="Times New Roman"/>
          <w:color w:val="000000" w:themeColor="text1"/>
          <w:szCs w:val="22"/>
          <w:lang w:eastAsia="en-GB"/>
        </w:rPr>
        <w:t xml:space="preserve"> </w:t>
      </w:r>
      <w:hyperlink r:id="rId37" w:history="1">
        <w:r w:rsidR="00EB7858" w:rsidRPr="002E1410">
          <w:rPr>
            <w:rStyle w:val="Hyperlink"/>
            <w:rFonts w:ascii="Cambria" w:eastAsia="Times New Roman" w:hAnsi="Cambria" w:cs="Times New Roman"/>
            <w:szCs w:val="22"/>
            <w:lang w:eastAsia="en-GB"/>
          </w:rPr>
          <w:t>postponed</w:t>
        </w:r>
      </w:hyperlink>
      <w:r w:rsidR="00EB7858" w:rsidRPr="002E1410">
        <w:rPr>
          <w:rFonts w:ascii="Cambria" w:eastAsia="Times New Roman" w:hAnsi="Cambria" w:cs="Times New Roman"/>
          <w:szCs w:val="22"/>
          <w:lang w:eastAsia="en-GB"/>
        </w:rPr>
        <w:t xml:space="preserve"> </w:t>
      </w:r>
      <w:r w:rsidR="00EB7858" w:rsidRPr="002E1410">
        <w:rPr>
          <w:rFonts w:ascii="Cambria" w:eastAsia="Times New Roman" w:hAnsi="Cambria" w:cs="Times New Roman"/>
          <w:color w:val="000000" w:themeColor="text1"/>
          <w:szCs w:val="22"/>
          <w:lang w:eastAsia="en-GB"/>
        </w:rPr>
        <w:t xml:space="preserve">a hearing seeking to halt </w:t>
      </w:r>
      <w:r>
        <w:rPr>
          <w:rStyle w:val="Emphasis"/>
          <w:rFonts w:ascii="Cambria" w:hAnsi="Cambria" w:cs="Arial"/>
          <w:b/>
          <w:bCs/>
          <w:i w:val="0"/>
          <w:iCs/>
          <w:color w:val="000000" w:themeColor="text1"/>
          <w:szCs w:val="22"/>
          <w:shd w:val="clear" w:color="auto" w:fill="FFFFFF"/>
        </w:rPr>
        <w:t>United Kingdom (UK)</w:t>
      </w:r>
      <w:r>
        <w:rPr>
          <w:rStyle w:val="Emphasis"/>
          <w:rFonts w:ascii="Cambria" w:hAnsi="Cambria" w:cs="Arial"/>
          <w:i w:val="0"/>
          <w:iCs/>
          <w:color w:val="000000" w:themeColor="text1"/>
          <w:szCs w:val="22"/>
          <w:shd w:val="clear" w:color="auto" w:fill="FFFFFF"/>
        </w:rPr>
        <w:t>-headquartered</w:t>
      </w:r>
      <w:r w:rsidR="00EB7858" w:rsidRPr="002E1410">
        <w:rPr>
          <w:rStyle w:val="Emphasis"/>
          <w:rFonts w:ascii="Cambria" w:hAnsi="Cambria" w:cs="Arial"/>
          <w:color w:val="000000" w:themeColor="text1"/>
          <w:szCs w:val="22"/>
          <w:shd w:val="clear" w:color="auto" w:fill="FFFFFF"/>
        </w:rPr>
        <w:t xml:space="preserve"> </w:t>
      </w:r>
      <w:r w:rsidR="00EB7858" w:rsidRPr="002C632F">
        <w:rPr>
          <w:rStyle w:val="Emphasis"/>
          <w:rFonts w:ascii="Cambria" w:hAnsi="Cambria" w:cs="Arial"/>
          <w:i w:val="0"/>
          <w:iCs/>
          <w:color w:val="000000" w:themeColor="text1"/>
          <w:szCs w:val="22"/>
          <w:shd w:val="clear" w:color="auto" w:fill="FFFFFF"/>
        </w:rPr>
        <w:t>multinational alcoholic beverage company</w:t>
      </w:r>
      <w:r w:rsidR="00EB7858" w:rsidRPr="002E1410">
        <w:rPr>
          <w:rFonts w:ascii="Cambria" w:eastAsia="Times New Roman" w:hAnsi="Cambria" w:cs="Times New Roman"/>
          <w:b/>
          <w:bCs/>
          <w:color w:val="000000" w:themeColor="text1"/>
          <w:szCs w:val="22"/>
          <w:lang w:eastAsia="en-GB"/>
        </w:rPr>
        <w:t xml:space="preserve"> Diageo</w:t>
      </w:r>
      <w:r w:rsidR="00EB7858" w:rsidRPr="002E1410">
        <w:rPr>
          <w:rFonts w:ascii="Cambria" w:eastAsia="Times New Roman" w:hAnsi="Cambria" w:cs="Times New Roman"/>
          <w:color w:val="000000" w:themeColor="text1"/>
          <w:szCs w:val="22"/>
          <w:lang w:eastAsia="en-GB"/>
        </w:rPr>
        <w:t xml:space="preserve">’s sale of its 65% controlling stake in </w:t>
      </w:r>
      <w:r w:rsidR="00EB7858" w:rsidRPr="002E1410">
        <w:rPr>
          <w:rFonts w:ascii="Cambria" w:hAnsi="Cambria" w:cs="Arial"/>
          <w:color w:val="000000" w:themeColor="text1"/>
          <w:szCs w:val="22"/>
          <w:shd w:val="clear" w:color="auto" w:fill="FFFFFF"/>
        </w:rPr>
        <w:t>Kenyan-based holding </w:t>
      </w:r>
      <w:r w:rsidR="00EB7858" w:rsidRPr="002C632F">
        <w:rPr>
          <w:rStyle w:val="Emphasis"/>
          <w:rFonts w:ascii="Cambria" w:hAnsi="Cambria" w:cs="Arial"/>
          <w:i w:val="0"/>
          <w:iCs/>
          <w:color w:val="000000" w:themeColor="text1"/>
          <w:szCs w:val="22"/>
          <w:shd w:val="clear" w:color="auto" w:fill="FFFFFF"/>
        </w:rPr>
        <w:t>company</w:t>
      </w:r>
      <w:r w:rsidR="00EB7858" w:rsidRPr="002E1410">
        <w:rPr>
          <w:rFonts w:ascii="Cambria" w:eastAsia="Times New Roman" w:hAnsi="Cambria" w:cs="Times New Roman"/>
          <w:color w:val="000000" w:themeColor="text1"/>
          <w:szCs w:val="22"/>
          <w:lang w:eastAsia="en-GB"/>
        </w:rPr>
        <w:t xml:space="preserve"> </w:t>
      </w:r>
      <w:r w:rsidR="00EB7858" w:rsidRPr="002E1410">
        <w:rPr>
          <w:rFonts w:ascii="Cambria" w:eastAsia="Times New Roman" w:hAnsi="Cambria" w:cs="Times New Roman"/>
          <w:b/>
          <w:bCs/>
          <w:color w:val="000000" w:themeColor="text1"/>
          <w:szCs w:val="22"/>
          <w:lang w:eastAsia="en-GB"/>
        </w:rPr>
        <w:t>East African Breweries Limited (EABL)</w:t>
      </w:r>
      <w:r w:rsidR="00EB7858" w:rsidRPr="002E1410">
        <w:rPr>
          <w:rFonts w:ascii="Cambria" w:eastAsia="Times New Roman" w:hAnsi="Cambria" w:cs="Times New Roman"/>
          <w:color w:val="000000" w:themeColor="text1"/>
          <w:szCs w:val="22"/>
          <w:lang w:eastAsia="en-GB"/>
        </w:rPr>
        <w:t xml:space="preserve"> to </w:t>
      </w:r>
      <w:r>
        <w:rPr>
          <w:rFonts w:ascii="Cambria" w:eastAsia="Times New Roman" w:hAnsi="Cambria" w:cs="Times New Roman"/>
          <w:b/>
          <w:bCs/>
          <w:color w:val="000000" w:themeColor="text1"/>
          <w:szCs w:val="22"/>
          <w:lang w:eastAsia="en-GB"/>
        </w:rPr>
        <w:t>Japan</w:t>
      </w:r>
      <w:r>
        <w:rPr>
          <w:rFonts w:ascii="Cambria" w:eastAsia="Times New Roman" w:hAnsi="Cambria" w:cs="Times New Roman"/>
          <w:color w:val="000000" w:themeColor="text1"/>
          <w:szCs w:val="22"/>
          <w:lang w:eastAsia="en-GB"/>
        </w:rPr>
        <w:t>’s</w:t>
      </w:r>
      <w:r w:rsidR="00EB7858" w:rsidRPr="002E1410">
        <w:rPr>
          <w:rFonts w:ascii="Cambria" w:eastAsia="Times New Roman" w:hAnsi="Cambria" w:cs="Times New Roman"/>
          <w:color w:val="000000" w:themeColor="text1"/>
          <w:szCs w:val="22"/>
          <w:lang w:eastAsia="en-GB"/>
        </w:rPr>
        <w:t xml:space="preserve"> </w:t>
      </w:r>
      <w:r w:rsidR="00EB7858" w:rsidRPr="002E1410">
        <w:rPr>
          <w:rFonts w:ascii="Cambria" w:eastAsia="Times New Roman" w:hAnsi="Cambria" w:cs="Times New Roman"/>
          <w:b/>
          <w:bCs/>
          <w:color w:val="000000" w:themeColor="text1"/>
          <w:szCs w:val="22"/>
          <w:lang w:eastAsia="en-GB"/>
        </w:rPr>
        <w:t>Asahi Group Holdings</w:t>
      </w:r>
      <w:r w:rsidR="006A11EF">
        <w:rPr>
          <w:rFonts w:ascii="Cambria" w:eastAsia="Times New Roman" w:hAnsi="Cambria" w:cs="Times New Roman"/>
          <w:color w:val="000000" w:themeColor="text1"/>
          <w:szCs w:val="22"/>
          <w:lang w:eastAsia="en-GB"/>
        </w:rPr>
        <w:t>, highlighting a trend of the increased role of</w:t>
      </w:r>
      <w:r w:rsidR="006A11EF" w:rsidRPr="002E1410">
        <w:rPr>
          <w:rFonts w:ascii="Cambria" w:eastAsia="Times New Roman" w:hAnsi="Cambria" w:cs="Times New Roman"/>
          <w:color w:val="000000" w:themeColor="text1"/>
          <w:szCs w:val="22"/>
          <w:lang w:eastAsia="en-GB"/>
        </w:rPr>
        <w:t xml:space="preserve"> courts, parliamentary committees, and independent commissions in deal execution</w:t>
      </w:r>
      <w:r w:rsidR="006A11EF">
        <w:rPr>
          <w:rFonts w:ascii="Cambria" w:eastAsia="Times New Roman" w:hAnsi="Cambria" w:cs="Times New Roman"/>
          <w:color w:val="000000" w:themeColor="text1"/>
          <w:szCs w:val="22"/>
          <w:lang w:eastAsia="en-GB"/>
        </w:rPr>
        <w:t>s</w:t>
      </w:r>
      <w:r w:rsidR="00EB7858" w:rsidRPr="002E1410">
        <w:rPr>
          <w:rFonts w:ascii="Cambria" w:eastAsia="Times New Roman" w:hAnsi="Cambria" w:cs="Times New Roman"/>
          <w:color w:val="000000" w:themeColor="text1"/>
          <w:szCs w:val="22"/>
          <w:lang w:eastAsia="en-GB"/>
        </w:rPr>
        <w:t xml:space="preserve">. </w:t>
      </w:r>
    </w:p>
    <w:p w14:paraId="6C069A48" w14:textId="6ECDE450" w:rsidR="00EB7858" w:rsidRPr="002E1410" w:rsidRDefault="00EB7858" w:rsidP="00EB7858">
      <w:pPr>
        <w:rPr>
          <w:rFonts w:ascii="Cambria" w:eastAsia="Times New Roman" w:hAnsi="Cambria" w:cs="Times New Roman"/>
          <w:color w:val="000000" w:themeColor="text1"/>
          <w:szCs w:val="22"/>
          <w:lang w:eastAsia="en-GB"/>
        </w:rPr>
      </w:pPr>
      <w:r w:rsidRPr="002E1410">
        <w:rPr>
          <w:rFonts w:ascii="Cambria" w:eastAsia="Times New Roman" w:hAnsi="Cambria" w:cs="Times New Roman"/>
          <w:color w:val="000000" w:themeColor="text1"/>
          <w:szCs w:val="22"/>
          <w:lang w:eastAsia="en-GB"/>
        </w:rPr>
        <w:t>This court action sits alongside two other high-value transactions now facing heightened parliamentary and administrative scrutiny</w:t>
      </w:r>
      <w:r w:rsidR="006A11EF">
        <w:rPr>
          <w:rFonts w:ascii="Cambria" w:eastAsia="Times New Roman" w:hAnsi="Cambria" w:cs="Times New Roman"/>
          <w:color w:val="000000" w:themeColor="text1"/>
          <w:szCs w:val="22"/>
          <w:lang w:eastAsia="en-GB"/>
        </w:rPr>
        <w:t xml:space="preserve"> -</w:t>
      </w:r>
      <w:r w:rsidRPr="002E1410">
        <w:rPr>
          <w:rFonts w:ascii="Cambria" w:eastAsia="Times New Roman" w:hAnsi="Cambria" w:cs="Times New Roman"/>
          <w:color w:val="000000" w:themeColor="text1"/>
          <w:szCs w:val="22"/>
          <w:lang w:eastAsia="en-GB"/>
        </w:rPr>
        <w:t xml:space="preserve"> legislators’ public </w:t>
      </w:r>
      <w:hyperlink r:id="rId38" w:history="1">
        <w:r w:rsidRPr="002E1410">
          <w:rPr>
            <w:rStyle w:val="Hyperlink"/>
            <w:rFonts w:ascii="Cambria" w:eastAsia="Times New Roman" w:hAnsi="Cambria" w:cs="Times New Roman"/>
            <w:szCs w:val="22"/>
            <w:lang w:eastAsia="en-GB"/>
          </w:rPr>
          <w:t>hearings</w:t>
        </w:r>
      </w:hyperlink>
      <w:r w:rsidRPr="002E1410">
        <w:rPr>
          <w:rFonts w:ascii="Cambria" w:eastAsia="Times New Roman" w:hAnsi="Cambria" w:cs="Times New Roman"/>
          <w:color w:val="000000" w:themeColor="text1"/>
          <w:szCs w:val="22"/>
          <w:lang w:eastAsia="en-GB"/>
        </w:rPr>
        <w:t xml:space="preserve"> into the proposed partial divestiture of the </w:t>
      </w:r>
      <w:r w:rsidR="00B655D6">
        <w:rPr>
          <w:rFonts w:ascii="Cambria" w:eastAsia="Times New Roman" w:hAnsi="Cambria" w:cs="Times New Roman"/>
          <w:color w:val="000000" w:themeColor="text1"/>
          <w:szCs w:val="22"/>
          <w:lang w:eastAsia="en-GB"/>
        </w:rPr>
        <w:t>state’s</w:t>
      </w:r>
      <w:r w:rsidRPr="002E1410">
        <w:rPr>
          <w:rFonts w:ascii="Cambria" w:eastAsia="Times New Roman" w:hAnsi="Cambria" w:cs="Times New Roman"/>
          <w:color w:val="000000" w:themeColor="text1"/>
          <w:szCs w:val="22"/>
          <w:lang w:eastAsia="en-GB"/>
        </w:rPr>
        <w:t xml:space="preserve"> </w:t>
      </w:r>
      <w:r w:rsidRPr="002E1410">
        <w:rPr>
          <w:rFonts w:ascii="Cambria" w:eastAsia="Times New Roman" w:hAnsi="Cambria" w:cs="Times New Roman"/>
          <w:b/>
          <w:bCs/>
          <w:color w:val="000000" w:themeColor="text1"/>
          <w:szCs w:val="22"/>
          <w:lang w:eastAsia="en-GB"/>
        </w:rPr>
        <w:t>Safaricom PLC</w:t>
      </w:r>
      <w:r w:rsidRPr="002E1410">
        <w:rPr>
          <w:rFonts w:ascii="Cambria" w:eastAsia="Times New Roman" w:hAnsi="Cambria" w:cs="Times New Roman"/>
          <w:color w:val="000000" w:themeColor="text1"/>
          <w:szCs w:val="22"/>
          <w:lang w:eastAsia="en-GB"/>
        </w:rPr>
        <w:t xml:space="preserve"> stake, and </w:t>
      </w:r>
      <w:r w:rsidRPr="006A11EF">
        <w:rPr>
          <w:rFonts w:ascii="Cambria" w:eastAsia="Times New Roman" w:hAnsi="Cambria" w:cs="Times New Roman"/>
          <w:b/>
          <w:bCs/>
          <w:color w:val="000000" w:themeColor="text1"/>
          <w:szCs w:val="22"/>
          <w:lang w:eastAsia="en-GB"/>
        </w:rPr>
        <w:t>Parliament</w:t>
      </w:r>
      <w:r w:rsidRPr="002E1410">
        <w:rPr>
          <w:rFonts w:ascii="Cambria" w:eastAsia="Times New Roman" w:hAnsi="Cambria" w:cs="Times New Roman"/>
          <w:color w:val="000000" w:themeColor="text1"/>
          <w:szCs w:val="22"/>
          <w:lang w:eastAsia="en-GB"/>
        </w:rPr>
        <w:t xml:space="preserve">’s ratification </w:t>
      </w:r>
      <w:hyperlink r:id="rId39" w:history="1">
        <w:r w:rsidRPr="002E1410">
          <w:rPr>
            <w:rStyle w:val="Hyperlink"/>
            <w:rFonts w:ascii="Cambria" w:eastAsia="Times New Roman" w:hAnsi="Cambria" w:cs="Times New Roman"/>
            <w:szCs w:val="22"/>
            <w:lang w:eastAsia="en-GB"/>
          </w:rPr>
          <w:t>process</w:t>
        </w:r>
      </w:hyperlink>
      <w:r w:rsidRPr="002E1410">
        <w:rPr>
          <w:rFonts w:ascii="Cambria" w:eastAsia="Times New Roman" w:hAnsi="Cambria" w:cs="Times New Roman"/>
          <w:color w:val="000000" w:themeColor="text1"/>
          <w:szCs w:val="22"/>
          <w:lang w:eastAsia="en-GB"/>
        </w:rPr>
        <w:t xml:space="preserve"> for the </w:t>
      </w:r>
      <w:r w:rsidRPr="002E1410">
        <w:rPr>
          <w:rFonts w:ascii="Cambria" w:eastAsia="Times New Roman" w:hAnsi="Cambria" w:cs="Times New Roman"/>
          <w:b/>
          <w:bCs/>
          <w:color w:val="000000" w:themeColor="text1"/>
          <w:szCs w:val="22"/>
          <w:lang w:eastAsia="en-GB"/>
        </w:rPr>
        <w:t>South Lokichar</w:t>
      </w:r>
      <w:r w:rsidRPr="002E1410">
        <w:rPr>
          <w:rFonts w:ascii="Cambria" w:eastAsia="Times New Roman" w:hAnsi="Cambria" w:cs="Times New Roman"/>
          <w:color w:val="000000" w:themeColor="text1"/>
          <w:szCs w:val="22"/>
          <w:lang w:eastAsia="en-GB"/>
        </w:rPr>
        <w:t xml:space="preserve"> onshore oil </w:t>
      </w:r>
      <w:r w:rsidR="006A11EF">
        <w:rPr>
          <w:rFonts w:ascii="Cambria" w:eastAsia="Times New Roman" w:hAnsi="Cambria" w:cs="Times New Roman"/>
          <w:color w:val="000000" w:themeColor="text1"/>
          <w:szCs w:val="22"/>
          <w:lang w:eastAsia="en-GB"/>
        </w:rPr>
        <w:t>field development plan (FDP)</w:t>
      </w:r>
      <w:r w:rsidRPr="002E1410">
        <w:rPr>
          <w:rFonts w:ascii="Cambria" w:eastAsia="Times New Roman" w:hAnsi="Cambria" w:cs="Times New Roman"/>
          <w:color w:val="000000" w:themeColor="text1"/>
          <w:szCs w:val="22"/>
          <w:lang w:eastAsia="en-GB"/>
        </w:rPr>
        <w:t xml:space="preserve"> in </w:t>
      </w:r>
      <w:r w:rsidRPr="002E1410">
        <w:rPr>
          <w:rFonts w:ascii="Cambria" w:eastAsia="Times New Roman" w:hAnsi="Cambria" w:cs="Times New Roman"/>
          <w:b/>
          <w:bCs/>
          <w:color w:val="000000" w:themeColor="text1"/>
          <w:szCs w:val="22"/>
          <w:lang w:eastAsia="en-GB"/>
        </w:rPr>
        <w:t>Turkana</w:t>
      </w:r>
      <w:r w:rsidRPr="002E1410">
        <w:rPr>
          <w:rFonts w:ascii="Cambria" w:eastAsia="Times New Roman" w:hAnsi="Cambria" w:cs="Times New Roman"/>
          <w:color w:val="000000" w:themeColor="text1"/>
          <w:szCs w:val="22"/>
          <w:lang w:eastAsia="en-GB"/>
        </w:rPr>
        <w:t xml:space="preserve"> </w:t>
      </w:r>
      <w:r w:rsidRPr="006A11EF">
        <w:rPr>
          <w:rFonts w:ascii="Cambria" w:eastAsia="Times New Roman" w:hAnsi="Cambria" w:cs="Times New Roman"/>
          <w:b/>
          <w:bCs/>
          <w:color w:val="000000" w:themeColor="text1"/>
          <w:szCs w:val="22"/>
          <w:lang w:eastAsia="en-GB"/>
        </w:rPr>
        <w:t>County</w:t>
      </w:r>
      <w:r w:rsidRPr="002E1410">
        <w:rPr>
          <w:rFonts w:ascii="Cambria" w:eastAsia="Times New Roman" w:hAnsi="Cambria" w:cs="Times New Roman"/>
          <w:color w:val="000000" w:themeColor="text1"/>
          <w:szCs w:val="22"/>
          <w:lang w:eastAsia="en-GB"/>
        </w:rPr>
        <w:t>. Together, the cases illustrate a compliance-heavy deal environment shaped by domestic politics about privatisation and procedural requirements embedded in Kenya’s constitutional and sectoral laws. While increasing accountability and stakeholders adherence to due process, the growing role of courts, parliamentary committees, and independent commissions increases the timeline risk and adds governance conditionalities that international investors must consider.</w:t>
      </w:r>
    </w:p>
    <w:p w14:paraId="5459ABA6" w14:textId="11C93179" w:rsidR="00EB7858" w:rsidRPr="00162466" w:rsidRDefault="00EB7858" w:rsidP="00EB7858">
      <w:pPr>
        <w:rPr>
          <w:rFonts w:ascii="Cambria" w:hAnsi="Cambria"/>
          <w:color w:val="000000" w:themeColor="text1"/>
          <w:szCs w:val="22"/>
        </w:rPr>
      </w:pPr>
      <w:r w:rsidRPr="002E1410">
        <w:rPr>
          <w:rFonts w:ascii="Cambria" w:eastAsia="Times New Roman" w:hAnsi="Cambria" w:cs="Times New Roman"/>
          <w:color w:val="000000" w:themeColor="text1"/>
          <w:szCs w:val="22"/>
          <w:lang w:eastAsia="en-GB"/>
        </w:rPr>
        <w:t xml:space="preserve">In </w:t>
      </w:r>
      <w:hyperlink r:id="rId40" w:history="1">
        <w:r w:rsidRPr="002E1410">
          <w:rPr>
            <w:rStyle w:val="Hyperlink"/>
            <w:rFonts w:ascii="Cambria" w:eastAsia="Times New Roman" w:hAnsi="Cambria" w:cs="Times New Roman"/>
            <w:szCs w:val="22"/>
            <w:lang w:eastAsia="en-GB"/>
          </w:rPr>
          <w:t>December</w:t>
        </w:r>
      </w:hyperlink>
      <w:r w:rsidR="001B686D">
        <w:rPr>
          <w:rFonts w:ascii="Cambria" w:eastAsia="Times New Roman" w:hAnsi="Cambria" w:cs="Times New Roman"/>
          <w:color w:val="000000" w:themeColor="text1"/>
          <w:szCs w:val="22"/>
          <w:lang w:eastAsia="en-GB"/>
        </w:rPr>
        <w:t>,</w:t>
      </w:r>
      <w:r w:rsidRPr="002E1410">
        <w:rPr>
          <w:rFonts w:ascii="Cambria" w:eastAsia="Times New Roman" w:hAnsi="Cambria" w:cs="Times New Roman"/>
          <w:color w:val="000000" w:themeColor="text1"/>
          <w:szCs w:val="22"/>
          <w:lang w:eastAsia="en-GB"/>
        </w:rPr>
        <w:t xml:space="preserve"> Diageo agreed to sell its 65% stake in EABL to Asahi for $2.3 billion, valuing EABL at </w:t>
      </w:r>
      <w:r w:rsidR="001B686D">
        <w:rPr>
          <w:rFonts w:ascii="Cambria" w:eastAsia="Times New Roman" w:hAnsi="Cambria" w:cs="Times New Roman"/>
          <w:color w:val="000000" w:themeColor="text1"/>
          <w:szCs w:val="22"/>
          <w:lang w:eastAsia="en-GB"/>
        </w:rPr>
        <w:t>approximately</w:t>
      </w:r>
      <w:r w:rsidRPr="002E1410">
        <w:rPr>
          <w:rFonts w:ascii="Cambria" w:eastAsia="Times New Roman" w:hAnsi="Cambria" w:cs="Times New Roman"/>
          <w:color w:val="000000" w:themeColor="text1"/>
          <w:szCs w:val="22"/>
          <w:lang w:eastAsia="en-GB"/>
        </w:rPr>
        <w:t xml:space="preserve"> $4.8 billion. However, on 7 January</w:t>
      </w:r>
      <w:r w:rsidR="001B686D">
        <w:rPr>
          <w:rFonts w:ascii="Cambria" w:eastAsia="Times New Roman" w:hAnsi="Cambria" w:cs="Times New Roman"/>
          <w:color w:val="000000" w:themeColor="text1"/>
          <w:szCs w:val="22"/>
          <w:lang w:eastAsia="en-GB"/>
        </w:rPr>
        <w:t>,</w:t>
      </w:r>
      <w:r w:rsidRPr="002E1410">
        <w:rPr>
          <w:rFonts w:ascii="Cambria" w:eastAsia="Times New Roman" w:hAnsi="Cambria" w:cs="Times New Roman"/>
          <w:color w:val="000000" w:themeColor="text1"/>
          <w:szCs w:val="22"/>
          <w:lang w:eastAsia="en-GB"/>
        </w:rPr>
        <w:t xml:space="preserve"> Kenyan distributer </w:t>
      </w:r>
      <w:r w:rsidRPr="002E1410">
        <w:rPr>
          <w:rFonts w:ascii="Cambria" w:eastAsia="Times New Roman" w:hAnsi="Cambria" w:cs="Times New Roman"/>
          <w:b/>
          <w:bCs/>
          <w:color w:val="000000" w:themeColor="text1"/>
          <w:szCs w:val="22"/>
          <w:lang w:eastAsia="en-GB"/>
        </w:rPr>
        <w:t xml:space="preserve">Bia Tosha </w:t>
      </w:r>
      <w:r w:rsidRPr="002E1410">
        <w:rPr>
          <w:rFonts w:ascii="Cambria" w:eastAsia="Times New Roman" w:hAnsi="Cambria" w:cs="Times New Roman"/>
          <w:color w:val="000000" w:themeColor="text1"/>
          <w:szCs w:val="22"/>
          <w:lang w:eastAsia="en-GB"/>
        </w:rPr>
        <w:t>f</w:t>
      </w:r>
      <w:r w:rsidRPr="002E1410">
        <w:rPr>
          <w:rFonts w:ascii="Cambria" w:hAnsi="Cambria"/>
          <w:szCs w:val="22"/>
        </w:rPr>
        <w:t xml:space="preserve">iled a </w:t>
      </w:r>
      <w:hyperlink r:id="rId41" w:history="1">
        <w:r w:rsidRPr="002E1410">
          <w:rPr>
            <w:rStyle w:val="Hyperlink"/>
            <w:rFonts w:ascii="Cambria" w:hAnsi="Cambria"/>
            <w:szCs w:val="22"/>
          </w:rPr>
          <w:t>lawsuit</w:t>
        </w:r>
      </w:hyperlink>
      <w:r w:rsidR="001B686D">
        <w:rPr>
          <w:rFonts w:ascii="Cambria" w:hAnsi="Cambria"/>
          <w:szCs w:val="22"/>
        </w:rPr>
        <w:t xml:space="preserve"> </w:t>
      </w:r>
      <w:r w:rsidRPr="002E1410">
        <w:rPr>
          <w:rFonts w:ascii="Cambria" w:eastAsia="Times New Roman" w:hAnsi="Cambria" w:cs="Times New Roman"/>
          <w:color w:val="000000" w:themeColor="text1"/>
          <w:szCs w:val="22"/>
          <w:lang w:eastAsia="en-GB"/>
        </w:rPr>
        <w:t xml:space="preserve">seeking to block the sale until its ongoing </w:t>
      </w:r>
      <w:hyperlink r:id="rId42" w:history="1">
        <w:r w:rsidRPr="002E1410">
          <w:rPr>
            <w:rStyle w:val="Hyperlink"/>
            <w:rFonts w:ascii="Cambria" w:eastAsia="Times New Roman" w:hAnsi="Cambria" w:cs="Times New Roman"/>
            <w:szCs w:val="22"/>
            <w:lang w:eastAsia="en-GB"/>
          </w:rPr>
          <w:t>litigation</w:t>
        </w:r>
      </w:hyperlink>
      <w:r w:rsidRPr="002E1410">
        <w:rPr>
          <w:rFonts w:ascii="Cambria" w:eastAsia="Times New Roman" w:hAnsi="Cambria" w:cs="Times New Roman"/>
          <w:color w:val="000000" w:themeColor="text1"/>
          <w:szCs w:val="22"/>
          <w:lang w:eastAsia="en-GB"/>
        </w:rPr>
        <w:t xml:space="preserve"> over a 2016 competition dispute with Diageo, EABL, and Kenyan subsidiary </w:t>
      </w:r>
      <w:r w:rsidRPr="002E1410">
        <w:rPr>
          <w:rFonts w:ascii="Cambria" w:hAnsi="Cambria" w:cs="Arial"/>
          <w:b/>
          <w:bCs/>
          <w:color w:val="202122"/>
          <w:szCs w:val="22"/>
          <w:shd w:val="clear" w:color="auto" w:fill="FFFFFF"/>
        </w:rPr>
        <w:t>Kenya Breweries Limited (KBL)</w:t>
      </w:r>
      <w:r w:rsidR="001B686D">
        <w:rPr>
          <w:rFonts w:ascii="Cambria" w:hAnsi="Cambria" w:cs="Arial"/>
          <w:color w:val="202122"/>
          <w:szCs w:val="22"/>
          <w:shd w:val="clear" w:color="auto" w:fill="FFFFFF"/>
        </w:rPr>
        <w:t>,</w:t>
      </w:r>
      <w:r w:rsidRPr="002E1410">
        <w:rPr>
          <w:rFonts w:ascii="Cambria" w:eastAsia="Times New Roman" w:hAnsi="Cambria" w:cs="Times New Roman"/>
          <w:b/>
          <w:bCs/>
          <w:color w:val="000000" w:themeColor="text1"/>
          <w:szCs w:val="22"/>
          <w:lang w:eastAsia="en-GB"/>
        </w:rPr>
        <w:t xml:space="preserve"> </w:t>
      </w:r>
      <w:r w:rsidRPr="002E1410">
        <w:rPr>
          <w:rFonts w:ascii="Cambria" w:eastAsia="Times New Roman" w:hAnsi="Cambria" w:cs="Times New Roman"/>
          <w:color w:val="000000" w:themeColor="text1"/>
          <w:szCs w:val="22"/>
          <w:lang w:eastAsia="en-GB"/>
        </w:rPr>
        <w:t xml:space="preserve">was resolved. </w:t>
      </w:r>
      <w:r w:rsidR="001B686D">
        <w:rPr>
          <w:rFonts w:ascii="Cambria" w:eastAsia="Times New Roman" w:hAnsi="Cambria" w:cs="Times New Roman"/>
          <w:color w:val="000000" w:themeColor="text1"/>
          <w:szCs w:val="22"/>
          <w:lang w:eastAsia="en-GB"/>
        </w:rPr>
        <w:t>The court ruled that</w:t>
      </w:r>
      <w:r w:rsidRPr="002E1410">
        <w:rPr>
          <w:rFonts w:ascii="Cambria" w:eastAsia="Times New Roman" w:hAnsi="Cambria" w:cs="Times New Roman"/>
          <w:color w:val="000000" w:themeColor="text1"/>
          <w:szCs w:val="22"/>
          <w:lang w:eastAsia="en-GB"/>
        </w:rPr>
        <w:t xml:space="preserve"> preparatory steps</w:t>
      </w:r>
      <w:r w:rsidR="001B686D">
        <w:rPr>
          <w:rFonts w:ascii="Cambria" w:eastAsia="Times New Roman" w:hAnsi="Cambria" w:cs="Times New Roman"/>
          <w:color w:val="000000" w:themeColor="text1"/>
          <w:szCs w:val="22"/>
          <w:lang w:eastAsia="en-GB"/>
        </w:rPr>
        <w:t xml:space="preserve"> may continue</w:t>
      </w:r>
      <w:r w:rsidRPr="002E1410">
        <w:rPr>
          <w:rFonts w:ascii="Cambria" w:eastAsia="Times New Roman" w:hAnsi="Cambria" w:cs="Times New Roman"/>
          <w:color w:val="000000" w:themeColor="text1"/>
          <w:szCs w:val="22"/>
          <w:lang w:eastAsia="en-GB"/>
        </w:rPr>
        <w:t xml:space="preserve">, but deferred the challenge filed by distributor Bia Tosha to 20 January. EABL publicly </w:t>
      </w:r>
      <w:hyperlink r:id="rId43" w:history="1">
        <w:r w:rsidRPr="002E1410">
          <w:rPr>
            <w:rStyle w:val="Hyperlink"/>
            <w:rFonts w:ascii="Cambria" w:eastAsia="Times New Roman" w:hAnsi="Cambria" w:cs="Times New Roman"/>
            <w:szCs w:val="22"/>
            <w:lang w:eastAsia="en-GB"/>
          </w:rPr>
          <w:t>welcomed</w:t>
        </w:r>
      </w:hyperlink>
      <w:r w:rsidRPr="002E1410">
        <w:rPr>
          <w:rFonts w:ascii="Cambria" w:eastAsia="Times New Roman" w:hAnsi="Cambria" w:cs="Times New Roman"/>
          <w:color w:val="000000" w:themeColor="text1"/>
          <w:szCs w:val="22"/>
          <w:lang w:eastAsia="en-GB"/>
        </w:rPr>
        <w:t xml:space="preserve"> the ruling, stating</w:t>
      </w:r>
      <w:r w:rsidR="001B686D">
        <w:rPr>
          <w:rFonts w:ascii="Cambria" w:eastAsia="Times New Roman" w:hAnsi="Cambria" w:cs="Times New Roman"/>
          <w:color w:val="000000" w:themeColor="text1"/>
          <w:szCs w:val="22"/>
          <w:lang w:eastAsia="en-GB"/>
        </w:rPr>
        <w:t>, noting it considers</w:t>
      </w:r>
      <w:r w:rsidRPr="002E1410">
        <w:rPr>
          <w:rFonts w:ascii="Cambria" w:hAnsi="Cambria"/>
          <w:color w:val="000000" w:themeColor="text1"/>
          <w:szCs w:val="22"/>
        </w:rPr>
        <w:t xml:space="preserve"> Bia Tosha’s concern a</w:t>
      </w:r>
      <w:r w:rsidR="001B686D">
        <w:rPr>
          <w:rFonts w:ascii="Cambria" w:hAnsi="Cambria"/>
          <w:color w:val="000000" w:themeColor="text1"/>
          <w:szCs w:val="22"/>
        </w:rPr>
        <w:t xml:space="preserve"> </w:t>
      </w:r>
      <w:r w:rsidR="001B686D">
        <w:rPr>
          <w:rFonts w:ascii="Cambria" w:hAnsi="Cambria"/>
          <w:i/>
          <w:iCs/>
          <w:color w:val="000000" w:themeColor="text1"/>
          <w:szCs w:val="22"/>
        </w:rPr>
        <w:t xml:space="preserve">“legacy commercial dispute” </w:t>
      </w:r>
      <w:r w:rsidR="001B686D">
        <w:rPr>
          <w:rFonts w:ascii="Cambria" w:hAnsi="Cambria"/>
          <w:color w:val="000000" w:themeColor="text1"/>
          <w:szCs w:val="22"/>
        </w:rPr>
        <w:t xml:space="preserve">that </w:t>
      </w:r>
      <w:r w:rsidR="00162466">
        <w:rPr>
          <w:rFonts w:ascii="Cambria" w:hAnsi="Cambria"/>
          <w:color w:val="000000" w:themeColor="text1"/>
          <w:szCs w:val="22"/>
        </w:rPr>
        <w:t xml:space="preserve">it does not expect </w:t>
      </w:r>
      <w:r w:rsidR="00162466" w:rsidRPr="002E1410">
        <w:rPr>
          <w:rFonts w:ascii="Cambria" w:hAnsi="Cambria"/>
          <w:color w:val="000000" w:themeColor="text1"/>
          <w:szCs w:val="22"/>
        </w:rPr>
        <w:t>to affect the transaction timeline</w:t>
      </w:r>
      <w:r w:rsidR="00FE12DA">
        <w:rPr>
          <w:rFonts w:ascii="Cambria" w:hAnsi="Cambria"/>
          <w:color w:val="000000" w:themeColor="text1"/>
          <w:szCs w:val="22"/>
        </w:rPr>
        <w:t xml:space="preserve">. </w:t>
      </w:r>
      <w:r w:rsidRPr="002E1410">
        <w:rPr>
          <w:rFonts w:ascii="Cambria" w:hAnsi="Cambria"/>
          <w:color w:val="000000" w:themeColor="text1"/>
          <w:szCs w:val="22"/>
        </w:rPr>
        <w:t>Although the court’s interim order is limited in scope, it shows how unresolved historical commercial disputes can spill into deal execution, heightening due diligence demands</w:t>
      </w:r>
      <w:r w:rsidR="00162466">
        <w:rPr>
          <w:rFonts w:ascii="Cambria" w:hAnsi="Cambria"/>
          <w:color w:val="000000" w:themeColor="text1"/>
          <w:szCs w:val="22"/>
        </w:rPr>
        <w:t xml:space="preserve">, </w:t>
      </w:r>
      <w:r w:rsidRPr="002E1410">
        <w:rPr>
          <w:rFonts w:ascii="Cambria" w:hAnsi="Cambria"/>
          <w:color w:val="000000" w:themeColor="text1"/>
          <w:szCs w:val="22"/>
        </w:rPr>
        <w:t>and highlighting the potential weight of judicial calendars on deal completion in Kenya’s mergers and acquisitions market.</w:t>
      </w:r>
    </w:p>
    <w:p w14:paraId="41EB7950" w14:textId="77777777" w:rsidR="004F3957" w:rsidRDefault="00EB7858" w:rsidP="00EB7858">
      <w:pPr>
        <w:rPr>
          <w:rFonts w:ascii="Cambria" w:hAnsi="Cambria"/>
          <w:color w:val="000000" w:themeColor="text1"/>
          <w:szCs w:val="22"/>
        </w:rPr>
      </w:pPr>
      <w:r w:rsidRPr="002E1410">
        <w:rPr>
          <w:rFonts w:ascii="Cambria" w:hAnsi="Cambria"/>
          <w:szCs w:val="22"/>
        </w:rPr>
        <w:t>National Treasury announced</w:t>
      </w:r>
      <w:r w:rsidR="0043143E">
        <w:rPr>
          <w:rFonts w:ascii="Cambria" w:hAnsi="Cambria"/>
          <w:szCs w:val="22"/>
        </w:rPr>
        <w:t xml:space="preserve"> on 3 December</w:t>
      </w:r>
      <w:r w:rsidRPr="002E1410">
        <w:rPr>
          <w:rFonts w:ascii="Cambria" w:hAnsi="Cambria"/>
          <w:szCs w:val="22"/>
        </w:rPr>
        <w:t xml:space="preserve"> a proposed partial divestiture of the government’s </w:t>
      </w:r>
      <w:r w:rsidRPr="002E1410">
        <w:rPr>
          <w:rFonts w:ascii="Cambria" w:hAnsi="Cambria"/>
          <w:b/>
          <w:bCs/>
          <w:szCs w:val="22"/>
        </w:rPr>
        <w:t>Safaricom</w:t>
      </w:r>
      <w:r w:rsidRPr="002E1410">
        <w:rPr>
          <w:rFonts w:ascii="Cambria" w:hAnsi="Cambria"/>
          <w:szCs w:val="22"/>
        </w:rPr>
        <w:t xml:space="preserve"> stake under which </w:t>
      </w:r>
      <w:r w:rsidRPr="002E1410">
        <w:rPr>
          <w:rStyle w:val="Strong"/>
          <w:rFonts w:ascii="Cambria" w:hAnsi="Cambria"/>
          <w:szCs w:val="22"/>
        </w:rPr>
        <w:t>South Africa</w:t>
      </w:r>
      <w:r w:rsidRPr="0043143E">
        <w:rPr>
          <w:rStyle w:val="Strong"/>
          <w:rFonts w:ascii="Cambria" w:hAnsi="Cambria"/>
          <w:b w:val="0"/>
          <w:bCs/>
          <w:szCs w:val="22"/>
        </w:rPr>
        <w:t>-headquartered</w:t>
      </w:r>
      <w:r w:rsidRPr="002E1410">
        <w:rPr>
          <w:rStyle w:val="Strong"/>
          <w:rFonts w:ascii="Cambria" w:hAnsi="Cambria"/>
          <w:szCs w:val="22"/>
        </w:rPr>
        <w:t xml:space="preserve"> Vodacom Group </w:t>
      </w:r>
      <w:r w:rsidRPr="002E1410">
        <w:rPr>
          <w:rFonts w:ascii="Cambria" w:hAnsi="Cambria"/>
          <w:szCs w:val="22"/>
        </w:rPr>
        <w:t xml:space="preserve">would acquire </w:t>
      </w:r>
      <w:r w:rsidRPr="0043143E">
        <w:rPr>
          <w:rStyle w:val="Strong"/>
          <w:rFonts w:ascii="Cambria" w:hAnsi="Cambria"/>
          <w:b w:val="0"/>
          <w:bCs/>
          <w:szCs w:val="22"/>
        </w:rPr>
        <w:t>15%</w:t>
      </w:r>
      <w:r w:rsidRPr="0043143E">
        <w:rPr>
          <w:rFonts w:ascii="Cambria" w:hAnsi="Cambria"/>
          <w:b/>
          <w:bCs/>
          <w:szCs w:val="22"/>
        </w:rPr>
        <w:t xml:space="preserve"> of Safaricom at </w:t>
      </w:r>
      <w:r w:rsidRPr="0043143E">
        <w:rPr>
          <w:rStyle w:val="Strong"/>
          <w:rFonts w:ascii="Cambria" w:hAnsi="Cambria"/>
          <w:b w:val="0"/>
          <w:bCs/>
          <w:szCs w:val="22"/>
        </w:rPr>
        <w:t xml:space="preserve">KSh 34 </w:t>
      </w:r>
      <w:r w:rsidR="00074E86">
        <w:rPr>
          <w:rStyle w:val="Strong"/>
          <w:rFonts w:ascii="Cambria" w:hAnsi="Cambria"/>
          <w:b w:val="0"/>
          <w:bCs/>
          <w:szCs w:val="22"/>
        </w:rPr>
        <w:t xml:space="preserve">($0.26) </w:t>
      </w:r>
      <w:r w:rsidRPr="0043143E">
        <w:rPr>
          <w:rStyle w:val="Strong"/>
          <w:rFonts w:ascii="Cambria" w:hAnsi="Cambria"/>
          <w:b w:val="0"/>
          <w:bCs/>
          <w:szCs w:val="22"/>
        </w:rPr>
        <w:t>per share</w:t>
      </w:r>
      <w:r w:rsidRPr="002E1410">
        <w:rPr>
          <w:rFonts w:ascii="Cambria" w:hAnsi="Cambria"/>
          <w:szCs w:val="22"/>
        </w:rPr>
        <w:t xml:space="preserve"> (</w:t>
      </w:r>
      <w:r w:rsidRPr="0043143E">
        <w:rPr>
          <w:rStyle w:val="Strong"/>
          <w:rFonts w:ascii="Cambria" w:hAnsi="Cambria"/>
          <w:b w:val="0"/>
          <w:bCs/>
          <w:szCs w:val="22"/>
        </w:rPr>
        <w:t>$1.85 billion</w:t>
      </w:r>
      <w:r w:rsidR="00074E86">
        <w:rPr>
          <w:rFonts w:ascii="Cambria" w:hAnsi="Cambria"/>
          <w:szCs w:val="22"/>
        </w:rPr>
        <w:t>).</w:t>
      </w:r>
      <w:r w:rsidRPr="002E1410">
        <w:rPr>
          <w:rFonts w:ascii="Cambria" w:hAnsi="Cambria"/>
          <w:szCs w:val="22"/>
        </w:rPr>
        <w:t xml:space="preserve"> </w:t>
      </w:r>
      <w:r w:rsidRPr="002E1410">
        <w:rPr>
          <w:rFonts w:ascii="Cambria" w:eastAsia="Times New Roman" w:hAnsi="Cambria" w:cs="Times New Roman"/>
          <w:color w:val="000000" w:themeColor="text1"/>
          <w:szCs w:val="22"/>
          <w:lang w:eastAsia="en-GB"/>
        </w:rPr>
        <w:t xml:space="preserve">This would reduce the </w:t>
      </w:r>
      <w:r w:rsidR="00074E86">
        <w:rPr>
          <w:rFonts w:ascii="Cambria" w:eastAsia="Times New Roman" w:hAnsi="Cambria" w:cs="Times New Roman"/>
          <w:color w:val="000000" w:themeColor="text1"/>
          <w:szCs w:val="22"/>
          <w:lang w:eastAsia="en-GB"/>
        </w:rPr>
        <w:t>state’s</w:t>
      </w:r>
      <w:r w:rsidRPr="002E1410">
        <w:rPr>
          <w:rFonts w:ascii="Cambria" w:eastAsia="Times New Roman" w:hAnsi="Cambria" w:cs="Times New Roman"/>
          <w:color w:val="000000" w:themeColor="text1"/>
          <w:szCs w:val="22"/>
          <w:lang w:eastAsia="en-GB"/>
        </w:rPr>
        <w:t xml:space="preserve"> holding from 35% to 20% while increasing Vodacom’s stake to 55</w:t>
      </w:r>
      <w:r w:rsidRPr="00074E86">
        <w:rPr>
          <w:rFonts w:ascii="Cambria" w:eastAsia="Times New Roman" w:hAnsi="Cambria" w:cs="Times New Roman"/>
          <w:color w:val="000000" w:themeColor="text1"/>
          <w:szCs w:val="22"/>
          <w:lang w:eastAsia="en-GB"/>
        </w:rPr>
        <w:t>%</w:t>
      </w:r>
      <w:r w:rsidR="00074E86">
        <w:rPr>
          <w:rFonts w:ascii="Cambria" w:eastAsia="Times New Roman" w:hAnsi="Cambria" w:cs="Times New Roman"/>
          <w:color w:val="000000" w:themeColor="text1"/>
          <w:szCs w:val="22"/>
          <w:lang w:eastAsia="en-GB"/>
        </w:rPr>
        <w:t xml:space="preserve">, </w:t>
      </w:r>
      <w:r w:rsidRPr="002E1410">
        <w:rPr>
          <w:rFonts w:ascii="Cambria" w:eastAsia="Times New Roman" w:hAnsi="Cambria" w:cs="Times New Roman"/>
          <w:color w:val="000000" w:themeColor="text1"/>
          <w:szCs w:val="22"/>
          <w:lang w:eastAsia="en-GB"/>
        </w:rPr>
        <w:t xml:space="preserve">including a planned additional 5% acquisition from </w:t>
      </w:r>
      <w:r w:rsidR="00074E86" w:rsidRPr="00074E86">
        <w:rPr>
          <w:rFonts w:ascii="Cambria" w:hAnsi="Cambria"/>
          <w:szCs w:val="22"/>
        </w:rPr>
        <w:t>UK-headquartered</w:t>
      </w:r>
      <w:r w:rsidRPr="002E1410">
        <w:rPr>
          <w:rFonts w:ascii="Cambria" w:hAnsi="Cambria"/>
          <w:szCs w:val="22"/>
        </w:rPr>
        <w:t xml:space="preserve"> </w:t>
      </w:r>
      <w:r w:rsidRPr="002E1410">
        <w:rPr>
          <w:rFonts w:ascii="Cambria" w:eastAsia="Times New Roman" w:hAnsi="Cambria" w:cs="Times New Roman"/>
          <w:b/>
          <w:bCs/>
          <w:color w:val="000000" w:themeColor="text1"/>
          <w:szCs w:val="22"/>
          <w:lang w:eastAsia="en-GB"/>
        </w:rPr>
        <w:t>Vodafone</w:t>
      </w:r>
      <w:r w:rsidRPr="002E1410">
        <w:rPr>
          <w:rFonts w:ascii="Cambria" w:eastAsia="Times New Roman" w:hAnsi="Cambria" w:cs="Times New Roman"/>
          <w:color w:val="000000" w:themeColor="text1"/>
          <w:szCs w:val="22"/>
          <w:lang w:eastAsia="en-GB"/>
        </w:rPr>
        <w:t xml:space="preserve">. </w:t>
      </w:r>
      <w:r w:rsidRPr="002E1410">
        <w:rPr>
          <w:rFonts w:ascii="Cambria" w:hAnsi="Cambria"/>
          <w:color w:val="000000" w:themeColor="text1"/>
          <w:szCs w:val="22"/>
        </w:rPr>
        <w:t xml:space="preserve">The proposal attracted immediate domestic criticism with </w:t>
      </w:r>
      <w:r w:rsidRPr="002E1410">
        <w:rPr>
          <w:rFonts w:ascii="Cambria" w:hAnsi="Cambria"/>
          <w:b/>
          <w:bCs/>
          <w:color w:val="000000" w:themeColor="text1"/>
          <w:szCs w:val="22"/>
        </w:rPr>
        <w:t>Kiharu</w:t>
      </w:r>
      <w:r w:rsidRPr="002E1410">
        <w:rPr>
          <w:rStyle w:val="Strong"/>
          <w:rFonts w:ascii="Cambria" w:hAnsi="Cambria"/>
          <w:color w:val="000000" w:themeColor="text1"/>
          <w:szCs w:val="22"/>
        </w:rPr>
        <w:t xml:space="preserve"> </w:t>
      </w:r>
      <w:r w:rsidR="00074E86">
        <w:rPr>
          <w:rFonts w:ascii="Cambria" w:hAnsi="Cambria"/>
          <w:color w:val="000000" w:themeColor="text1"/>
          <w:szCs w:val="22"/>
        </w:rPr>
        <w:t xml:space="preserve">MP </w:t>
      </w:r>
      <w:r w:rsidRPr="002E1410">
        <w:rPr>
          <w:rStyle w:val="Strong"/>
          <w:rFonts w:ascii="Cambria" w:hAnsi="Cambria"/>
          <w:color w:val="000000" w:themeColor="text1"/>
          <w:szCs w:val="22"/>
        </w:rPr>
        <w:t>Ndindi Nyoro</w:t>
      </w:r>
      <w:r w:rsidRPr="002E1410">
        <w:rPr>
          <w:rFonts w:ascii="Cambria" w:hAnsi="Cambria"/>
          <w:color w:val="000000" w:themeColor="text1"/>
          <w:szCs w:val="22"/>
        </w:rPr>
        <w:t xml:space="preserve"> </w:t>
      </w:r>
      <w:hyperlink r:id="rId44" w:history="1">
        <w:r w:rsidRPr="002E1410">
          <w:rPr>
            <w:rStyle w:val="Hyperlink"/>
            <w:rFonts w:ascii="Cambria" w:hAnsi="Cambria"/>
            <w:szCs w:val="22"/>
          </w:rPr>
          <w:t>arguing</w:t>
        </w:r>
      </w:hyperlink>
      <w:r w:rsidRPr="002E1410">
        <w:rPr>
          <w:rFonts w:ascii="Cambria" w:hAnsi="Cambria"/>
          <w:color w:val="000000" w:themeColor="text1"/>
          <w:szCs w:val="22"/>
        </w:rPr>
        <w:t xml:space="preserve"> </w:t>
      </w:r>
      <w:r w:rsidR="000D3A2C">
        <w:rPr>
          <w:rFonts w:ascii="Cambria" w:hAnsi="Cambria"/>
          <w:color w:val="000000" w:themeColor="text1"/>
          <w:szCs w:val="22"/>
        </w:rPr>
        <w:t xml:space="preserve">the state was </w:t>
      </w:r>
      <w:r w:rsidRPr="000D3A2C">
        <w:rPr>
          <w:rFonts w:ascii="Cambria" w:hAnsi="Cambria"/>
          <w:b/>
          <w:bCs/>
          <w:i/>
          <w:iCs/>
          <w:color w:val="000000" w:themeColor="text1"/>
          <w:szCs w:val="22"/>
        </w:rPr>
        <w:t>“</w:t>
      </w:r>
      <w:r w:rsidRPr="000D3A2C">
        <w:rPr>
          <w:rStyle w:val="Strong"/>
          <w:rFonts w:ascii="Cambria" w:hAnsi="Cambria"/>
          <w:b w:val="0"/>
          <w:bCs/>
          <w:i/>
          <w:iCs/>
          <w:color w:val="000000" w:themeColor="text1"/>
          <w:szCs w:val="22"/>
        </w:rPr>
        <w:t>underselling Safaricom</w:t>
      </w:r>
      <w:r w:rsidR="000D3A2C">
        <w:rPr>
          <w:rFonts w:ascii="Cambria" w:hAnsi="Cambria"/>
          <w:i/>
          <w:iCs/>
          <w:color w:val="000000" w:themeColor="text1"/>
          <w:szCs w:val="22"/>
        </w:rPr>
        <w:t>”,</w:t>
      </w:r>
      <w:r w:rsidRPr="000D3A2C">
        <w:rPr>
          <w:rFonts w:ascii="Cambria" w:hAnsi="Cambria"/>
          <w:b/>
          <w:bCs/>
          <w:i/>
          <w:iCs/>
          <w:color w:val="000000" w:themeColor="text1"/>
          <w:szCs w:val="22"/>
        </w:rPr>
        <w:t xml:space="preserve"> </w:t>
      </w:r>
      <w:r w:rsidRPr="002E1410">
        <w:rPr>
          <w:rFonts w:ascii="Cambria" w:hAnsi="Cambria"/>
          <w:color w:val="000000" w:themeColor="text1"/>
          <w:szCs w:val="22"/>
        </w:rPr>
        <w:t xml:space="preserve">and </w:t>
      </w:r>
      <w:r w:rsidR="000D3A2C">
        <w:rPr>
          <w:rFonts w:ascii="Cambria" w:hAnsi="Cambria"/>
          <w:color w:val="000000" w:themeColor="text1"/>
          <w:szCs w:val="22"/>
        </w:rPr>
        <w:t>framing the transaction as a</w:t>
      </w:r>
      <w:r w:rsidRPr="002E1410">
        <w:rPr>
          <w:rFonts w:ascii="Cambria" w:hAnsi="Cambria"/>
          <w:color w:val="000000" w:themeColor="text1"/>
          <w:szCs w:val="22"/>
        </w:rPr>
        <w:t xml:space="preserve"> shortcut to fund infrastructure rather than focus on growing the Kenyan economy. </w:t>
      </w:r>
    </w:p>
    <w:p w14:paraId="0C706830" w14:textId="7B3BD872" w:rsidR="007400B6" w:rsidRDefault="00EB7858" w:rsidP="00EB7858">
      <w:pPr>
        <w:rPr>
          <w:rFonts w:ascii="Cambria" w:hAnsi="Cambria"/>
          <w:szCs w:val="22"/>
        </w:rPr>
      </w:pPr>
      <w:r w:rsidRPr="002E1410">
        <w:rPr>
          <w:rFonts w:ascii="Cambria" w:hAnsi="Cambria"/>
          <w:color w:val="000000" w:themeColor="text1"/>
          <w:szCs w:val="22"/>
        </w:rPr>
        <w:t xml:space="preserve">Other </w:t>
      </w:r>
      <w:hyperlink r:id="rId45" w:history="1">
        <w:r w:rsidRPr="002E1410">
          <w:rPr>
            <w:rStyle w:val="Hyperlink"/>
            <w:rFonts w:ascii="Cambria" w:hAnsi="Cambria"/>
            <w:szCs w:val="22"/>
          </w:rPr>
          <w:t>concerns</w:t>
        </w:r>
      </w:hyperlink>
      <w:r w:rsidRPr="002E1410">
        <w:rPr>
          <w:rFonts w:ascii="Cambria" w:hAnsi="Cambria"/>
          <w:color w:val="000000" w:themeColor="text1"/>
          <w:szCs w:val="22"/>
        </w:rPr>
        <w:t xml:space="preserve"> raised in public debate include the optics of increasing foreign majority control in a company central to mobile money and national communications infrastructure, and whether proceeds would be ring-fenced for infrastructure as outlined by the </w:t>
      </w:r>
      <w:r w:rsidR="007400B6">
        <w:rPr>
          <w:rFonts w:ascii="Cambria" w:hAnsi="Cambria"/>
          <w:color w:val="000000" w:themeColor="text1"/>
          <w:szCs w:val="22"/>
        </w:rPr>
        <w:t>treasury</w:t>
      </w:r>
      <w:r w:rsidRPr="002E1410">
        <w:rPr>
          <w:rFonts w:ascii="Cambria" w:hAnsi="Cambria"/>
          <w:color w:val="000000" w:themeColor="text1"/>
          <w:szCs w:val="22"/>
        </w:rPr>
        <w:t xml:space="preserve">. </w:t>
      </w:r>
      <w:r w:rsidRPr="002E1410">
        <w:rPr>
          <w:rFonts w:ascii="Cambria" w:hAnsi="Cambria"/>
          <w:szCs w:val="22"/>
        </w:rPr>
        <w:t xml:space="preserve">It has also reactivated broader concerns about transparency and public participation around strategic asset transactions following the 2024 protests and strike action over the </w:t>
      </w:r>
      <w:hyperlink r:id="rId46" w:history="1">
        <w:r w:rsidRPr="002E1410">
          <w:rPr>
            <w:rStyle w:val="Hyperlink"/>
            <w:rFonts w:ascii="Cambria" w:hAnsi="Cambria"/>
            <w:szCs w:val="22"/>
          </w:rPr>
          <w:t>proposed</w:t>
        </w:r>
      </w:hyperlink>
      <w:r w:rsidRPr="002E1410">
        <w:rPr>
          <w:rFonts w:ascii="Cambria" w:hAnsi="Cambria"/>
          <w:szCs w:val="22"/>
        </w:rPr>
        <w:t xml:space="preserve"> public-private partnership/lease of </w:t>
      </w:r>
      <w:r w:rsidRPr="002E1410">
        <w:rPr>
          <w:rStyle w:val="Strong"/>
          <w:rFonts w:ascii="Cambria" w:hAnsi="Cambria"/>
          <w:szCs w:val="22"/>
        </w:rPr>
        <w:t xml:space="preserve">Jomo Kenyatta International Airport (JKIA) </w:t>
      </w:r>
      <w:r w:rsidRPr="002E1410">
        <w:rPr>
          <w:rFonts w:ascii="Cambria" w:hAnsi="Cambria"/>
          <w:szCs w:val="22"/>
        </w:rPr>
        <w:t>to</w:t>
      </w:r>
      <w:r w:rsidR="007400B6">
        <w:rPr>
          <w:rFonts w:ascii="Cambria" w:hAnsi="Cambria"/>
          <w:szCs w:val="22"/>
        </w:rPr>
        <w:t xml:space="preserve"> </w:t>
      </w:r>
      <w:r w:rsidR="007400B6">
        <w:rPr>
          <w:rFonts w:ascii="Cambria" w:hAnsi="Cambria"/>
          <w:b/>
          <w:bCs/>
          <w:szCs w:val="22"/>
        </w:rPr>
        <w:t>India</w:t>
      </w:r>
      <w:r w:rsidR="007400B6">
        <w:rPr>
          <w:rFonts w:ascii="Cambria" w:hAnsi="Cambria"/>
          <w:szCs w:val="22"/>
        </w:rPr>
        <w:t>’s</w:t>
      </w:r>
      <w:r w:rsidRPr="002E1410">
        <w:rPr>
          <w:rFonts w:ascii="Cambria" w:hAnsi="Cambria"/>
          <w:szCs w:val="22"/>
        </w:rPr>
        <w:t xml:space="preserve"> </w:t>
      </w:r>
      <w:r w:rsidRPr="002E1410">
        <w:rPr>
          <w:rStyle w:val="Strong"/>
          <w:rFonts w:ascii="Cambria" w:hAnsi="Cambria"/>
          <w:szCs w:val="22"/>
        </w:rPr>
        <w:t>Adani Airport Holdings</w:t>
      </w:r>
      <w:r w:rsidRPr="007400B6">
        <w:rPr>
          <w:rStyle w:val="Strong"/>
          <w:rFonts w:ascii="Cambria" w:hAnsi="Cambria"/>
          <w:b w:val="0"/>
          <w:bCs/>
          <w:szCs w:val="22"/>
        </w:rPr>
        <w:t>,</w:t>
      </w:r>
      <w:r w:rsidRPr="002E1410">
        <w:rPr>
          <w:rFonts w:ascii="Cambria" w:hAnsi="Cambria"/>
          <w:szCs w:val="22"/>
        </w:rPr>
        <w:t xml:space="preserve"> during which </w:t>
      </w:r>
      <w:r w:rsidRPr="002E1410">
        <w:rPr>
          <w:rStyle w:val="Strong"/>
          <w:rFonts w:ascii="Cambria" w:hAnsi="Cambria"/>
          <w:szCs w:val="22"/>
        </w:rPr>
        <w:t xml:space="preserve">Kenya Aviation Workers Union (KAWU) </w:t>
      </w:r>
      <w:r w:rsidRPr="002E1410">
        <w:rPr>
          <w:rFonts w:ascii="Cambria" w:hAnsi="Cambria"/>
          <w:szCs w:val="22"/>
        </w:rPr>
        <w:t>publicly claimed legal public-participation requirements had not been met</w:t>
      </w:r>
      <w:r w:rsidR="007400B6">
        <w:rPr>
          <w:rFonts w:ascii="Cambria" w:hAnsi="Cambria"/>
          <w:szCs w:val="22"/>
        </w:rPr>
        <w:t xml:space="preserve"> </w:t>
      </w:r>
      <w:r w:rsidRPr="007400B6">
        <w:rPr>
          <w:rFonts w:ascii="Cambria" w:hAnsi="Cambria"/>
          <w:i/>
          <w:iCs/>
          <w:szCs w:val="22"/>
        </w:rPr>
        <w:t>(</w:t>
      </w:r>
      <w:r w:rsidR="007400B6">
        <w:rPr>
          <w:rFonts w:ascii="Cambria" w:hAnsi="Cambria"/>
          <w:i/>
          <w:iCs/>
          <w:szCs w:val="22"/>
        </w:rPr>
        <w:t>see</w:t>
      </w:r>
      <w:r w:rsidRPr="002E1410">
        <w:rPr>
          <w:rFonts w:ascii="Cambria" w:hAnsi="Cambria"/>
          <w:i/>
          <w:iCs/>
          <w:szCs w:val="22"/>
        </w:rPr>
        <w:t xml:space="preserve"> ARC Briefing Kenya </w:t>
      </w:r>
      <w:r w:rsidR="007400B6">
        <w:rPr>
          <w:rFonts w:ascii="Cambria" w:hAnsi="Cambria"/>
          <w:i/>
          <w:iCs/>
          <w:szCs w:val="22"/>
        </w:rPr>
        <w:t>Aug</w:t>
      </w:r>
      <w:r w:rsidRPr="002E1410">
        <w:rPr>
          <w:rFonts w:ascii="Cambria" w:hAnsi="Cambria"/>
          <w:i/>
          <w:iCs/>
          <w:szCs w:val="22"/>
        </w:rPr>
        <w:t xml:space="preserve"> 2024</w:t>
      </w:r>
      <w:r w:rsidRPr="002E1410">
        <w:rPr>
          <w:rFonts w:ascii="Cambria" w:hAnsi="Cambria"/>
          <w:szCs w:val="22"/>
        </w:rPr>
        <w:t xml:space="preserve">). </w:t>
      </w:r>
    </w:p>
    <w:p w14:paraId="0F1AE3F0" w14:textId="3EFD96A9" w:rsidR="00EB7858" w:rsidRPr="002E1410" w:rsidRDefault="00EB7858" w:rsidP="00EB7858">
      <w:pPr>
        <w:rPr>
          <w:rFonts w:ascii="Cambria" w:eastAsia="Times New Roman" w:hAnsi="Cambria" w:cs="Times New Roman"/>
          <w:color w:val="000000" w:themeColor="text1"/>
          <w:szCs w:val="22"/>
          <w:lang w:eastAsia="en-GB"/>
        </w:rPr>
      </w:pPr>
      <w:r w:rsidRPr="002E1410">
        <w:rPr>
          <w:rFonts w:ascii="Cambria" w:hAnsi="Cambria"/>
          <w:szCs w:val="22"/>
        </w:rPr>
        <w:lastRenderedPageBreak/>
        <w:t xml:space="preserve">Against this backdrop </w:t>
      </w:r>
      <w:r w:rsidRPr="007400B6">
        <w:rPr>
          <w:rFonts w:ascii="Cambria" w:eastAsia="Times New Roman" w:hAnsi="Cambria" w:cs="Times New Roman"/>
          <w:b/>
          <w:bCs/>
          <w:color w:val="000000" w:themeColor="text1"/>
          <w:szCs w:val="22"/>
          <w:lang w:eastAsia="en-GB"/>
        </w:rPr>
        <w:t>National Assembly</w:t>
      </w:r>
      <w:r w:rsidRPr="002E1410">
        <w:rPr>
          <w:rFonts w:ascii="Cambria" w:eastAsia="Times New Roman" w:hAnsi="Cambria" w:cs="Times New Roman"/>
          <w:color w:val="000000" w:themeColor="text1"/>
          <w:szCs w:val="22"/>
          <w:lang w:eastAsia="en-GB"/>
        </w:rPr>
        <w:t xml:space="preserve"> </w:t>
      </w:r>
      <w:r w:rsidR="007400B6">
        <w:rPr>
          <w:rFonts w:ascii="Cambria" w:eastAsia="Times New Roman" w:hAnsi="Cambria" w:cs="Times New Roman"/>
          <w:color w:val="000000" w:themeColor="text1"/>
          <w:szCs w:val="22"/>
          <w:lang w:eastAsia="en-GB"/>
        </w:rPr>
        <w:t>speaker,</w:t>
      </w:r>
      <w:r w:rsidRPr="002E1410">
        <w:rPr>
          <w:rFonts w:ascii="Cambria" w:eastAsia="Times New Roman" w:hAnsi="Cambria" w:cs="Times New Roman"/>
          <w:color w:val="000000" w:themeColor="text1"/>
          <w:szCs w:val="22"/>
          <w:lang w:eastAsia="en-GB"/>
        </w:rPr>
        <w:t xml:space="preserve"> </w:t>
      </w:r>
      <w:r w:rsidRPr="002E1410">
        <w:rPr>
          <w:rFonts w:ascii="Cambria" w:eastAsia="Times New Roman" w:hAnsi="Cambria" w:cs="Times New Roman"/>
          <w:b/>
          <w:bCs/>
          <w:color w:val="000000" w:themeColor="text1"/>
          <w:szCs w:val="22"/>
          <w:lang w:eastAsia="en-GB"/>
        </w:rPr>
        <w:t>Moses Wetang’ula</w:t>
      </w:r>
      <w:r w:rsidR="007400B6">
        <w:rPr>
          <w:rFonts w:ascii="Cambria" w:eastAsia="Times New Roman" w:hAnsi="Cambria" w:cs="Times New Roman"/>
          <w:color w:val="000000" w:themeColor="text1"/>
          <w:szCs w:val="22"/>
          <w:lang w:eastAsia="en-GB"/>
        </w:rPr>
        <w:t>,</w:t>
      </w:r>
      <w:r w:rsidRPr="002E1410">
        <w:rPr>
          <w:rFonts w:ascii="Cambria" w:eastAsia="Times New Roman" w:hAnsi="Cambria" w:cs="Times New Roman"/>
          <w:b/>
          <w:bCs/>
          <w:color w:val="000000" w:themeColor="text1"/>
          <w:szCs w:val="22"/>
          <w:lang w:eastAsia="en-GB"/>
        </w:rPr>
        <w:t xml:space="preserve"> </w:t>
      </w:r>
      <w:hyperlink r:id="rId47" w:history="1">
        <w:r w:rsidRPr="002E1410">
          <w:rPr>
            <w:rStyle w:val="Hyperlink"/>
            <w:rFonts w:ascii="Cambria" w:eastAsia="Times New Roman" w:hAnsi="Cambria" w:cs="Times New Roman"/>
            <w:szCs w:val="22"/>
            <w:lang w:eastAsia="en-GB"/>
          </w:rPr>
          <w:t>authorised</w:t>
        </w:r>
      </w:hyperlink>
      <w:r w:rsidRPr="002E1410">
        <w:rPr>
          <w:rFonts w:ascii="Cambria" w:eastAsia="Times New Roman" w:hAnsi="Cambria" w:cs="Times New Roman"/>
          <w:color w:val="000000" w:themeColor="text1"/>
          <w:szCs w:val="22"/>
          <w:lang w:eastAsia="en-GB"/>
        </w:rPr>
        <w:t xml:space="preserve"> two national committees to run public hearings until 21 January, with Safaricom and sector competitors scheduled to appear to ensure comprehensive input. </w:t>
      </w:r>
      <w:r w:rsidRPr="002E1410">
        <w:rPr>
          <w:rFonts w:ascii="Cambria" w:hAnsi="Cambria"/>
          <w:szCs w:val="22"/>
        </w:rPr>
        <w:t>The hearings are likely to keep the Safaricom sale under sustained public and parliamentary scrutiny, particularly regarding pricing, foreign control, and safeguards around communications and mobile-money infrastructure, raising the likelihood of delays and tighter conditions before any transfer of shares is approved.</w:t>
      </w:r>
    </w:p>
    <w:p w14:paraId="468F197C" w14:textId="77777777" w:rsidR="00B57A30" w:rsidRDefault="00EB7858" w:rsidP="00EB7858">
      <w:pPr>
        <w:rPr>
          <w:rFonts w:ascii="Cambria" w:eastAsia="Times New Roman" w:hAnsi="Cambria" w:cs="Times New Roman"/>
          <w:color w:val="000000" w:themeColor="text1"/>
          <w:szCs w:val="22"/>
          <w:lang w:eastAsia="en-GB"/>
        </w:rPr>
      </w:pPr>
      <w:r w:rsidRPr="002E1410">
        <w:rPr>
          <w:rFonts w:ascii="Cambria" w:eastAsia="Times New Roman" w:hAnsi="Cambria" w:cs="Times New Roman"/>
          <w:color w:val="000000" w:themeColor="text1"/>
          <w:szCs w:val="22"/>
          <w:lang w:eastAsia="en-GB"/>
        </w:rPr>
        <w:t>In November</w:t>
      </w:r>
      <w:r w:rsidR="008D03CA">
        <w:rPr>
          <w:rFonts w:ascii="Cambria" w:eastAsia="Times New Roman" w:hAnsi="Cambria" w:cs="Times New Roman"/>
          <w:color w:val="000000" w:themeColor="text1"/>
          <w:szCs w:val="22"/>
          <w:lang w:eastAsia="en-GB"/>
        </w:rPr>
        <w:t xml:space="preserve">, </w:t>
      </w:r>
      <w:r w:rsidRPr="002E1410">
        <w:rPr>
          <w:rFonts w:ascii="Cambria" w:eastAsia="Times New Roman" w:hAnsi="Cambria" w:cs="Times New Roman"/>
          <w:color w:val="000000" w:themeColor="text1"/>
          <w:szCs w:val="22"/>
          <w:lang w:eastAsia="en-GB"/>
        </w:rPr>
        <w:t xml:space="preserve">the government </w:t>
      </w:r>
      <w:hyperlink r:id="rId48" w:history="1">
        <w:r w:rsidRPr="002E1410">
          <w:rPr>
            <w:rStyle w:val="Hyperlink"/>
            <w:rFonts w:ascii="Cambria" w:eastAsia="Times New Roman" w:hAnsi="Cambria" w:cs="Times New Roman"/>
            <w:szCs w:val="22"/>
            <w:lang w:eastAsia="en-GB"/>
          </w:rPr>
          <w:t>approved</w:t>
        </w:r>
      </w:hyperlink>
      <w:r w:rsidRPr="002E1410">
        <w:rPr>
          <w:rFonts w:ascii="Cambria" w:eastAsia="Times New Roman" w:hAnsi="Cambria" w:cs="Times New Roman"/>
          <w:color w:val="000000" w:themeColor="text1"/>
          <w:szCs w:val="22"/>
          <w:lang w:eastAsia="en-GB"/>
        </w:rPr>
        <w:t xml:space="preserve"> a $6.1 billion</w:t>
      </w:r>
      <w:r w:rsidRPr="002E1410">
        <w:rPr>
          <w:rFonts w:ascii="Cambria" w:eastAsia="Times New Roman" w:hAnsi="Cambria" w:cs="Times New Roman"/>
          <w:b/>
          <w:bCs/>
          <w:color w:val="000000" w:themeColor="text1"/>
          <w:szCs w:val="22"/>
          <w:lang w:eastAsia="en-GB"/>
        </w:rPr>
        <w:t xml:space="preserve"> </w:t>
      </w:r>
      <w:r w:rsidRPr="002E1410">
        <w:rPr>
          <w:rFonts w:ascii="Cambria" w:eastAsia="Times New Roman" w:hAnsi="Cambria" w:cs="Times New Roman"/>
          <w:color w:val="000000" w:themeColor="text1"/>
          <w:szCs w:val="22"/>
          <w:lang w:eastAsia="en-GB"/>
        </w:rPr>
        <w:t xml:space="preserve">two-phase FDP for the long-delayed South Lokichar onshore oil project, targeting first production by the end of 2026. The FDP and revised Production Sharing Contracts (PSCs) for Blocks T6 and T7 are, at the time of writing, </w:t>
      </w:r>
      <w:hyperlink r:id="rId49" w:history="1">
        <w:r w:rsidRPr="002E1410">
          <w:rPr>
            <w:rStyle w:val="Hyperlink"/>
            <w:rFonts w:ascii="Cambria" w:eastAsia="Times New Roman" w:hAnsi="Cambria" w:cs="Times New Roman"/>
            <w:szCs w:val="22"/>
            <w:lang w:eastAsia="en-GB"/>
          </w:rPr>
          <w:t>undergoing</w:t>
        </w:r>
      </w:hyperlink>
      <w:r w:rsidRPr="002E1410">
        <w:rPr>
          <w:rFonts w:ascii="Cambria" w:eastAsia="Times New Roman" w:hAnsi="Cambria" w:cs="Times New Roman"/>
          <w:color w:val="000000" w:themeColor="text1"/>
          <w:szCs w:val="22"/>
          <w:lang w:eastAsia="en-GB"/>
        </w:rPr>
        <w:t xml:space="preserve"> public participation prior to ratification with </w:t>
      </w:r>
      <w:r w:rsidR="008D03CA">
        <w:rPr>
          <w:rFonts w:ascii="Cambria" w:hAnsi="Cambria"/>
          <w:szCs w:val="22"/>
        </w:rPr>
        <w:t xml:space="preserve">the </w:t>
      </w:r>
      <w:r w:rsidR="008D03CA">
        <w:rPr>
          <w:rFonts w:ascii="Cambria" w:hAnsi="Cambria"/>
          <w:b/>
          <w:bCs/>
          <w:szCs w:val="22"/>
        </w:rPr>
        <w:t>Senate</w:t>
      </w:r>
      <w:r w:rsidRPr="002E1410">
        <w:rPr>
          <w:rFonts w:ascii="Cambria" w:hAnsi="Cambria"/>
          <w:szCs w:val="22"/>
        </w:rPr>
        <w:t xml:space="preserve"> inviting written memoranda ahead of a </w:t>
      </w:r>
      <w:r w:rsidRPr="008D03CA">
        <w:rPr>
          <w:rStyle w:val="Strong"/>
          <w:rFonts w:ascii="Cambria" w:hAnsi="Cambria"/>
          <w:b w:val="0"/>
          <w:bCs/>
          <w:szCs w:val="22"/>
        </w:rPr>
        <w:t>16</w:t>
      </w:r>
      <w:r w:rsidRPr="002E1410">
        <w:rPr>
          <w:rStyle w:val="Strong"/>
          <w:rFonts w:ascii="Cambria" w:hAnsi="Cambria"/>
          <w:szCs w:val="22"/>
        </w:rPr>
        <w:t xml:space="preserve"> </w:t>
      </w:r>
      <w:r w:rsidRPr="008D03CA">
        <w:rPr>
          <w:rStyle w:val="Strong"/>
          <w:rFonts w:ascii="Cambria" w:hAnsi="Cambria"/>
          <w:b w:val="0"/>
          <w:bCs/>
          <w:szCs w:val="22"/>
        </w:rPr>
        <w:t>January</w:t>
      </w:r>
      <w:r w:rsidRPr="002E1410">
        <w:rPr>
          <w:rStyle w:val="Strong"/>
          <w:rFonts w:ascii="Cambria" w:hAnsi="Cambria"/>
          <w:szCs w:val="22"/>
        </w:rPr>
        <w:t xml:space="preserve"> </w:t>
      </w:r>
      <w:r w:rsidRPr="002E1410">
        <w:rPr>
          <w:rFonts w:ascii="Cambria" w:hAnsi="Cambria"/>
          <w:szCs w:val="22"/>
        </w:rPr>
        <w:t>deadline</w:t>
      </w:r>
      <w:r w:rsidRPr="002E1410">
        <w:rPr>
          <w:rFonts w:ascii="Cambria" w:eastAsia="Times New Roman" w:hAnsi="Cambria" w:cs="Times New Roman"/>
          <w:color w:val="000000" w:themeColor="text1"/>
          <w:szCs w:val="22"/>
          <w:lang w:eastAsia="en-GB"/>
        </w:rPr>
        <w:t xml:space="preserve">. However, political contestation is already shaping perceptions. </w:t>
      </w:r>
      <w:r w:rsidRPr="002E1410">
        <w:rPr>
          <w:rFonts w:ascii="Cambria" w:eastAsia="Times New Roman" w:hAnsi="Cambria" w:cs="Times New Roman"/>
          <w:b/>
          <w:bCs/>
          <w:color w:val="000000" w:themeColor="text1"/>
          <w:szCs w:val="22"/>
          <w:lang w:eastAsia="en-GB"/>
        </w:rPr>
        <w:t>Nairobi</w:t>
      </w:r>
      <w:r w:rsidRPr="002E1410">
        <w:rPr>
          <w:rFonts w:ascii="Cambria" w:eastAsia="Times New Roman" w:hAnsi="Cambria" w:cs="Times New Roman"/>
          <w:color w:val="000000" w:themeColor="text1"/>
          <w:szCs w:val="22"/>
          <w:lang w:eastAsia="en-GB"/>
        </w:rPr>
        <w:t xml:space="preserve"> Senator </w:t>
      </w:r>
      <w:r w:rsidRPr="002E1410">
        <w:rPr>
          <w:rFonts w:ascii="Cambria" w:eastAsia="Times New Roman" w:hAnsi="Cambria" w:cs="Times New Roman"/>
          <w:b/>
          <w:bCs/>
          <w:color w:val="000000" w:themeColor="text1"/>
          <w:szCs w:val="22"/>
          <w:lang w:eastAsia="en-GB"/>
        </w:rPr>
        <w:t>Edwin Sifuna</w:t>
      </w:r>
      <w:r w:rsidRPr="002E1410">
        <w:rPr>
          <w:rFonts w:ascii="Cambria" w:eastAsia="Times New Roman" w:hAnsi="Cambria" w:cs="Times New Roman"/>
          <w:color w:val="000000" w:themeColor="text1"/>
          <w:szCs w:val="22"/>
          <w:lang w:eastAsia="en-GB"/>
        </w:rPr>
        <w:t xml:space="preserve"> publicly </w:t>
      </w:r>
      <w:hyperlink r:id="rId50" w:history="1">
        <w:r w:rsidRPr="002E1410">
          <w:rPr>
            <w:rStyle w:val="Hyperlink"/>
            <w:rFonts w:ascii="Cambria" w:eastAsia="Times New Roman" w:hAnsi="Cambria" w:cs="Times New Roman"/>
            <w:szCs w:val="22"/>
            <w:lang w:eastAsia="en-GB"/>
          </w:rPr>
          <w:t>alleged</w:t>
        </w:r>
      </w:hyperlink>
      <w:r w:rsidRPr="002E1410">
        <w:rPr>
          <w:rFonts w:ascii="Cambria" w:eastAsia="Times New Roman" w:hAnsi="Cambria" w:cs="Times New Roman"/>
          <w:color w:val="000000" w:themeColor="text1"/>
          <w:szCs w:val="22"/>
          <w:lang w:eastAsia="en-GB"/>
        </w:rPr>
        <w:t xml:space="preserve"> “</w:t>
      </w:r>
      <w:r w:rsidRPr="002E1410">
        <w:rPr>
          <w:rFonts w:ascii="Cambria" w:eastAsia="Times New Roman" w:hAnsi="Cambria" w:cs="Times New Roman"/>
          <w:i/>
          <w:iCs/>
          <w:color w:val="000000" w:themeColor="text1"/>
          <w:szCs w:val="22"/>
          <w:lang w:eastAsia="en-GB"/>
        </w:rPr>
        <w:t>red flags</w:t>
      </w:r>
      <w:r w:rsidRPr="002E1410">
        <w:rPr>
          <w:rFonts w:ascii="Cambria" w:eastAsia="Times New Roman" w:hAnsi="Cambria" w:cs="Times New Roman"/>
          <w:color w:val="000000" w:themeColor="text1"/>
          <w:szCs w:val="22"/>
          <w:lang w:eastAsia="en-GB"/>
        </w:rPr>
        <w:t>” in the FDP/PSC amendments and described the process as “</w:t>
      </w:r>
      <w:r w:rsidRPr="002E1410">
        <w:rPr>
          <w:rFonts w:ascii="Cambria" w:eastAsia="Times New Roman" w:hAnsi="Cambria" w:cs="Times New Roman"/>
          <w:i/>
          <w:iCs/>
          <w:color w:val="000000" w:themeColor="text1"/>
          <w:szCs w:val="22"/>
          <w:lang w:eastAsia="en-GB"/>
        </w:rPr>
        <w:t>Ruto’s biggest scandal yet</w:t>
      </w:r>
      <w:r w:rsidRPr="002E1410">
        <w:rPr>
          <w:rFonts w:ascii="Cambria" w:eastAsia="Times New Roman" w:hAnsi="Cambria" w:cs="Times New Roman"/>
          <w:color w:val="000000" w:themeColor="text1"/>
          <w:szCs w:val="22"/>
          <w:lang w:eastAsia="en-GB"/>
        </w:rPr>
        <w:t xml:space="preserve">” including </w:t>
      </w:r>
      <w:r w:rsidRPr="002E1410">
        <w:rPr>
          <w:rFonts w:ascii="Cambria" w:hAnsi="Cambria"/>
          <w:szCs w:val="22"/>
        </w:rPr>
        <w:t>unverified claims about rapid ownership changes at Kenya</w:t>
      </w:r>
      <w:r w:rsidR="008D03CA">
        <w:rPr>
          <w:rFonts w:ascii="Cambria" w:hAnsi="Cambria"/>
          <w:szCs w:val="22"/>
        </w:rPr>
        <w:t>n-</w:t>
      </w:r>
      <w:r w:rsidRPr="002E1410">
        <w:rPr>
          <w:rFonts w:ascii="Cambria" w:hAnsi="Cambria"/>
          <w:szCs w:val="22"/>
        </w:rPr>
        <w:t xml:space="preserve">registered </w:t>
      </w:r>
      <w:r w:rsidRPr="002E1410">
        <w:rPr>
          <w:rStyle w:val="Strong"/>
          <w:rFonts w:ascii="Cambria" w:hAnsi="Cambria"/>
          <w:szCs w:val="22"/>
        </w:rPr>
        <w:t>Gulf Energy</w:t>
      </w:r>
      <w:r w:rsidRPr="002E1410">
        <w:rPr>
          <w:rFonts w:ascii="Cambria" w:hAnsi="Cambria"/>
          <w:b/>
          <w:bCs/>
          <w:szCs w:val="22"/>
        </w:rPr>
        <w:t xml:space="preserve"> Ltd </w:t>
      </w:r>
      <w:r w:rsidRPr="002E1410">
        <w:rPr>
          <w:rFonts w:ascii="Cambria" w:hAnsi="Cambria"/>
          <w:szCs w:val="22"/>
        </w:rPr>
        <w:t xml:space="preserve">and concerns that raising the cost-recovery ceiling to </w:t>
      </w:r>
      <w:r w:rsidRPr="008D03CA">
        <w:rPr>
          <w:rStyle w:val="Strong"/>
          <w:rFonts w:ascii="Cambria" w:hAnsi="Cambria"/>
          <w:b w:val="0"/>
          <w:bCs/>
          <w:szCs w:val="22"/>
        </w:rPr>
        <w:t>85%</w:t>
      </w:r>
      <w:r w:rsidRPr="002E1410">
        <w:rPr>
          <w:rFonts w:ascii="Cambria" w:hAnsi="Cambria"/>
          <w:szCs w:val="22"/>
        </w:rPr>
        <w:t xml:space="preserve"> could reduce government and community revenue flows.</w:t>
      </w:r>
      <w:r w:rsidRPr="002E1410">
        <w:rPr>
          <w:rFonts w:ascii="Cambria" w:eastAsia="Times New Roman" w:hAnsi="Cambria" w:cs="Times New Roman"/>
          <w:color w:val="000000" w:themeColor="text1"/>
          <w:szCs w:val="22"/>
          <w:lang w:eastAsia="en-GB"/>
        </w:rPr>
        <w:t xml:space="preserve"> </w:t>
      </w:r>
    </w:p>
    <w:p w14:paraId="15A71F7E" w14:textId="63120D24" w:rsidR="00EB7858" w:rsidRPr="002E1410" w:rsidRDefault="00EB7858" w:rsidP="00EB7858">
      <w:pPr>
        <w:rPr>
          <w:rFonts w:ascii="Cambria" w:eastAsia="Times New Roman" w:hAnsi="Cambria" w:cs="Times New Roman"/>
          <w:color w:val="000000" w:themeColor="text1"/>
          <w:szCs w:val="22"/>
          <w:lang w:eastAsia="en-GB"/>
        </w:rPr>
      </w:pPr>
      <w:r w:rsidRPr="002E1410">
        <w:rPr>
          <w:rFonts w:ascii="Cambria" w:eastAsia="Times New Roman" w:hAnsi="Cambria" w:cs="Times New Roman"/>
          <w:color w:val="000000" w:themeColor="text1"/>
          <w:szCs w:val="22"/>
          <w:lang w:eastAsia="en-GB"/>
        </w:rPr>
        <w:t>The energy and petroleum</w:t>
      </w:r>
      <w:r w:rsidR="008D03CA">
        <w:rPr>
          <w:rFonts w:ascii="Cambria" w:eastAsia="Times New Roman" w:hAnsi="Cambria" w:cs="Times New Roman"/>
          <w:color w:val="000000" w:themeColor="text1"/>
          <w:szCs w:val="22"/>
          <w:lang w:eastAsia="en-GB"/>
        </w:rPr>
        <w:t xml:space="preserve"> ministry</w:t>
      </w:r>
      <w:r w:rsidRPr="002E1410">
        <w:rPr>
          <w:rFonts w:ascii="Cambria" w:eastAsia="Times New Roman" w:hAnsi="Cambria" w:cs="Times New Roman"/>
          <w:color w:val="000000" w:themeColor="text1"/>
          <w:szCs w:val="22"/>
          <w:lang w:eastAsia="en-GB"/>
        </w:rPr>
        <w:t xml:space="preserve"> </w:t>
      </w:r>
      <w:hyperlink r:id="rId51" w:history="1">
        <w:r w:rsidRPr="002E1410">
          <w:rPr>
            <w:rStyle w:val="Hyperlink"/>
            <w:rFonts w:ascii="Cambria" w:eastAsia="Times New Roman" w:hAnsi="Cambria" w:cs="Times New Roman"/>
            <w:szCs w:val="22"/>
            <w:lang w:eastAsia="en-GB"/>
          </w:rPr>
          <w:t>defended</w:t>
        </w:r>
      </w:hyperlink>
      <w:r w:rsidRPr="002E1410">
        <w:rPr>
          <w:rFonts w:ascii="Cambria" w:eastAsia="Times New Roman" w:hAnsi="Cambria" w:cs="Times New Roman"/>
          <w:color w:val="000000" w:themeColor="text1"/>
          <w:szCs w:val="22"/>
          <w:lang w:eastAsia="en-GB"/>
        </w:rPr>
        <w:t xml:space="preserve"> the 85% ceiling as necessary to attract financing, with energy CS </w:t>
      </w:r>
      <w:r w:rsidRPr="002E1410">
        <w:rPr>
          <w:rFonts w:ascii="Cambria" w:eastAsia="Times New Roman" w:hAnsi="Cambria" w:cs="Times New Roman"/>
          <w:b/>
          <w:bCs/>
          <w:color w:val="000000" w:themeColor="text1"/>
          <w:szCs w:val="22"/>
          <w:lang w:eastAsia="en-GB"/>
        </w:rPr>
        <w:t>Opiyo Wandayi</w:t>
      </w:r>
      <w:r w:rsidRPr="002E1410">
        <w:rPr>
          <w:rFonts w:ascii="Cambria" w:eastAsia="Times New Roman" w:hAnsi="Cambria" w:cs="Times New Roman"/>
          <w:color w:val="000000" w:themeColor="text1"/>
          <w:szCs w:val="22"/>
          <w:lang w:eastAsia="en-GB"/>
        </w:rPr>
        <w:t xml:space="preserve"> telling a joint sitting of National Assembly and Senate committees that the project complies with the </w:t>
      </w:r>
      <w:r w:rsidRPr="002E1410">
        <w:rPr>
          <w:rFonts w:ascii="Cambria" w:eastAsia="Times New Roman" w:hAnsi="Cambria" w:cs="Times New Roman"/>
          <w:b/>
          <w:bCs/>
          <w:color w:val="000000" w:themeColor="text1"/>
          <w:szCs w:val="22"/>
          <w:lang w:eastAsia="en-GB"/>
        </w:rPr>
        <w:t>Petroleum Act</w:t>
      </w:r>
      <w:r w:rsidRPr="002E1410">
        <w:rPr>
          <w:rFonts w:ascii="Cambria" w:eastAsia="Times New Roman" w:hAnsi="Cambria" w:cs="Times New Roman"/>
          <w:color w:val="000000" w:themeColor="text1"/>
          <w:szCs w:val="22"/>
          <w:lang w:eastAsia="en-GB"/>
        </w:rPr>
        <w:t xml:space="preserve"> and that legislative timelines are “</w:t>
      </w:r>
      <w:r w:rsidRPr="002E1410">
        <w:rPr>
          <w:rFonts w:ascii="Cambria" w:eastAsia="Times New Roman" w:hAnsi="Cambria" w:cs="Times New Roman"/>
          <w:i/>
          <w:iCs/>
          <w:color w:val="000000" w:themeColor="text1"/>
          <w:szCs w:val="22"/>
          <w:lang w:eastAsia="en-GB"/>
        </w:rPr>
        <w:t>tight</w:t>
      </w:r>
      <w:r w:rsidRPr="002E1410">
        <w:rPr>
          <w:rFonts w:ascii="Cambria" w:eastAsia="Times New Roman" w:hAnsi="Cambria" w:cs="Times New Roman"/>
          <w:color w:val="000000" w:themeColor="text1"/>
          <w:szCs w:val="22"/>
          <w:lang w:eastAsia="en-GB"/>
        </w:rPr>
        <w:t xml:space="preserve">”, including a statutory window that could see the plan proceed if the review period lapses. </w:t>
      </w:r>
      <w:r w:rsidRPr="002E1410">
        <w:rPr>
          <w:rFonts w:ascii="Cambria" w:hAnsi="Cambria"/>
          <w:szCs w:val="22"/>
        </w:rPr>
        <w:t>Community scrutiny is intensifying in parallel</w:t>
      </w:r>
      <w:r w:rsidR="008D03CA">
        <w:rPr>
          <w:rFonts w:ascii="Cambria" w:hAnsi="Cambria"/>
          <w:szCs w:val="22"/>
        </w:rPr>
        <w:t>;</w:t>
      </w:r>
      <w:r w:rsidRPr="002E1410">
        <w:rPr>
          <w:rFonts w:ascii="Cambria" w:hAnsi="Cambria"/>
          <w:szCs w:val="22"/>
        </w:rPr>
        <w:t xml:space="preserve"> during 14 January public participation sessions in </w:t>
      </w:r>
      <w:r w:rsidRPr="002E1410">
        <w:rPr>
          <w:rStyle w:val="Strong"/>
          <w:rFonts w:ascii="Cambria" w:hAnsi="Cambria"/>
          <w:szCs w:val="22"/>
        </w:rPr>
        <w:t>Lokichar,</w:t>
      </w:r>
      <w:r w:rsidRPr="002E1410">
        <w:rPr>
          <w:rFonts w:ascii="Cambria" w:hAnsi="Cambria"/>
          <w:szCs w:val="22"/>
        </w:rPr>
        <w:t xml:space="preserve"> residents and elders </w:t>
      </w:r>
      <w:hyperlink r:id="rId52" w:history="1">
        <w:r w:rsidRPr="002E1410">
          <w:rPr>
            <w:rStyle w:val="Hyperlink"/>
            <w:rFonts w:ascii="Cambria" w:hAnsi="Cambria"/>
            <w:szCs w:val="22"/>
          </w:rPr>
          <w:t>called</w:t>
        </w:r>
      </w:hyperlink>
      <w:r w:rsidRPr="002E1410">
        <w:rPr>
          <w:rFonts w:ascii="Cambria" w:hAnsi="Cambria"/>
          <w:szCs w:val="22"/>
        </w:rPr>
        <w:t xml:space="preserve"> on lawmakers to ensure </w:t>
      </w:r>
      <w:r w:rsidRPr="008D03CA">
        <w:rPr>
          <w:rFonts w:ascii="Cambria" w:hAnsi="Cambria"/>
          <w:b/>
          <w:bCs/>
          <w:i/>
          <w:iCs/>
          <w:szCs w:val="22"/>
        </w:rPr>
        <w:t>“</w:t>
      </w:r>
      <w:r w:rsidRPr="008D03CA">
        <w:rPr>
          <w:rStyle w:val="Strong"/>
          <w:rFonts w:ascii="Cambria" w:hAnsi="Cambria"/>
          <w:b w:val="0"/>
          <w:bCs/>
          <w:i/>
          <w:iCs/>
          <w:szCs w:val="22"/>
        </w:rPr>
        <w:t>transparency and accountability</w:t>
      </w:r>
      <w:r w:rsidRPr="008D03CA">
        <w:rPr>
          <w:rFonts w:ascii="Cambria" w:hAnsi="Cambria"/>
          <w:b/>
          <w:bCs/>
          <w:i/>
          <w:iCs/>
          <w:szCs w:val="22"/>
        </w:rPr>
        <w:t>”</w:t>
      </w:r>
      <w:r w:rsidRPr="002E1410">
        <w:rPr>
          <w:rFonts w:ascii="Cambria" w:hAnsi="Cambria"/>
          <w:szCs w:val="22"/>
        </w:rPr>
        <w:t xml:space="preserve"> and cited concerns that past negotiations were “</w:t>
      </w:r>
      <w:r w:rsidRPr="008D03CA">
        <w:rPr>
          <w:rStyle w:val="Strong"/>
          <w:rFonts w:ascii="Cambria" w:hAnsi="Cambria"/>
          <w:b w:val="0"/>
          <w:bCs/>
          <w:i/>
          <w:iCs/>
          <w:szCs w:val="22"/>
        </w:rPr>
        <w:t>secretive</w:t>
      </w:r>
      <w:r w:rsidRPr="002E1410">
        <w:rPr>
          <w:rFonts w:ascii="Cambria" w:hAnsi="Cambria"/>
          <w:szCs w:val="22"/>
        </w:rPr>
        <w:t xml:space="preserve">” and that local benefits have been limited. </w:t>
      </w:r>
      <w:r w:rsidRPr="002E1410">
        <w:rPr>
          <w:rFonts w:ascii="Cambria" w:eastAsia="Times New Roman" w:hAnsi="Cambria" w:cs="Times New Roman"/>
          <w:color w:val="000000" w:themeColor="text1"/>
          <w:szCs w:val="22"/>
          <w:lang w:eastAsia="en-GB"/>
        </w:rPr>
        <w:t xml:space="preserve">The </w:t>
      </w:r>
      <w:r w:rsidRPr="002E1410">
        <w:rPr>
          <w:rFonts w:ascii="Cambria" w:eastAsia="Times New Roman" w:hAnsi="Cambria" w:cs="Times New Roman"/>
          <w:b/>
          <w:bCs/>
          <w:color w:val="000000" w:themeColor="text1"/>
          <w:szCs w:val="22"/>
          <w:lang w:eastAsia="en-GB"/>
        </w:rPr>
        <w:t xml:space="preserve">National Land Commission (NLC) </w:t>
      </w:r>
      <w:r w:rsidRPr="002E1410">
        <w:rPr>
          <w:rFonts w:ascii="Cambria" w:eastAsia="Times New Roman" w:hAnsi="Cambria" w:cs="Times New Roman"/>
          <w:color w:val="000000" w:themeColor="text1"/>
          <w:szCs w:val="22"/>
          <w:lang w:eastAsia="en-GB"/>
        </w:rPr>
        <w:t xml:space="preserve">said it conducted a preliminary </w:t>
      </w:r>
      <w:hyperlink r:id="rId53" w:history="1">
        <w:r w:rsidRPr="002E1410">
          <w:rPr>
            <w:rStyle w:val="Hyperlink"/>
            <w:rFonts w:ascii="Cambria" w:eastAsia="Times New Roman" w:hAnsi="Cambria" w:cs="Times New Roman"/>
            <w:szCs w:val="22"/>
            <w:lang w:eastAsia="en-GB"/>
          </w:rPr>
          <w:t>inquiry</w:t>
        </w:r>
      </w:hyperlink>
      <w:r w:rsidRPr="002E1410">
        <w:rPr>
          <w:rFonts w:ascii="Cambria" w:eastAsia="Times New Roman" w:hAnsi="Cambria" w:cs="Times New Roman"/>
          <w:color w:val="000000" w:themeColor="text1"/>
          <w:szCs w:val="22"/>
          <w:lang w:eastAsia="en-GB"/>
        </w:rPr>
        <w:t xml:space="preserve"> mission on 6 January</w:t>
      </w:r>
      <w:r w:rsidRPr="002E1410">
        <w:rPr>
          <w:rFonts w:ascii="Cambria" w:eastAsia="Times New Roman" w:hAnsi="Cambria" w:cs="Times New Roman"/>
          <w:b/>
          <w:bCs/>
          <w:color w:val="000000" w:themeColor="text1"/>
          <w:szCs w:val="22"/>
          <w:lang w:eastAsia="en-GB"/>
        </w:rPr>
        <w:t xml:space="preserve"> </w:t>
      </w:r>
      <w:r w:rsidRPr="002E1410">
        <w:rPr>
          <w:rFonts w:ascii="Cambria" w:eastAsia="Times New Roman" w:hAnsi="Cambria" w:cs="Times New Roman"/>
          <w:color w:val="000000" w:themeColor="text1"/>
          <w:szCs w:val="22"/>
          <w:lang w:eastAsia="en-GB"/>
        </w:rPr>
        <w:t xml:space="preserve">to assess </w:t>
      </w:r>
      <w:r w:rsidRPr="00AD4030">
        <w:rPr>
          <w:rFonts w:ascii="Cambria" w:eastAsia="Times New Roman" w:hAnsi="Cambria" w:cs="Times New Roman"/>
          <w:color w:val="000000" w:themeColor="text1"/>
          <w:szCs w:val="22"/>
          <w:lang w:eastAsia="en-GB"/>
        </w:rPr>
        <w:t>land tenure, acquisition and compensation, community land rights, and compliance with land and petroleum laws</w:t>
      </w:r>
      <w:r w:rsidR="00AD4030">
        <w:rPr>
          <w:rFonts w:ascii="Cambria" w:eastAsia="Times New Roman" w:hAnsi="Cambria" w:cs="Times New Roman"/>
          <w:color w:val="000000" w:themeColor="text1"/>
          <w:szCs w:val="22"/>
          <w:lang w:eastAsia="en-GB"/>
        </w:rPr>
        <w:t>,</w:t>
      </w:r>
      <w:r w:rsidRPr="002E1410">
        <w:rPr>
          <w:rFonts w:ascii="Cambria" w:eastAsia="Times New Roman" w:hAnsi="Cambria" w:cs="Times New Roman"/>
          <w:color w:val="000000" w:themeColor="text1"/>
          <w:szCs w:val="22"/>
          <w:lang w:eastAsia="en-GB"/>
        </w:rPr>
        <w:t xml:space="preserve"> with a fuller investigation planned for July 2026. </w:t>
      </w:r>
    </w:p>
    <w:p w14:paraId="2C369E0B" w14:textId="2DD41421" w:rsidR="00EB7858" w:rsidRPr="00EB7858" w:rsidRDefault="00EB7858" w:rsidP="00EB7858">
      <w:pPr>
        <w:rPr>
          <w:rFonts w:ascii="Cambria" w:hAnsi="Cambria"/>
          <w:szCs w:val="22"/>
        </w:rPr>
      </w:pPr>
      <w:r w:rsidRPr="002E1410">
        <w:rPr>
          <w:rFonts w:ascii="Cambria" w:hAnsi="Cambria"/>
          <w:szCs w:val="22"/>
        </w:rPr>
        <w:t xml:space="preserve">Collectively, the EABL litigation, the Safaricom hearings, and the South Lokichar processes highlight that Kenya’s recent transactions are increasingly being shaped by procedural legitimacy as much as by commercial terms. The government appears to be operating cautiously by seeking visible public participation and multifaceted oversight to reduce the risk of backlash. These safeguards may strengthen legitimacy, but they are also likely to extend timelines and create additional points at which approvals can be delayed or reshaped. The transactions could deliver significant (and much needed) capital inflows, foreign-exchange earnings, and a stronger investment signal for Kenya’s growth and fiscal plans, but the administration faces a narrowing margin for error on transparency and maintaining public confidence.  </w:t>
      </w:r>
    </w:p>
    <w:p w14:paraId="4659CAC9" w14:textId="77777777" w:rsidR="00EB7858" w:rsidRPr="00EB7858" w:rsidRDefault="00EB7858" w:rsidP="00EB7858">
      <w:pPr>
        <w:pStyle w:val="ARCH3"/>
      </w:pPr>
      <w:r w:rsidRPr="00EB7858">
        <w:t>Planner</w:t>
      </w:r>
    </w:p>
    <w:tbl>
      <w:tblPr>
        <w:tblW w:w="0" w:type="auto"/>
        <w:tblLook w:val="04A0" w:firstRow="1" w:lastRow="0" w:firstColumn="1" w:lastColumn="0" w:noHBand="0" w:noVBand="1"/>
      </w:tblPr>
      <w:tblGrid>
        <w:gridCol w:w="9016"/>
      </w:tblGrid>
      <w:tr w:rsidR="00EB7858" w:rsidRPr="00F245F2" w14:paraId="59D6B1B0" w14:textId="77777777" w:rsidTr="002A0F6F">
        <w:tc>
          <w:tcPr>
            <w:tcW w:w="9016" w:type="dxa"/>
            <w:tcBorders>
              <w:top w:val="single" w:sz="4" w:space="0" w:color="auto"/>
              <w:left w:val="single" w:sz="4" w:space="0" w:color="auto"/>
              <w:bottom w:val="single" w:sz="4" w:space="0" w:color="auto"/>
              <w:right w:val="single" w:sz="4" w:space="0" w:color="auto"/>
            </w:tcBorders>
            <w:hideMark/>
          </w:tcPr>
          <w:p w14:paraId="7DC56319" w14:textId="77777777" w:rsidR="00EB7858" w:rsidRPr="00F45DBD" w:rsidRDefault="00EB7858" w:rsidP="002A0F6F">
            <w:pPr>
              <w:rPr>
                <w:rFonts w:ascii="Cambria" w:eastAsia="MS Mincho" w:hAnsi="Cambria" w:cs="Times New Roman"/>
                <w:szCs w:val="22"/>
                <w:shd w:val="clear" w:color="auto" w:fill="FFFFFF"/>
              </w:rPr>
            </w:pPr>
            <w:r w:rsidRPr="00F45DBD">
              <w:rPr>
                <w:rFonts w:ascii="Cambria" w:eastAsia="MS Mincho" w:hAnsi="Cambria" w:cs="Times New Roman"/>
                <w:szCs w:val="22"/>
                <w:shd w:val="clear" w:color="auto" w:fill="FFFFFF"/>
              </w:rPr>
              <w:t xml:space="preserve">22 Jan 2026 </w:t>
            </w:r>
            <w:r w:rsidRPr="00F45DBD">
              <w:rPr>
                <w:rFonts w:ascii="Cambria" w:eastAsia="MS Mincho" w:hAnsi="Cambria" w:cs="Times New Roman"/>
                <w:b/>
                <w:bCs/>
                <w:szCs w:val="22"/>
                <w:shd w:val="clear" w:color="auto" w:fill="FFFFFF"/>
              </w:rPr>
              <w:t>Nairobi (Kenya)</w:t>
            </w:r>
            <w:r w:rsidRPr="00F45DBD">
              <w:rPr>
                <w:rFonts w:ascii="Cambria" w:eastAsia="MS Mincho" w:hAnsi="Cambria" w:cs="Times New Roman"/>
                <w:szCs w:val="22"/>
                <w:shd w:val="clear" w:color="auto" w:fill="FFFFFF"/>
              </w:rPr>
              <w:t xml:space="preserve"> </w:t>
            </w:r>
            <w:r w:rsidRPr="00F45DBD">
              <w:rPr>
                <w:rFonts w:ascii="Cambria" w:eastAsia="MS Mincho" w:hAnsi="Cambria" w:cs="Times New Roman"/>
                <w:b/>
                <w:bCs/>
                <w:szCs w:val="22"/>
                <w:shd w:val="clear" w:color="auto" w:fill="FFFFFF"/>
              </w:rPr>
              <w:t>United Kingdom</w:t>
            </w:r>
            <w:r w:rsidRPr="00F45DBD">
              <w:rPr>
                <w:rFonts w:ascii="Cambria" w:eastAsia="MS Mincho" w:hAnsi="Cambria" w:cs="Times New Roman"/>
                <w:szCs w:val="22"/>
                <w:shd w:val="clear" w:color="auto" w:fill="FFFFFF"/>
              </w:rPr>
              <w:t>–Kenya Business Forum</w:t>
            </w:r>
          </w:p>
          <w:p w14:paraId="4242CF95" w14:textId="77777777" w:rsidR="00EB7858" w:rsidRPr="00F45DBD" w:rsidRDefault="00EB7858" w:rsidP="002A0F6F">
            <w:pPr>
              <w:rPr>
                <w:rFonts w:ascii="Cambria" w:eastAsia="MS Mincho" w:hAnsi="Cambria" w:cs="Times New Roman"/>
                <w:szCs w:val="22"/>
                <w:shd w:val="clear" w:color="auto" w:fill="FFFFFF"/>
              </w:rPr>
            </w:pPr>
            <w:r w:rsidRPr="00F45DBD">
              <w:rPr>
                <w:rFonts w:ascii="Cambria" w:eastAsia="MS Mincho" w:hAnsi="Cambria" w:cs="Times New Roman"/>
                <w:szCs w:val="22"/>
                <w:shd w:val="clear" w:color="auto" w:fill="FFFFFF"/>
              </w:rPr>
              <w:t xml:space="preserve">24 Feb 2026 </w:t>
            </w:r>
            <w:r w:rsidRPr="00F45DBD">
              <w:rPr>
                <w:rFonts w:ascii="Cambria" w:eastAsia="MS Mincho" w:hAnsi="Cambria" w:cs="Times New Roman"/>
                <w:b/>
                <w:bCs/>
                <w:szCs w:val="22"/>
                <w:shd w:val="clear" w:color="auto" w:fill="FFFFFF"/>
              </w:rPr>
              <w:t>Nairobi (Kenya)</w:t>
            </w:r>
            <w:r w:rsidRPr="00F45DBD">
              <w:rPr>
                <w:rFonts w:ascii="Cambria" w:eastAsia="MS Mincho" w:hAnsi="Cambria" w:cs="Times New Roman"/>
                <w:szCs w:val="22"/>
                <w:shd w:val="clear" w:color="auto" w:fill="FFFFFF"/>
              </w:rPr>
              <w:t xml:space="preserve"> World Financial Innovation Series (WFIS) Kenya 2026</w:t>
            </w:r>
          </w:p>
          <w:p w14:paraId="18225834" w14:textId="77777777" w:rsidR="00EB7858" w:rsidRPr="00F45DBD" w:rsidRDefault="00EB7858" w:rsidP="002A0F6F">
            <w:pPr>
              <w:rPr>
                <w:rFonts w:ascii="Cambria" w:eastAsia="MS Mincho" w:hAnsi="Cambria" w:cs="Times New Roman"/>
                <w:szCs w:val="22"/>
                <w:shd w:val="clear" w:color="auto" w:fill="FFFFFF"/>
              </w:rPr>
            </w:pPr>
            <w:r w:rsidRPr="00F45DBD">
              <w:rPr>
                <w:rFonts w:ascii="Cambria" w:eastAsia="MS Mincho" w:hAnsi="Cambria" w:cs="Times New Roman"/>
                <w:szCs w:val="22"/>
                <w:shd w:val="clear" w:color="auto" w:fill="FFFFFF"/>
              </w:rPr>
              <w:t xml:space="preserve">25 Mar 2026 </w:t>
            </w:r>
            <w:r w:rsidRPr="00F45DBD">
              <w:rPr>
                <w:rFonts w:ascii="Cambria" w:eastAsia="MS Mincho" w:hAnsi="Cambria" w:cs="Times New Roman"/>
                <w:b/>
                <w:bCs/>
                <w:szCs w:val="22"/>
                <w:shd w:val="clear" w:color="auto" w:fill="FFFFFF"/>
              </w:rPr>
              <w:t>Nairobi (Kenya)</w:t>
            </w:r>
            <w:r w:rsidRPr="00F45DBD">
              <w:rPr>
                <w:rFonts w:ascii="Cambria" w:eastAsia="MS Mincho" w:hAnsi="Cambria" w:cs="Times New Roman"/>
                <w:szCs w:val="22"/>
                <w:shd w:val="clear" w:color="auto" w:fill="FFFFFF"/>
              </w:rPr>
              <w:t xml:space="preserve"> Kenya International Investment Conference (KIICO 2026)</w:t>
            </w:r>
          </w:p>
          <w:p w14:paraId="789E8AE5" w14:textId="77777777" w:rsidR="00EB7858" w:rsidRPr="00F45DBD" w:rsidRDefault="00EB7858" w:rsidP="002A0F6F">
            <w:pPr>
              <w:rPr>
                <w:rFonts w:ascii="Cambria" w:eastAsia="MS Mincho" w:hAnsi="Cambria" w:cs="Times New Roman"/>
                <w:szCs w:val="22"/>
                <w:shd w:val="clear" w:color="auto" w:fill="FFFFFF"/>
              </w:rPr>
            </w:pPr>
            <w:r w:rsidRPr="00F45DBD">
              <w:rPr>
                <w:rFonts w:ascii="Cambria" w:hAnsi="Cambria"/>
                <w:szCs w:val="22"/>
              </w:rPr>
              <w:t xml:space="preserve">27-29 Apr 2026 </w:t>
            </w:r>
            <w:r w:rsidRPr="00F45DBD">
              <w:rPr>
                <w:rFonts w:ascii="Cambria" w:hAnsi="Cambria"/>
                <w:b/>
                <w:bCs/>
                <w:szCs w:val="22"/>
              </w:rPr>
              <w:t xml:space="preserve">Nairobi (Kenya) </w:t>
            </w:r>
            <w:r w:rsidRPr="00F45DBD">
              <w:rPr>
                <w:rFonts w:ascii="Cambria" w:hAnsi="Cambria"/>
                <w:szCs w:val="22"/>
              </w:rPr>
              <w:t>World Health Summit Regional Meeting 2026</w:t>
            </w:r>
          </w:p>
          <w:p w14:paraId="75436262" w14:textId="77777777" w:rsidR="00EB7858" w:rsidRPr="00F45DBD" w:rsidRDefault="00EB7858" w:rsidP="002A0F6F">
            <w:pPr>
              <w:rPr>
                <w:rFonts w:ascii="Cambria" w:eastAsia="MS Mincho" w:hAnsi="Cambria" w:cs="Times New Roman"/>
                <w:szCs w:val="22"/>
                <w:shd w:val="clear" w:color="auto" w:fill="FFFFFF"/>
              </w:rPr>
            </w:pPr>
            <w:r w:rsidRPr="00F45DBD">
              <w:rPr>
                <w:rFonts w:ascii="Cambria" w:eastAsia="MS Mincho" w:hAnsi="Cambria" w:cs="Times New Roman"/>
                <w:szCs w:val="22"/>
                <w:shd w:val="clear" w:color="auto" w:fill="FFFFFF"/>
              </w:rPr>
              <w:t xml:space="preserve">11-12 May 2026 </w:t>
            </w:r>
            <w:r w:rsidRPr="00F45DBD">
              <w:rPr>
                <w:rFonts w:ascii="Cambria" w:eastAsia="MS Mincho" w:hAnsi="Cambria" w:cs="Times New Roman"/>
                <w:b/>
                <w:bCs/>
                <w:szCs w:val="22"/>
                <w:shd w:val="clear" w:color="auto" w:fill="FFFFFF"/>
              </w:rPr>
              <w:t>Nairobi (Kenya)</w:t>
            </w:r>
            <w:r w:rsidRPr="00F45DBD">
              <w:rPr>
                <w:rFonts w:ascii="Cambria" w:eastAsia="MS Mincho" w:hAnsi="Cambria" w:cs="Times New Roman"/>
                <w:szCs w:val="22"/>
                <w:shd w:val="clear" w:color="auto" w:fill="FFFFFF"/>
              </w:rPr>
              <w:t xml:space="preserve"> Africa-</w:t>
            </w:r>
            <w:r w:rsidRPr="00F45DBD">
              <w:rPr>
                <w:rFonts w:ascii="Cambria" w:eastAsia="MS Mincho" w:hAnsi="Cambria" w:cs="Times New Roman"/>
                <w:b/>
                <w:bCs/>
                <w:szCs w:val="22"/>
                <w:shd w:val="clear" w:color="auto" w:fill="FFFFFF"/>
              </w:rPr>
              <w:t>France</w:t>
            </w:r>
            <w:r w:rsidRPr="00F45DBD">
              <w:rPr>
                <w:rFonts w:ascii="Cambria" w:eastAsia="MS Mincho" w:hAnsi="Cambria" w:cs="Times New Roman"/>
                <w:szCs w:val="22"/>
                <w:shd w:val="clear" w:color="auto" w:fill="FFFFFF"/>
              </w:rPr>
              <w:t xml:space="preserve"> Summit 2026</w:t>
            </w:r>
          </w:p>
          <w:p w14:paraId="249A986F" w14:textId="77777777" w:rsidR="00EB7858" w:rsidRPr="00F245F2" w:rsidRDefault="00EB7858" w:rsidP="002A0F6F">
            <w:pPr>
              <w:rPr>
                <w:rFonts w:eastAsia="MS Mincho" w:cs="Times New Roman"/>
                <w:shd w:val="clear" w:color="auto" w:fill="FFFFFF"/>
              </w:rPr>
            </w:pPr>
            <w:r w:rsidRPr="00F45DBD">
              <w:rPr>
                <w:rFonts w:ascii="Cambria" w:eastAsia="MS Mincho" w:hAnsi="Cambria" w:cs="Times New Roman"/>
                <w:szCs w:val="22"/>
                <w:shd w:val="clear" w:color="auto" w:fill="FFFFFF"/>
              </w:rPr>
              <w:t xml:space="preserve">10 Aug 2027 </w:t>
            </w:r>
            <w:r w:rsidRPr="00F45DBD">
              <w:rPr>
                <w:rFonts w:ascii="Cambria" w:eastAsia="MS Mincho" w:hAnsi="Cambria" w:cs="Times New Roman"/>
                <w:b/>
                <w:bCs/>
                <w:szCs w:val="22"/>
                <w:shd w:val="clear" w:color="auto" w:fill="FFFFFF"/>
              </w:rPr>
              <w:t xml:space="preserve">(Kenya) </w:t>
            </w:r>
            <w:r w:rsidRPr="00F45DBD">
              <w:rPr>
                <w:rFonts w:ascii="Cambria" w:eastAsia="MS Mincho" w:hAnsi="Cambria" w:cs="Times New Roman"/>
                <w:szCs w:val="22"/>
                <w:shd w:val="clear" w:color="auto" w:fill="FFFFFF"/>
              </w:rPr>
              <w:t>General election</w:t>
            </w:r>
          </w:p>
        </w:tc>
      </w:tr>
    </w:tbl>
    <w:p w14:paraId="1C6BA533" w14:textId="77777777" w:rsidR="00EB7858" w:rsidRPr="00EB7858" w:rsidRDefault="00EB7858" w:rsidP="00EB7858">
      <w:pPr>
        <w:pStyle w:val="ARCH3"/>
        <w:rPr>
          <w:bdr w:val="none" w:sz="0" w:space="0" w:color="auto" w:frame="1"/>
        </w:rPr>
      </w:pPr>
      <w:bookmarkStart w:id="0" w:name="m_3688863430717779682__Hlk66776213"/>
      <w:r w:rsidRPr="00EB7858">
        <w:t>Chronology</w:t>
      </w:r>
      <w:r w:rsidRPr="00EB7858">
        <w:rPr>
          <w:bdr w:val="none" w:sz="0" w:space="0" w:color="auto" w:frame="1"/>
        </w:rPr>
        <w:t xml:space="preserve"> </w:t>
      </w:r>
    </w:p>
    <w:tbl>
      <w:tblPr>
        <w:tblW w:w="0" w:type="auto"/>
        <w:tblLook w:val="04A0" w:firstRow="1" w:lastRow="0" w:firstColumn="1" w:lastColumn="0" w:noHBand="0" w:noVBand="1"/>
      </w:tblPr>
      <w:tblGrid>
        <w:gridCol w:w="9016"/>
      </w:tblGrid>
      <w:tr w:rsidR="00EB7858" w:rsidRPr="001505FC" w14:paraId="23E533F8" w14:textId="77777777" w:rsidTr="002A0F6F">
        <w:tc>
          <w:tcPr>
            <w:tcW w:w="9016" w:type="dxa"/>
            <w:tcBorders>
              <w:top w:val="single" w:sz="4" w:space="0" w:color="auto"/>
              <w:left w:val="single" w:sz="4" w:space="0" w:color="auto"/>
              <w:bottom w:val="single" w:sz="4" w:space="0" w:color="auto"/>
              <w:right w:val="single" w:sz="4" w:space="0" w:color="auto"/>
            </w:tcBorders>
            <w:hideMark/>
          </w:tcPr>
          <w:p w14:paraId="68AD5D75" w14:textId="77777777" w:rsidR="00EB7858" w:rsidRPr="00885F26" w:rsidRDefault="00EB7858" w:rsidP="00EB7858">
            <w:pPr>
              <w:rPr>
                <w:shd w:val="clear" w:color="auto" w:fill="FFFFFF"/>
              </w:rPr>
            </w:pPr>
            <w:r w:rsidRPr="00D5764B">
              <w:rPr>
                <w:shd w:val="clear" w:color="auto" w:fill="FFFFFF"/>
              </w:rPr>
              <w:t xml:space="preserve">15 Jan 2026 </w:t>
            </w:r>
            <w:r w:rsidRPr="00D5764B">
              <w:rPr>
                <w:b/>
                <w:bCs/>
                <w:shd w:val="clear" w:color="auto" w:fill="FFFFFF"/>
              </w:rPr>
              <w:t xml:space="preserve">Nairobi (Kenya) </w:t>
            </w:r>
            <w:r w:rsidRPr="00D5764B">
              <w:rPr>
                <w:i/>
                <w:iCs/>
                <w:shd w:val="clear" w:color="auto" w:fill="FFFFFF"/>
              </w:rPr>
              <w:t>Reuters.</w:t>
            </w:r>
            <w:r w:rsidRPr="00D5764B">
              <w:rPr>
                <w:shd w:val="clear" w:color="auto" w:fill="FFFFFF"/>
              </w:rPr>
              <w:t xml:space="preserve"> Trade cabinet secretary </w:t>
            </w:r>
            <w:r w:rsidRPr="00D5764B">
              <w:rPr>
                <w:b/>
                <w:bCs/>
                <w:shd w:val="clear" w:color="auto" w:fill="FFFFFF"/>
              </w:rPr>
              <w:t>Lee Kinyanjui</w:t>
            </w:r>
            <w:r w:rsidRPr="00D5764B">
              <w:rPr>
                <w:shd w:val="clear" w:color="auto" w:fill="FFFFFF"/>
              </w:rPr>
              <w:t xml:space="preserve"> states that Kenya has </w:t>
            </w:r>
            <w:r w:rsidRPr="00885F26">
              <w:rPr>
                <w:shd w:val="clear" w:color="auto" w:fill="FFFFFF"/>
              </w:rPr>
              <w:t>secured</w:t>
            </w:r>
            <w:r w:rsidRPr="00D5764B">
              <w:rPr>
                <w:shd w:val="clear" w:color="auto" w:fill="FFFFFF"/>
              </w:rPr>
              <w:t xml:space="preserve"> a preliminary trade agreement with </w:t>
            </w:r>
            <w:r w:rsidRPr="00D5764B">
              <w:rPr>
                <w:b/>
                <w:bCs/>
                <w:shd w:val="clear" w:color="auto" w:fill="FFFFFF"/>
              </w:rPr>
              <w:t>China</w:t>
            </w:r>
            <w:r w:rsidRPr="00D5764B">
              <w:rPr>
                <w:shd w:val="clear" w:color="auto" w:fill="FFFFFF"/>
              </w:rPr>
              <w:t xml:space="preserve"> that allows 98.2% of its export goods duty-free market access</w:t>
            </w:r>
            <w:r w:rsidRPr="00885F26">
              <w:rPr>
                <w:shd w:val="clear" w:color="auto" w:fill="FFFFFF"/>
              </w:rPr>
              <w:t xml:space="preserve">; </w:t>
            </w:r>
          </w:p>
          <w:p w14:paraId="5DE739BA" w14:textId="7E24059B" w:rsidR="00EB7858" w:rsidRPr="00885F26" w:rsidRDefault="00EB7858" w:rsidP="00EB7858">
            <w:pPr>
              <w:rPr>
                <w:shd w:val="clear" w:color="auto" w:fill="FFFFFF"/>
              </w:rPr>
            </w:pPr>
            <w:r w:rsidRPr="00885F26">
              <w:rPr>
                <w:shd w:val="clear" w:color="auto" w:fill="FFFFFF"/>
              </w:rPr>
              <w:lastRenderedPageBreak/>
              <w:t xml:space="preserve">15 Jan 2026 </w:t>
            </w:r>
            <w:r w:rsidRPr="00885F26">
              <w:rPr>
                <w:b/>
                <w:bCs/>
                <w:shd w:val="clear" w:color="auto" w:fill="FFFFFF"/>
              </w:rPr>
              <w:t xml:space="preserve">Nairobi (Kenya) </w:t>
            </w:r>
            <w:r w:rsidRPr="00885F26">
              <w:rPr>
                <w:i/>
                <w:iCs/>
                <w:shd w:val="clear" w:color="auto" w:fill="FFFFFF"/>
              </w:rPr>
              <w:t>Kenyan Wall Street.</w:t>
            </w:r>
            <w:r w:rsidRPr="00885F26">
              <w:rPr>
                <w:shd w:val="clear" w:color="auto" w:fill="FFFFFF"/>
              </w:rPr>
              <w:t xml:space="preserve"> </w:t>
            </w:r>
            <w:r w:rsidRPr="00885F26">
              <w:rPr>
                <w:rFonts w:cs="Arial"/>
              </w:rPr>
              <w:t xml:space="preserve">Kenyan startups </w:t>
            </w:r>
            <w:r w:rsidR="00F7178E">
              <w:rPr>
                <w:rFonts w:cs="Arial"/>
              </w:rPr>
              <w:t xml:space="preserve">reportedly </w:t>
            </w:r>
            <w:r w:rsidRPr="00885F26">
              <w:rPr>
                <w:rFonts w:cs="Arial"/>
              </w:rPr>
              <w:t>raised close to $1 billion in funding in 2025, the largest amount raised by any African market since 2022</w:t>
            </w:r>
            <w:r w:rsidR="00F7178E">
              <w:rPr>
                <w:rFonts w:cs="Arial"/>
              </w:rPr>
              <w:t>,</w:t>
            </w:r>
            <w:r w:rsidRPr="00885F26">
              <w:rPr>
                <w:rFonts w:cs="Arial"/>
              </w:rPr>
              <w:t xml:space="preserve"> with </w:t>
            </w:r>
            <w:r>
              <w:rPr>
                <w:rFonts w:cs="Arial"/>
              </w:rPr>
              <w:t>e</w:t>
            </w:r>
            <w:r w:rsidRPr="00885F26">
              <w:rPr>
                <w:rFonts w:cs="Arial"/>
              </w:rPr>
              <w:t xml:space="preserve">nergy and fintech </w:t>
            </w:r>
            <w:r>
              <w:rPr>
                <w:rFonts w:cs="Arial"/>
              </w:rPr>
              <w:t>sector</w:t>
            </w:r>
            <w:r w:rsidRPr="00885F26">
              <w:rPr>
                <w:rFonts w:cs="Arial"/>
              </w:rPr>
              <w:t xml:space="preserve">s accounting for most deals above $100m; </w:t>
            </w:r>
          </w:p>
          <w:p w14:paraId="0A9E87D0" w14:textId="3CA7EA6D" w:rsidR="00EB7858" w:rsidRDefault="00EB7858" w:rsidP="00EB7858">
            <w:r w:rsidRPr="00885F26">
              <w:rPr>
                <w:shd w:val="clear" w:color="auto" w:fill="FFFFFF"/>
              </w:rPr>
              <w:t xml:space="preserve">14 Jan 2026 </w:t>
            </w:r>
            <w:r w:rsidRPr="00885F26">
              <w:rPr>
                <w:b/>
                <w:bCs/>
                <w:shd w:val="clear" w:color="auto" w:fill="FFFFFF"/>
              </w:rPr>
              <w:t xml:space="preserve">Nairobi (Kenya) </w:t>
            </w:r>
            <w:r w:rsidRPr="00885F26">
              <w:rPr>
                <w:i/>
                <w:iCs/>
                <w:shd w:val="clear" w:color="auto" w:fill="FFFFFF"/>
              </w:rPr>
              <w:t>The Africa Report.</w:t>
            </w:r>
            <w:r w:rsidRPr="00885F26">
              <w:rPr>
                <w:shd w:val="clear" w:color="auto" w:fill="FFFFFF"/>
              </w:rPr>
              <w:t xml:space="preserve"> Economists </w:t>
            </w:r>
            <w:r w:rsidRPr="006D0715">
              <w:rPr>
                <w:shd w:val="clear" w:color="auto" w:fill="FFFFFF"/>
              </w:rPr>
              <w:t xml:space="preserve">estimate </w:t>
            </w:r>
            <w:r w:rsidRPr="00AD4030">
              <w:rPr>
                <w:shd w:val="clear" w:color="auto" w:fill="FFFFFF"/>
              </w:rPr>
              <w:t>that</w:t>
            </w:r>
            <w:r w:rsidRPr="006D0715">
              <w:rPr>
                <w:b/>
                <w:bCs/>
                <w:shd w:val="clear" w:color="auto" w:fill="FFFFFF"/>
              </w:rPr>
              <w:t xml:space="preserve"> </w:t>
            </w:r>
            <w:r w:rsidR="00AD4030">
              <w:rPr>
                <w:b/>
                <w:bCs/>
                <w:shd w:val="clear" w:color="auto" w:fill="FFFFFF"/>
              </w:rPr>
              <w:t xml:space="preserve">the </w:t>
            </w:r>
            <w:r w:rsidRPr="006D0715">
              <w:rPr>
                <w:b/>
                <w:bCs/>
                <w:shd w:val="clear" w:color="auto" w:fill="FFFFFF"/>
              </w:rPr>
              <w:t>United States’ (US)</w:t>
            </w:r>
            <w:r w:rsidRPr="006D0715">
              <w:rPr>
                <w:shd w:val="clear" w:color="auto" w:fill="FFFFFF"/>
              </w:rPr>
              <w:t xml:space="preserve"> decision </w:t>
            </w:r>
            <w:r w:rsidRPr="006D0715">
              <w:t xml:space="preserve">to withdraw from 31 </w:t>
            </w:r>
            <w:r w:rsidRPr="006D0715">
              <w:rPr>
                <w:b/>
                <w:bCs/>
              </w:rPr>
              <w:t>United Nations (UN)</w:t>
            </w:r>
            <w:r w:rsidRPr="006D0715">
              <w:t xml:space="preserve"> bodies and 35 other multilateral institutions</w:t>
            </w:r>
            <w:r w:rsidRPr="006D0715">
              <w:rPr>
                <w:shd w:val="clear" w:color="auto" w:fill="FFFFFF"/>
              </w:rPr>
              <w:t xml:space="preserve"> </w:t>
            </w:r>
            <w:r w:rsidRPr="006D0715">
              <w:t xml:space="preserve">could cost </w:t>
            </w:r>
            <w:r w:rsidR="00AD4030">
              <w:t>Kenya</w:t>
            </w:r>
            <w:r w:rsidRPr="006D0715">
              <w:t xml:space="preserve"> up to KSh 45 billion ($350m) annually;  </w:t>
            </w:r>
          </w:p>
          <w:p w14:paraId="7ECCF7F9" w14:textId="7459493D" w:rsidR="00EB7858" w:rsidRPr="006D0715" w:rsidRDefault="00EB7858" w:rsidP="00EB7858">
            <w:pPr>
              <w:rPr>
                <w:shd w:val="clear" w:color="auto" w:fill="FFFFFF"/>
              </w:rPr>
            </w:pPr>
            <w:r>
              <w:rPr>
                <w:shd w:val="clear" w:color="auto" w:fill="FFFFFF"/>
              </w:rPr>
              <w:t xml:space="preserve">13 Jan 2026 </w:t>
            </w:r>
            <w:r>
              <w:rPr>
                <w:b/>
                <w:bCs/>
                <w:shd w:val="clear" w:color="auto" w:fill="FFFFFF"/>
              </w:rPr>
              <w:t xml:space="preserve">Nairobi (Kenya) </w:t>
            </w:r>
            <w:r>
              <w:rPr>
                <w:i/>
                <w:iCs/>
                <w:shd w:val="clear" w:color="auto" w:fill="FFFFFF"/>
              </w:rPr>
              <w:t>Business Daily.</w:t>
            </w:r>
            <w:r>
              <w:rPr>
                <w:shd w:val="clear" w:color="auto" w:fill="FFFFFF"/>
              </w:rPr>
              <w:t xml:space="preserve"> </w:t>
            </w:r>
            <w:r w:rsidRPr="006D0715">
              <w:rPr>
                <w:b/>
                <w:bCs/>
                <w:shd w:val="clear" w:color="auto" w:fill="FFFFFF"/>
              </w:rPr>
              <w:t>United States</w:t>
            </w:r>
            <w:r>
              <w:rPr>
                <w:shd w:val="clear" w:color="auto" w:fill="FFFFFF"/>
              </w:rPr>
              <w:t xml:space="preserve"> </w:t>
            </w:r>
            <w:r w:rsidRPr="006D0715">
              <w:rPr>
                <w:b/>
                <w:bCs/>
                <w:shd w:val="clear" w:color="auto" w:fill="FFFFFF"/>
              </w:rPr>
              <w:t>(US)</w:t>
            </w:r>
            <w:r w:rsidR="00AD4030">
              <w:rPr>
                <w:b/>
                <w:bCs/>
                <w:shd w:val="clear" w:color="auto" w:fill="FFFFFF"/>
              </w:rPr>
              <w:t>-</w:t>
            </w:r>
            <w:r>
              <w:rPr>
                <w:shd w:val="clear" w:color="auto" w:fill="FFFFFF"/>
              </w:rPr>
              <w:t xml:space="preserve">based ride-hailing firm </w:t>
            </w:r>
            <w:r w:rsidRPr="006D0715">
              <w:rPr>
                <w:b/>
                <w:bCs/>
                <w:shd w:val="clear" w:color="auto" w:fill="FFFFFF"/>
              </w:rPr>
              <w:t>Uber</w:t>
            </w:r>
            <w:r>
              <w:rPr>
                <w:shd w:val="clear" w:color="auto" w:fill="FFFFFF"/>
              </w:rPr>
              <w:t xml:space="preserve"> stops accepting </w:t>
            </w:r>
            <w:r w:rsidRPr="006D0715">
              <w:rPr>
                <w:b/>
                <w:bCs/>
                <w:shd w:val="clear" w:color="auto" w:fill="FFFFFF"/>
              </w:rPr>
              <w:t>Visa</w:t>
            </w:r>
            <w:r>
              <w:rPr>
                <w:shd w:val="clear" w:color="auto" w:fill="FFFFFF"/>
              </w:rPr>
              <w:t xml:space="preserve"> cards as payment for users in Kenya, opting for cash or mobile-money methods;</w:t>
            </w:r>
          </w:p>
          <w:p w14:paraId="1851FB41" w14:textId="0BD6C587" w:rsidR="00EB7858" w:rsidRPr="001505FC" w:rsidRDefault="00EB7858" w:rsidP="00EB7858">
            <w:pPr>
              <w:rPr>
                <w:shd w:val="clear" w:color="auto" w:fill="FFFFFF"/>
              </w:rPr>
            </w:pPr>
            <w:r w:rsidRPr="001505FC">
              <w:rPr>
                <w:shd w:val="clear" w:color="auto" w:fill="FFFFFF"/>
              </w:rPr>
              <w:t xml:space="preserve">12 Jan 2026 </w:t>
            </w:r>
            <w:r w:rsidRPr="001505FC">
              <w:rPr>
                <w:b/>
                <w:bCs/>
                <w:shd w:val="clear" w:color="auto" w:fill="FFFFFF"/>
              </w:rPr>
              <w:t xml:space="preserve">Nairobi (Kenya) </w:t>
            </w:r>
            <w:r w:rsidRPr="001505FC">
              <w:rPr>
                <w:i/>
                <w:iCs/>
                <w:shd w:val="clear" w:color="auto" w:fill="FFFFFF"/>
              </w:rPr>
              <w:t>The East African.</w:t>
            </w:r>
            <w:r w:rsidRPr="001505FC">
              <w:rPr>
                <w:shd w:val="clear" w:color="auto" w:fill="FFFFFF"/>
              </w:rPr>
              <w:t xml:space="preserve"> </w:t>
            </w:r>
            <w:r w:rsidRPr="001505FC">
              <w:rPr>
                <w:rFonts w:cs="Arial"/>
                <w:shd w:val="clear" w:color="auto" w:fill="FFFFFF"/>
              </w:rPr>
              <w:t>Over 20 </w:t>
            </w:r>
            <w:r w:rsidRPr="001505FC">
              <w:rPr>
                <w:rStyle w:val="Emphasis"/>
                <w:rFonts w:ascii="Cambria" w:hAnsi="Cambria" w:cs="Arial"/>
                <w:b/>
                <w:bCs/>
                <w:i w:val="0"/>
                <w:color w:val="000000" w:themeColor="text1"/>
                <w:szCs w:val="22"/>
                <w:shd w:val="clear" w:color="auto" w:fill="FFFFFF"/>
              </w:rPr>
              <w:t xml:space="preserve">Congolese </w:t>
            </w:r>
            <w:r w:rsidRPr="001505FC">
              <w:rPr>
                <w:rStyle w:val="Emphasis"/>
                <w:rFonts w:ascii="Cambria" w:hAnsi="Cambria" w:cs="Arial"/>
                <w:i w:val="0"/>
                <w:color w:val="000000" w:themeColor="text1"/>
                <w:szCs w:val="22"/>
                <w:shd w:val="clear" w:color="auto" w:fill="FFFFFF"/>
              </w:rPr>
              <w:t>doctors</w:t>
            </w:r>
            <w:r w:rsidRPr="001505FC">
              <w:rPr>
                <w:rFonts w:cs="Arial"/>
                <w:shd w:val="clear" w:color="auto" w:fill="FFFFFF"/>
              </w:rPr>
              <w:t xml:space="preserve"> sue </w:t>
            </w:r>
            <w:r w:rsidR="00AD4030">
              <w:rPr>
                <w:rFonts w:cs="Arial"/>
                <w:shd w:val="clear" w:color="auto" w:fill="FFFFFF"/>
              </w:rPr>
              <w:t>cabinet secretary</w:t>
            </w:r>
            <w:r w:rsidRPr="001505FC">
              <w:rPr>
                <w:rFonts w:cs="Arial"/>
                <w:shd w:val="clear" w:color="auto" w:fill="FFFFFF"/>
              </w:rPr>
              <w:t xml:space="preserve"> </w:t>
            </w:r>
            <w:r w:rsidRPr="001505FC">
              <w:rPr>
                <w:rStyle w:val="Emphasis"/>
                <w:rFonts w:ascii="Cambria" w:hAnsi="Cambria" w:cs="Arial"/>
                <w:b/>
                <w:bCs/>
                <w:i w:val="0"/>
                <w:color w:val="000000" w:themeColor="text1"/>
                <w:szCs w:val="22"/>
                <w:shd w:val="clear" w:color="auto" w:fill="FFFFFF"/>
              </w:rPr>
              <w:t>Aden Duale</w:t>
            </w:r>
            <w:r w:rsidRPr="001505FC">
              <w:rPr>
                <w:rFonts w:cs="Arial"/>
                <w:shd w:val="clear" w:color="auto" w:fill="FFFFFF"/>
              </w:rPr>
              <w:t xml:space="preserve"> and the </w:t>
            </w:r>
            <w:r w:rsidR="00AD4030">
              <w:rPr>
                <w:rFonts w:cs="Arial"/>
                <w:shd w:val="clear" w:color="auto" w:fill="FFFFFF"/>
              </w:rPr>
              <w:t>health ministry</w:t>
            </w:r>
            <w:r w:rsidRPr="001505FC">
              <w:rPr>
                <w:rFonts w:cs="Arial"/>
                <w:shd w:val="clear" w:color="auto" w:fill="FFFFFF"/>
              </w:rPr>
              <w:t xml:space="preserve"> for refusing to renew their medical licences and work permits for practicing medicine in Kenya; </w:t>
            </w:r>
          </w:p>
          <w:p w14:paraId="1C20A064" w14:textId="77777777" w:rsidR="00EB7858" w:rsidRDefault="00EB7858" w:rsidP="00EB7858">
            <w:pPr>
              <w:rPr>
                <w:shd w:val="clear" w:color="auto" w:fill="FFFFFF"/>
              </w:rPr>
            </w:pPr>
            <w:r w:rsidRPr="001505FC">
              <w:rPr>
                <w:shd w:val="clear" w:color="auto" w:fill="FFFFFF"/>
              </w:rPr>
              <w:t>12 Jan 2026 </w:t>
            </w:r>
            <w:r w:rsidRPr="001505FC">
              <w:rPr>
                <w:rStyle w:val="Strong"/>
                <w:rFonts w:ascii="Cambria" w:hAnsi="Cambria"/>
                <w:color w:val="000000" w:themeColor="text1"/>
                <w:szCs w:val="22"/>
              </w:rPr>
              <w:t>Nairobi (Kenya)</w:t>
            </w:r>
            <w:r w:rsidRPr="001505FC">
              <w:rPr>
                <w:shd w:val="clear" w:color="auto" w:fill="FFFFFF"/>
              </w:rPr>
              <w:t> </w:t>
            </w:r>
            <w:r w:rsidRPr="001505FC">
              <w:rPr>
                <w:rStyle w:val="Emphasis"/>
                <w:rFonts w:ascii="Cambria" w:hAnsi="Cambria"/>
                <w:color w:val="000000" w:themeColor="text1"/>
                <w:szCs w:val="22"/>
              </w:rPr>
              <w:t>Daily Nation</w:t>
            </w:r>
            <w:r w:rsidRPr="001505FC">
              <w:rPr>
                <w:shd w:val="clear" w:color="auto" w:fill="FFFFFF"/>
              </w:rPr>
              <w:t>. Former ICT cabinet secretary </w:t>
            </w:r>
            <w:r w:rsidRPr="001505FC">
              <w:rPr>
                <w:rStyle w:val="Strong"/>
                <w:rFonts w:ascii="Cambria" w:hAnsi="Cambria"/>
                <w:color w:val="000000" w:themeColor="text1"/>
                <w:szCs w:val="22"/>
              </w:rPr>
              <w:t>Eliud Owalo</w:t>
            </w:r>
            <w:r w:rsidRPr="001505FC">
              <w:rPr>
                <w:shd w:val="clear" w:color="auto" w:fill="FFFFFF"/>
              </w:rPr>
              <w:t> resigns from his state position and is positioning himself for a 2027 presidential run, signalling plans to launch or align with a new political party;</w:t>
            </w:r>
          </w:p>
          <w:p w14:paraId="2AB5E383" w14:textId="77777777" w:rsidR="00EB7858" w:rsidRPr="008B5B4B" w:rsidRDefault="00EB7858" w:rsidP="00EB7858">
            <w:pPr>
              <w:rPr>
                <w:shd w:val="clear" w:color="auto" w:fill="FFFFFF"/>
              </w:rPr>
            </w:pPr>
            <w:r>
              <w:rPr>
                <w:shd w:val="clear" w:color="auto" w:fill="FFFFFF"/>
              </w:rPr>
              <w:t xml:space="preserve">11 Jan 2026 </w:t>
            </w:r>
            <w:r>
              <w:rPr>
                <w:b/>
                <w:bCs/>
                <w:shd w:val="clear" w:color="auto" w:fill="FFFFFF"/>
              </w:rPr>
              <w:t xml:space="preserve">Nairobi (Kenya) </w:t>
            </w:r>
            <w:r>
              <w:rPr>
                <w:i/>
                <w:iCs/>
                <w:shd w:val="clear" w:color="auto" w:fill="FFFFFF"/>
              </w:rPr>
              <w:t>Bloomberg.</w:t>
            </w:r>
            <w:r>
              <w:rPr>
                <w:shd w:val="clear" w:color="auto" w:fill="FFFFFF"/>
              </w:rPr>
              <w:t xml:space="preserve"> The signing of a landmark zero-tariff trade deal between </w:t>
            </w:r>
            <w:r w:rsidRPr="008B5B4B">
              <w:rPr>
                <w:b/>
                <w:bCs/>
                <w:shd w:val="clear" w:color="auto" w:fill="FFFFFF"/>
              </w:rPr>
              <w:t>China</w:t>
            </w:r>
            <w:r>
              <w:rPr>
                <w:shd w:val="clear" w:color="auto" w:fill="FFFFFF"/>
              </w:rPr>
              <w:t xml:space="preserve"> and </w:t>
            </w:r>
            <w:r w:rsidRPr="008B5B4B">
              <w:rPr>
                <w:b/>
                <w:bCs/>
                <w:shd w:val="clear" w:color="auto" w:fill="FFFFFF"/>
              </w:rPr>
              <w:t>Kenya</w:t>
            </w:r>
            <w:r>
              <w:rPr>
                <w:shd w:val="clear" w:color="auto" w:fill="FFFFFF"/>
              </w:rPr>
              <w:t xml:space="preserve"> is reportedly being stalled due to pressure from the </w:t>
            </w:r>
            <w:r w:rsidRPr="008B5B4B">
              <w:rPr>
                <w:b/>
                <w:bCs/>
                <w:shd w:val="clear" w:color="auto" w:fill="FFFFFF"/>
              </w:rPr>
              <w:t>United States (US)</w:t>
            </w:r>
            <w:r>
              <w:rPr>
                <w:shd w:val="clear" w:color="auto" w:fill="FFFFFF"/>
              </w:rPr>
              <w:t>;</w:t>
            </w:r>
          </w:p>
          <w:p w14:paraId="1EE5E17F" w14:textId="073322A4" w:rsidR="00EB7858" w:rsidRPr="001505FC" w:rsidRDefault="00EB7858" w:rsidP="00EB7858">
            <w:pPr>
              <w:rPr>
                <w:shd w:val="clear" w:color="auto" w:fill="FFFFFF"/>
              </w:rPr>
            </w:pPr>
            <w:r w:rsidRPr="001505FC">
              <w:rPr>
                <w:shd w:val="clear" w:color="auto" w:fill="FFFFFF"/>
              </w:rPr>
              <w:t xml:space="preserve">9 Jan 2026 </w:t>
            </w:r>
            <w:r w:rsidRPr="001505FC">
              <w:rPr>
                <w:b/>
                <w:bCs/>
                <w:shd w:val="clear" w:color="auto" w:fill="FFFFFF"/>
              </w:rPr>
              <w:t xml:space="preserve">Emali (Kenya) </w:t>
            </w:r>
            <w:r w:rsidRPr="001505FC">
              <w:rPr>
                <w:i/>
                <w:iCs/>
                <w:shd w:val="clear" w:color="auto" w:fill="FFFFFF"/>
              </w:rPr>
              <w:t>The Star.</w:t>
            </w:r>
            <w:r w:rsidRPr="001505FC">
              <w:rPr>
                <w:shd w:val="clear" w:color="auto" w:fill="FFFFFF"/>
              </w:rPr>
              <w:t xml:space="preserve"> A multi-agency team led by the </w:t>
            </w:r>
            <w:r w:rsidRPr="001505FC">
              <w:rPr>
                <w:b/>
                <w:bCs/>
                <w:shd w:val="clear" w:color="auto" w:fill="FFFFFF"/>
              </w:rPr>
              <w:t>National Authority for the Campaign Against Alcohol and Drug Abuse (NACADA)</w:t>
            </w:r>
            <w:r w:rsidRPr="001505FC">
              <w:rPr>
                <w:shd w:val="clear" w:color="auto" w:fill="FFFFFF"/>
              </w:rPr>
              <w:t xml:space="preserve"> raid a residential complex in </w:t>
            </w:r>
            <w:r w:rsidRPr="00F7178E">
              <w:rPr>
                <w:shd w:val="clear" w:color="auto" w:fill="FFFFFF"/>
              </w:rPr>
              <w:t>Emali</w:t>
            </w:r>
            <w:r w:rsidR="00F7178E">
              <w:rPr>
                <w:b/>
                <w:bCs/>
                <w:shd w:val="clear" w:color="auto" w:fill="FFFFFF"/>
              </w:rPr>
              <w:t xml:space="preserve"> </w:t>
            </w:r>
            <w:r w:rsidR="00F7178E" w:rsidRPr="00F7178E">
              <w:rPr>
                <w:shd w:val="clear" w:color="auto" w:fill="FFFFFF"/>
              </w:rPr>
              <w:t>where</w:t>
            </w:r>
            <w:r w:rsidR="00F7178E">
              <w:rPr>
                <w:b/>
                <w:bCs/>
                <w:shd w:val="clear" w:color="auto" w:fill="FFFFFF"/>
              </w:rPr>
              <w:t xml:space="preserve"> </w:t>
            </w:r>
            <w:r w:rsidRPr="001505FC">
              <w:rPr>
                <w:shd w:val="clear" w:color="auto" w:fill="FFFFFF"/>
              </w:rPr>
              <w:t>authorities dismantle an unlicensed brewing site and seize over 5,000 litres of unregulated alcohol;</w:t>
            </w:r>
          </w:p>
          <w:p w14:paraId="740894DC" w14:textId="6E1CDEDC" w:rsidR="00EB7858" w:rsidRPr="001505FC" w:rsidRDefault="00EB7858" w:rsidP="00EB7858">
            <w:pPr>
              <w:rPr>
                <w:bCs/>
                <w:iCs/>
                <w:shd w:val="clear" w:color="auto" w:fill="FFFFFF"/>
              </w:rPr>
            </w:pPr>
            <w:r w:rsidRPr="001505FC">
              <w:rPr>
                <w:shd w:val="clear" w:color="auto" w:fill="FFFFFF"/>
              </w:rPr>
              <w:t xml:space="preserve">9 Jan 2025 </w:t>
            </w:r>
            <w:r w:rsidRPr="001505FC">
              <w:rPr>
                <w:b/>
                <w:bCs/>
                <w:shd w:val="clear" w:color="auto" w:fill="FFFFFF"/>
              </w:rPr>
              <w:t xml:space="preserve">Nairobi (Kenya) </w:t>
            </w:r>
            <w:r w:rsidRPr="001505FC">
              <w:rPr>
                <w:bCs/>
                <w:i/>
                <w:shd w:val="clear" w:color="auto" w:fill="FFFFFF"/>
              </w:rPr>
              <w:t>Semafor.</w:t>
            </w:r>
            <w:r w:rsidRPr="001505FC">
              <w:rPr>
                <w:bCs/>
                <w:iCs/>
                <w:shd w:val="clear" w:color="auto" w:fill="FFFFFF"/>
              </w:rPr>
              <w:t xml:space="preserve"> Kenya authorises the licenses of 42 new digital lenders, raising the country’s total number to 195, as the </w:t>
            </w:r>
            <w:r w:rsidR="00B70C49">
              <w:rPr>
                <w:b/>
                <w:iCs/>
                <w:shd w:val="clear" w:color="auto" w:fill="FFFFFF"/>
              </w:rPr>
              <w:t>Central Bank of Kenya</w:t>
            </w:r>
            <w:r w:rsidRPr="001505FC">
              <w:rPr>
                <w:bCs/>
                <w:iCs/>
                <w:shd w:val="clear" w:color="auto" w:fill="FFFFFF"/>
              </w:rPr>
              <w:t xml:space="preserve"> pushes to formalise the mobile money sector;</w:t>
            </w:r>
          </w:p>
          <w:p w14:paraId="08439FF4" w14:textId="77777777" w:rsidR="00EB7858" w:rsidRPr="001505FC" w:rsidRDefault="00EB7858" w:rsidP="00EB7858">
            <w:pPr>
              <w:rPr>
                <w:shd w:val="clear" w:color="auto" w:fill="FFFFFF"/>
              </w:rPr>
            </w:pPr>
            <w:r w:rsidRPr="001505FC">
              <w:rPr>
                <w:shd w:val="clear" w:color="auto" w:fill="FFFFFF"/>
              </w:rPr>
              <w:t xml:space="preserve">9 Jan 2026 </w:t>
            </w:r>
            <w:r w:rsidRPr="001505FC">
              <w:rPr>
                <w:b/>
                <w:bCs/>
                <w:shd w:val="clear" w:color="auto" w:fill="FFFFFF"/>
              </w:rPr>
              <w:t xml:space="preserve">Nairobi (Kenya) </w:t>
            </w:r>
            <w:r w:rsidRPr="001505FC">
              <w:rPr>
                <w:i/>
                <w:iCs/>
                <w:shd w:val="clear" w:color="auto" w:fill="FFFFFF"/>
              </w:rPr>
              <w:t>Capital FM.</w:t>
            </w:r>
            <w:r w:rsidRPr="001505FC">
              <w:rPr>
                <w:shd w:val="clear" w:color="auto" w:fill="FFFFFF"/>
              </w:rPr>
              <w:t xml:space="preserve"> The Director of Public Prosecutions (DPP) formally closes the prosecution case against </w:t>
            </w:r>
            <w:r w:rsidRPr="001505FC">
              <w:rPr>
                <w:b/>
                <w:bCs/>
                <w:shd w:val="clear" w:color="auto" w:fill="FFFFFF"/>
              </w:rPr>
              <w:t>Paul Nthenge Mackenzie</w:t>
            </w:r>
            <w:r w:rsidRPr="001505FC">
              <w:rPr>
                <w:shd w:val="clear" w:color="auto" w:fill="FFFFFF"/>
              </w:rPr>
              <w:t xml:space="preserve">, the alleged mastermind of the </w:t>
            </w:r>
            <w:r w:rsidRPr="001505FC">
              <w:rPr>
                <w:b/>
                <w:bCs/>
                <w:shd w:val="clear" w:color="auto" w:fill="FFFFFF"/>
              </w:rPr>
              <w:t xml:space="preserve">Shakahola </w:t>
            </w:r>
            <w:r w:rsidRPr="00B70C49">
              <w:rPr>
                <w:shd w:val="clear" w:color="auto" w:fill="FFFFFF"/>
              </w:rPr>
              <w:t>massacre</w:t>
            </w:r>
            <w:r w:rsidRPr="001505FC">
              <w:rPr>
                <w:shd w:val="clear" w:color="auto" w:fill="FFFFFF"/>
              </w:rPr>
              <w:t>, and 96 co-accused;</w:t>
            </w:r>
          </w:p>
          <w:p w14:paraId="255C1A00" w14:textId="77777777" w:rsidR="00EB7858" w:rsidRPr="001505FC" w:rsidRDefault="00EB7858" w:rsidP="00EB7858">
            <w:pPr>
              <w:rPr>
                <w:bCs/>
                <w:iCs/>
                <w:shd w:val="clear" w:color="auto" w:fill="FFFFFF"/>
              </w:rPr>
            </w:pPr>
            <w:r w:rsidRPr="001505FC">
              <w:rPr>
                <w:shd w:val="clear" w:color="auto" w:fill="FFFFFF"/>
              </w:rPr>
              <w:t xml:space="preserve">8 Jan 2026 </w:t>
            </w:r>
            <w:r w:rsidRPr="001505FC">
              <w:rPr>
                <w:b/>
                <w:bCs/>
                <w:shd w:val="clear" w:color="auto" w:fill="FFFFFF"/>
              </w:rPr>
              <w:t xml:space="preserve">Nairobi (Kenya) </w:t>
            </w:r>
            <w:r w:rsidRPr="001505FC">
              <w:rPr>
                <w:bCs/>
                <w:i/>
                <w:shd w:val="clear" w:color="auto" w:fill="FFFFFF"/>
              </w:rPr>
              <w:t xml:space="preserve">Business Daily. </w:t>
            </w:r>
            <w:r w:rsidRPr="001505FC">
              <w:rPr>
                <w:bCs/>
                <w:iCs/>
                <w:shd w:val="clear" w:color="auto" w:fill="FFFFFF"/>
              </w:rPr>
              <w:t xml:space="preserve">Savings and credit co-operative societies (saccos) with corporate group members seek a change in law to cushion them from higher taxation by the </w:t>
            </w:r>
            <w:r w:rsidRPr="001505FC">
              <w:rPr>
                <w:b/>
                <w:iCs/>
                <w:shd w:val="clear" w:color="auto" w:fill="FFFFFF"/>
              </w:rPr>
              <w:t>Kenya revenue Authority (KRA)</w:t>
            </w:r>
            <w:r w:rsidRPr="001505FC">
              <w:rPr>
                <w:bCs/>
                <w:iCs/>
                <w:shd w:val="clear" w:color="auto" w:fill="FFFFFF"/>
              </w:rPr>
              <w:t xml:space="preserve"> amid rising liquidity pressure;</w:t>
            </w:r>
          </w:p>
          <w:p w14:paraId="595E3AFB" w14:textId="7E1E0F96" w:rsidR="00EB7858" w:rsidRPr="001505FC" w:rsidRDefault="00EB7858" w:rsidP="00B70C49">
            <w:pPr>
              <w:rPr>
                <w:shd w:val="clear" w:color="auto" w:fill="FFFFFF"/>
              </w:rPr>
            </w:pPr>
            <w:r w:rsidRPr="001505FC">
              <w:rPr>
                <w:bCs/>
                <w:iCs/>
                <w:shd w:val="clear" w:color="auto" w:fill="FFFFFF"/>
              </w:rPr>
              <w:t xml:space="preserve">8 Jan 2026 </w:t>
            </w:r>
            <w:r w:rsidRPr="001505FC">
              <w:rPr>
                <w:b/>
                <w:iCs/>
                <w:shd w:val="clear" w:color="auto" w:fill="FFFFFF"/>
              </w:rPr>
              <w:t xml:space="preserve">Nairobi (Kenya) </w:t>
            </w:r>
            <w:r w:rsidRPr="001505FC">
              <w:rPr>
                <w:bCs/>
                <w:i/>
                <w:shd w:val="clear" w:color="auto" w:fill="FFFFFF"/>
              </w:rPr>
              <w:t>The Satr.</w:t>
            </w:r>
            <w:r w:rsidRPr="001505FC">
              <w:rPr>
                <w:bCs/>
                <w:iCs/>
                <w:shd w:val="clear" w:color="auto" w:fill="FFFFFF"/>
              </w:rPr>
              <w:t xml:space="preserve"> </w:t>
            </w:r>
            <w:r w:rsidRPr="001505FC">
              <w:rPr>
                <w:b/>
                <w:bCs/>
                <w:shd w:val="clear" w:color="auto" w:fill="FFFFFF"/>
              </w:rPr>
              <w:t>Kenya National Bureau of Statistics (KNBS)</w:t>
            </w:r>
            <w:r w:rsidRPr="001505FC">
              <w:rPr>
                <w:shd w:val="clear" w:color="auto" w:fill="FFFFFF"/>
              </w:rPr>
              <w:t xml:space="preserve"> </w:t>
            </w:r>
            <w:r w:rsidR="00B70C49">
              <w:rPr>
                <w:shd w:val="clear" w:color="auto" w:fill="FFFFFF"/>
              </w:rPr>
              <w:t xml:space="preserve">data shows </w:t>
            </w:r>
            <w:r w:rsidRPr="001505FC">
              <w:rPr>
                <w:shd w:val="clear" w:color="auto" w:fill="FFFFFF"/>
              </w:rPr>
              <w:t>Kenya's position in the international market weakened sharply in the third quarter of 2025, with the current account deficit widening more than threefold to KSh135.3 billion ($1.04 billion);</w:t>
            </w:r>
          </w:p>
          <w:p w14:paraId="0F0985E1" w14:textId="6248DFC2" w:rsidR="00EB7858" w:rsidRPr="001505FC" w:rsidRDefault="00EB7858" w:rsidP="00EB7858">
            <w:pPr>
              <w:rPr>
                <w:bCs/>
                <w:iCs/>
                <w:shd w:val="clear" w:color="auto" w:fill="FFFFFF"/>
              </w:rPr>
            </w:pPr>
            <w:r w:rsidRPr="001505FC">
              <w:rPr>
                <w:bCs/>
                <w:iCs/>
                <w:shd w:val="clear" w:color="auto" w:fill="FFFFFF"/>
              </w:rPr>
              <w:t xml:space="preserve">8 Jan 2026 </w:t>
            </w:r>
            <w:r w:rsidRPr="001505FC">
              <w:rPr>
                <w:b/>
                <w:iCs/>
                <w:shd w:val="clear" w:color="auto" w:fill="FFFFFF"/>
              </w:rPr>
              <w:t xml:space="preserve">Nairobi (Kenya) </w:t>
            </w:r>
            <w:r w:rsidRPr="001505FC">
              <w:rPr>
                <w:bCs/>
                <w:i/>
                <w:shd w:val="clear" w:color="auto" w:fill="FFFFFF"/>
              </w:rPr>
              <w:t>Capital FM.</w:t>
            </w:r>
            <w:r w:rsidRPr="001505FC">
              <w:rPr>
                <w:bCs/>
                <w:iCs/>
                <w:shd w:val="clear" w:color="auto" w:fill="FFFFFF"/>
              </w:rPr>
              <w:t xml:space="preserve"> </w:t>
            </w:r>
            <w:r w:rsidRPr="001505FC">
              <w:t>Nairobi police intercept and seize approximately 90 kilograms of unprocessed cannabis in a coordinated operation</w:t>
            </w:r>
            <w:r w:rsidR="00B70C49">
              <w:t>,</w:t>
            </w:r>
            <w:r w:rsidRPr="001505FC">
              <w:t xml:space="preserve"> part of a nationwide crackdown on narcotics and illicit drugs;</w:t>
            </w:r>
          </w:p>
          <w:p w14:paraId="7B61C248" w14:textId="04597FF5" w:rsidR="00EB7858" w:rsidRPr="001505FC" w:rsidRDefault="00EB7858" w:rsidP="00EB7858">
            <w:pPr>
              <w:rPr>
                <w:rFonts w:cs="Poppins"/>
                <w:shd w:val="clear" w:color="auto" w:fill="FFFFFF"/>
              </w:rPr>
            </w:pPr>
            <w:r w:rsidRPr="001505FC">
              <w:rPr>
                <w:bCs/>
                <w:iCs/>
                <w:shd w:val="clear" w:color="auto" w:fill="FFFFFF"/>
              </w:rPr>
              <w:t xml:space="preserve">7 Jan 2026 </w:t>
            </w:r>
            <w:r w:rsidRPr="001505FC">
              <w:rPr>
                <w:b/>
                <w:iCs/>
                <w:shd w:val="clear" w:color="auto" w:fill="FFFFFF"/>
              </w:rPr>
              <w:t xml:space="preserve">Toronto (Canada) </w:t>
            </w:r>
            <w:r w:rsidRPr="001505FC">
              <w:rPr>
                <w:bCs/>
                <w:i/>
                <w:shd w:val="clear" w:color="auto" w:fill="FFFFFF"/>
              </w:rPr>
              <w:t>People Daily.</w:t>
            </w:r>
            <w:r w:rsidRPr="001505FC">
              <w:rPr>
                <w:bCs/>
                <w:iCs/>
                <w:shd w:val="clear" w:color="auto" w:fill="FFFFFF"/>
              </w:rPr>
              <w:t xml:space="preserve"> L</w:t>
            </w:r>
            <w:r w:rsidRPr="001505FC">
              <w:t xml:space="preserve">awyer and former </w:t>
            </w:r>
            <w:r w:rsidRPr="001505FC">
              <w:rPr>
                <w:b/>
                <w:bCs/>
              </w:rPr>
              <w:t>Nairobi</w:t>
            </w:r>
            <w:r w:rsidRPr="001505FC">
              <w:t xml:space="preserve"> governor</w:t>
            </w:r>
            <w:r w:rsidR="00B70C49">
              <w:t>,</w:t>
            </w:r>
            <w:r w:rsidRPr="001505FC">
              <w:t xml:space="preserve"> who holds dual Kenyan and </w:t>
            </w:r>
            <w:r w:rsidRPr="00B70C49">
              <w:t>Canadian</w:t>
            </w:r>
            <w:r w:rsidRPr="001505FC">
              <w:t xml:space="preserve"> </w:t>
            </w:r>
            <w:r w:rsidR="00B70C49">
              <w:t>citizenship,</w:t>
            </w:r>
            <w:r w:rsidRPr="001505FC">
              <w:t xml:space="preserve"> </w:t>
            </w:r>
            <w:r w:rsidRPr="001505FC">
              <w:rPr>
                <w:b/>
                <w:bCs/>
              </w:rPr>
              <w:t>Miguna Miguna</w:t>
            </w:r>
            <w:r w:rsidRPr="001505FC">
              <w:t xml:space="preserve"> declares that he will run for presidency </w:t>
            </w:r>
            <w:r w:rsidR="00B70C49">
              <w:t xml:space="preserve">in 2027; </w:t>
            </w:r>
          </w:p>
          <w:p w14:paraId="7067312D" w14:textId="7B966207" w:rsidR="00EB7858" w:rsidRPr="001505FC" w:rsidRDefault="00EB7858" w:rsidP="00B70C49">
            <w:pPr>
              <w:rPr>
                <w:b/>
                <w:bCs/>
              </w:rPr>
            </w:pPr>
            <w:r w:rsidRPr="001505FC">
              <w:rPr>
                <w:rFonts w:cs="Poppins"/>
                <w:bCs/>
                <w:iCs/>
                <w:shd w:val="clear" w:color="auto" w:fill="FFFFFF"/>
              </w:rPr>
              <w:t xml:space="preserve">7 Jan 2026 </w:t>
            </w:r>
            <w:r w:rsidRPr="001505FC">
              <w:rPr>
                <w:rFonts w:cs="Poppins"/>
                <w:b/>
                <w:iCs/>
                <w:shd w:val="clear" w:color="auto" w:fill="FFFFFF"/>
              </w:rPr>
              <w:t>Nairobi (Kenya)</w:t>
            </w:r>
            <w:r w:rsidRPr="001505FC">
              <w:rPr>
                <w:rFonts w:cs="Poppins"/>
                <w:bCs/>
                <w:i/>
                <w:shd w:val="clear" w:color="auto" w:fill="FFFFFF"/>
              </w:rPr>
              <w:t xml:space="preserve"> The Star. </w:t>
            </w:r>
            <w:r w:rsidRPr="001505FC">
              <w:rPr>
                <w:b/>
                <w:bCs/>
                <w:shd w:val="clear" w:color="auto" w:fill="FFFFFF"/>
              </w:rPr>
              <w:t>Financial Times</w:t>
            </w:r>
            <w:r w:rsidRPr="001505FC">
              <w:rPr>
                <w:shd w:val="clear" w:color="auto" w:fill="FFFFFF"/>
              </w:rPr>
              <w:t xml:space="preserve"> lists 11 Kenyan firms on the organisation’s annual ranking of </w:t>
            </w:r>
            <w:r w:rsidRPr="00B70C49">
              <w:rPr>
                <w:b/>
                <w:bCs/>
                <w:shd w:val="clear" w:color="auto" w:fill="FFFFFF"/>
              </w:rPr>
              <w:t>Africa’s Fastest-Growing Companies</w:t>
            </w:r>
            <w:r w:rsidR="00B70C49">
              <w:rPr>
                <w:shd w:val="clear" w:color="auto" w:fill="FFFFFF"/>
              </w:rPr>
              <w:t>;</w:t>
            </w:r>
            <w:r w:rsidRPr="001505FC">
              <w:rPr>
                <w:b/>
                <w:bCs/>
              </w:rPr>
              <w:t xml:space="preserve"> </w:t>
            </w:r>
          </w:p>
          <w:p w14:paraId="41D67047" w14:textId="77777777" w:rsidR="00EB7858" w:rsidRPr="001505FC" w:rsidRDefault="00EB7858" w:rsidP="00EB7858">
            <w:pPr>
              <w:rPr>
                <w:bCs/>
                <w:iCs/>
                <w:shd w:val="clear" w:color="auto" w:fill="FFFFFF"/>
              </w:rPr>
            </w:pPr>
            <w:r w:rsidRPr="001505FC">
              <w:t xml:space="preserve">07 Jan 2026 </w:t>
            </w:r>
            <w:r w:rsidRPr="001505FC">
              <w:rPr>
                <w:b/>
                <w:bCs/>
              </w:rPr>
              <w:t>Nairobi (Kenya)</w:t>
            </w:r>
            <w:r w:rsidRPr="001505FC">
              <w:t xml:space="preserve"> </w:t>
            </w:r>
            <w:r w:rsidRPr="001505FC">
              <w:rPr>
                <w:i/>
                <w:iCs/>
              </w:rPr>
              <w:t>Reuters</w:t>
            </w:r>
            <w:r w:rsidRPr="001505FC">
              <w:t xml:space="preserve">. </w:t>
            </w:r>
            <w:r w:rsidRPr="001505FC">
              <w:rPr>
                <w:b/>
                <w:bCs/>
              </w:rPr>
              <w:t>East African Breweries</w:t>
            </w:r>
            <w:r w:rsidRPr="001505FC">
              <w:t xml:space="preserve"> asks a Kenyan court to block </w:t>
            </w:r>
            <w:r w:rsidRPr="001505FC">
              <w:rPr>
                <w:b/>
                <w:bCs/>
              </w:rPr>
              <w:t>Diageo</w:t>
            </w:r>
            <w:r w:rsidRPr="001505FC">
              <w:t xml:space="preserve"> from selling its controlling stake; </w:t>
            </w:r>
          </w:p>
          <w:p w14:paraId="5A9E210B" w14:textId="77777777" w:rsidR="00EB7858" w:rsidRPr="001505FC" w:rsidRDefault="00EB7858" w:rsidP="00EB7858">
            <w:pPr>
              <w:rPr>
                <w:shd w:val="clear" w:color="auto" w:fill="FFFFFF"/>
              </w:rPr>
            </w:pPr>
            <w:r w:rsidRPr="001505FC">
              <w:rPr>
                <w:shd w:val="clear" w:color="auto" w:fill="FFFFFF"/>
              </w:rPr>
              <w:lastRenderedPageBreak/>
              <w:t>6 Jan 2026 </w:t>
            </w:r>
            <w:r w:rsidRPr="001505FC">
              <w:rPr>
                <w:rStyle w:val="Strong"/>
                <w:rFonts w:ascii="Cambria" w:hAnsi="Cambria"/>
                <w:color w:val="000000" w:themeColor="text1"/>
                <w:szCs w:val="22"/>
              </w:rPr>
              <w:t>Nairobi (Kenya)</w:t>
            </w:r>
            <w:r w:rsidRPr="001505FC">
              <w:rPr>
                <w:shd w:val="clear" w:color="auto" w:fill="FFFFFF"/>
              </w:rPr>
              <w:t> </w:t>
            </w:r>
            <w:r w:rsidRPr="001505FC">
              <w:rPr>
                <w:rStyle w:val="Emphasis"/>
                <w:rFonts w:ascii="Cambria" w:hAnsi="Cambria"/>
                <w:color w:val="000000" w:themeColor="text1"/>
                <w:szCs w:val="22"/>
              </w:rPr>
              <w:t>Reuters</w:t>
            </w:r>
            <w:r w:rsidRPr="001505FC">
              <w:rPr>
                <w:shd w:val="clear" w:color="auto" w:fill="FFFFFF"/>
              </w:rPr>
              <w:t>. </w:t>
            </w:r>
            <w:r w:rsidRPr="001505FC">
              <w:rPr>
                <w:rStyle w:val="Strong"/>
                <w:rFonts w:ascii="Cambria" w:hAnsi="Cambria"/>
                <w:color w:val="000000" w:themeColor="text1"/>
                <w:szCs w:val="22"/>
              </w:rPr>
              <w:t>Kenya National Bureau of Statistics (KNBS) </w:t>
            </w:r>
            <w:r w:rsidRPr="001505FC">
              <w:rPr>
                <w:shd w:val="clear" w:color="auto" w:fill="FFFFFF"/>
              </w:rPr>
              <w:t>reports the economy grew 4.9% year-on-year in Q3 2025, up from 4.2% in the same quarter of 2024, driven primarily by a rebound in agriculture and construction, as well as a recovery in mining and quarrying;</w:t>
            </w:r>
          </w:p>
          <w:p w14:paraId="7F66873F" w14:textId="1748BA73" w:rsidR="00EB7858" w:rsidRPr="00EC1023" w:rsidRDefault="00EB7858" w:rsidP="00EB7858">
            <w:pPr>
              <w:rPr>
                <w:shd w:val="clear" w:color="auto" w:fill="FFFFFF"/>
              </w:rPr>
            </w:pPr>
            <w:r w:rsidRPr="001505FC">
              <w:rPr>
                <w:shd w:val="clear" w:color="auto" w:fill="FFFFFF"/>
              </w:rPr>
              <w:t>5 Jan 2026 </w:t>
            </w:r>
            <w:r w:rsidRPr="001505FC">
              <w:rPr>
                <w:rStyle w:val="Strong"/>
                <w:rFonts w:ascii="Cambria" w:hAnsi="Cambria"/>
                <w:color w:val="000000" w:themeColor="text1"/>
                <w:szCs w:val="22"/>
              </w:rPr>
              <w:t>Nairobi (Kenya)</w:t>
            </w:r>
            <w:r w:rsidRPr="001505FC">
              <w:rPr>
                <w:shd w:val="clear" w:color="auto" w:fill="FFFFFF"/>
              </w:rPr>
              <w:t> </w:t>
            </w:r>
            <w:r w:rsidRPr="001505FC">
              <w:rPr>
                <w:rStyle w:val="Emphasis"/>
                <w:rFonts w:ascii="Cambria" w:hAnsi="Cambria"/>
                <w:color w:val="000000" w:themeColor="text1"/>
                <w:szCs w:val="22"/>
              </w:rPr>
              <w:t>Daily Nation</w:t>
            </w:r>
            <w:r w:rsidRPr="001505FC">
              <w:rPr>
                <w:shd w:val="clear" w:color="auto" w:fill="FFFFFF"/>
              </w:rPr>
              <w:t xml:space="preserve">. </w:t>
            </w:r>
            <w:r w:rsidR="000C7811">
              <w:rPr>
                <w:shd w:val="clear" w:color="auto" w:fill="FFFFFF"/>
              </w:rPr>
              <w:t>G</w:t>
            </w:r>
            <w:r w:rsidRPr="001505FC">
              <w:rPr>
                <w:shd w:val="clear" w:color="auto" w:fill="FFFFFF"/>
              </w:rPr>
              <w:t>overnment notes that it is prioritising 2026 as a pivotal year to boost its power generation capacity, focusing on expanding infrastructure like the </w:t>
            </w:r>
            <w:r w:rsidRPr="00EC1023">
              <w:rPr>
                <w:rStyle w:val="Strong"/>
                <w:rFonts w:ascii="Cambria" w:hAnsi="Cambria"/>
                <w:color w:val="000000" w:themeColor="text1"/>
                <w:szCs w:val="22"/>
              </w:rPr>
              <w:t>Olkaria </w:t>
            </w:r>
            <w:r w:rsidRPr="00EC1023">
              <w:rPr>
                <w:shd w:val="clear" w:color="auto" w:fill="FFFFFF"/>
              </w:rPr>
              <w:t>substation to meet rising electricity demand;</w:t>
            </w:r>
          </w:p>
          <w:p w14:paraId="1B5F7D71" w14:textId="775104CE" w:rsidR="00EB7858" w:rsidRPr="00EC1023" w:rsidRDefault="00EB7858" w:rsidP="00EB7858">
            <w:pPr>
              <w:rPr>
                <w:shd w:val="clear" w:color="auto" w:fill="FFFFFF"/>
              </w:rPr>
            </w:pPr>
            <w:r w:rsidRPr="00EC1023">
              <w:rPr>
                <w:shd w:val="clear" w:color="auto" w:fill="FFFFFF"/>
              </w:rPr>
              <w:t xml:space="preserve">5 Jan 2025 </w:t>
            </w:r>
            <w:r w:rsidRPr="00EC1023">
              <w:rPr>
                <w:b/>
                <w:bCs/>
                <w:shd w:val="clear" w:color="auto" w:fill="FFFFFF"/>
              </w:rPr>
              <w:t xml:space="preserve">Nairobi (Kenya) </w:t>
            </w:r>
            <w:r w:rsidRPr="00EC1023">
              <w:rPr>
                <w:bCs/>
                <w:i/>
                <w:shd w:val="clear" w:color="auto" w:fill="FFFFFF"/>
              </w:rPr>
              <w:t>Capital FM.</w:t>
            </w:r>
            <w:r w:rsidRPr="00EC1023">
              <w:rPr>
                <w:bCs/>
                <w:iCs/>
                <w:shd w:val="clear" w:color="auto" w:fill="FFFFFF"/>
              </w:rPr>
              <w:t xml:space="preserve"> </w:t>
            </w:r>
            <w:r w:rsidRPr="00EC1023">
              <w:rPr>
                <w:b/>
                <w:bCs/>
                <w:shd w:val="clear" w:color="auto" w:fill="FFFFFF"/>
              </w:rPr>
              <w:t>National Irrigation Authority</w:t>
            </w:r>
            <w:r w:rsidRPr="00EC1023">
              <w:rPr>
                <w:shd w:val="clear" w:color="auto" w:fill="FFFFFF"/>
              </w:rPr>
              <w:t xml:space="preserve"> signs a KSh 40 billion ($31</w:t>
            </w:r>
            <w:r w:rsidR="006E128E">
              <w:rPr>
                <w:shd w:val="clear" w:color="auto" w:fill="FFFFFF"/>
              </w:rPr>
              <w:t>0m</w:t>
            </w:r>
            <w:r w:rsidRPr="00EC1023">
              <w:rPr>
                <w:shd w:val="clear" w:color="auto" w:fill="FFFFFF"/>
              </w:rPr>
              <w:t xml:space="preserve">) deal with the </w:t>
            </w:r>
            <w:r w:rsidRPr="00EC1023">
              <w:rPr>
                <w:b/>
                <w:bCs/>
                <w:shd w:val="clear" w:color="auto" w:fill="FFFFFF"/>
              </w:rPr>
              <w:t>China Communications Construction Company</w:t>
            </w:r>
            <w:r w:rsidRPr="00EC1023">
              <w:rPr>
                <w:shd w:val="clear" w:color="auto" w:fill="FFFFFF"/>
              </w:rPr>
              <w:t xml:space="preserve"> to construct the </w:t>
            </w:r>
            <w:r w:rsidRPr="006E128E">
              <w:rPr>
                <w:b/>
                <w:bCs/>
                <w:shd w:val="clear" w:color="auto" w:fill="FFFFFF"/>
              </w:rPr>
              <w:t>Galana Kulalu</w:t>
            </w:r>
            <w:r w:rsidRPr="00EC1023">
              <w:rPr>
                <w:shd w:val="clear" w:color="auto" w:fill="FFFFFF"/>
              </w:rPr>
              <w:t xml:space="preserve"> dam in </w:t>
            </w:r>
            <w:r w:rsidRPr="006E128E">
              <w:rPr>
                <w:b/>
                <w:bCs/>
                <w:shd w:val="clear" w:color="auto" w:fill="FFFFFF"/>
              </w:rPr>
              <w:t>Kilifi County</w:t>
            </w:r>
            <w:r w:rsidRPr="00EC1023">
              <w:rPr>
                <w:shd w:val="clear" w:color="auto" w:fill="FFFFFF"/>
              </w:rPr>
              <w:t>;</w:t>
            </w:r>
          </w:p>
          <w:p w14:paraId="395C0DC6" w14:textId="441B164B" w:rsidR="00EB7858" w:rsidRPr="00EC1023" w:rsidRDefault="00EB7858" w:rsidP="00EB7858">
            <w:pPr>
              <w:rPr>
                <w:bCs/>
                <w:iCs/>
                <w:shd w:val="clear" w:color="auto" w:fill="FFFFFF"/>
              </w:rPr>
            </w:pPr>
            <w:r w:rsidRPr="00EC1023">
              <w:t xml:space="preserve">4 Jan 2026 </w:t>
            </w:r>
            <w:r w:rsidRPr="00EC1023">
              <w:rPr>
                <w:b/>
                <w:bCs/>
              </w:rPr>
              <w:t>Kiambu (Kenya)</w:t>
            </w:r>
            <w:r w:rsidRPr="00EC1023">
              <w:t xml:space="preserve"> </w:t>
            </w:r>
            <w:r w:rsidRPr="00EC1023">
              <w:rPr>
                <w:i/>
                <w:iCs/>
              </w:rPr>
              <w:t>Citizen Digital</w:t>
            </w:r>
            <w:r w:rsidRPr="00EC1023">
              <w:t xml:space="preserve">. Former </w:t>
            </w:r>
            <w:r w:rsidR="006E128E">
              <w:t>deputy president</w:t>
            </w:r>
            <w:r w:rsidRPr="00EC1023">
              <w:t xml:space="preserve"> </w:t>
            </w:r>
            <w:r w:rsidRPr="00EC1023">
              <w:rPr>
                <w:b/>
                <w:bCs/>
              </w:rPr>
              <w:t xml:space="preserve">Rigathi Gachagua </w:t>
            </w:r>
            <w:r w:rsidRPr="00EC1023">
              <w:t xml:space="preserve">links President </w:t>
            </w:r>
            <w:r w:rsidRPr="00EC1023">
              <w:rPr>
                <w:b/>
                <w:bCs/>
              </w:rPr>
              <w:t>William Ruto</w:t>
            </w:r>
            <w:r w:rsidRPr="006E128E">
              <w:t>’s</w:t>
            </w:r>
            <w:r w:rsidRPr="00EC1023">
              <w:rPr>
                <w:b/>
                <w:bCs/>
              </w:rPr>
              <w:t xml:space="preserve"> </w:t>
            </w:r>
            <w:r w:rsidRPr="00EC1023">
              <w:t xml:space="preserve">administration to the ongoing </w:t>
            </w:r>
            <w:r w:rsidRPr="00EC1023">
              <w:rPr>
                <w:b/>
                <w:bCs/>
              </w:rPr>
              <w:t>United States (US)</w:t>
            </w:r>
            <w:r w:rsidRPr="00EC1023">
              <w:t xml:space="preserve"> investigation into the </w:t>
            </w:r>
            <w:r w:rsidRPr="00EC1023">
              <w:rPr>
                <w:b/>
                <w:bCs/>
              </w:rPr>
              <w:t>Minnesota</w:t>
            </w:r>
            <w:r w:rsidR="00DF1387">
              <w:rPr>
                <w:b/>
                <w:bCs/>
              </w:rPr>
              <w:t xml:space="preserve"> </w:t>
            </w:r>
            <w:r w:rsidR="00DF1387" w:rsidRPr="00DF1387">
              <w:t>(US)</w:t>
            </w:r>
            <w:r w:rsidRPr="00DF1387">
              <w:t xml:space="preserve"> </w:t>
            </w:r>
            <w:r w:rsidRPr="00EC1023">
              <w:t xml:space="preserve">fraud scheme and urges US President </w:t>
            </w:r>
            <w:r w:rsidRPr="00EC1023">
              <w:rPr>
                <w:b/>
                <w:bCs/>
              </w:rPr>
              <w:t>Donald Trump</w:t>
            </w:r>
            <w:r w:rsidRPr="00EC1023">
              <w:t xml:space="preserve"> to conduct a “</w:t>
            </w:r>
            <w:r w:rsidRPr="006E128E">
              <w:rPr>
                <w:b/>
                <w:bCs/>
                <w:i/>
                <w:iCs/>
              </w:rPr>
              <w:t>Venezuela</w:t>
            </w:r>
            <w:r w:rsidRPr="006E128E">
              <w:rPr>
                <w:i/>
                <w:iCs/>
              </w:rPr>
              <w:t>-style operation</w:t>
            </w:r>
            <w:r w:rsidRPr="00EC1023">
              <w:t xml:space="preserve">” in Kenya; </w:t>
            </w:r>
          </w:p>
          <w:p w14:paraId="1B8947D6" w14:textId="2F52850B" w:rsidR="00EB7858" w:rsidRPr="00EC1023" w:rsidRDefault="00EB7858" w:rsidP="00EB7858">
            <w:pPr>
              <w:rPr>
                <w:shd w:val="clear" w:color="auto" w:fill="FFFFFF"/>
              </w:rPr>
            </w:pPr>
            <w:r w:rsidRPr="00EC1023">
              <w:rPr>
                <w:shd w:val="clear" w:color="auto" w:fill="FFFFFF"/>
              </w:rPr>
              <w:t>4 Jan 2026 </w:t>
            </w:r>
            <w:r w:rsidRPr="00EC1023">
              <w:rPr>
                <w:rStyle w:val="Strong"/>
                <w:rFonts w:ascii="Cambria" w:hAnsi="Cambria"/>
                <w:color w:val="000000" w:themeColor="text1"/>
                <w:szCs w:val="22"/>
              </w:rPr>
              <w:t>Nairobi (Kenya)</w:t>
            </w:r>
            <w:r w:rsidRPr="00EC1023">
              <w:rPr>
                <w:shd w:val="clear" w:color="auto" w:fill="FFFFFF"/>
              </w:rPr>
              <w:t> </w:t>
            </w:r>
            <w:r w:rsidRPr="00EC1023">
              <w:rPr>
                <w:rStyle w:val="Emphasis"/>
                <w:rFonts w:ascii="Cambria" w:hAnsi="Cambria"/>
                <w:color w:val="000000" w:themeColor="text1"/>
                <w:szCs w:val="22"/>
              </w:rPr>
              <w:t>Daily Nation</w:t>
            </w:r>
            <w:r w:rsidRPr="00EC1023">
              <w:rPr>
                <w:shd w:val="clear" w:color="auto" w:fill="FFFFFF"/>
              </w:rPr>
              <w:t>. Kenya implements a new tax on remittances from Kenyans working in the </w:t>
            </w:r>
            <w:r w:rsidRPr="00EC1023">
              <w:rPr>
                <w:rStyle w:val="Strong"/>
                <w:rFonts w:ascii="Cambria" w:hAnsi="Cambria"/>
                <w:color w:val="000000" w:themeColor="text1"/>
                <w:szCs w:val="22"/>
              </w:rPr>
              <w:t>United States</w:t>
            </w:r>
            <w:r w:rsidR="00DF1387">
              <w:rPr>
                <w:rStyle w:val="Strong"/>
                <w:rFonts w:ascii="Cambria" w:hAnsi="Cambria"/>
                <w:color w:val="000000" w:themeColor="text1"/>
                <w:szCs w:val="22"/>
              </w:rPr>
              <w:t xml:space="preserve"> (US)</w:t>
            </w:r>
            <w:r w:rsidRPr="00EC1023">
              <w:rPr>
                <w:shd w:val="clear" w:color="auto" w:fill="FFFFFF"/>
              </w:rPr>
              <w:t>, marking a shift in how diaspora income flows are treated for revenue purposes;</w:t>
            </w:r>
          </w:p>
          <w:p w14:paraId="7C95AD96" w14:textId="1D604575" w:rsidR="00EB7858" w:rsidRPr="00EC1023" w:rsidRDefault="00EB7858" w:rsidP="00EB7858">
            <w:r w:rsidRPr="00EC1023">
              <w:rPr>
                <w:shd w:val="clear" w:color="auto" w:fill="FFFFFF"/>
              </w:rPr>
              <w:t xml:space="preserve">4 Jan 2026 </w:t>
            </w:r>
            <w:r w:rsidRPr="00EC1023">
              <w:rPr>
                <w:b/>
                <w:bCs/>
                <w:shd w:val="clear" w:color="auto" w:fill="FFFFFF"/>
              </w:rPr>
              <w:t xml:space="preserve">Nairobi (Kenya) </w:t>
            </w:r>
            <w:r w:rsidRPr="00EC1023">
              <w:rPr>
                <w:i/>
                <w:iCs/>
                <w:shd w:val="clear" w:color="auto" w:fill="FFFFFF"/>
              </w:rPr>
              <w:t>Daily Nation.</w:t>
            </w:r>
            <w:r w:rsidRPr="00EC1023">
              <w:rPr>
                <w:shd w:val="clear" w:color="auto" w:fill="FFFFFF"/>
              </w:rPr>
              <w:t xml:space="preserve"> </w:t>
            </w:r>
            <w:r w:rsidRPr="00EC1023">
              <w:t>Controller of Budget</w:t>
            </w:r>
            <w:r w:rsidRPr="00EC1023">
              <w:rPr>
                <w:b/>
                <w:bCs/>
              </w:rPr>
              <w:t xml:space="preserve"> Margaret Nyakang’o </w:t>
            </w:r>
            <w:r w:rsidRPr="00EC1023">
              <w:t xml:space="preserve">accuses </w:t>
            </w:r>
            <w:r w:rsidRPr="00DF1387">
              <w:rPr>
                <w:b/>
                <w:bCs/>
              </w:rPr>
              <w:t>National Treasury</w:t>
            </w:r>
            <w:r w:rsidRPr="00EC1023">
              <w:t xml:space="preserve"> </w:t>
            </w:r>
            <w:r w:rsidR="00DF1387">
              <w:t>cabinet secretary (CS</w:t>
            </w:r>
            <w:r w:rsidRPr="00EC1023">
              <w:t>)</w:t>
            </w:r>
            <w:r w:rsidRPr="00EC1023">
              <w:rPr>
                <w:b/>
                <w:bCs/>
              </w:rPr>
              <w:t xml:space="preserve"> John Mbadi </w:t>
            </w:r>
            <w:r w:rsidRPr="00EC1023">
              <w:t xml:space="preserve">of allegedly of abusing the law on access to emergency funds to provide additional and unbudgeted cash to state agencies; </w:t>
            </w:r>
          </w:p>
          <w:p w14:paraId="15315353" w14:textId="77777777" w:rsidR="00EB7858" w:rsidRPr="00EC1023" w:rsidRDefault="00EB7858" w:rsidP="00EB7858">
            <w:r w:rsidRPr="00EC1023">
              <w:t xml:space="preserve">02 Jan 2026 </w:t>
            </w:r>
            <w:r w:rsidRPr="00EC1023">
              <w:rPr>
                <w:b/>
                <w:bCs/>
              </w:rPr>
              <w:t>Nairobi (Kenya)</w:t>
            </w:r>
            <w:r w:rsidRPr="00EC1023">
              <w:t xml:space="preserve"> </w:t>
            </w:r>
            <w:r w:rsidRPr="00EC1023">
              <w:rPr>
                <w:i/>
                <w:iCs/>
              </w:rPr>
              <w:t>Associated Press</w:t>
            </w:r>
            <w:r w:rsidRPr="00EC1023">
              <w:t xml:space="preserve">. A multi-storey building collapses in </w:t>
            </w:r>
            <w:r w:rsidRPr="00DF1387">
              <w:t>Nairobi</w:t>
            </w:r>
            <w:r w:rsidRPr="00EC1023">
              <w:t>, killing at least one person and triggering rescue operations and renewed scrutiny of building safety;</w:t>
            </w:r>
          </w:p>
          <w:p w14:paraId="28CD5BEC" w14:textId="77777777" w:rsidR="00EB7858" w:rsidRPr="001505FC" w:rsidRDefault="00EB7858" w:rsidP="00EB7858">
            <w:r w:rsidRPr="001505FC">
              <w:t xml:space="preserve">22 Dec 2025 </w:t>
            </w:r>
            <w:r w:rsidRPr="001505FC">
              <w:rPr>
                <w:b/>
                <w:bCs/>
              </w:rPr>
              <w:t>Nairobi (Kenya)</w:t>
            </w:r>
            <w:r w:rsidRPr="001505FC">
              <w:t xml:space="preserve"> </w:t>
            </w:r>
            <w:r w:rsidRPr="001505FC">
              <w:rPr>
                <w:i/>
                <w:iCs/>
              </w:rPr>
              <w:t>Daily Nation</w:t>
            </w:r>
            <w:r w:rsidRPr="001505FC">
              <w:t xml:space="preserve">. Government intensifies security operations against </w:t>
            </w:r>
            <w:r w:rsidRPr="001505FC">
              <w:rPr>
                <w:b/>
                <w:bCs/>
              </w:rPr>
              <w:t>North Rift</w:t>
            </w:r>
            <w:r w:rsidRPr="001505FC">
              <w:t xml:space="preserve"> banditry amid renewed attacks, deploying additional forces and equipment;</w:t>
            </w:r>
          </w:p>
          <w:p w14:paraId="694C30D8" w14:textId="77777777" w:rsidR="00EB7858" w:rsidRPr="001505FC" w:rsidRDefault="00EB7858" w:rsidP="00EB7858">
            <w:r w:rsidRPr="001505FC">
              <w:t xml:space="preserve">19 Dec 2025 </w:t>
            </w:r>
            <w:r w:rsidRPr="001505FC">
              <w:rPr>
                <w:b/>
                <w:bCs/>
              </w:rPr>
              <w:t xml:space="preserve">Washington DC (United States) </w:t>
            </w:r>
            <w:r w:rsidRPr="001505FC">
              <w:rPr>
                <w:i/>
                <w:iCs/>
              </w:rPr>
              <w:t>Reuters.</w:t>
            </w:r>
            <w:r w:rsidRPr="001505FC">
              <w:t xml:space="preserve"> United States (US) Secretary of State </w:t>
            </w:r>
            <w:r w:rsidRPr="00985A27">
              <w:rPr>
                <w:b/>
                <w:bCs/>
              </w:rPr>
              <w:t>Marco Rubio</w:t>
            </w:r>
            <w:r w:rsidRPr="001505FC">
              <w:t xml:space="preserve"> announces that the US </w:t>
            </w:r>
            <w:r w:rsidRPr="001505FC">
              <w:rPr>
                <w:rFonts w:cs="Arial"/>
              </w:rPr>
              <w:t>has received pledges of up to 7,500 security personnel </w:t>
            </w:r>
            <w:r w:rsidRPr="001505FC">
              <w:t xml:space="preserve">for the </w:t>
            </w:r>
            <w:r w:rsidRPr="00985A27">
              <w:rPr>
                <w:b/>
                <w:bCs/>
              </w:rPr>
              <w:t>Kenya</w:t>
            </w:r>
            <w:r w:rsidRPr="001505FC">
              <w:t xml:space="preserve">-led </w:t>
            </w:r>
            <w:r w:rsidRPr="001505FC">
              <w:rPr>
                <w:b/>
                <w:bCs/>
              </w:rPr>
              <w:t>Haiti Multinational Security Support Mission (MSS)</w:t>
            </w:r>
            <w:r w:rsidRPr="001505FC">
              <w:t xml:space="preserve"> and that donor funding for the gang suppression project has also increased; </w:t>
            </w:r>
          </w:p>
          <w:p w14:paraId="2AFAAC95" w14:textId="4FD0B4AC" w:rsidR="00EB7858" w:rsidRPr="001505FC" w:rsidRDefault="00EB7858" w:rsidP="00EB7858">
            <w:r w:rsidRPr="001505FC">
              <w:t xml:space="preserve">18 Dec 2025 </w:t>
            </w:r>
            <w:r w:rsidRPr="001505FC">
              <w:rPr>
                <w:b/>
                <w:bCs/>
              </w:rPr>
              <w:t>Nairobi (Kenya)</w:t>
            </w:r>
            <w:r w:rsidRPr="001505FC">
              <w:t xml:space="preserve"> </w:t>
            </w:r>
            <w:r w:rsidRPr="001505FC">
              <w:rPr>
                <w:i/>
                <w:iCs/>
              </w:rPr>
              <w:t>Business Daily</w:t>
            </w:r>
            <w:r w:rsidRPr="001505FC">
              <w:t xml:space="preserve">. </w:t>
            </w:r>
            <w:r w:rsidR="00985A27">
              <w:rPr>
                <w:b/>
                <w:bCs/>
              </w:rPr>
              <w:t>National Treasury</w:t>
            </w:r>
            <w:r w:rsidRPr="001505FC">
              <w:t xml:space="preserve"> pushes the </w:t>
            </w:r>
            <w:r w:rsidRPr="001505FC">
              <w:rPr>
                <w:b/>
                <w:bCs/>
              </w:rPr>
              <w:t>World Bank</w:t>
            </w:r>
            <w:r w:rsidRPr="001505FC">
              <w:t xml:space="preserve"> to fast-track disbursement of a KSh96.7bn ($750m) </w:t>
            </w:r>
            <w:r w:rsidRPr="00985A27">
              <w:rPr>
                <w:b/>
                <w:bCs/>
              </w:rPr>
              <w:t>Development Policy Operation</w:t>
            </w:r>
            <w:r w:rsidRPr="001505FC">
              <w:t xml:space="preserve"> loan and races to meet pending reform conditions;</w:t>
            </w:r>
          </w:p>
          <w:p w14:paraId="6DBB88FF" w14:textId="77777777" w:rsidR="00EB7858" w:rsidRPr="001505FC" w:rsidRDefault="00EB7858" w:rsidP="00EB7858">
            <w:pPr>
              <w:rPr>
                <w:shd w:val="clear" w:color="auto" w:fill="FFFFFF"/>
              </w:rPr>
            </w:pPr>
            <w:r w:rsidRPr="001505FC">
              <w:rPr>
                <w:shd w:val="clear" w:color="auto" w:fill="FFFFFF"/>
              </w:rPr>
              <w:t>18 Dec 2025 </w:t>
            </w:r>
            <w:r w:rsidRPr="001505FC">
              <w:rPr>
                <w:rStyle w:val="Strong"/>
                <w:rFonts w:ascii="Cambria" w:hAnsi="Cambria"/>
                <w:color w:val="000000" w:themeColor="text1"/>
                <w:szCs w:val="22"/>
              </w:rPr>
              <w:t>Nairobi (Kenya)</w:t>
            </w:r>
            <w:r w:rsidRPr="001505FC">
              <w:rPr>
                <w:shd w:val="clear" w:color="auto" w:fill="FFFFFF"/>
              </w:rPr>
              <w:t> </w:t>
            </w:r>
            <w:r w:rsidRPr="001505FC">
              <w:rPr>
                <w:rStyle w:val="Emphasis"/>
                <w:rFonts w:ascii="Cambria" w:hAnsi="Cambria"/>
                <w:color w:val="000000" w:themeColor="text1"/>
                <w:szCs w:val="22"/>
              </w:rPr>
              <w:t>Daily Nation</w:t>
            </w:r>
            <w:r w:rsidRPr="001505FC">
              <w:rPr>
                <w:shd w:val="clear" w:color="auto" w:fill="FFFFFF"/>
              </w:rPr>
              <w:t>. </w:t>
            </w:r>
            <w:r w:rsidRPr="001505FC">
              <w:rPr>
                <w:rStyle w:val="Strong"/>
                <w:rFonts w:ascii="Cambria" w:hAnsi="Cambria"/>
                <w:color w:val="000000" w:themeColor="text1"/>
                <w:szCs w:val="22"/>
              </w:rPr>
              <w:t>Luo Council of Elders</w:t>
            </w:r>
            <w:r w:rsidRPr="001505FC">
              <w:rPr>
                <w:shd w:val="clear" w:color="auto" w:fill="FFFFFF"/>
              </w:rPr>
              <w:t> in </w:t>
            </w:r>
            <w:r w:rsidRPr="001505FC">
              <w:rPr>
                <w:rStyle w:val="Strong"/>
                <w:rFonts w:ascii="Cambria" w:hAnsi="Cambria"/>
                <w:color w:val="000000" w:themeColor="text1"/>
                <w:szCs w:val="22"/>
              </w:rPr>
              <w:t>Migori County</w:t>
            </w:r>
            <w:r w:rsidRPr="001505FC">
              <w:rPr>
                <w:shd w:val="clear" w:color="auto" w:fill="FFFFFF"/>
              </w:rPr>
              <w:t> install President</w:t>
            </w:r>
            <w:r w:rsidRPr="001505FC">
              <w:rPr>
                <w:rStyle w:val="apple-converted-space"/>
                <w:rFonts w:ascii="Cambria" w:hAnsi="Cambria"/>
                <w:color w:val="000000" w:themeColor="text1"/>
                <w:szCs w:val="22"/>
                <w:shd w:val="clear" w:color="auto" w:fill="FFFFFF"/>
              </w:rPr>
              <w:t> </w:t>
            </w:r>
            <w:r w:rsidRPr="001505FC">
              <w:rPr>
                <w:rStyle w:val="Strong"/>
                <w:rFonts w:ascii="Cambria" w:hAnsi="Cambria"/>
                <w:color w:val="000000" w:themeColor="text1"/>
                <w:szCs w:val="22"/>
              </w:rPr>
              <w:t>William Ruto</w:t>
            </w:r>
            <w:r w:rsidRPr="001505FC">
              <w:rPr>
                <w:shd w:val="clear" w:color="auto" w:fill="FFFFFF"/>
              </w:rPr>
              <w:t> as an elder, acknowledging past governments’ neglect of the </w:t>
            </w:r>
            <w:r w:rsidRPr="001505FC">
              <w:rPr>
                <w:rStyle w:val="Strong"/>
                <w:rFonts w:ascii="Cambria" w:hAnsi="Cambria"/>
                <w:color w:val="000000" w:themeColor="text1"/>
                <w:szCs w:val="22"/>
              </w:rPr>
              <w:t>Nyanza Region</w:t>
            </w:r>
            <w:r w:rsidRPr="001505FC">
              <w:rPr>
                <w:shd w:val="clear" w:color="auto" w:fill="FFFFFF"/>
              </w:rPr>
              <w:t>’s development;</w:t>
            </w:r>
          </w:p>
          <w:p w14:paraId="4E8399AB" w14:textId="77777777" w:rsidR="00EB7858" w:rsidRPr="001505FC" w:rsidRDefault="00EB7858" w:rsidP="00EB7858">
            <w:pPr>
              <w:rPr>
                <w:shd w:val="clear" w:color="auto" w:fill="FFFFFF"/>
              </w:rPr>
            </w:pPr>
            <w:r w:rsidRPr="001505FC">
              <w:rPr>
                <w:shd w:val="clear" w:color="auto" w:fill="FFFFFF"/>
              </w:rPr>
              <w:t xml:space="preserve">17 Dec 2025 </w:t>
            </w:r>
            <w:r w:rsidRPr="001505FC">
              <w:rPr>
                <w:b/>
                <w:bCs/>
                <w:shd w:val="clear" w:color="auto" w:fill="FFFFFF"/>
              </w:rPr>
              <w:t xml:space="preserve">Johannesburg (South Africa) </w:t>
            </w:r>
            <w:r w:rsidRPr="001505FC">
              <w:rPr>
                <w:i/>
                <w:iCs/>
                <w:shd w:val="clear" w:color="auto" w:fill="FFFFFF"/>
              </w:rPr>
              <w:t xml:space="preserve">Reuters. </w:t>
            </w:r>
            <w:r w:rsidRPr="001505FC">
              <w:rPr>
                <w:shd w:val="clear" w:color="auto" w:fill="FFFFFF"/>
              </w:rPr>
              <w:t xml:space="preserve"> </w:t>
            </w:r>
            <w:r w:rsidRPr="001505FC">
              <w:rPr>
                <w:rFonts w:cs="Arial"/>
                <w:b/>
                <w:bCs/>
              </w:rPr>
              <w:t>South African</w:t>
            </w:r>
            <w:r w:rsidRPr="001505FC">
              <w:rPr>
                <w:rFonts w:cs="Arial"/>
              </w:rPr>
              <w:t xml:space="preserve"> authorities arrest and announce the deportation of seven Kenyan nationals illegally working on processing refugee applications for the </w:t>
            </w:r>
            <w:r w:rsidRPr="001505FC">
              <w:rPr>
                <w:rFonts w:cs="Arial"/>
                <w:b/>
                <w:bCs/>
              </w:rPr>
              <w:t>United States</w:t>
            </w:r>
            <w:r w:rsidRPr="001505FC">
              <w:rPr>
                <w:rFonts w:cs="Arial"/>
              </w:rPr>
              <w:t xml:space="preserve"> </w:t>
            </w:r>
            <w:r w:rsidRPr="001505FC">
              <w:rPr>
                <w:rFonts w:cs="Arial"/>
                <w:b/>
                <w:bCs/>
              </w:rPr>
              <w:t>(US)</w:t>
            </w:r>
            <w:r w:rsidRPr="001505FC">
              <w:rPr>
                <w:rFonts w:cs="Arial"/>
              </w:rPr>
              <w:t xml:space="preserve"> government;</w:t>
            </w:r>
          </w:p>
          <w:p w14:paraId="29AB18DA" w14:textId="77777777" w:rsidR="00EB7858" w:rsidRPr="001505FC" w:rsidRDefault="00EB7858" w:rsidP="00EB7858">
            <w:pPr>
              <w:rPr>
                <w:shd w:val="clear" w:color="auto" w:fill="FFFFFF"/>
              </w:rPr>
            </w:pPr>
            <w:r w:rsidRPr="001505FC">
              <w:rPr>
                <w:shd w:val="clear" w:color="auto" w:fill="FFFFFF"/>
              </w:rPr>
              <w:t>16 Dec 2025</w:t>
            </w:r>
            <w:r w:rsidRPr="001505FC">
              <w:rPr>
                <w:rStyle w:val="apple-converted-space"/>
                <w:rFonts w:ascii="Cambria" w:hAnsi="Cambria"/>
                <w:color w:val="000000" w:themeColor="text1"/>
                <w:szCs w:val="22"/>
                <w:shd w:val="clear" w:color="auto" w:fill="FFFFFF"/>
              </w:rPr>
              <w:t> </w:t>
            </w:r>
            <w:r w:rsidRPr="001505FC">
              <w:rPr>
                <w:rStyle w:val="Strong"/>
                <w:rFonts w:ascii="Cambria" w:hAnsi="Cambria"/>
                <w:color w:val="000000" w:themeColor="text1"/>
                <w:szCs w:val="22"/>
              </w:rPr>
              <w:t>Nairobi (Kenya)</w:t>
            </w:r>
            <w:r w:rsidRPr="001505FC">
              <w:rPr>
                <w:rStyle w:val="apple-converted-space"/>
                <w:rFonts w:ascii="Cambria" w:hAnsi="Cambria"/>
                <w:color w:val="000000" w:themeColor="text1"/>
                <w:szCs w:val="22"/>
                <w:shd w:val="clear" w:color="auto" w:fill="FFFFFF"/>
              </w:rPr>
              <w:t> </w:t>
            </w:r>
            <w:r w:rsidRPr="001505FC">
              <w:rPr>
                <w:rStyle w:val="Emphasis"/>
                <w:rFonts w:ascii="Cambria" w:hAnsi="Cambria"/>
                <w:color w:val="000000" w:themeColor="text1"/>
                <w:szCs w:val="22"/>
              </w:rPr>
              <w:t>Daily Nation</w:t>
            </w:r>
            <w:r w:rsidRPr="001505FC">
              <w:rPr>
                <w:shd w:val="clear" w:color="auto" w:fill="FFFFFF"/>
              </w:rPr>
              <w:t>. Kenya signs a KSh40 billion ($308m) deal with</w:t>
            </w:r>
            <w:r w:rsidRPr="001505FC">
              <w:rPr>
                <w:rStyle w:val="apple-converted-space"/>
                <w:rFonts w:ascii="Cambria" w:hAnsi="Cambria"/>
                <w:color w:val="000000" w:themeColor="text1"/>
                <w:szCs w:val="22"/>
                <w:shd w:val="clear" w:color="auto" w:fill="FFFFFF"/>
              </w:rPr>
              <w:t> </w:t>
            </w:r>
            <w:r w:rsidRPr="001505FC">
              <w:rPr>
                <w:rStyle w:val="Strong"/>
                <w:rFonts w:ascii="Cambria" w:hAnsi="Cambria"/>
                <w:color w:val="000000" w:themeColor="text1"/>
                <w:szCs w:val="22"/>
              </w:rPr>
              <w:t>Morocco</w:t>
            </w:r>
            <w:r w:rsidRPr="001505FC">
              <w:rPr>
                <w:shd w:val="clear" w:color="auto" w:fill="FFFFFF"/>
              </w:rPr>
              <w:t>-headquartered African fund,</w:t>
            </w:r>
            <w:r w:rsidRPr="001505FC">
              <w:rPr>
                <w:rStyle w:val="apple-converted-space"/>
                <w:rFonts w:ascii="Cambria" w:hAnsi="Cambria"/>
                <w:color w:val="000000" w:themeColor="text1"/>
                <w:szCs w:val="22"/>
                <w:shd w:val="clear" w:color="auto" w:fill="FFFFFF"/>
              </w:rPr>
              <w:t> </w:t>
            </w:r>
            <w:r w:rsidRPr="001505FC">
              <w:rPr>
                <w:rStyle w:val="Strong"/>
                <w:rFonts w:ascii="Cambria" w:hAnsi="Cambria"/>
                <w:color w:val="000000" w:themeColor="text1"/>
                <w:szCs w:val="22"/>
              </w:rPr>
              <w:t>Africa50</w:t>
            </w:r>
            <w:r w:rsidRPr="001505FC">
              <w:rPr>
                <w:shd w:val="clear" w:color="auto" w:fill="FFFFFF"/>
              </w:rPr>
              <w:t>, and</w:t>
            </w:r>
            <w:r w:rsidRPr="001505FC">
              <w:rPr>
                <w:rStyle w:val="apple-converted-space"/>
                <w:rFonts w:ascii="Cambria" w:hAnsi="Cambria"/>
                <w:color w:val="000000" w:themeColor="text1"/>
                <w:szCs w:val="22"/>
                <w:shd w:val="clear" w:color="auto" w:fill="FFFFFF"/>
              </w:rPr>
              <w:t> </w:t>
            </w:r>
            <w:r w:rsidRPr="001505FC">
              <w:rPr>
                <w:rStyle w:val="Strong"/>
                <w:rFonts w:ascii="Cambria" w:hAnsi="Cambria"/>
                <w:color w:val="000000" w:themeColor="text1"/>
                <w:szCs w:val="22"/>
              </w:rPr>
              <w:t>Power Grid Corporation of India</w:t>
            </w:r>
            <w:r w:rsidRPr="001505FC">
              <w:rPr>
                <w:rStyle w:val="apple-converted-space"/>
                <w:rFonts w:ascii="Cambria" w:hAnsi="Cambria"/>
                <w:color w:val="000000" w:themeColor="text1"/>
                <w:szCs w:val="22"/>
                <w:shd w:val="clear" w:color="auto" w:fill="FFFFFF"/>
              </w:rPr>
              <w:t> </w:t>
            </w:r>
            <w:r w:rsidRPr="001505FC">
              <w:rPr>
                <w:shd w:val="clear" w:color="auto" w:fill="FFFFFF"/>
              </w:rPr>
              <w:t>to develop power lines, including the</w:t>
            </w:r>
            <w:r w:rsidRPr="001505FC">
              <w:rPr>
                <w:rStyle w:val="apple-converted-space"/>
                <w:rFonts w:ascii="Cambria" w:hAnsi="Cambria"/>
                <w:color w:val="000000" w:themeColor="text1"/>
                <w:szCs w:val="22"/>
                <w:shd w:val="clear" w:color="auto" w:fill="FFFFFF"/>
              </w:rPr>
              <w:t> </w:t>
            </w:r>
            <w:r w:rsidRPr="001505FC">
              <w:rPr>
                <w:rStyle w:val="Strong"/>
                <w:rFonts w:ascii="Cambria" w:hAnsi="Cambria"/>
                <w:color w:val="000000" w:themeColor="text1"/>
                <w:szCs w:val="22"/>
              </w:rPr>
              <w:t>Suswa Substation</w:t>
            </w:r>
            <w:r w:rsidRPr="001505FC">
              <w:rPr>
                <w:rStyle w:val="apple-converted-space"/>
                <w:rFonts w:ascii="Cambria" w:hAnsi="Cambria"/>
                <w:color w:val="000000" w:themeColor="text1"/>
                <w:szCs w:val="22"/>
                <w:shd w:val="clear" w:color="auto" w:fill="FFFFFF"/>
              </w:rPr>
              <w:t> </w:t>
            </w:r>
            <w:r w:rsidRPr="001505FC">
              <w:rPr>
                <w:shd w:val="clear" w:color="auto" w:fill="FFFFFF"/>
              </w:rPr>
              <w:t>in</w:t>
            </w:r>
            <w:r w:rsidRPr="001505FC">
              <w:rPr>
                <w:rStyle w:val="apple-converted-space"/>
                <w:rFonts w:ascii="Cambria" w:hAnsi="Cambria"/>
                <w:color w:val="000000" w:themeColor="text1"/>
                <w:szCs w:val="22"/>
                <w:shd w:val="clear" w:color="auto" w:fill="FFFFFF"/>
              </w:rPr>
              <w:t> </w:t>
            </w:r>
            <w:r w:rsidRPr="001505FC">
              <w:rPr>
                <w:rStyle w:val="Strong"/>
                <w:rFonts w:ascii="Cambria" w:hAnsi="Cambria"/>
                <w:color w:val="000000" w:themeColor="text1"/>
                <w:szCs w:val="22"/>
              </w:rPr>
              <w:t>Narok County</w:t>
            </w:r>
            <w:r w:rsidRPr="001505FC">
              <w:rPr>
                <w:shd w:val="clear" w:color="auto" w:fill="FFFFFF"/>
              </w:rPr>
              <w:t>, aiming to boost the electricity transmission infrastructure;</w:t>
            </w:r>
          </w:p>
        </w:tc>
        <w:bookmarkEnd w:id="0"/>
      </w:tr>
    </w:tbl>
    <w:p w14:paraId="389CD894" w14:textId="77777777" w:rsidR="007F2CEE" w:rsidRPr="00BB114E" w:rsidRDefault="007F2CEE" w:rsidP="003F7505">
      <w:pPr>
        <w:pStyle w:val="Heading2"/>
        <w:rPr>
          <w:lang w:val="en-GB"/>
        </w:rPr>
      </w:pPr>
      <w:r w:rsidRPr="00BB114E">
        <w:rPr>
          <w:lang w:val="en-GB"/>
        </w:rPr>
        <w:lastRenderedPageBreak/>
        <w:t xml:space="preserve">About Africa Risk Consulting: </w:t>
      </w:r>
    </w:p>
    <w:p w14:paraId="742D6FB8" w14:textId="77777777" w:rsidR="007F2CEE" w:rsidRPr="00BB114E" w:rsidRDefault="007F2CEE" w:rsidP="007F2CEE">
      <w:r w:rsidRPr="00BB114E">
        <w:rPr>
          <w:b/>
        </w:rPr>
        <w:lastRenderedPageBreak/>
        <w:t>Africa Risk Consulting (ARC)</w:t>
      </w:r>
      <w:r w:rsidRPr="00BB114E">
        <w:t xml:space="preserve"> is a pan-African consulting company that provides timely, relevant information and advice that enables its clients to take informed investment decisions and to safeguard their reputations. </w:t>
      </w:r>
    </w:p>
    <w:p w14:paraId="0E23CA67" w14:textId="77777777" w:rsidR="007F2CEE" w:rsidRPr="00BB114E" w:rsidRDefault="007F2CEE" w:rsidP="007F2CEE">
      <w:r w:rsidRPr="00BB114E">
        <w:rPr>
          <w:b/>
        </w:rPr>
        <w:t>ARC’s</w:t>
      </w:r>
      <w:r w:rsidRPr="00BB114E">
        <w:t xml:space="preserve"> core consulting services include integrity due diligence and corporate investigations, political advisory and country assessments, opportunity monitoring and reputation risk management. Most relevant to private equity firms is ARC’s integrity due diligence and corporate investigations capability. Specifically, ARC offers pre-deal integrity checks to highlight red flags before negotiations start; full detailed multi-jurisdictional reputation due diligence; and supplier and senior hire vetting and repeat due diligence for compliance programmes. ARC is unique in that it offers a 10-day delivery for a routine integrity due diligence. ARC also offers a suite of corporate investigations services from immediate investigation, evidence gathering, e-discovery, forensic accounting and whistleblower support on one end to crisis media management and regular monitoring on the other.</w:t>
      </w:r>
    </w:p>
    <w:p w14:paraId="0E187BE8" w14:textId="77777777" w:rsidR="007F2CEE" w:rsidRPr="00EB7858" w:rsidRDefault="007F2CEE" w:rsidP="007F2CEE">
      <w:pPr>
        <w:jc w:val="right"/>
        <w:rPr>
          <w:bCs/>
          <w:color w:val="C0504D" w:themeColor="accent2"/>
        </w:rPr>
      </w:pPr>
      <w:r w:rsidRPr="00EB7858">
        <w:rPr>
          <w:b/>
          <w:bCs/>
          <w:color w:val="C0504D" w:themeColor="accent2"/>
        </w:rPr>
        <w:t>www.africariskconsulting.com</w:t>
      </w:r>
    </w:p>
    <w:p w14:paraId="5C562662" w14:textId="77777777" w:rsidR="007F2CEE" w:rsidRPr="00BB114E" w:rsidRDefault="007F2CEE" w:rsidP="003F7505">
      <w:pPr>
        <w:pStyle w:val="Heading2"/>
        <w:rPr>
          <w:lang w:val="en-GB"/>
        </w:rPr>
      </w:pPr>
      <w:r w:rsidRPr="00BB114E">
        <w:rPr>
          <w:lang w:val="en-GB"/>
        </w:rPr>
        <w:t>About ARC Briefing:</w:t>
      </w:r>
    </w:p>
    <w:p w14:paraId="700B52CB" w14:textId="77777777" w:rsidR="007F2CEE" w:rsidRPr="00BB114E" w:rsidRDefault="007F2CEE" w:rsidP="007F2CEE">
      <w:r w:rsidRPr="00BB114E">
        <w:rPr>
          <w:b/>
        </w:rPr>
        <w:t>ARC Briefing</w:t>
      </w:r>
      <w:r w:rsidRPr="00BB114E">
        <w:t xml:space="preserve"> is ARC’s essential business information service.</w:t>
      </w:r>
    </w:p>
    <w:p w14:paraId="7D7423BD" w14:textId="77777777" w:rsidR="007F2CEE" w:rsidRPr="00BB114E" w:rsidRDefault="007F2CEE" w:rsidP="007F2CEE">
      <w:r w:rsidRPr="00BB114E">
        <w:t>Companies at any stage in their Africa expansion, whether building or communicating an Africa strategy, investing directly, expanding current operations, financing other investors, doing the legal leg-work or researching the Africa growth trend, need ARC Briefing.</w:t>
      </w:r>
    </w:p>
    <w:p w14:paraId="6B8BFC5F" w14:textId="77777777" w:rsidR="007F2CEE" w:rsidRPr="00BB114E" w:rsidRDefault="007F2CEE" w:rsidP="007F2CEE">
      <w:r w:rsidRPr="00BB114E">
        <w:rPr>
          <w:b/>
        </w:rPr>
        <w:t>ARC Briefing</w:t>
      </w:r>
      <w:r w:rsidRPr="00BB114E">
        <w:t xml:space="preserve"> is an information service keeping you:</w:t>
      </w:r>
    </w:p>
    <w:p w14:paraId="745DCC4F" w14:textId="77777777" w:rsidR="007F2CEE" w:rsidRPr="00BB114E" w:rsidRDefault="007F2CEE" w:rsidP="007F2CEE">
      <w:pPr>
        <w:numPr>
          <w:ilvl w:val="0"/>
          <w:numId w:val="15"/>
        </w:numPr>
      </w:pPr>
      <w:r w:rsidRPr="00BB114E">
        <w:t xml:space="preserve">Up to date with Country Chronologies of business-critical events </w:t>
      </w:r>
    </w:p>
    <w:p w14:paraId="4D73E005" w14:textId="77777777" w:rsidR="007F2CEE" w:rsidRPr="00BB114E" w:rsidRDefault="007F2CEE" w:rsidP="007F2CEE">
      <w:pPr>
        <w:numPr>
          <w:ilvl w:val="0"/>
          <w:numId w:val="15"/>
        </w:numPr>
      </w:pPr>
      <w:r w:rsidRPr="00BB114E">
        <w:t>In the know via Country Briefings on political, economic, business and operating trends. Written in-country, ARC experts analyse and comment</w:t>
      </w:r>
    </w:p>
    <w:p w14:paraId="7165FA41" w14:textId="77777777" w:rsidR="007F2CEE" w:rsidRPr="00BB114E" w:rsidRDefault="007F2CEE" w:rsidP="007F2CEE">
      <w:pPr>
        <w:numPr>
          <w:ilvl w:val="0"/>
          <w:numId w:val="15"/>
        </w:numPr>
      </w:pPr>
      <w:r w:rsidRPr="00BB114E">
        <w:t xml:space="preserve">Ahead with Country Planner which details future elections, budgets, regulatory changes etc. </w:t>
      </w:r>
      <w:r w:rsidRPr="00BB114E">
        <w:rPr>
          <w:b/>
        </w:rPr>
        <w:tab/>
      </w:r>
    </w:p>
    <w:p w14:paraId="703E72AA" w14:textId="77777777" w:rsidR="007F2CEE" w:rsidRPr="00EB7858" w:rsidRDefault="007F2CEE" w:rsidP="007F2CEE">
      <w:pPr>
        <w:jc w:val="right"/>
        <w:rPr>
          <w:b/>
          <w:bCs/>
          <w:color w:val="C0504D" w:themeColor="accent2"/>
        </w:rPr>
      </w:pPr>
      <w:r w:rsidRPr="00EB7858">
        <w:rPr>
          <w:b/>
          <w:bCs/>
          <w:color w:val="C0504D" w:themeColor="accent2"/>
        </w:rPr>
        <w:t>www.africariskconsulting.com</w:t>
      </w:r>
    </w:p>
    <w:p w14:paraId="26C1E90F" w14:textId="77777777" w:rsidR="007F2CEE" w:rsidRPr="00BB114E" w:rsidRDefault="007F2CEE" w:rsidP="003F7505">
      <w:pPr>
        <w:pStyle w:val="Heading2"/>
        <w:rPr>
          <w:lang w:val="en-GB"/>
        </w:rPr>
      </w:pPr>
      <w:r w:rsidRPr="00BB114E">
        <w:rPr>
          <w:lang w:val="en-GB"/>
        </w:rPr>
        <w:t>Getting in touch</w:t>
      </w:r>
    </w:p>
    <w:p w14:paraId="4C5C973C" w14:textId="70E0C291" w:rsidR="007F2CEE" w:rsidRPr="00BB114E" w:rsidRDefault="007F2CEE" w:rsidP="007F2CEE">
      <w:r w:rsidRPr="00BB114E">
        <w:t xml:space="preserve">Please contact us by email </w:t>
      </w:r>
      <w:hyperlink r:id="rId54" w:history="1">
        <w:r w:rsidRPr="00BB114E">
          <w:rPr>
            <w:rStyle w:val="Hyperlink"/>
          </w:rPr>
          <w:t>info@africariskconsulting.com</w:t>
        </w:r>
      </w:hyperlink>
      <w:r w:rsidRPr="00BB114E">
        <w:t xml:space="preserve"> </w:t>
      </w:r>
    </w:p>
    <w:p w14:paraId="1722A993" w14:textId="77777777" w:rsidR="007F2CEE" w:rsidRPr="00BB114E" w:rsidRDefault="007F2CEE" w:rsidP="007F2CEE">
      <w:pPr>
        <w:jc w:val="both"/>
        <w:rPr>
          <w:sz w:val="16"/>
          <w:szCs w:val="16"/>
        </w:rPr>
      </w:pPr>
      <w:r w:rsidRPr="00BB114E">
        <w:rPr>
          <w:sz w:val="16"/>
          <w:szCs w:val="16"/>
        </w:rPr>
        <w:t>Africa Risk Consulting (ARC) Pty Ltd expressly forbids the collection of information and content from ARC Briefing as data to train generative artificial intelligence models.</w:t>
      </w:r>
    </w:p>
    <w:p w14:paraId="27D01889" w14:textId="77777777" w:rsidR="007F2CEE" w:rsidRPr="00BB114E" w:rsidRDefault="007F2CEE" w:rsidP="007F2CEE">
      <w:pPr>
        <w:jc w:val="both"/>
        <w:rPr>
          <w:sz w:val="16"/>
          <w:szCs w:val="16"/>
        </w:rPr>
      </w:pPr>
      <w:r w:rsidRPr="00BB114E">
        <w:rPr>
          <w:sz w:val="16"/>
          <w:szCs w:val="16"/>
        </w:rPr>
        <w:t>© Africa Risk Consulting (ARC)</w:t>
      </w:r>
    </w:p>
    <w:p w14:paraId="754A1915" w14:textId="77777777" w:rsidR="007F2CEE" w:rsidRPr="00BB114E" w:rsidRDefault="007F2CEE" w:rsidP="007F2CEE"/>
    <w:p w14:paraId="5ACCE731" w14:textId="6EB5ADC9" w:rsidR="008079B5" w:rsidRPr="00BB114E" w:rsidRDefault="008079B5" w:rsidP="007F2CEE"/>
    <w:sectPr w:rsidR="008079B5" w:rsidRPr="00BB114E" w:rsidSect="008B09CE">
      <w:headerReference w:type="default" r:id="rId55"/>
      <w:footerReference w:type="default" r:id="rId56"/>
      <w:headerReference w:type="first" r:id="rId57"/>
      <w:footerReference w:type="first" r:id="rId58"/>
      <w:pgSz w:w="11900" w:h="16820"/>
      <w:pgMar w:top="1560" w:right="851" w:bottom="1134" w:left="1474" w:header="170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375C" w14:textId="77777777" w:rsidR="004A1D51" w:rsidRDefault="004A1D51" w:rsidP="00D5132D">
      <w:pPr>
        <w:spacing w:before="0"/>
      </w:pPr>
      <w:r>
        <w:separator/>
      </w:r>
    </w:p>
  </w:endnote>
  <w:endnote w:type="continuationSeparator" w:id="0">
    <w:p w14:paraId="4BA7250B" w14:textId="77777777" w:rsidR="004A1D51" w:rsidRDefault="004A1D51" w:rsidP="00D5132D">
      <w:pPr>
        <w:spacing w:before="0"/>
      </w:pPr>
      <w:r>
        <w:continuationSeparator/>
      </w:r>
    </w:p>
  </w:endnote>
  <w:endnote w:type="continuationNotice" w:id="1">
    <w:p w14:paraId="7D709811" w14:textId="77777777" w:rsidR="004A1D51" w:rsidRDefault="004A1D5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tisSemiSerif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RotisSemiSerif">
    <w:altName w:val="Cambri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
    <w:altName w:val="Times New Roman"/>
    <w:panose1 w:val="02020603050405020304"/>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B511" w14:textId="77777777" w:rsidR="0030127D" w:rsidRDefault="0030127D" w:rsidP="00AF791D">
    <w:pPr>
      <w:pStyle w:val="Footer"/>
    </w:pPr>
    <w:r>
      <w:drawing>
        <wp:anchor distT="0" distB="0" distL="114300" distR="114300" simplePos="0" relativeHeight="251661312" behindDoc="1" locked="0" layoutInCell="1" allowOverlap="0" wp14:anchorId="575C0849" wp14:editId="00B6AE04">
          <wp:simplePos x="0" y="0"/>
          <wp:positionH relativeFrom="page">
            <wp:posOffset>431800</wp:posOffset>
          </wp:positionH>
          <wp:positionV relativeFrom="page">
            <wp:posOffset>10297160</wp:posOffset>
          </wp:positionV>
          <wp:extent cx="1034415" cy="427355"/>
          <wp:effectExtent l="0" t="0" r="6985" b="4445"/>
          <wp:wrapNone/>
          <wp:docPr id="1009986948" name="Picture 1009986948"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427355"/>
                  </a:xfrm>
                  <a:prstGeom prst="rect">
                    <a:avLst/>
                  </a:prstGeom>
                  <a:noFill/>
                  <a:ln>
                    <a:noFill/>
                  </a:ln>
                </pic:spPr>
              </pic:pic>
            </a:graphicData>
          </a:graphic>
        </wp:anchor>
      </w:drawing>
    </w:r>
    <w:r>
      <w:t>Confidential</w:t>
    </w:r>
    <w:r>
      <w:tab/>
    </w:r>
    <w:r>
      <w:fldChar w:fldCharType="begin"/>
    </w:r>
    <w:r>
      <w:instrText xml:space="preserve"> PAGE  \* MERGEFORMAT </w:instrText>
    </w:r>
    <w:r>
      <w:fldChar w:fldCharType="separate"/>
    </w:r>
    <w:r w:rsidR="00203BD4">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0325" w14:textId="1CFA5AF8" w:rsidR="0030127D" w:rsidRPr="00AF791D" w:rsidRDefault="0030127D" w:rsidP="00AF791D">
    <w:pPr>
      <w:pStyle w:val="Footer"/>
    </w:pPr>
    <w:r w:rsidRPr="00AF791D">
      <w:drawing>
        <wp:anchor distT="0" distB="0" distL="114300" distR="114300" simplePos="0" relativeHeight="251659264" behindDoc="1" locked="0" layoutInCell="1" allowOverlap="0" wp14:anchorId="27A07741" wp14:editId="520BB05C">
          <wp:simplePos x="0" y="0"/>
          <wp:positionH relativeFrom="page">
            <wp:posOffset>431800</wp:posOffset>
          </wp:positionH>
          <wp:positionV relativeFrom="page">
            <wp:posOffset>10297160</wp:posOffset>
          </wp:positionV>
          <wp:extent cx="1034415" cy="427355"/>
          <wp:effectExtent l="0" t="0" r="6985" b="4445"/>
          <wp:wrapNone/>
          <wp:docPr id="141083775" name="Picture 141083775"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427355"/>
                  </a:xfrm>
                  <a:prstGeom prst="rect">
                    <a:avLst/>
                  </a:prstGeom>
                  <a:noFill/>
                  <a:ln>
                    <a:noFill/>
                  </a:ln>
                </pic:spPr>
              </pic:pic>
            </a:graphicData>
          </a:graphic>
        </wp:anchor>
      </w:drawing>
    </w:r>
    <w:r w:rsidRPr="00AF791D">
      <w:t>Confidential</w:t>
    </w:r>
    <w:r w:rsidRPr="00AF791D">
      <w:tab/>
    </w:r>
    <w:r>
      <w:fldChar w:fldCharType="begin"/>
    </w:r>
    <w:r>
      <w:instrText xml:space="preserve"> PAGE  \* MERGEFORMAT </w:instrText>
    </w:r>
    <w:r>
      <w:fldChar w:fldCharType="separate"/>
    </w:r>
    <w:r w:rsidR="00203BD4">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48F0" w14:textId="77777777" w:rsidR="004A1D51" w:rsidRDefault="004A1D51" w:rsidP="00D5132D">
      <w:pPr>
        <w:spacing w:before="0"/>
      </w:pPr>
      <w:r>
        <w:separator/>
      </w:r>
    </w:p>
  </w:footnote>
  <w:footnote w:type="continuationSeparator" w:id="0">
    <w:p w14:paraId="5C4E27B4" w14:textId="77777777" w:rsidR="004A1D51" w:rsidRDefault="004A1D51" w:rsidP="00D5132D">
      <w:pPr>
        <w:spacing w:before="0"/>
      </w:pPr>
      <w:r>
        <w:continuationSeparator/>
      </w:r>
    </w:p>
  </w:footnote>
  <w:footnote w:type="continuationNotice" w:id="1">
    <w:p w14:paraId="297F52A8" w14:textId="77777777" w:rsidR="004A1D51" w:rsidRDefault="004A1D5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5BF6" w14:textId="77777777" w:rsidR="0030127D" w:rsidRDefault="0030127D">
    <w:pPr>
      <w:pStyle w:val="Header"/>
    </w:pPr>
    <w:r>
      <w:rPr>
        <w:noProof/>
      </w:rPr>
      <w:drawing>
        <wp:anchor distT="0" distB="0" distL="114300" distR="114300" simplePos="0" relativeHeight="251660288" behindDoc="1" locked="0" layoutInCell="1" allowOverlap="0" wp14:anchorId="0430BA6F" wp14:editId="5C6CDCB6">
          <wp:simplePos x="0" y="0"/>
          <wp:positionH relativeFrom="page">
            <wp:posOffset>431800</wp:posOffset>
          </wp:positionH>
          <wp:positionV relativeFrom="page">
            <wp:posOffset>0</wp:posOffset>
          </wp:positionV>
          <wp:extent cx="1034415" cy="854710"/>
          <wp:effectExtent l="0" t="0" r="6985" b="8890"/>
          <wp:wrapNone/>
          <wp:docPr id="329125269" name="Picture 329125269" descr="MP HD1:HD Clients Tom:ARC:ARC Word Docs:ARC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 HD1:HD Clients Tom:ARC:ARC Word Docs:ARC Logo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8547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7C25" w14:textId="77777777" w:rsidR="0030127D" w:rsidRDefault="0030127D" w:rsidP="0068297C">
    <w:pPr>
      <w:pStyle w:val="Header"/>
      <w:spacing w:after="960"/>
    </w:pPr>
    <w:r>
      <w:rPr>
        <w:noProof/>
      </w:rPr>
      <w:drawing>
        <wp:anchor distT="0" distB="0" distL="114300" distR="114300" simplePos="0" relativeHeight="251663360" behindDoc="1" locked="0" layoutInCell="1" allowOverlap="0" wp14:anchorId="7B3E8C97" wp14:editId="29A48574">
          <wp:simplePos x="0" y="0"/>
          <wp:positionH relativeFrom="page">
            <wp:posOffset>431800</wp:posOffset>
          </wp:positionH>
          <wp:positionV relativeFrom="page">
            <wp:posOffset>0</wp:posOffset>
          </wp:positionV>
          <wp:extent cx="1034415" cy="1521460"/>
          <wp:effectExtent l="0" t="0" r="6985" b="2540"/>
          <wp:wrapNone/>
          <wp:docPr id="2024712440" name="Picture 2024712440" descr="MP HD1:HD Clients Tom:ARC:ARC Word Docs:AR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HD1:HD Clients Tom:ARC:ARC Word Docs:AR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1521460"/>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E68DF0"/>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 w15:restartNumberingAfterBreak="0">
    <w:nsid w:val="00ED43DE"/>
    <w:multiLevelType w:val="hybridMultilevel"/>
    <w:tmpl w:val="3B92A2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5B65DA"/>
    <w:multiLevelType w:val="hybridMultilevel"/>
    <w:tmpl w:val="6C660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71669B"/>
    <w:multiLevelType w:val="hybridMultilevel"/>
    <w:tmpl w:val="DF1E30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7452DE"/>
    <w:multiLevelType w:val="hybridMultilevel"/>
    <w:tmpl w:val="8FAC30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6B55EBC"/>
    <w:multiLevelType w:val="multilevel"/>
    <w:tmpl w:val="3208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30E54"/>
    <w:multiLevelType w:val="hybridMultilevel"/>
    <w:tmpl w:val="CD08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73B05"/>
    <w:multiLevelType w:val="hybridMultilevel"/>
    <w:tmpl w:val="CF28C2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1B2B28"/>
    <w:multiLevelType w:val="multilevel"/>
    <w:tmpl w:val="ABC40A8C"/>
    <w:lvl w:ilvl="0">
      <w:start w:val="1"/>
      <w:numFmt w:val="decimal"/>
      <w:lvlText w:val="%1"/>
      <w:lvlJc w:val="left"/>
      <w:pPr>
        <w:tabs>
          <w:tab w:val="num" w:pos="360"/>
        </w:tabs>
        <w:ind w:left="0" w:firstLine="0"/>
      </w:pPr>
      <w:rPr>
        <w:rFonts w:ascii="Arial" w:hAnsi="Arial" w:hint="default"/>
        <w:b w:val="0"/>
        <w:i w:val="0"/>
        <w:color w:val="808080"/>
        <w:w w:val="115"/>
        <w:sz w:val="16"/>
      </w:rPr>
    </w:lvl>
    <w:lvl w:ilvl="1">
      <w:start w:val="1"/>
      <w:numFmt w:val="decimal"/>
      <w:lvlText w:val="%1.%2"/>
      <w:lvlJc w:val="left"/>
      <w:pPr>
        <w:tabs>
          <w:tab w:val="num" w:pos="454"/>
        </w:tabs>
        <w:ind w:left="454" w:hanging="454"/>
      </w:pPr>
      <w:rPr>
        <w:rFonts w:hint="default"/>
        <w:b w:val="0"/>
        <w:i w:val="0"/>
        <w:color w:val="808080"/>
        <w:sz w:val="16"/>
      </w:rPr>
    </w:lvl>
    <w:lvl w:ilvl="2">
      <w:start w:val="1"/>
      <w:numFmt w:val="decimal"/>
      <w:lvlText w:val="%1.%2.%3"/>
      <w:lvlJc w:val="left"/>
      <w:pPr>
        <w:tabs>
          <w:tab w:val="num" w:pos="720"/>
        </w:tabs>
        <w:ind w:left="0" w:firstLine="0"/>
      </w:pPr>
      <w:rPr>
        <w:rFonts w:ascii="Arial" w:hAnsi="Arial" w:hint="default"/>
        <w:b w:val="0"/>
        <w:i w:val="0"/>
        <w:color w:val="808080"/>
        <w:sz w:val="16"/>
      </w:rPr>
    </w:lvl>
    <w:lvl w:ilvl="3">
      <w:start w:val="1"/>
      <w:numFmt w:val="decimal"/>
      <w:lvlText w:val="%1.%2.%3.%4"/>
      <w:lvlJc w:val="left"/>
      <w:pPr>
        <w:tabs>
          <w:tab w:val="num" w:pos="-43"/>
        </w:tabs>
        <w:ind w:left="-43" w:hanging="864"/>
      </w:pPr>
      <w:rPr>
        <w:rFonts w:hint="default"/>
      </w:rPr>
    </w:lvl>
    <w:lvl w:ilvl="4">
      <w:start w:val="1"/>
      <w:numFmt w:val="decimal"/>
      <w:lvlText w:val="%1.%2.%3.%4.%5"/>
      <w:lvlJc w:val="left"/>
      <w:pPr>
        <w:tabs>
          <w:tab w:val="num" w:pos="101"/>
        </w:tabs>
        <w:ind w:left="101" w:hanging="1008"/>
      </w:pPr>
      <w:rPr>
        <w:rFonts w:hint="default"/>
      </w:rPr>
    </w:lvl>
    <w:lvl w:ilvl="5">
      <w:start w:val="1"/>
      <w:numFmt w:val="decimal"/>
      <w:lvlText w:val="%1.%2.%3.%4.%5.%6"/>
      <w:lvlJc w:val="left"/>
      <w:pPr>
        <w:tabs>
          <w:tab w:val="num" w:pos="245"/>
        </w:tabs>
        <w:ind w:left="245" w:hanging="1152"/>
      </w:pPr>
      <w:rPr>
        <w:rFonts w:hint="default"/>
      </w:rPr>
    </w:lvl>
    <w:lvl w:ilvl="6">
      <w:start w:val="1"/>
      <w:numFmt w:val="decimal"/>
      <w:lvlText w:val="%1.%2.%3.%4.%5.%6.%7"/>
      <w:lvlJc w:val="left"/>
      <w:pPr>
        <w:tabs>
          <w:tab w:val="num" w:pos="389"/>
        </w:tabs>
        <w:ind w:left="389" w:hanging="1296"/>
      </w:pPr>
      <w:rPr>
        <w:rFonts w:hint="default"/>
      </w:rPr>
    </w:lvl>
    <w:lvl w:ilvl="7">
      <w:start w:val="1"/>
      <w:numFmt w:val="decimal"/>
      <w:lvlText w:val="%1.%2.%3.%4.%5.%6.%7.%8"/>
      <w:lvlJc w:val="left"/>
      <w:pPr>
        <w:tabs>
          <w:tab w:val="num" w:pos="533"/>
        </w:tabs>
        <w:ind w:left="533" w:hanging="1440"/>
      </w:pPr>
      <w:rPr>
        <w:rFonts w:hint="default"/>
      </w:rPr>
    </w:lvl>
    <w:lvl w:ilvl="8">
      <w:start w:val="1"/>
      <w:numFmt w:val="decimal"/>
      <w:lvlText w:val="%1.%2.%3.%4.%5.%6.%7.%8.%9"/>
      <w:lvlJc w:val="left"/>
      <w:pPr>
        <w:tabs>
          <w:tab w:val="num" w:pos="677"/>
        </w:tabs>
        <w:ind w:left="677" w:hanging="1584"/>
      </w:pPr>
      <w:rPr>
        <w:rFonts w:hint="default"/>
      </w:rPr>
    </w:lvl>
  </w:abstractNum>
  <w:abstractNum w:abstractNumId="9" w15:restartNumberingAfterBreak="0">
    <w:nsid w:val="29391CF7"/>
    <w:multiLevelType w:val="hybridMultilevel"/>
    <w:tmpl w:val="E3DE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4718B"/>
    <w:multiLevelType w:val="multilevel"/>
    <w:tmpl w:val="6204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3127D"/>
    <w:multiLevelType w:val="hybridMultilevel"/>
    <w:tmpl w:val="930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43978"/>
    <w:multiLevelType w:val="hybridMultilevel"/>
    <w:tmpl w:val="C45CB01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91D8E"/>
    <w:multiLevelType w:val="hybridMultilevel"/>
    <w:tmpl w:val="2222F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5E6945"/>
    <w:multiLevelType w:val="hybridMultilevel"/>
    <w:tmpl w:val="727E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2D533B"/>
    <w:multiLevelType w:val="hybridMultilevel"/>
    <w:tmpl w:val="963C27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0D4508E"/>
    <w:multiLevelType w:val="multilevel"/>
    <w:tmpl w:val="F842B0C2"/>
    <w:lvl w:ilvl="0">
      <w:start w:val="1"/>
      <w:numFmt w:val="decimal"/>
      <w:lvlText w:val="%1."/>
      <w:lvlJc w:val="left"/>
      <w:pPr>
        <w:ind w:left="0" w:firstLine="0"/>
      </w:pPr>
      <w:rPr>
        <w:rFonts w:ascii="RotisSemiSerif Bold" w:eastAsiaTheme="majorEastAsia" w:hAnsi="RotisSemiSerif Bold" w:cstheme="majorBidi" w:hint="default"/>
      </w:rPr>
    </w:lvl>
    <w:lvl w:ilvl="1">
      <w:start w:val="1"/>
      <w:numFmt w:val="decimal"/>
      <w:isLgl/>
      <w:lvlText w:val="%1.%2"/>
      <w:lvlJc w:val="left"/>
      <w:pPr>
        <w:ind w:left="0" w:firstLine="0"/>
      </w:pPr>
      <w:rPr>
        <w:rFonts w:eastAsia="Times New Roman" w:cs="Times New Roman" w:hint="default"/>
        <w:color w:val="000000"/>
        <w:sz w:val="28"/>
        <w:szCs w:val="28"/>
      </w:rPr>
    </w:lvl>
    <w:lvl w:ilvl="2">
      <w:start w:val="1"/>
      <w:numFmt w:val="decimal"/>
      <w:isLgl/>
      <w:lvlText w:val="%1.%2.%3"/>
      <w:lvlJc w:val="left"/>
      <w:pPr>
        <w:ind w:left="357" w:hanging="357"/>
      </w:pPr>
      <w:rPr>
        <w:rFonts w:eastAsia="Times New Roman" w:cs="Times New Roman" w:hint="default"/>
        <w:color w:val="000000"/>
      </w:rPr>
    </w:lvl>
    <w:lvl w:ilvl="3">
      <w:start w:val="1"/>
      <w:numFmt w:val="decimal"/>
      <w:isLgl/>
      <w:lvlText w:val="%1.%2.%3.%4"/>
      <w:lvlJc w:val="left"/>
      <w:pPr>
        <w:ind w:left="357" w:hanging="357"/>
      </w:pPr>
      <w:rPr>
        <w:rFonts w:eastAsia="Times New Roman" w:cs="Times New Roman" w:hint="default"/>
        <w:color w:val="000000"/>
      </w:rPr>
    </w:lvl>
    <w:lvl w:ilvl="4">
      <w:start w:val="1"/>
      <w:numFmt w:val="decimal"/>
      <w:isLgl/>
      <w:lvlText w:val="%1.%2.%3.%4.%5"/>
      <w:lvlJc w:val="left"/>
      <w:pPr>
        <w:ind w:left="357" w:hanging="357"/>
      </w:pPr>
      <w:rPr>
        <w:rFonts w:eastAsia="Times New Roman" w:cs="Times New Roman" w:hint="default"/>
        <w:color w:val="000000"/>
      </w:rPr>
    </w:lvl>
    <w:lvl w:ilvl="5">
      <w:start w:val="1"/>
      <w:numFmt w:val="decimal"/>
      <w:isLgl/>
      <w:lvlText w:val="%1.%2.%3.%4.%5.%6"/>
      <w:lvlJc w:val="left"/>
      <w:pPr>
        <w:ind w:left="357" w:hanging="357"/>
      </w:pPr>
      <w:rPr>
        <w:rFonts w:eastAsia="Times New Roman" w:cs="Times New Roman" w:hint="default"/>
        <w:color w:val="000000"/>
      </w:rPr>
    </w:lvl>
    <w:lvl w:ilvl="6">
      <w:start w:val="1"/>
      <w:numFmt w:val="decimal"/>
      <w:isLgl/>
      <w:lvlText w:val="%1.%2.%3.%4.%5.%6.%7"/>
      <w:lvlJc w:val="left"/>
      <w:pPr>
        <w:ind w:left="357" w:hanging="357"/>
      </w:pPr>
      <w:rPr>
        <w:rFonts w:eastAsia="Times New Roman" w:cs="Times New Roman" w:hint="default"/>
        <w:color w:val="000000"/>
      </w:rPr>
    </w:lvl>
    <w:lvl w:ilvl="7">
      <w:start w:val="1"/>
      <w:numFmt w:val="decimal"/>
      <w:isLgl/>
      <w:lvlText w:val="%1.%2.%3.%4.%5.%6.%7.%8"/>
      <w:lvlJc w:val="left"/>
      <w:pPr>
        <w:ind w:left="357" w:hanging="357"/>
      </w:pPr>
      <w:rPr>
        <w:rFonts w:eastAsia="Times New Roman" w:cs="Times New Roman" w:hint="default"/>
        <w:color w:val="000000"/>
      </w:rPr>
    </w:lvl>
    <w:lvl w:ilvl="8">
      <w:start w:val="1"/>
      <w:numFmt w:val="decimal"/>
      <w:isLgl/>
      <w:lvlText w:val="%1.%2.%3.%4.%5.%6.%7.%8.%9"/>
      <w:lvlJc w:val="left"/>
      <w:pPr>
        <w:ind w:left="357" w:hanging="357"/>
      </w:pPr>
      <w:rPr>
        <w:rFonts w:eastAsia="Times New Roman" w:cs="Times New Roman" w:hint="default"/>
        <w:color w:val="000000"/>
      </w:rPr>
    </w:lvl>
  </w:abstractNum>
  <w:abstractNum w:abstractNumId="17" w15:restartNumberingAfterBreak="0">
    <w:nsid w:val="42A024F1"/>
    <w:multiLevelType w:val="hybridMultilevel"/>
    <w:tmpl w:val="DB7A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FD0D31"/>
    <w:multiLevelType w:val="hybridMultilevel"/>
    <w:tmpl w:val="9936461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5162314"/>
    <w:multiLevelType w:val="multilevel"/>
    <w:tmpl w:val="43C8E12E"/>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3986"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489836FE"/>
    <w:multiLevelType w:val="hybridMultilevel"/>
    <w:tmpl w:val="D48815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F0A6BC7"/>
    <w:multiLevelType w:val="hybridMultilevel"/>
    <w:tmpl w:val="FC4A29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F333005"/>
    <w:multiLevelType w:val="hybridMultilevel"/>
    <w:tmpl w:val="99B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8C44F4"/>
    <w:multiLevelType w:val="multilevel"/>
    <w:tmpl w:val="FF30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C0707"/>
    <w:multiLevelType w:val="hybridMultilevel"/>
    <w:tmpl w:val="2984140C"/>
    <w:lvl w:ilvl="0" w:tplc="8852114A">
      <w:start w:val="1"/>
      <w:numFmt w:val="bullet"/>
      <w:pStyle w:val="ARCIndentedBullets"/>
      <w:lvlText w:val=""/>
      <w:lvlJc w:val="left"/>
      <w:pPr>
        <w:ind w:left="720" w:hanging="323"/>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2F25D2"/>
    <w:multiLevelType w:val="hybridMultilevel"/>
    <w:tmpl w:val="B3A4218C"/>
    <w:lvl w:ilvl="0" w:tplc="5B32EED0">
      <w:start w:val="1"/>
      <w:numFmt w:val="bullet"/>
      <w:pStyle w:val="ARCBullets"/>
      <w:lvlText w:val=""/>
      <w:lvlJc w:val="left"/>
      <w:pPr>
        <w:ind w:left="947" w:hanging="227"/>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4EA670F"/>
    <w:multiLevelType w:val="multilevel"/>
    <w:tmpl w:val="F9F2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825CA4"/>
    <w:multiLevelType w:val="hybridMultilevel"/>
    <w:tmpl w:val="8D6603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7A179AF"/>
    <w:multiLevelType w:val="hybridMultilevel"/>
    <w:tmpl w:val="B8B6C788"/>
    <w:lvl w:ilvl="0" w:tplc="7C6A88CE">
      <w:start w:val="2025"/>
      <w:numFmt w:val="bullet"/>
      <w:lvlText w:val="-"/>
      <w:lvlJc w:val="left"/>
      <w:pPr>
        <w:ind w:left="720" w:hanging="360"/>
      </w:pPr>
      <w:rPr>
        <w:rFonts w:ascii="RotisSemiSerif" w:eastAsiaTheme="minorEastAsia" w:hAnsi="RotisSemiSerif"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04B6867"/>
    <w:multiLevelType w:val="hybridMultilevel"/>
    <w:tmpl w:val="804E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527F92"/>
    <w:multiLevelType w:val="hybridMultilevel"/>
    <w:tmpl w:val="D22697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35D416E"/>
    <w:multiLevelType w:val="hybridMultilevel"/>
    <w:tmpl w:val="C866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F1584D"/>
    <w:multiLevelType w:val="hybridMultilevel"/>
    <w:tmpl w:val="82BA85F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32801"/>
    <w:multiLevelType w:val="hybridMultilevel"/>
    <w:tmpl w:val="E940EA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5DC0005"/>
    <w:multiLevelType w:val="hybridMultilevel"/>
    <w:tmpl w:val="BEFA34FC"/>
    <w:lvl w:ilvl="0" w:tplc="1C090001">
      <w:start w:val="1"/>
      <w:numFmt w:val="bullet"/>
      <w:lvlText w:val=""/>
      <w:lvlJc w:val="left"/>
      <w:pPr>
        <w:ind w:left="765" w:hanging="360"/>
      </w:pPr>
      <w:rPr>
        <w:rFonts w:ascii="Symbol" w:hAnsi="Symbol" w:hint="default"/>
      </w:rPr>
    </w:lvl>
    <w:lvl w:ilvl="1" w:tplc="8CCE1F08">
      <w:start w:val="35"/>
      <w:numFmt w:val="bullet"/>
      <w:lvlText w:val="•"/>
      <w:lvlJc w:val="left"/>
      <w:pPr>
        <w:ind w:left="1485" w:hanging="360"/>
      </w:pPr>
      <w:rPr>
        <w:rFonts w:ascii="RotisSemiSerif" w:eastAsiaTheme="minorEastAsia" w:hAnsi="RotisSemiSerif" w:cstheme="minorBidi"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35" w15:restartNumberingAfterBreak="0">
    <w:nsid w:val="68B528B3"/>
    <w:multiLevelType w:val="hybridMultilevel"/>
    <w:tmpl w:val="7338A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C0E13CA"/>
    <w:multiLevelType w:val="hybridMultilevel"/>
    <w:tmpl w:val="842A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377674"/>
    <w:multiLevelType w:val="hybridMultilevel"/>
    <w:tmpl w:val="3DB4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75623C"/>
    <w:multiLevelType w:val="hybridMultilevel"/>
    <w:tmpl w:val="B868F3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2D531C6"/>
    <w:multiLevelType w:val="multilevel"/>
    <w:tmpl w:val="0E807F3E"/>
    <w:lvl w:ilvl="0">
      <w:start w:val="1"/>
      <w:numFmt w:val="decimal"/>
      <w:lvlText w:val="%1"/>
      <w:lvlJc w:val="left"/>
      <w:pPr>
        <w:ind w:left="432" w:hanging="432"/>
      </w:pPr>
      <w:rPr>
        <w:rFonts w:ascii="RotisSemiSerif Bold" w:hAnsi="RotisSemiSerif Bold" w:hint="default"/>
        <w:b w:val="0"/>
        <w:bCs w:val="0"/>
        <w:i w:val="0"/>
        <w:iCs w:val="0"/>
      </w:rPr>
    </w:lvl>
    <w:lvl w:ilvl="1">
      <w:start w:val="1"/>
      <w:numFmt w:val="decimal"/>
      <w:lvlText w:val="%1.%2"/>
      <w:lvlJc w:val="left"/>
      <w:pPr>
        <w:ind w:left="576" w:hanging="576"/>
      </w:pPr>
      <w:rPr>
        <w:rFonts w:ascii="RotisSemiSerif Bold" w:hAnsi="RotisSemiSerif Bold"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B1F1BB8"/>
    <w:multiLevelType w:val="multilevel"/>
    <w:tmpl w:val="4992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C85DF8"/>
    <w:multiLevelType w:val="hybridMultilevel"/>
    <w:tmpl w:val="FBD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D7A1F"/>
    <w:multiLevelType w:val="hybridMultilevel"/>
    <w:tmpl w:val="A7362C8A"/>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num w:numId="1" w16cid:durableId="1897662814">
    <w:abstractNumId w:val="39"/>
  </w:num>
  <w:num w:numId="2" w16cid:durableId="487986030">
    <w:abstractNumId w:val="24"/>
  </w:num>
  <w:num w:numId="3" w16cid:durableId="1812552574">
    <w:abstractNumId w:val="25"/>
  </w:num>
  <w:num w:numId="4" w16cid:durableId="794248708">
    <w:abstractNumId w:val="19"/>
  </w:num>
  <w:num w:numId="5" w16cid:durableId="516388890">
    <w:abstractNumId w:val="0"/>
  </w:num>
  <w:num w:numId="6" w16cid:durableId="199588570">
    <w:abstractNumId w:val="31"/>
  </w:num>
  <w:num w:numId="7" w16cid:durableId="794522523">
    <w:abstractNumId w:val="14"/>
  </w:num>
  <w:num w:numId="8" w16cid:durableId="1677922570">
    <w:abstractNumId w:val="22"/>
  </w:num>
  <w:num w:numId="9" w16cid:durableId="239410863">
    <w:abstractNumId w:val="16"/>
  </w:num>
  <w:num w:numId="10" w16cid:durableId="291710369">
    <w:abstractNumId w:val="26"/>
  </w:num>
  <w:num w:numId="11" w16cid:durableId="1115367441">
    <w:abstractNumId w:val="10"/>
  </w:num>
  <w:num w:numId="12" w16cid:durableId="843470866">
    <w:abstractNumId w:val="8"/>
  </w:num>
  <w:num w:numId="13" w16cid:durableId="1008674624">
    <w:abstractNumId w:val="35"/>
  </w:num>
  <w:num w:numId="14" w16cid:durableId="1813911186">
    <w:abstractNumId w:val="17"/>
  </w:num>
  <w:num w:numId="15" w16cid:durableId="1899436923">
    <w:abstractNumId w:val="6"/>
  </w:num>
  <w:num w:numId="16" w16cid:durableId="717823318">
    <w:abstractNumId w:val="41"/>
  </w:num>
  <w:num w:numId="17" w16cid:durableId="800347459">
    <w:abstractNumId w:val="40"/>
  </w:num>
  <w:num w:numId="18" w16cid:durableId="1434862401">
    <w:abstractNumId w:val="37"/>
  </w:num>
  <w:num w:numId="19" w16cid:durableId="509872034">
    <w:abstractNumId w:val="29"/>
  </w:num>
  <w:num w:numId="20" w16cid:durableId="1788348101">
    <w:abstractNumId w:val="42"/>
  </w:num>
  <w:num w:numId="21" w16cid:durableId="313606741">
    <w:abstractNumId w:val="36"/>
  </w:num>
  <w:num w:numId="22" w16cid:durableId="54279343">
    <w:abstractNumId w:val="11"/>
  </w:num>
  <w:num w:numId="23" w16cid:durableId="294140013">
    <w:abstractNumId w:val="9"/>
  </w:num>
  <w:num w:numId="24" w16cid:durableId="764423359">
    <w:abstractNumId w:val="4"/>
  </w:num>
  <w:num w:numId="25" w16cid:durableId="1188372056">
    <w:abstractNumId w:val="27"/>
  </w:num>
  <w:num w:numId="26" w16cid:durableId="1611207148">
    <w:abstractNumId w:val="20"/>
  </w:num>
  <w:num w:numId="27" w16cid:durableId="290401279">
    <w:abstractNumId w:val="34"/>
  </w:num>
  <w:num w:numId="28" w16cid:durableId="654841998">
    <w:abstractNumId w:val="32"/>
  </w:num>
  <w:num w:numId="29" w16cid:durableId="468282478">
    <w:abstractNumId w:val="12"/>
  </w:num>
  <w:num w:numId="30" w16cid:durableId="52193662">
    <w:abstractNumId w:val="1"/>
  </w:num>
  <w:num w:numId="31" w16cid:durableId="656998547">
    <w:abstractNumId w:val="30"/>
  </w:num>
  <w:num w:numId="32" w16cid:durableId="814687960">
    <w:abstractNumId w:val="21"/>
  </w:num>
  <w:num w:numId="33" w16cid:durableId="547495537">
    <w:abstractNumId w:val="7"/>
  </w:num>
  <w:num w:numId="34" w16cid:durableId="1032267082">
    <w:abstractNumId w:val="15"/>
  </w:num>
  <w:num w:numId="35" w16cid:durableId="965349638">
    <w:abstractNumId w:val="18"/>
  </w:num>
  <w:num w:numId="36" w16cid:durableId="1652907690">
    <w:abstractNumId w:val="38"/>
  </w:num>
  <w:num w:numId="37" w16cid:durableId="882638886">
    <w:abstractNumId w:val="3"/>
  </w:num>
  <w:num w:numId="38" w16cid:durableId="2020499817">
    <w:abstractNumId w:val="28"/>
  </w:num>
  <w:num w:numId="39" w16cid:durableId="467403006">
    <w:abstractNumId w:val="5"/>
  </w:num>
  <w:num w:numId="40" w16cid:durableId="991444535">
    <w:abstractNumId w:val="23"/>
  </w:num>
  <w:num w:numId="41" w16cid:durableId="1264537909">
    <w:abstractNumId w:val="13"/>
  </w:num>
  <w:num w:numId="42" w16cid:durableId="542790296">
    <w:abstractNumId w:val="33"/>
  </w:num>
  <w:num w:numId="43" w16cid:durableId="500507138">
    <w:abstractNumId w:val="2"/>
  </w:num>
  <w:num w:numId="44" w16cid:durableId="21201010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attachedTemplate r:id="rId1"/>
  <w:defaultTabStop w:val="720"/>
  <w:hyphenationZone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A9"/>
    <w:rsid w:val="000001CC"/>
    <w:rsid w:val="00000296"/>
    <w:rsid w:val="000002AC"/>
    <w:rsid w:val="000007E7"/>
    <w:rsid w:val="00001A7E"/>
    <w:rsid w:val="00002274"/>
    <w:rsid w:val="000028F5"/>
    <w:rsid w:val="00002B7D"/>
    <w:rsid w:val="00002BBB"/>
    <w:rsid w:val="00002F39"/>
    <w:rsid w:val="000033C4"/>
    <w:rsid w:val="00003CB6"/>
    <w:rsid w:val="00003D02"/>
    <w:rsid w:val="00003D9A"/>
    <w:rsid w:val="000044FF"/>
    <w:rsid w:val="0000464C"/>
    <w:rsid w:val="00004A0E"/>
    <w:rsid w:val="00004A82"/>
    <w:rsid w:val="00004E39"/>
    <w:rsid w:val="00005400"/>
    <w:rsid w:val="000054C2"/>
    <w:rsid w:val="00005FAC"/>
    <w:rsid w:val="000062D0"/>
    <w:rsid w:val="0000637E"/>
    <w:rsid w:val="00006A8E"/>
    <w:rsid w:val="00006AB5"/>
    <w:rsid w:val="00006B97"/>
    <w:rsid w:val="00006C77"/>
    <w:rsid w:val="000074B1"/>
    <w:rsid w:val="000076F3"/>
    <w:rsid w:val="00007798"/>
    <w:rsid w:val="0001001A"/>
    <w:rsid w:val="00010B6E"/>
    <w:rsid w:val="00010E1E"/>
    <w:rsid w:val="000113B7"/>
    <w:rsid w:val="000117B4"/>
    <w:rsid w:val="00011970"/>
    <w:rsid w:val="00011C60"/>
    <w:rsid w:val="00012308"/>
    <w:rsid w:val="000128FB"/>
    <w:rsid w:val="00012BE8"/>
    <w:rsid w:val="00012C0E"/>
    <w:rsid w:val="00012E91"/>
    <w:rsid w:val="00012FF3"/>
    <w:rsid w:val="00013474"/>
    <w:rsid w:val="0001406D"/>
    <w:rsid w:val="0001492F"/>
    <w:rsid w:val="000150A3"/>
    <w:rsid w:val="0001546E"/>
    <w:rsid w:val="0001597C"/>
    <w:rsid w:val="00015A69"/>
    <w:rsid w:val="00015A77"/>
    <w:rsid w:val="00015BA9"/>
    <w:rsid w:val="00015C46"/>
    <w:rsid w:val="00015EE7"/>
    <w:rsid w:val="00015F6F"/>
    <w:rsid w:val="00016121"/>
    <w:rsid w:val="000162E8"/>
    <w:rsid w:val="00016848"/>
    <w:rsid w:val="00016946"/>
    <w:rsid w:val="00016AB8"/>
    <w:rsid w:val="00016DFF"/>
    <w:rsid w:val="00016E68"/>
    <w:rsid w:val="0001728A"/>
    <w:rsid w:val="000176F2"/>
    <w:rsid w:val="00017CF9"/>
    <w:rsid w:val="00017EDC"/>
    <w:rsid w:val="00020C4C"/>
    <w:rsid w:val="00021025"/>
    <w:rsid w:val="000210BA"/>
    <w:rsid w:val="000213DB"/>
    <w:rsid w:val="00021590"/>
    <w:rsid w:val="000217B5"/>
    <w:rsid w:val="000220D7"/>
    <w:rsid w:val="00022220"/>
    <w:rsid w:val="00022418"/>
    <w:rsid w:val="00022FA2"/>
    <w:rsid w:val="00023271"/>
    <w:rsid w:val="000232FE"/>
    <w:rsid w:val="00023433"/>
    <w:rsid w:val="0002381E"/>
    <w:rsid w:val="00023B16"/>
    <w:rsid w:val="00023BEC"/>
    <w:rsid w:val="0002461E"/>
    <w:rsid w:val="00024648"/>
    <w:rsid w:val="000249A7"/>
    <w:rsid w:val="00024B77"/>
    <w:rsid w:val="00024B7A"/>
    <w:rsid w:val="00024BA2"/>
    <w:rsid w:val="00024FA2"/>
    <w:rsid w:val="00025611"/>
    <w:rsid w:val="0002586B"/>
    <w:rsid w:val="00025BEB"/>
    <w:rsid w:val="00025C20"/>
    <w:rsid w:val="00025C67"/>
    <w:rsid w:val="00025DB1"/>
    <w:rsid w:val="00026134"/>
    <w:rsid w:val="00026212"/>
    <w:rsid w:val="0002632B"/>
    <w:rsid w:val="000263CF"/>
    <w:rsid w:val="000263EE"/>
    <w:rsid w:val="00026500"/>
    <w:rsid w:val="000267C8"/>
    <w:rsid w:val="0002688A"/>
    <w:rsid w:val="000269EA"/>
    <w:rsid w:val="00026C69"/>
    <w:rsid w:val="00026FBF"/>
    <w:rsid w:val="000270B8"/>
    <w:rsid w:val="000270FB"/>
    <w:rsid w:val="000273A2"/>
    <w:rsid w:val="00027860"/>
    <w:rsid w:val="00027FC7"/>
    <w:rsid w:val="00030111"/>
    <w:rsid w:val="0003024D"/>
    <w:rsid w:val="00030490"/>
    <w:rsid w:val="00030603"/>
    <w:rsid w:val="00030783"/>
    <w:rsid w:val="00030925"/>
    <w:rsid w:val="00030D2E"/>
    <w:rsid w:val="00030F4C"/>
    <w:rsid w:val="0003122C"/>
    <w:rsid w:val="00031253"/>
    <w:rsid w:val="00031700"/>
    <w:rsid w:val="000317D7"/>
    <w:rsid w:val="00031883"/>
    <w:rsid w:val="000318D7"/>
    <w:rsid w:val="00031955"/>
    <w:rsid w:val="00031A3A"/>
    <w:rsid w:val="00031BC9"/>
    <w:rsid w:val="00031C4F"/>
    <w:rsid w:val="00031C71"/>
    <w:rsid w:val="00032128"/>
    <w:rsid w:val="000325B3"/>
    <w:rsid w:val="0003295F"/>
    <w:rsid w:val="00033519"/>
    <w:rsid w:val="00033687"/>
    <w:rsid w:val="00033991"/>
    <w:rsid w:val="000340F8"/>
    <w:rsid w:val="00034121"/>
    <w:rsid w:val="0003495A"/>
    <w:rsid w:val="0003501F"/>
    <w:rsid w:val="00035230"/>
    <w:rsid w:val="000354BB"/>
    <w:rsid w:val="000355E0"/>
    <w:rsid w:val="00035826"/>
    <w:rsid w:val="0003598F"/>
    <w:rsid w:val="00035B36"/>
    <w:rsid w:val="00035BD0"/>
    <w:rsid w:val="00035F09"/>
    <w:rsid w:val="00036280"/>
    <w:rsid w:val="00036FA9"/>
    <w:rsid w:val="000373FA"/>
    <w:rsid w:val="00037662"/>
    <w:rsid w:val="0003768F"/>
    <w:rsid w:val="00037B8E"/>
    <w:rsid w:val="00037C4F"/>
    <w:rsid w:val="00037E5F"/>
    <w:rsid w:val="0004032F"/>
    <w:rsid w:val="000403D2"/>
    <w:rsid w:val="000404C6"/>
    <w:rsid w:val="000405F3"/>
    <w:rsid w:val="00040779"/>
    <w:rsid w:val="000407F8"/>
    <w:rsid w:val="000411B3"/>
    <w:rsid w:val="000415F2"/>
    <w:rsid w:val="00041977"/>
    <w:rsid w:val="00041D2D"/>
    <w:rsid w:val="00041E8D"/>
    <w:rsid w:val="00041F9C"/>
    <w:rsid w:val="0004220A"/>
    <w:rsid w:val="000427B0"/>
    <w:rsid w:val="000428B3"/>
    <w:rsid w:val="00042F15"/>
    <w:rsid w:val="0004352E"/>
    <w:rsid w:val="000436DE"/>
    <w:rsid w:val="0004395B"/>
    <w:rsid w:val="00043A5F"/>
    <w:rsid w:val="00043E96"/>
    <w:rsid w:val="00044ACF"/>
    <w:rsid w:val="00044B1E"/>
    <w:rsid w:val="00044CBF"/>
    <w:rsid w:val="0004539C"/>
    <w:rsid w:val="000454E2"/>
    <w:rsid w:val="000457A3"/>
    <w:rsid w:val="000458A1"/>
    <w:rsid w:val="0004596C"/>
    <w:rsid w:val="00045CA0"/>
    <w:rsid w:val="00045E47"/>
    <w:rsid w:val="00045F21"/>
    <w:rsid w:val="00046839"/>
    <w:rsid w:val="00046874"/>
    <w:rsid w:val="00046C60"/>
    <w:rsid w:val="00046DD3"/>
    <w:rsid w:val="00046E11"/>
    <w:rsid w:val="00047123"/>
    <w:rsid w:val="000471C6"/>
    <w:rsid w:val="0004745B"/>
    <w:rsid w:val="0004758F"/>
    <w:rsid w:val="0004781D"/>
    <w:rsid w:val="00047864"/>
    <w:rsid w:val="000479C4"/>
    <w:rsid w:val="00047B12"/>
    <w:rsid w:val="00047FAD"/>
    <w:rsid w:val="00050841"/>
    <w:rsid w:val="000508E9"/>
    <w:rsid w:val="000508FC"/>
    <w:rsid w:val="00050C0E"/>
    <w:rsid w:val="00050D99"/>
    <w:rsid w:val="00051203"/>
    <w:rsid w:val="00051256"/>
    <w:rsid w:val="000512C7"/>
    <w:rsid w:val="00051339"/>
    <w:rsid w:val="0005134E"/>
    <w:rsid w:val="0005158D"/>
    <w:rsid w:val="000515E3"/>
    <w:rsid w:val="00051B23"/>
    <w:rsid w:val="00051CF7"/>
    <w:rsid w:val="00051E7B"/>
    <w:rsid w:val="00052133"/>
    <w:rsid w:val="000523C3"/>
    <w:rsid w:val="000525B1"/>
    <w:rsid w:val="00052CEE"/>
    <w:rsid w:val="00053096"/>
    <w:rsid w:val="000530B1"/>
    <w:rsid w:val="00053151"/>
    <w:rsid w:val="00053173"/>
    <w:rsid w:val="000534DD"/>
    <w:rsid w:val="00053AC5"/>
    <w:rsid w:val="00053F85"/>
    <w:rsid w:val="00054184"/>
    <w:rsid w:val="000541A5"/>
    <w:rsid w:val="00054280"/>
    <w:rsid w:val="000543E1"/>
    <w:rsid w:val="000548D7"/>
    <w:rsid w:val="00054A6E"/>
    <w:rsid w:val="00054C9A"/>
    <w:rsid w:val="000550B3"/>
    <w:rsid w:val="0005574C"/>
    <w:rsid w:val="0005588A"/>
    <w:rsid w:val="00055DC0"/>
    <w:rsid w:val="00055DF4"/>
    <w:rsid w:val="00056114"/>
    <w:rsid w:val="0005618C"/>
    <w:rsid w:val="00056593"/>
    <w:rsid w:val="0005674F"/>
    <w:rsid w:val="000569D2"/>
    <w:rsid w:val="000569D6"/>
    <w:rsid w:val="00056D95"/>
    <w:rsid w:val="00056E81"/>
    <w:rsid w:val="00057289"/>
    <w:rsid w:val="0005760A"/>
    <w:rsid w:val="000579A8"/>
    <w:rsid w:val="00057CF4"/>
    <w:rsid w:val="0006029D"/>
    <w:rsid w:val="000602FC"/>
    <w:rsid w:val="00060393"/>
    <w:rsid w:val="00060894"/>
    <w:rsid w:val="000608DA"/>
    <w:rsid w:val="00060952"/>
    <w:rsid w:val="0006099D"/>
    <w:rsid w:val="000609D4"/>
    <w:rsid w:val="00060DA8"/>
    <w:rsid w:val="00060FAE"/>
    <w:rsid w:val="00061159"/>
    <w:rsid w:val="0006125A"/>
    <w:rsid w:val="000613ED"/>
    <w:rsid w:val="00061608"/>
    <w:rsid w:val="00061857"/>
    <w:rsid w:val="00061906"/>
    <w:rsid w:val="00061B3A"/>
    <w:rsid w:val="00061B6D"/>
    <w:rsid w:val="00061DAA"/>
    <w:rsid w:val="00061EFF"/>
    <w:rsid w:val="00061F4F"/>
    <w:rsid w:val="00062210"/>
    <w:rsid w:val="00062354"/>
    <w:rsid w:val="00062668"/>
    <w:rsid w:val="000628EC"/>
    <w:rsid w:val="00062BBF"/>
    <w:rsid w:val="00062C04"/>
    <w:rsid w:val="00062D8A"/>
    <w:rsid w:val="00062F9F"/>
    <w:rsid w:val="00063048"/>
    <w:rsid w:val="00063752"/>
    <w:rsid w:val="000638FE"/>
    <w:rsid w:val="00063AA8"/>
    <w:rsid w:val="00063E5B"/>
    <w:rsid w:val="000640AE"/>
    <w:rsid w:val="000643FA"/>
    <w:rsid w:val="00064442"/>
    <w:rsid w:val="000648B2"/>
    <w:rsid w:val="00064BD6"/>
    <w:rsid w:val="00064F03"/>
    <w:rsid w:val="00064F3E"/>
    <w:rsid w:val="000655AA"/>
    <w:rsid w:val="000658F8"/>
    <w:rsid w:val="00065993"/>
    <w:rsid w:val="00066214"/>
    <w:rsid w:val="00066317"/>
    <w:rsid w:val="00066604"/>
    <w:rsid w:val="00066899"/>
    <w:rsid w:val="000668D4"/>
    <w:rsid w:val="000669F6"/>
    <w:rsid w:val="00066CED"/>
    <w:rsid w:val="0006722F"/>
    <w:rsid w:val="000673BC"/>
    <w:rsid w:val="00067762"/>
    <w:rsid w:val="00067802"/>
    <w:rsid w:val="000678B8"/>
    <w:rsid w:val="000678FA"/>
    <w:rsid w:val="00067A00"/>
    <w:rsid w:val="00067D41"/>
    <w:rsid w:val="0007012D"/>
    <w:rsid w:val="000701F1"/>
    <w:rsid w:val="000703CA"/>
    <w:rsid w:val="00070446"/>
    <w:rsid w:val="00070AC6"/>
    <w:rsid w:val="00070B9A"/>
    <w:rsid w:val="00070FFD"/>
    <w:rsid w:val="000711EF"/>
    <w:rsid w:val="000718B2"/>
    <w:rsid w:val="0007193F"/>
    <w:rsid w:val="00071BB7"/>
    <w:rsid w:val="00071E4B"/>
    <w:rsid w:val="00071EB2"/>
    <w:rsid w:val="00072024"/>
    <w:rsid w:val="0007247C"/>
    <w:rsid w:val="0007275A"/>
    <w:rsid w:val="00072802"/>
    <w:rsid w:val="00072843"/>
    <w:rsid w:val="000728E9"/>
    <w:rsid w:val="00072A44"/>
    <w:rsid w:val="00072CFC"/>
    <w:rsid w:val="00072DFE"/>
    <w:rsid w:val="00073407"/>
    <w:rsid w:val="0007351E"/>
    <w:rsid w:val="000735C9"/>
    <w:rsid w:val="000739D0"/>
    <w:rsid w:val="00073B88"/>
    <w:rsid w:val="00073D86"/>
    <w:rsid w:val="00074030"/>
    <w:rsid w:val="00074042"/>
    <w:rsid w:val="00074085"/>
    <w:rsid w:val="0007414B"/>
    <w:rsid w:val="000742A3"/>
    <w:rsid w:val="0007453D"/>
    <w:rsid w:val="000745FC"/>
    <w:rsid w:val="00074A45"/>
    <w:rsid w:val="00074BFE"/>
    <w:rsid w:val="00074E86"/>
    <w:rsid w:val="00074F12"/>
    <w:rsid w:val="000750AB"/>
    <w:rsid w:val="000750D7"/>
    <w:rsid w:val="000753C9"/>
    <w:rsid w:val="000756CA"/>
    <w:rsid w:val="00075969"/>
    <w:rsid w:val="00075AC6"/>
    <w:rsid w:val="00075BD3"/>
    <w:rsid w:val="0007622C"/>
    <w:rsid w:val="000762EC"/>
    <w:rsid w:val="00076823"/>
    <w:rsid w:val="00076A54"/>
    <w:rsid w:val="00076C39"/>
    <w:rsid w:val="00077261"/>
    <w:rsid w:val="00077A77"/>
    <w:rsid w:val="000803B7"/>
    <w:rsid w:val="0008056D"/>
    <w:rsid w:val="00080666"/>
    <w:rsid w:val="00080B02"/>
    <w:rsid w:val="00081093"/>
    <w:rsid w:val="0008154F"/>
    <w:rsid w:val="0008157A"/>
    <w:rsid w:val="000815E7"/>
    <w:rsid w:val="0008170D"/>
    <w:rsid w:val="00081832"/>
    <w:rsid w:val="00081A54"/>
    <w:rsid w:val="00081B52"/>
    <w:rsid w:val="00081E84"/>
    <w:rsid w:val="00081F38"/>
    <w:rsid w:val="000820AB"/>
    <w:rsid w:val="00082431"/>
    <w:rsid w:val="0008246F"/>
    <w:rsid w:val="0008279A"/>
    <w:rsid w:val="000828D1"/>
    <w:rsid w:val="000828E0"/>
    <w:rsid w:val="00082AA5"/>
    <w:rsid w:val="00082C69"/>
    <w:rsid w:val="00083595"/>
    <w:rsid w:val="00083948"/>
    <w:rsid w:val="00083E3C"/>
    <w:rsid w:val="00083E89"/>
    <w:rsid w:val="00083F45"/>
    <w:rsid w:val="00084958"/>
    <w:rsid w:val="00084D0B"/>
    <w:rsid w:val="00084D51"/>
    <w:rsid w:val="00084FC2"/>
    <w:rsid w:val="0008542E"/>
    <w:rsid w:val="00085655"/>
    <w:rsid w:val="000857EE"/>
    <w:rsid w:val="00085D4B"/>
    <w:rsid w:val="00085E7A"/>
    <w:rsid w:val="00085F8B"/>
    <w:rsid w:val="00086354"/>
    <w:rsid w:val="00086599"/>
    <w:rsid w:val="000865C2"/>
    <w:rsid w:val="00086653"/>
    <w:rsid w:val="00086893"/>
    <w:rsid w:val="00086CD5"/>
    <w:rsid w:val="000872E3"/>
    <w:rsid w:val="00087580"/>
    <w:rsid w:val="00087841"/>
    <w:rsid w:val="00087BC7"/>
    <w:rsid w:val="00090298"/>
    <w:rsid w:val="00090317"/>
    <w:rsid w:val="00090571"/>
    <w:rsid w:val="000905D4"/>
    <w:rsid w:val="0009063E"/>
    <w:rsid w:val="0009072C"/>
    <w:rsid w:val="0009079F"/>
    <w:rsid w:val="000909E1"/>
    <w:rsid w:val="00090B5A"/>
    <w:rsid w:val="00090B5D"/>
    <w:rsid w:val="00090BEB"/>
    <w:rsid w:val="00090DB5"/>
    <w:rsid w:val="00090F9F"/>
    <w:rsid w:val="0009102F"/>
    <w:rsid w:val="0009115E"/>
    <w:rsid w:val="0009120A"/>
    <w:rsid w:val="0009124D"/>
    <w:rsid w:val="00091351"/>
    <w:rsid w:val="00091866"/>
    <w:rsid w:val="00091A72"/>
    <w:rsid w:val="00091D44"/>
    <w:rsid w:val="00091ECE"/>
    <w:rsid w:val="000920FD"/>
    <w:rsid w:val="000927E2"/>
    <w:rsid w:val="00092D3F"/>
    <w:rsid w:val="00092F41"/>
    <w:rsid w:val="0009353C"/>
    <w:rsid w:val="000936FB"/>
    <w:rsid w:val="00093A7D"/>
    <w:rsid w:val="00093AE4"/>
    <w:rsid w:val="00093C0F"/>
    <w:rsid w:val="00093DCE"/>
    <w:rsid w:val="000940A4"/>
    <w:rsid w:val="00094108"/>
    <w:rsid w:val="00094195"/>
    <w:rsid w:val="00094801"/>
    <w:rsid w:val="00094CB1"/>
    <w:rsid w:val="00094D84"/>
    <w:rsid w:val="00094FF5"/>
    <w:rsid w:val="00095577"/>
    <w:rsid w:val="00095F8D"/>
    <w:rsid w:val="0009607E"/>
    <w:rsid w:val="00096285"/>
    <w:rsid w:val="000962D2"/>
    <w:rsid w:val="000963AF"/>
    <w:rsid w:val="000965F4"/>
    <w:rsid w:val="000967A9"/>
    <w:rsid w:val="00096CFE"/>
    <w:rsid w:val="00096ED8"/>
    <w:rsid w:val="000972E6"/>
    <w:rsid w:val="00097707"/>
    <w:rsid w:val="000977CB"/>
    <w:rsid w:val="00097A4F"/>
    <w:rsid w:val="00097B71"/>
    <w:rsid w:val="00097B85"/>
    <w:rsid w:val="00097CEF"/>
    <w:rsid w:val="00097CF1"/>
    <w:rsid w:val="00097EAF"/>
    <w:rsid w:val="00097FFA"/>
    <w:rsid w:val="000A0469"/>
    <w:rsid w:val="000A073C"/>
    <w:rsid w:val="000A0B0B"/>
    <w:rsid w:val="000A0F47"/>
    <w:rsid w:val="000A1151"/>
    <w:rsid w:val="000A1233"/>
    <w:rsid w:val="000A14EF"/>
    <w:rsid w:val="000A18A2"/>
    <w:rsid w:val="000A1B74"/>
    <w:rsid w:val="000A2091"/>
    <w:rsid w:val="000A2096"/>
    <w:rsid w:val="000A2611"/>
    <w:rsid w:val="000A30AD"/>
    <w:rsid w:val="000A30E2"/>
    <w:rsid w:val="000A3844"/>
    <w:rsid w:val="000A3A09"/>
    <w:rsid w:val="000A3A79"/>
    <w:rsid w:val="000A4ABE"/>
    <w:rsid w:val="000A4D03"/>
    <w:rsid w:val="000A4D57"/>
    <w:rsid w:val="000A4E96"/>
    <w:rsid w:val="000A4EC7"/>
    <w:rsid w:val="000A4F24"/>
    <w:rsid w:val="000A4F6B"/>
    <w:rsid w:val="000A5073"/>
    <w:rsid w:val="000A5209"/>
    <w:rsid w:val="000A5329"/>
    <w:rsid w:val="000A5B22"/>
    <w:rsid w:val="000A5B43"/>
    <w:rsid w:val="000A6299"/>
    <w:rsid w:val="000A636A"/>
    <w:rsid w:val="000A672B"/>
    <w:rsid w:val="000A67B8"/>
    <w:rsid w:val="000A6B58"/>
    <w:rsid w:val="000A6C60"/>
    <w:rsid w:val="000A7343"/>
    <w:rsid w:val="000A7806"/>
    <w:rsid w:val="000A79F3"/>
    <w:rsid w:val="000A7BBC"/>
    <w:rsid w:val="000A7EA1"/>
    <w:rsid w:val="000A7FDB"/>
    <w:rsid w:val="000B0304"/>
    <w:rsid w:val="000B0922"/>
    <w:rsid w:val="000B115C"/>
    <w:rsid w:val="000B13B5"/>
    <w:rsid w:val="000B15F9"/>
    <w:rsid w:val="000B1657"/>
    <w:rsid w:val="000B1A7A"/>
    <w:rsid w:val="000B1D4F"/>
    <w:rsid w:val="000B1D6D"/>
    <w:rsid w:val="000B21DE"/>
    <w:rsid w:val="000B23B6"/>
    <w:rsid w:val="000B263D"/>
    <w:rsid w:val="000B2650"/>
    <w:rsid w:val="000B2803"/>
    <w:rsid w:val="000B2AFE"/>
    <w:rsid w:val="000B2B96"/>
    <w:rsid w:val="000B2C96"/>
    <w:rsid w:val="000B2E53"/>
    <w:rsid w:val="000B2F44"/>
    <w:rsid w:val="000B2F52"/>
    <w:rsid w:val="000B31DE"/>
    <w:rsid w:val="000B3481"/>
    <w:rsid w:val="000B34CD"/>
    <w:rsid w:val="000B3740"/>
    <w:rsid w:val="000B3746"/>
    <w:rsid w:val="000B3B17"/>
    <w:rsid w:val="000B3B8E"/>
    <w:rsid w:val="000B3CB2"/>
    <w:rsid w:val="000B4170"/>
    <w:rsid w:val="000B4857"/>
    <w:rsid w:val="000B4861"/>
    <w:rsid w:val="000B49E0"/>
    <w:rsid w:val="000B4D4F"/>
    <w:rsid w:val="000B4DED"/>
    <w:rsid w:val="000B56D5"/>
    <w:rsid w:val="000B57AA"/>
    <w:rsid w:val="000B5B52"/>
    <w:rsid w:val="000B5B8B"/>
    <w:rsid w:val="000B60C2"/>
    <w:rsid w:val="000B6497"/>
    <w:rsid w:val="000B6B21"/>
    <w:rsid w:val="000B6E12"/>
    <w:rsid w:val="000B6EA6"/>
    <w:rsid w:val="000B6F62"/>
    <w:rsid w:val="000B7768"/>
    <w:rsid w:val="000B778A"/>
    <w:rsid w:val="000B7A71"/>
    <w:rsid w:val="000B7B5A"/>
    <w:rsid w:val="000B7E9B"/>
    <w:rsid w:val="000C04D9"/>
    <w:rsid w:val="000C0D17"/>
    <w:rsid w:val="000C0E64"/>
    <w:rsid w:val="000C1203"/>
    <w:rsid w:val="000C1B90"/>
    <w:rsid w:val="000C1FE6"/>
    <w:rsid w:val="000C20A0"/>
    <w:rsid w:val="000C243E"/>
    <w:rsid w:val="000C2666"/>
    <w:rsid w:val="000C28FA"/>
    <w:rsid w:val="000C29F7"/>
    <w:rsid w:val="000C2C9C"/>
    <w:rsid w:val="000C2D88"/>
    <w:rsid w:val="000C2EA9"/>
    <w:rsid w:val="000C3091"/>
    <w:rsid w:val="000C3A0D"/>
    <w:rsid w:val="000C3C8A"/>
    <w:rsid w:val="000C45D6"/>
    <w:rsid w:val="000C482A"/>
    <w:rsid w:val="000C4A98"/>
    <w:rsid w:val="000C4C7C"/>
    <w:rsid w:val="000C4E30"/>
    <w:rsid w:val="000C4FFE"/>
    <w:rsid w:val="000C5132"/>
    <w:rsid w:val="000C53A4"/>
    <w:rsid w:val="000C546D"/>
    <w:rsid w:val="000C59FB"/>
    <w:rsid w:val="000C5A0F"/>
    <w:rsid w:val="000C6456"/>
    <w:rsid w:val="000C64FF"/>
    <w:rsid w:val="000C6736"/>
    <w:rsid w:val="000C6803"/>
    <w:rsid w:val="000C6A81"/>
    <w:rsid w:val="000C6B12"/>
    <w:rsid w:val="000C6C2F"/>
    <w:rsid w:val="000C6F49"/>
    <w:rsid w:val="000C6F82"/>
    <w:rsid w:val="000C70AA"/>
    <w:rsid w:val="000C71C7"/>
    <w:rsid w:val="000C737C"/>
    <w:rsid w:val="000C7811"/>
    <w:rsid w:val="000C7901"/>
    <w:rsid w:val="000C7AA4"/>
    <w:rsid w:val="000D04FD"/>
    <w:rsid w:val="000D0923"/>
    <w:rsid w:val="000D0A08"/>
    <w:rsid w:val="000D0BC1"/>
    <w:rsid w:val="000D0DBF"/>
    <w:rsid w:val="000D0FF1"/>
    <w:rsid w:val="000D11BB"/>
    <w:rsid w:val="000D15F7"/>
    <w:rsid w:val="000D1D1B"/>
    <w:rsid w:val="000D1D42"/>
    <w:rsid w:val="000D2230"/>
    <w:rsid w:val="000D228B"/>
    <w:rsid w:val="000D2317"/>
    <w:rsid w:val="000D241F"/>
    <w:rsid w:val="000D2521"/>
    <w:rsid w:val="000D259D"/>
    <w:rsid w:val="000D26B1"/>
    <w:rsid w:val="000D2A64"/>
    <w:rsid w:val="000D2BC0"/>
    <w:rsid w:val="000D2D12"/>
    <w:rsid w:val="000D32CD"/>
    <w:rsid w:val="000D3463"/>
    <w:rsid w:val="000D3573"/>
    <w:rsid w:val="000D3A2C"/>
    <w:rsid w:val="000D3FD3"/>
    <w:rsid w:val="000D4094"/>
    <w:rsid w:val="000D438F"/>
    <w:rsid w:val="000D5108"/>
    <w:rsid w:val="000D5197"/>
    <w:rsid w:val="000D57DD"/>
    <w:rsid w:val="000D5833"/>
    <w:rsid w:val="000D59BF"/>
    <w:rsid w:val="000D5C35"/>
    <w:rsid w:val="000D5DB5"/>
    <w:rsid w:val="000D5FFA"/>
    <w:rsid w:val="000D637A"/>
    <w:rsid w:val="000D6445"/>
    <w:rsid w:val="000D68FF"/>
    <w:rsid w:val="000D6B6C"/>
    <w:rsid w:val="000D70E0"/>
    <w:rsid w:val="000D72A5"/>
    <w:rsid w:val="000D7320"/>
    <w:rsid w:val="000D7408"/>
    <w:rsid w:val="000D7612"/>
    <w:rsid w:val="000E0101"/>
    <w:rsid w:val="000E01F9"/>
    <w:rsid w:val="000E04E6"/>
    <w:rsid w:val="000E07C8"/>
    <w:rsid w:val="000E0A45"/>
    <w:rsid w:val="000E0B98"/>
    <w:rsid w:val="000E0C42"/>
    <w:rsid w:val="000E0CB6"/>
    <w:rsid w:val="000E0EDE"/>
    <w:rsid w:val="000E1008"/>
    <w:rsid w:val="000E112A"/>
    <w:rsid w:val="000E1260"/>
    <w:rsid w:val="000E1BEC"/>
    <w:rsid w:val="000E20F0"/>
    <w:rsid w:val="000E2348"/>
    <w:rsid w:val="000E234B"/>
    <w:rsid w:val="000E241B"/>
    <w:rsid w:val="000E27A1"/>
    <w:rsid w:val="000E2816"/>
    <w:rsid w:val="000E289A"/>
    <w:rsid w:val="000E2EDB"/>
    <w:rsid w:val="000E2FCD"/>
    <w:rsid w:val="000E32B5"/>
    <w:rsid w:val="000E3554"/>
    <w:rsid w:val="000E3826"/>
    <w:rsid w:val="000E3B68"/>
    <w:rsid w:val="000E3D81"/>
    <w:rsid w:val="000E3DE0"/>
    <w:rsid w:val="000E40EC"/>
    <w:rsid w:val="000E42CE"/>
    <w:rsid w:val="000E4B32"/>
    <w:rsid w:val="000E4F42"/>
    <w:rsid w:val="000E5015"/>
    <w:rsid w:val="000E5102"/>
    <w:rsid w:val="000E5712"/>
    <w:rsid w:val="000E589E"/>
    <w:rsid w:val="000E59DC"/>
    <w:rsid w:val="000E5AE5"/>
    <w:rsid w:val="000E5E32"/>
    <w:rsid w:val="000E5E78"/>
    <w:rsid w:val="000E625F"/>
    <w:rsid w:val="000E6341"/>
    <w:rsid w:val="000E6460"/>
    <w:rsid w:val="000E6517"/>
    <w:rsid w:val="000E67F8"/>
    <w:rsid w:val="000E6842"/>
    <w:rsid w:val="000E6BAE"/>
    <w:rsid w:val="000E6D96"/>
    <w:rsid w:val="000E748A"/>
    <w:rsid w:val="000E77E5"/>
    <w:rsid w:val="000E7973"/>
    <w:rsid w:val="000E797D"/>
    <w:rsid w:val="000E7BCF"/>
    <w:rsid w:val="000F037C"/>
    <w:rsid w:val="000F0C51"/>
    <w:rsid w:val="000F0CD1"/>
    <w:rsid w:val="000F0DC5"/>
    <w:rsid w:val="000F131D"/>
    <w:rsid w:val="000F1512"/>
    <w:rsid w:val="000F1521"/>
    <w:rsid w:val="000F1815"/>
    <w:rsid w:val="000F18E2"/>
    <w:rsid w:val="000F1B2C"/>
    <w:rsid w:val="000F1E5F"/>
    <w:rsid w:val="000F1FE0"/>
    <w:rsid w:val="000F1FEE"/>
    <w:rsid w:val="000F21C8"/>
    <w:rsid w:val="000F22F3"/>
    <w:rsid w:val="000F23B7"/>
    <w:rsid w:val="000F288F"/>
    <w:rsid w:val="000F28A7"/>
    <w:rsid w:val="000F2B44"/>
    <w:rsid w:val="000F3348"/>
    <w:rsid w:val="000F363E"/>
    <w:rsid w:val="000F3815"/>
    <w:rsid w:val="000F3834"/>
    <w:rsid w:val="000F3958"/>
    <w:rsid w:val="000F3A39"/>
    <w:rsid w:val="000F3B19"/>
    <w:rsid w:val="000F44B1"/>
    <w:rsid w:val="000F46EA"/>
    <w:rsid w:val="000F4DDC"/>
    <w:rsid w:val="000F52CA"/>
    <w:rsid w:val="000F52E4"/>
    <w:rsid w:val="000F54AE"/>
    <w:rsid w:val="000F557B"/>
    <w:rsid w:val="000F5BFE"/>
    <w:rsid w:val="000F5D81"/>
    <w:rsid w:val="000F61B5"/>
    <w:rsid w:val="000F6266"/>
    <w:rsid w:val="000F633D"/>
    <w:rsid w:val="000F6ADA"/>
    <w:rsid w:val="000F6B5B"/>
    <w:rsid w:val="000F6D3C"/>
    <w:rsid w:val="000F714E"/>
    <w:rsid w:val="000F746F"/>
    <w:rsid w:val="000F7A20"/>
    <w:rsid w:val="0010003A"/>
    <w:rsid w:val="001000DC"/>
    <w:rsid w:val="001001CE"/>
    <w:rsid w:val="00100965"/>
    <w:rsid w:val="00100DDD"/>
    <w:rsid w:val="00100F05"/>
    <w:rsid w:val="00101331"/>
    <w:rsid w:val="001015B0"/>
    <w:rsid w:val="00101738"/>
    <w:rsid w:val="00101B0F"/>
    <w:rsid w:val="00101C25"/>
    <w:rsid w:val="00101DD8"/>
    <w:rsid w:val="00102001"/>
    <w:rsid w:val="001020B6"/>
    <w:rsid w:val="00102501"/>
    <w:rsid w:val="00102880"/>
    <w:rsid w:val="00102994"/>
    <w:rsid w:val="001029A1"/>
    <w:rsid w:val="00102AC9"/>
    <w:rsid w:val="00102AF7"/>
    <w:rsid w:val="00102B57"/>
    <w:rsid w:val="00102CFF"/>
    <w:rsid w:val="00102F92"/>
    <w:rsid w:val="0010368A"/>
    <w:rsid w:val="00103AF9"/>
    <w:rsid w:val="00103D0D"/>
    <w:rsid w:val="00103F77"/>
    <w:rsid w:val="001040CF"/>
    <w:rsid w:val="001042F7"/>
    <w:rsid w:val="001044D9"/>
    <w:rsid w:val="001047E1"/>
    <w:rsid w:val="00104C56"/>
    <w:rsid w:val="00105040"/>
    <w:rsid w:val="00105150"/>
    <w:rsid w:val="001065B4"/>
    <w:rsid w:val="001068CB"/>
    <w:rsid w:val="00106F6B"/>
    <w:rsid w:val="00107002"/>
    <w:rsid w:val="001072AD"/>
    <w:rsid w:val="0010759F"/>
    <w:rsid w:val="001075B7"/>
    <w:rsid w:val="00107671"/>
    <w:rsid w:val="00107751"/>
    <w:rsid w:val="00107938"/>
    <w:rsid w:val="00107960"/>
    <w:rsid w:val="00107B86"/>
    <w:rsid w:val="00107D3F"/>
    <w:rsid w:val="00107DDC"/>
    <w:rsid w:val="00110163"/>
    <w:rsid w:val="001102AB"/>
    <w:rsid w:val="0011065D"/>
    <w:rsid w:val="001107C0"/>
    <w:rsid w:val="0011086D"/>
    <w:rsid w:val="00110F3B"/>
    <w:rsid w:val="00111340"/>
    <w:rsid w:val="001113CA"/>
    <w:rsid w:val="001115A9"/>
    <w:rsid w:val="00111691"/>
    <w:rsid w:val="00111793"/>
    <w:rsid w:val="00111794"/>
    <w:rsid w:val="0011195A"/>
    <w:rsid w:val="00111A5F"/>
    <w:rsid w:val="00111BCB"/>
    <w:rsid w:val="00112245"/>
    <w:rsid w:val="001129E4"/>
    <w:rsid w:val="00112F9D"/>
    <w:rsid w:val="00113608"/>
    <w:rsid w:val="00113933"/>
    <w:rsid w:val="00113EB3"/>
    <w:rsid w:val="00114475"/>
    <w:rsid w:val="001146B7"/>
    <w:rsid w:val="001146FA"/>
    <w:rsid w:val="001148C7"/>
    <w:rsid w:val="00114C0F"/>
    <w:rsid w:val="00114EE7"/>
    <w:rsid w:val="00114F3E"/>
    <w:rsid w:val="00114F64"/>
    <w:rsid w:val="001157E7"/>
    <w:rsid w:val="00115C0A"/>
    <w:rsid w:val="001164B8"/>
    <w:rsid w:val="00116AFF"/>
    <w:rsid w:val="00116C95"/>
    <w:rsid w:val="00116D89"/>
    <w:rsid w:val="001170D6"/>
    <w:rsid w:val="001171CD"/>
    <w:rsid w:val="001171DE"/>
    <w:rsid w:val="00117464"/>
    <w:rsid w:val="001176B4"/>
    <w:rsid w:val="00117A59"/>
    <w:rsid w:val="00117ABF"/>
    <w:rsid w:val="00117CEF"/>
    <w:rsid w:val="001200A8"/>
    <w:rsid w:val="00120142"/>
    <w:rsid w:val="00120196"/>
    <w:rsid w:val="0012038F"/>
    <w:rsid w:val="001203CC"/>
    <w:rsid w:val="00120432"/>
    <w:rsid w:val="00120599"/>
    <w:rsid w:val="0012067D"/>
    <w:rsid w:val="00120771"/>
    <w:rsid w:val="00120933"/>
    <w:rsid w:val="001209F9"/>
    <w:rsid w:val="00120D84"/>
    <w:rsid w:val="00120D98"/>
    <w:rsid w:val="00120FC2"/>
    <w:rsid w:val="00120FCB"/>
    <w:rsid w:val="001216B7"/>
    <w:rsid w:val="001217B9"/>
    <w:rsid w:val="0012214B"/>
    <w:rsid w:val="00122200"/>
    <w:rsid w:val="0012260F"/>
    <w:rsid w:val="00122644"/>
    <w:rsid w:val="00122677"/>
    <w:rsid w:val="00122868"/>
    <w:rsid w:val="00122A9F"/>
    <w:rsid w:val="00122D48"/>
    <w:rsid w:val="00122FA3"/>
    <w:rsid w:val="00123319"/>
    <w:rsid w:val="001233D1"/>
    <w:rsid w:val="001234AB"/>
    <w:rsid w:val="00123578"/>
    <w:rsid w:val="001237E6"/>
    <w:rsid w:val="00123C79"/>
    <w:rsid w:val="00123D21"/>
    <w:rsid w:val="00123DD5"/>
    <w:rsid w:val="00124124"/>
    <w:rsid w:val="00124554"/>
    <w:rsid w:val="001248D4"/>
    <w:rsid w:val="00124F1F"/>
    <w:rsid w:val="00124FE7"/>
    <w:rsid w:val="00125160"/>
    <w:rsid w:val="00125478"/>
    <w:rsid w:val="0012585D"/>
    <w:rsid w:val="0012594C"/>
    <w:rsid w:val="0012692B"/>
    <w:rsid w:val="00126B44"/>
    <w:rsid w:val="00126FDC"/>
    <w:rsid w:val="0012737A"/>
    <w:rsid w:val="0012792A"/>
    <w:rsid w:val="00127CC0"/>
    <w:rsid w:val="00130319"/>
    <w:rsid w:val="001303C7"/>
    <w:rsid w:val="00130499"/>
    <w:rsid w:val="001304D5"/>
    <w:rsid w:val="001310F6"/>
    <w:rsid w:val="0013140C"/>
    <w:rsid w:val="0013155F"/>
    <w:rsid w:val="00131DB0"/>
    <w:rsid w:val="00131E57"/>
    <w:rsid w:val="00131E65"/>
    <w:rsid w:val="00132319"/>
    <w:rsid w:val="001325E8"/>
    <w:rsid w:val="00132C31"/>
    <w:rsid w:val="00132D1B"/>
    <w:rsid w:val="00132D27"/>
    <w:rsid w:val="00132FE4"/>
    <w:rsid w:val="00132FF1"/>
    <w:rsid w:val="00133093"/>
    <w:rsid w:val="0013316C"/>
    <w:rsid w:val="00133274"/>
    <w:rsid w:val="001336EC"/>
    <w:rsid w:val="00133D37"/>
    <w:rsid w:val="00133E2F"/>
    <w:rsid w:val="0013520A"/>
    <w:rsid w:val="001353E6"/>
    <w:rsid w:val="0013560E"/>
    <w:rsid w:val="00135829"/>
    <w:rsid w:val="00135C60"/>
    <w:rsid w:val="001361D6"/>
    <w:rsid w:val="001365D5"/>
    <w:rsid w:val="00136604"/>
    <w:rsid w:val="00136806"/>
    <w:rsid w:val="00136885"/>
    <w:rsid w:val="00136A51"/>
    <w:rsid w:val="00136B4A"/>
    <w:rsid w:val="00136DEC"/>
    <w:rsid w:val="00137084"/>
    <w:rsid w:val="001378A9"/>
    <w:rsid w:val="001379BD"/>
    <w:rsid w:val="001404EE"/>
    <w:rsid w:val="00140514"/>
    <w:rsid w:val="00140515"/>
    <w:rsid w:val="001409D2"/>
    <w:rsid w:val="00140E9A"/>
    <w:rsid w:val="00141072"/>
    <w:rsid w:val="001415CC"/>
    <w:rsid w:val="001417E3"/>
    <w:rsid w:val="001417E7"/>
    <w:rsid w:val="00141840"/>
    <w:rsid w:val="00141D13"/>
    <w:rsid w:val="00141D60"/>
    <w:rsid w:val="0014258E"/>
    <w:rsid w:val="001426E1"/>
    <w:rsid w:val="00142864"/>
    <w:rsid w:val="00142A2A"/>
    <w:rsid w:val="00142E3F"/>
    <w:rsid w:val="00142E41"/>
    <w:rsid w:val="001433B8"/>
    <w:rsid w:val="001434EE"/>
    <w:rsid w:val="00143701"/>
    <w:rsid w:val="00143886"/>
    <w:rsid w:val="00143CC7"/>
    <w:rsid w:val="00143CD2"/>
    <w:rsid w:val="00145449"/>
    <w:rsid w:val="001456F1"/>
    <w:rsid w:val="00145847"/>
    <w:rsid w:val="001459BA"/>
    <w:rsid w:val="001459F1"/>
    <w:rsid w:val="00145EE4"/>
    <w:rsid w:val="001461FD"/>
    <w:rsid w:val="00146394"/>
    <w:rsid w:val="001464C3"/>
    <w:rsid w:val="00146681"/>
    <w:rsid w:val="00146755"/>
    <w:rsid w:val="00146C7F"/>
    <w:rsid w:val="00146DEE"/>
    <w:rsid w:val="001479AF"/>
    <w:rsid w:val="00150206"/>
    <w:rsid w:val="0015041E"/>
    <w:rsid w:val="001505C7"/>
    <w:rsid w:val="001505ED"/>
    <w:rsid w:val="00150B85"/>
    <w:rsid w:val="00150C12"/>
    <w:rsid w:val="00150E48"/>
    <w:rsid w:val="00150E94"/>
    <w:rsid w:val="00150F19"/>
    <w:rsid w:val="0015113D"/>
    <w:rsid w:val="00151BC6"/>
    <w:rsid w:val="00151C67"/>
    <w:rsid w:val="00151D8D"/>
    <w:rsid w:val="00151E0F"/>
    <w:rsid w:val="00151FC2"/>
    <w:rsid w:val="00151FEF"/>
    <w:rsid w:val="00152370"/>
    <w:rsid w:val="00152A9F"/>
    <w:rsid w:val="00152BED"/>
    <w:rsid w:val="00153024"/>
    <w:rsid w:val="00153112"/>
    <w:rsid w:val="00153176"/>
    <w:rsid w:val="001532DE"/>
    <w:rsid w:val="001534BB"/>
    <w:rsid w:val="00153910"/>
    <w:rsid w:val="00153A1F"/>
    <w:rsid w:val="00153A7D"/>
    <w:rsid w:val="00153E01"/>
    <w:rsid w:val="0015417F"/>
    <w:rsid w:val="0015431D"/>
    <w:rsid w:val="001545D5"/>
    <w:rsid w:val="00154785"/>
    <w:rsid w:val="00154946"/>
    <w:rsid w:val="00154981"/>
    <w:rsid w:val="00154B07"/>
    <w:rsid w:val="00154B9A"/>
    <w:rsid w:val="00154D65"/>
    <w:rsid w:val="00154FB4"/>
    <w:rsid w:val="0015507C"/>
    <w:rsid w:val="001550AE"/>
    <w:rsid w:val="001551D7"/>
    <w:rsid w:val="001551FD"/>
    <w:rsid w:val="001554CD"/>
    <w:rsid w:val="001557DC"/>
    <w:rsid w:val="001557F8"/>
    <w:rsid w:val="00155BA5"/>
    <w:rsid w:val="00155D4B"/>
    <w:rsid w:val="00155E70"/>
    <w:rsid w:val="00155EBE"/>
    <w:rsid w:val="0015602E"/>
    <w:rsid w:val="0015608C"/>
    <w:rsid w:val="001560DD"/>
    <w:rsid w:val="00156CD2"/>
    <w:rsid w:val="0015761F"/>
    <w:rsid w:val="0015776D"/>
    <w:rsid w:val="00157FD1"/>
    <w:rsid w:val="00157FF0"/>
    <w:rsid w:val="00160129"/>
    <w:rsid w:val="00160367"/>
    <w:rsid w:val="001607DD"/>
    <w:rsid w:val="00160DFF"/>
    <w:rsid w:val="00160FE8"/>
    <w:rsid w:val="00161024"/>
    <w:rsid w:val="001612A0"/>
    <w:rsid w:val="00161329"/>
    <w:rsid w:val="00161586"/>
    <w:rsid w:val="0016171A"/>
    <w:rsid w:val="00161832"/>
    <w:rsid w:val="00161C60"/>
    <w:rsid w:val="00161F20"/>
    <w:rsid w:val="001620C9"/>
    <w:rsid w:val="00162132"/>
    <w:rsid w:val="001622FA"/>
    <w:rsid w:val="001623C8"/>
    <w:rsid w:val="001623E3"/>
    <w:rsid w:val="00162466"/>
    <w:rsid w:val="001624AD"/>
    <w:rsid w:val="001626A2"/>
    <w:rsid w:val="001626E1"/>
    <w:rsid w:val="00162714"/>
    <w:rsid w:val="00162811"/>
    <w:rsid w:val="00162878"/>
    <w:rsid w:val="00162DEF"/>
    <w:rsid w:val="001630C0"/>
    <w:rsid w:val="001633FF"/>
    <w:rsid w:val="00163805"/>
    <w:rsid w:val="00163B0F"/>
    <w:rsid w:val="00163BAD"/>
    <w:rsid w:val="00163BE9"/>
    <w:rsid w:val="00163F5B"/>
    <w:rsid w:val="001642DF"/>
    <w:rsid w:val="00164471"/>
    <w:rsid w:val="0016458B"/>
    <w:rsid w:val="001645FB"/>
    <w:rsid w:val="00164602"/>
    <w:rsid w:val="00164736"/>
    <w:rsid w:val="001647D4"/>
    <w:rsid w:val="00164B42"/>
    <w:rsid w:val="001650B6"/>
    <w:rsid w:val="0016555D"/>
    <w:rsid w:val="00165E05"/>
    <w:rsid w:val="00166B56"/>
    <w:rsid w:val="00166CED"/>
    <w:rsid w:val="00166EAF"/>
    <w:rsid w:val="001671AC"/>
    <w:rsid w:val="001671DC"/>
    <w:rsid w:val="00167367"/>
    <w:rsid w:val="001674CC"/>
    <w:rsid w:val="001676B4"/>
    <w:rsid w:val="00167708"/>
    <w:rsid w:val="001678C1"/>
    <w:rsid w:val="00167BFD"/>
    <w:rsid w:val="00167DBE"/>
    <w:rsid w:val="0017003D"/>
    <w:rsid w:val="00170399"/>
    <w:rsid w:val="0017053E"/>
    <w:rsid w:val="001705A6"/>
    <w:rsid w:val="0017073E"/>
    <w:rsid w:val="001707C2"/>
    <w:rsid w:val="00170818"/>
    <w:rsid w:val="00170B35"/>
    <w:rsid w:val="00170D72"/>
    <w:rsid w:val="00170DDF"/>
    <w:rsid w:val="001714F0"/>
    <w:rsid w:val="001715A0"/>
    <w:rsid w:val="00171810"/>
    <w:rsid w:val="00171D36"/>
    <w:rsid w:val="00172394"/>
    <w:rsid w:val="0017271B"/>
    <w:rsid w:val="00172DCD"/>
    <w:rsid w:val="001731E0"/>
    <w:rsid w:val="001734C2"/>
    <w:rsid w:val="001734C3"/>
    <w:rsid w:val="0017352A"/>
    <w:rsid w:val="001736D4"/>
    <w:rsid w:val="00173AD9"/>
    <w:rsid w:val="00173F18"/>
    <w:rsid w:val="00174826"/>
    <w:rsid w:val="001749B8"/>
    <w:rsid w:val="001749F9"/>
    <w:rsid w:val="00174C05"/>
    <w:rsid w:val="00174F28"/>
    <w:rsid w:val="0017534C"/>
    <w:rsid w:val="0017535D"/>
    <w:rsid w:val="00175642"/>
    <w:rsid w:val="001763B9"/>
    <w:rsid w:val="00176775"/>
    <w:rsid w:val="0017681A"/>
    <w:rsid w:val="00176965"/>
    <w:rsid w:val="0017719D"/>
    <w:rsid w:val="00177283"/>
    <w:rsid w:val="00177292"/>
    <w:rsid w:val="001775FC"/>
    <w:rsid w:val="001778B9"/>
    <w:rsid w:val="00177CA6"/>
    <w:rsid w:val="001800E0"/>
    <w:rsid w:val="00180132"/>
    <w:rsid w:val="0018064F"/>
    <w:rsid w:val="00180761"/>
    <w:rsid w:val="00180808"/>
    <w:rsid w:val="0018087F"/>
    <w:rsid w:val="0018095E"/>
    <w:rsid w:val="00180BF7"/>
    <w:rsid w:val="00181169"/>
    <w:rsid w:val="00181180"/>
    <w:rsid w:val="0018139C"/>
    <w:rsid w:val="001815A2"/>
    <w:rsid w:val="001816CC"/>
    <w:rsid w:val="00181870"/>
    <w:rsid w:val="00181BEE"/>
    <w:rsid w:val="00181CBA"/>
    <w:rsid w:val="00181D24"/>
    <w:rsid w:val="0018205D"/>
    <w:rsid w:val="00182071"/>
    <w:rsid w:val="0018219A"/>
    <w:rsid w:val="00182513"/>
    <w:rsid w:val="00182526"/>
    <w:rsid w:val="00182785"/>
    <w:rsid w:val="0018279D"/>
    <w:rsid w:val="00182A38"/>
    <w:rsid w:val="00182FD3"/>
    <w:rsid w:val="001832D2"/>
    <w:rsid w:val="00183741"/>
    <w:rsid w:val="001838B2"/>
    <w:rsid w:val="00183C51"/>
    <w:rsid w:val="00183FAA"/>
    <w:rsid w:val="001846FD"/>
    <w:rsid w:val="00184C84"/>
    <w:rsid w:val="0018526A"/>
    <w:rsid w:val="00185336"/>
    <w:rsid w:val="00185484"/>
    <w:rsid w:val="00185A4C"/>
    <w:rsid w:val="00185F44"/>
    <w:rsid w:val="00185FCF"/>
    <w:rsid w:val="001861E9"/>
    <w:rsid w:val="00186298"/>
    <w:rsid w:val="001862A5"/>
    <w:rsid w:val="00186314"/>
    <w:rsid w:val="00186BDC"/>
    <w:rsid w:val="00186C53"/>
    <w:rsid w:val="0018723C"/>
    <w:rsid w:val="001874BD"/>
    <w:rsid w:val="00187C94"/>
    <w:rsid w:val="00187E84"/>
    <w:rsid w:val="001905AF"/>
    <w:rsid w:val="00190676"/>
    <w:rsid w:val="00190928"/>
    <w:rsid w:val="00190BDE"/>
    <w:rsid w:val="00190D0B"/>
    <w:rsid w:val="001915B5"/>
    <w:rsid w:val="00191917"/>
    <w:rsid w:val="00191A0E"/>
    <w:rsid w:val="001924BE"/>
    <w:rsid w:val="0019252D"/>
    <w:rsid w:val="00192578"/>
    <w:rsid w:val="0019267C"/>
    <w:rsid w:val="00192BF7"/>
    <w:rsid w:val="00192E30"/>
    <w:rsid w:val="00192F1A"/>
    <w:rsid w:val="001934A0"/>
    <w:rsid w:val="001938F3"/>
    <w:rsid w:val="001939EC"/>
    <w:rsid w:val="00193CE0"/>
    <w:rsid w:val="00193CF7"/>
    <w:rsid w:val="001941CD"/>
    <w:rsid w:val="001942A7"/>
    <w:rsid w:val="00194391"/>
    <w:rsid w:val="0019448A"/>
    <w:rsid w:val="00194653"/>
    <w:rsid w:val="001948D4"/>
    <w:rsid w:val="00194C57"/>
    <w:rsid w:val="00195259"/>
    <w:rsid w:val="001953D7"/>
    <w:rsid w:val="00195416"/>
    <w:rsid w:val="00195722"/>
    <w:rsid w:val="001957F1"/>
    <w:rsid w:val="00195F7C"/>
    <w:rsid w:val="0019635A"/>
    <w:rsid w:val="0019666D"/>
    <w:rsid w:val="00196879"/>
    <w:rsid w:val="00196DA3"/>
    <w:rsid w:val="00196ECD"/>
    <w:rsid w:val="00197034"/>
    <w:rsid w:val="00197113"/>
    <w:rsid w:val="00197328"/>
    <w:rsid w:val="001977DB"/>
    <w:rsid w:val="001978DF"/>
    <w:rsid w:val="00197F33"/>
    <w:rsid w:val="001A0075"/>
    <w:rsid w:val="001A0154"/>
    <w:rsid w:val="001A03A3"/>
    <w:rsid w:val="001A04F2"/>
    <w:rsid w:val="001A0648"/>
    <w:rsid w:val="001A08A6"/>
    <w:rsid w:val="001A0CB6"/>
    <w:rsid w:val="001A0DA4"/>
    <w:rsid w:val="001A1079"/>
    <w:rsid w:val="001A1A81"/>
    <w:rsid w:val="001A1CC9"/>
    <w:rsid w:val="001A264D"/>
    <w:rsid w:val="001A26A9"/>
    <w:rsid w:val="001A2761"/>
    <w:rsid w:val="001A2CC7"/>
    <w:rsid w:val="001A2F62"/>
    <w:rsid w:val="001A3083"/>
    <w:rsid w:val="001A3329"/>
    <w:rsid w:val="001A3DEA"/>
    <w:rsid w:val="001A3ECC"/>
    <w:rsid w:val="001A413A"/>
    <w:rsid w:val="001A42E6"/>
    <w:rsid w:val="001A47D0"/>
    <w:rsid w:val="001A47D6"/>
    <w:rsid w:val="001A4822"/>
    <w:rsid w:val="001A4CEA"/>
    <w:rsid w:val="001A4E2C"/>
    <w:rsid w:val="001A4F32"/>
    <w:rsid w:val="001A5301"/>
    <w:rsid w:val="001A58B9"/>
    <w:rsid w:val="001A5F61"/>
    <w:rsid w:val="001A5FBC"/>
    <w:rsid w:val="001A6059"/>
    <w:rsid w:val="001A64B6"/>
    <w:rsid w:val="001A64ED"/>
    <w:rsid w:val="001A6B44"/>
    <w:rsid w:val="001A6BE0"/>
    <w:rsid w:val="001A6C7F"/>
    <w:rsid w:val="001A6DA7"/>
    <w:rsid w:val="001A6FA2"/>
    <w:rsid w:val="001A7400"/>
    <w:rsid w:val="001A7873"/>
    <w:rsid w:val="001A7976"/>
    <w:rsid w:val="001A7FC8"/>
    <w:rsid w:val="001B0107"/>
    <w:rsid w:val="001B03CD"/>
    <w:rsid w:val="001B086C"/>
    <w:rsid w:val="001B0CB1"/>
    <w:rsid w:val="001B0D54"/>
    <w:rsid w:val="001B1993"/>
    <w:rsid w:val="001B1A95"/>
    <w:rsid w:val="001B2551"/>
    <w:rsid w:val="001B2983"/>
    <w:rsid w:val="001B3584"/>
    <w:rsid w:val="001B35A2"/>
    <w:rsid w:val="001B3648"/>
    <w:rsid w:val="001B38CE"/>
    <w:rsid w:val="001B3C01"/>
    <w:rsid w:val="001B3CFF"/>
    <w:rsid w:val="001B3D0B"/>
    <w:rsid w:val="001B3E97"/>
    <w:rsid w:val="001B45BE"/>
    <w:rsid w:val="001B4663"/>
    <w:rsid w:val="001B4856"/>
    <w:rsid w:val="001B48A1"/>
    <w:rsid w:val="001B4CAB"/>
    <w:rsid w:val="001B5161"/>
    <w:rsid w:val="001B53B1"/>
    <w:rsid w:val="001B53D3"/>
    <w:rsid w:val="001B5A51"/>
    <w:rsid w:val="001B5B57"/>
    <w:rsid w:val="001B60B3"/>
    <w:rsid w:val="001B643B"/>
    <w:rsid w:val="001B64AC"/>
    <w:rsid w:val="001B686D"/>
    <w:rsid w:val="001B70FA"/>
    <w:rsid w:val="001B712B"/>
    <w:rsid w:val="001B713A"/>
    <w:rsid w:val="001B72B5"/>
    <w:rsid w:val="001B7362"/>
    <w:rsid w:val="001B7636"/>
    <w:rsid w:val="001B77EB"/>
    <w:rsid w:val="001B7AD1"/>
    <w:rsid w:val="001B7D6B"/>
    <w:rsid w:val="001B7EFD"/>
    <w:rsid w:val="001B7FBB"/>
    <w:rsid w:val="001B7FFA"/>
    <w:rsid w:val="001C0041"/>
    <w:rsid w:val="001C0294"/>
    <w:rsid w:val="001C02A5"/>
    <w:rsid w:val="001C04F1"/>
    <w:rsid w:val="001C06E3"/>
    <w:rsid w:val="001C06F6"/>
    <w:rsid w:val="001C081E"/>
    <w:rsid w:val="001C0873"/>
    <w:rsid w:val="001C0B3D"/>
    <w:rsid w:val="001C0B75"/>
    <w:rsid w:val="001C0C2A"/>
    <w:rsid w:val="001C0DBF"/>
    <w:rsid w:val="001C0E65"/>
    <w:rsid w:val="001C1690"/>
    <w:rsid w:val="001C1776"/>
    <w:rsid w:val="001C1904"/>
    <w:rsid w:val="001C1EF9"/>
    <w:rsid w:val="001C2088"/>
    <w:rsid w:val="001C20D2"/>
    <w:rsid w:val="001C2268"/>
    <w:rsid w:val="001C26B4"/>
    <w:rsid w:val="001C2741"/>
    <w:rsid w:val="001C297E"/>
    <w:rsid w:val="001C2AC4"/>
    <w:rsid w:val="001C2F0C"/>
    <w:rsid w:val="001C30C0"/>
    <w:rsid w:val="001C3464"/>
    <w:rsid w:val="001C352C"/>
    <w:rsid w:val="001C3742"/>
    <w:rsid w:val="001C3AA7"/>
    <w:rsid w:val="001C3B27"/>
    <w:rsid w:val="001C3E16"/>
    <w:rsid w:val="001C4103"/>
    <w:rsid w:val="001C4122"/>
    <w:rsid w:val="001C474C"/>
    <w:rsid w:val="001C4777"/>
    <w:rsid w:val="001C4FA3"/>
    <w:rsid w:val="001C50ED"/>
    <w:rsid w:val="001C5293"/>
    <w:rsid w:val="001C5340"/>
    <w:rsid w:val="001C54EB"/>
    <w:rsid w:val="001C5511"/>
    <w:rsid w:val="001C56D8"/>
    <w:rsid w:val="001C577E"/>
    <w:rsid w:val="001C5861"/>
    <w:rsid w:val="001C58D6"/>
    <w:rsid w:val="001C5985"/>
    <w:rsid w:val="001C5B9F"/>
    <w:rsid w:val="001C5BF5"/>
    <w:rsid w:val="001C61C5"/>
    <w:rsid w:val="001C62AD"/>
    <w:rsid w:val="001C65BD"/>
    <w:rsid w:val="001C66FE"/>
    <w:rsid w:val="001C67BA"/>
    <w:rsid w:val="001C6950"/>
    <w:rsid w:val="001C6AAE"/>
    <w:rsid w:val="001C6B11"/>
    <w:rsid w:val="001C6D74"/>
    <w:rsid w:val="001C706B"/>
    <w:rsid w:val="001C7D38"/>
    <w:rsid w:val="001C7F0F"/>
    <w:rsid w:val="001D0173"/>
    <w:rsid w:val="001D0177"/>
    <w:rsid w:val="001D0401"/>
    <w:rsid w:val="001D06DC"/>
    <w:rsid w:val="001D082B"/>
    <w:rsid w:val="001D085A"/>
    <w:rsid w:val="001D096A"/>
    <w:rsid w:val="001D09B2"/>
    <w:rsid w:val="001D0A61"/>
    <w:rsid w:val="001D0EB3"/>
    <w:rsid w:val="001D10FA"/>
    <w:rsid w:val="001D117B"/>
    <w:rsid w:val="001D134B"/>
    <w:rsid w:val="001D13CA"/>
    <w:rsid w:val="001D1733"/>
    <w:rsid w:val="001D17DC"/>
    <w:rsid w:val="001D18D4"/>
    <w:rsid w:val="001D2201"/>
    <w:rsid w:val="001D23DB"/>
    <w:rsid w:val="001D24FB"/>
    <w:rsid w:val="001D2749"/>
    <w:rsid w:val="001D28F3"/>
    <w:rsid w:val="001D2EF6"/>
    <w:rsid w:val="001D2F6F"/>
    <w:rsid w:val="001D314B"/>
    <w:rsid w:val="001D3188"/>
    <w:rsid w:val="001D3223"/>
    <w:rsid w:val="001D3526"/>
    <w:rsid w:val="001D3870"/>
    <w:rsid w:val="001D398F"/>
    <w:rsid w:val="001D3A2E"/>
    <w:rsid w:val="001D3AC5"/>
    <w:rsid w:val="001D3D40"/>
    <w:rsid w:val="001D437B"/>
    <w:rsid w:val="001D45F2"/>
    <w:rsid w:val="001D477A"/>
    <w:rsid w:val="001D499F"/>
    <w:rsid w:val="001D4A00"/>
    <w:rsid w:val="001D4C22"/>
    <w:rsid w:val="001D4D15"/>
    <w:rsid w:val="001D4DBD"/>
    <w:rsid w:val="001D50BA"/>
    <w:rsid w:val="001D5159"/>
    <w:rsid w:val="001D529F"/>
    <w:rsid w:val="001D56BD"/>
    <w:rsid w:val="001D57EA"/>
    <w:rsid w:val="001D5C5D"/>
    <w:rsid w:val="001D60BE"/>
    <w:rsid w:val="001D6594"/>
    <w:rsid w:val="001D6623"/>
    <w:rsid w:val="001D66EE"/>
    <w:rsid w:val="001D6877"/>
    <w:rsid w:val="001D68E9"/>
    <w:rsid w:val="001D6A20"/>
    <w:rsid w:val="001D71A9"/>
    <w:rsid w:val="001D743E"/>
    <w:rsid w:val="001D782C"/>
    <w:rsid w:val="001D79A7"/>
    <w:rsid w:val="001D7B2D"/>
    <w:rsid w:val="001D7E3C"/>
    <w:rsid w:val="001D7E82"/>
    <w:rsid w:val="001E00CB"/>
    <w:rsid w:val="001E00F0"/>
    <w:rsid w:val="001E0160"/>
    <w:rsid w:val="001E0212"/>
    <w:rsid w:val="001E0272"/>
    <w:rsid w:val="001E0296"/>
    <w:rsid w:val="001E03CE"/>
    <w:rsid w:val="001E0523"/>
    <w:rsid w:val="001E08B8"/>
    <w:rsid w:val="001E095F"/>
    <w:rsid w:val="001E09DF"/>
    <w:rsid w:val="001E0AE7"/>
    <w:rsid w:val="001E147B"/>
    <w:rsid w:val="001E153E"/>
    <w:rsid w:val="001E1545"/>
    <w:rsid w:val="001E1B8F"/>
    <w:rsid w:val="001E1E6E"/>
    <w:rsid w:val="001E2027"/>
    <w:rsid w:val="001E202B"/>
    <w:rsid w:val="001E26B5"/>
    <w:rsid w:val="001E270E"/>
    <w:rsid w:val="001E3005"/>
    <w:rsid w:val="001E336C"/>
    <w:rsid w:val="001E35F3"/>
    <w:rsid w:val="001E37E6"/>
    <w:rsid w:val="001E3C67"/>
    <w:rsid w:val="001E41F1"/>
    <w:rsid w:val="001E423A"/>
    <w:rsid w:val="001E4397"/>
    <w:rsid w:val="001E4E0A"/>
    <w:rsid w:val="001E4EC6"/>
    <w:rsid w:val="001E4FDB"/>
    <w:rsid w:val="001E50AB"/>
    <w:rsid w:val="001E5303"/>
    <w:rsid w:val="001E544D"/>
    <w:rsid w:val="001E56D9"/>
    <w:rsid w:val="001E5996"/>
    <w:rsid w:val="001E59BB"/>
    <w:rsid w:val="001E59EF"/>
    <w:rsid w:val="001E5D52"/>
    <w:rsid w:val="001E6A10"/>
    <w:rsid w:val="001E7294"/>
    <w:rsid w:val="001E7661"/>
    <w:rsid w:val="001E7D79"/>
    <w:rsid w:val="001E7FB9"/>
    <w:rsid w:val="001F0040"/>
    <w:rsid w:val="001F07E3"/>
    <w:rsid w:val="001F0AA3"/>
    <w:rsid w:val="001F0B9F"/>
    <w:rsid w:val="001F0D1F"/>
    <w:rsid w:val="001F0F44"/>
    <w:rsid w:val="001F1620"/>
    <w:rsid w:val="001F1A4D"/>
    <w:rsid w:val="001F1BBF"/>
    <w:rsid w:val="001F1EF7"/>
    <w:rsid w:val="001F1FEC"/>
    <w:rsid w:val="001F20D3"/>
    <w:rsid w:val="001F289B"/>
    <w:rsid w:val="001F297D"/>
    <w:rsid w:val="001F34D6"/>
    <w:rsid w:val="001F354E"/>
    <w:rsid w:val="001F362C"/>
    <w:rsid w:val="001F42AB"/>
    <w:rsid w:val="001F431C"/>
    <w:rsid w:val="001F43A4"/>
    <w:rsid w:val="001F43D5"/>
    <w:rsid w:val="001F44A9"/>
    <w:rsid w:val="001F5178"/>
    <w:rsid w:val="001F5557"/>
    <w:rsid w:val="001F574C"/>
    <w:rsid w:val="001F5A75"/>
    <w:rsid w:val="001F5C6D"/>
    <w:rsid w:val="001F6008"/>
    <w:rsid w:val="001F654D"/>
    <w:rsid w:val="001F6630"/>
    <w:rsid w:val="001F689D"/>
    <w:rsid w:val="001F68A4"/>
    <w:rsid w:val="001F6B3D"/>
    <w:rsid w:val="001F6D0F"/>
    <w:rsid w:val="001F6EAB"/>
    <w:rsid w:val="001F7038"/>
    <w:rsid w:val="001F760A"/>
    <w:rsid w:val="001F7871"/>
    <w:rsid w:val="001F7889"/>
    <w:rsid w:val="001F7BB5"/>
    <w:rsid w:val="002000EF"/>
    <w:rsid w:val="00200302"/>
    <w:rsid w:val="002006D4"/>
    <w:rsid w:val="00200E2B"/>
    <w:rsid w:val="00200E42"/>
    <w:rsid w:val="00200F07"/>
    <w:rsid w:val="00201343"/>
    <w:rsid w:val="00201CD0"/>
    <w:rsid w:val="00201E91"/>
    <w:rsid w:val="00202265"/>
    <w:rsid w:val="0020252C"/>
    <w:rsid w:val="00202A36"/>
    <w:rsid w:val="00202D9E"/>
    <w:rsid w:val="00202F6E"/>
    <w:rsid w:val="00203019"/>
    <w:rsid w:val="0020312C"/>
    <w:rsid w:val="0020318B"/>
    <w:rsid w:val="0020319E"/>
    <w:rsid w:val="002033AF"/>
    <w:rsid w:val="002033C5"/>
    <w:rsid w:val="002037AC"/>
    <w:rsid w:val="002037B2"/>
    <w:rsid w:val="002037BF"/>
    <w:rsid w:val="00203B06"/>
    <w:rsid w:val="00203BD4"/>
    <w:rsid w:val="00203DF8"/>
    <w:rsid w:val="00204174"/>
    <w:rsid w:val="002046B4"/>
    <w:rsid w:val="0020516E"/>
    <w:rsid w:val="0020534E"/>
    <w:rsid w:val="00205AB8"/>
    <w:rsid w:val="00205D05"/>
    <w:rsid w:val="002064D5"/>
    <w:rsid w:val="002065EB"/>
    <w:rsid w:val="002069C1"/>
    <w:rsid w:val="00206A54"/>
    <w:rsid w:val="00206FB9"/>
    <w:rsid w:val="00207203"/>
    <w:rsid w:val="00207371"/>
    <w:rsid w:val="00207461"/>
    <w:rsid w:val="00207BD7"/>
    <w:rsid w:val="002100EF"/>
    <w:rsid w:val="00210141"/>
    <w:rsid w:val="0021063F"/>
    <w:rsid w:val="00210BD6"/>
    <w:rsid w:val="00210F81"/>
    <w:rsid w:val="00211296"/>
    <w:rsid w:val="00211532"/>
    <w:rsid w:val="0021166F"/>
    <w:rsid w:val="00211CF6"/>
    <w:rsid w:val="00211E9F"/>
    <w:rsid w:val="00212596"/>
    <w:rsid w:val="00212849"/>
    <w:rsid w:val="00212876"/>
    <w:rsid w:val="002129D6"/>
    <w:rsid w:val="00212E48"/>
    <w:rsid w:val="00213152"/>
    <w:rsid w:val="00213344"/>
    <w:rsid w:val="00213452"/>
    <w:rsid w:val="002134AC"/>
    <w:rsid w:val="002135AD"/>
    <w:rsid w:val="002136FB"/>
    <w:rsid w:val="002138B1"/>
    <w:rsid w:val="00213D5B"/>
    <w:rsid w:val="00213DA2"/>
    <w:rsid w:val="00213F11"/>
    <w:rsid w:val="00213F51"/>
    <w:rsid w:val="00213F92"/>
    <w:rsid w:val="002141F2"/>
    <w:rsid w:val="00214775"/>
    <w:rsid w:val="00214C7E"/>
    <w:rsid w:val="00214E0D"/>
    <w:rsid w:val="002150D9"/>
    <w:rsid w:val="00215948"/>
    <w:rsid w:val="00215AD6"/>
    <w:rsid w:val="00215D31"/>
    <w:rsid w:val="00215E4D"/>
    <w:rsid w:val="00215ECF"/>
    <w:rsid w:val="00216218"/>
    <w:rsid w:val="0021621B"/>
    <w:rsid w:val="002162D3"/>
    <w:rsid w:val="002167D5"/>
    <w:rsid w:val="00216842"/>
    <w:rsid w:val="00216881"/>
    <w:rsid w:val="002172A2"/>
    <w:rsid w:val="00217ACC"/>
    <w:rsid w:val="00217EC9"/>
    <w:rsid w:val="002206BF"/>
    <w:rsid w:val="00220804"/>
    <w:rsid w:val="002208E6"/>
    <w:rsid w:val="0022154F"/>
    <w:rsid w:val="002215C0"/>
    <w:rsid w:val="002219AC"/>
    <w:rsid w:val="00221B83"/>
    <w:rsid w:val="00221D29"/>
    <w:rsid w:val="0022215D"/>
    <w:rsid w:val="002223A0"/>
    <w:rsid w:val="0022267E"/>
    <w:rsid w:val="002227D5"/>
    <w:rsid w:val="00222AA7"/>
    <w:rsid w:val="00222DEF"/>
    <w:rsid w:val="00223149"/>
    <w:rsid w:val="00223375"/>
    <w:rsid w:val="002234DA"/>
    <w:rsid w:val="002235B4"/>
    <w:rsid w:val="00223801"/>
    <w:rsid w:val="0022397F"/>
    <w:rsid w:val="00223E64"/>
    <w:rsid w:val="00223F72"/>
    <w:rsid w:val="00224177"/>
    <w:rsid w:val="00224410"/>
    <w:rsid w:val="00224523"/>
    <w:rsid w:val="00224837"/>
    <w:rsid w:val="00224856"/>
    <w:rsid w:val="00224CCF"/>
    <w:rsid w:val="00224DD7"/>
    <w:rsid w:val="00225645"/>
    <w:rsid w:val="00225D17"/>
    <w:rsid w:val="00225F38"/>
    <w:rsid w:val="00226083"/>
    <w:rsid w:val="0022620C"/>
    <w:rsid w:val="0022639D"/>
    <w:rsid w:val="0022658D"/>
    <w:rsid w:val="002266B8"/>
    <w:rsid w:val="00226C30"/>
    <w:rsid w:val="0022723A"/>
    <w:rsid w:val="002272EB"/>
    <w:rsid w:val="00227324"/>
    <w:rsid w:val="002275BA"/>
    <w:rsid w:val="0022769F"/>
    <w:rsid w:val="0022775C"/>
    <w:rsid w:val="00227C9C"/>
    <w:rsid w:val="00227E47"/>
    <w:rsid w:val="0023032E"/>
    <w:rsid w:val="002304BB"/>
    <w:rsid w:val="00230781"/>
    <w:rsid w:val="002309F9"/>
    <w:rsid w:val="002316C5"/>
    <w:rsid w:val="002318CB"/>
    <w:rsid w:val="00231BE9"/>
    <w:rsid w:val="00231CF1"/>
    <w:rsid w:val="00232552"/>
    <w:rsid w:val="00232960"/>
    <w:rsid w:val="00232AA8"/>
    <w:rsid w:val="00232C40"/>
    <w:rsid w:val="00232E7C"/>
    <w:rsid w:val="00232ED9"/>
    <w:rsid w:val="00233193"/>
    <w:rsid w:val="002332A5"/>
    <w:rsid w:val="002333A4"/>
    <w:rsid w:val="00233C1D"/>
    <w:rsid w:val="00233E1E"/>
    <w:rsid w:val="00233E62"/>
    <w:rsid w:val="00233F4F"/>
    <w:rsid w:val="00234475"/>
    <w:rsid w:val="0023464B"/>
    <w:rsid w:val="002348A7"/>
    <w:rsid w:val="002349EC"/>
    <w:rsid w:val="00234B80"/>
    <w:rsid w:val="00234CD0"/>
    <w:rsid w:val="00234DAB"/>
    <w:rsid w:val="0023521B"/>
    <w:rsid w:val="002355A0"/>
    <w:rsid w:val="00235D99"/>
    <w:rsid w:val="00235DDD"/>
    <w:rsid w:val="00236001"/>
    <w:rsid w:val="002360CC"/>
    <w:rsid w:val="00236303"/>
    <w:rsid w:val="00236455"/>
    <w:rsid w:val="00236462"/>
    <w:rsid w:val="0023668D"/>
    <w:rsid w:val="002368A3"/>
    <w:rsid w:val="00236D5C"/>
    <w:rsid w:val="00236E30"/>
    <w:rsid w:val="002373A5"/>
    <w:rsid w:val="002375C0"/>
    <w:rsid w:val="0023799C"/>
    <w:rsid w:val="0023799D"/>
    <w:rsid w:val="00237A38"/>
    <w:rsid w:val="00237D73"/>
    <w:rsid w:val="00237DE2"/>
    <w:rsid w:val="0024008D"/>
    <w:rsid w:val="0024009D"/>
    <w:rsid w:val="002402C9"/>
    <w:rsid w:val="00240427"/>
    <w:rsid w:val="00240446"/>
    <w:rsid w:val="002407C5"/>
    <w:rsid w:val="002407CD"/>
    <w:rsid w:val="00240847"/>
    <w:rsid w:val="00240856"/>
    <w:rsid w:val="00240958"/>
    <w:rsid w:val="00240C50"/>
    <w:rsid w:val="00240D7B"/>
    <w:rsid w:val="00241255"/>
    <w:rsid w:val="0024163C"/>
    <w:rsid w:val="00241B8E"/>
    <w:rsid w:val="00241C3F"/>
    <w:rsid w:val="00241C99"/>
    <w:rsid w:val="0024200E"/>
    <w:rsid w:val="0024223C"/>
    <w:rsid w:val="002422A3"/>
    <w:rsid w:val="00242339"/>
    <w:rsid w:val="002427D5"/>
    <w:rsid w:val="00242867"/>
    <w:rsid w:val="0024313F"/>
    <w:rsid w:val="00243281"/>
    <w:rsid w:val="0024341E"/>
    <w:rsid w:val="0024397A"/>
    <w:rsid w:val="00243A45"/>
    <w:rsid w:val="00243CA1"/>
    <w:rsid w:val="00243F79"/>
    <w:rsid w:val="002441B2"/>
    <w:rsid w:val="00244746"/>
    <w:rsid w:val="002449F8"/>
    <w:rsid w:val="00244ACA"/>
    <w:rsid w:val="00244C63"/>
    <w:rsid w:val="00244CA7"/>
    <w:rsid w:val="00244EA7"/>
    <w:rsid w:val="00244FA0"/>
    <w:rsid w:val="00245203"/>
    <w:rsid w:val="00245461"/>
    <w:rsid w:val="00245596"/>
    <w:rsid w:val="002455B4"/>
    <w:rsid w:val="002458B0"/>
    <w:rsid w:val="00245A77"/>
    <w:rsid w:val="00245AF1"/>
    <w:rsid w:val="00245EAA"/>
    <w:rsid w:val="00245F7D"/>
    <w:rsid w:val="00246724"/>
    <w:rsid w:val="0024693F"/>
    <w:rsid w:val="00246BE9"/>
    <w:rsid w:val="00246C12"/>
    <w:rsid w:val="00246CAD"/>
    <w:rsid w:val="00246DFE"/>
    <w:rsid w:val="00246FA7"/>
    <w:rsid w:val="002470F4"/>
    <w:rsid w:val="00247118"/>
    <w:rsid w:val="002471C4"/>
    <w:rsid w:val="002472F7"/>
    <w:rsid w:val="002475FD"/>
    <w:rsid w:val="00247C0E"/>
    <w:rsid w:val="00247D9F"/>
    <w:rsid w:val="00247EF7"/>
    <w:rsid w:val="00250A31"/>
    <w:rsid w:val="00250AF1"/>
    <w:rsid w:val="00250D8C"/>
    <w:rsid w:val="00250E9F"/>
    <w:rsid w:val="0025120C"/>
    <w:rsid w:val="002513EE"/>
    <w:rsid w:val="00251C74"/>
    <w:rsid w:val="00251E79"/>
    <w:rsid w:val="00251EF5"/>
    <w:rsid w:val="0025201B"/>
    <w:rsid w:val="002525BA"/>
    <w:rsid w:val="00252C6F"/>
    <w:rsid w:val="00252E1C"/>
    <w:rsid w:val="00252E5D"/>
    <w:rsid w:val="002539D7"/>
    <w:rsid w:val="00253F67"/>
    <w:rsid w:val="00253F89"/>
    <w:rsid w:val="0025440C"/>
    <w:rsid w:val="00254519"/>
    <w:rsid w:val="002547AB"/>
    <w:rsid w:val="00254833"/>
    <w:rsid w:val="00254901"/>
    <w:rsid w:val="00254A3E"/>
    <w:rsid w:val="00254E2B"/>
    <w:rsid w:val="002550B3"/>
    <w:rsid w:val="0025515B"/>
    <w:rsid w:val="002555FE"/>
    <w:rsid w:val="00255711"/>
    <w:rsid w:val="00255784"/>
    <w:rsid w:val="0025583B"/>
    <w:rsid w:val="00256463"/>
    <w:rsid w:val="00256546"/>
    <w:rsid w:val="002566E2"/>
    <w:rsid w:val="002566FD"/>
    <w:rsid w:val="002568F5"/>
    <w:rsid w:val="002569C0"/>
    <w:rsid w:val="002569E4"/>
    <w:rsid w:val="00256C32"/>
    <w:rsid w:val="00256EE6"/>
    <w:rsid w:val="002572C2"/>
    <w:rsid w:val="0025738B"/>
    <w:rsid w:val="00257433"/>
    <w:rsid w:val="00257B26"/>
    <w:rsid w:val="00257DD7"/>
    <w:rsid w:val="00260072"/>
    <w:rsid w:val="0026031B"/>
    <w:rsid w:val="00260B23"/>
    <w:rsid w:val="00260DEF"/>
    <w:rsid w:val="0026117D"/>
    <w:rsid w:val="002611A8"/>
    <w:rsid w:val="00261585"/>
    <w:rsid w:val="00261820"/>
    <w:rsid w:val="00261C95"/>
    <w:rsid w:val="00261D13"/>
    <w:rsid w:val="002623CD"/>
    <w:rsid w:val="00262CEB"/>
    <w:rsid w:val="00262D33"/>
    <w:rsid w:val="00262ECA"/>
    <w:rsid w:val="00262F43"/>
    <w:rsid w:val="0026307C"/>
    <w:rsid w:val="0026314A"/>
    <w:rsid w:val="002633DB"/>
    <w:rsid w:val="002634CF"/>
    <w:rsid w:val="002635CF"/>
    <w:rsid w:val="002636A8"/>
    <w:rsid w:val="002637BE"/>
    <w:rsid w:val="0026385E"/>
    <w:rsid w:val="00263AD3"/>
    <w:rsid w:val="00263C49"/>
    <w:rsid w:val="00263DDF"/>
    <w:rsid w:val="00263E49"/>
    <w:rsid w:val="00263E6C"/>
    <w:rsid w:val="00263EAE"/>
    <w:rsid w:val="00264521"/>
    <w:rsid w:val="00264611"/>
    <w:rsid w:val="00264629"/>
    <w:rsid w:val="0026478D"/>
    <w:rsid w:val="002647E6"/>
    <w:rsid w:val="00264BEC"/>
    <w:rsid w:val="00264CD2"/>
    <w:rsid w:val="00264EAD"/>
    <w:rsid w:val="00265043"/>
    <w:rsid w:val="002657D2"/>
    <w:rsid w:val="00265843"/>
    <w:rsid w:val="00265F23"/>
    <w:rsid w:val="0026640B"/>
    <w:rsid w:val="002665C4"/>
    <w:rsid w:val="00266B88"/>
    <w:rsid w:val="002673D0"/>
    <w:rsid w:val="002674CF"/>
    <w:rsid w:val="00267E83"/>
    <w:rsid w:val="002700F0"/>
    <w:rsid w:val="0027018E"/>
    <w:rsid w:val="00270832"/>
    <w:rsid w:val="00270B52"/>
    <w:rsid w:val="00270DBE"/>
    <w:rsid w:val="00270E03"/>
    <w:rsid w:val="00270E50"/>
    <w:rsid w:val="00270F64"/>
    <w:rsid w:val="002711CE"/>
    <w:rsid w:val="00271672"/>
    <w:rsid w:val="0027171A"/>
    <w:rsid w:val="00271A93"/>
    <w:rsid w:val="00271DAC"/>
    <w:rsid w:val="00271F7F"/>
    <w:rsid w:val="002722AD"/>
    <w:rsid w:val="0027275C"/>
    <w:rsid w:val="002728CD"/>
    <w:rsid w:val="00272E27"/>
    <w:rsid w:val="00273172"/>
    <w:rsid w:val="0027359A"/>
    <w:rsid w:val="002735C7"/>
    <w:rsid w:val="00273812"/>
    <w:rsid w:val="00273A23"/>
    <w:rsid w:val="00273BAD"/>
    <w:rsid w:val="00273E09"/>
    <w:rsid w:val="00274497"/>
    <w:rsid w:val="00274876"/>
    <w:rsid w:val="00274CB4"/>
    <w:rsid w:val="00274F89"/>
    <w:rsid w:val="00274FD7"/>
    <w:rsid w:val="002752BF"/>
    <w:rsid w:val="0027567A"/>
    <w:rsid w:val="002757D0"/>
    <w:rsid w:val="00275872"/>
    <w:rsid w:val="00276621"/>
    <w:rsid w:val="00276903"/>
    <w:rsid w:val="00276A7F"/>
    <w:rsid w:val="00276BEE"/>
    <w:rsid w:val="00276CB6"/>
    <w:rsid w:val="00276D93"/>
    <w:rsid w:val="00276F9F"/>
    <w:rsid w:val="002772A0"/>
    <w:rsid w:val="00277714"/>
    <w:rsid w:val="002777D4"/>
    <w:rsid w:val="002778F9"/>
    <w:rsid w:val="002779BB"/>
    <w:rsid w:val="00277AD9"/>
    <w:rsid w:val="002802EC"/>
    <w:rsid w:val="0028030C"/>
    <w:rsid w:val="00280731"/>
    <w:rsid w:val="00280739"/>
    <w:rsid w:val="00280909"/>
    <w:rsid w:val="00280BD8"/>
    <w:rsid w:val="00280EEC"/>
    <w:rsid w:val="00280F36"/>
    <w:rsid w:val="0028101D"/>
    <w:rsid w:val="00281246"/>
    <w:rsid w:val="00281533"/>
    <w:rsid w:val="00282452"/>
    <w:rsid w:val="0028293B"/>
    <w:rsid w:val="00282DE4"/>
    <w:rsid w:val="00282EB3"/>
    <w:rsid w:val="00282F4C"/>
    <w:rsid w:val="002831C3"/>
    <w:rsid w:val="0028320F"/>
    <w:rsid w:val="00283387"/>
    <w:rsid w:val="00283514"/>
    <w:rsid w:val="0028352E"/>
    <w:rsid w:val="00283AF6"/>
    <w:rsid w:val="00284341"/>
    <w:rsid w:val="00284407"/>
    <w:rsid w:val="002846DB"/>
    <w:rsid w:val="0028490B"/>
    <w:rsid w:val="00284B2F"/>
    <w:rsid w:val="00284BC0"/>
    <w:rsid w:val="00284DD8"/>
    <w:rsid w:val="00285046"/>
    <w:rsid w:val="00285110"/>
    <w:rsid w:val="00285170"/>
    <w:rsid w:val="002851C0"/>
    <w:rsid w:val="002852A2"/>
    <w:rsid w:val="0028539C"/>
    <w:rsid w:val="002853B5"/>
    <w:rsid w:val="002855BA"/>
    <w:rsid w:val="002856E1"/>
    <w:rsid w:val="002859C4"/>
    <w:rsid w:val="00285B90"/>
    <w:rsid w:val="00285E7C"/>
    <w:rsid w:val="0028608E"/>
    <w:rsid w:val="002860E2"/>
    <w:rsid w:val="00286120"/>
    <w:rsid w:val="00286170"/>
    <w:rsid w:val="00286314"/>
    <w:rsid w:val="0028647B"/>
    <w:rsid w:val="00286694"/>
    <w:rsid w:val="0028679E"/>
    <w:rsid w:val="002867C7"/>
    <w:rsid w:val="00286866"/>
    <w:rsid w:val="00286987"/>
    <w:rsid w:val="00286D4F"/>
    <w:rsid w:val="00286DF1"/>
    <w:rsid w:val="002870B8"/>
    <w:rsid w:val="0028718C"/>
    <w:rsid w:val="0028742F"/>
    <w:rsid w:val="0028763F"/>
    <w:rsid w:val="002876D3"/>
    <w:rsid w:val="00287C0A"/>
    <w:rsid w:val="00287DF8"/>
    <w:rsid w:val="002903FD"/>
    <w:rsid w:val="002908C7"/>
    <w:rsid w:val="00290B13"/>
    <w:rsid w:val="00290B4B"/>
    <w:rsid w:val="00290BC3"/>
    <w:rsid w:val="00290ED5"/>
    <w:rsid w:val="00291230"/>
    <w:rsid w:val="00291286"/>
    <w:rsid w:val="00291293"/>
    <w:rsid w:val="002912F8"/>
    <w:rsid w:val="00291503"/>
    <w:rsid w:val="00291B09"/>
    <w:rsid w:val="00291B62"/>
    <w:rsid w:val="00292161"/>
    <w:rsid w:val="002929E0"/>
    <w:rsid w:val="00292A7B"/>
    <w:rsid w:val="00292A87"/>
    <w:rsid w:val="00292ED7"/>
    <w:rsid w:val="00292EED"/>
    <w:rsid w:val="00293167"/>
    <w:rsid w:val="002934BC"/>
    <w:rsid w:val="002934DE"/>
    <w:rsid w:val="00293899"/>
    <w:rsid w:val="002938A2"/>
    <w:rsid w:val="00293BBB"/>
    <w:rsid w:val="002942A2"/>
    <w:rsid w:val="00294631"/>
    <w:rsid w:val="00294774"/>
    <w:rsid w:val="0029482B"/>
    <w:rsid w:val="00294F7B"/>
    <w:rsid w:val="00294F87"/>
    <w:rsid w:val="00294FF1"/>
    <w:rsid w:val="002951FE"/>
    <w:rsid w:val="002955FB"/>
    <w:rsid w:val="002959DD"/>
    <w:rsid w:val="00295A7F"/>
    <w:rsid w:val="00295F9B"/>
    <w:rsid w:val="002960E4"/>
    <w:rsid w:val="00296394"/>
    <w:rsid w:val="002963FC"/>
    <w:rsid w:val="0029715E"/>
    <w:rsid w:val="002972F1"/>
    <w:rsid w:val="002978D5"/>
    <w:rsid w:val="00297A89"/>
    <w:rsid w:val="00297B51"/>
    <w:rsid w:val="00297CDF"/>
    <w:rsid w:val="00297F34"/>
    <w:rsid w:val="002A01E5"/>
    <w:rsid w:val="002A0480"/>
    <w:rsid w:val="002A0ADC"/>
    <w:rsid w:val="002A0C18"/>
    <w:rsid w:val="002A0DD6"/>
    <w:rsid w:val="002A0E63"/>
    <w:rsid w:val="002A0E97"/>
    <w:rsid w:val="002A0EB0"/>
    <w:rsid w:val="002A109B"/>
    <w:rsid w:val="002A11CE"/>
    <w:rsid w:val="002A1215"/>
    <w:rsid w:val="002A13C5"/>
    <w:rsid w:val="002A1585"/>
    <w:rsid w:val="002A161D"/>
    <w:rsid w:val="002A169E"/>
    <w:rsid w:val="002A1896"/>
    <w:rsid w:val="002A1B2B"/>
    <w:rsid w:val="002A1C24"/>
    <w:rsid w:val="002A1D8D"/>
    <w:rsid w:val="002A1E7A"/>
    <w:rsid w:val="002A26B3"/>
    <w:rsid w:val="002A27A6"/>
    <w:rsid w:val="002A27DE"/>
    <w:rsid w:val="002A2BEF"/>
    <w:rsid w:val="002A2D67"/>
    <w:rsid w:val="002A32F1"/>
    <w:rsid w:val="002A3506"/>
    <w:rsid w:val="002A359F"/>
    <w:rsid w:val="002A393A"/>
    <w:rsid w:val="002A3D38"/>
    <w:rsid w:val="002A3D59"/>
    <w:rsid w:val="002A3ED3"/>
    <w:rsid w:val="002A416F"/>
    <w:rsid w:val="002A4257"/>
    <w:rsid w:val="002A42B4"/>
    <w:rsid w:val="002A42FF"/>
    <w:rsid w:val="002A494D"/>
    <w:rsid w:val="002A53E4"/>
    <w:rsid w:val="002A54C3"/>
    <w:rsid w:val="002A553C"/>
    <w:rsid w:val="002A5796"/>
    <w:rsid w:val="002A5BF9"/>
    <w:rsid w:val="002A5D33"/>
    <w:rsid w:val="002A6083"/>
    <w:rsid w:val="002A6153"/>
    <w:rsid w:val="002A6217"/>
    <w:rsid w:val="002A6281"/>
    <w:rsid w:val="002A63D6"/>
    <w:rsid w:val="002A6504"/>
    <w:rsid w:val="002A68EF"/>
    <w:rsid w:val="002A6A4A"/>
    <w:rsid w:val="002A6ABB"/>
    <w:rsid w:val="002A6B77"/>
    <w:rsid w:val="002A6E58"/>
    <w:rsid w:val="002A70CC"/>
    <w:rsid w:val="002A73D0"/>
    <w:rsid w:val="002A75C2"/>
    <w:rsid w:val="002A7621"/>
    <w:rsid w:val="002A76C3"/>
    <w:rsid w:val="002A772D"/>
    <w:rsid w:val="002A7951"/>
    <w:rsid w:val="002A79E5"/>
    <w:rsid w:val="002B0517"/>
    <w:rsid w:val="002B07D6"/>
    <w:rsid w:val="002B0985"/>
    <w:rsid w:val="002B0987"/>
    <w:rsid w:val="002B0C46"/>
    <w:rsid w:val="002B0C7E"/>
    <w:rsid w:val="002B1633"/>
    <w:rsid w:val="002B1797"/>
    <w:rsid w:val="002B18A4"/>
    <w:rsid w:val="002B1F7D"/>
    <w:rsid w:val="002B2353"/>
    <w:rsid w:val="002B250D"/>
    <w:rsid w:val="002B25A8"/>
    <w:rsid w:val="002B2879"/>
    <w:rsid w:val="002B30E1"/>
    <w:rsid w:val="002B337C"/>
    <w:rsid w:val="002B3C0E"/>
    <w:rsid w:val="002B3C20"/>
    <w:rsid w:val="002B40B9"/>
    <w:rsid w:val="002B4274"/>
    <w:rsid w:val="002B452E"/>
    <w:rsid w:val="002B4557"/>
    <w:rsid w:val="002B4789"/>
    <w:rsid w:val="002B5078"/>
    <w:rsid w:val="002B55F8"/>
    <w:rsid w:val="002B5A30"/>
    <w:rsid w:val="002B5C04"/>
    <w:rsid w:val="002B61E5"/>
    <w:rsid w:val="002B629A"/>
    <w:rsid w:val="002B654A"/>
    <w:rsid w:val="002B6DAA"/>
    <w:rsid w:val="002B6EA2"/>
    <w:rsid w:val="002B6F65"/>
    <w:rsid w:val="002B6FA3"/>
    <w:rsid w:val="002B77CF"/>
    <w:rsid w:val="002B7E38"/>
    <w:rsid w:val="002B7E4D"/>
    <w:rsid w:val="002C004F"/>
    <w:rsid w:val="002C08D9"/>
    <w:rsid w:val="002C0C01"/>
    <w:rsid w:val="002C0C72"/>
    <w:rsid w:val="002C1133"/>
    <w:rsid w:val="002C1153"/>
    <w:rsid w:val="002C12AE"/>
    <w:rsid w:val="002C14A3"/>
    <w:rsid w:val="002C165F"/>
    <w:rsid w:val="002C18B3"/>
    <w:rsid w:val="002C1986"/>
    <w:rsid w:val="002C1BAF"/>
    <w:rsid w:val="002C1D0F"/>
    <w:rsid w:val="002C1F32"/>
    <w:rsid w:val="002C1F38"/>
    <w:rsid w:val="002C220C"/>
    <w:rsid w:val="002C22C0"/>
    <w:rsid w:val="002C23F2"/>
    <w:rsid w:val="002C24CC"/>
    <w:rsid w:val="002C2B80"/>
    <w:rsid w:val="002C3235"/>
    <w:rsid w:val="002C3539"/>
    <w:rsid w:val="002C35B3"/>
    <w:rsid w:val="002C37D6"/>
    <w:rsid w:val="002C37E5"/>
    <w:rsid w:val="002C38A7"/>
    <w:rsid w:val="002C393D"/>
    <w:rsid w:val="002C39EF"/>
    <w:rsid w:val="002C3C5D"/>
    <w:rsid w:val="002C417B"/>
    <w:rsid w:val="002C4231"/>
    <w:rsid w:val="002C4376"/>
    <w:rsid w:val="002C4869"/>
    <w:rsid w:val="002C48DC"/>
    <w:rsid w:val="002C4FAC"/>
    <w:rsid w:val="002C51BD"/>
    <w:rsid w:val="002C5500"/>
    <w:rsid w:val="002C56D3"/>
    <w:rsid w:val="002C5751"/>
    <w:rsid w:val="002C57D3"/>
    <w:rsid w:val="002C5846"/>
    <w:rsid w:val="002C5905"/>
    <w:rsid w:val="002C6195"/>
    <w:rsid w:val="002C62E2"/>
    <w:rsid w:val="002C62F7"/>
    <w:rsid w:val="002C632F"/>
    <w:rsid w:val="002C634F"/>
    <w:rsid w:val="002C63F5"/>
    <w:rsid w:val="002C7180"/>
    <w:rsid w:val="002C77E9"/>
    <w:rsid w:val="002C7824"/>
    <w:rsid w:val="002C7A13"/>
    <w:rsid w:val="002C7AA2"/>
    <w:rsid w:val="002C7DD8"/>
    <w:rsid w:val="002C7DE2"/>
    <w:rsid w:val="002C7E6B"/>
    <w:rsid w:val="002D029A"/>
    <w:rsid w:val="002D05D5"/>
    <w:rsid w:val="002D06C6"/>
    <w:rsid w:val="002D07C9"/>
    <w:rsid w:val="002D08A7"/>
    <w:rsid w:val="002D0C01"/>
    <w:rsid w:val="002D0C12"/>
    <w:rsid w:val="002D11AB"/>
    <w:rsid w:val="002D11B8"/>
    <w:rsid w:val="002D12A8"/>
    <w:rsid w:val="002D17D4"/>
    <w:rsid w:val="002D1966"/>
    <w:rsid w:val="002D1982"/>
    <w:rsid w:val="002D1AAE"/>
    <w:rsid w:val="002D1BF4"/>
    <w:rsid w:val="002D2259"/>
    <w:rsid w:val="002D23AF"/>
    <w:rsid w:val="002D26C9"/>
    <w:rsid w:val="002D270B"/>
    <w:rsid w:val="002D29E2"/>
    <w:rsid w:val="002D2D1C"/>
    <w:rsid w:val="002D2E21"/>
    <w:rsid w:val="002D3198"/>
    <w:rsid w:val="002D31B4"/>
    <w:rsid w:val="002D33BB"/>
    <w:rsid w:val="002D35D7"/>
    <w:rsid w:val="002D3648"/>
    <w:rsid w:val="002D3C91"/>
    <w:rsid w:val="002D3CFD"/>
    <w:rsid w:val="002D3DAB"/>
    <w:rsid w:val="002D3F9D"/>
    <w:rsid w:val="002D3FCA"/>
    <w:rsid w:val="002D45E9"/>
    <w:rsid w:val="002D4A49"/>
    <w:rsid w:val="002D4A5D"/>
    <w:rsid w:val="002D4AE5"/>
    <w:rsid w:val="002D4ECA"/>
    <w:rsid w:val="002D4ED1"/>
    <w:rsid w:val="002D4ED2"/>
    <w:rsid w:val="002D4FAF"/>
    <w:rsid w:val="002D522E"/>
    <w:rsid w:val="002D5291"/>
    <w:rsid w:val="002D5429"/>
    <w:rsid w:val="002D55E4"/>
    <w:rsid w:val="002D56A7"/>
    <w:rsid w:val="002D5F2B"/>
    <w:rsid w:val="002D6112"/>
    <w:rsid w:val="002D6183"/>
    <w:rsid w:val="002D691C"/>
    <w:rsid w:val="002D69B2"/>
    <w:rsid w:val="002D6C95"/>
    <w:rsid w:val="002D730E"/>
    <w:rsid w:val="002D73AB"/>
    <w:rsid w:val="002D781C"/>
    <w:rsid w:val="002D7937"/>
    <w:rsid w:val="002E0257"/>
    <w:rsid w:val="002E091D"/>
    <w:rsid w:val="002E127D"/>
    <w:rsid w:val="002E127E"/>
    <w:rsid w:val="002E134C"/>
    <w:rsid w:val="002E137E"/>
    <w:rsid w:val="002E1419"/>
    <w:rsid w:val="002E152E"/>
    <w:rsid w:val="002E15CE"/>
    <w:rsid w:val="002E1A11"/>
    <w:rsid w:val="002E1BF7"/>
    <w:rsid w:val="002E1D7C"/>
    <w:rsid w:val="002E1F98"/>
    <w:rsid w:val="002E206B"/>
    <w:rsid w:val="002E22D5"/>
    <w:rsid w:val="002E2541"/>
    <w:rsid w:val="002E27AA"/>
    <w:rsid w:val="002E286A"/>
    <w:rsid w:val="002E292D"/>
    <w:rsid w:val="002E2A9E"/>
    <w:rsid w:val="002E3242"/>
    <w:rsid w:val="002E332C"/>
    <w:rsid w:val="002E386C"/>
    <w:rsid w:val="002E3C9F"/>
    <w:rsid w:val="002E3CB9"/>
    <w:rsid w:val="002E40B4"/>
    <w:rsid w:val="002E42F2"/>
    <w:rsid w:val="002E4C0C"/>
    <w:rsid w:val="002E4E52"/>
    <w:rsid w:val="002E5202"/>
    <w:rsid w:val="002E52FC"/>
    <w:rsid w:val="002E53F0"/>
    <w:rsid w:val="002E5427"/>
    <w:rsid w:val="002E5536"/>
    <w:rsid w:val="002E5591"/>
    <w:rsid w:val="002E57B7"/>
    <w:rsid w:val="002E5F33"/>
    <w:rsid w:val="002E65A7"/>
    <w:rsid w:val="002E6A11"/>
    <w:rsid w:val="002E6C46"/>
    <w:rsid w:val="002E6CF5"/>
    <w:rsid w:val="002E6E9C"/>
    <w:rsid w:val="002E6F3E"/>
    <w:rsid w:val="002E703E"/>
    <w:rsid w:val="002E7114"/>
    <w:rsid w:val="002E7533"/>
    <w:rsid w:val="002E77EB"/>
    <w:rsid w:val="002E7947"/>
    <w:rsid w:val="002E79A2"/>
    <w:rsid w:val="002E79E6"/>
    <w:rsid w:val="002E7B40"/>
    <w:rsid w:val="002E7BB9"/>
    <w:rsid w:val="002E7C68"/>
    <w:rsid w:val="002E7D68"/>
    <w:rsid w:val="002E7FBA"/>
    <w:rsid w:val="002F0015"/>
    <w:rsid w:val="002F021B"/>
    <w:rsid w:val="002F098F"/>
    <w:rsid w:val="002F0D9E"/>
    <w:rsid w:val="002F0DE4"/>
    <w:rsid w:val="002F121F"/>
    <w:rsid w:val="002F1249"/>
    <w:rsid w:val="002F1778"/>
    <w:rsid w:val="002F1A3A"/>
    <w:rsid w:val="002F1B81"/>
    <w:rsid w:val="002F1F70"/>
    <w:rsid w:val="002F216B"/>
    <w:rsid w:val="002F2179"/>
    <w:rsid w:val="002F234A"/>
    <w:rsid w:val="002F263C"/>
    <w:rsid w:val="002F271E"/>
    <w:rsid w:val="002F27B8"/>
    <w:rsid w:val="002F284B"/>
    <w:rsid w:val="002F2AD0"/>
    <w:rsid w:val="002F2F1C"/>
    <w:rsid w:val="002F320C"/>
    <w:rsid w:val="002F3282"/>
    <w:rsid w:val="002F3B65"/>
    <w:rsid w:val="002F3EF2"/>
    <w:rsid w:val="002F3F50"/>
    <w:rsid w:val="002F4190"/>
    <w:rsid w:val="002F41C5"/>
    <w:rsid w:val="002F4645"/>
    <w:rsid w:val="002F4981"/>
    <w:rsid w:val="002F4A83"/>
    <w:rsid w:val="002F4BA6"/>
    <w:rsid w:val="002F4DC7"/>
    <w:rsid w:val="002F5076"/>
    <w:rsid w:val="002F5488"/>
    <w:rsid w:val="002F572F"/>
    <w:rsid w:val="002F5B06"/>
    <w:rsid w:val="002F6030"/>
    <w:rsid w:val="002F6143"/>
    <w:rsid w:val="002F6673"/>
    <w:rsid w:val="002F7023"/>
    <w:rsid w:val="002F7146"/>
    <w:rsid w:val="002F7337"/>
    <w:rsid w:val="002F748A"/>
    <w:rsid w:val="002F75A6"/>
    <w:rsid w:val="002F79F7"/>
    <w:rsid w:val="002F7DEE"/>
    <w:rsid w:val="002F7F2A"/>
    <w:rsid w:val="003005E1"/>
    <w:rsid w:val="00300E96"/>
    <w:rsid w:val="0030127D"/>
    <w:rsid w:val="00301368"/>
    <w:rsid w:val="003016F7"/>
    <w:rsid w:val="00301BCA"/>
    <w:rsid w:val="00301C67"/>
    <w:rsid w:val="003021B5"/>
    <w:rsid w:val="00302353"/>
    <w:rsid w:val="00302465"/>
    <w:rsid w:val="003026B9"/>
    <w:rsid w:val="003028D7"/>
    <w:rsid w:val="00302FB8"/>
    <w:rsid w:val="00302FFA"/>
    <w:rsid w:val="003033ED"/>
    <w:rsid w:val="0030353A"/>
    <w:rsid w:val="003036C6"/>
    <w:rsid w:val="003037AC"/>
    <w:rsid w:val="00303D80"/>
    <w:rsid w:val="00303E43"/>
    <w:rsid w:val="003040E7"/>
    <w:rsid w:val="00304245"/>
    <w:rsid w:val="0030430F"/>
    <w:rsid w:val="0030439B"/>
    <w:rsid w:val="0030452A"/>
    <w:rsid w:val="003045BE"/>
    <w:rsid w:val="003049DD"/>
    <w:rsid w:val="00304F21"/>
    <w:rsid w:val="003052C9"/>
    <w:rsid w:val="0030544C"/>
    <w:rsid w:val="00305573"/>
    <w:rsid w:val="003056A5"/>
    <w:rsid w:val="003056FB"/>
    <w:rsid w:val="00305BB5"/>
    <w:rsid w:val="0030648F"/>
    <w:rsid w:val="003064E0"/>
    <w:rsid w:val="003064F2"/>
    <w:rsid w:val="003068E9"/>
    <w:rsid w:val="003068F8"/>
    <w:rsid w:val="00306967"/>
    <w:rsid w:val="00306B45"/>
    <w:rsid w:val="00306C11"/>
    <w:rsid w:val="00306E54"/>
    <w:rsid w:val="003072C5"/>
    <w:rsid w:val="00307564"/>
    <w:rsid w:val="00307656"/>
    <w:rsid w:val="003078AA"/>
    <w:rsid w:val="00307A4E"/>
    <w:rsid w:val="00307AA4"/>
    <w:rsid w:val="003107BE"/>
    <w:rsid w:val="00310C73"/>
    <w:rsid w:val="00310CEF"/>
    <w:rsid w:val="00310DEF"/>
    <w:rsid w:val="0031141C"/>
    <w:rsid w:val="003114FF"/>
    <w:rsid w:val="003119D2"/>
    <w:rsid w:val="003122A5"/>
    <w:rsid w:val="00312B24"/>
    <w:rsid w:val="00312B5A"/>
    <w:rsid w:val="00312D3D"/>
    <w:rsid w:val="00312E81"/>
    <w:rsid w:val="003131B8"/>
    <w:rsid w:val="0031339C"/>
    <w:rsid w:val="00313A18"/>
    <w:rsid w:val="00313F19"/>
    <w:rsid w:val="003146EB"/>
    <w:rsid w:val="00314760"/>
    <w:rsid w:val="00314CA6"/>
    <w:rsid w:val="00314D6C"/>
    <w:rsid w:val="003152C6"/>
    <w:rsid w:val="0031585C"/>
    <w:rsid w:val="00315863"/>
    <w:rsid w:val="0031596D"/>
    <w:rsid w:val="00315A87"/>
    <w:rsid w:val="00315CE1"/>
    <w:rsid w:val="00315F9C"/>
    <w:rsid w:val="003162A3"/>
    <w:rsid w:val="0031698A"/>
    <w:rsid w:val="00316E2D"/>
    <w:rsid w:val="00317147"/>
    <w:rsid w:val="00317BA9"/>
    <w:rsid w:val="00317C38"/>
    <w:rsid w:val="00317E46"/>
    <w:rsid w:val="003201AE"/>
    <w:rsid w:val="00320581"/>
    <w:rsid w:val="00320C1F"/>
    <w:rsid w:val="00320D84"/>
    <w:rsid w:val="00320E8E"/>
    <w:rsid w:val="00320FC5"/>
    <w:rsid w:val="00320FC7"/>
    <w:rsid w:val="00321223"/>
    <w:rsid w:val="003214CD"/>
    <w:rsid w:val="00321ABA"/>
    <w:rsid w:val="00321B3E"/>
    <w:rsid w:val="00321BE1"/>
    <w:rsid w:val="00321F58"/>
    <w:rsid w:val="003226BD"/>
    <w:rsid w:val="00322719"/>
    <w:rsid w:val="003228B6"/>
    <w:rsid w:val="00322A31"/>
    <w:rsid w:val="00322ABE"/>
    <w:rsid w:val="00322B6E"/>
    <w:rsid w:val="00322EB1"/>
    <w:rsid w:val="00322ED2"/>
    <w:rsid w:val="00322F93"/>
    <w:rsid w:val="003230C6"/>
    <w:rsid w:val="0032312C"/>
    <w:rsid w:val="0032358D"/>
    <w:rsid w:val="0032373C"/>
    <w:rsid w:val="00323AF4"/>
    <w:rsid w:val="00324255"/>
    <w:rsid w:val="003248F3"/>
    <w:rsid w:val="00324AC2"/>
    <w:rsid w:val="00324BAF"/>
    <w:rsid w:val="00324CF2"/>
    <w:rsid w:val="00324E98"/>
    <w:rsid w:val="00325570"/>
    <w:rsid w:val="003259D0"/>
    <w:rsid w:val="00325B33"/>
    <w:rsid w:val="00325B57"/>
    <w:rsid w:val="003260AA"/>
    <w:rsid w:val="003265EB"/>
    <w:rsid w:val="00326716"/>
    <w:rsid w:val="00326A36"/>
    <w:rsid w:val="00326BAA"/>
    <w:rsid w:val="00326CE5"/>
    <w:rsid w:val="003270DE"/>
    <w:rsid w:val="003272F5"/>
    <w:rsid w:val="003274FA"/>
    <w:rsid w:val="00327A38"/>
    <w:rsid w:val="0033010F"/>
    <w:rsid w:val="003301EC"/>
    <w:rsid w:val="0033021E"/>
    <w:rsid w:val="00330A22"/>
    <w:rsid w:val="00330C03"/>
    <w:rsid w:val="00330E31"/>
    <w:rsid w:val="00331265"/>
    <w:rsid w:val="003313F8"/>
    <w:rsid w:val="0033143F"/>
    <w:rsid w:val="00331797"/>
    <w:rsid w:val="00331AD8"/>
    <w:rsid w:val="00332073"/>
    <w:rsid w:val="00332307"/>
    <w:rsid w:val="00332508"/>
    <w:rsid w:val="0033272D"/>
    <w:rsid w:val="00332A22"/>
    <w:rsid w:val="00333391"/>
    <w:rsid w:val="00333775"/>
    <w:rsid w:val="003339D1"/>
    <w:rsid w:val="00333ADA"/>
    <w:rsid w:val="00334070"/>
    <w:rsid w:val="00334B76"/>
    <w:rsid w:val="00334F69"/>
    <w:rsid w:val="003356D6"/>
    <w:rsid w:val="00335715"/>
    <w:rsid w:val="00335B8C"/>
    <w:rsid w:val="00335D8D"/>
    <w:rsid w:val="0033659C"/>
    <w:rsid w:val="0033693C"/>
    <w:rsid w:val="00336A97"/>
    <w:rsid w:val="00336CDA"/>
    <w:rsid w:val="00336D4D"/>
    <w:rsid w:val="0033748F"/>
    <w:rsid w:val="003374F3"/>
    <w:rsid w:val="0033756B"/>
    <w:rsid w:val="0033789B"/>
    <w:rsid w:val="00337932"/>
    <w:rsid w:val="0034012D"/>
    <w:rsid w:val="00340929"/>
    <w:rsid w:val="003415A8"/>
    <w:rsid w:val="00341973"/>
    <w:rsid w:val="003419E9"/>
    <w:rsid w:val="00341CB3"/>
    <w:rsid w:val="003420D1"/>
    <w:rsid w:val="003429F9"/>
    <w:rsid w:val="00342FD4"/>
    <w:rsid w:val="0034320E"/>
    <w:rsid w:val="00343385"/>
    <w:rsid w:val="003440E2"/>
    <w:rsid w:val="003442E3"/>
    <w:rsid w:val="00344380"/>
    <w:rsid w:val="003444A7"/>
    <w:rsid w:val="00344678"/>
    <w:rsid w:val="003446C1"/>
    <w:rsid w:val="00344819"/>
    <w:rsid w:val="00344C26"/>
    <w:rsid w:val="00344F8B"/>
    <w:rsid w:val="00344FE5"/>
    <w:rsid w:val="0034507E"/>
    <w:rsid w:val="0034511A"/>
    <w:rsid w:val="003451AE"/>
    <w:rsid w:val="0034571A"/>
    <w:rsid w:val="003457BB"/>
    <w:rsid w:val="003459BC"/>
    <w:rsid w:val="00346001"/>
    <w:rsid w:val="0034610B"/>
    <w:rsid w:val="0034638D"/>
    <w:rsid w:val="003466CE"/>
    <w:rsid w:val="00346ABB"/>
    <w:rsid w:val="003470A6"/>
    <w:rsid w:val="0034796A"/>
    <w:rsid w:val="00347A1A"/>
    <w:rsid w:val="00347BBC"/>
    <w:rsid w:val="00347E06"/>
    <w:rsid w:val="003501F7"/>
    <w:rsid w:val="00350268"/>
    <w:rsid w:val="003506AA"/>
    <w:rsid w:val="00350957"/>
    <w:rsid w:val="00350B8D"/>
    <w:rsid w:val="00350C2E"/>
    <w:rsid w:val="00351047"/>
    <w:rsid w:val="00351158"/>
    <w:rsid w:val="0035211F"/>
    <w:rsid w:val="0035258D"/>
    <w:rsid w:val="003525F3"/>
    <w:rsid w:val="00352611"/>
    <w:rsid w:val="00352752"/>
    <w:rsid w:val="003528F1"/>
    <w:rsid w:val="00352915"/>
    <w:rsid w:val="003529C2"/>
    <w:rsid w:val="00352A2A"/>
    <w:rsid w:val="00352E9F"/>
    <w:rsid w:val="00352FB3"/>
    <w:rsid w:val="00353468"/>
    <w:rsid w:val="003535D3"/>
    <w:rsid w:val="003536F6"/>
    <w:rsid w:val="00353A04"/>
    <w:rsid w:val="00353ADA"/>
    <w:rsid w:val="00353AF1"/>
    <w:rsid w:val="00353B85"/>
    <w:rsid w:val="00353BA3"/>
    <w:rsid w:val="00353E40"/>
    <w:rsid w:val="00353E5D"/>
    <w:rsid w:val="00353ED9"/>
    <w:rsid w:val="00353EDD"/>
    <w:rsid w:val="00354171"/>
    <w:rsid w:val="00354338"/>
    <w:rsid w:val="00354845"/>
    <w:rsid w:val="003557F8"/>
    <w:rsid w:val="00355854"/>
    <w:rsid w:val="00355943"/>
    <w:rsid w:val="00355BC8"/>
    <w:rsid w:val="00355E94"/>
    <w:rsid w:val="00355FF7"/>
    <w:rsid w:val="0035629A"/>
    <w:rsid w:val="0035639D"/>
    <w:rsid w:val="0035662F"/>
    <w:rsid w:val="003568D4"/>
    <w:rsid w:val="00356BC2"/>
    <w:rsid w:val="00356D38"/>
    <w:rsid w:val="00356F89"/>
    <w:rsid w:val="00357161"/>
    <w:rsid w:val="00357326"/>
    <w:rsid w:val="00357394"/>
    <w:rsid w:val="00357424"/>
    <w:rsid w:val="003575E7"/>
    <w:rsid w:val="0035793C"/>
    <w:rsid w:val="00357A59"/>
    <w:rsid w:val="00357D35"/>
    <w:rsid w:val="00360027"/>
    <w:rsid w:val="003600FE"/>
    <w:rsid w:val="0036015F"/>
    <w:rsid w:val="003606B2"/>
    <w:rsid w:val="0036078B"/>
    <w:rsid w:val="00360818"/>
    <w:rsid w:val="00360907"/>
    <w:rsid w:val="00360C76"/>
    <w:rsid w:val="00360E3B"/>
    <w:rsid w:val="00360E82"/>
    <w:rsid w:val="00360FC5"/>
    <w:rsid w:val="0036149D"/>
    <w:rsid w:val="003616C0"/>
    <w:rsid w:val="003618AE"/>
    <w:rsid w:val="00361D71"/>
    <w:rsid w:val="00361FD9"/>
    <w:rsid w:val="00362082"/>
    <w:rsid w:val="003621EA"/>
    <w:rsid w:val="00362591"/>
    <w:rsid w:val="003627DB"/>
    <w:rsid w:val="00362F7F"/>
    <w:rsid w:val="00362FDB"/>
    <w:rsid w:val="003630B5"/>
    <w:rsid w:val="003632D3"/>
    <w:rsid w:val="003635D0"/>
    <w:rsid w:val="0036382A"/>
    <w:rsid w:val="0036399D"/>
    <w:rsid w:val="00363A87"/>
    <w:rsid w:val="00363B91"/>
    <w:rsid w:val="00363F98"/>
    <w:rsid w:val="0036409F"/>
    <w:rsid w:val="00364160"/>
    <w:rsid w:val="00364976"/>
    <w:rsid w:val="00364A7E"/>
    <w:rsid w:val="00365279"/>
    <w:rsid w:val="00365355"/>
    <w:rsid w:val="00365DB8"/>
    <w:rsid w:val="003661D4"/>
    <w:rsid w:val="003661E4"/>
    <w:rsid w:val="00366546"/>
    <w:rsid w:val="0036659E"/>
    <w:rsid w:val="003666CA"/>
    <w:rsid w:val="003668DB"/>
    <w:rsid w:val="00366FC7"/>
    <w:rsid w:val="00367226"/>
    <w:rsid w:val="00367276"/>
    <w:rsid w:val="0036785B"/>
    <w:rsid w:val="003678F6"/>
    <w:rsid w:val="00367CA0"/>
    <w:rsid w:val="00367D38"/>
    <w:rsid w:val="0037004D"/>
    <w:rsid w:val="0037028A"/>
    <w:rsid w:val="003703AC"/>
    <w:rsid w:val="00370628"/>
    <w:rsid w:val="003706C0"/>
    <w:rsid w:val="003709DD"/>
    <w:rsid w:val="00370B59"/>
    <w:rsid w:val="00370DBE"/>
    <w:rsid w:val="00370F54"/>
    <w:rsid w:val="00371955"/>
    <w:rsid w:val="00371D87"/>
    <w:rsid w:val="003722F2"/>
    <w:rsid w:val="0037268E"/>
    <w:rsid w:val="003727A9"/>
    <w:rsid w:val="0037284D"/>
    <w:rsid w:val="00372AB9"/>
    <w:rsid w:val="00372AF0"/>
    <w:rsid w:val="00372BB9"/>
    <w:rsid w:val="00372DB7"/>
    <w:rsid w:val="00372F81"/>
    <w:rsid w:val="0037354D"/>
    <w:rsid w:val="003735D3"/>
    <w:rsid w:val="0037413A"/>
    <w:rsid w:val="003743E0"/>
    <w:rsid w:val="0037454B"/>
    <w:rsid w:val="003747F1"/>
    <w:rsid w:val="003748F1"/>
    <w:rsid w:val="00374A07"/>
    <w:rsid w:val="00374ADF"/>
    <w:rsid w:val="00374BA7"/>
    <w:rsid w:val="00375091"/>
    <w:rsid w:val="003750CD"/>
    <w:rsid w:val="0037530D"/>
    <w:rsid w:val="0037539A"/>
    <w:rsid w:val="003755B9"/>
    <w:rsid w:val="0037603E"/>
    <w:rsid w:val="0037607D"/>
    <w:rsid w:val="00376A04"/>
    <w:rsid w:val="00376A65"/>
    <w:rsid w:val="00376D4F"/>
    <w:rsid w:val="00376E42"/>
    <w:rsid w:val="00376E94"/>
    <w:rsid w:val="00376ECA"/>
    <w:rsid w:val="0037746D"/>
    <w:rsid w:val="0037770C"/>
    <w:rsid w:val="00377752"/>
    <w:rsid w:val="00377780"/>
    <w:rsid w:val="003800EF"/>
    <w:rsid w:val="00380482"/>
    <w:rsid w:val="00380D6B"/>
    <w:rsid w:val="00381231"/>
    <w:rsid w:val="0038161B"/>
    <w:rsid w:val="00381776"/>
    <w:rsid w:val="0038186A"/>
    <w:rsid w:val="003820BD"/>
    <w:rsid w:val="003824FC"/>
    <w:rsid w:val="00382640"/>
    <w:rsid w:val="00382A8F"/>
    <w:rsid w:val="00382D24"/>
    <w:rsid w:val="00382D30"/>
    <w:rsid w:val="00382E4C"/>
    <w:rsid w:val="00383317"/>
    <w:rsid w:val="00383987"/>
    <w:rsid w:val="00383CFA"/>
    <w:rsid w:val="00383DA4"/>
    <w:rsid w:val="00383DCE"/>
    <w:rsid w:val="003840D0"/>
    <w:rsid w:val="0038433A"/>
    <w:rsid w:val="00385BD2"/>
    <w:rsid w:val="0038609D"/>
    <w:rsid w:val="003860F7"/>
    <w:rsid w:val="0038626A"/>
    <w:rsid w:val="00386347"/>
    <w:rsid w:val="003864D2"/>
    <w:rsid w:val="003867D0"/>
    <w:rsid w:val="003868DD"/>
    <w:rsid w:val="003868E5"/>
    <w:rsid w:val="00386D03"/>
    <w:rsid w:val="00386F0D"/>
    <w:rsid w:val="0038705A"/>
    <w:rsid w:val="00387182"/>
    <w:rsid w:val="003871FC"/>
    <w:rsid w:val="00387402"/>
    <w:rsid w:val="00387602"/>
    <w:rsid w:val="00387DAE"/>
    <w:rsid w:val="00387E7A"/>
    <w:rsid w:val="0039002E"/>
    <w:rsid w:val="003900CF"/>
    <w:rsid w:val="00390661"/>
    <w:rsid w:val="00390741"/>
    <w:rsid w:val="00390A73"/>
    <w:rsid w:val="00390AD0"/>
    <w:rsid w:val="00390B54"/>
    <w:rsid w:val="00390F15"/>
    <w:rsid w:val="003915C1"/>
    <w:rsid w:val="003919C6"/>
    <w:rsid w:val="00391E16"/>
    <w:rsid w:val="00391F2E"/>
    <w:rsid w:val="00391F51"/>
    <w:rsid w:val="0039214B"/>
    <w:rsid w:val="003921CF"/>
    <w:rsid w:val="00392606"/>
    <w:rsid w:val="00392D88"/>
    <w:rsid w:val="00393195"/>
    <w:rsid w:val="00393198"/>
    <w:rsid w:val="003933B7"/>
    <w:rsid w:val="00393739"/>
    <w:rsid w:val="00393F75"/>
    <w:rsid w:val="0039410F"/>
    <w:rsid w:val="0039489C"/>
    <w:rsid w:val="003948E9"/>
    <w:rsid w:val="00394B24"/>
    <w:rsid w:val="00394CA9"/>
    <w:rsid w:val="00394FF2"/>
    <w:rsid w:val="003953D5"/>
    <w:rsid w:val="00395425"/>
    <w:rsid w:val="00395B2E"/>
    <w:rsid w:val="00395C08"/>
    <w:rsid w:val="00395EE1"/>
    <w:rsid w:val="0039601E"/>
    <w:rsid w:val="0039639C"/>
    <w:rsid w:val="00396486"/>
    <w:rsid w:val="0039651B"/>
    <w:rsid w:val="00396548"/>
    <w:rsid w:val="0039684A"/>
    <w:rsid w:val="00396960"/>
    <w:rsid w:val="00396A01"/>
    <w:rsid w:val="00396A2F"/>
    <w:rsid w:val="00397006"/>
    <w:rsid w:val="003970BB"/>
    <w:rsid w:val="003975D3"/>
    <w:rsid w:val="003977E4"/>
    <w:rsid w:val="00397C22"/>
    <w:rsid w:val="003A0089"/>
    <w:rsid w:val="003A05F6"/>
    <w:rsid w:val="003A0797"/>
    <w:rsid w:val="003A0C79"/>
    <w:rsid w:val="003A0CBF"/>
    <w:rsid w:val="003A0ECE"/>
    <w:rsid w:val="003A0F1A"/>
    <w:rsid w:val="003A0FCF"/>
    <w:rsid w:val="003A1283"/>
    <w:rsid w:val="003A138C"/>
    <w:rsid w:val="003A13C9"/>
    <w:rsid w:val="003A1582"/>
    <w:rsid w:val="003A1A37"/>
    <w:rsid w:val="003A1C96"/>
    <w:rsid w:val="003A1D6F"/>
    <w:rsid w:val="003A1EEB"/>
    <w:rsid w:val="003A1F99"/>
    <w:rsid w:val="003A2539"/>
    <w:rsid w:val="003A2AAA"/>
    <w:rsid w:val="003A2E89"/>
    <w:rsid w:val="003A33A0"/>
    <w:rsid w:val="003A37C1"/>
    <w:rsid w:val="003A37F5"/>
    <w:rsid w:val="003A3BA6"/>
    <w:rsid w:val="003A3D89"/>
    <w:rsid w:val="003A3DB6"/>
    <w:rsid w:val="003A3ED1"/>
    <w:rsid w:val="003A408F"/>
    <w:rsid w:val="003A40DF"/>
    <w:rsid w:val="003A46EF"/>
    <w:rsid w:val="003A4896"/>
    <w:rsid w:val="003A4EF4"/>
    <w:rsid w:val="003A5047"/>
    <w:rsid w:val="003A5573"/>
    <w:rsid w:val="003A5691"/>
    <w:rsid w:val="003A5A5E"/>
    <w:rsid w:val="003A5AB4"/>
    <w:rsid w:val="003A5C7B"/>
    <w:rsid w:val="003A5D80"/>
    <w:rsid w:val="003A6268"/>
    <w:rsid w:val="003A67A9"/>
    <w:rsid w:val="003A6995"/>
    <w:rsid w:val="003A6E15"/>
    <w:rsid w:val="003A70C1"/>
    <w:rsid w:val="003A77D2"/>
    <w:rsid w:val="003A7864"/>
    <w:rsid w:val="003A7D49"/>
    <w:rsid w:val="003A7DE3"/>
    <w:rsid w:val="003B01C9"/>
    <w:rsid w:val="003B01D8"/>
    <w:rsid w:val="003B0244"/>
    <w:rsid w:val="003B029A"/>
    <w:rsid w:val="003B03A6"/>
    <w:rsid w:val="003B0F49"/>
    <w:rsid w:val="003B11C7"/>
    <w:rsid w:val="003B148F"/>
    <w:rsid w:val="003B159B"/>
    <w:rsid w:val="003B172D"/>
    <w:rsid w:val="003B1CF9"/>
    <w:rsid w:val="003B1EC5"/>
    <w:rsid w:val="003B1FB9"/>
    <w:rsid w:val="003B2009"/>
    <w:rsid w:val="003B20B0"/>
    <w:rsid w:val="003B2539"/>
    <w:rsid w:val="003B271D"/>
    <w:rsid w:val="003B297B"/>
    <w:rsid w:val="003B2C4C"/>
    <w:rsid w:val="003B2C8B"/>
    <w:rsid w:val="003B2EA1"/>
    <w:rsid w:val="003B2F80"/>
    <w:rsid w:val="003B304B"/>
    <w:rsid w:val="003B3050"/>
    <w:rsid w:val="003B32A5"/>
    <w:rsid w:val="003B3370"/>
    <w:rsid w:val="003B34CC"/>
    <w:rsid w:val="003B35E8"/>
    <w:rsid w:val="003B37F0"/>
    <w:rsid w:val="003B39A3"/>
    <w:rsid w:val="003B3BEA"/>
    <w:rsid w:val="003B3DE8"/>
    <w:rsid w:val="003B3E15"/>
    <w:rsid w:val="003B3EC6"/>
    <w:rsid w:val="003B44C6"/>
    <w:rsid w:val="003B4556"/>
    <w:rsid w:val="003B4775"/>
    <w:rsid w:val="003B4828"/>
    <w:rsid w:val="003B51A3"/>
    <w:rsid w:val="003B57F1"/>
    <w:rsid w:val="003B5D63"/>
    <w:rsid w:val="003B65F6"/>
    <w:rsid w:val="003B69E8"/>
    <w:rsid w:val="003B6B34"/>
    <w:rsid w:val="003B71C5"/>
    <w:rsid w:val="003B72ED"/>
    <w:rsid w:val="003B7465"/>
    <w:rsid w:val="003B7520"/>
    <w:rsid w:val="003B7BBC"/>
    <w:rsid w:val="003B7C2D"/>
    <w:rsid w:val="003C0557"/>
    <w:rsid w:val="003C072F"/>
    <w:rsid w:val="003C0800"/>
    <w:rsid w:val="003C1248"/>
    <w:rsid w:val="003C130B"/>
    <w:rsid w:val="003C143B"/>
    <w:rsid w:val="003C160B"/>
    <w:rsid w:val="003C18D5"/>
    <w:rsid w:val="003C18FE"/>
    <w:rsid w:val="003C1A64"/>
    <w:rsid w:val="003C1D20"/>
    <w:rsid w:val="003C22B6"/>
    <w:rsid w:val="003C2A3E"/>
    <w:rsid w:val="003C2B94"/>
    <w:rsid w:val="003C2C02"/>
    <w:rsid w:val="003C3395"/>
    <w:rsid w:val="003C3552"/>
    <w:rsid w:val="003C379A"/>
    <w:rsid w:val="003C3959"/>
    <w:rsid w:val="003C3FCB"/>
    <w:rsid w:val="003C4032"/>
    <w:rsid w:val="003C4282"/>
    <w:rsid w:val="003C42AA"/>
    <w:rsid w:val="003C433E"/>
    <w:rsid w:val="003C454D"/>
    <w:rsid w:val="003C4824"/>
    <w:rsid w:val="003C4B74"/>
    <w:rsid w:val="003C4CB0"/>
    <w:rsid w:val="003C5503"/>
    <w:rsid w:val="003C59C1"/>
    <w:rsid w:val="003C5EE3"/>
    <w:rsid w:val="003C5F16"/>
    <w:rsid w:val="003C6025"/>
    <w:rsid w:val="003C6047"/>
    <w:rsid w:val="003C6E74"/>
    <w:rsid w:val="003C75AE"/>
    <w:rsid w:val="003C75E6"/>
    <w:rsid w:val="003C79B5"/>
    <w:rsid w:val="003D01FA"/>
    <w:rsid w:val="003D0914"/>
    <w:rsid w:val="003D0AC3"/>
    <w:rsid w:val="003D0D95"/>
    <w:rsid w:val="003D1373"/>
    <w:rsid w:val="003D1475"/>
    <w:rsid w:val="003D1A78"/>
    <w:rsid w:val="003D1FE2"/>
    <w:rsid w:val="003D2644"/>
    <w:rsid w:val="003D2A3A"/>
    <w:rsid w:val="003D2DFE"/>
    <w:rsid w:val="003D34AE"/>
    <w:rsid w:val="003D3630"/>
    <w:rsid w:val="003D3885"/>
    <w:rsid w:val="003D3A85"/>
    <w:rsid w:val="003D3FD8"/>
    <w:rsid w:val="003D4147"/>
    <w:rsid w:val="003D439C"/>
    <w:rsid w:val="003D4F40"/>
    <w:rsid w:val="003D5526"/>
    <w:rsid w:val="003D5A2C"/>
    <w:rsid w:val="003D5DFA"/>
    <w:rsid w:val="003D6461"/>
    <w:rsid w:val="003D6592"/>
    <w:rsid w:val="003D6635"/>
    <w:rsid w:val="003D6B49"/>
    <w:rsid w:val="003D6E47"/>
    <w:rsid w:val="003D6F1E"/>
    <w:rsid w:val="003D70C6"/>
    <w:rsid w:val="003D70E2"/>
    <w:rsid w:val="003D72CD"/>
    <w:rsid w:val="003D730C"/>
    <w:rsid w:val="003D7539"/>
    <w:rsid w:val="003D75EF"/>
    <w:rsid w:val="003D7747"/>
    <w:rsid w:val="003D7881"/>
    <w:rsid w:val="003D7A47"/>
    <w:rsid w:val="003D7FCC"/>
    <w:rsid w:val="003E0015"/>
    <w:rsid w:val="003E03F1"/>
    <w:rsid w:val="003E09B4"/>
    <w:rsid w:val="003E0AAF"/>
    <w:rsid w:val="003E0BB3"/>
    <w:rsid w:val="003E0C72"/>
    <w:rsid w:val="003E10C4"/>
    <w:rsid w:val="003E10ED"/>
    <w:rsid w:val="003E1346"/>
    <w:rsid w:val="003E169A"/>
    <w:rsid w:val="003E186B"/>
    <w:rsid w:val="003E198A"/>
    <w:rsid w:val="003E1ADC"/>
    <w:rsid w:val="003E1FB8"/>
    <w:rsid w:val="003E204D"/>
    <w:rsid w:val="003E217B"/>
    <w:rsid w:val="003E2238"/>
    <w:rsid w:val="003E299F"/>
    <w:rsid w:val="003E29F1"/>
    <w:rsid w:val="003E2AC5"/>
    <w:rsid w:val="003E3051"/>
    <w:rsid w:val="003E3499"/>
    <w:rsid w:val="003E3915"/>
    <w:rsid w:val="003E3B21"/>
    <w:rsid w:val="003E4044"/>
    <w:rsid w:val="003E445F"/>
    <w:rsid w:val="003E4C4B"/>
    <w:rsid w:val="003E4C6B"/>
    <w:rsid w:val="003E4D05"/>
    <w:rsid w:val="003E4DC5"/>
    <w:rsid w:val="003E4E0A"/>
    <w:rsid w:val="003E52ED"/>
    <w:rsid w:val="003E5569"/>
    <w:rsid w:val="003E563C"/>
    <w:rsid w:val="003E5717"/>
    <w:rsid w:val="003E5B0B"/>
    <w:rsid w:val="003E5D1A"/>
    <w:rsid w:val="003E6023"/>
    <w:rsid w:val="003E6118"/>
    <w:rsid w:val="003E66F9"/>
    <w:rsid w:val="003E6945"/>
    <w:rsid w:val="003E69B1"/>
    <w:rsid w:val="003E6F7A"/>
    <w:rsid w:val="003E6FD9"/>
    <w:rsid w:val="003E71DC"/>
    <w:rsid w:val="003E7914"/>
    <w:rsid w:val="003E7C8C"/>
    <w:rsid w:val="003E7DB6"/>
    <w:rsid w:val="003E7FCD"/>
    <w:rsid w:val="003F0845"/>
    <w:rsid w:val="003F091E"/>
    <w:rsid w:val="003F0BD1"/>
    <w:rsid w:val="003F0F2F"/>
    <w:rsid w:val="003F1320"/>
    <w:rsid w:val="003F2013"/>
    <w:rsid w:val="003F2073"/>
    <w:rsid w:val="003F2766"/>
    <w:rsid w:val="003F2B5F"/>
    <w:rsid w:val="003F2E24"/>
    <w:rsid w:val="003F2E37"/>
    <w:rsid w:val="003F3262"/>
    <w:rsid w:val="003F3637"/>
    <w:rsid w:val="003F368C"/>
    <w:rsid w:val="003F3BDA"/>
    <w:rsid w:val="003F41C7"/>
    <w:rsid w:val="003F4232"/>
    <w:rsid w:val="003F4411"/>
    <w:rsid w:val="003F4733"/>
    <w:rsid w:val="003F4766"/>
    <w:rsid w:val="003F4AAA"/>
    <w:rsid w:val="003F4C58"/>
    <w:rsid w:val="003F4DC5"/>
    <w:rsid w:val="003F55DB"/>
    <w:rsid w:val="003F5A4F"/>
    <w:rsid w:val="003F5E05"/>
    <w:rsid w:val="003F6846"/>
    <w:rsid w:val="003F6ACC"/>
    <w:rsid w:val="003F6B02"/>
    <w:rsid w:val="003F7014"/>
    <w:rsid w:val="003F7505"/>
    <w:rsid w:val="003F76D8"/>
    <w:rsid w:val="00400719"/>
    <w:rsid w:val="004007B6"/>
    <w:rsid w:val="004008BE"/>
    <w:rsid w:val="00401467"/>
    <w:rsid w:val="00401520"/>
    <w:rsid w:val="0040158F"/>
    <w:rsid w:val="004017C0"/>
    <w:rsid w:val="00401A9A"/>
    <w:rsid w:val="00401CAF"/>
    <w:rsid w:val="00401E4A"/>
    <w:rsid w:val="00401F75"/>
    <w:rsid w:val="0040220A"/>
    <w:rsid w:val="00402A57"/>
    <w:rsid w:val="00402E3C"/>
    <w:rsid w:val="004031AB"/>
    <w:rsid w:val="00403622"/>
    <w:rsid w:val="00403718"/>
    <w:rsid w:val="00403934"/>
    <w:rsid w:val="00403938"/>
    <w:rsid w:val="0040409F"/>
    <w:rsid w:val="004046B7"/>
    <w:rsid w:val="00404C41"/>
    <w:rsid w:val="0040509F"/>
    <w:rsid w:val="004050AB"/>
    <w:rsid w:val="00405482"/>
    <w:rsid w:val="00405621"/>
    <w:rsid w:val="0040593B"/>
    <w:rsid w:val="004059A9"/>
    <w:rsid w:val="00405E63"/>
    <w:rsid w:val="004061B2"/>
    <w:rsid w:val="00406319"/>
    <w:rsid w:val="00406403"/>
    <w:rsid w:val="00406D71"/>
    <w:rsid w:val="00406F29"/>
    <w:rsid w:val="00407013"/>
    <w:rsid w:val="00407044"/>
    <w:rsid w:val="00407732"/>
    <w:rsid w:val="004079C4"/>
    <w:rsid w:val="004109E2"/>
    <w:rsid w:val="004109F2"/>
    <w:rsid w:val="00410A86"/>
    <w:rsid w:val="00410ED5"/>
    <w:rsid w:val="00410F8E"/>
    <w:rsid w:val="00410F95"/>
    <w:rsid w:val="00410FE5"/>
    <w:rsid w:val="0041127B"/>
    <w:rsid w:val="0041183E"/>
    <w:rsid w:val="00411F1B"/>
    <w:rsid w:val="00412027"/>
    <w:rsid w:val="004127AB"/>
    <w:rsid w:val="004127B4"/>
    <w:rsid w:val="004129A1"/>
    <w:rsid w:val="00412E21"/>
    <w:rsid w:val="00412E6A"/>
    <w:rsid w:val="00412F41"/>
    <w:rsid w:val="004133BD"/>
    <w:rsid w:val="004135EC"/>
    <w:rsid w:val="004136B0"/>
    <w:rsid w:val="0041398F"/>
    <w:rsid w:val="00413C45"/>
    <w:rsid w:val="004140E6"/>
    <w:rsid w:val="00414121"/>
    <w:rsid w:val="0041429A"/>
    <w:rsid w:val="004143F0"/>
    <w:rsid w:val="00414504"/>
    <w:rsid w:val="00414690"/>
    <w:rsid w:val="004146EB"/>
    <w:rsid w:val="004147C8"/>
    <w:rsid w:val="0041485E"/>
    <w:rsid w:val="00414C13"/>
    <w:rsid w:val="00414F75"/>
    <w:rsid w:val="00414FB5"/>
    <w:rsid w:val="00415035"/>
    <w:rsid w:val="004152C3"/>
    <w:rsid w:val="004153DD"/>
    <w:rsid w:val="0041569D"/>
    <w:rsid w:val="00415B6C"/>
    <w:rsid w:val="00416049"/>
    <w:rsid w:val="0041606B"/>
    <w:rsid w:val="00416135"/>
    <w:rsid w:val="00416487"/>
    <w:rsid w:val="004164F3"/>
    <w:rsid w:val="00416549"/>
    <w:rsid w:val="00416644"/>
    <w:rsid w:val="00416908"/>
    <w:rsid w:val="00416BB9"/>
    <w:rsid w:val="00416CD2"/>
    <w:rsid w:val="00416E34"/>
    <w:rsid w:val="0041727F"/>
    <w:rsid w:val="00417292"/>
    <w:rsid w:val="004176AA"/>
    <w:rsid w:val="004177DE"/>
    <w:rsid w:val="004178F4"/>
    <w:rsid w:val="004207AB"/>
    <w:rsid w:val="00420A20"/>
    <w:rsid w:val="00420C9D"/>
    <w:rsid w:val="004211B3"/>
    <w:rsid w:val="0042152B"/>
    <w:rsid w:val="0042155B"/>
    <w:rsid w:val="004218A9"/>
    <w:rsid w:val="00421C1E"/>
    <w:rsid w:val="00421FA9"/>
    <w:rsid w:val="00422128"/>
    <w:rsid w:val="0042215B"/>
    <w:rsid w:val="00422472"/>
    <w:rsid w:val="004225DC"/>
    <w:rsid w:val="004229A5"/>
    <w:rsid w:val="00422A46"/>
    <w:rsid w:val="00422AA8"/>
    <w:rsid w:val="00422ABB"/>
    <w:rsid w:val="00422E2B"/>
    <w:rsid w:val="00422F13"/>
    <w:rsid w:val="00423071"/>
    <w:rsid w:val="004232CE"/>
    <w:rsid w:val="00423397"/>
    <w:rsid w:val="00423560"/>
    <w:rsid w:val="00423675"/>
    <w:rsid w:val="00423A11"/>
    <w:rsid w:val="00423D3F"/>
    <w:rsid w:val="004242A9"/>
    <w:rsid w:val="004243A8"/>
    <w:rsid w:val="004245F1"/>
    <w:rsid w:val="004247F3"/>
    <w:rsid w:val="00424F10"/>
    <w:rsid w:val="004250EE"/>
    <w:rsid w:val="00425369"/>
    <w:rsid w:val="004253D5"/>
    <w:rsid w:val="00425575"/>
    <w:rsid w:val="004257CA"/>
    <w:rsid w:val="0042591F"/>
    <w:rsid w:val="00425DCF"/>
    <w:rsid w:val="00426278"/>
    <w:rsid w:val="00426431"/>
    <w:rsid w:val="0042673C"/>
    <w:rsid w:val="004268C2"/>
    <w:rsid w:val="00426AB0"/>
    <w:rsid w:val="00426F75"/>
    <w:rsid w:val="0042776A"/>
    <w:rsid w:val="0042799A"/>
    <w:rsid w:val="00427A5B"/>
    <w:rsid w:val="004303AB"/>
    <w:rsid w:val="00430783"/>
    <w:rsid w:val="00430E6C"/>
    <w:rsid w:val="004310CE"/>
    <w:rsid w:val="00431180"/>
    <w:rsid w:val="0043143E"/>
    <w:rsid w:val="004314E6"/>
    <w:rsid w:val="00431918"/>
    <w:rsid w:val="00431A02"/>
    <w:rsid w:val="004324E8"/>
    <w:rsid w:val="00432555"/>
    <w:rsid w:val="0043261B"/>
    <w:rsid w:val="004326D5"/>
    <w:rsid w:val="004329DB"/>
    <w:rsid w:val="00432A07"/>
    <w:rsid w:val="00432D4D"/>
    <w:rsid w:val="00432DF6"/>
    <w:rsid w:val="00432E47"/>
    <w:rsid w:val="00432F63"/>
    <w:rsid w:val="00433028"/>
    <w:rsid w:val="00433629"/>
    <w:rsid w:val="00433700"/>
    <w:rsid w:val="00433743"/>
    <w:rsid w:val="0043382A"/>
    <w:rsid w:val="00433F9C"/>
    <w:rsid w:val="00434387"/>
    <w:rsid w:val="0043464B"/>
    <w:rsid w:val="00434743"/>
    <w:rsid w:val="00434CE3"/>
    <w:rsid w:val="004351F4"/>
    <w:rsid w:val="0043549D"/>
    <w:rsid w:val="004356C2"/>
    <w:rsid w:val="004356E8"/>
    <w:rsid w:val="00435D08"/>
    <w:rsid w:val="00435D97"/>
    <w:rsid w:val="00436B64"/>
    <w:rsid w:val="00436CFF"/>
    <w:rsid w:val="00436F5C"/>
    <w:rsid w:val="00437322"/>
    <w:rsid w:val="0043737B"/>
    <w:rsid w:val="00437C24"/>
    <w:rsid w:val="00437E94"/>
    <w:rsid w:val="004405FA"/>
    <w:rsid w:val="00440857"/>
    <w:rsid w:val="004409D5"/>
    <w:rsid w:val="00440D5A"/>
    <w:rsid w:val="00440FF5"/>
    <w:rsid w:val="00441333"/>
    <w:rsid w:val="004413EB"/>
    <w:rsid w:val="00441AA0"/>
    <w:rsid w:val="00441B6C"/>
    <w:rsid w:val="004420C8"/>
    <w:rsid w:val="004423B3"/>
    <w:rsid w:val="004423C3"/>
    <w:rsid w:val="00442923"/>
    <w:rsid w:val="004430F7"/>
    <w:rsid w:val="004433DB"/>
    <w:rsid w:val="00443630"/>
    <w:rsid w:val="004439CF"/>
    <w:rsid w:val="00443B46"/>
    <w:rsid w:val="00443D45"/>
    <w:rsid w:val="00443F63"/>
    <w:rsid w:val="004441D8"/>
    <w:rsid w:val="0044457D"/>
    <w:rsid w:val="0044467F"/>
    <w:rsid w:val="004446AD"/>
    <w:rsid w:val="00444B1A"/>
    <w:rsid w:val="00444DF8"/>
    <w:rsid w:val="00444E09"/>
    <w:rsid w:val="0044512A"/>
    <w:rsid w:val="00445863"/>
    <w:rsid w:val="00445BBF"/>
    <w:rsid w:val="00445BC4"/>
    <w:rsid w:val="00445DBA"/>
    <w:rsid w:val="00445FBA"/>
    <w:rsid w:val="00446120"/>
    <w:rsid w:val="004462BE"/>
    <w:rsid w:val="00446386"/>
    <w:rsid w:val="004467A3"/>
    <w:rsid w:val="004469EF"/>
    <w:rsid w:val="00446B37"/>
    <w:rsid w:val="00446DF5"/>
    <w:rsid w:val="00446E86"/>
    <w:rsid w:val="00446F26"/>
    <w:rsid w:val="00446FA3"/>
    <w:rsid w:val="0044778F"/>
    <w:rsid w:val="00447954"/>
    <w:rsid w:val="00447A7C"/>
    <w:rsid w:val="00447A94"/>
    <w:rsid w:val="00447D24"/>
    <w:rsid w:val="00447D6F"/>
    <w:rsid w:val="00447EA4"/>
    <w:rsid w:val="00447FB9"/>
    <w:rsid w:val="00450A6D"/>
    <w:rsid w:val="00450BF3"/>
    <w:rsid w:val="00450CBC"/>
    <w:rsid w:val="00450E0B"/>
    <w:rsid w:val="00450F7D"/>
    <w:rsid w:val="004516AD"/>
    <w:rsid w:val="004518C7"/>
    <w:rsid w:val="00451BEC"/>
    <w:rsid w:val="00451DCE"/>
    <w:rsid w:val="00451FF5"/>
    <w:rsid w:val="0045237F"/>
    <w:rsid w:val="0045242E"/>
    <w:rsid w:val="004526BD"/>
    <w:rsid w:val="00452C87"/>
    <w:rsid w:val="004530A9"/>
    <w:rsid w:val="004530C7"/>
    <w:rsid w:val="0045336F"/>
    <w:rsid w:val="004534BD"/>
    <w:rsid w:val="00453664"/>
    <w:rsid w:val="0045370A"/>
    <w:rsid w:val="0045372D"/>
    <w:rsid w:val="00453BF1"/>
    <w:rsid w:val="004541CE"/>
    <w:rsid w:val="00454435"/>
    <w:rsid w:val="0045496C"/>
    <w:rsid w:val="00454A56"/>
    <w:rsid w:val="00455606"/>
    <w:rsid w:val="00455759"/>
    <w:rsid w:val="004558CE"/>
    <w:rsid w:val="00455BB5"/>
    <w:rsid w:val="00456519"/>
    <w:rsid w:val="00456988"/>
    <w:rsid w:val="00456BD0"/>
    <w:rsid w:val="0045755C"/>
    <w:rsid w:val="00457B23"/>
    <w:rsid w:val="00457C1D"/>
    <w:rsid w:val="00457DC2"/>
    <w:rsid w:val="00457E90"/>
    <w:rsid w:val="00457EC5"/>
    <w:rsid w:val="00457F65"/>
    <w:rsid w:val="00457F9E"/>
    <w:rsid w:val="0046053B"/>
    <w:rsid w:val="0046064F"/>
    <w:rsid w:val="00460CEF"/>
    <w:rsid w:val="00460D19"/>
    <w:rsid w:val="00460F43"/>
    <w:rsid w:val="00461041"/>
    <w:rsid w:val="0046117E"/>
    <w:rsid w:val="0046131D"/>
    <w:rsid w:val="004615D6"/>
    <w:rsid w:val="00461A59"/>
    <w:rsid w:val="00461D46"/>
    <w:rsid w:val="00461D6C"/>
    <w:rsid w:val="00462A6C"/>
    <w:rsid w:val="00462EF8"/>
    <w:rsid w:val="00463EDE"/>
    <w:rsid w:val="004645F1"/>
    <w:rsid w:val="00464B67"/>
    <w:rsid w:val="00465C2B"/>
    <w:rsid w:val="00465D10"/>
    <w:rsid w:val="00465D22"/>
    <w:rsid w:val="00465D83"/>
    <w:rsid w:val="00465E64"/>
    <w:rsid w:val="00466415"/>
    <w:rsid w:val="004667B5"/>
    <w:rsid w:val="00466CF7"/>
    <w:rsid w:val="00466DE1"/>
    <w:rsid w:val="00466FCB"/>
    <w:rsid w:val="004671FA"/>
    <w:rsid w:val="00467573"/>
    <w:rsid w:val="0046778F"/>
    <w:rsid w:val="004677AE"/>
    <w:rsid w:val="004678DE"/>
    <w:rsid w:val="00467C1C"/>
    <w:rsid w:val="00467E6E"/>
    <w:rsid w:val="004705AB"/>
    <w:rsid w:val="004705E1"/>
    <w:rsid w:val="00470B49"/>
    <w:rsid w:val="00470B89"/>
    <w:rsid w:val="00470BBE"/>
    <w:rsid w:val="00470C2B"/>
    <w:rsid w:val="00470FD7"/>
    <w:rsid w:val="00471857"/>
    <w:rsid w:val="004718EB"/>
    <w:rsid w:val="00471BC7"/>
    <w:rsid w:val="00471D5E"/>
    <w:rsid w:val="00471E47"/>
    <w:rsid w:val="00471F58"/>
    <w:rsid w:val="00471F7E"/>
    <w:rsid w:val="00472071"/>
    <w:rsid w:val="004720A4"/>
    <w:rsid w:val="004721A7"/>
    <w:rsid w:val="004723BA"/>
    <w:rsid w:val="004723CC"/>
    <w:rsid w:val="004726A7"/>
    <w:rsid w:val="00472E42"/>
    <w:rsid w:val="004731D4"/>
    <w:rsid w:val="00473386"/>
    <w:rsid w:val="004733E6"/>
    <w:rsid w:val="0047351A"/>
    <w:rsid w:val="004735E9"/>
    <w:rsid w:val="0047367D"/>
    <w:rsid w:val="0047385A"/>
    <w:rsid w:val="00473A84"/>
    <w:rsid w:val="00473AE4"/>
    <w:rsid w:val="00473F0B"/>
    <w:rsid w:val="004743C9"/>
    <w:rsid w:val="00474B6D"/>
    <w:rsid w:val="00475466"/>
    <w:rsid w:val="004756C3"/>
    <w:rsid w:val="004756D2"/>
    <w:rsid w:val="004758BC"/>
    <w:rsid w:val="004759AF"/>
    <w:rsid w:val="004759EA"/>
    <w:rsid w:val="00475A94"/>
    <w:rsid w:val="00475E21"/>
    <w:rsid w:val="00475E4B"/>
    <w:rsid w:val="004760E4"/>
    <w:rsid w:val="0047639F"/>
    <w:rsid w:val="0047655A"/>
    <w:rsid w:val="00476665"/>
    <w:rsid w:val="00476849"/>
    <w:rsid w:val="004769F0"/>
    <w:rsid w:val="00476C95"/>
    <w:rsid w:val="00477582"/>
    <w:rsid w:val="00477713"/>
    <w:rsid w:val="00477B00"/>
    <w:rsid w:val="00477B81"/>
    <w:rsid w:val="00477BDB"/>
    <w:rsid w:val="00477F75"/>
    <w:rsid w:val="0048006D"/>
    <w:rsid w:val="004803E2"/>
    <w:rsid w:val="0048042F"/>
    <w:rsid w:val="004804E0"/>
    <w:rsid w:val="00480D5E"/>
    <w:rsid w:val="00480EC4"/>
    <w:rsid w:val="004810B6"/>
    <w:rsid w:val="00481207"/>
    <w:rsid w:val="0048142D"/>
    <w:rsid w:val="004814AD"/>
    <w:rsid w:val="0048184D"/>
    <w:rsid w:val="00481923"/>
    <w:rsid w:val="00481A10"/>
    <w:rsid w:val="00481A50"/>
    <w:rsid w:val="004822B1"/>
    <w:rsid w:val="004822B2"/>
    <w:rsid w:val="0048271F"/>
    <w:rsid w:val="00482881"/>
    <w:rsid w:val="00482EDF"/>
    <w:rsid w:val="004830A3"/>
    <w:rsid w:val="00483628"/>
    <w:rsid w:val="00483E6B"/>
    <w:rsid w:val="00483FC1"/>
    <w:rsid w:val="00483FE0"/>
    <w:rsid w:val="00484135"/>
    <w:rsid w:val="00484242"/>
    <w:rsid w:val="0048436E"/>
    <w:rsid w:val="0048446B"/>
    <w:rsid w:val="00484E01"/>
    <w:rsid w:val="00484ED8"/>
    <w:rsid w:val="00484F71"/>
    <w:rsid w:val="004852A4"/>
    <w:rsid w:val="00485492"/>
    <w:rsid w:val="0048571C"/>
    <w:rsid w:val="00485CCB"/>
    <w:rsid w:val="00485E6D"/>
    <w:rsid w:val="004862C1"/>
    <w:rsid w:val="004867C2"/>
    <w:rsid w:val="00486AD2"/>
    <w:rsid w:val="00486BD6"/>
    <w:rsid w:val="00486F67"/>
    <w:rsid w:val="004872E1"/>
    <w:rsid w:val="00487546"/>
    <w:rsid w:val="00487C18"/>
    <w:rsid w:val="004901BD"/>
    <w:rsid w:val="004907D6"/>
    <w:rsid w:val="00490AE4"/>
    <w:rsid w:val="00490B82"/>
    <w:rsid w:val="00490C59"/>
    <w:rsid w:val="00490EF8"/>
    <w:rsid w:val="0049104C"/>
    <w:rsid w:val="00491231"/>
    <w:rsid w:val="00491394"/>
    <w:rsid w:val="00491556"/>
    <w:rsid w:val="004915AD"/>
    <w:rsid w:val="00491C51"/>
    <w:rsid w:val="00491EAD"/>
    <w:rsid w:val="00491F7B"/>
    <w:rsid w:val="00492B0D"/>
    <w:rsid w:val="00492B3D"/>
    <w:rsid w:val="00492FD0"/>
    <w:rsid w:val="00493131"/>
    <w:rsid w:val="004933BF"/>
    <w:rsid w:val="00493553"/>
    <w:rsid w:val="004936A1"/>
    <w:rsid w:val="004936DC"/>
    <w:rsid w:val="00493EC2"/>
    <w:rsid w:val="00493F27"/>
    <w:rsid w:val="00493F5B"/>
    <w:rsid w:val="00494046"/>
    <w:rsid w:val="0049445B"/>
    <w:rsid w:val="004949CA"/>
    <w:rsid w:val="00494FBA"/>
    <w:rsid w:val="004961A2"/>
    <w:rsid w:val="004961CE"/>
    <w:rsid w:val="0049627E"/>
    <w:rsid w:val="00496367"/>
    <w:rsid w:val="00496622"/>
    <w:rsid w:val="004967BC"/>
    <w:rsid w:val="00496AA4"/>
    <w:rsid w:val="00496ACE"/>
    <w:rsid w:val="00496EBD"/>
    <w:rsid w:val="00497045"/>
    <w:rsid w:val="0049739E"/>
    <w:rsid w:val="004974A8"/>
    <w:rsid w:val="0049773E"/>
    <w:rsid w:val="00497893"/>
    <w:rsid w:val="00497AA6"/>
    <w:rsid w:val="00497B3D"/>
    <w:rsid w:val="00497C3A"/>
    <w:rsid w:val="00497E08"/>
    <w:rsid w:val="004A0540"/>
    <w:rsid w:val="004A07B3"/>
    <w:rsid w:val="004A1A1C"/>
    <w:rsid w:val="004A1C93"/>
    <w:rsid w:val="004A1D0C"/>
    <w:rsid w:val="004A1D51"/>
    <w:rsid w:val="004A21C1"/>
    <w:rsid w:val="004A2EAD"/>
    <w:rsid w:val="004A34B9"/>
    <w:rsid w:val="004A3778"/>
    <w:rsid w:val="004A386A"/>
    <w:rsid w:val="004A3DE5"/>
    <w:rsid w:val="004A3E8E"/>
    <w:rsid w:val="004A4224"/>
    <w:rsid w:val="004A4685"/>
    <w:rsid w:val="004A47FE"/>
    <w:rsid w:val="004A4A7E"/>
    <w:rsid w:val="004A4D9E"/>
    <w:rsid w:val="004A51AF"/>
    <w:rsid w:val="004A59C9"/>
    <w:rsid w:val="004A5AE8"/>
    <w:rsid w:val="004A60B7"/>
    <w:rsid w:val="004A61F4"/>
    <w:rsid w:val="004A67B6"/>
    <w:rsid w:val="004A6AEE"/>
    <w:rsid w:val="004A6BE5"/>
    <w:rsid w:val="004A6F50"/>
    <w:rsid w:val="004A71D7"/>
    <w:rsid w:val="004A72C7"/>
    <w:rsid w:val="004A753B"/>
    <w:rsid w:val="004A7802"/>
    <w:rsid w:val="004A7B53"/>
    <w:rsid w:val="004A7CE3"/>
    <w:rsid w:val="004B009D"/>
    <w:rsid w:val="004B037D"/>
    <w:rsid w:val="004B045A"/>
    <w:rsid w:val="004B04BF"/>
    <w:rsid w:val="004B06FA"/>
    <w:rsid w:val="004B0B84"/>
    <w:rsid w:val="004B0D32"/>
    <w:rsid w:val="004B0E4F"/>
    <w:rsid w:val="004B1142"/>
    <w:rsid w:val="004B1186"/>
    <w:rsid w:val="004B13E6"/>
    <w:rsid w:val="004B16F6"/>
    <w:rsid w:val="004B1977"/>
    <w:rsid w:val="004B2705"/>
    <w:rsid w:val="004B272B"/>
    <w:rsid w:val="004B284B"/>
    <w:rsid w:val="004B29E5"/>
    <w:rsid w:val="004B2A1C"/>
    <w:rsid w:val="004B2D87"/>
    <w:rsid w:val="004B2EEC"/>
    <w:rsid w:val="004B3A5B"/>
    <w:rsid w:val="004B3B31"/>
    <w:rsid w:val="004B3CAB"/>
    <w:rsid w:val="004B3D46"/>
    <w:rsid w:val="004B3E3B"/>
    <w:rsid w:val="004B421C"/>
    <w:rsid w:val="004B48B8"/>
    <w:rsid w:val="004B4AAB"/>
    <w:rsid w:val="004B54F6"/>
    <w:rsid w:val="004B5689"/>
    <w:rsid w:val="004B58A8"/>
    <w:rsid w:val="004B5C76"/>
    <w:rsid w:val="004B5C91"/>
    <w:rsid w:val="004B5E9F"/>
    <w:rsid w:val="004B5FEF"/>
    <w:rsid w:val="004B60FC"/>
    <w:rsid w:val="004B63B5"/>
    <w:rsid w:val="004B63B8"/>
    <w:rsid w:val="004B6455"/>
    <w:rsid w:val="004B684B"/>
    <w:rsid w:val="004B6B36"/>
    <w:rsid w:val="004B6C56"/>
    <w:rsid w:val="004B6D46"/>
    <w:rsid w:val="004B6D9D"/>
    <w:rsid w:val="004B7755"/>
    <w:rsid w:val="004B79E2"/>
    <w:rsid w:val="004B7C5E"/>
    <w:rsid w:val="004C086E"/>
    <w:rsid w:val="004C09EF"/>
    <w:rsid w:val="004C0E45"/>
    <w:rsid w:val="004C0E8F"/>
    <w:rsid w:val="004C17F9"/>
    <w:rsid w:val="004C19D9"/>
    <w:rsid w:val="004C1A1D"/>
    <w:rsid w:val="004C1A8A"/>
    <w:rsid w:val="004C1DC7"/>
    <w:rsid w:val="004C1EE7"/>
    <w:rsid w:val="004C239B"/>
    <w:rsid w:val="004C2769"/>
    <w:rsid w:val="004C28A3"/>
    <w:rsid w:val="004C28EE"/>
    <w:rsid w:val="004C2B93"/>
    <w:rsid w:val="004C2C00"/>
    <w:rsid w:val="004C2D8F"/>
    <w:rsid w:val="004C3055"/>
    <w:rsid w:val="004C33C1"/>
    <w:rsid w:val="004C3469"/>
    <w:rsid w:val="004C3ABE"/>
    <w:rsid w:val="004C3DFA"/>
    <w:rsid w:val="004C3DFE"/>
    <w:rsid w:val="004C3EBC"/>
    <w:rsid w:val="004C3FC3"/>
    <w:rsid w:val="004C4658"/>
    <w:rsid w:val="004C47FA"/>
    <w:rsid w:val="004C4808"/>
    <w:rsid w:val="004C4B1C"/>
    <w:rsid w:val="004C4ED7"/>
    <w:rsid w:val="004C5031"/>
    <w:rsid w:val="004C52EA"/>
    <w:rsid w:val="004C5307"/>
    <w:rsid w:val="004C579E"/>
    <w:rsid w:val="004C5994"/>
    <w:rsid w:val="004C5A7C"/>
    <w:rsid w:val="004C5E45"/>
    <w:rsid w:val="004C655E"/>
    <w:rsid w:val="004C65C7"/>
    <w:rsid w:val="004C67A2"/>
    <w:rsid w:val="004C67F7"/>
    <w:rsid w:val="004C68A1"/>
    <w:rsid w:val="004C6B41"/>
    <w:rsid w:val="004C6BF9"/>
    <w:rsid w:val="004C6EC5"/>
    <w:rsid w:val="004C70C9"/>
    <w:rsid w:val="004C74A1"/>
    <w:rsid w:val="004D002A"/>
    <w:rsid w:val="004D0168"/>
    <w:rsid w:val="004D0184"/>
    <w:rsid w:val="004D0317"/>
    <w:rsid w:val="004D05E2"/>
    <w:rsid w:val="004D0724"/>
    <w:rsid w:val="004D0B56"/>
    <w:rsid w:val="004D0D73"/>
    <w:rsid w:val="004D0DF1"/>
    <w:rsid w:val="004D1014"/>
    <w:rsid w:val="004D12F4"/>
    <w:rsid w:val="004D14E2"/>
    <w:rsid w:val="004D1643"/>
    <w:rsid w:val="004D1C4D"/>
    <w:rsid w:val="004D1DE6"/>
    <w:rsid w:val="004D1E22"/>
    <w:rsid w:val="004D1F29"/>
    <w:rsid w:val="004D217F"/>
    <w:rsid w:val="004D22F4"/>
    <w:rsid w:val="004D23F7"/>
    <w:rsid w:val="004D24FD"/>
    <w:rsid w:val="004D2602"/>
    <w:rsid w:val="004D26A3"/>
    <w:rsid w:val="004D2730"/>
    <w:rsid w:val="004D299F"/>
    <w:rsid w:val="004D2A6E"/>
    <w:rsid w:val="004D2B46"/>
    <w:rsid w:val="004D323E"/>
    <w:rsid w:val="004D32D8"/>
    <w:rsid w:val="004D3666"/>
    <w:rsid w:val="004D39F0"/>
    <w:rsid w:val="004D3FE8"/>
    <w:rsid w:val="004D465D"/>
    <w:rsid w:val="004D46C4"/>
    <w:rsid w:val="004D4B57"/>
    <w:rsid w:val="004D4D83"/>
    <w:rsid w:val="004D5005"/>
    <w:rsid w:val="004D52AB"/>
    <w:rsid w:val="004D5633"/>
    <w:rsid w:val="004D5735"/>
    <w:rsid w:val="004D585F"/>
    <w:rsid w:val="004D5F78"/>
    <w:rsid w:val="004D6740"/>
    <w:rsid w:val="004D6813"/>
    <w:rsid w:val="004D68C8"/>
    <w:rsid w:val="004D6A07"/>
    <w:rsid w:val="004D6A43"/>
    <w:rsid w:val="004D6C0F"/>
    <w:rsid w:val="004D7377"/>
    <w:rsid w:val="004D777B"/>
    <w:rsid w:val="004D7E07"/>
    <w:rsid w:val="004D7F0B"/>
    <w:rsid w:val="004E00B0"/>
    <w:rsid w:val="004E05A5"/>
    <w:rsid w:val="004E0CC8"/>
    <w:rsid w:val="004E0D7F"/>
    <w:rsid w:val="004E1312"/>
    <w:rsid w:val="004E1717"/>
    <w:rsid w:val="004E19A0"/>
    <w:rsid w:val="004E1BE4"/>
    <w:rsid w:val="004E2380"/>
    <w:rsid w:val="004E24ED"/>
    <w:rsid w:val="004E25D1"/>
    <w:rsid w:val="004E2D81"/>
    <w:rsid w:val="004E2F58"/>
    <w:rsid w:val="004E34CB"/>
    <w:rsid w:val="004E3589"/>
    <w:rsid w:val="004E3B7F"/>
    <w:rsid w:val="004E3BA0"/>
    <w:rsid w:val="004E3BC2"/>
    <w:rsid w:val="004E3E9F"/>
    <w:rsid w:val="004E3F6B"/>
    <w:rsid w:val="004E428F"/>
    <w:rsid w:val="004E4295"/>
    <w:rsid w:val="004E42B7"/>
    <w:rsid w:val="004E443A"/>
    <w:rsid w:val="004E4550"/>
    <w:rsid w:val="004E47F2"/>
    <w:rsid w:val="004E4964"/>
    <w:rsid w:val="004E4B37"/>
    <w:rsid w:val="004E4C66"/>
    <w:rsid w:val="004E504F"/>
    <w:rsid w:val="004E52B6"/>
    <w:rsid w:val="004E545E"/>
    <w:rsid w:val="004E5872"/>
    <w:rsid w:val="004E5932"/>
    <w:rsid w:val="004E59FF"/>
    <w:rsid w:val="004E5D42"/>
    <w:rsid w:val="004E60F8"/>
    <w:rsid w:val="004E634D"/>
    <w:rsid w:val="004E69D2"/>
    <w:rsid w:val="004E6A4F"/>
    <w:rsid w:val="004E6C89"/>
    <w:rsid w:val="004E6D9F"/>
    <w:rsid w:val="004E6FEA"/>
    <w:rsid w:val="004E7080"/>
    <w:rsid w:val="004E7F2E"/>
    <w:rsid w:val="004F0084"/>
    <w:rsid w:val="004F06EE"/>
    <w:rsid w:val="004F0E09"/>
    <w:rsid w:val="004F0E84"/>
    <w:rsid w:val="004F139E"/>
    <w:rsid w:val="004F1546"/>
    <w:rsid w:val="004F1673"/>
    <w:rsid w:val="004F1F28"/>
    <w:rsid w:val="004F1F4F"/>
    <w:rsid w:val="004F28BE"/>
    <w:rsid w:val="004F2AB7"/>
    <w:rsid w:val="004F2C5A"/>
    <w:rsid w:val="004F2C87"/>
    <w:rsid w:val="004F2F53"/>
    <w:rsid w:val="004F2F54"/>
    <w:rsid w:val="004F335A"/>
    <w:rsid w:val="004F3361"/>
    <w:rsid w:val="004F34A9"/>
    <w:rsid w:val="004F367B"/>
    <w:rsid w:val="004F376F"/>
    <w:rsid w:val="004F3941"/>
    <w:rsid w:val="004F3957"/>
    <w:rsid w:val="004F3A72"/>
    <w:rsid w:val="004F3B90"/>
    <w:rsid w:val="004F3CFE"/>
    <w:rsid w:val="004F3DA6"/>
    <w:rsid w:val="004F3DE2"/>
    <w:rsid w:val="004F3DF9"/>
    <w:rsid w:val="004F4266"/>
    <w:rsid w:val="004F42B6"/>
    <w:rsid w:val="004F42BA"/>
    <w:rsid w:val="004F4491"/>
    <w:rsid w:val="004F4AC2"/>
    <w:rsid w:val="004F4CDB"/>
    <w:rsid w:val="004F5059"/>
    <w:rsid w:val="004F52B4"/>
    <w:rsid w:val="004F5602"/>
    <w:rsid w:val="004F569B"/>
    <w:rsid w:val="004F5955"/>
    <w:rsid w:val="004F59A2"/>
    <w:rsid w:val="004F5DA6"/>
    <w:rsid w:val="004F5E33"/>
    <w:rsid w:val="004F60FC"/>
    <w:rsid w:val="004F66A6"/>
    <w:rsid w:val="004F67A8"/>
    <w:rsid w:val="004F6F82"/>
    <w:rsid w:val="004F7BCD"/>
    <w:rsid w:val="004F7BF9"/>
    <w:rsid w:val="004F7C52"/>
    <w:rsid w:val="004F7CE1"/>
    <w:rsid w:val="004F7ECD"/>
    <w:rsid w:val="005005D5"/>
    <w:rsid w:val="0050065E"/>
    <w:rsid w:val="00500C43"/>
    <w:rsid w:val="0050106F"/>
    <w:rsid w:val="00501118"/>
    <w:rsid w:val="0050149B"/>
    <w:rsid w:val="00501663"/>
    <w:rsid w:val="0050167B"/>
    <w:rsid w:val="005019D8"/>
    <w:rsid w:val="00501BE1"/>
    <w:rsid w:val="00501CAB"/>
    <w:rsid w:val="00501D42"/>
    <w:rsid w:val="00501DE9"/>
    <w:rsid w:val="00501E57"/>
    <w:rsid w:val="005023A8"/>
    <w:rsid w:val="00502466"/>
    <w:rsid w:val="00502B65"/>
    <w:rsid w:val="005031FF"/>
    <w:rsid w:val="005032E6"/>
    <w:rsid w:val="0050358B"/>
    <w:rsid w:val="00503DA5"/>
    <w:rsid w:val="00503FC4"/>
    <w:rsid w:val="005042A0"/>
    <w:rsid w:val="005043A3"/>
    <w:rsid w:val="005044E2"/>
    <w:rsid w:val="00504650"/>
    <w:rsid w:val="005048B9"/>
    <w:rsid w:val="00504A34"/>
    <w:rsid w:val="00504B78"/>
    <w:rsid w:val="00504E54"/>
    <w:rsid w:val="0050506D"/>
    <w:rsid w:val="005053AF"/>
    <w:rsid w:val="00505DBE"/>
    <w:rsid w:val="00505F26"/>
    <w:rsid w:val="00506165"/>
    <w:rsid w:val="005062AC"/>
    <w:rsid w:val="00506867"/>
    <w:rsid w:val="0050698F"/>
    <w:rsid w:val="00506A3A"/>
    <w:rsid w:val="00507061"/>
    <w:rsid w:val="005071EA"/>
    <w:rsid w:val="0050780A"/>
    <w:rsid w:val="00507AE3"/>
    <w:rsid w:val="00507B48"/>
    <w:rsid w:val="005101EB"/>
    <w:rsid w:val="005104EA"/>
    <w:rsid w:val="005106CB"/>
    <w:rsid w:val="00510962"/>
    <w:rsid w:val="00510F12"/>
    <w:rsid w:val="00511023"/>
    <w:rsid w:val="00511246"/>
    <w:rsid w:val="0051130A"/>
    <w:rsid w:val="005117E1"/>
    <w:rsid w:val="0051202B"/>
    <w:rsid w:val="00512987"/>
    <w:rsid w:val="005132B8"/>
    <w:rsid w:val="00513781"/>
    <w:rsid w:val="00513861"/>
    <w:rsid w:val="00514146"/>
    <w:rsid w:val="005142F7"/>
    <w:rsid w:val="005146A2"/>
    <w:rsid w:val="00514735"/>
    <w:rsid w:val="00514742"/>
    <w:rsid w:val="00514891"/>
    <w:rsid w:val="0051494F"/>
    <w:rsid w:val="005149A1"/>
    <w:rsid w:val="005149D9"/>
    <w:rsid w:val="00514A04"/>
    <w:rsid w:val="00514A0B"/>
    <w:rsid w:val="00514BAD"/>
    <w:rsid w:val="00514CB8"/>
    <w:rsid w:val="00514E89"/>
    <w:rsid w:val="005154A1"/>
    <w:rsid w:val="005154EF"/>
    <w:rsid w:val="005157BC"/>
    <w:rsid w:val="00515AB9"/>
    <w:rsid w:val="00515AD5"/>
    <w:rsid w:val="00515F8B"/>
    <w:rsid w:val="00515FA9"/>
    <w:rsid w:val="005160DD"/>
    <w:rsid w:val="00516320"/>
    <w:rsid w:val="00516326"/>
    <w:rsid w:val="00516535"/>
    <w:rsid w:val="005167A4"/>
    <w:rsid w:val="00516821"/>
    <w:rsid w:val="00516B69"/>
    <w:rsid w:val="00516D86"/>
    <w:rsid w:val="00517B27"/>
    <w:rsid w:val="00517CCC"/>
    <w:rsid w:val="00517D7B"/>
    <w:rsid w:val="00520065"/>
    <w:rsid w:val="00520154"/>
    <w:rsid w:val="00520395"/>
    <w:rsid w:val="0052057E"/>
    <w:rsid w:val="00520A17"/>
    <w:rsid w:val="00520B99"/>
    <w:rsid w:val="00520CD7"/>
    <w:rsid w:val="00521266"/>
    <w:rsid w:val="00521372"/>
    <w:rsid w:val="0052151E"/>
    <w:rsid w:val="00521632"/>
    <w:rsid w:val="005218D3"/>
    <w:rsid w:val="00521C9D"/>
    <w:rsid w:val="005220A6"/>
    <w:rsid w:val="00522111"/>
    <w:rsid w:val="00522269"/>
    <w:rsid w:val="005223A2"/>
    <w:rsid w:val="0052279F"/>
    <w:rsid w:val="005227D8"/>
    <w:rsid w:val="005227F3"/>
    <w:rsid w:val="00522AD4"/>
    <w:rsid w:val="00522EE1"/>
    <w:rsid w:val="005232E2"/>
    <w:rsid w:val="00523611"/>
    <w:rsid w:val="0052367E"/>
    <w:rsid w:val="00523D51"/>
    <w:rsid w:val="00523F57"/>
    <w:rsid w:val="005245B1"/>
    <w:rsid w:val="00524845"/>
    <w:rsid w:val="00524862"/>
    <w:rsid w:val="00524D5F"/>
    <w:rsid w:val="005250CA"/>
    <w:rsid w:val="00525213"/>
    <w:rsid w:val="0052574B"/>
    <w:rsid w:val="00525910"/>
    <w:rsid w:val="00525A9D"/>
    <w:rsid w:val="00525BB5"/>
    <w:rsid w:val="00525FB7"/>
    <w:rsid w:val="00526220"/>
    <w:rsid w:val="00526C56"/>
    <w:rsid w:val="00526D79"/>
    <w:rsid w:val="00526FA6"/>
    <w:rsid w:val="00526FFF"/>
    <w:rsid w:val="0052715B"/>
    <w:rsid w:val="0052754E"/>
    <w:rsid w:val="005275C3"/>
    <w:rsid w:val="0052777B"/>
    <w:rsid w:val="005278CC"/>
    <w:rsid w:val="005279C7"/>
    <w:rsid w:val="00527B57"/>
    <w:rsid w:val="00527CE1"/>
    <w:rsid w:val="00527E32"/>
    <w:rsid w:val="00527E39"/>
    <w:rsid w:val="00527F5D"/>
    <w:rsid w:val="00530025"/>
    <w:rsid w:val="00530316"/>
    <w:rsid w:val="00530375"/>
    <w:rsid w:val="00530648"/>
    <w:rsid w:val="0053082B"/>
    <w:rsid w:val="005308DC"/>
    <w:rsid w:val="00530933"/>
    <w:rsid w:val="00530B2B"/>
    <w:rsid w:val="00530F07"/>
    <w:rsid w:val="0053113F"/>
    <w:rsid w:val="005312BA"/>
    <w:rsid w:val="00531575"/>
    <w:rsid w:val="00531827"/>
    <w:rsid w:val="00531F5C"/>
    <w:rsid w:val="005320C5"/>
    <w:rsid w:val="00532331"/>
    <w:rsid w:val="00532965"/>
    <w:rsid w:val="00532A29"/>
    <w:rsid w:val="00532A66"/>
    <w:rsid w:val="00532C4F"/>
    <w:rsid w:val="00532EF4"/>
    <w:rsid w:val="005330DB"/>
    <w:rsid w:val="0053317E"/>
    <w:rsid w:val="00533594"/>
    <w:rsid w:val="00533890"/>
    <w:rsid w:val="00533A5E"/>
    <w:rsid w:val="005340B0"/>
    <w:rsid w:val="005342A5"/>
    <w:rsid w:val="005344B8"/>
    <w:rsid w:val="00534557"/>
    <w:rsid w:val="00534854"/>
    <w:rsid w:val="00535319"/>
    <w:rsid w:val="00535412"/>
    <w:rsid w:val="0053559C"/>
    <w:rsid w:val="005357C1"/>
    <w:rsid w:val="00535A9D"/>
    <w:rsid w:val="00535E06"/>
    <w:rsid w:val="00535EF8"/>
    <w:rsid w:val="00535FEE"/>
    <w:rsid w:val="0053603C"/>
    <w:rsid w:val="0053607C"/>
    <w:rsid w:val="0053613B"/>
    <w:rsid w:val="00536428"/>
    <w:rsid w:val="00536526"/>
    <w:rsid w:val="005365D1"/>
    <w:rsid w:val="00537485"/>
    <w:rsid w:val="00537B7E"/>
    <w:rsid w:val="00537E16"/>
    <w:rsid w:val="00537E74"/>
    <w:rsid w:val="00540270"/>
    <w:rsid w:val="00540476"/>
    <w:rsid w:val="00540546"/>
    <w:rsid w:val="00540730"/>
    <w:rsid w:val="00540741"/>
    <w:rsid w:val="00540D5A"/>
    <w:rsid w:val="00540E29"/>
    <w:rsid w:val="00540E35"/>
    <w:rsid w:val="005410A1"/>
    <w:rsid w:val="00541253"/>
    <w:rsid w:val="0054158D"/>
    <w:rsid w:val="005416AF"/>
    <w:rsid w:val="00541A7C"/>
    <w:rsid w:val="00541EEF"/>
    <w:rsid w:val="00542386"/>
    <w:rsid w:val="00542465"/>
    <w:rsid w:val="00542619"/>
    <w:rsid w:val="005429C0"/>
    <w:rsid w:val="00542B23"/>
    <w:rsid w:val="00542B89"/>
    <w:rsid w:val="00542C78"/>
    <w:rsid w:val="00542E60"/>
    <w:rsid w:val="00542F0E"/>
    <w:rsid w:val="005431E4"/>
    <w:rsid w:val="00543366"/>
    <w:rsid w:val="005433F2"/>
    <w:rsid w:val="00543420"/>
    <w:rsid w:val="0054375B"/>
    <w:rsid w:val="005437D5"/>
    <w:rsid w:val="00543AD0"/>
    <w:rsid w:val="0054430C"/>
    <w:rsid w:val="00544689"/>
    <w:rsid w:val="00544865"/>
    <w:rsid w:val="005448ED"/>
    <w:rsid w:val="00544F76"/>
    <w:rsid w:val="00544FB7"/>
    <w:rsid w:val="0054544B"/>
    <w:rsid w:val="00545FB6"/>
    <w:rsid w:val="00545FCD"/>
    <w:rsid w:val="00546467"/>
    <w:rsid w:val="005469A7"/>
    <w:rsid w:val="00546A88"/>
    <w:rsid w:val="00546AF2"/>
    <w:rsid w:val="00546B7E"/>
    <w:rsid w:val="00546B8F"/>
    <w:rsid w:val="00546BC8"/>
    <w:rsid w:val="00546F46"/>
    <w:rsid w:val="0054709C"/>
    <w:rsid w:val="00547899"/>
    <w:rsid w:val="00547E49"/>
    <w:rsid w:val="00550011"/>
    <w:rsid w:val="0055052A"/>
    <w:rsid w:val="0055056F"/>
    <w:rsid w:val="005507BC"/>
    <w:rsid w:val="00550936"/>
    <w:rsid w:val="00550D06"/>
    <w:rsid w:val="0055125F"/>
    <w:rsid w:val="00551346"/>
    <w:rsid w:val="00551A15"/>
    <w:rsid w:val="00551A38"/>
    <w:rsid w:val="00551BF2"/>
    <w:rsid w:val="0055215D"/>
    <w:rsid w:val="00552378"/>
    <w:rsid w:val="00552482"/>
    <w:rsid w:val="00552BCF"/>
    <w:rsid w:val="00552D98"/>
    <w:rsid w:val="005530E4"/>
    <w:rsid w:val="005533E0"/>
    <w:rsid w:val="0055384F"/>
    <w:rsid w:val="00553E51"/>
    <w:rsid w:val="00553F80"/>
    <w:rsid w:val="00554349"/>
    <w:rsid w:val="00554DC4"/>
    <w:rsid w:val="005551B6"/>
    <w:rsid w:val="005554C4"/>
    <w:rsid w:val="005556CA"/>
    <w:rsid w:val="005559F8"/>
    <w:rsid w:val="00556065"/>
    <w:rsid w:val="0055609F"/>
    <w:rsid w:val="005562CD"/>
    <w:rsid w:val="00556335"/>
    <w:rsid w:val="0055674A"/>
    <w:rsid w:val="005569DD"/>
    <w:rsid w:val="00556E82"/>
    <w:rsid w:val="0055705D"/>
    <w:rsid w:val="00557087"/>
    <w:rsid w:val="005576A1"/>
    <w:rsid w:val="00557937"/>
    <w:rsid w:val="00557AB7"/>
    <w:rsid w:val="0056018E"/>
    <w:rsid w:val="0056028B"/>
    <w:rsid w:val="00560477"/>
    <w:rsid w:val="00560618"/>
    <w:rsid w:val="00560701"/>
    <w:rsid w:val="00560B87"/>
    <w:rsid w:val="00560FE7"/>
    <w:rsid w:val="00561031"/>
    <w:rsid w:val="005615BA"/>
    <w:rsid w:val="0056173D"/>
    <w:rsid w:val="005618C7"/>
    <w:rsid w:val="00561BD2"/>
    <w:rsid w:val="00561F07"/>
    <w:rsid w:val="00562026"/>
    <w:rsid w:val="005621AF"/>
    <w:rsid w:val="005627F7"/>
    <w:rsid w:val="00562A89"/>
    <w:rsid w:val="005630AF"/>
    <w:rsid w:val="005632E7"/>
    <w:rsid w:val="00563499"/>
    <w:rsid w:val="00563CDB"/>
    <w:rsid w:val="00563F87"/>
    <w:rsid w:val="0056407F"/>
    <w:rsid w:val="00564C29"/>
    <w:rsid w:val="00564E1B"/>
    <w:rsid w:val="00564EF1"/>
    <w:rsid w:val="00565144"/>
    <w:rsid w:val="00565395"/>
    <w:rsid w:val="005653E5"/>
    <w:rsid w:val="00565935"/>
    <w:rsid w:val="00565AEB"/>
    <w:rsid w:val="00566106"/>
    <w:rsid w:val="0056630D"/>
    <w:rsid w:val="00566418"/>
    <w:rsid w:val="005664A9"/>
    <w:rsid w:val="00566507"/>
    <w:rsid w:val="00566628"/>
    <w:rsid w:val="005667C5"/>
    <w:rsid w:val="0056721C"/>
    <w:rsid w:val="0056730D"/>
    <w:rsid w:val="005673AD"/>
    <w:rsid w:val="00567776"/>
    <w:rsid w:val="00567A74"/>
    <w:rsid w:val="00567CC2"/>
    <w:rsid w:val="00567DDE"/>
    <w:rsid w:val="00570166"/>
    <w:rsid w:val="00570AB7"/>
    <w:rsid w:val="00570ED3"/>
    <w:rsid w:val="00570F72"/>
    <w:rsid w:val="0057135B"/>
    <w:rsid w:val="0057140A"/>
    <w:rsid w:val="00571461"/>
    <w:rsid w:val="005715CE"/>
    <w:rsid w:val="005716BB"/>
    <w:rsid w:val="0057194E"/>
    <w:rsid w:val="00571F8A"/>
    <w:rsid w:val="00572264"/>
    <w:rsid w:val="00572589"/>
    <w:rsid w:val="00572840"/>
    <w:rsid w:val="00573545"/>
    <w:rsid w:val="00573640"/>
    <w:rsid w:val="0057395A"/>
    <w:rsid w:val="00573B99"/>
    <w:rsid w:val="00574534"/>
    <w:rsid w:val="00574603"/>
    <w:rsid w:val="005746B6"/>
    <w:rsid w:val="00574D7E"/>
    <w:rsid w:val="00574F81"/>
    <w:rsid w:val="00574FA7"/>
    <w:rsid w:val="005750C4"/>
    <w:rsid w:val="00575226"/>
    <w:rsid w:val="0057526B"/>
    <w:rsid w:val="005752A9"/>
    <w:rsid w:val="00575330"/>
    <w:rsid w:val="005754EE"/>
    <w:rsid w:val="00575D09"/>
    <w:rsid w:val="00575D38"/>
    <w:rsid w:val="00575E65"/>
    <w:rsid w:val="00575EF9"/>
    <w:rsid w:val="0057629D"/>
    <w:rsid w:val="00576586"/>
    <w:rsid w:val="005768FA"/>
    <w:rsid w:val="00576920"/>
    <w:rsid w:val="0057703C"/>
    <w:rsid w:val="00577676"/>
    <w:rsid w:val="00577A01"/>
    <w:rsid w:val="00580572"/>
    <w:rsid w:val="005807FD"/>
    <w:rsid w:val="00580F90"/>
    <w:rsid w:val="0058115E"/>
    <w:rsid w:val="0058141A"/>
    <w:rsid w:val="00581537"/>
    <w:rsid w:val="005815E9"/>
    <w:rsid w:val="00581A81"/>
    <w:rsid w:val="00581A90"/>
    <w:rsid w:val="00581E10"/>
    <w:rsid w:val="005825D4"/>
    <w:rsid w:val="00582915"/>
    <w:rsid w:val="00582B1C"/>
    <w:rsid w:val="00582FEE"/>
    <w:rsid w:val="005830D0"/>
    <w:rsid w:val="00583394"/>
    <w:rsid w:val="005833F5"/>
    <w:rsid w:val="00583586"/>
    <w:rsid w:val="00583AD7"/>
    <w:rsid w:val="00583C2C"/>
    <w:rsid w:val="00583EA5"/>
    <w:rsid w:val="0058408A"/>
    <w:rsid w:val="005844AB"/>
    <w:rsid w:val="00584630"/>
    <w:rsid w:val="00584886"/>
    <w:rsid w:val="00584925"/>
    <w:rsid w:val="005849EC"/>
    <w:rsid w:val="00584A0C"/>
    <w:rsid w:val="00584B32"/>
    <w:rsid w:val="00584DB8"/>
    <w:rsid w:val="00584EC1"/>
    <w:rsid w:val="00585003"/>
    <w:rsid w:val="00585085"/>
    <w:rsid w:val="0058536E"/>
    <w:rsid w:val="00585774"/>
    <w:rsid w:val="005857E9"/>
    <w:rsid w:val="005859F5"/>
    <w:rsid w:val="00585A67"/>
    <w:rsid w:val="00585B81"/>
    <w:rsid w:val="00585BEA"/>
    <w:rsid w:val="00585D85"/>
    <w:rsid w:val="00585DC0"/>
    <w:rsid w:val="00586048"/>
    <w:rsid w:val="00586331"/>
    <w:rsid w:val="005866D4"/>
    <w:rsid w:val="00586756"/>
    <w:rsid w:val="005869E8"/>
    <w:rsid w:val="00587499"/>
    <w:rsid w:val="00590788"/>
    <w:rsid w:val="005907EC"/>
    <w:rsid w:val="00590803"/>
    <w:rsid w:val="0059087E"/>
    <w:rsid w:val="00590A3D"/>
    <w:rsid w:val="005915C3"/>
    <w:rsid w:val="00591708"/>
    <w:rsid w:val="00591BCD"/>
    <w:rsid w:val="00592826"/>
    <w:rsid w:val="005929A3"/>
    <w:rsid w:val="00592A72"/>
    <w:rsid w:val="00592ADC"/>
    <w:rsid w:val="00592E3A"/>
    <w:rsid w:val="00592F76"/>
    <w:rsid w:val="005931B9"/>
    <w:rsid w:val="0059364A"/>
    <w:rsid w:val="0059370F"/>
    <w:rsid w:val="00593A3B"/>
    <w:rsid w:val="00593ABB"/>
    <w:rsid w:val="00593D23"/>
    <w:rsid w:val="00593D7B"/>
    <w:rsid w:val="00594406"/>
    <w:rsid w:val="00594A7B"/>
    <w:rsid w:val="00594B8F"/>
    <w:rsid w:val="00594D8D"/>
    <w:rsid w:val="00595111"/>
    <w:rsid w:val="00595149"/>
    <w:rsid w:val="005955B8"/>
    <w:rsid w:val="00595C71"/>
    <w:rsid w:val="00595D51"/>
    <w:rsid w:val="00596418"/>
    <w:rsid w:val="0059648E"/>
    <w:rsid w:val="005964BD"/>
    <w:rsid w:val="005966E8"/>
    <w:rsid w:val="005969D7"/>
    <w:rsid w:val="00596CA5"/>
    <w:rsid w:val="00596E6B"/>
    <w:rsid w:val="00596EBB"/>
    <w:rsid w:val="00596F36"/>
    <w:rsid w:val="00597348"/>
    <w:rsid w:val="005978A2"/>
    <w:rsid w:val="00597A2C"/>
    <w:rsid w:val="00597C89"/>
    <w:rsid w:val="00597F85"/>
    <w:rsid w:val="005A0004"/>
    <w:rsid w:val="005A0240"/>
    <w:rsid w:val="005A02CC"/>
    <w:rsid w:val="005A0306"/>
    <w:rsid w:val="005A03AA"/>
    <w:rsid w:val="005A077B"/>
    <w:rsid w:val="005A0843"/>
    <w:rsid w:val="005A0958"/>
    <w:rsid w:val="005A0A9F"/>
    <w:rsid w:val="005A0D66"/>
    <w:rsid w:val="005A0E22"/>
    <w:rsid w:val="005A0FFE"/>
    <w:rsid w:val="005A1069"/>
    <w:rsid w:val="005A114D"/>
    <w:rsid w:val="005A1A57"/>
    <w:rsid w:val="005A1F08"/>
    <w:rsid w:val="005A209B"/>
    <w:rsid w:val="005A22B9"/>
    <w:rsid w:val="005A233A"/>
    <w:rsid w:val="005A25F4"/>
    <w:rsid w:val="005A2605"/>
    <w:rsid w:val="005A2936"/>
    <w:rsid w:val="005A2B2B"/>
    <w:rsid w:val="005A2B2D"/>
    <w:rsid w:val="005A2DF1"/>
    <w:rsid w:val="005A311E"/>
    <w:rsid w:val="005A31AE"/>
    <w:rsid w:val="005A3827"/>
    <w:rsid w:val="005A383F"/>
    <w:rsid w:val="005A3BED"/>
    <w:rsid w:val="005A412C"/>
    <w:rsid w:val="005A4159"/>
    <w:rsid w:val="005A4184"/>
    <w:rsid w:val="005A43CD"/>
    <w:rsid w:val="005A4863"/>
    <w:rsid w:val="005A48C7"/>
    <w:rsid w:val="005A4AED"/>
    <w:rsid w:val="005A4DD1"/>
    <w:rsid w:val="005A4E64"/>
    <w:rsid w:val="005A5059"/>
    <w:rsid w:val="005A56BF"/>
    <w:rsid w:val="005A5723"/>
    <w:rsid w:val="005A5E92"/>
    <w:rsid w:val="005A6168"/>
    <w:rsid w:val="005A6189"/>
    <w:rsid w:val="005A630F"/>
    <w:rsid w:val="005A67C6"/>
    <w:rsid w:val="005A6F5E"/>
    <w:rsid w:val="005A73DB"/>
    <w:rsid w:val="005A78CC"/>
    <w:rsid w:val="005A79B0"/>
    <w:rsid w:val="005B0762"/>
    <w:rsid w:val="005B085F"/>
    <w:rsid w:val="005B0A52"/>
    <w:rsid w:val="005B0A69"/>
    <w:rsid w:val="005B0B41"/>
    <w:rsid w:val="005B0BB2"/>
    <w:rsid w:val="005B0C23"/>
    <w:rsid w:val="005B0CC3"/>
    <w:rsid w:val="005B0D25"/>
    <w:rsid w:val="005B0D96"/>
    <w:rsid w:val="005B156B"/>
    <w:rsid w:val="005B15D8"/>
    <w:rsid w:val="005B1657"/>
    <w:rsid w:val="005B1825"/>
    <w:rsid w:val="005B1DFB"/>
    <w:rsid w:val="005B1F41"/>
    <w:rsid w:val="005B23B3"/>
    <w:rsid w:val="005B274F"/>
    <w:rsid w:val="005B2878"/>
    <w:rsid w:val="005B2CA0"/>
    <w:rsid w:val="005B2D95"/>
    <w:rsid w:val="005B2FF9"/>
    <w:rsid w:val="005B3468"/>
    <w:rsid w:val="005B3486"/>
    <w:rsid w:val="005B368D"/>
    <w:rsid w:val="005B3EA0"/>
    <w:rsid w:val="005B40F9"/>
    <w:rsid w:val="005B4249"/>
    <w:rsid w:val="005B471F"/>
    <w:rsid w:val="005B4934"/>
    <w:rsid w:val="005B49FA"/>
    <w:rsid w:val="005B4A54"/>
    <w:rsid w:val="005B4AA0"/>
    <w:rsid w:val="005B4AA8"/>
    <w:rsid w:val="005B4AB9"/>
    <w:rsid w:val="005B4F37"/>
    <w:rsid w:val="005B50BC"/>
    <w:rsid w:val="005B515D"/>
    <w:rsid w:val="005B51C2"/>
    <w:rsid w:val="005B5347"/>
    <w:rsid w:val="005B553B"/>
    <w:rsid w:val="005B55FF"/>
    <w:rsid w:val="005B5867"/>
    <w:rsid w:val="005B591A"/>
    <w:rsid w:val="005B5ACB"/>
    <w:rsid w:val="005B5EA7"/>
    <w:rsid w:val="005B644F"/>
    <w:rsid w:val="005B66D2"/>
    <w:rsid w:val="005B6AB0"/>
    <w:rsid w:val="005B6F4D"/>
    <w:rsid w:val="005B6FF3"/>
    <w:rsid w:val="005B7740"/>
    <w:rsid w:val="005B7769"/>
    <w:rsid w:val="005B7849"/>
    <w:rsid w:val="005B78B9"/>
    <w:rsid w:val="005B7D3A"/>
    <w:rsid w:val="005B7E6F"/>
    <w:rsid w:val="005C04AB"/>
    <w:rsid w:val="005C0926"/>
    <w:rsid w:val="005C0EFB"/>
    <w:rsid w:val="005C1007"/>
    <w:rsid w:val="005C11F8"/>
    <w:rsid w:val="005C13FA"/>
    <w:rsid w:val="005C1745"/>
    <w:rsid w:val="005C188E"/>
    <w:rsid w:val="005C1DE1"/>
    <w:rsid w:val="005C1FF5"/>
    <w:rsid w:val="005C205F"/>
    <w:rsid w:val="005C240E"/>
    <w:rsid w:val="005C2868"/>
    <w:rsid w:val="005C2AA0"/>
    <w:rsid w:val="005C2AB8"/>
    <w:rsid w:val="005C3699"/>
    <w:rsid w:val="005C384F"/>
    <w:rsid w:val="005C391E"/>
    <w:rsid w:val="005C3973"/>
    <w:rsid w:val="005C41DC"/>
    <w:rsid w:val="005C425D"/>
    <w:rsid w:val="005C4596"/>
    <w:rsid w:val="005C4CB3"/>
    <w:rsid w:val="005C4ED1"/>
    <w:rsid w:val="005C5494"/>
    <w:rsid w:val="005C54C1"/>
    <w:rsid w:val="005C5571"/>
    <w:rsid w:val="005C5858"/>
    <w:rsid w:val="005C5BF6"/>
    <w:rsid w:val="005C5E4E"/>
    <w:rsid w:val="005C6017"/>
    <w:rsid w:val="005C64BE"/>
    <w:rsid w:val="005C6CF2"/>
    <w:rsid w:val="005C6DC1"/>
    <w:rsid w:val="005C785F"/>
    <w:rsid w:val="005C78EF"/>
    <w:rsid w:val="005C7E19"/>
    <w:rsid w:val="005C7EC8"/>
    <w:rsid w:val="005D0152"/>
    <w:rsid w:val="005D06EB"/>
    <w:rsid w:val="005D0D7D"/>
    <w:rsid w:val="005D0F2F"/>
    <w:rsid w:val="005D110B"/>
    <w:rsid w:val="005D139D"/>
    <w:rsid w:val="005D17D1"/>
    <w:rsid w:val="005D19E6"/>
    <w:rsid w:val="005D1B32"/>
    <w:rsid w:val="005D1FD7"/>
    <w:rsid w:val="005D2023"/>
    <w:rsid w:val="005D2325"/>
    <w:rsid w:val="005D2413"/>
    <w:rsid w:val="005D2481"/>
    <w:rsid w:val="005D2A3D"/>
    <w:rsid w:val="005D2DC1"/>
    <w:rsid w:val="005D2F53"/>
    <w:rsid w:val="005D3192"/>
    <w:rsid w:val="005D3302"/>
    <w:rsid w:val="005D369C"/>
    <w:rsid w:val="005D3B6D"/>
    <w:rsid w:val="005D3E49"/>
    <w:rsid w:val="005D42AD"/>
    <w:rsid w:val="005D43A4"/>
    <w:rsid w:val="005D480B"/>
    <w:rsid w:val="005D4DE7"/>
    <w:rsid w:val="005D4E6F"/>
    <w:rsid w:val="005D4EA0"/>
    <w:rsid w:val="005D510D"/>
    <w:rsid w:val="005D54DD"/>
    <w:rsid w:val="005D5551"/>
    <w:rsid w:val="005D56FD"/>
    <w:rsid w:val="005D5AF7"/>
    <w:rsid w:val="005D5D1C"/>
    <w:rsid w:val="005D5DDE"/>
    <w:rsid w:val="005D600B"/>
    <w:rsid w:val="005D629D"/>
    <w:rsid w:val="005D6378"/>
    <w:rsid w:val="005D6460"/>
    <w:rsid w:val="005D6566"/>
    <w:rsid w:val="005D67C1"/>
    <w:rsid w:val="005D6C67"/>
    <w:rsid w:val="005D790D"/>
    <w:rsid w:val="005D7993"/>
    <w:rsid w:val="005D7E30"/>
    <w:rsid w:val="005D7E31"/>
    <w:rsid w:val="005D7EB9"/>
    <w:rsid w:val="005D7F62"/>
    <w:rsid w:val="005E00D4"/>
    <w:rsid w:val="005E03FA"/>
    <w:rsid w:val="005E04EE"/>
    <w:rsid w:val="005E07DD"/>
    <w:rsid w:val="005E0B7A"/>
    <w:rsid w:val="005E0D83"/>
    <w:rsid w:val="005E145C"/>
    <w:rsid w:val="005E14B2"/>
    <w:rsid w:val="005E14B4"/>
    <w:rsid w:val="005E1B12"/>
    <w:rsid w:val="005E20EF"/>
    <w:rsid w:val="005E2B1D"/>
    <w:rsid w:val="005E2B6D"/>
    <w:rsid w:val="005E2B98"/>
    <w:rsid w:val="005E3545"/>
    <w:rsid w:val="005E365E"/>
    <w:rsid w:val="005E39B0"/>
    <w:rsid w:val="005E3D74"/>
    <w:rsid w:val="005E3E9E"/>
    <w:rsid w:val="005E42E4"/>
    <w:rsid w:val="005E42EF"/>
    <w:rsid w:val="005E46CB"/>
    <w:rsid w:val="005E4C65"/>
    <w:rsid w:val="005E4C81"/>
    <w:rsid w:val="005E4E70"/>
    <w:rsid w:val="005E55B0"/>
    <w:rsid w:val="005E5B06"/>
    <w:rsid w:val="005E5D3A"/>
    <w:rsid w:val="005E5DA8"/>
    <w:rsid w:val="005E5F53"/>
    <w:rsid w:val="005E6040"/>
    <w:rsid w:val="005E61B4"/>
    <w:rsid w:val="005E65AD"/>
    <w:rsid w:val="005E6D9D"/>
    <w:rsid w:val="005E706F"/>
    <w:rsid w:val="005E7356"/>
    <w:rsid w:val="005E75AF"/>
    <w:rsid w:val="005E7B0F"/>
    <w:rsid w:val="005E7E85"/>
    <w:rsid w:val="005E7EFD"/>
    <w:rsid w:val="005E7FB5"/>
    <w:rsid w:val="005E7FB8"/>
    <w:rsid w:val="005F0485"/>
    <w:rsid w:val="005F0868"/>
    <w:rsid w:val="005F0BC8"/>
    <w:rsid w:val="005F0C34"/>
    <w:rsid w:val="005F0CF3"/>
    <w:rsid w:val="005F0D95"/>
    <w:rsid w:val="005F10BC"/>
    <w:rsid w:val="005F1421"/>
    <w:rsid w:val="005F1AFB"/>
    <w:rsid w:val="005F1B15"/>
    <w:rsid w:val="005F1CF4"/>
    <w:rsid w:val="005F1E73"/>
    <w:rsid w:val="005F20D8"/>
    <w:rsid w:val="005F22F4"/>
    <w:rsid w:val="005F2508"/>
    <w:rsid w:val="005F25D9"/>
    <w:rsid w:val="005F286B"/>
    <w:rsid w:val="005F28A4"/>
    <w:rsid w:val="005F2B5D"/>
    <w:rsid w:val="005F2BFC"/>
    <w:rsid w:val="005F2D93"/>
    <w:rsid w:val="005F2FDD"/>
    <w:rsid w:val="005F34AB"/>
    <w:rsid w:val="005F3739"/>
    <w:rsid w:val="005F3797"/>
    <w:rsid w:val="005F3C0A"/>
    <w:rsid w:val="005F3CC7"/>
    <w:rsid w:val="005F469F"/>
    <w:rsid w:val="005F47B1"/>
    <w:rsid w:val="005F499C"/>
    <w:rsid w:val="005F4A08"/>
    <w:rsid w:val="005F4ACA"/>
    <w:rsid w:val="005F4B9F"/>
    <w:rsid w:val="005F4DC9"/>
    <w:rsid w:val="005F4F58"/>
    <w:rsid w:val="005F51D7"/>
    <w:rsid w:val="005F5497"/>
    <w:rsid w:val="005F5B37"/>
    <w:rsid w:val="005F678E"/>
    <w:rsid w:val="005F6D18"/>
    <w:rsid w:val="005F74AD"/>
    <w:rsid w:val="005F7516"/>
    <w:rsid w:val="005F770A"/>
    <w:rsid w:val="0060043C"/>
    <w:rsid w:val="006006A8"/>
    <w:rsid w:val="00600732"/>
    <w:rsid w:val="00600A28"/>
    <w:rsid w:val="00600EFC"/>
    <w:rsid w:val="006011CB"/>
    <w:rsid w:val="006014B2"/>
    <w:rsid w:val="00602164"/>
    <w:rsid w:val="0060229D"/>
    <w:rsid w:val="00602795"/>
    <w:rsid w:val="00602C9A"/>
    <w:rsid w:val="00603189"/>
    <w:rsid w:val="0060323C"/>
    <w:rsid w:val="00603347"/>
    <w:rsid w:val="00603770"/>
    <w:rsid w:val="006037CE"/>
    <w:rsid w:val="006039BD"/>
    <w:rsid w:val="00603A1E"/>
    <w:rsid w:val="00603AF9"/>
    <w:rsid w:val="00603B8A"/>
    <w:rsid w:val="00603F3A"/>
    <w:rsid w:val="0060410B"/>
    <w:rsid w:val="0060415B"/>
    <w:rsid w:val="0060418E"/>
    <w:rsid w:val="006041E1"/>
    <w:rsid w:val="00604592"/>
    <w:rsid w:val="006048AA"/>
    <w:rsid w:val="00605028"/>
    <w:rsid w:val="00605080"/>
    <w:rsid w:val="006051C0"/>
    <w:rsid w:val="0060520D"/>
    <w:rsid w:val="006057D2"/>
    <w:rsid w:val="00605826"/>
    <w:rsid w:val="00605ADC"/>
    <w:rsid w:val="0060659B"/>
    <w:rsid w:val="0060683D"/>
    <w:rsid w:val="0060693A"/>
    <w:rsid w:val="00606B9C"/>
    <w:rsid w:val="00606DBD"/>
    <w:rsid w:val="00606F53"/>
    <w:rsid w:val="006074A3"/>
    <w:rsid w:val="0060764C"/>
    <w:rsid w:val="00607A3A"/>
    <w:rsid w:val="00607A6E"/>
    <w:rsid w:val="00607A88"/>
    <w:rsid w:val="00607B5B"/>
    <w:rsid w:val="00607F83"/>
    <w:rsid w:val="0061007C"/>
    <w:rsid w:val="00610262"/>
    <w:rsid w:val="0061096F"/>
    <w:rsid w:val="00610B79"/>
    <w:rsid w:val="00610C84"/>
    <w:rsid w:val="00610E8D"/>
    <w:rsid w:val="0061152A"/>
    <w:rsid w:val="0061181C"/>
    <w:rsid w:val="00611B7B"/>
    <w:rsid w:val="00611C18"/>
    <w:rsid w:val="00611D2B"/>
    <w:rsid w:val="0061203E"/>
    <w:rsid w:val="006128FE"/>
    <w:rsid w:val="0061292B"/>
    <w:rsid w:val="00612D03"/>
    <w:rsid w:val="0061325D"/>
    <w:rsid w:val="006133E8"/>
    <w:rsid w:val="0061341D"/>
    <w:rsid w:val="00613521"/>
    <w:rsid w:val="0061353E"/>
    <w:rsid w:val="00613BAC"/>
    <w:rsid w:val="00613C99"/>
    <w:rsid w:val="00613FA0"/>
    <w:rsid w:val="00614852"/>
    <w:rsid w:val="006148D0"/>
    <w:rsid w:val="00614D6C"/>
    <w:rsid w:val="00614F39"/>
    <w:rsid w:val="00614F93"/>
    <w:rsid w:val="00615550"/>
    <w:rsid w:val="00615B15"/>
    <w:rsid w:val="00615BC1"/>
    <w:rsid w:val="00616006"/>
    <w:rsid w:val="006161E9"/>
    <w:rsid w:val="006163F5"/>
    <w:rsid w:val="006168C2"/>
    <w:rsid w:val="0061694C"/>
    <w:rsid w:val="00616A8B"/>
    <w:rsid w:val="00616B50"/>
    <w:rsid w:val="00616DCD"/>
    <w:rsid w:val="0061706B"/>
    <w:rsid w:val="006174A0"/>
    <w:rsid w:val="00617592"/>
    <w:rsid w:val="0061764A"/>
    <w:rsid w:val="0061766E"/>
    <w:rsid w:val="0061782A"/>
    <w:rsid w:val="006179CB"/>
    <w:rsid w:val="00617A81"/>
    <w:rsid w:val="00617C11"/>
    <w:rsid w:val="00620ABA"/>
    <w:rsid w:val="00620ABC"/>
    <w:rsid w:val="00620B24"/>
    <w:rsid w:val="00620C68"/>
    <w:rsid w:val="00620DC6"/>
    <w:rsid w:val="00620FE0"/>
    <w:rsid w:val="006211BE"/>
    <w:rsid w:val="0062183A"/>
    <w:rsid w:val="00621A3D"/>
    <w:rsid w:val="00621A93"/>
    <w:rsid w:val="00621D25"/>
    <w:rsid w:val="00621F0D"/>
    <w:rsid w:val="00621F2A"/>
    <w:rsid w:val="0062207C"/>
    <w:rsid w:val="0062212E"/>
    <w:rsid w:val="006221B3"/>
    <w:rsid w:val="006226E3"/>
    <w:rsid w:val="00622828"/>
    <w:rsid w:val="006229C1"/>
    <w:rsid w:val="006229DF"/>
    <w:rsid w:val="00622C1F"/>
    <w:rsid w:val="00622E0E"/>
    <w:rsid w:val="006230C3"/>
    <w:rsid w:val="00623102"/>
    <w:rsid w:val="006236D7"/>
    <w:rsid w:val="00623742"/>
    <w:rsid w:val="006238ED"/>
    <w:rsid w:val="00623BE0"/>
    <w:rsid w:val="00623D5D"/>
    <w:rsid w:val="00623E23"/>
    <w:rsid w:val="00623E63"/>
    <w:rsid w:val="0062419C"/>
    <w:rsid w:val="006241FE"/>
    <w:rsid w:val="00624537"/>
    <w:rsid w:val="006249D1"/>
    <w:rsid w:val="00624B05"/>
    <w:rsid w:val="00624BD1"/>
    <w:rsid w:val="00624E60"/>
    <w:rsid w:val="00624ED2"/>
    <w:rsid w:val="006254B2"/>
    <w:rsid w:val="00625B29"/>
    <w:rsid w:val="00625C90"/>
    <w:rsid w:val="00626125"/>
    <w:rsid w:val="006266DA"/>
    <w:rsid w:val="00627153"/>
    <w:rsid w:val="006273C1"/>
    <w:rsid w:val="00627533"/>
    <w:rsid w:val="0062755B"/>
    <w:rsid w:val="0062757A"/>
    <w:rsid w:val="00627976"/>
    <w:rsid w:val="00627E46"/>
    <w:rsid w:val="00627F5A"/>
    <w:rsid w:val="0063039A"/>
    <w:rsid w:val="00630747"/>
    <w:rsid w:val="00630992"/>
    <w:rsid w:val="00630C62"/>
    <w:rsid w:val="00631472"/>
    <w:rsid w:val="006317ED"/>
    <w:rsid w:val="00631855"/>
    <w:rsid w:val="00631AA4"/>
    <w:rsid w:val="0063205B"/>
    <w:rsid w:val="006323EF"/>
    <w:rsid w:val="00632D03"/>
    <w:rsid w:val="00633203"/>
    <w:rsid w:val="00633375"/>
    <w:rsid w:val="006333CA"/>
    <w:rsid w:val="00633410"/>
    <w:rsid w:val="00633435"/>
    <w:rsid w:val="006336D0"/>
    <w:rsid w:val="00633AF6"/>
    <w:rsid w:val="00633D72"/>
    <w:rsid w:val="0063474C"/>
    <w:rsid w:val="00634988"/>
    <w:rsid w:val="00634AC4"/>
    <w:rsid w:val="006351A7"/>
    <w:rsid w:val="00635348"/>
    <w:rsid w:val="0063536C"/>
    <w:rsid w:val="00635571"/>
    <w:rsid w:val="0063567D"/>
    <w:rsid w:val="00635688"/>
    <w:rsid w:val="00635857"/>
    <w:rsid w:val="006358DD"/>
    <w:rsid w:val="006358EC"/>
    <w:rsid w:val="00635971"/>
    <w:rsid w:val="00635C6F"/>
    <w:rsid w:val="00635D13"/>
    <w:rsid w:val="00635D5A"/>
    <w:rsid w:val="006360F3"/>
    <w:rsid w:val="006362C0"/>
    <w:rsid w:val="00636544"/>
    <w:rsid w:val="00636838"/>
    <w:rsid w:val="00636B47"/>
    <w:rsid w:val="00636E80"/>
    <w:rsid w:val="00636F12"/>
    <w:rsid w:val="0063763C"/>
    <w:rsid w:val="0063777F"/>
    <w:rsid w:val="00637A4C"/>
    <w:rsid w:val="00637D21"/>
    <w:rsid w:val="00637F51"/>
    <w:rsid w:val="0064007A"/>
    <w:rsid w:val="00640336"/>
    <w:rsid w:val="00640A12"/>
    <w:rsid w:val="00640C99"/>
    <w:rsid w:val="00640F24"/>
    <w:rsid w:val="006410DC"/>
    <w:rsid w:val="00641175"/>
    <w:rsid w:val="00641349"/>
    <w:rsid w:val="006417D4"/>
    <w:rsid w:val="006419B5"/>
    <w:rsid w:val="00641C8D"/>
    <w:rsid w:val="00641DBF"/>
    <w:rsid w:val="00641F30"/>
    <w:rsid w:val="0064203E"/>
    <w:rsid w:val="0064251A"/>
    <w:rsid w:val="006429F2"/>
    <w:rsid w:val="00642C5C"/>
    <w:rsid w:val="00642CE9"/>
    <w:rsid w:val="00643462"/>
    <w:rsid w:val="006438B3"/>
    <w:rsid w:val="006439AB"/>
    <w:rsid w:val="006439F6"/>
    <w:rsid w:val="00643C08"/>
    <w:rsid w:val="0064407B"/>
    <w:rsid w:val="0064416B"/>
    <w:rsid w:val="00644360"/>
    <w:rsid w:val="00644CC0"/>
    <w:rsid w:val="00644DC3"/>
    <w:rsid w:val="00645089"/>
    <w:rsid w:val="006452AC"/>
    <w:rsid w:val="00645C59"/>
    <w:rsid w:val="00645FA7"/>
    <w:rsid w:val="00646211"/>
    <w:rsid w:val="006462C0"/>
    <w:rsid w:val="00646895"/>
    <w:rsid w:val="006468E8"/>
    <w:rsid w:val="00646E21"/>
    <w:rsid w:val="00646F67"/>
    <w:rsid w:val="00647817"/>
    <w:rsid w:val="00647A8C"/>
    <w:rsid w:val="00650213"/>
    <w:rsid w:val="0065030A"/>
    <w:rsid w:val="00650436"/>
    <w:rsid w:val="0065061A"/>
    <w:rsid w:val="00650774"/>
    <w:rsid w:val="00650B96"/>
    <w:rsid w:val="00650BD0"/>
    <w:rsid w:val="00650DCE"/>
    <w:rsid w:val="00650E9F"/>
    <w:rsid w:val="00650F13"/>
    <w:rsid w:val="00650F77"/>
    <w:rsid w:val="0065172E"/>
    <w:rsid w:val="00651782"/>
    <w:rsid w:val="00651F12"/>
    <w:rsid w:val="00652115"/>
    <w:rsid w:val="0065233B"/>
    <w:rsid w:val="006523FB"/>
    <w:rsid w:val="00652438"/>
    <w:rsid w:val="00652A4B"/>
    <w:rsid w:val="00652C8F"/>
    <w:rsid w:val="00652CEE"/>
    <w:rsid w:val="00652D0D"/>
    <w:rsid w:val="00652E80"/>
    <w:rsid w:val="00652F7B"/>
    <w:rsid w:val="00652F99"/>
    <w:rsid w:val="00653081"/>
    <w:rsid w:val="006534A9"/>
    <w:rsid w:val="006536E2"/>
    <w:rsid w:val="0065371D"/>
    <w:rsid w:val="006539AA"/>
    <w:rsid w:val="00653C76"/>
    <w:rsid w:val="00653C9B"/>
    <w:rsid w:val="00653F1B"/>
    <w:rsid w:val="0065416A"/>
    <w:rsid w:val="006548A9"/>
    <w:rsid w:val="006549FC"/>
    <w:rsid w:val="00655467"/>
    <w:rsid w:val="006557FA"/>
    <w:rsid w:val="00655B24"/>
    <w:rsid w:val="00655E3A"/>
    <w:rsid w:val="00655F9D"/>
    <w:rsid w:val="00655FE2"/>
    <w:rsid w:val="00656724"/>
    <w:rsid w:val="006568D8"/>
    <w:rsid w:val="00656EAA"/>
    <w:rsid w:val="00657541"/>
    <w:rsid w:val="00657C32"/>
    <w:rsid w:val="00657FA5"/>
    <w:rsid w:val="00660056"/>
    <w:rsid w:val="006602CE"/>
    <w:rsid w:val="00660AB9"/>
    <w:rsid w:val="00660AFA"/>
    <w:rsid w:val="00660F60"/>
    <w:rsid w:val="0066112C"/>
    <w:rsid w:val="00661242"/>
    <w:rsid w:val="006612ED"/>
    <w:rsid w:val="006616E3"/>
    <w:rsid w:val="00661B21"/>
    <w:rsid w:val="00661E18"/>
    <w:rsid w:val="00662206"/>
    <w:rsid w:val="00662C53"/>
    <w:rsid w:val="00662D60"/>
    <w:rsid w:val="0066307E"/>
    <w:rsid w:val="006630A8"/>
    <w:rsid w:val="006638F4"/>
    <w:rsid w:val="00663B9F"/>
    <w:rsid w:val="00663CC3"/>
    <w:rsid w:val="0066422D"/>
    <w:rsid w:val="00664336"/>
    <w:rsid w:val="00664368"/>
    <w:rsid w:val="006643CB"/>
    <w:rsid w:val="00664810"/>
    <w:rsid w:val="00664A07"/>
    <w:rsid w:val="00664DAA"/>
    <w:rsid w:val="0066523B"/>
    <w:rsid w:val="0066548F"/>
    <w:rsid w:val="006660A3"/>
    <w:rsid w:val="0066629B"/>
    <w:rsid w:val="006663F5"/>
    <w:rsid w:val="00666908"/>
    <w:rsid w:val="006669D1"/>
    <w:rsid w:val="00666A46"/>
    <w:rsid w:val="00666E54"/>
    <w:rsid w:val="00667674"/>
    <w:rsid w:val="00667984"/>
    <w:rsid w:val="00667AB0"/>
    <w:rsid w:val="00667C28"/>
    <w:rsid w:val="00667D94"/>
    <w:rsid w:val="00670076"/>
    <w:rsid w:val="00670374"/>
    <w:rsid w:val="00670508"/>
    <w:rsid w:val="00670B3D"/>
    <w:rsid w:val="00670F98"/>
    <w:rsid w:val="006710F3"/>
    <w:rsid w:val="00671124"/>
    <w:rsid w:val="00671169"/>
    <w:rsid w:val="0067125A"/>
    <w:rsid w:val="006712CC"/>
    <w:rsid w:val="006713F3"/>
    <w:rsid w:val="00671E93"/>
    <w:rsid w:val="00672026"/>
    <w:rsid w:val="006720FB"/>
    <w:rsid w:val="00672181"/>
    <w:rsid w:val="0067218C"/>
    <w:rsid w:val="006721B8"/>
    <w:rsid w:val="006723C6"/>
    <w:rsid w:val="00672565"/>
    <w:rsid w:val="00672714"/>
    <w:rsid w:val="006728A3"/>
    <w:rsid w:val="0067290E"/>
    <w:rsid w:val="00672D4B"/>
    <w:rsid w:val="00672E68"/>
    <w:rsid w:val="00672F2F"/>
    <w:rsid w:val="00672FDD"/>
    <w:rsid w:val="0067318F"/>
    <w:rsid w:val="00673206"/>
    <w:rsid w:val="00673257"/>
    <w:rsid w:val="0067374A"/>
    <w:rsid w:val="00673804"/>
    <w:rsid w:val="00673B39"/>
    <w:rsid w:val="00673B57"/>
    <w:rsid w:val="00673BDD"/>
    <w:rsid w:val="00674737"/>
    <w:rsid w:val="0067474F"/>
    <w:rsid w:val="006747C7"/>
    <w:rsid w:val="00674C61"/>
    <w:rsid w:val="00674CA6"/>
    <w:rsid w:val="00674F13"/>
    <w:rsid w:val="006750AE"/>
    <w:rsid w:val="006750F1"/>
    <w:rsid w:val="00675127"/>
    <w:rsid w:val="006751A0"/>
    <w:rsid w:val="006756A2"/>
    <w:rsid w:val="006758B5"/>
    <w:rsid w:val="00675B81"/>
    <w:rsid w:val="00675B8F"/>
    <w:rsid w:val="00675C89"/>
    <w:rsid w:val="006762A7"/>
    <w:rsid w:val="006764E6"/>
    <w:rsid w:val="00676640"/>
    <w:rsid w:val="0067675D"/>
    <w:rsid w:val="00676847"/>
    <w:rsid w:val="00676971"/>
    <w:rsid w:val="00676BAA"/>
    <w:rsid w:val="0067732D"/>
    <w:rsid w:val="0067750F"/>
    <w:rsid w:val="0067756F"/>
    <w:rsid w:val="006775AC"/>
    <w:rsid w:val="00677618"/>
    <w:rsid w:val="0067781C"/>
    <w:rsid w:val="0067797D"/>
    <w:rsid w:val="00677A81"/>
    <w:rsid w:val="00677AC3"/>
    <w:rsid w:val="00677B9B"/>
    <w:rsid w:val="006804AF"/>
    <w:rsid w:val="00680683"/>
    <w:rsid w:val="00680976"/>
    <w:rsid w:val="006809BD"/>
    <w:rsid w:val="00680A8B"/>
    <w:rsid w:val="00680B64"/>
    <w:rsid w:val="00680C79"/>
    <w:rsid w:val="00680DB8"/>
    <w:rsid w:val="00680F3F"/>
    <w:rsid w:val="00681058"/>
    <w:rsid w:val="0068120E"/>
    <w:rsid w:val="0068134C"/>
    <w:rsid w:val="006817D7"/>
    <w:rsid w:val="0068217F"/>
    <w:rsid w:val="006827EA"/>
    <w:rsid w:val="0068297C"/>
    <w:rsid w:val="00682C7B"/>
    <w:rsid w:val="006830F5"/>
    <w:rsid w:val="00683124"/>
    <w:rsid w:val="0068327F"/>
    <w:rsid w:val="006835DF"/>
    <w:rsid w:val="006836B8"/>
    <w:rsid w:val="00683914"/>
    <w:rsid w:val="006847CB"/>
    <w:rsid w:val="00684923"/>
    <w:rsid w:val="00684A96"/>
    <w:rsid w:val="00684F0A"/>
    <w:rsid w:val="00684FF0"/>
    <w:rsid w:val="00685062"/>
    <w:rsid w:val="006850B9"/>
    <w:rsid w:val="006856F6"/>
    <w:rsid w:val="00685982"/>
    <w:rsid w:val="00685D30"/>
    <w:rsid w:val="00685EEA"/>
    <w:rsid w:val="00686060"/>
    <w:rsid w:val="006863C2"/>
    <w:rsid w:val="00686419"/>
    <w:rsid w:val="00686C31"/>
    <w:rsid w:val="00686CBD"/>
    <w:rsid w:val="00686D86"/>
    <w:rsid w:val="00687278"/>
    <w:rsid w:val="006874D9"/>
    <w:rsid w:val="00687564"/>
    <w:rsid w:val="00687622"/>
    <w:rsid w:val="006878A2"/>
    <w:rsid w:val="00687B1C"/>
    <w:rsid w:val="00687C3F"/>
    <w:rsid w:val="006904A1"/>
    <w:rsid w:val="006905A1"/>
    <w:rsid w:val="006905B4"/>
    <w:rsid w:val="006911B5"/>
    <w:rsid w:val="00691865"/>
    <w:rsid w:val="00691D39"/>
    <w:rsid w:val="00691FC0"/>
    <w:rsid w:val="006920F6"/>
    <w:rsid w:val="0069222D"/>
    <w:rsid w:val="006923E1"/>
    <w:rsid w:val="0069267F"/>
    <w:rsid w:val="00692691"/>
    <w:rsid w:val="00692D43"/>
    <w:rsid w:val="00692D79"/>
    <w:rsid w:val="00692E50"/>
    <w:rsid w:val="00693427"/>
    <w:rsid w:val="00693455"/>
    <w:rsid w:val="00693858"/>
    <w:rsid w:val="006939E6"/>
    <w:rsid w:val="006940C2"/>
    <w:rsid w:val="0069422F"/>
    <w:rsid w:val="0069444F"/>
    <w:rsid w:val="0069445D"/>
    <w:rsid w:val="00694566"/>
    <w:rsid w:val="00694C16"/>
    <w:rsid w:val="00694CD7"/>
    <w:rsid w:val="00695105"/>
    <w:rsid w:val="006952A8"/>
    <w:rsid w:val="0069559D"/>
    <w:rsid w:val="00695635"/>
    <w:rsid w:val="0069570B"/>
    <w:rsid w:val="00695CC9"/>
    <w:rsid w:val="00695F39"/>
    <w:rsid w:val="00696101"/>
    <w:rsid w:val="00696267"/>
    <w:rsid w:val="00696378"/>
    <w:rsid w:val="0069641E"/>
    <w:rsid w:val="00696916"/>
    <w:rsid w:val="006969A4"/>
    <w:rsid w:val="00696AB6"/>
    <w:rsid w:val="00696BE5"/>
    <w:rsid w:val="00696D16"/>
    <w:rsid w:val="00697DEE"/>
    <w:rsid w:val="006A0223"/>
    <w:rsid w:val="006A0227"/>
    <w:rsid w:val="006A0367"/>
    <w:rsid w:val="006A06B8"/>
    <w:rsid w:val="006A0944"/>
    <w:rsid w:val="006A0BEC"/>
    <w:rsid w:val="006A0C98"/>
    <w:rsid w:val="006A101F"/>
    <w:rsid w:val="006A1168"/>
    <w:rsid w:val="006A11EF"/>
    <w:rsid w:val="006A14D7"/>
    <w:rsid w:val="006A1784"/>
    <w:rsid w:val="006A1B8F"/>
    <w:rsid w:val="006A1C32"/>
    <w:rsid w:val="006A1F43"/>
    <w:rsid w:val="006A2080"/>
    <w:rsid w:val="006A2114"/>
    <w:rsid w:val="006A219D"/>
    <w:rsid w:val="006A2467"/>
    <w:rsid w:val="006A262D"/>
    <w:rsid w:val="006A2C39"/>
    <w:rsid w:val="006A2D83"/>
    <w:rsid w:val="006A2DCD"/>
    <w:rsid w:val="006A2E51"/>
    <w:rsid w:val="006A3105"/>
    <w:rsid w:val="006A33C9"/>
    <w:rsid w:val="006A37E0"/>
    <w:rsid w:val="006A3E64"/>
    <w:rsid w:val="006A4157"/>
    <w:rsid w:val="006A44E0"/>
    <w:rsid w:val="006A4C29"/>
    <w:rsid w:val="006A4C62"/>
    <w:rsid w:val="006A4EFF"/>
    <w:rsid w:val="006A51E8"/>
    <w:rsid w:val="006A525D"/>
    <w:rsid w:val="006A59CB"/>
    <w:rsid w:val="006A5C5F"/>
    <w:rsid w:val="006A5D43"/>
    <w:rsid w:val="006A63D2"/>
    <w:rsid w:val="006A6583"/>
    <w:rsid w:val="006A6594"/>
    <w:rsid w:val="006A6A69"/>
    <w:rsid w:val="006A6B97"/>
    <w:rsid w:val="006A79AA"/>
    <w:rsid w:val="006A7B0F"/>
    <w:rsid w:val="006A7B64"/>
    <w:rsid w:val="006A7CEB"/>
    <w:rsid w:val="006B078E"/>
    <w:rsid w:val="006B08E7"/>
    <w:rsid w:val="006B0A43"/>
    <w:rsid w:val="006B0CFE"/>
    <w:rsid w:val="006B0D15"/>
    <w:rsid w:val="006B19F7"/>
    <w:rsid w:val="006B220A"/>
    <w:rsid w:val="006B2233"/>
    <w:rsid w:val="006B282E"/>
    <w:rsid w:val="006B3250"/>
    <w:rsid w:val="006B3309"/>
    <w:rsid w:val="006B3B52"/>
    <w:rsid w:val="006B3BD9"/>
    <w:rsid w:val="006B3C2D"/>
    <w:rsid w:val="006B3E4C"/>
    <w:rsid w:val="006B4216"/>
    <w:rsid w:val="006B479D"/>
    <w:rsid w:val="006B488E"/>
    <w:rsid w:val="006B4A3E"/>
    <w:rsid w:val="006B4DE6"/>
    <w:rsid w:val="006B4E45"/>
    <w:rsid w:val="006B4FDD"/>
    <w:rsid w:val="006B5289"/>
    <w:rsid w:val="006B556A"/>
    <w:rsid w:val="006B5746"/>
    <w:rsid w:val="006B57D2"/>
    <w:rsid w:val="006B5977"/>
    <w:rsid w:val="006B59FA"/>
    <w:rsid w:val="006B5E47"/>
    <w:rsid w:val="006B624F"/>
    <w:rsid w:val="006B640D"/>
    <w:rsid w:val="006B656E"/>
    <w:rsid w:val="006B69B6"/>
    <w:rsid w:val="006B6B74"/>
    <w:rsid w:val="006B6DF4"/>
    <w:rsid w:val="006B7018"/>
    <w:rsid w:val="006B7111"/>
    <w:rsid w:val="006B7324"/>
    <w:rsid w:val="006B7991"/>
    <w:rsid w:val="006B7D9C"/>
    <w:rsid w:val="006B7F44"/>
    <w:rsid w:val="006C07E3"/>
    <w:rsid w:val="006C145E"/>
    <w:rsid w:val="006C1BE9"/>
    <w:rsid w:val="006C224A"/>
    <w:rsid w:val="006C22E1"/>
    <w:rsid w:val="006C2346"/>
    <w:rsid w:val="006C2967"/>
    <w:rsid w:val="006C2A9D"/>
    <w:rsid w:val="006C2BFE"/>
    <w:rsid w:val="006C2D0A"/>
    <w:rsid w:val="006C2E5E"/>
    <w:rsid w:val="006C2F51"/>
    <w:rsid w:val="006C2FCF"/>
    <w:rsid w:val="006C30DE"/>
    <w:rsid w:val="006C3192"/>
    <w:rsid w:val="006C3207"/>
    <w:rsid w:val="006C3431"/>
    <w:rsid w:val="006C3716"/>
    <w:rsid w:val="006C3933"/>
    <w:rsid w:val="006C3A75"/>
    <w:rsid w:val="006C3D39"/>
    <w:rsid w:val="006C3DE0"/>
    <w:rsid w:val="006C429D"/>
    <w:rsid w:val="006C42F9"/>
    <w:rsid w:val="006C4832"/>
    <w:rsid w:val="006C4BA8"/>
    <w:rsid w:val="006C5A41"/>
    <w:rsid w:val="006C5AE8"/>
    <w:rsid w:val="006C5E29"/>
    <w:rsid w:val="006C5FCD"/>
    <w:rsid w:val="006C607D"/>
    <w:rsid w:val="006C65B3"/>
    <w:rsid w:val="006C6811"/>
    <w:rsid w:val="006C6AF8"/>
    <w:rsid w:val="006C6F71"/>
    <w:rsid w:val="006C703E"/>
    <w:rsid w:val="006C728F"/>
    <w:rsid w:val="006C730F"/>
    <w:rsid w:val="006C7460"/>
    <w:rsid w:val="006C7CCF"/>
    <w:rsid w:val="006C7D1D"/>
    <w:rsid w:val="006D075D"/>
    <w:rsid w:val="006D08A9"/>
    <w:rsid w:val="006D0C27"/>
    <w:rsid w:val="006D1320"/>
    <w:rsid w:val="006D148C"/>
    <w:rsid w:val="006D1784"/>
    <w:rsid w:val="006D1E64"/>
    <w:rsid w:val="006D260E"/>
    <w:rsid w:val="006D275A"/>
    <w:rsid w:val="006D2D16"/>
    <w:rsid w:val="006D2D87"/>
    <w:rsid w:val="006D2E46"/>
    <w:rsid w:val="006D30C2"/>
    <w:rsid w:val="006D3BCA"/>
    <w:rsid w:val="006D424C"/>
    <w:rsid w:val="006D42E1"/>
    <w:rsid w:val="006D440C"/>
    <w:rsid w:val="006D4847"/>
    <w:rsid w:val="006D4C1E"/>
    <w:rsid w:val="006D4FE0"/>
    <w:rsid w:val="006D4FE1"/>
    <w:rsid w:val="006D513A"/>
    <w:rsid w:val="006D548C"/>
    <w:rsid w:val="006D55DA"/>
    <w:rsid w:val="006D5651"/>
    <w:rsid w:val="006D569F"/>
    <w:rsid w:val="006D56EC"/>
    <w:rsid w:val="006D57DF"/>
    <w:rsid w:val="006D59D1"/>
    <w:rsid w:val="006D5A25"/>
    <w:rsid w:val="006D5E37"/>
    <w:rsid w:val="006D64D3"/>
    <w:rsid w:val="006D6D06"/>
    <w:rsid w:val="006D70A7"/>
    <w:rsid w:val="006D7325"/>
    <w:rsid w:val="006D73D1"/>
    <w:rsid w:val="006D744A"/>
    <w:rsid w:val="006D7CAF"/>
    <w:rsid w:val="006E03D9"/>
    <w:rsid w:val="006E0431"/>
    <w:rsid w:val="006E06F7"/>
    <w:rsid w:val="006E081B"/>
    <w:rsid w:val="006E083B"/>
    <w:rsid w:val="006E0929"/>
    <w:rsid w:val="006E0A04"/>
    <w:rsid w:val="006E0AA2"/>
    <w:rsid w:val="006E113D"/>
    <w:rsid w:val="006E1275"/>
    <w:rsid w:val="006E128E"/>
    <w:rsid w:val="006E1386"/>
    <w:rsid w:val="006E1524"/>
    <w:rsid w:val="006E170E"/>
    <w:rsid w:val="006E1BEC"/>
    <w:rsid w:val="006E1E67"/>
    <w:rsid w:val="006E1F75"/>
    <w:rsid w:val="006E21A9"/>
    <w:rsid w:val="006E21B9"/>
    <w:rsid w:val="006E21D5"/>
    <w:rsid w:val="006E221B"/>
    <w:rsid w:val="006E269B"/>
    <w:rsid w:val="006E2865"/>
    <w:rsid w:val="006E28BD"/>
    <w:rsid w:val="006E2D1E"/>
    <w:rsid w:val="006E2D93"/>
    <w:rsid w:val="006E2DB3"/>
    <w:rsid w:val="006E3097"/>
    <w:rsid w:val="006E30FA"/>
    <w:rsid w:val="006E317E"/>
    <w:rsid w:val="006E321F"/>
    <w:rsid w:val="006E35FD"/>
    <w:rsid w:val="006E367C"/>
    <w:rsid w:val="006E3769"/>
    <w:rsid w:val="006E379B"/>
    <w:rsid w:val="006E3CCA"/>
    <w:rsid w:val="006E415F"/>
    <w:rsid w:val="006E4320"/>
    <w:rsid w:val="006E433B"/>
    <w:rsid w:val="006E4440"/>
    <w:rsid w:val="006E4546"/>
    <w:rsid w:val="006E45DD"/>
    <w:rsid w:val="006E47A3"/>
    <w:rsid w:val="006E47B5"/>
    <w:rsid w:val="006E4BFC"/>
    <w:rsid w:val="006E4D28"/>
    <w:rsid w:val="006E4DD5"/>
    <w:rsid w:val="006E51BF"/>
    <w:rsid w:val="006E560D"/>
    <w:rsid w:val="006E5732"/>
    <w:rsid w:val="006E5A8A"/>
    <w:rsid w:val="006E5AA0"/>
    <w:rsid w:val="006E603D"/>
    <w:rsid w:val="006E609E"/>
    <w:rsid w:val="006E65FF"/>
    <w:rsid w:val="006E6893"/>
    <w:rsid w:val="006E74D6"/>
    <w:rsid w:val="006E791A"/>
    <w:rsid w:val="006E7E21"/>
    <w:rsid w:val="006F00C9"/>
    <w:rsid w:val="006F01E8"/>
    <w:rsid w:val="006F02B2"/>
    <w:rsid w:val="006F052D"/>
    <w:rsid w:val="006F0762"/>
    <w:rsid w:val="006F0774"/>
    <w:rsid w:val="006F104A"/>
    <w:rsid w:val="006F11ED"/>
    <w:rsid w:val="006F184F"/>
    <w:rsid w:val="006F1AB5"/>
    <w:rsid w:val="006F1DB6"/>
    <w:rsid w:val="006F1E18"/>
    <w:rsid w:val="006F230A"/>
    <w:rsid w:val="006F26C7"/>
    <w:rsid w:val="006F286A"/>
    <w:rsid w:val="006F2A4D"/>
    <w:rsid w:val="006F2D9C"/>
    <w:rsid w:val="006F3615"/>
    <w:rsid w:val="006F3B9C"/>
    <w:rsid w:val="006F3BEA"/>
    <w:rsid w:val="006F3F65"/>
    <w:rsid w:val="006F405C"/>
    <w:rsid w:val="006F411C"/>
    <w:rsid w:val="006F4274"/>
    <w:rsid w:val="006F42D7"/>
    <w:rsid w:val="006F4639"/>
    <w:rsid w:val="006F46D8"/>
    <w:rsid w:val="006F471A"/>
    <w:rsid w:val="006F4F1E"/>
    <w:rsid w:val="006F4FEC"/>
    <w:rsid w:val="006F5176"/>
    <w:rsid w:val="006F5290"/>
    <w:rsid w:val="006F5430"/>
    <w:rsid w:val="006F5605"/>
    <w:rsid w:val="006F5772"/>
    <w:rsid w:val="006F5928"/>
    <w:rsid w:val="006F5954"/>
    <w:rsid w:val="006F5A64"/>
    <w:rsid w:val="006F603E"/>
    <w:rsid w:val="006F6213"/>
    <w:rsid w:val="006F63AF"/>
    <w:rsid w:val="006F6771"/>
    <w:rsid w:val="006F6866"/>
    <w:rsid w:val="006F698A"/>
    <w:rsid w:val="006F6C0A"/>
    <w:rsid w:val="006F6F95"/>
    <w:rsid w:val="006F7355"/>
    <w:rsid w:val="006F7536"/>
    <w:rsid w:val="006F75C7"/>
    <w:rsid w:val="006F7905"/>
    <w:rsid w:val="00700856"/>
    <w:rsid w:val="007008F8"/>
    <w:rsid w:val="00700BB4"/>
    <w:rsid w:val="00700D4A"/>
    <w:rsid w:val="00700E13"/>
    <w:rsid w:val="00700E81"/>
    <w:rsid w:val="007010F4"/>
    <w:rsid w:val="00701D39"/>
    <w:rsid w:val="007020A1"/>
    <w:rsid w:val="0070249B"/>
    <w:rsid w:val="00702CDD"/>
    <w:rsid w:val="00702F33"/>
    <w:rsid w:val="00703361"/>
    <w:rsid w:val="0070376B"/>
    <w:rsid w:val="007038D3"/>
    <w:rsid w:val="00704154"/>
    <w:rsid w:val="00704283"/>
    <w:rsid w:val="00704ACD"/>
    <w:rsid w:val="007055AB"/>
    <w:rsid w:val="00705629"/>
    <w:rsid w:val="007057F3"/>
    <w:rsid w:val="00705B6E"/>
    <w:rsid w:val="00705D54"/>
    <w:rsid w:val="00705E72"/>
    <w:rsid w:val="0070603C"/>
    <w:rsid w:val="0070609B"/>
    <w:rsid w:val="007062C6"/>
    <w:rsid w:val="00706422"/>
    <w:rsid w:val="007066B3"/>
    <w:rsid w:val="0070677E"/>
    <w:rsid w:val="007068D4"/>
    <w:rsid w:val="00706B38"/>
    <w:rsid w:val="00706B5A"/>
    <w:rsid w:val="00706BCD"/>
    <w:rsid w:val="00706E39"/>
    <w:rsid w:val="0070707E"/>
    <w:rsid w:val="007072C3"/>
    <w:rsid w:val="00707769"/>
    <w:rsid w:val="007077E9"/>
    <w:rsid w:val="00707BE8"/>
    <w:rsid w:val="00707D80"/>
    <w:rsid w:val="00707E6C"/>
    <w:rsid w:val="00710007"/>
    <w:rsid w:val="007103C5"/>
    <w:rsid w:val="007106E8"/>
    <w:rsid w:val="007108B0"/>
    <w:rsid w:val="0071096C"/>
    <w:rsid w:val="00710971"/>
    <w:rsid w:val="0071099E"/>
    <w:rsid w:val="00710D93"/>
    <w:rsid w:val="0071111A"/>
    <w:rsid w:val="00711381"/>
    <w:rsid w:val="007116EA"/>
    <w:rsid w:val="00711A31"/>
    <w:rsid w:val="00711C0B"/>
    <w:rsid w:val="00711F33"/>
    <w:rsid w:val="00712D55"/>
    <w:rsid w:val="00712DF3"/>
    <w:rsid w:val="00712E48"/>
    <w:rsid w:val="00712ED5"/>
    <w:rsid w:val="00712F9B"/>
    <w:rsid w:val="00713103"/>
    <w:rsid w:val="0071323E"/>
    <w:rsid w:val="00713720"/>
    <w:rsid w:val="007138B4"/>
    <w:rsid w:val="00714070"/>
    <w:rsid w:val="00714699"/>
    <w:rsid w:val="00714BCD"/>
    <w:rsid w:val="00714F8E"/>
    <w:rsid w:val="00714FFD"/>
    <w:rsid w:val="00715069"/>
    <w:rsid w:val="007151B9"/>
    <w:rsid w:val="007153FD"/>
    <w:rsid w:val="007158E3"/>
    <w:rsid w:val="00715A0B"/>
    <w:rsid w:val="00715A2A"/>
    <w:rsid w:val="00715AF5"/>
    <w:rsid w:val="00715C9F"/>
    <w:rsid w:val="00716063"/>
    <w:rsid w:val="007160BA"/>
    <w:rsid w:val="007161E3"/>
    <w:rsid w:val="007166FC"/>
    <w:rsid w:val="00716914"/>
    <w:rsid w:val="00716CE5"/>
    <w:rsid w:val="00716EBF"/>
    <w:rsid w:val="00716F0D"/>
    <w:rsid w:val="00716F4C"/>
    <w:rsid w:val="00717737"/>
    <w:rsid w:val="007179B5"/>
    <w:rsid w:val="007200FD"/>
    <w:rsid w:val="00720786"/>
    <w:rsid w:val="00720A89"/>
    <w:rsid w:val="00720B35"/>
    <w:rsid w:val="00720DBB"/>
    <w:rsid w:val="007213BC"/>
    <w:rsid w:val="00721AE1"/>
    <w:rsid w:val="00721C70"/>
    <w:rsid w:val="00722131"/>
    <w:rsid w:val="007222E2"/>
    <w:rsid w:val="0072247D"/>
    <w:rsid w:val="00722504"/>
    <w:rsid w:val="007225EF"/>
    <w:rsid w:val="00722729"/>
    <w:rsid w:val="00722A55"/>
    <w:rsid w:val="00722A84"/>
    <w:rsid w:val="00722F65"/>
    <w:rsid w:val="00723C56"/>
    <w:rsid w:val="00723DFE"/>
    <w:rsid w:val="0072405C"/>
    <w:rsid w:val="0072491F"/>
    <w:rsid w:val="00724BEA"/>
    <w:rsid w:val="00724E64"/>
    <w:rsid w:val="00724FC0"/>
    <w:rsid w:val="007252CC"/>
    <w:rsid w:val="007254BA"/>
    <w:rsid w:val="00725580"/>
    <w:rsid w:val="00725667"/>
    <w:rsid w:val="00725C1A"/>
    <w:rsid w:val="00726189"/>
    <w:rsid w:val="00726390"/>
    <w:rsid w:val="00726CB3"/>
    <w:rsid w:val="00726CC0"/>
    <w:rsid w:val="00726F02"/>
    <w:rsid w:val="00726F60"/>
    <w:rsid w:val="00727D33"/>
    <w:rsid w:val="0073032A"/>
    <w:rsid w:val="0073039C"/>
    <w:rsid w:val="007303B6"/>
    <w:rsid w:val="007303DA"/>
    <w:rsid w:val="00730443"/>
    <w:rsid w:val="007308A7"/>
    <w:rsid w:val="007309AC"/>
    <w:rsid w:val="00730C1E"/>
    <w:rsid w:val="00730ECC"/>
    <w:rsid w:val="00730FD4"/>
    <w:rsid w:val="007311EF"/>
    <w:rsid w:val="007315A2"/>
    <w:rsid w:val="0073165D"/>
    <w:rsid w:val="00731680"/>
    <w:rsid w:val="00731920"/>
    <w:rsid w:val="00731AD0"/>
    <w:rsid w:val="00731C69"/>
    <w:rsid w:val="00731D54"/>
    <w:rsid w:val="00731DAD"/>
    <w:rsid w:val="00732347"/>
    <w:rsid w:val="00732945"/>
    <w:rsid w:val="00732C67"/>
    <w:rsid w:val="0073355F"/>
    <w:rsid w:val="0073379E"/>
    <w:rsid w:val="00733819"/>
    <w:rsid w:val="00733DF7"/>
    <w:rsid w:val="00733F25"/>
    <w:rsid w:val="0073412C"/>
    <w:rsid w:val="0073417B"/>
    <w:rsid w:val="007342AE"/>
    <w:rsid w:val="007344C0"/>
    <w:rsid w:val="007344D4"/>
    <w:rsid w:val="00734733"/>
    <w:rsid w:val="007349ED"/>
    <w:rsid w:val="00734A0B"/>
    <w:rsid w:val="00734A82"/>
    <w:rsid w:val="00734AC5"/>
    <w:rsid w:val="00734BDA"/>
    <w:rsid w:val="00734F16"/>
    <w:rsid w:val="0073535A"/>
    <w:rsid w:val="00735637"/>
    <w:rsid w:val="00735701"/>
    <w:rsid w:val="00735926"/>
    <w:rsid w:val="0073592D"/>
    <w:rsid w:val="00735A24"/>
    <w:rsid w:val="00735BB1"/>
    <w:rsid w:val="00735C86"/>
    <w:rsid w:val="00735F21"/>
    <w:rsid w:val="007360F6"/>
    <w:rsid w:val="00736259"/>
    <w:rsid w:val="007362A3"/>
    <w:rsid w:val="00736457"/>
    <w:rsid w:val="00736715"/>
    <w:rsid w:val="00736FE5"/>
    <w:rsid w:val="00737669"/>
    <w:rsid w:val="007378B0"/>
    <w:rsid w:val="007379AB"/>
    <w:rsid w:val="00737B15"/>
    <w:rsid w:val="00737C2B"/>
    <w:rsid w:val="007400B6"/>
    <w:rsid w:val="0074014A"/>
    <w:rsid w:val="007401B2"/>
    <w:rsid w:val="007406E3"/>
    <w:rsid w:val="00740971"/>
    <w:rsid w:val="00740ABA"/>
    <w:rsid w:val="00740C1A"/>
    <w:rsid w:val="00740DF1"/>
    <w:rsid w:val="00740F4E"/>
    <w:rsid w:val="0074111D"/>
    <w:rsid w:val="00741545"/>
    <w:rsid w:val="0074156E"/>
    <w:rsid w:val="007418AC"/>
    <w:rsid w:val="007418DB"/>
    <w:rsid w:val="007418ED"/>
    <w:rsid w:val="00741910"/>
    <w:rsid w:val="00741A39"/>
    <w:rsid w:val="00741E3D"/>
    <w:rsid w:val="0074231A"/>
    <w:rsid w:val="0074231B"/>
    <w:rsid w:val="00742321"/>
    <w:rsid w:val="007428C8"/>
    <w:rsid w:val="00742AD0"/>
    <w:rsid w:val="0074302B"/>
    <w:rsid w:val="0074371E"/>
    <w:rsid w:val="00743B15"/>
    <w:rsid w:val="00743EC3"/>
    <w:rsid w:val="007440E3"/>
    <w:rsid w:val="0074432A"/>
    <w:rsid w:val="0074444A"/>
    <w:rsid w:val="00744455"/>
    <w:rsid w:val="007444A6"/>
    <w:rsid w:val="0074453C"/>
    <w:rsid w:val="0074477E"/>
    <w:rsid w:val="00744781"/>
    <w:rsid w:val="00744D29"/>
    <w:rsid w:val="00744D46"/>
    <w:rsid w:val="00744F2B"/>
    <w:rsid w:val="00744FAF"/>
    <w:rsid w:val="00745232"/>
    <w:rsid w:val="0074531F"/>
    <w:rsid w:val="00745337"/>
    <w:rsid w:val="00745434"/>
    <w:rsid w:val="007455D0"/>
    <w:rsid w:val="00745BF7"/>
    <w:rsid w:val="00745D43"/>
    <w:rsid w:val="007461A5"/>
    <w:rsid w:val="007467D2"/>
    <w:rsid w:val="007469BD"/>
    <w:rsid w:val="00746CDA"/>
    <w:rsid w:val="00746D1F"/>
    <w:rsid w:val="00746E74"/>
    <w:rsid w:val="0074744C"/>
    <w:rsid w:val="007474CF"/>
    <w:rsid w:val="00747575"/>
    <w:rsid w:val="00747699"/>
    <w:rsid w:val="00747760"/>
    <w:rsid w:val="00747956"/>
    <w:rsid w:val="00747A79"/>
    <w:rsid w:val="00747A96"/>
    <w:rsid w:val="007504F4"/>
    <w:rsid w:val="00750D0C"/>
    <w:rsid w:val="00750DF9"/>
    <w:rsid w:val="007511BF"/>
    <w:rsid w:val="00751281"/>
    <w:rsid w:val="007515B0"/>
    <w:rsid w:val="007516B7"/>
    <w:rsid w:val="00751868"/>
    <w:rsid w:val="00751915"/>
    <w:rsid w:val="00751BE1"/>
    <w:rsid w:val="00751C3D"/>
    <w:rsid w:val="00751D24"/>
    <w:rsid w:val="00752728"/>
    <w:rsid w:val="007528F7"/>
    <w:rsid w:val="00752910"/>
    <w:rsid w:val="00752C23"/>
    <w:rsid w:val="00752C36"/>
    <w:rsid w:val="00752DA2"/>
    <w:rsid w:val="00752FA2"/>
    <w:rsid w:val="0075337B"/>
    <w:rsid w:val="007537FF"/>
    <w:rsid w:val="00753867"/>
    <w:rsid w:val="00753B46"/>
    <w:rsid w:val="00753C78"/>
    <w:rsid w:val="007541EE"/>
    <w:rsid w:val="00754921"/>
    <w:rsid w:val="00754982"/>
    <w:rsid w:val="00754E74"/>
    <w:rsid w:val="00754EEA"/>
    <w:rsid w:val="00754FF4"/>
    <w:rsid w:val="00755063"/>
    <w:rsid w:val="00755373"/>
    <w:rsid w:val="0075539F"/>
    <w:rsid w:val="007553E6"/>
    <w:rsid w:val="0075565A"/>
    <w:rsid w:val="00755D23"/>
    <w:rsid w:val="00756377"/>
    <w:rsid w:val="00756733"/>
    <w:rsid w:val="00756DB4"/>
    <w:rsid w:val="00756DD3"/>
    <w:rsid w:val="00756EC4"/>
    <w:rsid w:val="00756FF2"/>
    <w:rsid w:val="007570A6"/>
    <w:rsid w:val="007572C0"/>
    <w:rsid w:val="00757329"/>
    <w:rsid w:val="00757559"/>
    <w:rsid w:val="00757969"/>
    <w:rsid w:val="00757A77"/>
    <w:rsid w:val="00757F46"/>
    <w:rsid w:val="00757FAB"/>
    <w:rsid w:val="0076009C"/>
    <w:rsid w:val="00760475"/>
    <w:rsid w:val="007604F7"/>
    <w:rsid w:val="00760708"/>
    <w:rsid w:val="007607CC"/>
    <w:rsid w:val="00760952"/>
    <w:rsid w:val="00760956"/>
    <w:rsid w:val="00761170"/>
    <w:rsid w:val="00761272"/>
    <w:rsid w:val="007615E8"/>
    <w:rsid w:val="00761798"/>
    <w:rsid w:val="0076195C"/>
    <w:rsid w:val="00761A2C"/>
    <w:rsid w:val="00761F34"/>
    <w:rsid w:val="00762136"/>
    <w:rsid w:val="0076268E"/>
    <w:rsid w:val="007628C5"/>
    <w:rsid w:val="00762A99"/>
    <w:rsid w:val="00762EAE"/>
    <w:rsid w:val="00763073"/>
    <w:rsid w:val="00763089"/>
    <w:rsid w:val="007630F3"/>
    <w:rsid w:val="00763213"/>
    <w:rsid w:val="0076325D"/>
    <w:rsid w:val="007634B1"/>
    <w:rsid w:val="0076370C"/>
    <w:rsid w:val="00763804"/>
    <w:rsid w:val="00763849"/>
    <w:rsid w:val="00763CBA"/>
    <w:rsid w:val="00763E90"/>
    <w:rsid w:val="00764017"/>
    <w:rsid w:val="00764399"/>
    <w:rsid w:val="00764524"/>
    <w:rsid w:val="00764957"/>
    <w:rsid w:val="00764B4D"/>
    <w:rsid w:val="00764ED8"/>
    <w:rsid w:val="0076518F"/>
    <w:rsid w:val="007651B7"/>
    <w:rsid w:val="00765446"/>
    <w:rsid w:val="00765697"/>
    <w:rsid w:val="0076574C"/>
    <w:rsid w:val="0076593D"/>
    <w:rsid w:val="00765BA5"/>
    <w:rsid w:val="00765C00"/>
    <w:rsid w:val="00766A62"/>
    <w:rsid w:val="00766D0A"/>
    <w:rsid w:val="00766DE3"/>
    <w:rsid w:val="00766E66"/>
    <w:rsid w:val="00766EDF"/>
    <w:rsid w:val="0076743E"/>
    <w:rsid w:val="00767594"/>
    <w:rsid w:val="007678BE"/>
    <w:rsid w:val="00767DE7"/>
    <w:rsid w:val="0077000B"/>
    <w:rsid w:val="00770762"/>
    <w:rsid w:val="00770AE8"/>
    <w:rsid w:val="00770C9F"/>
    <w:rsid w:val="00770CDD"/>
    <w:rsid w:val="00770EF1"/>
    <w:rsid w:val="00770F92"/>
    <w:rsid w:val="0077146E"/>
    <w:rsid w:val="007715AA"/>
    <w:rsid w:val="007716BC"/>
    <w:rsid w:val="00771A56"/>
    <w:rsid w:val="00771AAD"/>
    <w:rsid w:val="00771C6D"/>
    <w:rsid w:val="0077223D"/>
    <w:rsid w:val="0077250F"/>
    <w:rsid w:val="00772605"/>
    <w:rsid w:val="0077295D"/>
    <w:rsid w:val="007732C9"/>
    <w:rsid w:val="00773587"/>
    <w:rsid w:val="00773BD5"/>
    <w:rsid w:val="00773FD8"/>
    <w:rsid w:val="007741C9"/>
    <w:rsid w:val="007748EF"/>
    <w:rsid w:val="00774A9B"/>
    <w:rsid w:val="00774FE2"/>
    <w:rsid w:val="007750F8"/>
    <w:rsid w:val="007758A9"/>
    <w:rsid w:val="007758D0"/>
    <w:rsid w:val="00775902"/>
    <w:rsid w:val="00775EED"/>
    <w:rsid w:val="00775FD1"/>
    <w:rsid w:val="0077668D"/>
    <w:rsid w:val="00776A83"/>
    <w:rsid w:val="00776F98"/>
    <w:rsid w:val="007776F4"/>
    <w:rsid w:val="007777A2"/>
    <w:rsid w:val="0077785A"/>
    <w:rsid w:val="00777D17"/>
    <w:rsid w:val="007802E0"/>
    <w:rsid w:val="00780346"/>
    <w:rsid w:val="007804A7"/>
    <w:rsid w:val="007804F6"/>
    <w:rsid w:val="0078054D"/>
    <w:rsid w:val="00780550"/>
    <w:rsid w:val="00780722"/>
    <w:rsid w:val="00780ACA"/>
    <w:rsid w:val="00780E0A"/>
    <w:rsid w:val="00780EC1"/>
    <w:rsid w:val="0078103C"/>
    <w:rsid w:val="007813B3"/>
    <w:rsid w:val="007814B1"/>
    <w:rsid w:val="007814EA"/>
    <w:rsid w:val="00781544"/>
    <w:rsid w:val="007815CA"/>
    <w:rsid w:val="007815E1"/>
    <w:rsid w:val="00781684"/>
    <w:rsid w:val="007817C4"/>
    <w:rsid w:val="007819A9"/>
    <w:rsid w:val="00781C1E"/>
    <w:rsid w:val="007821D6"/>
    <w:rsid w:val="0078238B"/>
    <w:rsid w:val="0078238E"/>
    <w:rsid w:val="007829DF"/>
    <w:rsid w:val="00782B8D"/>
    <w:rsid w:val="00782E5D"/>
    <w:rsid w:val="0078306C"/>
    <w:rsid w:val="0078308A"/>
    <w:rsid w:val="00783709"/>
    <w:rsid w:val="00783C33"/>
    <w:rsid w:val="00783DE3"/>
    <w:rsid w:val="00783FDB"/>
    <w:rsid w:val="00784040"/>
    <w:rsid w:val="00784322"/>
    <w:rsid w:val="00784483"/>
    <w:rsid w:val="007846C1"/>
    <w:rsid w:val="007847E5"/>
    <w:rsid w:val="00784843"/>
    <w:rsid w:val="007854AA"/>
    <w:rsid w:val="00785AF1"/>
    <w:rsid w:val="00785C6A"/>
    <w:rsid w:val="00785CA7"/>
    <w:rsid w:val="00785D5A"/>
    <w:rsid w:val="00785F43"/>
    <w:rsid w:val="00785FEB"/>
    <w:rsid w:val="00786CE0"/>
    <w:rsid w:val="00786E1B"/>
    <w:rsid w:val="00786E22"/>
    <w:rsid w:val="00786EB6"/>
    <w:rsid w:val="007874F6"/>
    <w:rsid w:val="007876FB"/>
    <w:rsid w:val="00787C63"/>
    <w:rsid w:val="00787D3E"/>
    <w:rsid w:val="007900E9"/>
    <w:rsid w:val="007906FD"/>
    <w:rsid w:val="00790AD9"/>
    <w:rsid w:val="00790DE5"/>
    <w:rsid w:val="007911D1"/>
    <w:rsid w:val="007911FB"/>
    <w:rsid w:val="00791402"/>
    <w:rsid w:val="00791603"/>
    <w:rsid w:val="007917C7"/>
    <w:rsid w:val="00791BBD"/>
    <w:rsid w:val="00791BEF"/>
    <w:rsid w:val="0079200A"/>
    <w:rsid w:val="007927B3"/>
    <w:rsid w:val="007927F7"/>
    <w:rsid w:val="00792972"/>
    <w:rsid w:val="00792A65"/>
    <w:rsid w:val="00792ABC"/>
    <w:rsid w:val="00792AE7"/>
    <w:rsid w:val="00792BA5"/>
    <w:rsid w:val="00792E33"/>
    <w:rsid w:val="00792E4E"/>
    <w:rsid w:val="007930D5"/>
    <w:rsid w:val="00793151"/>
    <w:rsid w:val="00793186"/>
    <w:rsid w:val="007931BE"/>
    <w:rsid w:val="007936B0"/>
    <w:rsid w:val="007938D8"/>
    <w:rsid w:val="00793B7E"/>
    <w:rsid w:val="00793EC4"/>
    <w:rsid w:val="00793EDD"/>
    <w:rsid w:val="007940C1"/>
    <w:rsid w:val="007940D4"/>
    <w:rsid w:val="007941E8"/>
    <w:rsid w:val="00794303"/>
    <w:rsid w:val="00794663"/>
    <w:rsid w:val="007948E6"/>
    <w:rsid w:val="007951DF"/>
    <w:rsid w:val="00795267"/>
    <w:rsid w:val="00795875"/>
    <w:rsid w:val="0079589A"/>
    <w:rsid w:val="00795AD0"/>
    <w:rsid w:val="00795AF8"/>
    <w:rsid w:val="007961E2"/>
    <w:rsid w:val="0079631B"/>
    <w:rsid w:val="007964EE"/>
    <w:rsid w:val="00796694"/>
    <w:rsid w:val="00796BCC"/>
    <w:rsid w:val="00796C3D"/>
    <w:rsid w:val="00797217"/>
    <w:rsid w:val="0079731C"/>
    <w:rsid w:val="007974FF"/>
    <w:rsid w:val="0079789A"/>
    <w:rsid w:val="00797988"/>
    <w:rsid w:val="007A02D3"/>
    <w:rsid w:val="007A1264"/>
    <w:rsid w:val="007A12B1"/>
    <w:rsid w:val="007A13A3"/>
    <w:rsid w:val="007A1A9C"/>
    <w:rsid w:val="007A1AD5"/>
    <w:rsid w:val="007A1B11"/>
    <w:rsid w:val="007A1D00"/>
    <w:rsid w:val="007A1E4F"/>
    <w:rsid w:val="007A206E"/>
    <w:rsid w:val="007A2281"/>
    <w:rsid w:val="007A243A"/>
    <w:rsid w:val="007A29D6"/>
    <w:rsid w:val="007A2AA5"/>
    <w:rsid w:val="007A2DCF"/>
    <w:rsid w:val="007A3444"/>
    <w:rsid w:val="007A398D"/>
    <w:rsid w:val="007A3A33"/>
    <w:rsid w:val="007A3AEA"/>
    <w:rsid w:val="007A3B5E"/>
    <w:rsid w:val="007A3C3D"/>
    <w:rsid w:val="007A3E69"/>
    <w:rsid w:val="007A4040"/>
    <w:rsid w:val="007A44C2"/>
    <w:rsid w:val="007A4721"/>
    <w:rsid w:val="007A4960"/>
    <w:rsid w:val="007A4D10"/>
    <w:rsid w:val="007A4E08"/>
    <w:rsid w:val="007A4F91"/>
    <w:rsid w:val="007A502F"/>
    <w:rsid w:val="007A520A"/>
    <w:rsid w:val="007A52D6"/>
    <w:rsid w:val="007A5795"/>
    <w:rsid w:val="007A580E"/>
    <w:rsid w:val="007A5A69"/>
    <w:rsid w:val="007A5F63"/>
    <w:rsid w:val="007A614A"/>
    <w:rsid w:val="007A65BB"/>
    <w:rsid w:val="007A6BD3"/>
    <w:rsid w:val="007A6BF0"/>
    <w:rsid w:val="007A6DAF"/>
    <w:rsid w:val="007A72CD"/>
    <w:rsid w:val="007A7334"/>
    <w:rsid w:val="007A78FB"/>
    <w:rsid w:val="007A7A31"/>
    <w:rsid w:val="007A7C77"/>
    <w:rsid w:val="007B01CC"/>
    <w:rsid w:val="007B0388"/>
    <w:rsid w:val="007B0395"/>
    <w:rsid w:val="007B0E83"/>
    <w:rsid w:val="007B0FBF"/>
    <w:rsid w:val="007B11FE"/>
    <w:rsid w:val="007B12F2"/>
    <w:rsid w:val="007B1319"/>
    <w:rsid w:val="007B146B"/>
    <w:rsid w:val="007B1BFA"/>
    <w:rsid w:val="007B1D05"/>
    <w:rsid w:val="007B21F0"/>
    <w:rsid w:val="007B2225"/>
    <w:rsid w:val="007B2440"/>
    <w:rsid w:val="007B245E"/>
    <w:rsid w:val="007B267A"/>
    <w:rsid w:val="007B26DB"/>
    <w:rsid w:val="007B28F2"/>
    <w:rsid w:val="007B32EE"/>
    <w:rsid w:val="007B32F9"/>
    <w:rsid w:val="007B3395"/>
    <w:rsid w:val="007B3511"/>
    <w:rsid w:val="007B393C"/>
    <w:rsid w:val="007B4182"/>
    <w:rsid w:val="007B4A67"/>
    <w:rsid w:val="007B4BF0"/>
    <w:rsid w:val="007B4E77"/>
    <w:rsid w:val="007B50B0"/>
    <w:rsid w:val="007B51CE"/>
    <w:rsid w:val="007B5421"/>
    <w:rsid w:val="007B545B"/>
    <w:rsid w:val="007B5738"/>
    <w:rsid w:val="007B599C"/>
    <w:rsid w:val="007B5B94"/>
    <w:rsid w:val="007B5E00"/>
    <w:rsid w:val="007B608A"/>
    <w:rsid w:val="007B6382"/>
    <w:rsid w:val="007B66DD"/>
    <w:rsid w:val="007B6AAB"/>
    <w:rsid w:val="007B6ACB"/>
    <w:rsid w:val="007B6C6E"/>
    <w:rsid w:val="007B6D85"/>
    <w:rsid w:val="007B733F"/>
    <w:rsid w:val="007B747E"/>
    <w:rsid w:val="007B78EB"/>
    <w:rsid w:val="007B7A91"/>
    <w:rsid w:val="007B7AF3"/>
    <w:rsid w:val="007B7B02"/>
    <w:rsid w:val="007B7CB5"/>
    <w:rsid w:val="007B7CEB"/>
    <w:rsid w:val="007C0184"/>
    <w:rsid w:val="007C041B"/>
    <w:rsid w:val="007C0C32"/>
    <w:rsid w:val="007C0C8C"/>
    <w:rsid w:val="007C16F5"/>
    <w:rsid w:val="007C177D"/>
    <w:rsid w:val="007C1EAE"/>
    <w:rsid w:val="007C24EC"/>
    <w:rsid w:val="007C2536"/>
    <w:rsid w:val="007C2826"/>
    <w:rsid w:val="007C2921"/>
    <w:rsid w:val="007C2BD4"/>
    <w:rsid w:val="007C2C23"/>
    <w:rsid w:val="007C3000"/>
    <w:rsid w:val="007C3507"/>
    <w:rsid w:val="007C3897"/>
    <w:rsid w:val="007C39C9"/>
    <w:rsid w:val="007C3A1A"/>
    <w:rsid w:val="007C3F0E"/>
    <w:rsid w:val="007C4040"/>
    <w:rsid w:val="007C40BA"/>
    <w:rsid w:val="007C41C1"/>
    <w:rsid w:val="007C44AC"/>
    <w:rsid w:val="007C46D0"/>
    <w:rsid w:val="007C5061"/>
    <w:rsid w:val="007C519F"/>
    <w:rsid w:val="007C579A"/>
    <w:rsid w:val="007C5F51"/>
    <w:rsid w:val="007C6092"/>
    <w:rsid w:val="007C6124"/>
    <w:rsid w:val="007C640C"/>
    <w:rsid w:val="007C67A1"/>
    <w:rsid w:val="007C69D1"/>
    <w:rsid w:val="007C6A28"/>
    <w:rsid w:val="007C6A61"/>
    <w:rsid w:val="007C6B95"/>
    <w:rsid w:val="007C6BE0"/>
    <w:rsid w:val="007C6FF4"/>
    <w:rsid w:val="007C704E"/>
    <w:rsid w:val="007C710F"/>
    <w:rsid w:val="007C7446"/>
    <w:rsid w:val="007C79DA"/>
    <w:rsid w:val="007C7EB7"/>
    <w:rsid w:val="007D0364"/>
    <w:rsid w:val="007D04F6"/>
    <w:rsid w:val="007D05BA"/>
    <w:rsid w:val="007D0748"/>
    <w:rsid w:val="007D081E"/>
    <w:rsid w:val="007D08C1"/>
    <w:rsid w:val="007D0BE3"/>
    <w:rsid w:val="007D0D3F"/>
    <w:rsid w:val="007D1054"/>
    <w:rsid w:val="007D14F0"/>
    <w:rsid w:val="007D1838"/>
    <w:rsid w:val="007D1889"/>
    <w:rsid w:val="007D1FE8"/>
    <w:rsid w:val="007D2161"/>
    <w:rsid w:val="007D2247"/>
    <w:rsid w:val="007D2655"/>
    <w:rsid w:val="007D289E"/>
    <w:rsid w:val="007D29B1"/>
    <w:rsid w:val="007D2D6B"/>
    <w:rsid w:val="007D2DBB"/>
    <w:rsid w:val="007D319F"/>
    <w:rsid w:val="007D34CF"/>
    <w:rsid w:val="007D36F0"/>
    <w:rsid w:val="007D3732"/>
    <w:rsid w:val="007D3928"/>
    <w:rsid w:val="007D3A80"/>
    <w:rsid w:val="007D3F2A"/>
    <w:rsid w:val="007D40E8"/>
    <w:rsid w:val="007D4241"/>
    <w:rsid w:val="007D4B2D"/>
    <w:rsid w:val="007D51E0"/>
    <w:rsid w:val="007D54F4"/>
    <w:rsid w:val="007D55B1"/>
    <w:rsid w:val="007D56EE"/>
    <w:rsid w:val="007D56F0"/>
    <w:rsid w:val="007D5739"/>
    <w:rsid w:val="007D5CDE"/>
    <w:rsid w:val="007D63A8"/>
    <w:rsid w:val="007D64E8"/>
    <w:rsid w:val="007D67BE"/>
    <w:rsid w:val="007D6916"/>
    <w:rsid w:val="007D69E2"/>
    <w:rsid w:val="007D6DD1"/>
    <w:rsid w:val="007D6DE6"/>
    <w:rsid w:val="007D70AE"/>
    <w:rsid w:val="007D72A6"/>
    <w:rsid w:val="007D74AD"/>
    <w:rsid w:val="007D7C93"/>
    <w:rsid w:val="007E0212"/>
    <w:rsid w:val="007E0261"/>
    <w:rsid w:val="007E068A"/>
    <w:rsid w:val="007E0833"/>
    <w:rsid w:val="007E0842"/>
    <w:rsid w:val="007E098E"/>
    <w:rsid w:val="007E0D34"/>
    <w:rsid w:val="007E150A"/>
    <w:rsid w:val="007E1862"/>
    <w:rsid w:val="007E1EC1"/>
    <w:rsid w:val="007E20AC"/>
    <w:rsid w:val="007E2161"/>
    <w:rsid w:val="007E22D0"/>
    <w:rsid w:val="007E26CC"/>
    <w:rsid w:val="007E2987"/>
    <w:rsid w:val="007E2A95"/>
    <w:rsid w:val="007E3306"/>
    <w:rsid w:val="007E34FC"/>
    <w:rsid w:val="007E43DB"/>
    <w:rsid w:val="007E4853"/>
    <w:rsid w:val="007E4BA2"/>
    <w:rsid w:val="007E4D53"/>
    <w:rsid w:val="007E4E9D"/>
    <w:rsid w:val="007E56B3"/>
    <w:rsid w:val="007E58BD"/>
    <w:rsid w:val="007E5CDE"/>
    <w:rsid w:val="007E5E14"/>
    <w:rsid w:val="007E5F1B"/>
    <w:rsid w:val="007E6119"/>
    <w:rsid w:val="007E68F5"/>
    <w:rsid w:val="007E6981"/>
    <w:rsid w:val="007E6BAF"/>
    <w:rsid w:val="007E6D46"/>
    <w:rsid w:val="007E7149"/>
    <w:rsid w:val="007E72DC"/>
    <w:rsid w:val="007E766B"/>
    <w:rsid w:val="007E77CE"/>
    <w:rsid w:val="007E7C9D"/>
    <w:rsid w:val="007F076B"/>
    <w:rsid w:val="007F0A6F"/>
    <w:rsid w:val="007F0AA3"/>
    <w:rsid w:val="007F0CD3"/>
    <w:rsid w:val="007F0FAD"/>
    <w:rsid w:val="007F119E"/>
    <w:rsid w:val="007F1375"/>
    <w:rsid w:val="007F153A"/>
    <w:rsid w:val="007F1AB8"/>
    <w:rsid w:val="007F1BEB"/>
    <w:rsid w:val="007F1E4B"/>
    <w:rsid w:val="007F1EA1"/>
    <w:rsid w:val="007F1EA7"/>
    <w:rsid w:val="007F1FE8"/>
    <w:rsid w:val="007F20D8"/>
    <w:rsid w:val="007F220E"/>
    <w:rsid w:val="007F23A1"/>
    <w:rsid w:val="007F23DA"/>
    <w:rsid w:val="007F2716"/>
    <w:rsid w:val="007F2A93"/>
    <w:rsid w:val="007F2CEE"/>
    <w:rsid w:val="007F2D08"/>
    <w:rsid w:val="007F2D59"/>
    <w:rsid w:val="007F2F5D"/>
    <w:rsid w:val="007F3012"/>
    <w:rsid w:val="007F32E6"/>
    <w:rsid w:val="007F34D4"/>
    <w:rsid w:val="007F365B"/>
    <w:rsid w:val="007F36C6"/>
    <w:rsid w:val="007F3828"/>
    <w:rsid w:val="007F3B25"/>
    <w:rsid w:val="007F3D45"/>
    <w:rsid w:val="007F4076"/>
    <w:rsid w:val="007F41FE"/>
    <w:rsid w:val="007F45DB"/>
    <w:rsid w:val="007F4674"/>
    <w:rsid w:val="007F4855"/>
    <w:rsid w:val="007F48A2"/>
    <w:rsid w:val="007F4D42"/>
    <w:rsid w:val="007F521A"/>
    <w:rsid w:val="007F55A1"/>
    <w:rsid w:val="007F55FC"/>
    <w:rsid w:val="007F5620"/>
    <w:rsid w:val="007F56B4"/>
    <w:rsid w:val="007F5734"/>
    <w:rsid w:val="007F5A38"/>
    <w:rsid w:val="007F5AE5"/>
    <w:rsid w:val="007F5DA8"/>
    <w:rsid w:val="007F5F76"/>
    <w:rsid w:val="007F630A"/>
    <w:rsid w:val="007F670E"/>
    <w:rsid w:val="007F72FC"/>
    <w:rsid w:val="007F72FD"/>
    <w:rsid w:val="007F73BD"/>
    <w:rsid w:val="007F73E5"/>
    <w:rsid w:val="007F7521"/>
    <w:rsid w:val="007F7624"/>
    <w:rsid w:val="007F78A6"/>
    <w:rsid w:val="007F7BED"/>
    <w:rsid w:val="007F7E6F"/>
    <w:rsid w:val="00800414"/>
    <w:rsid w:val="00800C38"/>
    <w:rsid w:val="0080111E"/>
    <w:rsid w:val="008015AD"/>
    <w:rsid w:val="008016A9"/>
    <w:rsid w:val="008018A3"/>
    <w:rsid w:val="00801A39"/>
    <w:rsid w:val="00801C0A"/>
    <w:rsid w:val="0080211E"/>
    <w:rsid w:val="0080215C"/>
    <w:rsid w:val="0080222B"/>
    <w:rsid w:val="00802270"/>
    <w:rsid w:val="0080227D"/>
    <w:rsid w:val="0080249D"/>
    <w:rsid w:val="00802666"/>
    <w:rsid w:val="0080278C"/>
    <w:rsid w:val="00802B5A"/>
    <w:rsid w:val="00802FA0"/>
    <w:rsid w:val="008034FE"/>
    <w:rsid w:val="0080359F"/>
    <w:rsid w:val="0080396B"/>
    <w:rsid w:val="00803B6B"/>
    <w:rsid w:val="00803CAC"/>
    <w:rsid w:val="00803E62"/>
    <w:rsid w:val="008040CC"/>
    <w:rsid w:val="00804150"/>
    <w:rsid w:val="008041DD"/>
    <w:rsid w:val="0080427D"/>
    <w:rsid w:val="00804320"/>
    <w:rsid w:val="00804481"/>
    <w:rsid w:val="0080456B"/>
    <w:rsid w:val="008045C4"/>
    <w:rsid w:val="008046F2"/>
    <w:rsid w:val="008047C5"/>
    <w:rsid w:val="00804BA0"/>
    <w:rsid w:val="00804D03"/>
    <w:rsid w:val="00804D51"/>
    <w:rsid w:val="008050E6"/>
    <w:rsid w:val="008052A4"/>
    <w:rsid w:val="00805898"/>
    <w:rsid w:val="00805AE3"/>
    <w:rsid w:val="00805E5B"/>
    <w:rsid w:val="00805F3E"/>
    <w:rsid w:val="00806300"/>
    <w:rsid w:val="0080634A"/>
    <w:rsid w:val="00806412"/>
    <w:rsid w:val="008064ED"/>
    <w:rsid w:val="00806AD7"/>
    <w:rsid w:val="00806FFC"/>
    <w:rsid w:val="0080726B"/>
    <w:rsid w:val="0080770A"/>
    <w:rsid w:val="008079B5"/>
    <w:rsid w:val="00807AB6"/>
    <w:rsid w:val="00807C43"/>
    <w:rsid w:val="00810127"/>
    <w:rsid w:val="008101B2"/>
    <w:rsid w:val="008103BC"/>
    <w:rsid w:val="008106AA"/>
    <w:rsid w:val="00810F1F"/>
    <w:rsid w:val="0081101A"/>
    <w:rsid w:val="00811028"/>
    <w:rsid w:val="0081123D"/>
    <w:rsid w:val="008112AC"/>
    <w:rsid w:val="00811534"/>
    <w:rsid w:val="008117AF"/>
    <w:rsid w:val="0081187A"/>
    <w:rsid w:val="008118F7"/>
    <w:rsid w:val="00811A8D"/>
    <w:rsid w:val="008121CE"/>
    <w:rsid w:val="00813192"/>
    <w:rsid w:val="00813910"/>
    <w:rsid w:val="00813978"/>
    <w:rsid w:val="00813A76"/>
    <w:rsid w:val="00813D40"/>
    <w:rsid w:val="00813E68"/>
    <w:rsid w:val="00813E97"/>
    <w:rsid w:val="00813FB4"/>
    <w:rsid w:val="00814468"/>
    <w:rsid w:val="00814568"/>
    <w:rsid w:val="00814A6A"/>
    <w:rsid w:val="00814AB9"/>
    <w:rsid w:val="00814E53"/>
    <w:rsid w:val="008159EE"/>
    <w:rsid w:val="00815DF3"/>
    <w:rsid w:val="008160B3"/>
    <w:rsid w:val="00816155"/>
    <w:rsid w:val="00816B90"/>
    <w:rsid w:val="00816D5A"/>
    <w:rsid w:val="00816F76"/>
    <w:rsid w:val="008172A8"/>
    <w:rsid w:val="008172E1"/>
    <w:rsid w:val="0081736A"/>
    <w:rsid w:val="00817967"/>
    <w:rsid w:val="00817BF1"/>
    <w:rsid w:val="00817C73"/>
    <w:rsid w:val="00817CCD"/>
    <w:rsid w:val="0082013B"/>
    <w:rsid w:val="00820357"/>
    <w:rsid w:val="00820876"/>
    <w:rsid w:val="008208E8"/>
    <w:rsid w:val="00820CD0"/>
    <w:rsid w:val="00820D59"/>
    <w:rsid w:val="008211A5"/>
    <w:rsid w:val="008216BA"/>
    <w:rsid w:val="008219C2"/>
    <w:rsid w:val="00821BF5"/>
    <w:rsid w:val="00821FD6"/>
    <w:rsid w:val="00821FE5"/>
    <w:rsid w:val="00822471"/>
    <w:rsid w:val="0082275A"/>
    <w:rsid w:val="008231A7"/>
    <w:rsid w:val="00823979"/>
    <w:rsid w:val="0082422D"/>
    <w:rsid w:val="0082427A"/>
    <w:rsid w:val="0082463A"/>
    <w:rsid w:val="008249DF"/>
    <w:rsid w:val="00824A7C"/>
    <w:rsid w:val="00824E5C"/>
    <w:rsid w:val="008254CA"/>
    <w:rsid w:val="00825D67"/>
    <w:rsid w:val="0082662C"/>
    <w:rsid w:val="00826815"/>
    <w:rsid w:val="008268DA"/>
    <w:rsid w:val="008268DC"/>
    <w:rsid w:val="00826F3C"/>
    <w:rsid w:val="008273FD"/>
    <w:rsid w:val="0082753B"/>
    <w:rsid w:val="0082775C"/>
    <w:rsid w:val="0082792D"/>
    <w:rsid w:val="00827EDA"/>
    <w:rsid w:val="008300A3"/>
    <w:rsid w:val="00830172"/>
    <w:rsid w:val="0083018D"/>
    <w:rsid w:val="008307C1"/>
    <w:rsid w:val="00830D0F"/>
    <w:rsid w:val="00830ED0"/>
    <w:rsid w:val="00831224"/>
    <w:rsid w:val="008312F8"/>
    <w:rsid w:val="008313A4"/>
    <w:rsid w:val="00831696"/>
    <w:rsid w:val="0083187F"/>
    <w:rsid w:val="00831C19"/>
    <w:rsid w:val="008322EB"/>
    <w:rsid w:val="0083258F"/>
    <w:rsid w:val="00832617"/>
    <w:rsid w:val="00832912"/>
    <w:rsid w:val="00832976"/>
    <w:rsid w:val="008329EA"/>
    <w:rsid w:val="00832FED"/>
    <w:rsid w:val="00832FFC"/>
    <w:rsid w:val="00833794"/>
    <w:rsid w:val="00833B82"/>
    <w:rsid w:val="00833C7E"/>
    <w:rsid w:val="00833E55"/>
    <w:rsid w:val="00834067"/>
    <w:rsid w:val="00834088"/>
    <w:rsid w:val="00834449"/>
    <w:rsid w:val="00834518"/>
    <w:rsid w:val="008345A2"/>
    <w:rsid w:val="008349B2"/>
    <w:rsid w:val="008350C5"/>
    <w:rsid w:val="00835B7C"/>
    <w:rsid w:val="00836137"/>
    <w:rsid w:val="00836268"/>
    <w:rsid w:val="0083659F"/>
    <w:rsid w:val="008367A8"/>
    <w:rsid w:val="008369E1"/>
    <w:rsid w:val="00836AB7"/>
    <w:rsid w:val="00836BF7"/>
    <w:rsid w:val="00836D9C"/>
    <w:rsid w:val="00836F08"/>
    <w:rsid w:val="00837054"/>
    <w:rsid w:val="00837317"/>
    <w:rsid w:val="008373AB"/>
    <w:rsid w:val="00837407"/>
    <w:rsid w:val="0083748C"/>
    <w:rsid w:val="008374E7"/>
    <w:rsid w:val="008375F8"/>
    <w:rsid w:val="00837879"/>
    <w:rsid w:val="00837ACE"/>
    <w:rsid w:val="00837C1E"/>
    <w:rsid w:val="00837CDF"/>
    <w:rsid w:val="00837D17"/>
    <w:rsid w:val="00840015"/>
    <w:rsid w:val="00840039"/>
    <w:rsid w:val="00840437"/>
    <w:rsid w:val="00840569"/>
    <w:rsid w:val="0084068C"/>
    <w:rsid w:val="008406CA"/>
    <w:rsid w:val="0084075D"/>
    <w:rsid w:val="008407C0"/>
    <w:rsid w:val="0084092F"/>
    <w:rsid w:val="00840B31"/>
    <w:rsid w:val="00840F12"/>
    <w:rsid w:val="00840FD6"/>
    <w:rsid w:val="0084102A"/>
    <w:rsid w:val="0084125C"/>
    <w:rsid w:val="008414B8"/>
    <w:rsid w:val="00841950"/>
    <w:rsid w:val="00841A0D"/>
    <w:rsid w:val="00841C6A"/>
    <w:rsid w:val="00841D38"/>
    <w:rsid w:val="0084207F"/>
    <w:rsid w:val="0084240D"/>
    <w:rsid w:val="0084270D"/>
    <w:rsid w:val="00842934"/>
    <w:rsid w:val="00842C27"/>
    <w:rsid w:val="00842EE7"/>
    <w:rsid w:val="0084303B"/>
    <w:rsid w:val="0084347D"/>
    <w:rsid w:val="008435B6"/>
    <w:rsid w:val="008435E4"/>
    <w:rsid w:val="00843626"/>
    <w:rsid w:val="00843B9B"/>
    <w:rsid w:val="00844077"/>
    <w:rsid w:val="008447FC"/>
    <w:rsid w:val="00844D50"/>
    <w:rsid w:val="0084514D"/>
    <w:rsid w:val="008452D6"/>
    <w:rsid w:val="00845C0F"/>
    <w:rsid w:val="00845C5F"/>
    <w:rsid w:val="00845CF3"/>
    <w:rsid w:val="00845DB2"/>
    <w:rsid w:val="00845DF1"/>
    <w:rsid w:val="00845E38"/>
    <w:rsid w:val="00846269"/>
    <w:rsid w:val="008463E4"/>
    <w:rsid w:val="00846576"/>
    <w:rsid w:val="00846772"/>
    <w:rsid w:val="0084687E"/>
    <w:rsid w:val="00846A48"/>
    <w:rsid w:val="008472C4"/>
    <w:rsid w:val="00847598"/>
    <w:rsid w:val="008477A9"/>
    <w:rsid w:val="008478A4"/>
    <w:rsid w:val="00847C2F"/>
    <w:rsid w:val="00847C77"/>
    <w:rsid w:val="00847E2C"/>
    <w:rsid w:val="00847F15"/>
    <w:rsid w:val="0085022C"/>
    <w:rsid w:val="008506DA"/>
    <w:rsid w:val="00850845"/>
    <w:rsid w:val="00850C54"/>
    <w:rsid w:val="00850DB9"/>
    <w:rsid w:val="00850DD0"/>
    <w:rsid w:val="00850F3B"/>
    <w:rsid w:val="00850F9F"/>
    <w:rsid w:val="00851336"/>
    <w:rsid w:val="00851371"/>
    <w:rsid w:val="00851383"/>
    <w:rsid w:val="00851E37"/>
    <w:rsid w:val="00851E61"/>
    <w:rsid w:val="008528E0"/>
    <w:rsid w:val="00853571"/>
    <w:rsid w:val="008537C9"/>
    <w:rsid w:val="00853889"/>
    <w:rsid w:val="00853A4F"/>
    <w:rsid w:val="00853D97"/>
    <w:rsid w:val="00853F6D"/>
    <w:rsid w:val="00853F7C"/>
    <w:rsid w:val="008541FA"/>
    <w:rsid w:val="00854272"/>
    <w:rsid w:val="00854279"/>
    <w:rsid w:val="008544DF"/>
    <w:rsid w:val="00854611"/>
    <w:rsid w:val="0085470B"/>
    <w:rsid w:val="00854BA6"/>
    <w:rsid w:val="00854D82"/>
    <w:rsid w:val="00855030"/>
    <w:rsid w:val="0085577C"/>
    <w:rsid w:val="008557A5"/>
    <w:rsid w:val="00855896"/>
    <w:rsid w:val="00856144"/>
    <w:rsid w:val="008562DC"/>
    <w:rsid w:val="0085634C"/>
    <w:rsid w:val="00856A35"/>
    <w:rsid w:val="00856AC8"/>
    <w:rsid w:val="00856C5D"/>
    <w:rsid w:val="00856D82"/>
    <w:rsid w:val="008579EB"/>
    <w:rsid w:val="00857DC3"/>
    <w:rsid w:val="00857F7C"/>
    <w:rsid w:val="0086015A"/>
    <w:rsid w:val="008601E2"/>
    <w:rsid w:val="008605F2"/>
    <w:rsid w:val="00860713"/>
    <w:rsid w:val="008607BC"/>
    <w:rsid w:val="00860A07"/>
    <w:rsid w:val="00860A8A"/>
    <w:rsid w:val="00860B04"/>
    <w:rsid w:val="00861301"/>
    <w:rsid w:val="0086147F"/>
    <w:rsid w:val="0086153F"/>
    <w:rsid w:val="00861656"/>
    <w:rsid w:val="00861A41"/>
    <w:rsid w:val="00861B49"/>
    <w:rsid w:val="00861FED"/>
    <w:rsid w:val="008621DD"/>
    <w:rsid w:val="00862375"/>
    <w:rsid w:val="0086264A"/>
    <w:rsid w:val="00862DBE"/>
    <w:rsid w:val="00862E0F"/>
    <w:rsid w:val="00862ED1"/>
    <w:rsid w:val="00863131"/>
    <w:rsid w:val="008635E5"/>
    <w:rsid w:val="00863CDB"/>
    <w:rsid w:val="008643BE"/>
    <w:rsid w:val="00864A0C"/>
    <w:rsid w:val="00864EAE"/>
    <w:rsid w:val="00864FA0"/>
    <w:rsid w:val="00865002"/>
    <w:rsid w:val="00865090"/>
    <w:rsid w:val="00865326"/>
    <w:rsid w:val="0086551D"/>
    <w:rsid w:val="00865AA1"/>
    <w:rsid w:val="00865AFE"/>
    <w:rsid w:val="00865D17"/>
    <w:rsid w:val="0086606A"/>
    <w:rsid w:val="008669C2"/>
    <w:rsid w:val="00866A8E"/>
    <w:rsid w:val="00866C41"/>
    <w:rsid w:val="0086763C"/>
    <w:rsid w:val="0086797A"/>
    <w:rsid w:val="00867A7A"/>
    <w:rsid w:val="00867B4D"/>
    <w:rsid w:val="00867D69"/>
    <w:rsid w:val="00870585"/>
    <w:rsid w:val="008706B1"/>
    <w:rsid w:val="008707C6"/>
    <w:rsid w:val="008708EE"/>
    <w:rsid w:val="0087090F"/>
    <w:rsid w:val="00870A03"/>
    <w:rsid w:val="00870A60"/>
    <w:rsid w:val="00870FF0"/>
    <w:rsid w:val="00871131"/>
    <w:rsid w:val="00871ACB"/>
    <w:rsid w:val="008721AD"/>
    <w:rsid w:val="008727F7"/>
    <w:rsid w:val="0087299D"/>
    <w:rsid w:val="008729CC"/>
    <w:rsid w:val="00872B12"/>
    <w:rsid w:val="00872B5D"/>
    <w:rsid w:val="00872C58"/>
    <w:rsid w:val="00872C95"/>
    <w:rsid w:val="00872E07"/>
    <w:rsid w:val="00872E5E"/>
    <w:rsid w:val="00873952"/>
    <w:rsid w:val="00873C32"/>
    <w:rsid w:val="00873DE6"/>
    <w:rsid w:val="0087417E"/>
    <w:rsid w:val="0087458D"/>
    <w:rsid w:val="008749BE"/>
    <w:rsid w:val="00875256"/>
    <w:rsid w:val="00875571"/>
    <w:rsid w:val="008756AA"/>
    <w:rsid w:val="008756FA"/>
    <w:rsid w:val="00875798"/>
    <w:rsid w:val="0087597B"/>
    <w:rsid w:val="00875C74"/>
    <w:rsid w:val="00875FC1"/>
    <w:rsid w:val="00876083"/>
    <w:rsid w:val="00876535"/>
    <w:rsid w:val="008766CE"/>
    <w:rsid w:val="00876F5E"/>
    <w:rsid w:val="00877456"/>
    <w:rsid w:val="0087766D"/>
    <w:rsid w:val="008777D3"/>
    <w:rsid w:val="00877A87"/>
    <w:rsid w:val="0088005F"/>
    <w:rsid w:val="00880475"/>
    <w:rsid w:val="008806A4"/>
    <w:rsid w:val="00880AF9"/>
    <w:rsid w:val="00880B2F"/>
    <w:rsid w:val="00880B94"/>
    <w:rsid w:val="00880E3C"/>
    <w:rsid w:val="0088166B"/>
    <w:rsid w:val="00881C9C"/>
    <w:rsid w:val="00881CC2"/>
    <w:rsid w:val="0088208C"/>
    <w:rsid w:val="0088232D"/>
    <w:rsid w:val="008824A2"/>
    <w:rsid w:val="0088286E"/>
    <w:rsid w:val="00882896"/>
    <w:rsid w:val="00883118"/>
    <w:rsid w:val="0088381E"/>
    <w:rsid w:val="0088394A"/>
    <w:rsid w:val="00883DE0"/>
    <w:rsid w:val="008845B6"/>
    <w:rsid w:val="008847A3"/>
    <w:rsid w:val="00884A88"/>
    <w:rsid w:val="00884C8A"/>
    <w:rsid w:val="00885393"/>
    <w:rsid w:val="0088550B"/>
    <w:rsid w:val="008857B4"/>
    <w:rsid w:val="00885A62"/>
    <w:rsid w:val="00885B03"/>
    <w:rsid w:val="00886081"/>
    <w:rsid w:val="0088609B"/>
    <w:rsid w:val="008860CA"/>
    <w:rsid w:val="00886172"/>
    <w:rsid w:val="00886487"/>
    <w:rsid w:val="0088716D"/>
    <w:rsid w:val="0088733E"/>
    <w:rsid w:val="008875A1"/>
    <w:rsid w:val="008876D2"/>
    <w:rsid w:val="00887732"/>
    <w:rsid w:val="00887786"/>
    <w:rsid w:val="00887A15"/>
    <w:rsid w:val="0089038A"/>
    <w:rsid w:val="008904CA"/>
    <w:rsid w:val="00890ABD"/>
    <w:rsid w:val="00890C0B"/>
    <w:rsid w:val="008913A6"/>
    <w:rsid w:val="00891A99"/>
    <w:rsid w:val="00891AAE"/>
    <w:rsid w:val="00891E09"/>
    <w:rsid w:val="008921C3"/>
    <w:rsid w:val="00892904"/>
    <w:rsid w:val="0089292A"/>
    <w:rsid w:val="00892B0F"/>
    <w:rsid w:val="00892BC1"/>
    <w:rsid w:val="00892D97"/>
    <w:rsid w:val="008932B8"/>
    <w:rsid w:val="008940FD"/>
    <w:rsid w:val="00894107"/>
    <w:rsid w:val="008941B7"/>
    <w:rsid w:val="0089423D"/>
    <w:rsid w:val="00894272"/>
    <w:rsid w:val="008942D2"/>
    <w:rsid w:val="008942D8"/>
    <w:rsid w:val="008945CD"/>
    <w:rsid w:val="0089468F"/>
    <w:rsid w:val="00894A9D"/>
    <w:rsid w:val="00894D5C"/>
    <w:rsid w:val="00894DBA"/>
    <w:rsid w:val="00894EF3"/>
    <w:rsid w:val="00895025"/>
    <w:rsid w:val="008951FD"/>
    <w:rsid w:val="00895342"/>
    <w:rsid w:val="008953FD"/>
    <w:rsid w:val="00895414"/>
    <w:rsid w:val="0089550C"/>
    <w:rsid w:val="008957E0"/>
    <w:rsid w:val="00895814"/>
    <w:rsid w:val="00896393"/>
    <w:rsid w:val="0089643E"/>
    <w:rsid w:val="008965ED"/>
    <w:rsid w:val="0089688E"/>
    <w:rsid w:val="008968EC"/>
    <w:rsid w:val="00896C03"/>
    <w:rsid w:val="00896E01"/>
    <w:rsid w:val="008972BE"/>
    <w:rsid w:val="0089757E"/>
    <w:rsid w:val="008976C7"/>
    <w:rsid w:val="008978D2"/>
    <w:rsid w:val="008979A5"/>
    <w:rsid w:val="008979C0"/>
    <w:rsid w:val="00897B6A"/>
    <w:rsid w:val="00897D5E"/>
    <w:rsid w:val="00897D79"/>
    <w:rsid w:val="00897DA8"/>
    <w:rsid w:val="00897DEF"/>
    <w:rsid w:val="008A033C"/>
    <w:rsid w:val="008A085A"/>
    <w:rsid w:val="008A0C88"/>
    <w:rsid w:val="008A0CAF"/>
    <w:rsid w:val="008A1387"/>
    <w:rsid w:val="008A174A"/>
    <w:rsid w:val="008A1910"/>
    <w:rsid w:val="008A1AE7"/>
    <w:rsid w:val="008A1B9F"/>
    <w:rsid w:val="008A1D1E"/>
    <w:rsid w:val="008A1EC4"/>
    <w:rsid w:val="008A2602"/>
    <w:rsid w:val="008A2673"/>
    <w:rsid w:val="008A295A"/>
    <w:rsid w:val="008A2CF7"/>
    <w:rsid w:val="008A2CF8"/>
    <w:rsid w:val="008A2EED"/>
    <w:rsid w:val="008A3060"/>
    <w:rsid w:val="008A31FA"/>
    <w:rsid w:val="008A387B"/>
    <w:rsid w:val="008A3895"/>
    <w:rsid w:val="008A393F"/>
    <w:rsid w:val="008A3A9E"/>
    <w:rsid w:val="008A3BA7"/>
    <w:rsid w:val="008A3C09"/>
    <w:rsid w:val="008A3CA9"/>
    <w:rsid w:val="008A3FE9"/>
    <w:rsid w:val="008A44B6"/>
    <w:rsid w:val="008A45A8"/>
    <w:rsid w:val="008A4768"/>
    <w:rsid w:val="008A4AD1"/>
    <w:rsid w:val="008A4D87"/>
    <w:rsid w:val="008A5270"/>
    <w:rsid w:val="008A5290"/>
    <w:rsid w:val="008A56C7"/>
    <w:rsid w:val="008A5834"/>
    <w:rsid w:val="008A5BEF"/>
    <w:rsid w:val="008A5D23"/>
    <w:rsid w:val="008A5DCF"/>
    <w:rsid w:val="008A5E12"/>
    <w:rsid w:val="008A5EA9"/>
    <w:rsid w:val="008A5EB1"/>
    <w:rsid w:val="008A5FA8"/>
    <w:rsid w:val="008A6191"/>
    <w:rsid w:val="008A63D5"/>
    <w:rsid w:val="008A67F3"/>
    <w:rsid w:val="008A683D"/>
    <w:rsid w:val="008A6E2C"/>
    <w:rsid w:val="008A7034"/>
    <w:rsid w:val="008A7133"/>
    <w:rsid w:val="008A7556"/>
    <w:rsid w:val="008A7934"/>
    <w:rsid w:val="008A7A3C"/>
    <w:rsid w:val="008A7B57"/>
    <w:rsid w:val="008A7C72"/>
    <w:rsid w:val="008A7E04"/>
    <w:rsid w:val="008B0037"/>
    <w:rsid w:val="008B01A0"/>
    <w:rsid w:val="008B0514"/>
    <w:rsid w:val="008B0855"/>
    <w:rsid w:val="008B09CE"/>
    <w:rsid w:val="008B0ABF"/>
    <w:rsid w:val="008B0CAC"/>
    <w:rsid w:val="008B0D4C"/>
    <w:rsid w:val="008B1898"/>
    <w:rsid w:val="008B1A42"/>
    <w:rsid w:val="008B1C17"/>
    <w:rsid w:val="008B1F18"/>
    <w:rsid w:val="008B2280"/>
    <w:rsid w:val="008B26D1"/>
    <w:rsid w:val="008B286F"/>
    <w:rsid w:val="008B28EF"/>
    <w:rsid w:val="008B29D1"/>
    <w:rsid w:val="008B2CA3"/>
    <w:rsid w:val="008B2EFB"/>
    <w:rsid w:val="008B304C"/>
    <w:rsid w:val="008B331A"/>
    <w:rsid w:val="008B368B"/>
    <w:rsid w:val="008B391B"/>
    <w:rsid w:val="008B3A98"/>
    <w:rsid w:val="008B3EAF"/>
    <w:rsid w:val="008B42D4"/>
    <w:rsid w:val="008B4543"/>
    <w:rsid w:val="008B4550"/>
    <w:rsid w:val="008B4C6A"/>
    <w:rsid w:val="008B51BC"/>
    <w:rsid w:val="008B5443"/>
    <w:rsid w:val="008B59BC"/>
    <w:rsid w:val="008B5C9C"/>
    <w:rsid w:val="008B5D62"/>
    <w:rsid w:val="008B5FC5"/>
    <w:rsid w:val="008B6198"/>
    <w:rsid w:val="008B6211"/>
    <w:rsid w:val="008B627A"/>
    <w:rsid w:val="008B67BB"/>
    <w:rsid w:val="008B69B0"/>
    <w:rsid w:val="008B6EA3"/>
    <w:rsid w:val="008B6EC3"/>
    <w:rsid w:val="008B702C"/>
    <w:rsid w:val="008B7251"/>
    <w:rsid w:val="008B72C0"/>
    <w:rsid w:val="008B73A7"/>
    <w:rsid w:val="008B74C0"/>
    <w:rsid w:val="008B74D8"/>
    <w:rsid w:val="008B75E7"/>
    <w:rsid w:val="008B7728"/>
    <w:rsid w:val="008B7966"/>
    <w:rsid w:val="008B7A2F"/>
    <w:rsid w:val="008B7C4A"/>
    <w:rsid w:val="008B7C4C"/>
    <w:rsid w:val="008B7EEB"/>
    <w:rsid w:val="008B7F6A"/>
    <w:rsid w:val="008C0160"/>
    <w:rsid w:val="008C07AD"/>
    <w:rsid w:val="008C0A59"/>
    <w:rsid w:val="008C0F26"/>
    <w:rsid w:val="008C114D"/>
    <w:rsid w:val="008C13FF"/>
    <w:rsid w:val="008C1622"/>
    <w:rsid w:val="008C1B16"/>
    <w:rsid w:val="008C1B28"/>
    <w:rsid w:val="008C1B62"/>
    <w:rsid w:val="008C20CC"/>
    <w:rsid w:val="008C23DA"/>
    <w:rsid w:val="008C25A4"/>
    <w:rsid w:val="008C2751"/>
    <w:rsid w:val="008C2C5A"/>
    <w:rsid w:val="008C31D6"/>
    <w:rsid w:val="008C3542"/>
    <w:rsid w:val="008C3647"/>
    <w:rsid w:val="008C3968"/>
    <w:rsid w:val="008C398B"/>
    <w:rsid w:val="008C3ADB"/>
    <w:rsid w:val="008C4179"/>
    <w:rsid w:val="008C4757"/>
    <w:rsid w:val="008C4AC1"/>
    <w:rsid w:val="008C4E8D"/>
    <w:rsid w:val="008C53E5"/>
    <w:rsid w:val="008C5562"/>
    <w:rsid w:val="008C558A"/>
    <w:rsid w:val="008C5A52"/>
    <w:rsid w:val="008C5DB6"/>
    <w:rsid w:val="008C5F09"/>
    <w:rsid w:val="008C6374"/>
    <w:rsid w:val="008C6400"/>
    <w:rsid w:val="008C6A61"/>
    <w:rsid w:val="008C6AAE"/>
    <w:rsid w:val="008C6E35"/>
    <w:rsid w:val="008C6F17"/>
    <w:rsid w:val="008C78D7"/>
    <w:rsid w:val="008C7AF4"/>
    <w:rsid w:val="008C7B9C"/>
    <w:rsid w:val="008C7E1D"/>
    <w:rsid w:val="008D0225"/>
    <w:rsid w:val="008D03CA"/>
    <w:rsid w:val="008D04F4"/>
    <w:rsid w:val="008D0686"/>
    <w:rsid w:val="008D06D2"/>
    <w:rsid w:val="008D093D"/>
    <w:rsid w:val="008D096E"/>
    <w:rsid w:val="008D0BC3"/>
    <w:rsid w:val="008D0D2D"/>
    <w:rsid w:val="008D0E0E"/>
    <w:rsid w:val="008D0EA2"/>
    <w:rsid w:val="008D10F3"/>
    <w:rsid w:val="008D12F5"/>
    <w:rsid w:val="008D15FD"/>
    <w:rsid w:val="008D1A45"/>
    <w:rsid w:val="008D1C47"/>
    <w:rsid w:val="008D2042"/>
    <w:rsid w:val="008D22B9"/>
    <w:rsid w:val="008D2B42"/>
    <w:rsid w:val="008D2C07"/>
    <w:rsid w:val="008D2FE3"/>
    <w:rsid w:val="008D31F9"/>
    <w:rsid w:val="008D36A3"/>
    <w:rsid w:val="008D371C"/>
    <w:rsid w:val="008D377A"/>
    <w:rsid w:val="008D4103"/>
    <w:rsid w:val="008D417C"/>
    <w:rsid w:val="008D43E9"/>
    <w:rsid w:val="008D45AE"/>
    <w:rsid w:val="008D46A9"/>
    <w:rsid w:val="008D4718"/>
    <w:rsid w:val="008D473C"/>
    <w:rsid w:val="008D4D38"/>
    <w:rsid w:val="008D5594"/>
    <w:rsid w:val="008D5D5D"/>
    <w:rsid w:val="008D5E0B"/>
    <w:rsid w:val="008D605D"/>
    <w:rsid w:val="008D631A"/>
    <w:rsid w:val="008D64CE"/>
    <w:rsid w:val="008D65B9"/>
    <w:rsid w:val="008D68BC"/>
    <w:rsid w:val="008D6923"/>
    <w:rsid w:val="008D6A44"/>
    <w:rsid w:val="008D701D"/>
    <w:rsid w:val="008D7662"/>
    <w:rsid w:val="008D7675"/>
    <w:rsid w:val="008D7776"/>
    <w:rsid w:val="008D78EA"/>
    <w:rsid w:val="008D7B99"/>
    <w:rsid w:val="008D7BA0"/>
    <w:rsid w:val="008D7DBD"/>
    <w:rsid w:val="008D7F91"/>
    <w:rsid w:val="008E0514"/>
    <w:rsid w:val="008E0A9A"/>
    <w:rsid w:val="008E0F11"/>
    <w:rsid w:val="008E0F1B"/>
    <w:rsid w:val="008E1475"/>
    <w:rsid w:val="008E14F6"/>
    <w:rsid w:val="008E1666"/>
    <w:rsid w:val="008E1C57"/>
    <w:rsid w:val="008E1C59"/>
    <w:rsid w:val="008E1F3D"/>
    <w:rsid w:val="008E20F2"/>
    <w:rsid w:val="008E214D"/>
    <w:rsid w:val="008E2248"/>
    <w:rsid w:val="008E2334"/>
    <w:rsid w:val="008E2396"/>
    <w:rsid w:val="008E2B2E"/>
    <w:rsid w:val="008E2F9B"/>
    <w:rsid w:val="008E3206"/>
    <w:rsid w:val="008E34FC"/>
    <w:rsid w:val="008E3626"/>
    <w:rsid w:val="008E3628"/>
    <w:rsid w:val="008E379B"/>
    <w:rsid w:val="008E37CE"/>
    <w:rsid w:val="008E3827"/>
    <w:rsid w:val="008E3A8B"/>
    <w:rsid w:val="008E3B40"/>
    <w:rsid w:val="008E3C32"/>
    <w:rsid w:val="008E3DFE"/>
    <w:rsid w:val="008E3F4B"/>
    <w:rsid w:val="008E457F"/>
    <w:rsid w:val="008E4B39"/>
    <w:rsid w:val="008E4FF9"/>
    <w:rsid w:val="008E5307"/>
    <w:rsid w:val="008E532B"/>
    <w:rsid w:val="008E5655"/>
    <w:rsid w:val="008E5DCF"/>
    <w:rsid w:val="008E6083"/>
    <w:rsid w:val="008E6332"/>
    <w:rsid w:val="008E647B"/>
    <w:rsid w:val="008E6530"/>
    <w:rsid w:val="008E6675"/>
    <w:rsid w:val="008E6796"/>
    <w:rsid w:val="008E6855"/>
    <w:rsid w:val="008E6A97"/>
    <w:rsid w:val="008E6BAE"/>
    <w:rsid w:val="008E6FAC"/>
    <w:rsid w:val="008E7486"/>
    <w:rsid w:val="008E7494"/>
    <w:rsid w:val="008E74F6"/>
    <w:rsid w:val="008E7819"/>
    <w:rsid w:val="008E7B0A"/>
    <w:rsid w:val="008E7D38"/>
    <w:rsid w:val="008E7E3B"/>
    <w:rsid w:val="008F01E1"/>
    <w:rsid w:val="008F02BB"/>
    <w:rsid w:val="008F03DC"/>
    <w:rsid w:val="008F0567"/>
    <w:rsid w:val="008F05EB"/>
    <w:rsid w:val="008F06AB"/>
    <w:rsid w:val="008F0920"/>
    <w:rsid w:val="008F0A51"/>
    <w:rsid w:val="008F0AC0"/>
    <w:rsid w:val="008F0BF5"/>
    <w:rsid w:val="008F0E4B"/>
    <w:rsid w:val="008F0F63"/>
    <w:rsid w:val="008F1E3F"/>
    <w:rsid w:val="008F2534"/>
    <w:rsid w:val="008F2596"/>
    <w:rsid w:val="008F2625"/>
    <w:rsid w:val="008F26BA"/>
    <w:rsid w:val="008F2C23"/>
    <w:rsid w:val="008F2E36"/>
    <w:rsid w:val="008F2F9A"/>
    <w:rsid w:val="008F3195"/>
    <w:rsid w:val="008F3912"/>
    <w:rsid w:val="008F39B0"/>
    <w:rsid w:val="008F39B1"/>
    <w:rsid w:val="008F3F04"/>
    <w:rsid w:val="008F43EA"/>
    <w:rsid w:val="008F43ED"/>
    <w:rsid w:val="008F443A"/>
    <w:rsid w:val="008F449E"/>
    <w:rsid w:val="008F45F9"/>
    <w:rsid w:val="008F46E6"/>
    <w:rsid w:val="008F4D6F"/>
    <w:rsid w:val="008F4DEC"/>
    <w:rsid w:val="008F4FEE"/>
    <w:rsid w:val="008F5388"/>
    <w:rsid w:val="008F5B30"/>
    <w:rsid w:val="008F5EE9"/>
    <w:rsid w:val="008F6101"/>
    <w:rsid w:val="008F6693"/>
    <w:rsid w:val="008F685F"/>
    <w:rsid w:val="008F6A3F"/>
    <w:rsid w:val="008F6E28"/>
    <w:rsid w:val="008F6E84"/>
    <w:rsid w:val="008F7482"/>
    <w:rsid w:val="008F7650"/>
    <w:rsid w:val="008F76A6"/>
    <w:rsid w:val="008F7721"/>
    <w:rsid w:val="008F7791"/>
    <w:rsid w:val="008F7966"/>
    <w:rsid w:val="008F7C89"/>
    <w:rsid w:val="008F7D21"/>
    <w:rsid w:val="008F7FD7"/>
    <w:rsid w:val="009000CA"/>
    <w:rsid w:val="009001CD"/>
    <w:rsid w:val="00900584"/>
    <w:rsid w:val="00900AB1"/>
    <w:rsid w:val="00900AFE"/>
    <w:rsid w:val="00901180"/>
    <w:rsid w:val="0090122E"/>
    <w:rsid w:val="009012DC"/>
    <w:rsid w:val="00901880"/>
    <w:rsid w:val="00901A17"/>
    <w:rsid w:val="00901B17"/>
    <w:rsid w:val="00901E56"/>
    <w:rsid w:val="00902046"/>
    <w:rsid w:val="00902253"/>
    <w:rsid w:val="009022C7"/>
    <w:rsid w:val="009026DC"/>
    <w:rsid w:val="009029EE"/>
    <w:rsid w:val="00902D7F"/>
    <w:rsid w:val="00902F1B"/>
    <w:rsid w:val="0090304E"/>
    <w:rsid w:val="009033C6"/>
    <w:rsid w:val="00903482"/>
    <w:rsid w:val="00903581"/>
    <w:rsid w:val="0090363C"/>
    <w:rsid w:val="00904085"/>
    <w:rsid w:val="009040D3"/>
    <w:rsid w:val="0090436F"/>
    <w:rsid w:val="0090484D"/>
    <w:rsid w:val="00904ADA"/>
    <w:rsid w:val="00904C32"/>
    <w:rsid w:val="00904DFC"/>
    <w:rsid w:val="00905098"/>
    <w:rsid w:val="00905216"/>
    <w:rsid w:val="009052CB"/>
    <w:rsid w:val="00905587"/>
    <w:rsid w:val="0090583B"/>
    <w:rsid w:val="00905AFC"/>
    <w:rsid w:val="00905B3B"/>
    <w:rsid w:val="0090657D"/>
    <w:rsid w:val="00906CEC"/>
    <w:rsid w:val="0090702F"/>
    <w:rsid w:val="0090712B"/>
    <w:rsid w:val="0090717F"/>
    <w:rsid w:val="0090763D"/>
    <w:rsid w:val="00907677"/>
    <w:rsid w:val="00907938"/>
    <w:rsid w:val="009079C6"/>
    <w:rsid w:val="00907D01"/>
    <w:rsid w:val="00910583"/>
    <w:rsid w:val="0091072F"/>
    <w:rsid w:val="00910980"/>
    <w:rsid w:val="00910A80"/>
    <w:rsid w:val="00910CFD"/>
    <w:rsid w:val="00910EFA"/>
    <w:rsid w:val="00911076"/>
    <w:rsid w:val="009113DA"/>
    <w:rsid w:val="00911C51"/>
    <w:rsid w:val="00911E77"/>
    <w:rsid w:val="0091294F"/>
    <w:rsid w:val="0091303A"/>
    <w:rsid w:val="00913121"/>
    <w:rsid w:val="0091313C"/>
    <w:rsid w:val="00913362"/>
    <w:rsid w:val="00913546"/>
    <w:rsid w:val="009136A0"/>
    <w:rsid w:val="009136CE"/>
    <w:rsid w:val="00913963"/>
    <w:rsid w:val="00914146"/>
    <w:rsid w:val="00914153"/>
    <w:rsid w:val="0091426B"/>
    <w:rsid w:val="009142BE"/>
    <w:rsid w:val="00914395"/>
    <w:rsid w:val="0091450C"/>
    <w:rsid w:val="00914A67"/>
    <w:rsid w:val="00914AD8"/>
    <w:rsid w:val="00914BC1"/>
    <w:rsid w:val="00914C8D"/>
    <w:rsid w:val="00914FAA"/>
    <w:rsid w:val="009151DA"/>
    <w:rsid w:val="009154F5"/>
    <w:rsid w:val="009157AB"/>
    <w:rsid w:val="00915D07"/>
    <w:rsid w:val="00915F34"/>
    <w:rsid w:val="009163D9"/>
    <w:rsid w:val="0091657C"/>
    <w:rsid w:val="00916B12"/>
    <w:rsid w:val="00916BC5"/>
    <w:rsid w:val="00916C0A"/>
    <w:rsid w:val="00917082"/>
    <w:rsid w:val="00917524"/>
    <w:rsid w:val="0091766C"/>
    <w:rsid w:val="009202A9"/>
    <w:rsid w:val="009208DA"/>
    <w:rsid w:val="00920A66"/>
    <w:rsid w:val="00920C8C"/>
    <w:rsid w:val="00920D30"/>
    <w:rsid w:val="0092146E"/>
    <w:rsid w:val="00921643"/>
    <w:rsid w:val="0092176E"/>
    <w:rsid w:val="00921B89"/>
    <w:rsid w:val="00921BD5"/>
    <w:rsid w:val="009226A8"/>
    <w:rsid w:val="009228B0"/>
    <w:rsid w:val="00922F0A"/>
    <w:rsid w:val="009230A0"/>
    <w:rsid w:val="009233BC"/>
    <w:rsid w:val="00923753"/>
    <w:rsid w:val="0092389E"/>
    <w:rsid w:val="00923BC3"/>
    <w:rsid w:val="00923C9B"/>
    <w:rsid w:val="00923FED"/>
    <w:rsid w:val="00924046"/>
    <w:rsid w:val="00924739"/>
    <w:rsid w:val="00924B03"/>
    <w:rsid w:val="00924D10"/>
    <w:rsid w:val="00924D34"/>
    <w:rsid w:val="00924E80"/>
    <w:rsid w:val="00924FE9"/>
    <w:rsid w:val="00925093"/>
    <w:rsid w:val="0092521E"/>
    <w:rsid w:val="00925563"/>
    <w:rsid w:val="00925718"/>
    <w:rsid w:val="00925855"/>
    <w:rsid w:val="009261FA"/>
    <w:rsid w:val="009262F8"/>
    <w:rsid w:val="0092638B"/>
    <w:rsid w:val="00926721"/>
    <w:rsid w:val="00926762"/>
    <w:rsid w:val="00926A1C"/>
    <w:rsid w:val="00926A6F"/>
    <w:rsid w:val="00926AF4"/>
    <w:rsid w:val="00926BDE"/>
    <w:rsid w:val="00926EAA"/>
    <w:rsid w:val="00927000"/>
    <w:rsid w:val="009271EC"/>
    <w:rsid w:val="009274B6"/>
    <w:rsid w:val="0092754F"/>
    <w:rsid w:val="0092772A"/>
    <w:rsid w:val="00927967"/>
    <w:rsid w:val="00930042"/>
    <w:rsid w:val="00930130"/>
    <w:rsid w:val="0093030A"/>
    <w:rsid w:val="009308A8"/>
    <w:rsid w:val="00930AC0"/>
    <w:rsid w:val="00930C21"/>
    <w:rsid w:val="00930D46"/>
    <w:rsid w:val="009311CC"/>
    <w:rsid w:val="009312D0"/>
    <w:rsid w:val="00931642"/>
    <w:rsid w:val="0093197C"/>
    <w:rsid w:val="00931A81"/>
    <w:rsid w:val="00931CBC"/>
    <w:rsid w:val="00931F48"/>
    <w:rsid w:val="00932259"/>
    <w:rsid w:val="0093256A"/>
    <w:rsid w:val="0093295B"/>
    <w:rsid w:val="00932A9D"/>
    <w:rsid w:val="00932E3F"/>
    <w:rsid w:val="00932F5B"/>
    <w:rsid w:val="00933347"/>
    <w:rsid w:val="009333D3"/>
    <w:rsid w:val="009334F2"/>
    <w:rsid w:val="009335BF"/>
    <w:rsid w:val="0093379C"/>
    <w:rsid w:val="0093387B"/>
    <w:rsid w:val="00933A4C"/>
    <w:rsid w:val="0093408A"/>
    <w:rsid w:val="009340BC"/>
    <w:rsid w:val="00934348"/>
    <w:rsid w:val="0093461E"/>
    <w:rsid w:val="00934770"/>
    <w:rsid w:val="00934886"/>
    <w:rsid w:val="009349A6"/>
    <w:rsid w:val="00934A7B"/>
    <w:rsid w:val="00935501"/>
    <w:rsid w:val="009355FB"/>
    <w:rsid w:val="009357B5"/>
    <w:rsid w:val="00935C60"/>
    <w:rsid w:val="0093609F"/>
    <w:rsid w:val="009360C1"/>
    <w:rsid w:val="009361BA"/>
    <w:rsid w:val="00936233"/>
    <w:rsid w:val="0093639B"/>
    <w:rsid w:val="009363B3"/>
    <w:rsid w:val="009363FB"/>
    <w:rsid w:val="0093667F"/>
    <w:rsid w:val="009369AC"/>
    <w:rsid w:val="009369DD"/>
    <w:rsid w:val="00936CC3"/>
    <w:rsid w:val="00936DCB"/>
    <w:rsid w:val="00936EE3"/>
    <w:rsid w:val="0093717B"/>
    <w:rsid w:val="00937B0C"/>
    <w:rsid w:val="00937D56"/>
    <w:rsid w:val="00937F0F"/>
    <w:rsid w:val="00937FBD"/>
    <w:rsid w:val="009402C2"/>
    <w:rsid w:val="00940695"/>
    <w:rsid w:val="00940711"/>
    <w:rsid w:val="00940894"/>
    <w:rsid w:val="00940936"/>
    <w:rsid w:val="009409AB"/>
    <w:rsid w:val="00940E1C"/>
    <w:rsid w:val="00940ECE"/>
    <w:rsid w:val="00941159"/>
    <w:rsid w:val="009412E7"/>
    <w:rsid w:val="009413E5"/>
    <w:rsid w:val="00941771"/>
    <w:rsid w:val="00941792"/>
    <w:rsid w:val="00941810"/>
    <w:rsid w:val="00941831"/>
    <w:rsid w:val="00941861"/>
    <w:rsid w:val="00941A58"/>
    <w:rsid w:val="00941CCE"/>
    <w:rsid w:val="00941DB7"/>
    <w:rsid w:val="00941EA6"/>
    <w:rsid w:val="00941F58"/>
    <w:rsid w:val="009423C6"/>
    <w:rsid w:val="0094264B"/>
    <w:rsid w:val="00942ECB"/>
    <w:rsid w:val="0094307A"/>
    <w:rsid w:val="00943326"/>
    <w:rsid w:val="009437F2"/>
    <w:rsid w:val="0094428B"/>
    <w:rsid w:val="009443B7"/>
    <w:rsid w:val="00944DC3"/>
    <w:rsid w:val="00944E83"/>
    <w:rsid w:val="009457D8"/>
    <w:rsid w:val="009459CB"/>
    <w:rsid w:val="00945B44"/>
    <w:rsid w:val="00945F39"/>
    <w:rsid w:val="00946DAA"/>
    <w:rsid w:val="00946DEC"/>
    <w:rsid w:val="00946FD1"/>
    <w:rsid w:val="0094705A"/>
    <w:rsid w:val="009470CB"/>
    <w:rsid w:val="0094710F"/>
    <w:rsid w:val="00947289"/>
    <w:rsid w:val="00947AEC"/>
    <w:rsid w:val="009504AC"/>
    <w:rsid w:val="0095067D"/>
    <w:rsid w:val="0095073A"/>
    <w:rsid w:val="00950D51"/>
    <w:rsid w:val="00950D56"/>
    <w:rsid w:val="00950DEE"/>
    <w:rsid w:val="009513F9"/>
    <w:rsid w:val="009514C0"/>
    <w:rsid w:val="009515B6"/>
    <w:rsid w:val="00951AAB"/>
    <w:rsid w:val="0095200E"/>
    <w:rsid w:val="00952163"/>
    <w:rsid w:val="00952179"/>
    <w:rsid w:val="009523FB"/>
    <w:rsid w:val="009531A9"/>
    <w:rsid w:val="009535AF"/>
    <w:rsid w:val="009539F1"/>
    <w:rsid w:val="00953AA5"/>
    <w:rsid w:val="00953C5B"/>
    <w:rsid w:val="00954356"/>
    <w:rsid w:val="00954517"/>
    <w:rsid w:val="00954C23"/>
    <w:rsid w:val="00955A05"/>
    <w:rsid w:val="00955AFE"/>
    <w:rsid w:val="00955B37"/>
    <w:rsid w:val="00955D3E"/>
    <w:rsid w:val="00955D86"/>
    <w:rsid w:val="009561E5"/>
    <w:rsid w:val="00957196"/>
    <w:rsid w:val="00957216"/>
    <w:rsid w:val="0095738F"/>
    <w:rsid w:val="00957A15"/>
    <w:rsid w:val="00957B11"/>
    <w:rsid w:val="00957BFF"/>
    <w:rsid w:val="009606C3"/>
    <w:rsid w:val="0096089E"/>
    <w:rsid w:val="00960908"/>
    <w:rsid w:val="00960C49"/>
    <w:rsid w:val="00960D1C"/>
    <w:rsid w:val="00960D79"/>
    <w:rsid w:val="0096117D"/>
    <w:rsid w:val="0096122D"/>
    <w:rsid w:val="00961263"/>
    <w:rsid w:val="009617B9"/>
    <w:rsid w:val="0096181F"/>
    <w:rsid w:val="00961838"/>
    <w:rsid w:val="00961A1B"/>
    <w:rsid w:val="00961AE1"/>
    <w:rsid w:val="00961BFD"/>
    <w:rsid w:val="00961EA1"/>
    <w:rsid w:val="00962275"/>
    <w:rsid w:val="009623EF"/>
    <w:rsid w:val="0096245D"/>
    <w:rsid w:val="009625F2"/>
    <w:rsid w:val="00962631"/>
    <w:rsid w:val="009626FA"/>
    <w:rsid w:val="009627D7"/>
    <w:rsid w:val="00962950"/>
    <w:rsid w:val="00962C24"/>
    <w:rsid w:val="009630CE"/>
    <w:rsid w:val="0096317C"/>
    <w:rsid w:val="0096334C"/>
    <w:rsid w:val="009635A1"/>
    <w:rsid w:val="00963AB4"/>
    <w:rsid w:val="00963D99"/>
    <w:rsid w:val="00963F54"/>
    <w:rsid w:val="00964201"/>
    <w:rsid w:val="009642A1"/>
    <w:rsid w:val="0096443E"/>
    <w:rsid w:val="0096461E"/>
    <w:rsid w:val="0096474E"/>
    <w:rsid w:val="00964760"/>
    <w:rsid w:val="0096487C"/>
    <w:rsid w:val="00964ABB"/>
    <w:rsid w:val="00964C32"/>
    <w:rsid w:val="00964D00"/>
    <w:rsid w:val="00964D23"/>
    <w:rsid w:val="00965171"/>
    <w:rsid w:val="00965619"/>
    <w:rsid w:val="00965BE5"/>
    <w:rsid w:val="00965E6D"/>
    <w:rsid w:val="00965F4D"/>
    <w:rsid w:val="00966175"/>
    <w:rsid w:val="009661F4"/>
    <w:rsid w:val="00966336"/>
    <w:rsid w:val="0096636E"/>
    <w:rsid w:val="0096640F"/>
    <w:rsid w:val="00966571"/>
    <w:rsid w:val="00966609"/>
    <w:rsid w:val="00966918"/>
    <w:rsid w:val="009669EB"/>
    <w:rsid w:val="00966A72"/>
    <w:rsid w:val="00966AAF"/>
    <w:rsid w:val="00966AD6"/>
    <w:rsid w:val="0096711B"/>
    <w:rsid w:val="0096772D"/>
    <w:rsid w:val="0096776A"/>
    <w:rsid w:val="00967916"/>
    <w:rsid w:val="00967919"/>
    <w:rsid w:val="009679A4"/>
    <w:rsid w:val="00967D55"/>
    <w:rsid w:val="00967D84"/>
    <w:rsid w:val="00967DDA"/>
    <w:rsid w:val="0097057B"/>
    <w:rsid w:val="00970850"/>
    <w:rsid w:val="00970BD6"/>
    <w:rsid w:val="009710FD"/>
    <w:rsid w:val="00971D06"/>
    <w:rsid w:val="00971D0B"/>
    <w:rsid w:val="00972000"/>
    <w:rsid w:val="0097230F"/>
    <w:rsid w:val="009723BC"/>
    <w:rsid w:val="009724DE"/>
    <w:rsid w:val="00972CAE"/>
    <w:rsid w:val="00972E15"/>
    <w:rsid w:val="009731FB"/>
    <w:rsid w:val="0097335A"/>
    <w:rsid w:val="0097351B"/>
    <w:rsid w:val="009737B9"/>
    <w:rsid w:val="00973903"/>
    <w:rsid w:val="0097395E"/>
    <w:rsid w:val="009741EC"/>
    <w:rsid w:val="00974572"/>
    <w:rsid w:val="0097488F"/>
    <w:rsid w:val="00974A3A"/>
    <w:rsid w:val="00974D80"/>
    <w:rsid w:val="00974E63"/>
    <w:rsid w:val="00974FDB"/>
    <w:rsid w:val="0097506E"/>
    <w:rsid w:val="009750E2"/>
    <w:rsid w:val="009754BC"/>
    <w:rsid w:val="009758B6"/>
    <w:rsid w:val="0097596E"/>
    <w:rsid w:val="00975BB4"/>
    <w:rsid w:val="00975D01"/>
    <w:rsid w:val="00975D5D"/>
    <w:rsid w:val="00975DE1"/>
    <w:rsid w:val="00975EF6"/>
    <w:rsid w:val="00975F1B"/>
    <w:rsid w:val="00976053"/>
    <w:rsid w:val="00976556"/>
    <w:rsid w:val="00976982"/>
    <w:rsid w:val="009772C5"/>
    <w:rsid w:val="00977350"/>
    <w:rsid w:val="009774D7"/>
    <w:rsid w:val="009778BE"/>
    <w:rsid w:val="009778C5"/>
    <w:rsid w:val="009779C7"/>
    <w:rsid w:val="00977B1C"/>
    <w:rsid w:val="00977BBD"/>
    <w:rsid w:val="00977DD7"/>
    <w:rsid w:val="00977EE2"/>
    <w:rsid w:val="009802E1"/>
    <w:rsid w:val="009803BF"/>
    <w:rsid w:val="00980812"/>
    <w:rsid w:val="00980A65"/>
    <w:rsid w:val="00980E8C"/>
    <w:rsid w:val="00981361"/>
    <w:rsid w:val="0098173F"/>
    <w:rsid w:val="00981A30"/>
    <w:rsid w:val="00981B8E"/>
    <w:rsid w:val="00981BB8"/>
    <w:rsid w:val="00981C9B"/>
    <w:rsid w:val="00981CAA"/>
    <w:rsid w:val="0098200F"/>
    <w:rsid w:val="009820BE"/>
    <w:rsid w:val="00982237"/>
    <w:rsid w:val="0098231D"/>
    <w:rsid w:val="00982751"/>
    <w:rsid w:val="00982DF0"/>
    <w:rsid w:val="00982F93"/>
    <w:rsid w:val="0098308B"/>
    <w:rsid w:val="0098363D"/>
    <w:rsid w:val="009839A6"/>
    <w:rsid w:val="00983ADB"/>
    <w:rsid w:val="00983DD8"/>
    <w:rsid w:val="009841E6"/>
    <w:rsid w:val="0098437A"/>
    <w:rsid w:val="00984388"/>
    <w:rsid w:val="00984DE8"/>
    <w:rsid w:val="00984E45"/>
    <w:rsid w:val="00985265"/>
    <w:rsid w:val="00985506"/>
    <w:rsid w:val="00985621"/>
    <w:rsid w:val="00985789"/>
    <w:rsid w:val="00985862"/>
    <w:rsid w:val="00985A27"/>
    <w:rsid w:val="00985B56"/>
    <w:rsid w:val="00985BE9"/>
    <w:rsid w:val="0098604A"/>
    <w:rsid w:val="009860B8"/>
    <w:rsid w:val="00986683"/>
    <w:rsid w:val="00986B67"/>
    <w:rsid w:val="00986C71"/>
    <w:rsid w:val="009870D6"/>
    <w:rsid w:val="009872C7"/>
    <w:rsid w:val="009874E4"/>
    <w:rsid w:val="00987807"/>
    <w:rsid w:val="00987ABA"/>
    <w:rsid w:val="00987AE3"/>
    <w:rsid w:val="00987B35"/>
    <w:rsid w:val="009902A2"/>
    <w:rsid w:val="009905AB"/>
    <w:rsid w:val="009905AF"/>
    <w:rsid w:val="00990656"/>
    <w:rsid w:val="00990830"/>
    <w:rsid w:val="00990A77"/>
    <w:rsid w:val="00990AC1"/>
    <w:rsid w:val="00990E2B"/>
    <w:rsid w:val="0099126B"/>
    <w:rsid w:val="00991475"/>
    <w:rsid w:val="0099147A"/>
    <w:rsid w:val="00991509"/>
    <w:rsid w:val="0099193E"/>
    <w:rsid w:val="00991C39"/>
    <w:rsid w:val="00991C60"/>
    <w:rsid w:val="00991C9E"/>
    <w:rsid w:val="00991CE0"/>
    <w:rsid w:val="00992085"/>
    <w:rsid w:val="00992191"/>
    <w:rsid w:val="00992253"/>
    <w:rsid w:val="009926C2"/>
    <w:rsid w:val="00992AD6"/>
    <w:rsid w:val="009936D5"/>
    <w:rsid w:val="00993BB0"/>
    <w:rsid w:val="00993C23"/>
    <w:rsid w:val="00994076"/>
    <w:rsid w:val="009942D5"/>
    <w:rsid w:val="00994589"/>
    <w:rsid w:val="009945A7"/>
    <w:rsid w:val="00994696"/>
    <w:rsid w:val="009948A9"/>
    <w:rsid w:val="00994F48"/>
    <w:rsid w:val="009952A5"/>
    <w:rsid w:val="009954AF"/>
    <w:rsid w:val="00995C4B"/>
    <w:rsid w:val="00995C4D"/>
    <w:rsid w:val="00995D38"/>
    <w:rsid w:val="00995E90"/>
    <w:rsid w:val="00995FB5"/>
    <w:rsid w:val="00995FF7"/>
    <w:rsid w:val="0099609D"/>
    <w:rsid w:val="009961BD"/>
    <w:rsid w:val="0099641D"/>
    <w:rsid w:val="0099641E"/>
    <w:rsid w:val="0099644D"/>
    <w:rsid w:val="009968B3"/>
    <w:rsid w:val="009968BC"/>
    <w:rsid w:val="00996A9E"/>
    <w:rsid w:val="00996E68"/>
    <w:rsid w:val="009971D9"/>
    <w:rsid w:val="0099772D"/>
    <w:rsid w:val="009978BE"/>
    <w:rsid w:val="00997B0C"/>
    <w:rsid w:val="00997C2F"/>
    <w:rsid w:val="00997CE5"/>
    <w:rsid w:val="00997DB2"/>
    <w:rsid w:val="009A02AC"/>
    <w:rsid w:val="009A043D"/>
    <w:rsid w:val="009A0639"/>
    <w:rsid w:val="009A075C"/>
    <w:rsid w:val="009A087A"/>
    <w:rsid w:val="009A09DE"/>
    <w:rsid w:val="009A0CD0"/>
    <w:rsid w:val="009A0D4F"/>
    <w:rsid w:val="009A0EB4"/>
    <w:rsid w:val="009A1038"/>
    <w:rsid w:val="009A12DD"/>
    <w:rsid w:val="009A1449"/>
    <w:rsid w:val="009A1469"/>
    <w:rsid w:val="009A1481"/>
    <w:rsid w:val="009A174D"/>
    <w:rsid w:val="009A19C3"/>
    <w:rsid w:val="009A1A7B"/>
    <w:rsid w:val="009A1C0C"/>
    <w:rsid w:val="009A1E2E"/>
    <w:rsid w:val="009A1E7B"/>
    <w:rsid w:val="009A211D"/>
    <w:rsid w:val="009A220F"/>
    <w:rsid w:val="009A232F"/>
    <w:rsid w:val="009A25B2"/>
    <w:rsid w:val="009A263A"/>
    <w:rsid w:val="009A29C0"/>
    <w:rsid w:val="009A2BD7"/>
    <w:rsid w:val="009A2ED4"/>
    <w:rsid w:val="009A31DE"/>
    <w:rsid w:val="009A3587"/>
    <w:rsid w:val="009A368F"/>
    <w:rsid w:val="009A3BB0"/>
    <w:rsid w:val="009A3C19"/>
    <w:rsid w:val="009A3C45"/>
    <w:rsid w:val="009A3EE0"/>
    <w:rsid w:val="009A4042"/>
    <w:rsid w:val="009A4173"/>
    <w:rsid w:val="009A42E8"/>
    <w:rsid w:val="009A47AA"/>
    <w:rsid w:val="009A4AF0"/>
    <w:rsid w:val="009A5037"/>
    <w:rsid w:val="009A5139"/>
    <w:rsid w:val="009A51FB"/>
    <w:rsid w:val="009A5404"/>
    <w:rsid w:val="009A549D"/>
    <w:rsid w:val="009A578B"/>
    <w:rsid w:val="009A5908"/>
    <w:rsid w:val="009A59C7"/>
    <w:rsid w:val="009A5B66"/>
    <w:rsid w:val="009A5B6C"/>
    <w:rsid w:val="009A5C79"/>
    <w:rsid w:val="009A65B7"/>
    <w:rsid w:val="009A66C3"/>
    <w:rsid w:val="009A6C89"/>
    <w:rsid w:val="009A6D17"/>
    <w:rsid w:val="009A6DB4"/>
    <w:rsid w:val="009A73DD"/>
    <w:rsid w:val="009A7691"/>
    <w:rsid w:val="009A7945"/>
    <w:rsid w:val="009A7ADD"/>
    <w:rsid w:val="009B001F"/>
    <w:rsid w:val="009B05D3"/>
    <w:rsid w:val="009B0883"/>
    <w:rsid w:val="009B0DB4"/>
    <w:rsid w:val="009B14C1"/>
    <w:rsid w:val="009B1571"/>
    <w:rsid w:val="009B18A0"/>
    <w:rsid w:val="009B19E3"/>
    <w:rsid w:val="009B1CD4"/>
    <w:rsid w:val="009B1E0D"/>
    <w:rsid w:val="009B2086"/>
    <w:rsid w:val="009B2284"/>
    <w:rsid w:val="009B25BC"/>
    <w:rsid w:val="009B2AB3"/>
    <w:rsid w:val="009B2D4D"/>
    <w:rsid w:val="009B31A8"/>
    <w:rsid w:val="009B38A9"/>
    <w:rsid w:val="009B3A15"/>
    <w:rsid w:val="009B3A96"/>
    <w:rsid w:val="009B3DA6"/>
    <w:rsid w:val="009B3FC4"/>
    <w:rsid w:val="009B4186"/>
    <w:rsid w:val="009B467D"/>
    <w:rsid w:val="009B46BE"/>
    <w:rsid w:val="009B46F9"/>
    <w:rsid w:val="009B4810"/>
    <w:rsid w:val="009B48FB"/>
    <w:rsid w:val="009B495A"/>
    <w:rsid w:val="009B49C3"/>
    <w:rsid w:val="009B4DF6"/>
    <w:rsid w:val="009B4FCD"/>
    <w:rsid w:val="009B53A2"/>
    <w:rsid w:val="009B53CC"/>
    <w:rsid w:val="009B541F"/>
    <w:rsid w:val="009B5AB7"/>
    <w:rsid w:val="009B5BED"/>
    <w:rsid w:val="009B5FC0"/>
    <w:rsid w:val="009B60BC"/>
    <w:rsid w:val="009B6209"/>
    <w:rsid w:val="009B6609"/>
    <w:rsid w:val="009B66A8"/>
    <w:rsid w:val="009B6DDD"/>
    <w:rsid w:val="009B731E"/>
    <w:rsid w:val="009B74A8"/>
    <w:rsid w:val="009B74BF"/>
    <w:rsid w:val="009B7C01"/>
    <w:rsid w:val="009C029F"/>
    <w:rsid w:val="009C0953"/>
    <w:rsid w:val="009C0985"/>
    <w:rsid w:val="009C0EDA"/>
    <w:rsid w:val="009C1010"/>
    <w:rsid w:val="009C110D"/>
    <w:rsid w:val="009C1190"/>
    <w:rsid w:val="009C1662"/>
    <w:rsid w:val="009C1A96"/>
    <w:rsid w:val="009C1B2A"/>
    <w:rsid w:val="009C1BA1"/>
    <w:rsid w:val="009C1BC6"/>
    <w:rsid w:val="009C1CC0"/>
    <w:rsid w:val="009C1F17"/>
    <w:rsid w:val="009C2180"/>
    <w:rsid w:val="009C2216"/>
    <w:rsid w:val="009C2297"/>
    <w:rsid w:val="009C22E0"/>
    <w:rsid w:val="009C2431"/>
    <w:rsid w:val="009C2720"/>
    <w:rsid w:val="009C2746"/>
    <w:rsid w:val="009C2776"/>
    <w:rsid w:val="009C27B3"/>
    <w:rsid w:val="009C27E8"/>
    <w:rsid w:val="009C2883"/>
    <w:rsid w:val="009C28CD"/>
    <w:rsid w:val="009C2B0D"/>
    <w:rsid w:val="009C2D2C"/>
    <w:rsid w:val="009C2D40"/>
    <w:rsid w:val="009C2D66"/>
    <w:rsid w:val="009C2EB5"/>
    <w:rsid w:val="009C2FBA"/>
    <w:rsid w:val="009C35A3"/>
    <w:rsid w:val="009C37F9"/>
    <w:rsid w:val="009C3885"/>
    <w:rsid w:val="009C38FF"/>
    <w:rsid w:val="009C3AD7"/>
    <w:rsid w:val="009C3F27"/>
    <w:rsid w:val="009C4102"/>
    <w:rsid w:val="009C4295"/>
    <w:rsid w:val="009C4465"/>
    <w:rsid w:val="009C4534"/>
    <w:rsid w:val="009C4C8E"/>
    <w:rsid w:val="009C4D83"/>
    <w:rsid w:val="009C5179"/>
    <w:rsid w:val="009C5551"/>
    <w:rsid w:val="009C56EE"/>
    <w:rsid w:val="009C6179"/>
    <w:rsid w:val="009C639C"/>
    <w:rsid w:val="009C64FF"/>
    <w:rsid w:val="009C6BAA"/>
    <w:rsid w:val="009C6DC4"/>
    <w:rsid w:val="009C6EC6"/>
    <w:rsid w:val="009C710A"/>
    <w:rsid w:val="009C76B3"/>
    <w:rsid w:val="009C77C9"/>
    <w:rsid w:val="009C7C3C"/>
    <w:rsid w:val="009D0843"/>
    <w:rsid w:val="009D0923"/>
    <w:rsid w:val="009D0AE8"/>
    <w:rsid w:val="009D0BE4"/>
    <w:rsid w:val="009D141E"/>
    <w:rsid w:val="009D14E6"/>
    <w:rsid w:val="009D15A6"/>
    <w:rsid w:val="009D169B"/>
    <w:rsid w:val="009D18DF"/>
    <w:rsid w:val="009D199C"/>
    <w:rsid w:val="009D1BBB"/>
    <w:rsid w:val="009D1CDA"/>
    <w:rsid w:val="009D2548"/>
    <w:rsid w:val="009D2633"/>
    <w:rsid w:val="009D29AE"/>
    <w:rsid w:val="009D2DD6"/>
    <w:rsid w:val="009D3144"/>
    <w:rsid w:val="009D315B"/>
    <w:rsid w:val="009D34B1"/>
    <w:rsid w:val="009D3587"/>
    <w:rsid w:val="009D38BE"/>
    <w:rsid w:val="009D3938"/>
    <w:rsid w:val="009D3EFF"/>
    <w:rsid w:val="009D4047"/>
    <w:rsid w:val="009D41AC"/>
    <w:rsid w:val="009D43C9"/>
    <w:rsid w:val="009D4500"/>
    <w:rsid w:val="009D471D"/>
    <w:rsid w:val="009D4A8F"/>
    <w:rsid w:val="009D4C01"/>
    <w:rsid w:val="009D4F4D"/>
    <w:rsid w:val="009D4FA5"/>
    <w:rsid w:val="009D50DD"/>
    <w:rsid w:val="009D5694"/>
    <w:rsid w:val="009D573A"/>
    <w:rsid w:val="009D57E8"/>
    <w:rsid w:val="009D5AD0"/>
    <w:rsid w:val="009D5AFB"/>
    <w:rsid w:val="009D5F30"/>
    <w:rsid w:val="009D5F76"/>
    <w:rsid w:val="009D6170"/>
    <w:rsid w:val="009D655B"/>
    <w:rsid w:val="009D67F0"/>
    <w:rsid w:val="009D69E3"/>
    <w:rsid w:val="009D6ED5"/>
    <w:rsid w:val="009D76B6"/>
    <w:rsid w:val="009D7AC6"/>
    <w:rsid w:val="009D7AF6"/>
    <w:rsid w:val="009E00A4"/>
    <w:rsid w:val="009E01CC"/>
    <w:rsid w:val="009E02BA"/>
    <w:rsid w:val="009E04D9"/>
    <w:rsid w:val="009E0834"/>
    <w:rsid w:val="009E0ECA"/>
    <w:rsid w:val="009E189E"/>
    <w:rsid w:val="009E1A93"/>
    <w:rsid w:val="009E1C68"/>
    <w:rsid w:val="009E1CE8"/>
    <w:rsid w:val="009E2739"/>
    <w:rsid w:val="009E297F"/>
    <w:rsid w:val="009E2B02"/>
    <w:rsid w:val="009E2CEC"/>
    <w:rsid w:val="009E2D30"/>
    <w:rsid w:val="009E3470"/>
    <w:rsid w:val="009E3750"/>
    <w:rsid w:val="009E3794"/>
    <w:rsid w:val="009E4553"/>
    <w:rsid w:val="009E468A"/>
    <w:rsid w:val="009E4D07"/>
    <w:rsid w:val="009E4E19"/>
    <w:rsid w:val="009E5024"/>
    <w:rsid w:val="009E5DE9"/>
    <w:rsid w:val="009E631F"/>
    <w:rsid w:val="009E6848"/>
    <w:rsid w:val="009E6E56"/>
    <w:rsid w:val="009E72C1"/>
    <w:rsid w:val="009E7874"/>
    <w:rsid w:val="009E7AA0"/>
    <w:rsid w:val="009E7BF9"/>
    <w:rsid w:val="009E7FB5"/>
    <w:rsid w:val="009F0444"/>
    <w:rsid w:val="009F0729"/>
    <w:rsid w:val="009F0ABD"/>
    <w:rsid w:val="009F15B7"/>
    <w:rsid w:val="009F1A10"/>
    <w:rsid w:val="009F1A38"/>
    <w:rsid w:val="009F1C5A"/>
    <w:rsid w:val="009F2699"/>
    <w:rsid w:val="009F29A9"/>
    <w:rsid w:val="009F29F6"/>
    <w:rsid w:val="009F2A9D"/>
    <w:rsid w:val="009F2B14"/>
    <w:rsid w:val="009F2FCC"/>
    <w:rsid w:val="009F3329"/>
    <w:rsid w:val="009F3383"/>
    <w:rsid w:val="009F38CE"/>
    <w:rsid w:val="009F3AA8"/>
    <w:rsid w:val="009F3BF4"/>
    <w:rsid w:val="009F3F0E"/>
    <w:rsid w:val="009F4230"/>
    <w:rsid w:val="009F48FC"/>
    <w:rsid w:val="009F4904"/>
    <w:rsid w:val="009F4BC8"/>
    <w:rsid w:val="009F4DBD"/>
    <w:rsid w:val="009F50BB"/>
    <w:rsid w:val="009F50E0"/>
    <w:rsid w:val="009F5237"/>
    <w:rsid w:val="009F535E"/>
    <w:rsid w:val="009F5BBF"/>
    <w:rsid w:val="009F5C6A"/>
    <w:rsid w:val="009F5C9A"/>
    <w:rsid w:val="009F6190"/>
    <w:rsid w:val="009F620C"/>
    <w:rsid w:val="009F626B"/>
    <w:rsid w:val="009F6373"/>
    <w:rsid w:val="009F63E6"/>
    <w:rsid w:val="009F65E8"/>
    <w:rsid w:val="009F6ABA"/>
    <w:rsid w:val="009F6ADE"/>
    <w:rsid w:val="009F6BE9"/>
    <w:rsid w:val="009F6C17"/>
    <w:rsid w:val="009F7203"/>
    <w:rsid w:val="009F73EF"/>
    <w:rsid w:val="009F7866"/>
    <w:rsid w:val="009F7F10"/>
    <w:rsid w:val="00A004DA"/>
    <w:rsid w:val="00A00526"/>
    <w:rsid w:val="00A007E5"/>
    <w:rsid w:val="00A00ABB"/>
    <w:rsid w:val="00A00AD8"/>
    <w:rsid w:val="00A00D6C"/>
    <w:rsid w:val="00A00E59"/>
    <w:rsid w:val="00A010F0"/>
    <w:rsid w:val="00A0117D"/>
    <w:rsid w:val="00A012D1"/>
    <w:rsid w:val="00A01740"/>
    <w:rsid w:val="00A01CEE"/>
    <w:rsid w:val="00A020A0"/>
    <w:rsid w:val="00A02165"/>
    <w:rsid w:val="00A024E8"/>
    <w:rsid w:val="00A027DC"/>
    <w:rsid w:val="00A02B2C"/>
    <w:rsid w:val="00A02D4C"/>
    <w:rsid w:val="00A03029"/>
    <w:rsid w:val="00A031B3"/>
    <w:rsid w:val="00A037B1"/>
    <w:rsid w:val="00A03943"/>
    <w:rsid w:val="00A03947"/>
    <w:rsid w:val="00A040FE"/>
    <w:rsid w:val="00A041E3"/>
    <w:rsid w:val="00A04821"/>
    <w:rsid w:val="00A04AC2"/>
    <w:rsid w:val="00A04BD7"/>
    <w:rsid w:val="00A04C00"/>
    <w:rsid w:val="00A04C21"/>
    <w:rsid w:val="00A04D50"/>
    <w:rsid w:val="00A04DA3"/>
    <w:rsid w:val="00A051B7"/>
    <w:rsid w:val="00A054E2"/>
    <w:rsid w:val="00A055A3"/>
    <w:rsid w:val="00A05651"/>
    <w:rsid w:val="00A06074"/>
    <w:rsid w:val="00A06183"/>
    <w:rsid w:val="00A06536"/>
    <w:rsid w:val="00A06AA4"/>
    <w:rsid w:val="00A06D2B"/>
    <w:rsid w:val="00A06E4F"/>
    <w:rsid w:val="00A07179"/>
    <w:rsid w:val="00A07281"/>
    <w:rsid w:val="00A07790"/>
    <w:rsid w:val="00A07ACE"/>
    <w:rsid w:val="00A102AA"/>
    <w:rsid w:val="00A10448"/>
    <w:rsid w:val="00A10564"/>
    <w:rsid w:val="00A1098C"/>
    <w:rsid w:val="00A10B78"/>
    <w:rsid w:val="00A10D8B"/>
    <w:rsid w:val="00A112A8"/>
    <w:rsid w:val="00A11F62"/>
    <w:rsid w:val="00A12021"/>
    <w:rsid w:val="00A120E6"/>
    <w:rsid w:val="00A121FD"/>
    <w:rsid w:val="00A1273F"/>
    <w:rsid w:val="00A1283A"/>
    <w:rsid w:val="00A12A50"/>
    <w:rsid w:val="00A1380F"/>
    <w:rsid w:val="00A138CE"/>
    <w:rsid w:val="00A1398A"/>
    <w:rsid w:val="00A13AB2"/>
    <w:rsid w:val="00A13B7C"/>
    <w:rsid w:val="00A13CFA"/>
    <w:rsid w:val="00A13D84"/>
    <w:rsid w:val="00A13ECA"/>
    <w:rsid w:val="00A13EFF"/>
    <w:rsid w:val="00A1414A"/>
    <w:rsid w:val="00A1444B"/>
    <w:rsid w:val="00A14550"/>
    <w:rsid w:val="00A146FF"/>
    <w:rsid w:val="00A149EC"/>
    <w:rsid w:val="00A14FFB"/>
    <w:rsid w:val="00A153E4"/>
    <w:rsid w:val="00A15961"/>
    <w:rsid w:val="00A15AD4"/>
    <w:rsid w:val="00A15BAE"/>
    <w:rsid w:val="00A15F6B"/>
    <w:rsid w:val="00A15F7B"/>
    <w:rsid w:val="00A16519"/>
    <w:rsid w:val="00A1652B"/>
    <w:rsid w:val="00A165B0"/>
    <w:rsid w:val="00A16991"/>
    <w:rsid w:val="00A16B41"/>
    <w:rsid w:val="00A16C8D"/>
    <w:rsid w:val="00A16D05"/>
    <w:rsid w:val="00A16FCF"/>
    <w:rsid w:val="00A1722E"/>
    <w:rsid w:val="00A17395"/>
    <w:rsid w:val="00A178F0"/>
    <w:rsid w:val="00A1791E"/>
    <w:rsid w:val="00A17B80"/>
    <w:rsid w:val="00A17E46"/>
    <w:rsid w:val="00A17EAF"/>
    <w:rsid w:val="00A17ED9"/>
    <w:rsid w:val="00A17EE1"/>
    <w:rsid w:val="00A2036F"/>
    <w:rsid w:val="00A2038C"/>
    <w:rsid w:val="00A205D0"/>
    <w:rsid w:val="00A20950"/>
    <w:rsid w:val="00A20C48"/>
    <w:rsid w:val="00A20C8F"/>
    <w:rsid w:val="00A20ED1"/>
    <w:rsid w:val="00A20F98"/>
    <w:rsid w:val="00A212CA"/>
    <w:rsid w:val="00A21423"/>
    <w:rsid w:val="00A2160B"/>
    <w:rsid w:val="00A21883"/>
    <w:rsid w:val="00A218E2"/>
    <w:rsid w:val="00A21C80"/>
    <w:rsid w:val="00A21E45"/>
    <w:rsid w:val="00A21FA5"/>
    <w:rsid w:val="00A22013"/>
    <w:rsid w:val="00A2256A"/>
    <w:rsid w:val="00A22811"/>
    <w:rsid w:val="00A22B1C"/>
    <w:rsid w:val="00A22E6F"/>
    <w:rsid w:val="00A22EB4"/>
    <w:rsid w:val="00A233ED"/>
    <w:rsid w:val="00A2361C"/>
    <w:rsid w:val="00A23852"/>
    <w:rsid w:val="00A23966"/>
    <w:rsid w:val="00A23BCE"/>
    <w:rsid w:val="00A23DA7"/>
    <w:rsid w:val="00A23E18"/>
    <w:rsid w:val="00A24601"/>
    <w:rsid w:val="00A24799"/>
    <w:rsid w:val="00A24A07"/>
    <w:rsid w:val="00A24FAB"/>
    <w:rsid w:val="00A25043"/>
    <w:rsid w:val="00A254C7"/>
    <w:rsid w:val="00A25635"/>
    <w:rsid w:val="00A25762"/>
    <w:rsid w:val="00A25CF2"/>
    <w:rsid w:val="00A25E21"/>
    <w:rsid w:val="00A26087"/>
    <w:rsid w:val="00A2609B"/>
    <w:rsid w:val="00A2639E"/>
    <w:rsid w:val="00A2695F"/>
    <w:rsid w:val="00A26E86"/>
    <w:rsid w:val="00A26F63"/>
    <w:rsid w:val="00A27556"/>
    <w:rsid w:val="00A27721"/>
    <w:rsid w:val="00A277E9"/>
    <w:rsid w:val="00A27C8C"/>
    <w:rsid w:val="00A27EA9"/>
    <w:rsid w:val="00A27F32"/>
    <w:rsid w:val="00A3079E"/>
    <w:rsid w:val="00A30F56"/>
    <w:rsid w:val="00A313BF"/>
    <w:rsid w:val="00A313D3"/>
    <w:rsid w:val="00A31460"/>
    <w:rsid w:val="00A3146D"/>
    <w:rsid w:val="00A31FF4"/>
    <w:rsid w:val="00A322F7"/>
    <w:rsid w:val="00A32470"/>
    <w:rsid w:val="00A3272E"/>
    <w:rsid w:val="00A327D4"/>
    <w:rsid w:val="00A328A4"/>
    <w:rsid w:val="00A32933"/>
    <w:rsid w:val="00A32955"/>
    <w:rsid w:val="00A32CC9"/>
    <w:rsid w:val="00A32D23"/>
    <w:rsid w:val="00A32DFA"/>
    <w:rsid w:val="00A32EA9"/>
    <w:rsid w:val="00A3308D"/>
    <w:rsid w:val="00A332BE"/>
    <w:rsid w:val="00A333F7"/>
    <w:rsid w:val="00A3371D"/>
    <w:rsid w:val="00A33E5B"/>
    <w:rsid w:val="00A34185"/>
    <w:rsid w:val="00A34584"/>
    <w:rsid w:val="00A34691"/>
    <w:rsid w:val="00A34ABF"/>
    <w:rsid w:val="00A34D40"/>
    <w:rsid w:val="00A34F7D"/>
    <w:rsid w:val="00A353A0"/>
    <w:rsid w:val="00A353E0"/>
    <w:rsid w:val="00A3547C"/>
    <w:rsid w:val="00A3557A"/>
    <w:rsid w:val="00A35864"/>
    <w:rsid w:val="00A35873"/>
    <w:rsid w:val="00A35A14"/>
    <w:rsid w:val="00A35C19"/>
    <w:rsid w:val="00A35EA8"/>
    <w:rsid w:val="00A36436"/>
    <w:rsid w:val="00A36534"/>
    <w:rsid w:val="00A36735"/>
    <w:rsid w:val="00A3682E"/>
    <w:rsid w:val="00A36EAF"/>
    <w:rsid w:val="00A36F6C"/>
    <w:rsid w:val="00A371AE"/>
    <w:rsid w:val="00A3736B"/>
    <w:rsid w:val="00A37699"/>
    <w:rsid w:val="00A377C1"/>
    <w:rsid w:val="00A37CD1"/>
    <w:rsid w:val="00A37CE4"/>
    <w:rsid w:val="00A37D10"/>
    <w:rsid w:val="00A37DD9"/>
    <w:rsid w:val="00A37E7B"/>
    <w:rsid w:val="00A40400"/>
    <w:rsid w:val="00A409AB"/>
    <w:rsid w:val="00A40E14"/>
    <w:rsid w:val="00A4118C"/>
    <w:rsid w:val="00A413B1"/>
    <w:rsid w:val="00A41478"/>
    <w:rsid w:val="00A41733"/>
    <w:rsid w:val="00A418E1"/>
    <w:rsid w:val="00A41A01"/>
    <w:rsid w:val="00A41B08"/>
    <w:rsid w:val="00A41C4F"/>
    <w:rsid w:val="00A41C7C"/>
    <w:rsid w:val="00A41E0D"/>
    <w:rsid w:val="00A421F0"/>
    <w:rsid w:val="00A4284B"/>
    <w:rsid w:val="00A428F5"/>
    <w:rsid w:val="00A42AD8"/>
    <w:rsid w:val="00A4311A"/>
    <w:rsid w:val="00A4388A"/>
    <w:rsid w:val="00A439C2"/>
    <w:rsid w:val="00A43A70"/>
    <w:rsid w:val="00A43F13"/>
    <w:rsid w:val="00A44158"/>
    <w:rsid w:val="00A444F6"/>
    <w:rsid w:val="00A44542"/>
    <w:rsid w:val="00A446CF"/>
    <w:rsid w:val="00A45166"/>
    <w:rsid w:val="00A45B53"/>
    <w:rsid w:val="00A45CE1"/>
    <w:rsid w:val="00A45F04"/>
    <w:rsid w:val="00A460A7"/>
    <w:rsid w:val="00A464BB"/>
    <w:rsid w:val="00A465B9"/>
    <w:rsid w:val="00A4669C"/>
    <w:rsid w:val="00A46902"/>
    <w:rsid w:val="00A46D55"/>
    <w:rsid w:val="00A47416"/>
    <w:rsid w:val="00A47AD0"/>
    <w:rsid w:val="00A500F4"/>
    <w:rsid w:val="00A5045D"/>
    <w:rsid w:val="00A5053E"/>
    <w:rsid w:val="00A505C8"/>
    <w:rsid w:val="00A5061B"/>
    <w:rsid w:val="00A508CA"/>
    <w:rsid w:val="00A509EE"/>
    <w:rsid w:val="00A50BC0"/>
    <w:rsid w:val="00A5149B"/>
    <w:rsid w:val="00A514CD"/>
    <w:rsid w:val="00A517FE"/>
    <w:rsid w:val="00A5183C"/>
    <w:rsid w:val="00A51BA6"/>
    <w:rsid w:val="00A51CB0"/>
    <w:rsid w:val="00A52481"/>
    <w:rsid w:val="00A526F5"/>
    <w:rsid w:val="00A527BC"/>
    <w:rsid w:val="00A5285B"/>
    <w:rsid w:val="00A52881"/>
    <w:rsid w:val="00A528EC"/>
    <w:rsid w:val="00A52963"/>
    <w:rsid w:val="00A52A44"/>
    <w:rsid w:val="00A52B85"/>
    <w:rsid w:val="00A52BFD"/>
    <w:rsid w:val="00A53218"/>
    <w:rsid w:val="00A5343E"/>
    <w:rsid w:val="00A5398D"/>
    <w:rsid w:val="00A53993"/>
    <w:rsid w:val="00A53A92"/>
    <w:rsid w:val="00A53AA6"/>
    <w:rsid w:val="00A541FA"/>
    <w:rsid w:val="00A542CC"/>
    <w:rsid w:val="00A54322"/>
    <w:rsid w:val="00A5478F"/>
    <w:rsid w:val="00A549E1"/>
    <w:rsid w:val="00A54B89"/>
    <w:rsid w:val="00A54E7F"/>
    <w:rsid w:val="00A54FA1"/>
    <w:rsid w:val="00A54FB5"/>
    <w:rsid w:val="00A56102"/>
    <w:rsid w:val="00A561D5"/>
    <w:rsid w:val="00A56271"/>
    <w:rsid w:val="00A5636B"/>
    <w:rsid w:val="00A564D9"/>
    <w:rsid w:val="00A564EB"/>
    <w:rsid w:val="00A564F3"/>
    <w:rsid w:val="00A56815"/>
    <w:rsid w:val="00A568A2"/>
    <w:rsid w:val="00A575CF"/>
    <w:rsid w:val="00A57633"/>
    <w:rsid w:val="00A5769E"/>
    <w:rsid w:val="00A5789F"/>
    <w:rsid w:val="00A57D18"/>
    <w:rsid w:val="00A60076"/>
    <w:rsid w:val="00A60541"/>
    <w:rsid w:val="00A60F93"/>
    <w:rsid w:val="00A61622"/>
    <w:rsid w:val="00A6175B"/>
    <w:rsid w:val="00A6175D"/>
    <w:rsid w:val="00A61771"/>
    <w:rsid w:val="00A619F6"/>
    <w:rsid w:val="00A61BAE"/>
    <w:rsid w:val="00A61F71"/>
    <w:rsid w:val="00A62072"/>
    <w:rsid w:val="00A6209C"/>
    <w:rsid w:val="00A620E6"/>
    <w:rsid w:val="00A62188"/>
    <w:rsid w:val="00A62226"/>
    <w:rsid w:val="00A6252C"/>
    <w:rsid w:val="00A625E1"/>
    <w:rsid w:val="00A6268E"/>
    <w:rsid w:val="00A628BD"/>
    <w:rsid w:val="00A63C0C"/>
    <w:rsid w:val="00A63C80"/>
    <w:rsid w:val="00A63FB4"/>
    <w:rsid w:val="00A63FED"/>
    <w:rsid w:val="00A6453E"/>
    <w:rsid w:val="00A64621"/>
    <w:rsid w:val="00A64AA0"/>
    <w:rsid w:val="00A64F04"/>
    <w:rsid w:val="00A654E4"/>
    <w:rsid w:val="00A65644"/>
    <w:rsid w:val="00A657A6"/>
    <w:rsid w:val="00A65F53"/>
    <w:rsid w:val="00A6628B"/>
    <w:rsid w:val="00A67009"/>
    <w:rsid w:val="00A675AD"/>
    <w:rsid w:val="00A675D2"/>
    <w:rsid w:val="00A6774F"/>
    <w:rsid w:val="00A67AFA"/>
    <w:rsid w:val="00A67F3A"/>
    <w:rsid w:val="00A70007"/>
    <w:rsid w:val="00A705F9"/>
    <w:rsid w:val="00A70749"/>
    <w:rsid w:val="00A70B38"/>
    <w:rsid w:val="00A70C02"/>
    <w:rsid w:val="00A71130"/>
    <w:rsid w:val="00A71C3E"/>
    <w:rsid w:val="00A71FD9"/>
    <w:rsid w:val="00A720C8"/>
    <w:rsid w:val="00A721AC"/>
    <w:rsid w:val="00A723AF"/>
    <w:rsid w:val="00A7264A"/>
    <w:rsid w:val="00A72EEC"/>
    <w:rsid w:val="00A734C6"/>
    <w:rsid w:val="00A735EA"/>
    <w:rsid w:val="00A7386F"/>
    <w:rsid w:val="00A73A0F"/>
    <w:rsid w:val="00A73E0B"/>
    <w:rsid w:val="00A73E0F"/>
    <w:rsid w:val="00A73F04"/>
    <w:rsid w:val="00A7422C"/>
    <w:rsid w:val="00A7483A"/>
    <w:rsid w:val="00A74B46"/>
    <w:rsid w:val="00A74E5F"/>
    <w:rsid w:val="00A7541B"/>
    <w:rsid w:val="00A75472"/>
    <w:rsid w:val="00A75875"/>
    <w:rsid w:val="00A75B77"/>
    <w:rsid w:val="00A75ED0"/>
    <w:rsid w:val="00A761DA"/>
    <w:rsid w:val="00A76567"/>
    <w:rsid w:val="00A769DB"/>
    <w:rsid w:val="00A76A43"/>
    <w:rsid w:val="00A76B3B"/>
    <w:rsid w:val="00A76C98"/>
    <w:rsid w:val="00A76D5D"/>
    <w:rsid w:val="00A76F0D"/>
    <w:rsid w:val="00A77008"/>
    <w:rsid w:val="00A7722A"/>
    <w:rsid w:val="00A77375"/>
    <w:rsid w:val="00A77532"/>
    <w:rsid w:val="00A776C5"/>
    <w:rsid w:val="00A77A17"/>
    <w:rsid w:val="00A77A2E"/>
    <w:rsid w:val="00A77D3D"/>
    <w:rsid w:val="00A77D85"/>
    <w:rsid w:val="00A77D88"/>
    <w:rsid w:val="00A77DF3"/>
    <w:rsid w:val="00A77E8C"/>
    <w:rsid w:val="00A804C6"/>
    <w:rsid w:val="00A806B9"/>
    <w:rsid w:val="00A80733"/>
    <w:rsid w:val="00A807B1"/>
    <w:rsid w:val="00A80807"/>
    <w:rsid w:val="00A809E7"/>
    <w:rsid w:val="00A80A72"/>
    <w:rsid w:val="00A80BE6"/>
    <w:rsid w:val="00A80FCF"/>
    <w:rsid w:val="00A8107B"/>
    <w:rsid w:val="00A811F2"/>
    <w:rsid w:val="00A81457"/>
    <w:rsid w:val="00A815C6"/>
    <w:rsid w:val="00A817E0"/>
    <w:rsid w:val="00A81D69"/>
    <w:rsid w:val="00A81E02"/>
    <w:rsid w:val="00A8210A"/>
    <w:rsid w:val="00A822AA"/>
    <w:rsid w:val="00A826A7"/>
    <w:rsid w:val="00A8324B"/>
    <w:rsid w:val="00A835DA"/>
    <w:rsid w:val="00A83951"/>
    <w:rsid w:val="00A83BCB"/>
    <w:rsid w:val="00A83BE6"/>
    <w:rsid w:val="00A83D54"/>
    <w:rsid w:val="00A84005"/>
    <w:rsid w:val="00A84072"/>
    <w:rsid w:val="00A841C0"/>
    <w:rsid w:val="00A847D1"/>
    <w:rsid w:val="00A84DE5"/>
    <w:rsid w:val="00A84E19"/>
    <w:rsid w:val="00A84EA4"/>
    <w:rsid w:val="00A8506D"/>
    <w:rsid w:val="00A851D0"/>
    <w:rsid w:val="00A85228"/>
    <w:rsid w:val="00A854BC"/>
    <w:rsid w:val="00A855F3"/>
    <w:rsid w:val="00A859A1"/>
    <w:rsid w:val="00A85E31"/>
    <w:rsid w:val="00A8653C"/>
    <w:rsid w:val="00A867C9"/>
    <w:rsid w:val="00A8685E"/>
    <w:rsid w:val="00A86878"/>
    <w:rsid w:val="00A877AE"/>
    <w:rsid w:val="00A877B9"/>
    <w:rsid w:val="00A87B2F"/>
    <w:rsid w:val="00A87D8F"/>
    <w:rsid w:val="00A90117"/>
    <w:rsid w:val="00A90398"/>
    <w:rsid w:val="00A907EF"/>
    <w:rsid w:val="00A90BEE"/>
    <w:rsid w:val="00A90FAA"/>
    <w:rsid w:val="00A91293"/>
    <w:rsid w:val="00A91742"/>
    <w:rsid w:val="00A91B44"/>
    <w:rsid w:val="00A91CD5"/>
    <w:rsid w:val="00A91D04"/>
    <w:rsid w:val="00A91ECF"/>
    <w:rsid w:val="00A920C3"/>
    <w:rsid w:val="00A9211E"/>
    <w:rsid w:val="00A9217A"/>
    <w:rsid w:val="00A92331"/>
    <w:rsid w:val="00A9245A"/>
    <w:rsid w:val="00A92C96"/>
    <w:rsid w:val="00A92FA0"/>
    <w:rsid w:val="00A93098"/>
    <w:rsid w:val="00A93199"/>
    <w:rsid w:val="00A93483"/>
    <w:rsid w:val="00A934D6"/>
    <w:rsid w:val="00A93716"/>
    <w:rsid w:val="00A93739"/>
    <w:rsid w:val="00A93CA7"/>
    <w:rsid w:val="00A940BA"/>
    <w:rsid w:val="00A942F3"/>
    <w:rsid w:val="00A9436E"/>
    <w:rsid w:val="00A94610"/>
    <w:rsid w:val="00A94836"/>
    <w:rsid w:val="00A9497D"/>
    <w:rsid w:val="00A94A42"/>
    <w:rsid w:val="00A94AE5"/>
    <w:rsid w:val="00A94F76"/>
    <w:rsid w:val="00A94FB6"/>
    <w:rsid w:val="00A95170"/>
    <w:rsid w:val="00A95877"/>
    <w:rsid w:val="00A95A91"/>
    <w:rsid w:val="00A95AB6"/>
    <w:rsid w:val="00A95D3C"/>
    <w:rsid w:val="00A95E03"/>
    <w:rsid w:val="00A96369"/>
    <w:rsid w:val="00A966A5"/>
    <w:rsid w:val="00A96869"/>
    <w:rsid w:val="00A971DC"/>
    <w:rsid w:val="00A97213"/>
    <w:rsid w:val="00A973D0"/>
    <w:rsid w:val="00A97638"/>
    <w:rsid w:val="00A97F46"/>
    <w:rsid w:val="00AA045D"/>
    <w:rsid w:val="00AA06CE"/>
    <w:rsid w:val="00AA07D4"/>
    <w:rsid w:val="00AA0943"/>
    <w:rsid w:val="00AA0A3D"/>
    <w:rsid w:val="00AA108B"/>
    <w:rsid w:val="00AA14EB"/>
    <w:rsid w:val="00AA18A9"/>
    <w:rsid w:val="00AA1A8A"/>
    <w:rsid w:val="00AA23B8"/>
    <w:rsid w:val="00AA2512"/>
    <w:rsid w:val="00AA25B9"/>
    <w:rsid w:val="00AA2CA1"/>
    <w:rsid w:val="00AA2D4B"/>
    <w:rsid w:val="00AA2FCD"/>
    <w:rsid w:val="00AA345B"/>
    <w:rsid w:val="00AA412D"/>
    <w:rsid w:val="00AA4152"/>
    <w:rsid w:val="00AA422D"/>
    <w:rsid w:val="00AA442F"/>
    <w:rsid w:val="00AA5047"/>
    <w:rsid w:val="00AA53A6"/>
    <w:rsid w:val="00AA5710"/>
    <w:rsid w:val="00AA5ED3"/>
    <w:rsid w:val="00AA632E"/>
    <w:rsid w:val="00AA676D"/>
    <w:rsid w:val="00AA6A61"/>
    <w:rsid w:val="00AA6D13"/>
    <w:rsid w:val="00AA6F33"/>
    <w:rsid w:val="00AA6FDE"/>
    <w:rsid w:val="00AA70A3"/>
    <w:rsid w:val="00AA725D"/>
    <w:rsid w:val="00AA75B3"/>
    <w:rsid w:val="00AA7648"/>
    <w:rsid w:val="00AA77E8"/>
    <w:rsid w:val="00AA7D04"/>
    <w:rsid w:val="00AB0245"/>
    <w:rsid w:val="00AB04A3"/>
    <w:rsid w:val="00AB0782"/>
    <w:rsid w:val="00AB07A3"/>
    <w:rsid w:val="00AB07A7"/>
    <w:rsid w:val="00AB08FB"/>
    <w:rsid w:val="00AB0925"/>
    <w:rsid w:val="00AB0A6D"/>
    <w:rsid w:val="00AB0BD6"/>
    <w:rsid w:val="00AB0C0C"/>
    <w:rsid w:val="00AB0CF3"/>
    <w:rsid w:val="00AB1377"/>
    <w:rsid w:val="00AB14F1"/>
    <w:rsid w:val="00AB160A"/>
    <w:rsid w:val="00AB1964"/>
    <w:rsid w:val="00AB1A9F"/>
    <w:rsid w:val="00AB1AAF"/>
    <w:rsid w:val="00AB1B6C"/>
    <w:rsid w:val="00AB1D6A"/>
    <w:rsid w:val="00AB1F09"/>
    <w:rsid w:val="00AB2828"/>
    <w:rsid w:val="00AB298D"/>
    <w:rsid w:val="00AB2A6B"/>
    <w:rsid w:val="00AB2E9C"/>
    <w:rsid w:val="00AB310F"/>
    <w:rsid w:val="00AB3936"/>
    <w:rsid w:val="00AB3BF0"/>
    <w:rsid w:val="00AB3E08"/>
    <w:rsid w:val="00AB4032"/>
    <w:rsid w:val="00AB42B5"/>
    <w:rsid w:val="00AB44C8"/>
    <w:rsid w:val="00AB45E4"/>
    <w:rsid w:val="00AB4932"/>
    <w:rsid w:val="00AB4F97"/>
    <w:rsid w:val="00AB55F1"/>
    <w:rsid w:val="00AB5A36"/>
    <w:rsid w:val="00AB5D3B"/>
    <w:rsid w:val="00AB5DA3"/>
    <w:rsid w:val="00AB62EA"/>
    <w:rsid w:val="00AB6564"/>
    <w:rsid w:val="00AB6619"/>
    <w:rsid w:val="00AB69C0"/>
    <w:rsid w:val="00AB6A3F"/>
    <w:rsid w:val="00AB6A98"/>
    <w:rsid w:val="00AB6D58"/>
    <w:rsid w:val="00AB6E6D"/>
    <w:rsid w:val="00AB6FF7"/>
    <w:rsid w:val="00AB70E3"/>
    <w:rsid w:val="00AB727E"/>
    <w:rsid w:val="00AB7617"/>
    <w:rsid w:val="00AB78C7"/>
    <w:rsid w:val="00AB7CA4"/>
    <w:rsid w:val="00AB7DE3"/>
    <w:rsid w:val="00AB7FBF"/>
    <w:rsid w:val="00AB7FFA"/>
    <w:rsid w:val="00AC0358"/>
    <w:rsid w:val="00AC03EF"/>
    <w:rsid w:val="00AC07D2"/>
    <w:rsid w:val="00AC0AEE"/>
    <w:rsid w:val="00AC0D18"/>
    <w:rsid w:val="00AC0D59"/>
    <w:rsid w:val="00AC1281"/>
    <w:rsid w:val="00AC19E4"/>
    <w:rsid w:val="00AC1DCE"/>
    <w:rsid w:val="00AC1FB6"/>
    <w:rsid w:val="00AC2448"/>
    <w:rsid w:val="00AC2974"/>
    <w:rsid w:val="00AC2B9E"/>
    <w:rsid w:val="00AC30B8"/>
    <w:rsid w:val="00AC3277"/>
    <w:rsid w:val="00AC32E7"/>
    <w:rsid w:val="00AC3345"/>
    <w:rsid w:val="00AC343C"/>
    <w:rsid w:val="00AC37E6"/>
    <w:rsid w:val="00AC3EB8"/>
    <w:rsid w:val="00AC4124"/>
    <w:rsid w:val="00AC42CE"/>
    <w:rsid w:val="00AC4376"/>
    <w:rsid w:val="00AC44B4"/>
    <w:rsid w:val="00AC47FF"/>
    <w:rsid w:val="00AC4886"/>
    <w:rsid w:val="00AC4BAC"/>
    <w:rsid w:val="00AC4EAF"/>
    <w:rsid w:val="00AC51D2"/>
    <w:rsid w:val="00AC51E9"/>
    <w:rsid w:val="00AC5252"/>
    <w:rsid w:val="00AC53B8"/>
    <w:rsid w:val="00AC5D4B"/>
    <w:rsid w:val="00AC622E"/>
    <w:rsid w:val="00AC668F"/>
    <w:rsid w:val="00AC66E6"/>
    <w:rsid w:val="00AC6868"/>
    <w:rsid w:val="00AC6DF9"/>
    <w:rsid w:val="00AC7129"/>
    <w:rsid w:val="00AC71B7"/>
    <w:rsid w:val="00AC7990"/>
    <w:rsid w:val="00AC7FAE"/>
    <w:rsid w:val="00AD01FC"/>
    <w:rsid w:val="00AD02B4"/>
    <w:rsid w:val="00AD02D3"/>
    <w:rsid w:val="00AD035F"/>
    <w:rsid w:val="00AD04D6"/>
    <w:rsid w:val="00AD069D"/>
    <w:rsid w:val="00AD0BB2"/>
    <w:rsid w:val="00AD0DB6"/>
    <w:rsid w:val="00AD11BA"/>
    <w:rsid w:val="00AD14E4"/>
    <w:rsid w:val="00AD16C5"/>
    <w:rsid w:val="00AD18AB"/>
    <w:rsid w:val="00AD18CC"/>
    <w:rsid w:val="00AD1B1E"/>
    <w:rsid w:val="00AD1B5E"/>
    <w:rsid w:val="00AD22B6"/>
    <w:rsid w:val="00AD2756"/>
    <w:rsid w:val="00AD2AA5"/>
    <w:rsid w:val="00AD2AC1"/>
    <w:rsid w:val="00AD3873"/>
    <w:rsid w:val="00AD3889"/>
    <w:rsid w:val="00AD38D5"/>
    <w:rsid w:val="00AD3C2E"/>
    <w:rsid w:val="00AD3C65"/>
    <w:rsid w:val="00AD4030"/>
    <w:rsid w:val="00AD40B5"/>
    <w:rsid w:val="00AD47CD"/>
    <w:rsid w:val="00AD4A4E"/>
    <w:rsid w:val="00AD4A69"/>
    <w:rsid w:val="00AD4ADB"/>
    <w:rsid w:val="00AD4BD7"/>
    <w:rsid w:val="00AD4F9C"/>
    <w:rsid w:val="00AD51A7"/>
    <w:rsid w:val="00AD54F2"/>
    <w:rsid w:val="00AD5754"/>
    <w:rsid w:val="00AD576A"/>
    <w:rsid w:val="00AD5794"/>
    <w:rsid w:val="00AD5926"/>
    <w:rsid w:val="00AD5BE2"/>
    <w:rsid w:val="00AD5DD2"/>
    <w:rsid w:val="00AD5F1C"/>
    <w:rsid w:val="00AD61F6"/>
    <w:rsid w:val="00AD653F"/>
    <w:rsid w:val="00AD6A04"/>
    <w:rsid w:val="00AD6F53"/>
    <w:rsid w:val="00AD73D3"/>
    <w:rsid w:val="00AD77E4"/>
    <w:rsid w:val="00AD78F4"/>
    <w:rsid w:val="00AD7920"/>
    <w:rsid w:val="00AD7AB5"/>
    <w:rsid w:val="00AD7B2C"/>
    <w:rsid w:val="00AD7B3E"/>
    <w:rsid w:val="00AD7DED"/>
    <w:rsid w:val="00AD7F97"/>
    <w:rsid w:val="00AE05B4"/>
    <w:rsid w:val="00AE0979"/>
    <w:rsid w:val="00AE1712"/>
    <w:rsid w:val="00AE1863"/>
    <w:rsid w:val="00AE1B03"/>
    <w:rsid w:val="00AE1C89"/>
    <w:rsid w:val="00AE1C91"/>
    <w:rsid w:val="00AE1DA9"/>
    <w:rsid w:val="00AE21D0"/>
    <w:rsid w:val="00AE2235"/>
    <w:rsid w:val="00AE229E"/>
    <w:rsid w:val="00AE22F1"/>
    <w:rsid w:val="00AE2A29"/>
    <w:rsid w:val="00AE2A6F"/>
    <w:rsid w:val="00AE3685"/>
    <w:rsid w:val="00AE3696"/>
    <w:rsid w:val="00AE3861"/>
    <w:rsid w:val="00AE3864"/>
    <w:rsid w:val="00AE42D7"/>
    <w:rsid w:val="00AE452F"/>
    <w:rsid w:val="00AE4C70"/>
    <w:rsid w:val="00AE4D36"/>
    <w:rsid w:val="00AE4E8E"/>
    <w:rsid w:val="00AE507A"/>
    <w:rsid w:val="00AE50B5"/>
    <w:rsid w:val="00AE5229"/>
    <w:rsid w:val="00AE5492"/>
    <w:rsid w:val="00AE55AF"/>
    <w:rsid w:val="00AE560D"/>
    <w:rsid w:val="00AE5630"/>
    <w:rsid w:val="00AE567B"/>
    <w:rsid w:val="00AE571E"/>
    <w:rsid w:val="00AE574D"/>
    <w:rsid w:val="00AE57DD"/>
    <w:rsid w:val="00AE5A16"/>
    <w:rsid w:val="00AE5A61"/>
    <w:rsid w:val="00AE6763"/>
    <w:rsid w:val="00AE6A4A"/>
    <w:rsid w:val="00AE6AFC"/>
    <w:rsid w:val="00AE6B54"/>
    <w:rsid w:val="00AE6E8E"/>
    <w:rsid w:val="00AE73C8"/>
    <w:rsid w:val="00AE77F8"/>
    <w:rsid w:val="00AE7888"/>
    <w:rsid w:val="00AE7C14"/>
    <w:rsid w:val="00AE7DFF"/>
    <w:rsid w:val="00AE7F90"/>
    <w:rsid w:val="00AF013D"/>
    <w:rsid w:val="00AF0193"/>
    <w:rsid w:val="00AF06F9"/>
    <w:rsid w:val="00AF08A3"/>
    <w:rsid w:val="00AF0B1B"/>
    <w:rsid w:val="00AF0BCE"/>
    <w:rsid w:val="00AF0F3A"/>
    <w:rsid w:val="00AF109B"/>
    <w:rsid w:val="00AF1103"/>
    <w:rsid w:val="00AF1309"/>
    <w:rsid w:val="00AF14AA"/>
    <w:rsid w:val="00AF159B"/>
    <w:rsid w:val="00AF18B0"/>
    <w:rsid w:val="00AF192D"/>
    <w:rsid w:val="00AF1958"/>
    <w:rsid w:val="00AF1C92"/>
    <w:rsid w:val="00AF1D30"/>
    <w:rsid w:val="00AF1F43"/>
    <w:rsid w:val="00AF1F99"/>
    <w:rsid w:val="00AF21B8"/>
    <w:rsid w:val="00AF2344"/>
    <w:rsid w:val="00AF29EA"/>
    <w:rsid w:val="00AF2A21"/>
    <w:rsid w:val="00AF2F32"/>
    <w:rsid w:val="00AF30AE"/>
    <w:rsid w:val="00AF32E4"/>
    <w:rsid w:val="00AF34FE"/>
    <w:rsid w:val="00AF3784"/>
    <w:rsid w:val="00AF38D8"/>
    <w:rsid w:val="00AF3D9C"/>
    <w:rsid w:val="00AF42CB"/>
    <w:rsid w:val="00AF43BA"/>
    <w:rsid w:val="00AF448C"/>
    <w:rsid w:val="00AF45A7"/>
    <w:rsid w:val="00AF495E"/>
    <w:rsid w:val="00AF4990"/>
    <w:rsid w:val="00AF4A2C"/>
    <w:rsid w:val="00AF5139"/>
    <w:rsid w:val="00AF568E"/>
    <w:rsid w:val="00AF58F0"/>
    <w:rsid w:val="00AF5D26"/>
    <w:rsid w:val="00AF60FD"/>
    <w:rsid w:val="00AF61F2"/>
    <w:rsid w:val="00AF6234"/>
    <w:rsid w:val="00AF6300"/>
    <w:rsid w:val="00AF6406"/>
    <w:rsid w:val="00AF6719"/>
    <w:rsid w:val="00AF6B4E"/>
    <w:rsid w:val="00AF6D2A"/>
    <w:rsid w:val="00AF702D"/>
    <w:rsid w:val="00AF7040"/>
    <w:rsid w:val="00AF722C"/>
    <w:rsid w:val="00AF791D"/>
    <w:rsid w:val="00AF7C9D"/>
    <w:rsid w:val="00AF7F35"/>
    <w:rsid w:val="00B00197"/>
    <w:rsid w:val="00B0087E"/>
    <w:rsid w:val="00B00DD1"/>
    <w:rsid w:val="00B00E36"/>
    <w:rsid w:val="00B011B3"/>
    <w:rsid w:val="00B01744"/>
    <w:rsid w:val="00B01D27"/>
    <w:rsid w:val="00B01EB4"/>
    <w:rsid w:val="00B02009"/>
    <w:rsid w:val="00B02253"/>
    <w:rsid w:val="00B022BF"/>
    <w:rsid w:val="00B023C8"/>
    <w:rsid w:val="00B023ED"/>
    <w:rsid w:val="00B02466"/>
    <w:rsid w:val="00B02570"/>
    <w:rsid w:val="00B027BA"/>
    <w:rsid w:val="00B027E2"/>
    <w:rsid w:val="00B02830"/>
    <w:rsid w:val="00B02B2A"/>
    <w:rsid w:val="00B02C08"/>
    <w:rsid w:val="00B02C1B"/>
    <w:rsid w:val="00B03040"/>
    <w:rsid w:val="00B03393"/>
    <w:rsid w:val="00B033E6"/>
    <w:rsid w:val="00B038E2"/>
    <w:rsid w:val="00B038F8"/>
    <w:rsid w:val="00B03A35"/>
    <w:rsid w:val="00B03CBB"/>
    <w:rsid w:val="00B03E42"/>
    <w:rsid w:val="00B05089"/>
    <w:rsid w:val="00B05094"/>
    <w:rsid w:val="00B050B4"/>
    <w:rsid w:val="00B05502"/>
    <w:rsid w:val="00B05675"/>
    <w:rsid w:val="00B061B9"/>
    <w:rsid w:val="00B066B9"/>
    <w:rsid w:val="00B067F4"/>
    <w:rsid w:val="00B069F0"/>
    <w:rsid w:val="00B06B2C"/>
    <w:rsid w:val="00B06B36"/>
    <w:rsid w:val="00B06D15"/>
    <w:rsid w:val="00B06E07"/>
    <w:rsid w:val="00B07052"/>
    <w:rsid w:val="00B07112"/>
    <w:rsid w:val="00B0792D"/>
    <w:rsid w:val="00B0792F"/>
    <w:rsid w:val="00B07A8D"/>
    <w:rsid w:val="00B07AC8"/>
    <w:rsid w:val="00B07FFE"/>
    <w:rsid w:val="00B1029A"/>
    <w:rsid w:val="00B102E2"/>
    <w:rsid w:val="00B10B2E"/>
    <w:rsid w:val="00B11011"/>
    <w:rsid w:val="00B110C7"/>
    <w:rsid w:val="00B11275"/>
    <w:rsid w:val="00B12575"/>
    <w:rsid w:val="00B1288F"/>
    <w:rsid w:val="00B128EB"/>
    <w:rsid w:val="00B12CE5"/>
    <w:rsid w:val="00B12FD6"/>
    <w:rsid w:val="00B13A7F"/>
    <w:rsid w:val="00B13B90"/>
    <w:rsid w:val="00B13C68"/>
    <w:rsid w:val="00B13D1C"/>
    <w:rsid w:val="00B14009"/>
    <w:rsid w:val="00B14066"/>
    <w:rsid w:val="00B14FE1"/>
    <w:rsid w:val="00B15276"/>
    <w:rsid w:val="00B152C6"/>
    <w:rsid w:val="00B15386"/>
    <w:rsid w:val="00B15A7C"/>
    <w:rsid w:val="00B15C6E"/>
    <w:rsid w:val="00B16146"/>
    <w:rsid w:val="00B163A0"/>
    <w:rsid w:val="00B16C92"/>
    <w:rsid w:val="00B16F0F"/>
    <w:rsid w:val="00B17030"/>
    <w:rsid w:val="00B170E6"/>
    <w:rsid w:val="00B172C8"/>
    <w:rsid w:val="00B1734B"/>
    <w:rsid w:val="00B17374"/>
    <w:rsid w:val="00B17476"/>
    <w:rsid w:val="00B1748A"/>
    <w:rsid w:val="00B17497"/>
    <w:rsid w:val="00B175F1"/>
    <w:rsid w:val="00B17654"/>
    <w:rsid w:val="00B176B7"/>
    <w:rsid w:val="00B17958"/>
    <w:rsid w:val="00B1797C"/>
    <w:rsid w:val="00B17AB9"/>
    <w:rsid w:val="00B17E49"/>
    <w:rsid w:val="00B17FF4"/>
    <w:rsid w:val="00B20506"/>
    <w:rsid w:val="00B207D2"/>
    <w:rsid w:val="00B20B61"/>
    <w:rsid w:val="00B20DC0"/>
    <w:rsid w:val="00B212B7"/>
    <w:rsid w:val="00B212F4"/>
    <w:rsid w:val="00B21849"/>
    <w:rsid w:val="00B2185D"/>
    <w:rsid w:val="00B21870"/>
    <w:rsid w:val="00B218F8"/>
    <w:rsid w:val="00B2192E"/>
    <w:rsid w:val="00B21955"/>
    <w:rsid w:val="00B21E29"/>
    <w:rsid w:val="00B21ED8"/>
    <w:rsid w:val="00B22251"/>
    <w:rsid w:val="00B2232E"/>
    <w:rsid w:val="00B23264"/>
    <w:rsid w:val="00B233BE"/>
    <w:rsid w:val="00B23BFB"/>
    <w:rsid w:val="00B24123"/>
    <w:rsid w:val="00B244E4"/>
    <w:rsid w:val="00B24609"/>
    <w:rsid w:val="00B2475F"/>
    <w:rsid w:val="00B24796"/>
    <w:rsid w:val="00B24994"/>
    <w:rsid w:val="00B24A78"/>
    <w:rsid w:val="00B24C93"/>
    <w:rsid w:val="00B24C9A"/>
    <w:rsid w:val="00B25339"/>
    <w:rsid w:val="00B2568D"/>
    <w:rsid w:val="00B25BF4"/>
    <w:rsid w:val="00B25F6D"/>
    <w:rsid w:val="00B25F79"/>
    <w:rsid w:val="00B26155"/>
    <w:rsid w:val="00B265C3"/>
    <w:rsid w:val="00B26748"/>
    <w:rsid w:val="00B26B89"/>
    <w:rsid w:val="00B26D16"/>
    <w:rsid w:val="00B27219"/>
    <w:rsid w:val="00B27276"/>
    <w:rsid w:val="00B27392"/>
    <w:rsid w:val="00B274A7"/>
    <w:rsid w:val="00B276AC"/>
    <w:rsid w:val="00B276E4"/>
    <w:rsid w:val="00B27AD3"/>
    <w:rsid w:val="00B27E58"/>
    <w:rsid w:val="00B30292"/>
    <w:rsid w:val="00B3044E"/>
    <w:rsid w:val="00B30464"/>
    <w:rsid w:val="00B30615"/>
    <w:rsid w:val="00B306AA"/>
    <w:rsid w:val="00B309CB"/>
    <w:rsid w:val="00B30A48"/>
    <w:rsid w:val="00B30F51"/>
    <w:rsid w:val="00B312FC"/>
    <w:rsid w:val="00B313D1"/>
    <w:rsid w:val="00B314B7"/>
    <w:rsid w:val="00B31FF0"/>
    <w:rsid w:val="00B32403"/>
    <w:rsid w:val="00B325BB"/>
    <w:rsid w:val="00B32777"/>
    <w:rsid w:val="00B32966"/>
    <w:rsid w:val="00B33639"/>
    <w:rsid w:val="00B3365C"/>
    <w:rsid w:val="00B3414B"/>
    <w:rsid w:val="00B34385"/>
    <w:rsid w:val="00B34891"/>
    <w:rsid w:val="00B351AD"/>
    <w:rsid w:val="00B351DD"/>
    <w:rsid w:val="00B35371"/>
    <w:rsid w:val="00B355A2"/>
    <w:rsid w:val="00B357A1"/>
    <w:rsid w:val="00B35878"/>
    <w:rsid w:val="00B36310"/>
    <w:rsid w:val="00B3634C"/>
    <w:rsid w:val="00B3679A"/>
    <w:rsid w:val="00B36AA2"/>
    <w:rsid w:val="00B36DA7"/>
    <w:rsid w:val="00B36E27"/>
    <w:rsid w:val="00B370C5"/>
    <w:rsid w:val="00B372B5"/>
    <w:rsid w:val="00B376D3"/>
    <w:rsid w:val="00B37947"/>
    <w:rsid w:val="00B37D02"/>
    <w:rsid w:val="00B37DB5"/>
    <w:rsid w:val="00B37F16"/>
    <w:rsid w:val="00B401C3"/>
    <w:rsid w:val="00B403CC"/>
    <w:rsid w:val="00B40AC0"/>
    <w:rsid w:val="00B40B14"/>
    <w:rsid w:val="00B40D03"/>
    <w:rsid w:val="00B41893"/>
    <w:rsid w:val="00B4210E"/>
    <w:rsid w:val="00B42386"/>
    <w:rsid w:val="00B42445"/>
    <w:rsid w:val="00B42754"/>
    <w:rsid w:val="00B42795"/>
    <w:rsid w:val="00B428E9"/>
    <w:rsid w:val="00B42932"/>
    <w:rsid w:val="00B42947"/>
    <w:rsid w:val="00B42B80"/>
    <w:rsid w:val="00B42B98"/>
    <w:rsid w:val="00B4309B"/>
    <w:rsid w:val="00B430BB"/>
    <w:rsid w:val="00B43103"/>
    <w:rsid w:val="00B43EA0"/>
    <w:rsid w:val="00B44341"/>
    <w:rsid w:val="00B443B9"/>
    <w:rsid w:val="00B44409"/>
    <w:rsid w:val="00B44445"/>
    <w:rsid w:val="00B445E2"/>
    <w:rsid w:val="00B447C2"/>
    <w:rsid w:val="00B4490D"/>
    <w:rsid w:val="00B44998"/>
    <w:rsid w:val="00B44A59"/>
    <w:rsid w:val="00B451AB"/>
    <w:rsid w:val="00B451D8"/>
    <w:rsid w:val="00B45297"/>
    <w:rsid w:val="00B4531F"/>
    <w:rsid w:val="00B4578E"/>
    <w:rsid w:val="00B459CA"/>
    <w:rsid w:val="00B459F1"/>
    <w:rsid w:val="00B45C5E"/>
    <w:rsid w:val="00B45CB6"/>
    <w:rsid w:val="00B45CDD"/>
    <w:rsid w:val="00B45E62"/>
    <w:rsid w:val="00B45FE2"/>
    <w:rsid w:val="00B45FE6"/>
    <w:rsid w:val="00B460BB"/>
    <w:rsid w:val="00B46126"/>
    <w:rsid w:val="00B4622A"/>
    <w:rsid w:val="00B46241"/>
    <w:rsid w:val="00B4664A"/>
    <w:rsid w:val="00B4670B"/>
    <w:rsid w:val="00B468D1"/>
    <w:rsid w:val="00B46BDF"/>
    <w:rsid w:val="00B46CF1"/>
    <w:rsid w:val="00B46ED2"/>
    <w:rsid w:val="00B46F6A"/>
    <w:rsid w:val="00B471EA"/>
    <w:rsid w:val="00B477CA"/>
    <w:rsid w:val="00B477D7"/>
    <w:rsid w:val="00B479D4"/>
    <w:rsid w:val="00B47C2D"/>
    <w:rsid w:val="00B504AD"/>
    <w:rsid w:val="00B5075B"/>
    <w:rsid w:val="00B509DD"/>
    <w:rsid w:val="00B50C26"/>
    <w:rsid w:val="00B50D35"/>
    <w:rsid w:val="00B50D75"/>
    <w:rsid w:val="00B513DC"/>
    <w:rsid w:val="00B51BB8"/>
    <w:rsid w:val="00B51CD2"/>
    <w:rsid w:val="00B51D06"/>
    <w:rsid w:val="00B51D59"/>
    <w:rsid w:val="00B525D1"/>
    <w:rsid w:val="00B527BE"/>
    <w:rsid w:val="00B527DA"/>
    <w:rsid w:val="00B5281D"/>
    <w:rsid w:val="00B52FC7"/>
    <w:rsid w:val="00B532B9"/>
    <w:rsid w:val="00B5330C"/>
    <w:rsid w:val="00B533CF"/>
    <w:rsid w:val="00B53806"/>
    <w:rsid w:val="00B53C54"/>
    <w:rsid w:val="00B53CF9"/>
    <w:rsid w:val="00B53D74"/>
    <w:rsid w:val="00B544F2"/>
    <w:rsid w:val="00B547EB"/>
    <w:rsid w:val="00B54B65"/>
    <w:rsid w:val="00B54CD1"/>
    <w:rsid w:val="00B54D15"/>
    <w:rsid w:val="00B54D68"/>
    <w:rsid w:val="00B54E89"/>
    <w:rsid w:val="00B55153"/>
    <w:rsid w:val="00B551A0"/>
    <w:rsid w:val="00B552A0"/>
    <w:rsid w:val="00B559E5"/>
    <w:rsid w:val="00B565F8"/>
    <w:rsid w:val="00B567B2"/>
    <w:rsid w:val="00B56A6C"/>
    <w:rsid w:val="00B56BA2"/>
    <w:rsid w:val="00B56EE3"/>
    <w:rsid w:val="00B57246"/>
    <w:rsid w:val="00B578F9"/>
    <w:rsid w:val="00B579C1"/>
    <w:rsid w:val="00B57A10"/>
    <w:rsid w:val="00B57A30"/>
    <w:rsid w:val="00B57BDF"/>
    <w:rsid w:val="00B57E16"/>
    <w:rsid w:val="00B602BD"/>
    <w:rsid w:val="00B60675"/>
    <w:rsid w:val="00B60860"/>
    <w:rsid w:val="00B60987"/>
    <w:rsid w:val="00B60E6E"/>
    <w:rsid w:val="00B610F1"/>
    <w:rsid w:val="00B61357"/>
    <w:rsid w:val="00B614D0"/>
    <w:rsid w:val="00B61715"/>
    <w:rsid w:val="00B6174C"/>
    <w:rsid w:val="00B61ABC"/>
    <w:rsid w:val="00B61BDF"/>
    <w:rsid w:val="00B61C7B"/>
    <w:rsid w:val="00B62934"/>
    <w:rsid w:val="00B62B50"/>
    <w:rsid w:val="00B630A2"/>
    <w:rsid w:val="00B63296"/>
    <w:rsid w:val="00B63387"/>
    <w:rsid w:val="00B63644"/>
    <w:rsid w:val="00B6398C"/>
    <w:rsid w:val="00B63CCE"/>
    <w:rsid w:val="00B63F90"/>
    <w:rsid w:val="00B64126"/>
    <w:rsid w:val="00B648D4"/>
    <w:rsid w:val="00B6493C"/>
    <w:rsid w:val="00B64F6C"/>
    <w:rsid w:val="00B650E2"/>
    <w:rsid w:val="00B653D1"/>
    <w:rsid w:val="00B655D6"/>
    <w:rsid w:val="00B656D3"/>
    <w:rsid w:val="00B65BE9"/>
    <w:rsid w:val="00B65E7A"/>
    <w:rsid w:val="00B661A9"/>
    <w:rsid w:val="00B66251"/>
    <w:rsid w:val="00B66960"/>
    <w:rsid w:val="00B66B58"/>
    <w:rsid w:val="00B66CD4"/>
    <w:rsid w:val="00B66FDD"/>
    <w:rsid w:val="00B675BE"/>
    <w:rsid w:val="00B67872"/>
    <w:rsid w:val="00B67923"/>
    <w:rsid w:val="00B704CD"/>
    <w:rsid w:val="00B70691"/>
    <w:rsid w:val="00B70B0D"/>
    <w:rsid w:val="00B70B75"/>
    <w:rsid w:val="00B70C06"/>
    <w:rsid w:val="00B70C48"/>
    <w:rsid w:val="00B70C49"/>
    <w:rsid w:val="00B711E0"/>
    <w:rsid w:val="00B713E0"/>
    <w:rsid w:val="00B71469"/>
    <w:rsid w:val="00B714F7"/>
    <w:rsid w:val="00B718DF"/>
    <w:rsid w:val="00B719E3"/>
    <w:rsid w:val="00B71A5A"/>
    <w:rsid w:val="00B71CF6"/>
    <w:rsid w:val="00B71E0E"/>
    <w:rsid w:val="00B723D2"/>
    <w:rsid w:val="00B7248E"/>
    <w:rsid w:val="00B72626"/>
    <w:rsid w:val="00B7269F"/>
    <w:rsid w:val="00B726B7"/>
    <w:rsid w:val="00B72722"/>
    <w:rsid w:val="00B727FA"/>
    <w:rsid w:val="00B72B44"/>
    <w:rsid w:val="00B72C12"/>
    <w:rsid w:val="00B72E69"/>
    <w:rsid w:val="00B73007"/>
    <w:rsid w:val="00B7306C"/>
    <w:rsid w:val="00B7314D"/>
    <w:rsid w:val="00B736BF"/>
    <w:rsid w:val="00B7380B"/>
    <w:rsid w:val="00B73885"/>
    <w:rsid w:val="00B73958"/>
    <w:rsid w:val="00B73C93"/>
    <w:rsid w:val="00B73D9A"/>
    <w:rsid w:val="00B73FFF"/>
    <w:rsid w:val="00B741B2"/>
    <w:rsid w:val="00B742B3"/>
    <w:rsid w:val="00B74406"/>
    <w:rsid w:val="00B744C9"/>
    <w:rsid w:val="00B7465A"/>
    <w:rsid w:val="00B74DC5"/>
    <w:rsid w:val="00B74FF2"/>
    <w:rsid w:val="00B75326"/>
    <w:rsid w:val="00B75479"/>
    <w:rsid w:val="00B756C9"/>
    <w:rsid w:val="00B7591B"/>
    <w:rsid w:val="00B75924"/>
    <w:rsid w:val="00B75AAD"/>
    <w:rsid w:val="00B760B9"/>
    <w:rsid w:val="00B763CE"/>
    <w:rsid w:val="00B76496"/>
    <w:rsid w:val="00B7686B"/>
    <w:rsid w:val="00B76B6C"/>
    <w:rsid w:val="00B76CE4"/>
    <w:rsid w:val="00B76E86"/>
    <w:rsid w:val="00B76ED3"/>
    <w:rsid w:val="00B771B7"/>
    <w:rsid w:val="00B7733F"/>
    <w:rsid w:val="00B77438"/>
    <w:rsid w:val="00B77622"/>
    <w:rsid w:val="00B776EB"/>
    <w:rsid w:val="00B77922"/>
    <w:rsid w:val="00B77AA8"/>
    <w:rsid w:val="00B77AFE"/>
    <w:rsid w:val="00B77D04"/>
    <w:rsid w:val="00B8005F"/>
    <w:rsid w:val="00B80B1D"/>
    <w:rsid w:val="00B80DD9"/>
    <w:rsid w:val="00B80E3F"/>
    <w:rsid w:val="00B812A6"/>
    <w:rsid w:val="00B81381"/>
    <w:rsid w:val="00B814D8"/>
    <w:rsid w:val="00B8171D"/>
    <w:rsid w:val="00B81911"/>
    <w:rsid w:val="00B81C0B"/>
    <w:rsid w:val="00B81CE2"/>
    <w:rsid w:val="00B8222C"/>
    <w:rsid w:val="00B8266E"/>
    <w:rsid w:val="00B82AB1"/>
    <w:rsid w:val="00B82B36"/>
    <w:rsid w:val="00B831AA"/>
    <w:rsid w:val="00B831CB"/>
    <w:rsid w:val="00B8328B"/>
    <w:rsid w:val="00B837BF"/>
    <w:rsid w:val="00B83EEC"/>
    <w:rsid w:val="00B84029"/>
    <w:rsid w:val="00B8496C"/>
    <w:rsid w:val="00B84988"/>
    <w:rsid w:val="00B84A20"/>
    <w:rsid w:val="00B8550B"/>
    <w:rsid w:val="00B858E8"/>
    <w:rsid w:val="00B85A67"/>
    <w:rsid w:val="00B85AE8"/>
    <w:rsid w:val="00B85B72"/>
    <w:rsid w:val="00B85C4E"/>
    <w:rsid w:val="00B85D38"/>
    <w:rsid w:val="00B86716"/>
    <w:rsid w:val="00B868BA"/>
    <w:rsid w:val="00B869B8"/>
    <w:rsid w:val="00B86F4C"/>
    <w:rsid w:val="00B86FFB"/>
    <w:rsid w:val="00B871A6"/>
    <w:rsid w:val="00B871D7"/>
    <w:rsid w:val="00B873E8"/>
    <w:rsid w:val="00B8753C"/>
    <w:rsid w:val="00B875DC"/>
    <w:rsid w:val="00B87824"/>
    <w:rsid w:val="00B87972"/>
    <w:rsid w:val="00B87AD3"/>
    <w:rsid w:val="00B87D6C"/>
    <w:rsid w:val="00B900D9"/>
    <w:rsid w:val="00B90630"/>
    <w:rsid w:val="00B90633"/>
    <w:rsid w:val="00B90B79"/>
    <w:rsid w:val="00B9111D"/>
    <w:rsid w:val="00B9118D"/>
    <w:rsid w:val="00B9139F"/>
    <w:rsid w:val="00B9173D"/>
    <w:rsid w:val="00B91B77"/>
    <w:rsid w:val="00B9287D"/>
    <w:rsid w:val="00B93143"/>
    <w:rsid w:val="00B933B0"/>
    <w:rsid w:val="00B933F6"/>
    <w:rsid w:val="00B938E3"/>
    <w:rsid w:val="00B940F2"/>
    <w:rsid w:val="00B942A9"/>
    <w:rsid w:val="00B9464D"/>
    <w:rsid w:val="00B948E7"/>
    <w:rsid w:val="00B94A5F"/>
    <w:rsid w:val="00B94C4B"/>
    <w:rsid w:val="00B94CFF"/>
    <w:rsid w:val="00B94ED9"/>
    <w:rsid w:val="00B950D5"/>
    <w:rsid w:val="00B95B19"/>
    <w:rsid w:val="00B95DB0"/>
    <w:rsid w:val="00B95E13"/>
    <w:rsid w:val="00B95E8B"/>
    <w:rsid w:val="00B96042"/>
    <w:rsid w:val="00B96337"/>
    <w:rsid w:val="00B96585"/>
    <w:rsid w:val="00B9676B"/>
    <w:rsid w:val="00B9685C"/>
    <w:rsid w:val="00B968D2"/>
    <w:rsid w:val="00B96DF7"/>
    <w:rsid w:val="00B973C5"/>
    <w:rsid w:val="00B97403"/>
    <w:rsid w:val="00B97593"/>
    <w:rsid w:val="00B9777F"/>
    <w:rsid w:val="00B978EF"/>
    <w:rsid w:val="00B97A99"/>
    <w:rsid w:val="00B97BF1"/>
    <w:rsid w:val="00B97D92"/>
    <w:rsid w:val="00B97DD9"/>
    <w:rsid w:val="00BA00F1"/>
    <w:rsid w:val="00BA01DF"/>
    <w:rsid w:val="00BA04B0"/>
    <w:rsid w:val="00BA06ED"/>
    <w:rsid w:val="00BA077F"/>
    <w:rsid w:val="00BA0974"/>
    <w:rsid w:val="00BA0C19"/>
    <w:rsid w:val="00BA10CC"/>
    <w:rsid w:val="00BA1236"/>
    <w:rsid w:val="00BA1573"/>
    <w:rsid w:val="00BA18EF"/>
    <w:rsid w:val="00BA1A05"/>
    <w:rsid w:val="00BA1A78"/>
    <w:rsid w:val="00BA211A"/>
    <w:rsid w:val="00BA21AC"/>
    <w:rsid w:val="00BA21C7"/>
    <w:rsid w:val="00BA22A1"/>
    <w:rsid w:val="00BA25EF"/>
    <w:rsid w:val="00BA28D3"/>
    <w:rsid w:val="00BA28FF"/>
    <w:rsid w:val="00BA2B37"/>
    <w:rsid w:val="00BA2CCB"/>
    <w:rsid w:val="00BA2D7D"/>
    <w:rsid w:val="00BA2FD9"/>
    <w:rsid w:val="00BA3315"/>
    <w:rsid w:val="00BA3318"/>
    <w:rsid w:val="00BA3445"/>
    <w:rsid w:val="00BA3A4B"/>
    <w:rsid w:val="00BA3D91"/>
    <w:rsid w:val="00BA3F0C"/>
    <w:rsid w:val="00BA4408"/>
    <w:rsid w:val="00BA456A"/>
    <w:rsid w:val="00BA45AA"/>
    <w:rsid w:val="00BA47F7"/>
    <w:rsid w:val="00BA48C7"/>
    <w:rsid w:val="00BA4F17"/>
    <w:rsid w:val="00BA50DD"/>
    <w:rsid w:val="00BA5439"/>
    <w:rsid w:val="00BA56D4"/>
    <w:rsid w:val="00BA5EEF"/>
    <w:rsid w:val="00BA6609"/>
    <w:rsid w:val="00BA67C4"/>
    <w:rsid w:val="00BA6E9C"/>
    <w:rsid w:val="00BA6F95"/>
    <w:rsid w:val="00BA70E8"/>
    <w:rsid w:val="00BA72FB"/>
    <w:rsid w:val="00BA75C1"/>
    <w:rsid w:val="00BA76D8"/>
    <w:rsid w:val="00BA7CEB"/>
    <w:rsid w:val="00BA7F46"/>
    <w:rsid w:val="00BB00BB"/>
    <w:rsid w:val="00BB0459"/>
    <w:rsid w:val="00BB0566"/>
    <w:rsid w:val="00BB074E"/>
    <w:rsid w:val="00BB07A9"/>
    <w:rsid w:val="00BB0E0D"/>
    <w:rsid w:val="00BB109E"/>
    <w:rsid w:val="00BB114E"/>
    <w:rsid w:val="00BB135F"/>
    <w:rsid w:val="00BB139D"/>
    <w:rsid w:val="00BB1542"/>
    <w:rsid w:val="00BB158A"/>
    <w:rsid w:val="00BB18FE"/>
    <w:rsid w:val="00BB1E83"/>
    <w:rsid w:val="00BB1F63"/>
    <w:rsid w:val="00BB2070"/>
    <w:rsid w:val="00BB24B9"/>
    <w:rsid w:val="00BB3016"/>
    <w:rsid w:val="00BB3137"/>
    <w:rsid w:val="00BB315C"/>
    <w:rsid w:val="00BB38B7"/>
    <w:rsid w:val="00BB3A9A"/>
    <w:rsid w:val="00BB3AC2"/>
    <w:rsid w:val="00BB3C66"/>
    <w:rsid w:val="00BB3C98"/>
    <w:rsid w:val="00BB3E79"/>
    <w:rsid w:val="00BB3F23"/>
    <w:rsid w:val="00BB419D"/>
    <w:rsid w:val="00BB474B"/>
    <w:rsid w:val="00BB4772"/>
    <w:rsid w:val="00BB480B"/>
    <w:rsid w:val="00BB4895"/>
    <w:rsid w:val="00BB48BC"/>
    <w:rsid w:val="00BB5494"/>
    <w:rsid w:val="00BB5650"/>
    <w:rsid w:val="00BB56E5"/>
    <w:rsid w:val="00BB575B"/>
    <w:rsid w:val="00BB5C0D"/>
    <w:rsid w:val="00BB6006"/>
    <w:rsid w:val="00BB654E"/>
    <w:rsid w:val="00BB6FA9"/>
    <w:rsid w:val="00BB72A2"/>
    <w:rsid w:val="00BB764F"/>
    <w:rsid w:val="00BC061A"/>
    <w:rsid w:val="00BC0A5D"/>
    <w:rsid w:val="00BC0BF8"/>
    <w:rsid w:val="00BC0D3D"/>
    <w:rsid w:val="00BC0ECB"/>
    <w:rsid w:val="00BC0F99"/>
    <w:rsid w:val="00BC105B"/>
    <w:rsid w:val="00BC10E5"/>
    <w:rsid w:val="00BC1154"/>
    <w:rsid w:val="00BC1341"/>
    <w:rsid w:val="00BC145C"/>
    <w:rsid w:val="00BC1709"/>
    <w:rsid w:val="00BC1B65"/>
    <w:rsid w:val="00BC1EF6"/>
    <w:rsid w:val="00BC225B"/>
    <w:rsid w:val="00BC273A"/>
    <w:rsid w:val="00BC2BEE"/>
    <w:rsid w:val="00BC2C4D"/>
    <w:rsid w:val="00BC2CF1"/>
    <w:rsid w:val="00BC2E5D"/>
    <w:rsid w:val="00BC2F22"/>
    <w:rsid w:val="00BC3173"/>
    <w:rsid w:val="00BC3342"/>
    <w:rsid w:val="00BC3361"/>
    <w:rsid w:val="00BC36C0"/>
    <w:rsid w:val="00BC36FA"/>
    <w:rsid w:val="00BC3917"/>
    <w:rsid w:val="00BC3B5C"/>
    <w:rsid w:val="00BC4015"/>
    <w:rsid w:val="00BC415C"/>
    <w:rsid w:val="00BC419B"/>
    <w:rsid w:val="00BC42C8"/>
    <w:rsid w:val="00BC4592"/>
    <w:rsid w:val="00BC4645"/>
    <w:rsid w:val="00BC4993"/>
    <w:rsid w:val="00BC4A5B"/>
    <w:rsid w:val="00BC4C49"/>
    <w:rsid w:val="00BC4CCE"/>
    <w:rsid w:val="00BC4EBD"/>
    <w:rsid w:val="00BC50E6"/>
    <w:rsid w:val="00BC533B"/>
    <w:rsid w:val="00BC55CA"/>
    <w:rsid w:val="00BC5793"/>
    <w:rsid w:val="00BC5A53"/>
    <w:rsid w:val="00BC5BB0"/>
    <w:rsid w:val="00BC5BEB"/>
    <w:rsid w:val="00BC5FBA"/>
    <w:rsid w:val="00BC6041"/>
    <w:rsid w:val="00BC6819"/>
    <w:rsid w:val="00BC69AB"/>
    <w:rsid w:val="00BC708A"/>
    <w:rsid w:val="00BC7195"/>
    <w:rsid w:val="00BC7333"/>
    <w:rsid w:val="00BC7473"/>
    <w:rsid w:val="00BC78D2"/>
    <w:rsid w:val="00BC793B"/>
    <w:rsid w:val="00BC7C35"/>
    <w:rsid w:val="00BC7C8B"/>
    <w:rsid w:val="00BC7CC2"/>
    <w:rsid w:val="00BD00E8"/>
    <w:rsid w:val="00BD0838"/>
    <w:rsid w:val="00BD15D9"/>
    <w:rsid w:val="00BD191C"/>
    <w:rsid w:val="00BD1ABB"/>
    <w:rsid w:val="00BD2672"/>
    <w:rsid w:val="00BD27CB"/>
    <w:rsid w:val="00BD2B54"/>
    <w:rsid w:val="00BD2B70"/>
    <w:rsid w:val="00BD2DEC"/>
    <w:rsid w:val="00BD318C"/>
    <w:rsid w:val="00BD3285"/>
    <w:rsid w:val="00BD34DF"/>
    <w:rsid w:val="00BD376E"/>
    <w:rsid w:val="00BD38FD"/>
    <w:rsid w:val="00BD3ACE"/>
    <w:rsid w:val="00BD3B5D"/>
    <w:rsid w:val="00BD3C65"/>
    <w:rsid w:val="00BD3DFF"/>
    <w:rsid w:val="00BD3FBC"/>
    <w:rsid w:val="00BD4123"/>
    <w:rsid w:val="00BD467D"/>
    <w:rsid w:val="00BD4DD7"/>
    <w:rsid w:val="00BD4DE4"/>
    <w:rsid w:val="00BD5325"/>
    <w:rsid w:val="00BD5372"/>
    <w:rsid w:val="00BD5C17"/>
    <w:rsid w:val="00BD5C5C"/>
    <w:rsid w:val="00BD5D25"/>
    <w:rsid w:val="00BD5E44"/>
    <w:rsid w:val="00BD5EF6"/>
    <w:rsid w:val="00BD6CDF"/>
    <w:rsid w:val="00BD6D34"/>
    <w:rsid w:val="00BD745F"/>
    <w:rsid w:val="00BD74EF"/>
    <w:rsid w:val="00BD76F3"/>
    <w:rsid w:val="00BD7972"/>
    <w:rsid w:val="00BD7ED1"/>
    <w:rsid w:val="00BD7F5C"/>
    <w:rsid w:val="00BE0111"/>
    <w:rsid w:val="00BE0617"/>
    <w:rsid w:val="00BE0621"/>
    <w:rsid w:val="00BE06D2"/>
    <w:rsid w:val="00BE0ABB"/>
    <w:rsid w:val="00BE0B81"/>
    <w:rsid w:val="00BE18E5"/>
    <w:rsid w:val="00BE1C18"/>
    <w:rsid w:val="00BE1CED"/>
    <w:rsid w:val="00BE1D56"/>
    <w:rsid w:val="00BE1E50"/>
    <w:rsid w:val="00BE2318"/>
    <w:rsid w:val="00BE2932"/>
    <w:rsid w:val="00BE2A69"/>
    <w:rsid w:val="00BE2A72"/>
    <w:rsid w:val="00BE2B62"/>
    <w:rsid w:val="00BE2BBE"/>
    <w:rsid w:val="00BE2E27"/>
    <w:rsid w:val="00BE2E5C"/>
    <w:rsid w:val="00BE2EBF"/>
    <w:rsid w:val="00BE315B"/>
    <w:rsid w:val="00BE32B6"/>
    <w:rsid w:val="00BE3344"/>
    <w:rsid w:val="00BE3561"/>
    <w:rsid w:val="00BE35B2"/>
    <w:rsid w:val="00BE36F0"/>
    <w:rsid w:val="00BE3AA6"/>
    <w:rsid w:val="00BE3E6B"/>
    <w:rsid w:val="00BE3F5D"/>
    <w:rsid w:val="00BE3FAA"/>
    <w:rsid w:val="00BE435E"/>
    <w:rsid w:val="00BE4800"/>
    <w:rsid w:val="00BE4A1E"/>
    <w:rsid w:val="00BE4F42"/>
    <w:rsid w:val="00BE5B7D"/>
    <w:rsid w:val="00BE5CF2"/>
    <w:rsid w:val="00BE5E10"/>
    <w:rsid w:val="00BE618E"/>
    <w:rsid w:val="00BE6405"/>
    <w:rsid w:val="00BE685C"/>
    <w:rsid w:val="00BE6BF4"/>
    <w:rsid w:val="00BE6DE5"/>
    <w:rsid w:val="00BE6DF6"/>
    <w:rsid w:val="00BE71F2"/>
    <w:rsid w:val="00BE76B8"/>
    <w:rsid w:val="00BE76E3"/>
    <w:rsid w:val="00BE76E5"/>
    <w:rsid w:val="00BE77AD"/>
    <w:rsid w:val="00BE78BB"/>
    <w:rsid w:val="00BF0342"/>
    <w:rsid w:val="00BF03DA"/>
    <w:rsid w:val="00BF0407"/>
    <w:rsid w:val="00BF04B1"/>
    <w:rsid w:val="00BF0C14"/>
    <w:rsid w:val="00BF0D09"/>
    <w:rsid w:val="00BF0FF5"/>
    <w:rsid w:val="00BF164A"/>
    <w:rsid w:val="00BF178F"/>
    <w:rsid w:val="00BF17EC"/>
    <w:rsid w:val="00BF1A0E"/>
    <w:rsid w:val="00BF1AB2"/>
    <w:rsid w:val="00BF1B18"/>
    <w:rsid w:val="00BF1B35"/>
    <w:rsid w:val="00BF2964"/>
    <w:rsid w:val="00BF2AD2"/>
    <w:rsid w:val="00BF2DC9"/>
    <w:rsid w:val="00BF3015"/>
    <w:rsid w:val="00BF332A"/>
    <w:rsid w:val="00BF3355"/>
    <w:rsid w:val="00BF41A0"/>
    <w:rsid w:val="00BF4558"/>
    <w:rsid w:val="00BF4B86"/>
    <w:rsid w:val="00BF4C0C"/>
    <w:rsid w:val="00BF50ED"/>
    <w:rsid w:val="00BF5520"/>
    <w:rsid w:val="00BF55E5"/>
    <w:rsid w:val="00BF5B2B"/>
    <w:rsid w:val="00BF60D8"/>
    <w:rsid w:val="00BF61AF"/>
    <w:rsid w:val="00BF6439"/>
    <w:rsid w:val="00BF6B8C"/>
    <w:rsid w:val="00BF6DA8"/>
    <w:rsid w:val="00BF71B1"/>
    <w:rsid w:val="00BF736B"/>
    <w:rsid w:val="00BF756A"/>
    <w:rsid w:val="00BF7DC0"/>
    <w:rsid w:val="00BF7DE9"/>
    <w:rsid w:val="00BF7F27"/>
    <w:rsid w:val="00C00511"/>
    <w:rsid w:val="00C0070A"/>
    <w:rsid w:val="00C00AF8"/>
    <w:rsid w:val="00C00B40"/>
    <w:rsid w:val="00C00B4B"/>
    <w:rsid w:val="00C00C0B"/>
    <w:rsid w:val="00C01121"/>
    <w:rsid w:val="00C0113A"/>
    <w:rsid w:val="00C01646"/>
    <w:rsid w:val="00C01961"/>
    <w:rsid w:val="00C0196E"/>
    <w:rsid w:val="00C0241F"/>
    <w:rsid w:val="00C024A8"/>
    <w:rsid w:val="00C02C21"/>
    <w:rsid w:val="00C03008"/>
    <w:rsid w:val="00C0354D"/>
    <w:rsid w:val="00C03D26"/>
    <w:rsid w:val="00C040CF"/>
    <w:rsid w:val="00C04376"/>
    <w:rsid w:val="00C04567"/>
    <w:rsid w:val="00C048D3"/>
    <w:rsid w:val="00C04B40"/>
    <w:rsid w:val="00C05427"/>
    <w:rsid w:val="00C0569B"/>
    <w:rsid w:val="00C056CF"/>
    <w:rsid w:val="00C05C68"/>
    <w:rsid w:val="00C0631A"/>
    <w:rsid w:val="00C0633B"/>
    <w:rsid w:val="00C064EE"/>
    <w:rsid w:val="00C065F7"/>
    <w:rsid w:val="00C0667B"/>
    <w:rsid w:val="00C06688"/>
    <w:rsid w:val="00C06720"/>
    <w:rsid w:val="00C068C9"/>
    <w:rsid w:val="00C06ADA"/>
    <w:rsid w:val="00C06B92"/>
    <w:rsid w:val="00C06D62"/>
    <w:rsid w:val="00C06DF6"/>
    <w:rsid w:val="00C070C4"/>
    <w:rsid w:val="00C071D0"/>
    <w:rsid w:val="00C07A90"/>
    <w:rsid w:val="00C07EC7"/>
    <w:rsid w:val="00C07F15"/>
    <w:rsid w:val="00C07FC7"/>
    <w:rsid w:val="00C07FCE"/>
    <w:rsid w:val="00C1028C"/>
    <w:rsid w:val="00C10441"/>
    <w:rsid w:val="00C1044F"/>
    <w:rsid w:val="00C105FC"/>
    <w:rsid w:val="00C1061D"/>
    <w:rsid w:val="00C106CF"/>
    <w:rsid w:val="00C107FC"/>
    <w:rsid w:val="00C108D0"/>
    <w:rsid w:val="00C10E81"/>
    <w:rsid w:val="00C110BF"/>
    <w:rsid w:val="00C1141E"/>
    <w:rsid w:val="00C11603"/>
    <w:rsid w:val="00C117A0"/>
    <w:rsid w:val="00C117CE"/>
    <w:rsid w:val="00C119ED"/>
    <w:rsid w:val="00C11BAC"/>
    <w:rsid w:val="00C126F3"/>
    <w:rsid w:val="00C12C11"/>
    <w:rsid w:val="00C12DB2"/>
    <w:rsid w:val="00C130B6"/>
    <w:rsid w:val="00C1329C"/>
    <w:rsid w:val="00C13378"/>
    <w:rsid w:val="00C134AB"/>
    <w:rsid w:val="00C1397C"/>
    <w:rsid w:val="00C139FE"/>
    <w:rsid w:val="00C13A20"/>
    <w:rsid w:val="00C13C5D"/>
    <w:rsid w:val="00C13D90"/>
    <w:rsid w:val="00C13FB1"/>
    <w:rsid w:val="00C1407D"/>
    <w:rsid w:val="00C1433A"/>
    <w:rsid w:val="00C14A75"/>
    <w:rsid w:val="00C14C7D"/>
    <w:rsid w:val="00C14C86"/>
    <w:rsid w:val="00C14CF2"/>
    <w:rsid w:val="00C14EFF"/>
    <w:rsid w:val="00C151C4"/>
    <w:rsid w:val="00C15350"/>
    <w:rsid w:val="00C1547D"/>
    <w:rsid w:val="00C155E3"/>
    <w:rsid w:val="00C159F5"/>
    <w:rsid w:val="00C1625A"/>
    <w:rsid w:val="00C16A11"/>
    <w:rsid w:val="00C1731F"/>
    <w:rsid w:val="00C173AF"/>
    <w:rsid w:val="00C1747C"/>
    <w:rsid w:val="00C176A5"/>
    <w:rsid w:val="00C17884"/>
    <w:rsid w:val="00C17B35"/>
    <w:rsid w:val="00C2030B"/>
    <w:rsid w:val="00C20345"/>
    <w:rsid w:val="00C206C2"/>
    <w:rsid w:val="00C20885"/>
    <w:rsid w:val="00C212C4"/>
    <w:rsid w:val="00C21B02"/>
    <w:rsid w:val="00C21CDD"/>
    <w:rsid w:val="00C21D68"/>
    <w:rsid w:val="00C2236B"/>
    <w:rsid w:val="00C22A04"/>
    <w:rsid w:val="00C23358"/>
    <w:rsid w:val="00C233F7"/>
    <w:rsid w:val="00C23439"/>
    <w:rsid w:val="00C23733"/>
    <w:rsid w:val="00C239C1"/>
    <w:rsid w:val="00C23BE3"/>
    <w:rsid w:val="00C23F43"/>
    <w:rsid w:val="00C2400D"/>
    <w:rsid w:val="00C2402A"/>
    <w:rsid w:val="00C24485"/>
    <w:rsid w:val="00C245F1"/>
    <w:rsid w:val="00C24837"/>
    <w:rsid w:val="00C248FC"/>
    <w:rsid w:val="00C24C89"/>
    <w:rsid w:val="00C24EA4"/>
    <w:rsid w:val="00C24EC3"/>
    <w:rsid w:val="00C24FCA"/>
    <w:rsid w:val="00C25597"/>
    <w:rsid w:val="00C2576C"/>
    <w:rsid w:val="00C25AC7"/>
    <w:rsid w:val="00C25DBB"/>
    <w:rsid w:val="00C260F7"/>
    <w:rsid w:val="00C26462"/>
    <w:rsid w:val="00C26561"/>
    <w:rsid w:val="00C2668E"/>
    <w:rsid w:val="00C26723"/>
    <w:rsid w:val="00C2685A"/>
    <w:rsid w:val="00C26DEE"/>
    <w:rsid w:val="00C26F75"/>
    <w:rsid w:val="00C273E9"/>
    <w:rsid w:val="00C2768C"/>
    <w:rsid w:val="00C277C4"/>
    <w:rsid w:val="00C27F78"/>
    <w:rsid w:val="00C300D6"/>
    <w:rsid w:val="00C302E3"/>
    <w:rsid w:val="00C30384"/>
    <w:rsid w:val="00C30454"/>
    <w:rsid w:val="00C30A9E"/>
    <w:rsid w:val="00C30C1C"/>
    <w:rsid w:val="00C30F2A"/>
    <w:rsid w:val="00C30F8E"/>
    <w:rsid w:val="00C3107A"/>
    <w:rsid w:val="00C318CC"/>
    <w:rsid w:val="00C3194E"/>
    <w:rsid w:val="00C31C7C"/>
    <w:rsid w:val="00C31CDD"/>
    <w:rsid w:val="00C31F4C"/>
    <w:rsid w:val="00C32115"/>
    <w:rsid w:val="00C3253F"/>
    <w:rsid w:val="00C32E81"/>
    <w:rsid w:val="00C32FE1"/>
    <w:rsid w:val="00C33630"/>
    <w:rsid w:val="00C33685"/>
    <w:rsid w:val="00C340E2"/>
    <w:rsid w:val="00C341CA"/>
    <w:rsid w:val="00C341EA"/>
    <w:rsid w:val="00C345BC"/>
    <w:rsid w:val="00C3463D"/>
    <w:rsid w:val="00C34652"/>
    <w:rsid w:val="00C34810"/>
    <w:rsid w:val="00C34CAB"/>
    <w:rsid w:val="00C34D17"/>
    <w:rsid w:val="00C34D7C"/>
    <w:rsid w:val="00C357F9"/>
    <w:rsid w:val="00C358B3"/>
    <w:rsid w:val="00C359F3"/>
    <w:rsid w:val="00C35B76"/>
    <w:rsid w:val="00C35E31"/>
    <w:rsid w:val="00C365A8"/>
    <w:rsid w:val="00C36906"/>
    <w:rsid w:val="00C36CF9"/>
    <w:rsid w:val="00C36DF3"/>
    <w:rsid w:val="00C36E68"/>
    <w:rsid w:val="00C36F3A"/>
    <w:rsid w:val="00C370EF"/>
    <w:rsid w:val="00C371F6"/>
    <w:rsid w:val="00C376B6"/>
    <w:rsid w:val="00C37908"/>
    <w:rsid w:val="00C37AC0"/>
    <w:rsid w:val="00C37E64"/>
    <w:rsid w:val="00C404C3"/>
    <w:rsid w:val="00C40B51"/>
    <w:rsid w:val="00C40C3F"/>
    <w:rsid w:val="00C40C57"/>
    <w:rsid w:val="00C41255"/>
    <w:rsid w:val="00C41494"/>
    <w:rsid w:val="00C4155F"/>
    <w:rsid w:val="00C41A35"/>
    <w:rsid w:val="00C41ABB"/>
    <w:rsid w:val="00C41D4E"/>
    <w:rsid w:val="00C421AE"/>
    <w:rsid w:val="00C422B7"/>
    <w:rsid w:val="00C4237A"/>
    <w:rsid w:val="00C4253C"/>
    <w:rsid w:val="00C42796"/>
    <w:rsid w:val="00C42A02"/>
    <w:rsid w:val="00C42B14"/>
    <w:rsid w:val="00C42E05"/>
    <w:rsid w:val="00C43319"/>
    <w:rsid w:val="00C4385A"/>
    <w:rsid w:val="00C43B29"/>
    <w:rsid w:val="00C43B9B"/>
    <w:rsid w:val="00C43C18"/>
    <w:rsid w:val="00C43D7D"/>
    <w:rsid w:val="00C441D4"/>
    <w:rsid w:val="00C4441F"/>
    <w:rsid w:val="00C44645"/>
    <w:rsid w:val="00C44FFA"/>
    <w:rsid w:val="00C4504F"/>
    <w:rsid w:val="00C45382"/>
    <w:rsid w:val="00C45A25"/>
    <w:rsid w:val="00C45A75"/>
    <w:rsid w:val="00C45A83"/>
    <w:rsid w:val="00C45AA6"/>
    <w:rsid w:val="00C45D67"/>
    <w:rsid w:val="00C4659A"/>
    <w:rsid w:val="00C4668A"/>
    <w:rsid w:val="00C467AE"/>
    <w:rsid w:val="00C468E8"/>
    <w:rsid w:val="00C47684"/>
    <w:rsid w:val="00C47692"/>
    <w:rsid w:val="00C476B4"/>
    <w:rsid w:val="00C476DD"/>
    <w:rsid w:val="00C47734"/>
    <w:rsid w:val="00C47A6A"/>
    <w:rsid w:val="00C50139"/>
    <w:rsid w:val="00C502B6"/>
    <w:rsid w:val="00C5047C"/>
    <w:rsid w:val="00C5079B"/>
    <w:rsid w:val="00C5093A"/>
    <w:rsid w:val="00C509C7"/>
    <w:rsid w:val="00C5101C"/>
    <w:rsid w:val="00C51414"/>
    <w:rsid w:val="00C514AA"/>
    <w:rsid w:val="00C51736"/>
    <w:rsid w:val="00C517DB"/>
    <w:rsid w:val="00C51BF4"/>
    <w:rsid w:val="00C51CD9"/>
    <w:rsid w:val="00C51F2C"/>
    <w:rsid w:val="00C522ED"/>
    <w:rsid w:val="00C5274F"/>
    <w:rsid w:val="00C52B7F"/>
    <w:rsid w:val="00C52C4C"/>
    <w:rsid w:val="00C53197"/>
    <w:rsid w:val="00C53564"/>
    <w:rsid w:val="00C536A5"/>
    <w:rsid w:val="00C53C20"/>
    <w:rsid w:val="00C53C60"/>
    <w:rsid w:val="00C53E6C"/>
    <w:rsid w:val="00C54484"/>
    <w:rsid w:val="00C54500"/>
    <w:rsid w:val="00C54597"/>
    <w:rsid w:val="00C5486F"/>
    <w:rsid w:val="00C54D2D"/>
    <w:rsid w:val="00C54E8C"/>
    <w:rsid w:val="00C54FB2"/>
    <w:rsid w:val="00C556FC"/>
    <w:rsid w:val="00C558AD"/>
    <w:rsid w:val="00C55D08"/>
    <w:rsid w:val="00C56453"/>
    <w:rsid w:val="00C5676B"/>
    <w:rsid w:val="00C567C2"/>
    <w:rsid w:val="00C569AC"/>
    <w:rsid w:val="00C56DC4"/>
    <w:rsid w:val="00C5706A"/>
    <w:rsid w:val="00C571A5"/>
    <w:rsid w:val="00C57600"/>
    <w:rsid w:val="00C57A39"/>
    <w:rsid w:val="00C57E1D"/>
    <w:rsid w:val="00C57F15"/>
    <w:rsid w:val="00C60058"/>
    <w:rsid w:val="00C60417"/>
    <w:rsid w:val="00C60988"/>
    <w:rsid w:val="00C60DD0"/>
    <w:rsid w:val="00C6100F"/>
    <w:rsid w:val="00C61196"/>
    <w:rsid w:val="00C611F4"/>
    <w:rsid w:val="00C611F5"/>
    <w:rsid w:val="00C61325"/>
    <w:rsid w:val="00C61374"/>
    <w:rsid w:val="00C613CA"/>
    <w:rsid w:val="00C6148F"/>
    <w:rsid w:val="00C61995"/>
    <w:rsid w:val="00C61BE8"/>
    <w:rsid w:val="00C62012"/>
    <w:rsid w:val="00C622FD"/>
    <w:rsid w:val="00C623C5"/>
    <w:rsid w:val="00C62441"/>
    <w:rsid w:val="00C6280C"/>
    <w:rsid w:val="00C62CC8"/>
    <w:rsid w:val="00C62EBB"/>
    <w:rsid w:val="00C63144"/>
    <w:rsid w:val="00C6365B"/>
    <w:rsid w:val="00C637C0"/>
    <w:rsid w:val="00C63985"/>
    <w:rsid w:val="00C63ADF"/>
    <w:rsid w:val="00C63D81"/>
    <w:rsid w:val="00C63F71"/>
    <w:rsid w:val="00C641EA"/>
    <w:rsid w:val="00C64366"/>
    <w:rsid w:val="00C6448B"/>
    <w:rsid w:val="00C64AA9"/>
    <w:rsid w:val="00C64CAD"/>
    <w:rsid w:val="00C64D13"/>
    <w:rsid w:val="00C64ECA"/>
    <w:rsid w:val="00C64F1B"/>
    <w:rsid w:val="00C64FA3"/>
    <w:rsid w:val="00C650BC"/>
    <w:rsid w:val="00C6517D"/>
    <w:rsid w:val="00C651EE"/>
    <w:rsid w:val="00C654F4"/>
    <w:rsid w:val="00C657F5"/>
    <w:rsid w:val="00C6585B"/>
    <w:rsid w:val="00C660CF"/>
    <w:rsid w:val="00C66225"/>
    <w:rsid w:val="00C662A4"/>
    <w:rsid w:val="00C663EB"/>
    <w:rsid w:val="00C66B8E"/>
    <w:rsid w:val="00C66D21"/>
    <w:rsid w:val="00C6726F"/>
    <w:rsid w:val="00C6771C"/>
    <w:rsid w:val="00C67A22"/>
    <w:rsid w:val="00C67BE4"/>
    <w:rsid w:val="00C67E2D"/>
    <w:rsid w:val="00C70055"/>
    <w:rsid w:val="00C700A3"/>
    <w:rsid w:val="00C701A6"/>
    <w:rsid w:val="00C703CE"/>
    <w:rsid w:val="00C70CE3"/>
    <w:rsid w:val="00C711C0"/>
    <w:rsid w:val="00C712A0"/>
    <w:rsid w:val="00C71344"/>
    <w:rsid w:val="00C71415"/>
    <w:rsid w:val="00C71879"/>
    <w:rsid w:val="00C71D65"/>
    <w:rsid w:val="00C72141"/>
    <w:rsid w:val="00C721F4"/>
    <w:rsid w:val="00C72414"/>
    <w:rsid w:val="00C7297D"/>
    <w:rsid w:val="00C729E5"/>
    <w:rsid w:val="00C72C21"/>
    <w:rsid w:val="00C72E3F"/>
    <w:rsid w:val="00C72E91"/>
    <w:rsid w:val="00C72F61"/>
    <w:rsid w:val="00C7315E"/>
    <w:rsid w:val="00C732F6"/>
    <w:rsid w:val="00C733BA"/>
    <w:rsid w:val="00C733CE"/>
    <w:rsid w:val="00C734E6"/>
    <w:rsid w:val="00C73707"/>
    <w:rsid w:val="00C74129"/>
    <w:rsid w:val="00C7425A"/>
    <w:rsid w:val="00C744F7"/>
    <w:rsid w:val="00C75174"/>
    <w:rsid w:val="00C75353"/>
    <w:rsid w:val="00C75364"/>
    <w:rsid w:val="00C753A0"/>
    <w:rsid w:val="00C7540E"/>
    <w:rsid w:val="00C757F1"/>
    <w:rsid w:val="00C75E0D"/>
    <w:rsid w:val="00C76034"/>
    <w:rsid w:val="00C761B1"/>
    <w:rsid w:val="00C767B4"/>
    <w:rsid w:val="00C76906"/>
    <w:rsid w:val="00C77082"/>
    <w:rsid w:val="00C77283"/>
    <w:rsid w:val="00C77392"/>
    <w:rsid w:val="00C775B2"/>
    <w:rsid w:val="00C77A38"/>
    <w:rsid w:val="00C77A9D"/>
    <w:rsid w:val="00C77C54"/>
    <w:rsid w:val="00C77EEB"/>
    <w:rsid w:val="00C77F15"/>
    <w:rsid w:val="00C80168"/>
    <w:rsid w:val="00C804D4"/>
    <w:rsid w:val="00C80BFF"/>
    <w:rsid w:val="00C80F85"/>
    <w:rsid w:val="00C8100C"/>
    <w:rsid w:val="00C811C3"/>
    <w:rsid w:val="00C81381"/>
    <w:rsid w:val="00C81382"/>
    <w:rsid w:val="00C81558"/>
    <w:rsid w:val="00C816BC"/>
    <w:rsid w:val="00C81781"/>
    <w:rsid w:val="00C818F5"/>
    <w:rsid w:val="00C819C5"/>
    <w:rsid w:val="00C829A4"/>
    <w:rsid w:val="00C8306F"/>
    <w:rsid w:val="00C833E1"/>
    <w:rsid w:val="00C83A16"/>
    <w:rsid w:val="00C83B5E"/>
    <w:rsid w:val="00C83F00"/>
    <w:rsid w:val="00C84153"/>
    <w:rsid w:val="00C84753"/>
    <w:rsid w:val="00C847CE"/>
    <w:rsid w:val="00C8497D"/>
    <w:rsid w:val="00C8499E"/>
    <w:rsid w:val="00C849A0"/>
    <w:rsid w:val="00C84CB6"/>
    <w:rsid w:val="00C8509D"/>
    <w:rsid w:val="00C850EB"/>
    <w:rsid w:val="00C8519B"/>
    <w:rsid w:val="00C853BE"/>
    <w:rsid w:val="00C8558B"/>
    <w:rsid w:val="00C85BE1"/>
    <w:rsid w:val="00C86AEA"/>
    <w:rsid w:val="00C86DEA"/>
    <w:rsid w:val="00C87463"/>
    <w:rsid w:val="00C875C0"/>
    <w:rsid w:val="00C878CF"/>
    <w:rsid w:val="00C87A19"/>
    <w:rsid w:val="00C87B06"/>
    <w:rsid w:val="00C87EC8"/>
    <w:rsid w:val="00C87EE2"/>
    <w:rsid w:val="00C902DB"/>
    <w:rsid w:val="00C90A67"/>
    <w:rsid w:val="00C90EBA"/>
    <w:rsid w:val="00C90F5C"/>
    <w:rsid w:val="00C90FB0"/>
    <w:rsid w:val="00C9181D"/>
    <w:rsid w:val="00C91AFA"/>
    <w:rsid w:val="00C91DCF"/>
    <w:rsid w:val="00C91EF1"/>
    <w:rsid w:val="00C91F13"/>
    <w:rsid w:val="00C92089"/>
    <w:rsid w:val="00C92449"/>
    <w:rsid w:val="00C92B0F"/>
    <w:rsid w:val="00C92D35"/>
    <w:rsid w:val="00C93598"/>
    <w:rsid w:val="00C939EA"/>
    <w:rsid w:val="00C93E44"/>
    <w:rsid w:val="00C93E77"/>
    <w:rsid w:val="00C93F61"/>
    <w:rsid w:val="00C940F0"/>
    <w:rsid w:val="00C9425F"/>
    <w:rsid w:val="00C942D6"/>
    <w:rsid w:val="00C9448D"/>
    <w:rsid w:val="00C95113"/>
    <w:rsid w:val="00C95B34"/>
    <w:rsid w:val="00C964A2"/>
    <w:rsid w:val="00C966F5"/>
    <w:rsid w:val="00C967D0"/>
    <w:rsid w:val="00C96E57"/>
    <w:rsid w:val="00C975E6"/>
    <w:rsid w:val="00C979D5"/>
    <w:rsid w:val="00C97DC2"/>
    <w:rsid w:val="00CA006A"/>
    <w:rsid w:val="00CA049C"/>
    <w:rsid w:val="00CA0532"/>
    <w:rsid w:val="00CA071D"/>
    <w:rsid w:val="00CA0741"/>
    <w:rsid w:val="00CA0A6F"/>
    <w:rsid w:val="00CA0A7A"/>
    <w:rsid w:val="00CA0C2D"/>
    <w:rsid w:val="00CA0C7B"/>
    <w:rsid w:val="00CA0D1A"/>
    <w:rsid w:val="00CA0E91"/>
    <w:rsid w:val="00CA1348"/>
    <w:rsid w:val="00CA13C9"/>
    <w:rsid w:val="00CA1454"/>
    <w:rsid w:val="00CA15F9"/>
    <w:rsid w:val="00CA180D"/>
    <w:rsid w:val="00CA187D"/>
    <w:rsid w:val="00CA1FFD"/>
    <w:rsid w:val="00CA203F"/>
    <w:rsid w:val="00CA2175"/>
    <w:rsid w:val="00CA242C"/>
    <w:rsid w:val="00CA26F9"/>
    <w:rsid w:val="00CA27F0"/>
    <w:rsid w:val="00CA28D2"/>
    <w:rsid w:val="00CA2AA3"/>
    <w:rsid w:val="00CA2BB7"/>
    <w:rsid w:val="00CA2C48"/>
    <w:rsid w:val="00CA30B3"/>
    <w:rsid w:val="00CA32B5"/>
    <w:rsid w:val="00CA32C9"/>
    <w:rsid w:val="00CA339C"/>
    <w:rsid w:val="00CA3849"/>
    <w:rsid w:val="00CA3B32"/>
    <w:rsid w:val="00CA3BFF"/>
    <w:rsid w:val="00CA3E00"/>
    <w:rsid w:val="00CA42C7"/>
    <w:rsid w:val="00CA42DD"/>
    <w:rsid w:val="00CA4552"/>
    <w:rsid w:val="00CA474E"/>
    <w:rsid w:val="00CA4796"/>
    <w:rsid w:val="00CA4B8A"/>
    <w:rsid w:val="00CA4C34"/>
    <w:rsid w:val="00CA4FEB"/>
    <w:rsid w:val="00CA5045"/>
    <w:rsid w:val="00CA5118"/>
    <w:rsid w:val="00CA5314"/>
    <w:rsid w:val="00CA58A8"/>
    <w:rsid w:val="00CA599B"/>
    <w:rsid w:val="00CA5B9A"/>
    <w:rsid w:val="00CA5BC6"/>
    <w:rsid w:val="00CA5BE1"/>
    <w:rsid w:val="00CA5FD4"/>
    <w:rsid w:val="00CA6055"/>
    <w:rsid w:val="00CA6155"/>
    <w:rsid w:val="00CA62F9"/>
    <w:rsid w:val="00CA6377"/>
    <w:rsid w:val="00CA6450"/>
    <w:rsid w:val="00CA651A"/>
    <w:rsid w:val="00CA666A"/>
    <w:rsid w:val="00CA6920"/>
    <w:rsid w:val="00CA6B1E"/>
    <w:rsid w:val="00CA6B53"/>
    <w:rsid w:val="00CA716B"/>
    <w:rsid w:val="00CA7358"/>
    <w:rsid w:val="00CA7AE7"/>
    <w:rsid w:val="00CA7B21"/>
    <w:rsid w:val="00CA7D8C"/>
    <w:rsid w:val="00CB0CD7"/>
    <w:rsid w:val="00CB120F"/>
    <w:rsid w:val="00CB1547"/>
    <w:rsid w:val="00CB16F6"/>
    <w:rsid w:val="00CB18BF"/>
    <w:rsid w:val="00CB1ADB"/>
    <w:rsid w:val="00CB1C1D"/>
    <w:rsid w:val="00CB2036"/>
    <w:rsid w:val="00CB2282"/>
    <w:rsid w:val="00CB22B5"/>
    <w:rsid w:val="00CB2543"/>
    <w:rsid w:val="00CB2911"/>
    <w:rsid w:val="00CB3143"/>
    <w:rsid w:val="00CB3679"/>
    <w:rsid w:val="00CB38AE"/>
    <w:rsid w:val="00CB3B65"/>
    <w:rsid w:val="00CB4175"/>
    <w:rsid w:val="00CB47B5"/>
    <w:rsid w:val="00CB48EE"/>
    <w:rsid w:val="00CB50CF"/>
    <w:rsid w:val="00CB5281"/>
    <w:rsid w:val="00CB5537"/>
    <w:rsid w:val="00CB556E"/>
    <w:rsid w:val="00CB55BE"/>
    <w:rsid w:val="00CB56D5"/>
    <w:rsid w:val="00CB56F8"/>
    <w:rsid w:val="00CB5717"/>
    <w:rsid w:val="00CB5F70"/>
    <w:rsid w:val="00CB6193"/>
    <w:rsid w:val="00CB641D"/>
    <w:rsid w:val="00CB645F"/>
    <w:rsid w:val="00CB6864"/>
    <w:rsid w:val="00CB698E"/>
    <w:rsid w:val="00CB6A12"/>
    <w:rsid w:val="00CB71B6"/>
    <w:rsid w:val="00CB73CF"/>
    <w:rsid w:val="00CB7915"/>
    <w:rsid w:val="00CB7BD4"/>
    <w:rsid w:val="00CB7D33"/>
    <w:rsid w:val="00CC016F"/>
    <w:rsid w:val="00CC0173"/>
    <w:rsid w:val="00CC0372"/>
    <w:rsid w:val="00CC0422"/>
    <w:rsid w:val="00CC049A"/>
    <w:rsid w:val="00CC04D5"/>
    <w:rsid w:val="00CC0BE3"/>
    <w:rsid w:val="00CC0C2D"/>
    <w:rsid w:val="00CC0E70"/>
    <w:rsid w:val="00CC109C"/>
    <w:rsid w:val="00CC1114"/>
    <w:rsid w:val="00CC12EE"/>
    <w:rsid w:val="00CC1313"/>
    <w:rsid w:val="00CC1622"/>
    <w:rsid w:val="00CC2003"/>
    <w:rsid w:val="00CC2159"/>
    <w:rsid w:val="00CC233E"/>
    <w:rsid w:val="00CC27FA"/>
    <w:rsid w:val="00CC2833"/>
    <w:rsid w:val="00CC28CD"/>
    <w:rsid w:val="00CC2A17"/>
    <w:rsid w:val="00CC2A4F"/>
    <w:rsid w:val="00CC2D11"/>
    <w:rsid w:val="00CC2E33"/>
    <w:rsid w:val="00CC2E78"/>
    <w:rsid w:val="00CC30CE"/>
    <w:rsid w:val="00CC319B"/>
    <w:rsid w:val="00CC3295"/>
    <w:rsid w:val="00CC34D7"/>
    <w:rsid w:val="00CC3782"/>
    <w:rsid w:val="00CC37F6"/>
    <w:rsid w:val="00CC3BE0"/>
    <w:rsid w:val="00CC49E5"/>
    <w:rsid w:val="00CC4A20"/>
    <w:rsid w:val="00CC4C20"/>
    <w:rsid w:val="00CC4CD5"/>
    <w:rsid w:val="00CC4F88"/>
    <w:rsid w:val="00CC52C3"/>
    <w:rsid w:val="00CC572A"/>
    <w:rsid w:val="00CC577C"/>
    <w:rsid w:val="00CC5941"/>
    <w:rsid w:val="00CC5CF6"/>
    <w:rsid w:val="00CC6092"/>
    <w:rsid w:val="00CC67AE"/>
    <w:rsid w:val="00CC75F8"/>
    <w:rsid w:val="00CC7B37"/>
    <w:rsid w:val="00CC7C63"/>
    <w:rsid w:val="00CC7EA7"/>
    <w:rsid w:val="00CD000F"/>
    <w:rsid w:val="00CD063F"/>
    <w:rsid w:val="00CD0A20"/>
    <w:rsid w:val="00CD0E79"/>
    <w:rsid w:val="00CD1094"/>
    <w:rsid w:val="00CD10BF"/>
    <w:rsid w:val="00CD159B"/>
    <w:rsid w:val="00CD160A"/>
    <w:rsid w:val="00CD16E6"/>
    <w:rsid w:val="00CD1752"/>
    <w:rsid w:val="00CD1787"/>
    <w:rsid w:val="00CD17E8"/>
    <w:rsid w:val="00CD1911"/>
    <w:rsid w:val="00CD195E"/>
    <w:rsid w:val="00CD19E0"/>
    <w:rsid w:val="00CD1D91"/>
    <w:rsid w:val="00CD1F11"/>
    <w:rsid w:val="00CD2012"/>
    <w:rsid w:val="00CD20AF"/>
    <w:rsid w:val="00CD21CD"/>
    <w:rsid w:val="00CD28EC"/>
    <w:rsid w:val="00CD2A7D"/>
    <w:rsid w:val="00CD2BD4"/>
    <w:rsid w:val="00CD2C15"/>
    <w:rsid w:val="00CD2C31"/>
    <w:rsid w:val="00CD35AB"/>
    <w:rsid w:val="00CD37B6"/>
    <w:rsid w:val="00CD3A62"/>
    <w:rsid w:val="00CD3D28"/>
    <w:rsid w:val="00CD3F29"/>
    <w:rsid w:val="00CD4298"/>
    <w:rsid w:val="00CD44A4"/>
    <w:rsid w:val="00CD46B2"/>
    <w:rsid w:val="00CD4815"/>
    <w:rsid w:val="00CD48BC"/>
    <w:rsid w:val="00CD492F"/>
    <w:rsid w:val="00CD49A7"/>
    <w:rsid w:val="00CD4A0A"/>
    <w:rsid w:val="00CD4B27"/>
    <w:rsid w:val="00CD50EF"/>
    <w:rsid w:val="00CD530C"/>
    <w:rsid w:val="00CD55DE"/>
    <w:rsid w:val="00CD58A7"/>
    <w:rsid w:val="00CD5B3C"/>
    <w:rsid w:val="00CD641C"/>
    <w:rsid w:val="00CD64CC"/>
    <w:rsid w:val="00CD67BE"/>
    <w:rsid w:val="00CD67E5"/>
    <w:rsid w:val="00CD6B0E"/>
    <w:rsid w:val="00CD6B32"/>
    <w:rsid w:val="00CD6F9D"/>
    <w:rsid w:val="00CD70D6"/>
    <w:rsid w:val="00CD7113"/>
    <w:rsid w:val="00CD7369"/>
    <w:rsid w:val="00CD755B"/>
    <w:rsid w:val="00CD771D"/>
    <w:rsid w:val="00CD7817"/>
    <w:rsid w:val="00CD7860"/>
    <w:rsid w:val="00CD7BF7"/>
    <w:rsid w:val="00CE005A"/>
    <w:rsid w:val="00CE012D"/>
    <w:rsid w:val="00CE03C4"/>
    <w:rsid w:val="00CE06C5"/>
    <w:rsid w:val="00CE087D"/>
    <w:rsid w:val="00CE0A44"/>
    <w:rsid w:val="00CE0B08"/>
    <w:rsid w:val="00CE0B11"/>
    <w:rsid w:val="00CE1083"/>
    <w:rsid w:val="00CE140E"/>
    <w:rsid w:val="00CE187F"/>
    <w:rsid w:val="00CE1A16"/>
    <w:rsid w:val="00CE1EF2"/>
    <w:rsid w:val="00CE1F58"/>
    <w:rsid w:val="00CE213F"/>
    <w:rsid w:val="00CE27D0"/>
    <w:rsid w:val="00CE2D16"/>
    <w:rsid w:val="00CE2DE4"/>
    <w:rsid w:val="00CE2E7A"/>
    <w:rsid w:val="00CE2EB1"/>
    <w:rsid w:val="00CE2F2E"/>
    <w:rsid w:val="00CE30B3"/>
    <w:rsid w:val="00CE31A4"/>
    <w:rsid w:val="00CE3471"/>
    <w:rsid w:val="00CE3656"/>
    <w:rsid w:val="00CE38F1"/>
    <w:rsid w:val="00CE3A7B"/>
    <w:rsid w:val="00CE3AA1"/>
    <w:rsid w:val="00CE3DF2"/>
    <w:rsid w:val="00CE4415"/>
    <w:rsid w:val="00CE4626"/>
    <w:rsid w:val="00CE4745"/>
    <w:rsid w:val="00CE4844"/>
    <w:rsid w:val="00CE4A90"/>
    <w:rsid w:val="00CE4CC1"/>
    <w:rsid w:val="00CE4E20"/>
    <w:rsid w:val="00CE597B"/>
    <w:rsid w:val="00CE5A59"/>
    <w:rsid w:val="00CE5A70"/>
    <w:rsid w:val="00CE5C8E"/>
    <w:rsid w:val="00CE5EA2"/>
    <w:rsid w:val="00CE65D6"/>
    <w:rsid w:val="00CE668D"/>
    <w:rsid w:val="00CE6690"/>
    <w:rsid w:val="00CE6693"/>
    <w:rsid w:val="00CE6FCC"/>
    <w:rsid w:val="00CE705A"/>
    <w:rsid w:val="00CE70A5"/>
    <w:rsid w:val="00CE76B1"/>
    <w:rsid w:val="00CE77DA"/>
    <w:rsid w:val="00CE7A2E"/>
    <w:rsid w:val="00CF05CB"/>
    <w:rsid w:val="00CF0DE5"/>
    <w:rsid w:val="00CF0E8A"/>
    <w:rsid w:val="00CF1098"/>
    <w:rsid w:val="00CF12BE"/>
    <w:rsid w:val="00CF14EA"/>
    <w:rsid w:val="00CF1A92"/>
    <w:rsid w:val="00CF1CA0"/>
    <w:rsid w:val="00CF1D47"/>
    <w:rsid w:val="00CF1FB9"/>
    <w:rsid w:val="00CF2441"/>
    <w:rsid w:val="00CF2A78"/>
    <w:rsid w:val="00CF2B8E"/>
    <w:rsid w:val="00CF2EC5"/>
    <w:rsid w:val="00CF3127"/>
    <w:rsid w:val="00CF33A4"/>
    <w:rsid w:val="00CF3642"/>
    <w:rsid w:val="00CF366A"/>
    <w:rsid w:val="00CF3A15"/>
    <w:rsid w:val="00CF3E9C"/>
    <w:rsid w:val="00CF437C"/>
    <w:rsid w:val="00CF44CE"/>
    <w:rsid w:val="00CF48D3"/>
    <w:rsid w:val="00CF4936"/>
    <w:rsid w:val="00CF4F25"/>
    <w:rsid w:val="00CF5290"/>
    <w:rsid w:val="00CF53EC"/>
    <w:rsid w:val="00CF5CAD"/>
    <w:rsid w:val="00CF5D9B"/>
    <w:rsid w:val="00CF6222"/>
    <w:rsid w:val="00CF6806"/>
    <w:rsid w:val="00CF6EA5"/>
    <w:rsid w:val="00CF700B"/>
    <w:rsid w:val="00CF7DB0"/>
    <w:rsid w:val="00CF7EDA"/>
    <w:rsid w:val="00D0024D"/>
    <w:rsid w:val="00D003B7"/>
    <w:rsid w:val="00D003EB"/>
    <w:rsid w:val="00D0041A"/>
    <w:rsid w:val="00D00AF7"/>
    <w:rsid w:val="00D00D2C"/>
    <w:rsid w:val="00D0100C"/>
    <w:rsid w:val="00D01100"/>
    <w:rsid w:val="00D01585"/>
    <w:rsid w:val="00D015FB"/>
    <w:rsid w:val="00D01CA9"/>
    <w:rsid w:val="00D02502"/>
    <w:rsid w:val="00D028CF"/>
    <w:rsid w:val="00D029E5"/>
    <w:rsid w:val="00D02AF8"/>
    <w:rsid w:val="00D02D82"/>
    <w:rsid w:val="00D02E12"/>
    <w:rsid w:val="00D03357"/>
    <w:rsid w:val="00D03662"/>
    <w:rsid w:val="00D03766"/>
    <w:rsid w:val="00D03825"/>
    <w:rsid w:val="00D038B5"/>
    <w:rsid w:val="00D03C89"/>
    <w:rsid w:val="00D043B4"/>
    <w:rsid w:val="00D0457A"/>
    <w:rsid w:val="00D0490F"/>
    <w:rsid w:val="00D04981"/>
    <w:rsid w:val="00D056FA"/>
    <w:rsid w:val="00D058AC"/>
    <w:rsid w:val="00D05D4B"/>
    <w:rsid w:val="00D05E6D"/>
    <w:rsid w:val="00D0624E"/>
    <w:rsid w:val="00D064EE"/>
    <w:rsid w:val="00D0661B"/>
    <w:rsid w:val="00D06706"/>
    <w:rsid w:val="00D06D26"/>
    <w:rsid w:val="00D06E75"/>
    <w:rsid w:val="00D06ECC"/>
    <w:rsid w:val="00D06EE5"/>
    <w:rsid w:val="00D070DA"/>
    <w:rsid w:val="00D0719A"/>
    <w:rsid w:val="00D07565"/>
    <w:rsid w:val="00D0778C"/>
    <w:rsid w:val="00D07AE2"/>
    <w:rsid w:val="00D10088"/>
    <w:rsid w:val="00D100B4"/>
    <w:rsid w:val="00D10414"/>
    <w:rsid w:val="00D104B7"/>
    <w:rsid w:val="00D109B1"/>
    <w:rsid w:val="00D10A2E"/>
    <w:rsid w:val="00D10ECD"/>
    <w:rsid w:val="00D11188"/>
    <w:rsid w:val="00D11975"/>
    <w:rsid w:val="00D11C51"/>
    <w:rsid w:val="00D11C66"/>
    <w:rsid w:val="00D1208F"/>
    <w:rsid w:val="00D12230"/>
    <w:rsid w:val="00D123D8"/>
    <w:rsid w:val="00D12445"/>
    <w:rsid w:val="00D12450"/>
    <w:rsid w:val="00D12A25"/>
    <w:rsid w:val="00D12ECC"/>
    <w:rsid w:val="00D12F9B"/>
    <w:rsid w:val="00D13492"/>
    <w:rsid w:val="00D1383B"/>
    <w:rsid w:val="00D138EB"/>
    <w:rsid w:val="00D13E42"/>
    <w:rsid w:val="00D13EE4"/>
    <w:rsid w:val="00D14071"/>
    <w:rsid w:val="00D14190"/>
    <w:rsid w:val="00D14247"/>
    <w:rsid w:val="00D144DB"/>
    <w:rsid w:val="00D14ABB"/>
    <w:rsid w:val="00D14BDF"/>
    <w:rsid w:val="00D14BFA"/>
    <w:rsid w:val="00D15141"/>
    <w:rsid w:val="00D15266"/>
    <w:rsid w:val="00D154A6"/>
    <w:rsid w:val="00D154B0"/>
    <w:rsid w:val="00D154EB"/>
    <w:rsid w:val="00D157F3"/>
    <w:rsid w:val="00D15A98"/>
    <w:rsid w:val="00D15BFF"/>
    <w:rsid w:val="00D15C65"/>
    <w:rsid w:val="00D15CF8"/>
    <w:rsid w:val="00D1616A"/>
    <w:rsid w:val="00D16291"/>
    <w:rsid w:val="00D1633D"/>
    <w:rsid w:val="00D1663D"/>
    <w:rsid w:val="00D1689A"/>
    <w:rsid w:val="00D168C9"/>
    <w:rsid w:val="00D16CB0"/>
    <w:rsid w:val="00D16F1C"/>
    <w:rsid w:val="00D17288"/>
    <w:rsid w:val="00D1734E"/>
    <w:rsid w:val="00D17677"/>
    <w:rsid w:val="00D17876"/>
    <w:rsid w:val="00D1798E"/>
    <w:rsid w:val="00D17CEE"/>
    <w:rsid w:val="00D17E32"/>
    <w:rsid w:val="00D17E50"/>
    <w:rsid w:val="00D17F61"/>
    <w:rsid w:val="00D20168"/>
    <w:rsid w:val="00D204CA"/>
    <w:rsid w:val="00D2052F"/>
    <w:rsid w:val="00D2064F"/>
    <w:rsid w:val="00D207EC"/>
    <w:rsid w:val="00D208E5"/>
    <w:rsid w:val="00D20C9F"/>
    <w:rsid w:val="00D20EC3"/>
    <w:rsid w:val="00D21023"/>
    <w:rsid w:val="00D2144D"/>
    <w:rsid w:val="00D21B41"/>
    <w:rsid w:val="00D21D00"/>
    <w:rsid w:val="00D21F4D"/>
    <w:rsid w:val="00D22163"/>
    <w:rsid w:val="00D222E9"/>
    <w:rsid w:val="00D224F5"/>
    <w:rsid w:val="00D227E5"/>
    <w:rsid w:val="00D22AE9"/>
    <w:rsid w:val="00D22B87"/>
    <w:rsid w:val="00D22D4F"/>
    <w:rsid w:val="00D23329"/>
    <w:rsid w:val="00D2392A"/>
    <w:rsid w:val="00D23C95"/>
    <w:rsid w:val="00D23DC3"/>
    <w:rsid w:val="00D2412C"/>
    <w:rsid w:val="00D2415F"/>
    <w:rsid w:val="00D245E6"/>
    <w:rsid w:val="00D2494B"/>
    <w:rsid w:val="00D24F58"/>
    <w:rsid w:val="00D25909"/>
    <w:rsid w:val="00D25910"/>
    <w:rsid w:val="00D25A19"/>
    <w:rsid w:val="00D25B71"/>
    <w:rsid w:val="00D25BA5"/>
    <w:rsid w:val="00D25BC4"/>
    <w:rsid w:val="00D25D3F"/>
    <w:rsid w:val="00D26022"/>
    <w:rsid w:val="00D261FA"/>
    <w:rsid w:val="00D2627B"/>
    <w:rsid w:val="00D267BD"/>
    <w:rsid w:val="00D267F9"/>
    <w:rsid w:val="00D269FD"/>
    <w:rsid w:val="00D26C5B"/>
    <w:rsid w:val="00D27309"/>
    <w:rsid w:val="00D2740F"/>
    <w:rsid w:val="00D274C2"/>
    <w:rsid w:val="00D2775A"/>
    <w:rsid w:val="00D279D1"/>
    <w:rsid w:val="00D27B4A"/>
    <w:rsid w:val="00D27E96"/>
    <w:rsid w:val="00D27FA8"/>
    <w:rsid w:val="00D300B5"/>
    <w:rsid w:val="00D30143"/>
    <w:rsid w:val="00D3027E"/>
    <w:rsid w:val="00D305E2"/>
    <w:rsid w:val="00D30CA6"/>
    <w:rsid w:val="00D30ECF"/>
    <w:rsid w:val="00D31545"/>
    <w:rsid w:val="00D31C75"/>
    <w:rsid w:val="00D31E70"/>
    <w:rsid w:val="00D32074"/>
    <w:rsid w:val="00D321C0"/>
    <w:rsid w:val="00D3222D"/>
    <w:rsid w:val="00D32263"/>
    <w:rsid w:val="00D322F8"/>
    <w:rsid w:val="00D323F7"/>
    <w:rsid w:val="00D32401"/>
    <w:rsid w:val="00D32DEE"/>
    <w:rsid w:val="00D32E92"/>
    <w:rsid w:val="00D32ED7"/>
    <w:rsid w:val="00D33A04"/>
    <w:rsid w:val="00D33C94"/>
    <w:rsid w:val="00D345E1"/>
    <w:rsid w:val="00D34674"/>
    <w:rsid w:val="00D3480F"/>
    <w:rsid w:val="00D35442"/>
    <w:rsid w:val="00D3572F"/>
    <w:rsid w:val="00D35FDE"/>
    <w:rsid w:val="00D36019"/>
    <w:rsid w:val="00D360C9"/>
    <w:rsid w:val="00D366C5"/>
    <w:rsid w:val="00D367B9"/>
    <w:rsid w:val="00D36B2E"/>
    <w:rsid w:val="00D36B7E"/>
    <w:rsid w:val="00D370FA"/>
    <w:rsid w:val="00D37B50"/>
    <w:rsid w:val="00D37D2A"/>
    <w:rsid w:val="00D37DE1"/>
    <w:rsid w:val="00D4028E"/>
    <w:rsid w:val="00D404DB"/>
    <w:rsid w:val="00D40CC1"/>
    <w:rsid w:val="00D40F19"/>
    <w:rsid w:val="00D4139A"/>
    <w:rsid w:val="00D41516"/>
    <w:rsid w:val="00D415DE"/>
    <w:rsid w:val="00D41927"/>
    <w:rsid w:val="00D419DE"/>
    <w:rsid w:val="00D41D01"/>
    <w:rsid w:val="00D41D3E"/>
    <w:rsid w:val="00D41E6E"/>
    <w:rsid w:val="00D41F8F"/>
    <w:rsid w:val="00D42491"/>
    <w:rsid w:val="00D42880"/>
    <w:rsid w:val="00D42B6C"/>
    <w:rsid w:val="00D42C25"/>
    <w:rsid w:val="00D435C9"/>
    <w:rsid w:val="00D436AB"/>
    <w:rsid w:val="00D43A76"/>
    <w:rsid w:val="00D43CCC"/>
    <w:rsid w:val="00D43F2C"/>
    <w:rsid w:val="00D4423B"/>
    <w:rsid w:val="00D4438D"/>
    <w:rsid w:val="00D443CF"/>
    <w:rsid w:val="00D4442C"/>
    <w:rsid w:val="00D444FD"/>
    <w:rsid w:val="00D4519C"/>
    <w:rsid w:val="00D45290"/>
    <w:rsid w:val="00D4563D"/>
    <w:rsid w:val="00D457B9"/>
    <w:rsid w:val="00D45AD4"/>
    <w:rsid w:val="00D46164"/>
    <w:rsid w:val="00D463E2"/>
    <w:rsid w:val="00D4663C"/>
    <w:rsid w:val="00D467AE"/>
    <w:rsid w:val="00D4685F"/>
    <w:rsid w:val="00D46BDE"/>
    <w:rsid w:val="00D46D86"/>
    <w:rsid w:val="00D46F6A"/>
    <w:rsid w:val="00D47220"/>
    <w:rsid w:val="00D47B08"/>
    <w:rsid w:val="00D47B3D"/>
    <w:rsid w:val="00D50232"/>
    <w:rsid w:val="00D5061A"/>
    <w:rsid w:val="00D5065F"/>
    <w:rsid w:val="00D50AC6"/>
    <w:rsid w:val="00D50CE9"/>
    <w:rsid w:val="00D50FB9"/>
    <w:rsid w:val="00D5132D"/>
    <w:rsid w:val="00D51406"/>
    <w:rsid w:val="00D515E1"/>
    <w:rsid w:val="00D51609"/>
    <w:rsid w:val="00D5168D"/>
    <w:rsid w:val="00D51B79"/>
    <w:rsid w:val="00D51C45"/>
    <w:rsid w:val="00D51DB8"/>
    <w:rsid w:val="00D51DF4"/>
    <w:rsid w:val="00D51EF9"/>
    <w:rsid w:val="00D51F98"/>
    <w:rsid w:val="00D5225A"/>
    <w:rsid w:val="00D5262F"/>
    <w:rsid w:val="00D5273D"/>
    <w:rsid w:val="00D52872"/>
    <w:rsid w:val="00D528CD"/>
    <w:rsid w:val="00D5296E"/>
    <w:rsid w:val="00D52BA0"/>
    <w:rsid w:val="00D52E2F"/>
    <w:rsid w:val="00D52ECB"/>
    <w:rsid w:val="00D5334E"/>
    <w:rsid w:val="00D53477"/>
    <w:rsid w:val="00D53546"/>
    <w:rsid w:val="00D5356E"/>
    <w:rsid w:val="00D53928"/>
    <w:rsid w:val="00D53933"/>
    <w:rsid w:val="00D53A51"/>
    <w:rsid w:val="00D53B89"/>
    <w:rsid w:val="00D53BF0"/>
    <w:rsid w:val="00D53C2D"/>
    <w:rsid w:val="00D53ED3"/>
    <w:rsid w:val="00D54112"/>
    <w:rsid w:val="00D54C51"/>
    <w:rsid w:val="00D54C97"/>
    <w:rsid w:val="00D54E9D"/>
    <w:rsid w:val="00D54EE2"/>
    <w:rsid w:val="00D54FC4"/>
    <w:rsid w:val="00D5503C"/>
    <w:rsid w:val="00D55056"/>
    <w:rsid w:val="00D5534A"/>
    <w:rsid w:val="00D5550B"/>
    <w:rsid w:val="00D5598A"/>
    <w:rsid w:val="00D55A6D"/>
    <w:rsid w:val="00D55E3A"/>
    <w:rsid w:val="00D55E94"/>
    <w:rsid w:val="00D56FEC"/>
    <w:rsid w:val="00D5715F"/>
    <w:rsid w:val="00D576EF"/>
    <w:rsid w:val="00D57964"/>
    <w:rsid w:val="00D579B2"/>
    <w:rsid w:val="00D57AAD"/>
    <w:rsid w:val="00D6050D"/>
    <w:rsid w:val="00D60765"/>
    <w:rsid w:val="00D607AE"/>
    <w:rsid w:val="00D6092C"/>
    <w:rsid w:val="00D60D80"/>
    <w:rsid w:val="00D61031"/>
    <w:rsid w:val="00D610C0"/>
    <w:rsid w:val="00D61518"/>
    <w:rsid w:val="00D61889"/>
    <w:rsid w:val="00D618DC"/>
    <w:rsid w:val="00D61D9C"/>
    <w:rsid w:val="00D61EC6"/>
    <w:rsid w:val="00D61EC7"/>
    <w:rsid w:val="00D62124"/>
    <w:rsid w:val="00D62282"/>
    <w:rsid w:val="00D6281D"/>
    <w:rsid w:val="00D62C4B"/>
    <w:rsid w:val="00D62D0E"/>
    <w:rsid w:val="00D62D25"/>
    <w:rsid w:val="00D62EEC"/>
    <w:rsid w:val="00D63548"/>
    <w:rsid w:val="00D6374E"/>
    <w:rsid w:val="00D63810"/>
    <w:rsid w:val="00D639FA"/>
    <w:rsid w:val="00D64029"/>
    <w:rsid w:val="00D641FB"/>
    <w:rsid w:val="00D64617"/>
    <w:rsid w:val="00D64A0E"/>
    <w:rsid w:val="00D64B27"/>
    <w:rsid w:val="00D64C99"/>
    <w:rsid w:val="00D64CAB"/>
    <w:rsid w:val="00D64D8B"/>
    <w:rsid w:val="00D654DE"/>
    <w:rsid w:val="00D6562F"/>
    <w:rsid w:val="00D656A7"/>
    <w:rsid w:val="00D65704"/>
    <w:rsid w:val="00D65A0F"/>
    <w:rsid w:val="00D65AC0"/>
    <w:rsid w:val="00D65BB7"/>
    <w:rsid w:val="00D66237"/>
    <w:rsid w:val="00D66335"/>
    <w:rsid w:val="00D66534"/>
    <w:rsid w:val="00D668ED"/>
    <w:rsid w:val="00D66AFB"/>
    <w:rsid w:val="00D66D69"/>
    <w:rsid w:val="00D66F08"/>
    <w:rsid w:val="00D6765D"/>
    <w:rsid w:val="00D6785B"/>
    <w:rsid w:val="00D67B7E"/>
    <w:rsid w:val="00D67BC4"/>
    <w:rsid w:val="00D67DB3"/>
    <w:rsid w:val="00D67EDE"/>
    <w:rsid w:val="00D67F83"/>
    <w:rsid w:val="00D71120"/>
    <w:rsid w:val="00D71595"/>
    <w:rsid w:val="00D715AA"/>
    <w:rsid w:val="00D71643"/>
    <w:rsid w:val="00D718DC"/>
    <w:rsid w:val="00D71B3B"/>
    <w:rsid w:val="00D71BEF"/>
    <w:rsid w:val="00D72089"/>
    <w:rsid w:val="00D723E4"/>
    <w:rsid w:val="00D72BFD"/>
    <w:rsid w:val="00D73254"/>
    <w:rsid w:val="00D73434"/>
    <w:rsid w:val="00D73542"/>
    <w:rsid w:val="00D735A6"/>
    <w:rsid w:val="00D73B33"/>
    <w:rsid w:val="00D73D41"/>
    <w:rsid w:val="00D73FFF"/>
    <w:rsid w:val="00D7427F"/>
    <w:rsid w:val="00D744B0"/>
    <w:rsid w:val="00D7458E"/>
    <w:rsid w:val="00D747D9"/>
    <w:rsid w:val="00D74E84"/>
    <w:rsid w:val="00D74F57"/>
    <w:rsid w:val="00D75E48"/>
    <w:rsid w:val="00D76158"/>
    <w:rsid w:val="00D76671"/>
    <w:rsid w:val="00D7674D"/>
    <w:rsid w:val="00D76938"/>
    <w:rsid w:val="00D76AA8"/>
    <w:rsid w:val="00D76E67"/>
    <w:rsid w:val="00D76E9F"/>
    <w:rsid w:val="00D76F08"/>
    <w:rsid w:val="00D776E5"/>
    <w:rsid w:val="00D779B2"/>
    <w:rsid w:val="00D779FF"/>
    <w:rsid w:val="00D77B0B"/>
    <w:rsid w:val="00D77CF0"/>
    <w:rsid w:val="00D77E16"/>
    <w:rsid w:val="00D77F61"/>
    <w:rsid w:val="00D801BE"/>
    <w:rsid w:val="00D80274"/>
    <w:rsid w:val="00D803CC"/>
    <w:rsid w:val="00D80633"/>
    <w:rsid w:val="00D80A30"/>
    <w:rsid w:val="00D80B62"/>
    <w:rsid w:val="00D80F61"/>
    <w:rsid w:val="00D81050"/>
    <w:rsid w:val="00D8143B"/>
    <w:rsid w:val="00D815FE"/>
    <w:rsid w:val="00D81941"/>
    <w:rsid w:val="00D81AFE"/>
    <w:rsid w:val="00D81D34"/>
    <w:rsid w:val="00D81D84"/>
    <w:rsid w:val="00D82034"/>
    <w:rsid w:val="00D820DB"/>
    <w:rsid w:val="00D82902"/>
    <w:rsid w:val="00D829B8"/>
    <w:rsid w:val="00D82CCD"/>
    <w:rsid w:val="00D83278"/>
    <w:rsid w:val="00D838A4"/>
    <w:rsid w:val="00D839ED"/>
    <w:rsid w:val="00D83CEA"/>
    <w:rsid w:val="00D83FCD"/>
    <w:rsid w:val="00D8407E"/>
    <w:rsid w:val="00D84209"/>
    <w:rsid w:val="00D842DF"/>
    <w:rsid w:val="00D84478"/>
    <w:rsid w:val="00D84B0F"/>
    <w:rsid w:val="00D84B2A"/>
    <w:rsid w:val="00D84B32"/>
    <w:rsid w:val="00D84D04"/>
    <w:rsid w:val="00D84D7E"/>
    <w:rsid w:val="00D8517E"/>
    <w:rsid w:val="00D8521D"/>
    <w:rsid w:val="00D852F4"/>
    <w:rsid w:val="00D8551D"/>
    <w:rsid w:val="00D85919"/>
    <w:rsid w:val="00D85B0B"/>
    <w:rsid w:val="00D85B72"/>
    <w:rsid w:val="00D85EFD"/>
    <w:rsid w:val="00D86718"/>
    <w:rsid w:val="00D86908"/>
    <w:rsid w:val="00D86C82"/>
    <w:rsid w:val="00D86CBF"/>
    <w:rsid w:val="00D86FB3"/>
    <w:rsid w:val="00D87959"/>
    <w:rsid w:val="00D87B72"/>
    <w:rsid w:val="00D87D55"/>
    <w:rsid w:val="00D87D86"/>
    <w:rsid w:val="00D87E73"/>
    <w:rsid w:val="00D900C8"/>
    <w:rsid w:val="00D9073A"/>
    <w:rsid w:val="00D90A0E"/>
    <w:rsid w:val="00D90D2A"/>
    <w:rsid w:val="00D90F35"/>
    <w:rsid w:val="00D90FD5"/>
    <w:rsid w:val="00D91000"/>
    <w:rsid w:val="00D91022"/>
    <w:rsid w:val="00D91754"/>
    <w:rsid w:val="00D91B95"/>
    <w:rsid w:val="00D91D25"/>
    <w:rsid w:val="00D92215"/>
    <w:rsid w:val="00D92302"/>
    <w:rsid w:val="00D92594"/>
    <w:rsid w:val="00D92601"/>
    <w:rsid w:val="00D92C76"/>
    <w:rsid w:val="00D9312B"/>
    <w:rsid w:val="00D93288"/>
    <w:rsid w:val="00D934A7"/>
    <w:rsid w:val="00D93F19"/>
    <w:rsid w:val="00D945F1"/>
    <w:rsid w:val="00D947FA"/>
    <w:rsid w:val="00D950C8"/>
    <w:rsid w:val="00D95409"/>
    <w:rsid w:val="00D95ECB"/>
    <w:rsid w:val="00D95F70"/>
    <w:rsid w:val="00D960B6"/>
    <w:rsid w:val="00D96237"/>
    <w:rsid w:val="00D9633F"/>
    <w:rsid w:val="00D96394"/>
    <w:rsid w:val="00D96411"/>
    <w:rsid w:val="00D96B7B"/>
    <w:rsid w:val="00D96E39"/>
    <w:rsid w:val="00D96E41"/>
    <w:rsid w:val="00D96F58"/>
    <w:rsid w:val="00D971A4"/>
    <w:rsid w:val="00D97238"/>
    <w:rsid w:val="00D974FF"/>
    <w:rsid w:val="00D97869"/>
    <w:rsid w:val="00D9790D"/>
    <w:rsid w:val="00D97997"/>
    <w:rsid w:val="00D97FDC"/>
    <w:rsid w:val="00DA01DC"/>
    <w:rsid w:val="00DA02ED"/>
    <w:rsid w:val="00DA07C8"/>
    <w:rsid w:val="00DA0FB5"/>
    <w:rsid w:val="00DA13F3"/>
    <w:rsid w:val="00DA155E"/>
    <w:rsid w:val="00DA17B0"/>
    <w:rsid w:val="00DA18AB"/>
    <w:rsid w:val="00DA1CF5"/>
    <w:rsid w:val="00DA1EA8"/>
    <w:rsid w:val="00DA22D8"/>
    <w:rsid w:val="00DA2CA3"/>
    <w:rsid w:val="00DA2DFB"/>
    <w:rsid w:val="00DA311C"/>
    <w:rsid w:val="00DA3294"/>
    <w:rsid w:val="00DA38C6"/>
    <w:rsid w:val="00DA3A3A"/>
    <w:rsid w:val="00DA3C82"/>
    <w:rsid w:val="00DA3F57"/>
    <w:rsid w:val="00DA4027"/>
    <w:rsid w:val="00DA41D5"/>
    <w:rsid w:val="00DA42B0"/>
    <w:rsid w:val="00DA42DB"/>
    <w:rsid w:val="00DA43CB"/>
    <w:rsid w:val="00DA4542"/>
    <w:rsid w:val="00DA4622"/>
    <w:rsid w:val="00DA4695"/>
    <w:rsid w:val="00DA4BCD"/>
    <w:rsid w:val="00DA4EB6"/>
    <w:rsid w:val="00DA4F9D"/>
    <w:rsid w:val="00DA50D2"/>
    <w:rsid w:val="00DA5521"/>
    <w:rsid w:val="00DA563B"/>
    <w:rsid w:val="00DA564D"/>
    <w:rsid w:val="00DA5E69"/>
    <w:rsid w:val="00DA5EC7"/>
    <w:rsid w:val="00DA62E9"/>
    <w:rsid w:val="00DA6339"/>
    <w:rsid w:val="00DA638E"/>
    <w:rsid w:val="00DA642B"/>
    <w:rsid w:val="00DA6538"/>
    <w:rsid w:val="00DA6869"/>
    <w:rsid w:val="00DA6A82"/>
    <w:rsid w:val="00DA6DE2"/>
    <w:rsid w:val="00DA6F3C"/>
    <w:rsid w:val="00DA70AA"/>
    <w:rsid w:val="00DA718E"/>
    <w:rsid w:val="00DA762F"/>
    <w:rsid w:val="00DA7811"/>
    <w:rsid w:val="00DA7AE4"/>
    <w:rsid w:val="00DB044A"/>
    <w:rsid w:val="00DB067A"/>
    <w:rsid w:val="00DB0A9F"/>
    <w:rsid w:val="00DB0E90"/>
    <w:rsid w:val="00DB0F47"/>
    <w:rsid w:val="00DB10AF"/>
    <w:rsid w:val="00DB1770"/>
    <w:rsid w:val="00DB1784"/>
    <w:rsid w:val="00DB1F79"/>
    <w:rsid w:val="00DB2066"/>
    <w:rsid w:val="00DB2C3F"/>
    <w:rsid w:val="00DB2CF0"/>
    <w:rsid w:val="00DB2E0C"/>
    <w:rsid w:val="00DB30FC"/>
    <w:rsid w:val="00DB3195"/>
    <w:rsid w:val="00DB344A"/>
    <w:rsid w:val="00DB3532"/>
    <w:rsid w:val="00DB3630"/>
    <w:rsid w:val="00DB37F9"/>
    <w:rsid w:val="00DB3839"/>
    <w:rsid w:val="00DB3D83"/>
    <w:rsid w:val="00DB3DC0"/>
    <w:rsid w:val="00DB3E3B"/>
    <w:rsid w:val="00DB4281"/>
    <w:rsid w:val="00DB4385"/>
    <w:rsid w:val="00DB4B4A"/>
    <w:rsid w:val="00DB519A"/>
    <w:rsid w:val="00DB5B83"/>
    <w:rsid w:val="00DB5EDA"/>
    <w:rsid w:val="00DB5F66"/>
    <w:rsid w:val="00DB6076"/>
    <w:rsid w:val="00DB6507"/>
    <w:rsid w:val="00DB6842"/>
    <w:rsid w:val="00DB689B"/>
    <w:rsid w:val="00DB696B"/>
    <w:rsid w:val="00DB69D3"/>
    <w:rsid w:val="00DB6A28"/>
    <w:rsid w:val="00DB6AAC"/>
    <w:rsid w:val="00DB6BFD"/>
    <w:rsid w:val="00DB6D85"/>
    <w:rsid w:val="00DB6E71"/>
    <w:rsid w:val="00DB6F9F"/>
    <w:rsid w:val="00DB75EE"/>
    <w:rsid w:val="00DB763D"/>
    <w:rsid w:val="00DB76EA"/>
    <w:rsid w:val="00DB7C3D"/>
    <w:rsid w:val="00DB7CC7"/>
    <w:rsid w:val="00DB7D13"/>
    <w:rsid w:val="00DB7D65"/>
    <w:rsid w:val="00DC0006"/>
    <w:rsid w:val="00DC00D9"/>
    <w:rsid w:val="00DC0557"/>
    <w:rsid w:val="00DC0EB7"/>
    <w:rsid w:val="00DC0F01"/>
    <w:rsid w:val="00DC101E"/>
    <w:rsid w:val="00DC11F7"/>
    <w:rsid w:val="00DC140B"/>
    <w:rsid w:val="00DC15C3"/>
    <w:rsid w:val="00DC1AB7"/>
    <w:rsid w:val="00DC1BF4"/>
    <w:rsid w:val="00DC1CE8"/>
    <w:rsid w:val="00DC2202"/>
    <w:rsid w:val="00DC24CC"/>
    <w:rsid w:val="00DC2727"/>
    <w:rsid w:val="00DC2988"/>
    <w:rsid w:val="00DC2AC9"/>
    <w:rsid w:val="00DC2C1B"/>
    <w:rsid w:val="00DC33A1"/>
    <w:rsid w:val="00DC34D7"/>
    <w:rsid w:val="00DC36C1"/>
    <w:rsid w:val="00DC3805"/>
    <w:rsid w:val="00DC3927"/>
    <w:rsid w:val="00DC3950"/>
    <w:rsid w:val="00DC3AFB"/>
    <w:rsid w:val="00DC4089"/>
    <w:rsid w:val="00DC4392"/>
    <w:rsid w:val="00DC458C"/>
    <w:rsid w:val="00DC45AA"/>
    <w:rsid w:val="00DC461C"/>
    <w:rsid w:val="00DC4C76"/>
    <w:rsid w:val="00DC4E99"/>
    <w:rsid w:val="00DC5182"/>
    <w:rsid w:val="00DC52A5"/>
    <w:rsid w:val="00DC5BCF"/>
    <w:rsid w:val="00DC5EC9"/>
    <w:rsid w:val="00DC60A1"/>
    <w:rsid w:val="00DC64C2"/>
    <w:rsid w:val="00DC66D3"/>
    <w:rsid w:val="00DC6B1E"/>
    <w:rsid w:val="00DC6CC4"/>
    <w:rsid w:val="00DC6E31"/>
    <w:rsid w:val="00DC6E97"/>
    <w:rsid w:val="00DC6F8F"/>
    <w:rsid w:val="00DC7555"/>
    <w:rsid w:val="00DC7610"/>
    <w:rsid w:val="00DC7771"/>
    <w:rsid w:val="00DC7A35"/>
    <w:rsid w:val="00DC7D9D"/>
    <w:rsid w:val="00DD0762"/>
    <w:rsid w:val="00DD09C7"/>
    <w:rsid w:val="00DD0DCA"/>
    <w:rsid w:val="00DD1071"/>
    <w:rsid w:val="00DD1448"/>
    <w:rsid w:val="00DD16B0"/>
    <w:rsid w:val="00DD179A"/>
    <w:rsid w:val="00DD18EA"/>
    <w:rsid w:val="00DD199D"/>
    <w:rsid w:val="00DD1D17"/>
    <w:rsid w:val="00DD211C"/>
    <w:rsid w:val="00DD24F8"/>
    <w:rsid w:val="00DD2CB1"/>
    <w:rsid w:val="00DD2D1E"/>
    <w:rsid w:val="00DD31D2"/>
    <w:rsid w:val="00DD408D"/>
    <w:rsid w:val="00DD412F"/>
    <w:rsid w:val="00DD4345"/>
    <w:rsid w:val="00DD4546"/>
    <w:rsid w:val="00DD4607"/>
    <w:rsid w:val="00DD4779"/>
    <w:rsid w:val="00DD4927"/>
    <w:rsid w:val="00DD4ABD"/>
    <w:rsid w:val="00DD52F8"/>
    <w:rsid w:val="00DD552B"/>
    <w:rsid w:val="00DD5A25"/>
    <w:rsid w:val="00DD5CBE"/>
    <w:rsid w:val="00DD5CFC"/>
    <w:rsid w:val="00DD6534"/>
    <w:rsid w:val="00DD66EA"/>
    <w:rsid w:val="00DD6959"/>
    <w:rsid w:val="00DD72D3"/>
    <w:rsid w:val="00DD752A"/>
    <w:rsid w:val="00DD788E"/>
    <w:rsid w:val="00DD7AAD"/>
    <w:rsid w:val="00DD7D44"/>
    <w:rsid w:val="00DD7DAC"/>
    <w:rsid w:val="00DD7DC3"/>
    <w:rsid w:val="00DD7FBA"/>
    <w:rsid w:val="00DE0629"/>
    <w:rsid w:val="00DE08CD"/>
    <w:rsid w:val="00DE0ADD"/>
    <w:rsid w:val="00DE0E7C"/>
    <w:rsid w:val="00DE0FE9"/>
    <w:rsid w:val="00DE14D4"/>
    <w:rsid w:val="00DE19D8"/>
    <w:rsid w:val="00DE1DC7"/>
    <w:rsid w:val="00DE2671"/>
    <w:rsid w:val="00DE2955"/>
    <w:rsid w:val="00DE2B2B"/>
    <w:rsid w:val="00DE35F3"/>
    <w:rsid w:val="00DE3653"/>
    <w:rsid w:val="00DE3D81"/>
    <w:rsid w:val="00DE3F36"/>
    <w:rsid w:val="00DE40C0"/>
    <w:rsid w:val="00DE4365"/>
    <w:rsid w:val="00DE455E"/>
    <w:rsid w:val="00DE4B7F"/>
    <w:rsid w:val="00DE4D1D"/>
    <w:rsid w:val="00DE4DBE"/>
    <w:rsid w:val="00DE5214"/>
    <w:rsid w:val="00DE5396"/>
    <w:rsid w:val="00DE53E3"/>
    <w:rsid w:val="00DE5595"/>
    <w:rsid w:val="00DE5650"/>
    <w:rsid w:val="00DE5852"/>
    <w:rsid w:val="00DE58FD"/>
    <w:rsid w:val="00DE5A3F"/>
    <w:rsid w:val="00DE60F2"/>
    <w:rsid w:val="00DE6123"/>
    <w:rsid w:val="00DE666D"/>
    <w:rsid w:val="00DE68C3"/>
    <w:rsid w:val="00DE6BDB"/>
    <w:rsid w:val="00DE6C96"/>
    <w:rsid w:val="00DE725D"/>
    <w:rsid w:val="00DE7654"/>
    <w:rsid w:val="00DE7F89"/>
    <w:rsid w:val="00DF0047"/>
    <w:rsid w:val="00DF02D2"/>
    <w:rsid w:val="00DF0421"/>
    <w:rsid w:val="00DF0686"/>
    <w:rsid w:val="00DF08EA"/>
    <w:rsid w:val="00DF0E56"/>
    <w:rsid w:val="00DF0F21"/>
    <w:rsid w:val="00DF1387"/>
    <w:rsid w:val="00DF144B"/>
    <w:rsid w:val="00DF1552"/>
    <w:rsid w:val="00DF1846"/>
    <w:rsid w:val="00DF18F7"/>
    <w:rsid w:val="00DF1967"/>
    <w:rsid w:val="00DF1F37"/>
    <w:rsid w:val="00DF22A8"/>
    <w:rsid w:val="00DF2784"/>
    <w:rsid w:val="00DF2941"/>
    <w:rsid w:val="00DF2A04"/>
    <w:rsid w:val="00DF30DC"/>
    <w:rsid w:val="00DF30F1"/>
    <w:rsid w:val="00DF36AC"/>
    <w:rsid w:val="00DF3A35"/>
    <w:rsid w:val="00DF3AD9"/>
    <w:rsid w:val="00DF4697"/>
    <w:rsid w:val="00DF473C"/>
    <w:rsid w:val="00DF4D34"/>
    <w:rsid w:val="00DF4E68"/>
    <w:rsid w:val="00DF509B"/>
    <w:rsid w:val="00DF5275"/>
    <w:rsid w:val="00DF53EB"/>
    <w:rsid w:val="00DF55D2"/>
    <w:rsid w:val="00DF55D6"/>
    <w:rsid w:val="00DF5710"/>
    <w:rsid w:val="00DF59D0"/>
    <w:rsid w:val="00DF5C80"/>
    <w:rsid w:val="00DF5F1A"/>
    <w:rsid w:val="00DF617D"/>
    <w:rsid w:val="00DF6343"/>
    <w:rsid w:val="00DF640E"/>
    <w:rsid w:val="00DF6853"/>
    <w:rsid w:val="00DF6A68"/>
    <w:rsid w:val="00DF6E42"/>
    <w:rsid w:val="00DF7148"/>
    <w:rsid w:val="00DF72A5"/>
    <w:rsid w:val="00DF75B0"/>
    <w:rsid w:val="00DF773C"/>
    <w:rsid w:val="00DF7829"/>
    <w:rsid w:val="00DF7C06"/>
    <w:rsid w:val="00DF7EAD"/>
    <w:rsid w:val="00E003CD"/>
    <w:rsid w:val="00E0045A"/>
    <w:rsid w:val="00E0050F"/>
    <w:rsid w:val="00E00A12"/>
    <w:rsid w:val="00E00C8B"/>
    <w:rsid w:val="00E010F3"/>
    <w:rsid w:val="00E01382"/>
    <w:rsid w:val="00E018F4"/>
    <w:rsid w:val="00E01B5E"/>
    <w:rsid w:val="00E01C41"/>
    <w:rsid w:val="00E023AF"/>
    <w:rsid w:val="00E0255A"/>
    <w:rsid w:val="00E02580"/>
    <w:rsid w:val="00E0303B"/>
    <w:rsid w:val="00E03462"/>
    <w:rsid w:val="00E0372A"/>
    <w:rsid w:val="00E03B02"/>
    <w:rsid w:val="00E03D25"/>
    <w:rsid w:val="00E03D9B"/>
    <w:rsid w:val="00E03EAF"/>
    <w:rsid w:val="00E0418E"/>
    <w:rsid w:val="00E04332"/>
    <w:rsid w:val="00E0442C"/>
    <w:rsid w:val="00E0464F"/>
    <w:rsid w:val="00E0480B"/>
    <w:rsid w:val="00E04834"/>
    <w:rsid w:val="00E0499F"/>
    <w:rsid w:val="00E04BD3"/>
    <w:rsid w:val="00E04FC1"/>
    <w:rsid w:val="00E05011"/>
    <w:rsid w:val="00E0504A"/>
    <w:rsid w:val="00E052ED"/>
    <w:rsid w:val="00E0553D"/>
    <w:rsid w:val="00E056CD"/>
    <w:rsid w:val="00E0583C"/>
    <w:rsid w:val="00E059D0"/>
    <w:rsid w:val="00E06218"/>
    <w:rsid w:val="00E062F3"/>
    <w:rsid w:val="00E06523"/>
    <w:rsid w:val="00E065F5"/>
    <w:rsid w:val="00E066B9"/>
    <w:rsid w:val="00E06782"/>
    <w:rsid w:val="00E068F1"/>
    <w:rsid w:val="00E06CFB"/>
    <w:rsid w:val="00E06E46"/>
    <w:rsid w:val="00E07057"/>
    <w:rsid w:val="00E07B9E"/>
    <w:rsid w:val="00E07D9F"/>
    <w:rsid w:val="00E1067B"/>
    <w:rsid w:val="00E10A9D"/>
    <w:rsid w:val="00E1102F"/>
    <w:rsid w:val="00E11709"/>
    <w:rsid w:val="00E117C4"/>
    <w:rsid w:val="00E12263"/>
    <w:rsid w:val="00E12496"/>
    <w:rsid w:val="00E128CB"/>
    <w:rsid w:val="00E128CC"/>
    <w:rsid w:val="00E12BC3"/>
    <w:rsid w:val="00E12D97"/>
    <w:rsid w:val="00E134EF"/>
    <w:rsid w:val="00E13870"/>
    <w:rsid w:val="00E13895"/>
    <w:rsid w:val="00E138EE"/>
    <w:rsid w:val="00E13B11"/>
    <w:rsid w:val="00E13CB7"/>
    <w:rsid w:val="00E146FD"/>
    <w:rsid w:val="00E14A4A"/>
    <w:rsid w:val="00E14B95"/>
    <w:rsid w:val="00E151A2"/>
    <w:rsid w:val="00E153D3"/>
    <w:rsid w:val="00E157B6"/>
    <w:rsid w:val="00E157F5"/>
    <w:rsid w:val="00E15A48"/>
    <w:rsid w:val="00E15AA5"/>
    <w:rsid w:val="00E15AF2"/>
    <w:rsid w:val="00E15D12"/>
    <w:rsid w:val="00E15E5D"/>
    <w:rsid w:val="00E1633F"/>
    <w:rsid w:val="00E16416"/>
    <w:rsid w:val="00E166DB"/>
    <w:rsid w:val="00E167AF"/>
    <w:rsid w:val="00E16DF5"/>
    <w:rsid w:val="00E16F0C"/>
    <w:rsid w:val="00E17162"/>
    <w:rsid w:val="00E171BB"/>
    <w:rsid w:val="00E17A0D"/>
    <w:rsid w:val="00E17E54"/>
    <w:rsid w:val="00E2049C"/>
    <w:rsid w:val="00E2052C"/>
    <w:rsid w:val="00E206FC"/>
    <w:rsid w:val="00E2075E"/>
    <w:rsid w:val="00E2093F"/>
    <w:rsid w:val="00E2099D"/>
    <w:rsid w:val="00E20B5C"/>
    <w:rsid w:val="00E20C41"/>
    <w:rsid w:val="00E20D73"/>
    <w:rsid w:val="00E214EE"/>
    <w:rsid w:val="00E214F0"/>
    <w:rsid w:val="00E21E60"/>
    <w:rsid w:val="00E2215F"/>
    <w:rsid w:val="00E22445"/>
    <w:rsid w:val="00E229C2"/>
    <w:rsid w:val="00E22F7D"/>
    <w:rsid w:val="00E23045"/>
    <w:rsid w:val="00E23337"/>
    <w:rsid w:val="00E23764"/>
    <w:rsid w:val="00E23866"/>
    <w:rsid w:val="00E23902"/>
    <w:rsid w:val="00E23944"/>
    <w:rsid w:val="00E239EB"/>
    <w:rsid w:val="00E23BF5"/>
    <w:rsid w:val="00E23E00"/>
    <w:rsid w:val="00E23FFC"/>
    <w:rsid w:val="00E2410B"/>
    <w:rsid w:val="00E2412C"/>
    <w:rsid w:val="00E246C6"/>
    <w:rsid w:val="00E24DDB"/>
    <w:rsid w:val="00E250F0"/>
    <w:rsid w:val="00E2596C"/>
    <w:rsid w:val="00E25A16"/>
    <w:rsid w:val="00E25AE0"/>
    <w:rsid w:val="00E25FE2"/>
    <w:rsid w:val="00E263A2"/>
    <w:rsid w:val="00E26412"/>
    <w:rsid w:val="00E26727"/>
    <w:rsid w:val="00E26A95"/>
    <w:rsid w:val="00E26D1D"/>
    <w:rsid w:val="00E26DB8"/>
    <w:rsid w:val="00E27C66"/>
    <w:rsid w:val="00E27E48"/>
    <w:rsid w:val="00E27EFD"/>
    <w:rsid w:val="00E3012C"/>
    <w:rsid w:val="00E303FB"/>
    <w:rsid w:val="00E309BF"/>
    <w:rsid w:val="00E30A4C"/>
    <w:rsid w:val="00E30D7B"/>
    <w:rsid w:val="00E3109A"/>
    <w:rsid w:val="00E316E2"/>
    <w:rsid w:val="00E31B91"/>
    <w:rsid w:val="00E31D66"/>
    <w:rsid w:val="00E31D8E"/>
    <w:rsid w:val="00E31DBC"/>
    <w:rsid w:val="00E31E9C"/>
    <w:rsid w:val="00E320B9"/>
    <w:rsid w:val="00E322B8"/>
    <w:rsid w:val="00E32B5B"/>
    <w:rsid w:val="00E32D79"/>
    <w:rsid w:val="00E32FFA"/>
    <w:rsid w:val="00E331A4"/>
    <w:rsid w:val="00E33363"/>
    <w:rsid w:val="00E3339D"/>
    <w:rsid w:val="00E3341D"/>
    <w:rsid w:val="00E335CB"/>
    <w:rsid w:val="00E3368F"/>
    <w:rsid w:val="00E339D6"/>
    <w:rsid w:val="00E33A0B"/>
    <w:rsid w:val="00E33BA2"/>
    <w:rsid w:val="00E33C74"/>
    <w:rsid w:val="00E33E94"/>
    <w:rsid w:val="00E3424C"/>
    <w:rsid w:val="00E3482A"/>
    <w:rsid w:val="00E34830"/>
    <w:rsid w:val="00E34AF7"/>
    <w:rsid w:val="00E34C9B"/>
    <w:rsid w:val="00E34EFF"/>
    <w:rsid w:val="00E35537"/>
    <w:rsid w:val="00E358E7"/>
    <w:rsid w:val="00E35C1F"/>
    <w:rsid w:val="00E35EC1"/>
    <w:rsid w:val="00E35F64"/>
    <w:rsid w:val="00E36235"/>
    <w:rsid w:val="00E3633B"/>
    <w:rsid w:val="00E36593"/>
    <w:rsid w:val="00E3659D"/>
    <w:rsid w:val="00E36B63"/>
    <w:rsid w:val="00E36D13"/>
    <w:rsid w:val="00E36D20"/>
    <w:rsid w:val="00E370DA"/>
    <w:rsid w:val="00E3716A"/>
    <w:rsid w:val="00E37212"/>
    <w:rsid w:val="00E37256"/>
    <w:rsid w:val="00E3731D"/>
    <w:rsid w:val="00E37805"/>
    <w:rsid w:val="00E37B04"/>
    <w:rsid w:val="00E37CA1"/>
    <w:rsid w:val="00E37D92"/>
    <w:rsid w:val="00E37F89"/>
    <w:rsid w:val="00E4033C"/>
    <w:rsid w:val="00E40450"/>
    <w:rsid w:val="00E406A3"/>
    <w:rsid w:val="00E40DD9"/>
    <w:rsid w:val="00E412F3"/>
    <w:rsid w:val="00E41464"/>
    <w:rsid w:val="00E418EE"/>
    <w:rsid w:val="00E41A9B"/>
    <w:rsid w:val="00E41AA9"/>
    <w:rsid w:val="00E41BE8"/>
    <w:rsid w:val="00E41C9E"/>
    <w:rsid w:val="00E420F0"/>
    <w:rsid w:val="00E42347"/>
    <w:rsid w:val="00E42445"/>
    <w:rsid w:val="00E42B9F"/>
    <w:rsid w:val="00E42F6F"/>
    <w:rsid w:val="00E43209"/>
    <w:rsid w:val="00E434D5"/>
    <w:rsid w:val="00E43961"/>
    <w:rsid w:val="00E4409A"/>
    <w:rsid w:val="00E4416B"/>
    <w:rsid w:val="00E442B2"/>
    <w:rsid w:val="00E4467E"/>
    <w:rsid w:val="00E44694"/>
    <w:rsid w:val="00E44CC0"/>
    <w:rsid w:val="00E44DC1"/>
    <w:rsid w:val="00E44F0D"/>
    <w:rsid w:val="00E45239"/>
    <w:rsid w:val="00E456C8"/>
    <w:rsid w:val="00E4577E"/>
    <w:rsid w:val="00E45859"/>
    <w:rsid w:val="00E45882"/>
    <w:rsid w:val="00E460FE"/>
    <w:rsid w:val="00E46223"/>
    <w:rsid w:val="00E462B7"/>
    <w:rsid w:val="00E464AC"/>
    <w:rsid w:val="00E46540"/>
    <w:rsid w:val="00E465AA"/>
    <w:rsid w:val="00E466E6"/>
    <w:rsid w:val="00E46951"/>
    <w:rsid w:val="00E46A7E"/>
    <w:rsid w:val="00E46B08"/>
    <w:rsid w:val="00E46C5C"/>
    <w:rsid w:val="00E46E86"/>
    <w:rsid w:val="00E46F90"/>
    <w:rsid w:val="00E4730B"/>
    <w:rsid w:val="00E4782A"/>
    <w:rsid w:val="00E47D01"/>
    <w:rsid w:val="00E47D8D"/>
    <w:rsid w:val="00E47DA6"/>
    <w:rsid w:val="00E5012C"/>
    <w:rsid w:val="00E50588"/>
    <w:rsid w:val="00E50679"/>
    <w:rsid w:val="00E507FE"/>
    <w:rsid w:val="00E50A3A"/>
    <w:rsid w:val="00E50B7D"/>
    <w:rsid w:val="00E50E56"/>
    <w:rsid w:val="00E50F66"/>
    <w:rsid w:val="00E51139"/>
    <w:rsid w:val="00E517DA"/>
    <w:rsid w:val="00E51DB6"/>
    <w:rsid w:val="00E51EAC"/>
    <w:rsid w:val="00E51EF8"/>
    <w:rsid w:val="00E51FA2"/>
    <w:rsid w:val="00E52585"/>
    <w:rsid w:val="00E5273B"/>
    <w:rsid w:val="00E52D06"/>
    <w:rsid w:val="00E52D48"/>
    <w:rsid w:val="00E52DF9"/>
    <w:rsid w:val="00E5304F"/>
    <w:rsid w:val="00E53296"/>
    <w:rsid w:val="00E53485"/>
    <w:rsid w:val="00E534E0"/>
    <w:rsid w:val="00E53CFA"/>
    <w:rsid w:val="00E5417E"/>
    <w:rsid w:val="00E541CC"/>
    <w:rsid w:val="00E541E5"/>
    <w:rsid w:val="00E54374"/>
    <w:rsid w:val="00E54778"/>
    <w:rsid w:val="00E5480B"/>
    <w:rsid w:val="00E55219"/>
    <w:rsid w:val="00E552E2"/>
    <w:rsid w:val="00E55453"/>
    <w:rsid w:val="00E5545F"/>
    <w:rsid w:val="00E5558E"/>
    <w:rsid w:val="00E559CB"/>
    <w:rsid w:val="00E559D6"/>
    <w:rsid w:val="00E55AB2"/>
    <w:rsid w:val="00E567EF"/>
    <w:rsid w:val="00E568DA"/>
    <w:rsid w:val="00E56C84"/>
    <w:rsid w:val="00E5736E"/>
    <w:rsid w:val="00E573EB"/>
    <w:rsid w:val="00E576EB"/>
    <w:rsid w:val="00E57857"/>
    <w:rsid w:val="00E578E4"/>
    <w:rsid w:val="00E5798B"/>
    <w:rsid w:val="00E57CB8"/>
    <w:rsid w:val="00E57D5D"/>
    <w:rsid w:val="00E57EF5"/>
    <w:rsid w:val="00E6005A"/>
    <w:rsid w:val="00E60214"/>
    <w:rsid w:val="00E60556"/>
    <w:rsid w:val="00E6077D"/>
    <w:rsid w:val="00E607E7"/>
    <w:rsid w:val="00E60C67"/>
    <w:rsid w:val="00E60C80"/>
    <w:rsid w:val="00E60DA7"/>
    <w:rsid w:val="00E6131E"/>
    <w:rsid w:val="00E61428"/>
    <w:rsid w:val="00E61640"/>
    <w:rsid w:val="00E61A66"/>
    <w:rsid w:val="00E620DE"/>
    <w:rsid w:val="00E6262D"/>
    <w:rsid w:val="00E626B6"/>
    <w:rsid w:val="00E62772"/>
    <w:rsid w:val="00E62811"/>
    <w:rsid w:val="00E633B0"/>
    <w:rsid w:val="00E63693"/>
    <w:rsid w:val="00E6400F"/>
    <w:rsid w:val="00E6407C"/>
    <w:rsid w:val="00E6424A"/>
    <w:rsid w:val="00E64460"/>
    <w:rsid w:val="00E6474C"/>
    <w:rsid w:val="00E64847"/>
    <w:rsid w:val="00E64894"/>
    <w:rsid w:val="00E64BC3"/>
    <w:rsid w:val="00E64C7C"/>
    <w:rsid w:val="00E64CB7"/>
    <w:rsid w:val="00E64D5F"/>
    <w:rsid w:val="00E65125"/>
    <w:rsid w:val="00E655A1"/>
    <w:rsid w:val="00E65831"/>
    <w:rsid w:val="00E65909"/>
    <w:rsid w:val="00E6596F"/>
    <w:rsid w:val="00E65AC4"/>
    <w:rsid w:val="00E663B1"/>
    <w:rsid w:val="00E663F6"/>
    <w:rsid w:val="00E66738"/>
    <w:rsid w:val="00E66CBE"/>
    <w:rsid w:val="00E66D69"/>
    <w:rsid w:val="00E66FFA"/>
    <w:rsid w:val="00E67086"/>
    <w:rsid w:val="00E6714B"/>
    <w:rsid w:val="00E6768F"/>
    <w:rsid w:val="00E677D6"/>
    <w:rsid w:val="00E67CAF"/>
    <w:rsid w:val="00E67D6A"/>
    <w:rsid w:val="00E7034D"/>
    <w:rsid w:val="00E707E0"/>
    <w:rsid w:val="00E7085B"/>
    <w:rsid w:val="00E708C2"/>
    <w:rsid w:val="00E70A43"/>
    <w:rsid w:val="00E70A56"/>
    <w:rsid w:val="00E70A5C"/>
    <w:rsid w:val="00E70BF3"/>
    <w:rsid w:val="00E70C6C"/>
    <w:rsid w:val="00E70CDD"/>
    <w:rsid w:val="00E71475"/>
    <w:rsid w:val="00E71641"/>
    <w:rsid w:val="00E71D64"/>
    <w:rsid w:val="00E71E65"/>
    <w:rsid w:val="00E720C2"/>
    <w:rsid w:val="00E72385"/>
    <w:rsid w:val="00E7258E"/>
    <w:rsid w:val="00E7278A"/>
    <w:rsid w:val="00E72B68"/>
    <w:rsid w:val="00E730C3"/>
    <w:rsid w:val="00E73103"/>
    <w:rsid w:val="00E732BA"/>
    <w:rsid w:val="00E73643"/>
    <w:rsid w:val="00E73D91"/>
    <w:rsid w:val="00E740C8"/>
    <w:rsid w:val="00E74213"/>
    <w:rsid w:val="00E744C7"/>
    <w:rsid w:val="00E74763"/>
    <w:rsid w:val="00E74840"/>
    <w:rsid w:val="00E74861"/>
    <w:rsid w:val="00E74BCB"/>
    <w:rsid w:val="00E7539E"/>
    <w:rsid w:val="00E75CCC"/>
    <w:rsid w:val="00E76288"/>
    <w:rsid w:val="00E767A6"/>
    <w:rsid w:val="00E77293"/>
    <w:rsid w:val="00E774AC"/>
    <w:rsid w:val="00E77C22"/>
    <w:rsid w:val="00E8039B"/>
    <w:rsid w:val="00E81233"/>
    <w:rsid w:val="00E81560"/>
    <w:rsid w:val="00E816E5"/>
    <w:rsid w:val="00E8176F"/>
    <w:rsid w:val="00E8182F"/>
    <w:rsid w:val="00E81A74"/>
    <w:rsid w:val="00E81AA9"/>
    <w:rsid w:val="00E81BEE"/>
    <w:rsid w:val="00E81C2A"/>
    <w:rsid w:val="00E81F98"/>
    <w:rsid w:val="00E82057"/>
    <w:rsid w:val="00E82365"/>
    <w:rsid w:val="00E82472"/>
    <w:rsid w:val="00E826E5"/>
    <w:rsid w:val="00E82A58"/>
    <w:rsid w:val="00E830F0"/>
    <w:rsid w:val="00E83187"/>
    <w:rsid w:val="00E83559"/>
    <w:rsid w:val="00E83F00"/>
    <w:rsid w:val="00E84193"/>
    <w:rsid w:val="00E84671"/>
    <w:rsid w:val="00E84674"/>
    <w:rsid w:val="00E84708"/>
    <w:rsid w:val="00E848B1"/>
    <w:rsid w:val="00E84BEA"/>
    <w:rsid w:val="00E8523F"/>
    <w:rsid w:val="00E85479"/>
    <w:rsid w:val="00E85882"/>
    <w:rsid w:val="00E85BE9"/>
    <w:rsid w:val="00E85CBA"/>
    <w:rsid w:val="00E85F27"/>
    <w:rsid w:val="00E85F85"/>
    <w:rsid w:val="00E86010"/>
    <w:rsid w:val="00E86958"/>
    <w:rsid w:val="00E869AC"/>
    <w:rsid w:val="00E86A27"/>
    <w:rsid w:val="00E86C6A"/>
    <w:rsid w:val="00E86EC0"/>
    <w:rsid w:val="00E87007"/>
    <w:rsid w:val="00E87215"/>
    <w:rsid w:val="00E87268"/>
    <w:rsid w:val="00E8749C"/>
    <w:rsid w:val="00E875CD"/>
    <w:rsid w:val="00E876CA"/>
    <w:rsid w:val="00E8790C"/>
    <w:rsid w:val="00E879DE"/>
    <w:rsid w:val="00E87AA6"/>
    <w:rsid w:val="00E87BB2"/>
    <w:rsid w:val="00E87C7B"/>
    <w:rsid w:val="00E87E13"/>
    <w:rsid w:val="00E90027"/>
    <w:rsid w:val="00E9020C"/>
    <w:rsid w:val="00E90636"/>
    <w:rsid w:val="00E9088E"/>
    <w:rsid w:val="00E90999"/>
    <w:rsid w:val="00E90B88"/>
    <w:rsid w:val="00E90D98"/>
    <w:rsid w:val="00E90F13"/>
    <w:rsid w:val="00E9100C"/>
    <w:rsid w:val="00E91B18"/>
    <w:rsid w:val="00E91CC0"/>
    <w:rsid w:val="00E91DBE"/>
    <w:rsid w:val="00E91FC6"/>
    <w:rsid w:val="00E92170"/>
    <w:rsid w:val="00E921B7"/>
    <w:rsid w:val="00E923ED"/>
    <w:rsid w:val="00E92537"/>
    <w:rsid w:val="00E927BE"/>
    <w:rsid w:val="00E9280D"/>
    <w:rsid w:val="00E92871"/>
    <w:rsid w:val="00E928DF"/>
    <w:rsid w:val="00E92A22"/>
    <w:rsid w:val="00E92BC5"/>
    <w:rsid w:val="00E92BC9"/>
    <w:rsid w:val="00E9331E"/>
    <w:rsid w:val="00E9351F"/>
    <w:rsid w:val="00E93828"/>
    <w:rsid w:val="00E93834"/>
    <w:rsid w:val="00E93BAD"/>
    <w:rsid w:val="00E93FA4"/>
    <w:rsid w:val="00E94266"/>
    <w:rsid w:val="00E9426E"/>
    <w:rsid w:val="00E946CF"/>
    <w:rsid w:val="00E94728"/>
    <w:rsid w:val="00E94944"/>
    <w:rsid w:val="00E94B67"/>
    <w:rsid w:val="00E95107"/>
    <w:rsid w:val="00E952A4"/>
    <w:rsid w:val="00E95626"/>
    <w:rsid w:val="00E956C3"/>
    <w:rsid w:val="00E956D3"/>
    <w:rsid w:val="00E958A0"/>
    <w:rsid w:val="00E95915"/>
    <w:rsid w:val="00E95D72"/>
    <w:rsid w:val="00E95EBF"/>
    <w:rsid w:val="00E95F1D"/>
    <w:rsid w:val="00E96199"/>
    <w:rsid w:val="00E9643E"/>
    <w:rsid w:val="00E96EBA"/>
    <w:rsid w:val="00E9781B"/>
    <w:rsid w:val="00E97F01"/>
    <w:rsid w:val="00EA0094"/>
    <w:rsid w:val="00EA01F1"/>
    <w:rsid w:val="00EA03D9"/>
    <w:rsid w:val="00EA07B3"/>
    <w:rsid w:val="00EA1241"/>
    <w:rsid w:val="00EA13CD"/>
    <w:rsid w:val="00EA1714"/>
    <w:rsid w:val="00EA172D"/>
    <w:rsid w:val="00EA1AB6"/>
    <w:rsid w:val="00EA1D3D"/>
    <w:rsid w:val="00EA2076"/>
    <w:rsid w:val="00EA21A7"/>
    <w:rsid w:val="00EA26F2"/>
    <w:rsid w:val="00EA27CD"/>
    <w:rsid w:val="00EA27E9"/>
    <w:rsid w:val="00EA284E"/>
    <w:rsid w:val="00EA29E0"/>
    <w:rsid w:val="00EA2EA3"/>
    <w:rsid w:val="00EA34B2"/>
    <w:rsid w:val="00EA3979"/>
    <w:rsid w:val="00EA4717"/>
    <w:rsid w:val="00EA4751"/>
    <w:rsid w:val="00EA53E7"/>
    <w:rsid w:val="00EA54C8"/>
    <w:rsid w:val="00EA5689"/>
    <w:rsid w:val="00EA5727"/>
    <w:rsid w:val="00EA5B47"/>
    <w:rsid w:val="00EA5E31"/>
    <w:rsid w:val="00EA60FB"/>
    <w:rsid w:val="00EA66F7"/>
    <w:rsid w:val="00EA6E7F"/>
    <w:rsid w:val="00EA6F7D"/>
    <w:rsid w:val="00EA7248"/>
    <w:rsid w:val="00EA7294"/>
    <w:rsid w:val="00EA781E"/>
    <w:rsid w:val="00EA7BA7"/>
    <w:rsid w:val="00EA7E62"/>
    <w:rsid w:val="00EA7FC6"/>
    <w:rsid w:val="00EB0377"/>
    <w:rsid w:val="00EB0524"/>
    <w:rsid w:val="00EB0810"/>
    <w:rsid w:val="00EB0832"/>
    <w:rsid w:val="00EB0983"/>
    <w:rsid w:val="00EB0D99"/>
    <w:rsid w:val="00EB0D9E"/>
    <w:rsid w:val="00EB0EA3"/>
    <w:rsid w:val="00EB10D8"/>
    <w:rsid w:val="00EB13C3"/>
    <w:rsid w:val="00EB1576"/>
    <w:rsid w:val="00EB1760"/>
    <w:rsid w:val="00EB1AC1"/>
    <w:rsid w:val="00EB1CA2"/>
    <w:rsid w:val="00EB1F71"/>
    <w:rsid w:val="00EB21CC"/>
    <w:rsid w:val="00EB229E"/>
    <w:rsid w:val="00EB28B3"/>
    <w:rsid w:val="00EB2AB8"/>
    <w:rsid w:val="00EB3540"/>
    <w:rsid w:val="00EB36BA"/>
    <w:rsid w:val="00EB3977"/>
    <w:rsid w:val="00EB3C2B"/>
    <w:rsid w:val="00EB3DE1"/>
    <w:rsid w:val="00EB43CC"/>
    <w:rsid w:val="00EB473C"/>
    <w:rsid w:val="00EB48D3"/>
    <w:rsid w:val="00EB4F8A"/>
    <w:rsid w:val="00EB4FC6"/>
    <w:rsid w:val="00EB5222"/>
    <w:rsid w:val="00EB5233"/>
    <w:rsid w:val="00EB52BF"/>
    <w:rsid w:val="00EB52F8"/>
    <w:rsid w:val="00EB5569"/>
    <w:rsid w:val="00EB59F0"/>
    <w:rsid w:val="00EB5EA8"/>
    <w:rsid w:val="00EB5FC7"/>
    <w:rsid w:val="00EB641D"/>
    <w:rsid w:val="00EB6561"/>
    <w:rsid w:val="00EB6754"/>
    <w:rsid w:val="00EB6BB5"/>
    <w:rsid w:val="00EB6C5B"/>
    <w:rsid w:val="00EB6D3B"/>
    <w:rsid w:val="00EB7068"/>
    <w:rsid w:val="00EB7198"/>
    <w:rsid w:val="00EB72D2"/>
    <w:rsid w:val="00EB731A"/>
    <w:rsid w:val="00EB753C"/>
    <w:rsid w:val="00EB7858"/>
    <w:rsid w:val="00EB78BD"/>
    <w:rsid w:val="00EB794C"/>
    <w:rsid w:val="00EB7B2B"/>
    <w:rsid w:val="00EB7CAE"/>
    <w:rsid w:val="00EB7F99"/>
    <w:rsid w:val="00EC04DB"/>
    <w:rsid w:val="00EC07A3"/>
    <w:rsid w:val="00EC09A7"/>
    <w:rsid w:val="00EC0A76"/>
    <w:rsid w:val="00EC0B07"/>
    <w:rsid w:val="00EC0BD5"/>
    <w:rsid w:val="00EC0C91"/>
    <w:rsid w:val="00EC12DE"/>
    <w:rsid w:val="00EC130A"/>
    <w:rsid w:val="00EC15DB"/>
    <w:rsid w:val="00EC1737"/>
    <w:rsid w:val="00EC18B4"/>
    <w:rsid w:val="00EC199B"/>
    <w:rsid w:val="00EC1A22"/>
    <w:rsid w:val="00EC1B9F"/>
    <w:rsid w:val="00EC1EB9"/>
    <w:rsid w:val="00EC22C4"/>
    <w:rsid w:val="00EC22C6"/>
    <w:rsid w:val="00EC2548"/>
    <w:rsid w:val="00EC2A9F"/>
    <w:rsid w:val="00EC2EA9"/>
    <w:rsid w:val="00EC2F93"/>
    <w:rsid w:val="00EC3071"/>
    <w:rsid w:val="00EC3478"/>
    <w:rsid w:val="00EC3737"/>
    <w:rsid w:val="00EC3903"/>
    <w:rsid w:val="00EC393E"/>
    <w:rsid w:val="00EC3A64"/>
    <w:rsid w:val="00EC3BD3"/>
    <w:rsid w:val="00EC3C1D"/>
    <w:rsid w:val="00EC3CE3"/>
    <w:rsid w:val="00EC3DCF"/>
    <w:rsid w:val="00EC3EAB"/>
    <w:rsid w:val="00EC3FE1"/>
    <w:rsid w:val="00EC441E"/>
    <w:rsid w:val="00EC47D8"/>
    <w:rsid w:val="00EC49C0"/>
    <w:rsid w:val="00EC4F95"/>
    <w:rsid w:val="00EC52E3"/>
    <w:rsid w:val="00EC5340"/>
    <w:rsid w:val="00EC5402"/>
    <w:rsid w:val="00EC557D"/>
    <w:rsid w:val="00EC5B16"/>
    <w:rsid w:val="00EC6937"/>
    <w:rsid w:val="00EC6DD3"/>
    <w:rsid w:val="00EC70B3"/>
    <w:rsid w:val="00EC72EC"/>
    <w:rsid w:val="00EC74E2"/>
    <w:rsid w:val="00EC760B"/>
    <w:rsid w:val="00EC76C0"/>
    <w:rsid w:val="00EC784B"/>
    <w:rsid w:val="00EC7C9A"/>
    <w:rsid w:val="00EC7CDE"/>
    <w:rsid w:val="00EC7DC4"/>
    <w:rsid w:val="00ED00FE"/>
    <w:rsid w:val="00ED0196"/>
    <w:rsid w:val="00ED019C"/>
    <w:rsid w:val="00ED0241"/>
    <w:rsid w:val="00ED04F1"/>
    <w:rsid w:val="00ED086E"/>
    <w:rsid w:val="00ED0CBC"/>
    <w:rsid w:val="00ED0E4A"/>
    <w:rsid w:val="00ED13BF"/>
    <w:rsid w:val="00ED1460"/>
    <w:rsid w:val="00ED1479"/>
    <w:rsid w:val="00ED1531"/>
    <w:rsid w:val="00ED17C0"/>
    <w:rsid w:val="00ED1994"/>
    <w:rsid w:val="00ED1A13"/>
    <w:rsid w:val="00ED203B"/>
    <w:rsid w:val="00ED20E6"/>
    <w:rsid w:val="00ED25C9"/>
    <w:rsid w:val="00ED27EA"/>
    <w:rsid w:val="00ED298E"/>
    <w:rsid w:val="00ED2BFE"/>
    <w:rsid w:val="00ED30C0"/>
    <w:rsid w:val="00ED3233"/>
    <w:rsid w:val="00ED32CE"/>
    <w:rsid w:val="00ED32DA"/>
    <w:rsid w:val="00ED3D90"/>
    <w:rsid w:val="00ED3F45"/>
    <w:rsid w:val="00ED428D"/>
    <w:rsid w:val="00ED42EB"/>
    <w:rsid w:val="00ED430F"/>
    <w:rsid w:val="00ED43E1"/>
    <w:rsid w:val="00ED4415"/>
    <w:rsid w:val="00ED4613"/>
    <w:rsid w:val="00ED47AC"/>
    <w:rsid w:val="00ED497B"/>
    <w:rsid w:val="00ED4AE4"/>
    <w:rsid w:val="00ED4B8B"/>
    <w:rsid w:val="00ED4FEE"/>
    <w:rsid w:val="00ED50C4"/>
    <w:rsid w:val="00ED5202"/>
    <w:rsid w:val="00ED5581"/>
    <w:rsid w:val="00ED56E2"/>
    <w:rsid w:val="00ED5A9E"/>
    <w:rsid w:val="00ED5B2F"/>
    <w:rsid w:val="00ED5D36"/>
    <w:rsid w:val="00ED6001"/>
    <w:rsid w:val="00ED6118"/>
    <w:rsid w:val="00ED634E"/>
    <w:rsid w:val="00ED63D0"/>
    <w:rsid w:val="00ED6AF0"/>
    <w:rsid w:val="00ED6CD8"/>
    <w:rsid w:val="00ED6F01"/>
    <w:rsid w:val="00ED717A"/>
    <w:rsid w:val="00ED71DD"/>
    <w:rsid w:val="00ED742B"/>
    <w:rsid w:val="00ED76CF"/>
    <w:rsid w:val="00ED7BF9"/>
    <w:rsid w:val="00EE0506"/>
    <w:rsid w:val="00EE07AB"/>
    <w:rsid w:val="00EE092C"/>
    <w:rsid w:val="00EE0DDC"/>
    <w:rsid w:val="00EE0EDB"/>
    <w:rsid w:val="00EE0EF9"/>
    <w:rsid w:val="00EE0F45"/>
    <w:rsid w:val="00EE116D"/>
    <w:rsid w:val="00EE1276"/>
    <w:rsid w:val="00EE1311"/>
    <w:rsid w:val="00EE15EE"/>
    <w:rsid w:val="00EE175A"/>
    <w:rsid w:val="00EE17C5"/>
    <w:rsid w:val="00EE1955"/>
    <w:rsid w:val="00EE1A1A"/>
    <w:rsid w:val="00EE1E3F"/>
    <w:rsid w:val="00EE1EF9"/>
    <w:rsid w:val="00EE20EE"/>
    <w:rsid w:val="00EE243F"/>
    <w:rsid w:val="00EE263D"/>
    <w:rsid w:val="00EE270D"/>
    <w:rsid w:val="00EE27F3"/>
    <w:rsid w:val="00EE2833"/>
    <w:rsid w:val="00EE2B08"/>
    <w:rsid w:val="00EE2E5F"/>
    <w:rsid w:val="00EE31C2"/>
    <w:rsid w:val="00EE320F"/>
    <w:rsid w:val="00EE33F9"/>
    <w:rsid w:val="00EE3649"/>
    <w:rsid w:val="00EE3794"/>
    <w:rsid w:val="00EE3CF9"/>
    <w:rsid w:val="00EE4590"/>
    <w:rsid w:val="00EE4852"/>
    <w:rsid w:val="00EE49F5"/>
    <w:rsid w:val="00EE4A70"/>
    <w:rsid w:val="00EE4B15"/>
    <w:rsid w:val="00EE4F0D"/>
    <w:rsid w:val="00EE502D"/>
    <w:rsid w:val="00EE513A"/>
    <w:rsid w:val="00EE5867"/>
    <w:rsid w:val="00EE61DC"/>
    <w:rsid w:val="00EE6667"/>
    <w:rsid w:val="00EE68A0"/>
    <w:rsid w:val="00EE6AFA"/>
    <w:rsid w:val="00EE6CEA"/>
    <w:rsid w:val="00EE720D"/>
    <w:rsid w:val="00EE721A"/>
    <w:rsid w:val="00EE7240"/>
    <w:rsid w:val="00EE7251"/>
    <w:rsid w:val="00EE7263"/>
    <w:rsid w:val="00EE726E"/>
    <w:rsid w:val="00EE729A"/>
    <w:rsid w:val="00EE7374"/>
    <w:rsid w:val="00EE7862"/>
    <w:rsid w:val="00EE79B3"/>
    <w:rsid w:val="00EE7A09"/>
    <w:rsid w:val="00EE7E85"/>
    <w:rsid w:val="00EF0277"/>
    <w:rsid w:val="00EF0345"/>
    <w:rsid w:val="00EF0385"/>
    <w:rsid w:val="00EF0C3F"/>
    <w:rsid w:val="00EF0DB3"/>
    <w:rsid w:val="00EF10C5"/>
    <w:rsid w:val="00EF112A"/>
    <w:rsid w:val="00EF19CA"/>
    <w:rsid w:val="00EF19D3"/>
    <w:rsid w:val="00EF1AF3"/>
    <w:rsid w:val="00EF1C4B"/>
    <w:rsid w:val="00EF1CCF"/>
    <w:rsid w:val="00EF1E21"/>
    <w:rsid w:val="00EF2102"/>
    <w:rsid w:val="00EF2725"/>
    <w:rsid w:val="00EF2740"/>
    <w:rsid w:val="00EF2A57"/>
    <w:rsid w:val="00EF2BE7"/>
    <w:rsid w:val="00EF3038"/>
    <w:rsid w:val="00EF32A1"/>
    <w:rsid w:val="00EF3479"/>
    <w:rsid w:val="00EF36B1"/>
    <w:rsid w:val="00EF3905"/>
    <w:rsid w:val="00EF3936"/>
    <w:rsid w:val="00EF39C9"/>
    <w:rsid w:val="00EF3A8D"/>
    <w:rsid w:val="00EF3E6F"/>
    <w:rsid w:val="00EF46DB"/>
    <w:rsid w:val="00EF4866"/>
    <w:rsid w:val="00EF4893"/>
    <w:rsid w:val="00EF4BCC"/>
    <w:rsid w:val="00EF4E1B"/>
    <w:rsid w:val="00EF5183"/>
    <w:rsid w:val="00EF5378"/>
    <w:rsid w:val="00EF548F"/>
    <w:rsid w:val="00EF55A2"/>
    <w:rsid w:val="00EF568C"/>
    <w:rsid w:val="00EF5828"/>
    <w:rsid w:val="00EF598E"/>
    <w:rsid w:val="00EF599F"/>
    <w:rsid w:val="00EF5A09"/>
    <w:rsid w:val="00EF5C3C"/>
    <w:rsid w:val="00EF5DA9"/>
    <w:rsid w:val="00EF6570"/>
    <w:rsid w:val="00EF73F9"/>
    <w:rsid w:val="00EF750B"/>
    <w:rsid w:val="00EF7591"/>
    <w:rsid w:val="00EF7CAC"/>
    <w:rsid w:val="00F002E5"/>
    <w:rsid w:val="00F00300"/>
    <w:rsid w:val="00F0152A"/>
    <w:rsid w:val="00F01A0E"/>
    <w:rsid w:val="00F01BB4"/>
    <w:rsid w:val="00F01D81"/>
    <w:rsid w:val="00F01E80"/>
    <w:rsid w:val="00F02066"/>
    <w:rsid w:val="00F020E5"/>
    <w:rsid w:val="00F023B6"/>
    <w:rsid w:val="00F025A9"/>
    <w:rsid w:val="00F02630"/>
    <w:rsid w:val="00F0265D"/>
    <w:rsid w:val="00F02BE0"/>
    <w:rsid w:val="00F03634"/>
    <w:rsid w:val="00F036D1"/>
    <w:rsid w:val="00F036E6"/>
    <w:rsid w:val="00F03B34"/>
    <w:rsid w:val="00F03E07"/>
    <w:rsid w:val="00F042A1"/>
    <w:rsid w:val="00F04623"/>
    <w:rsid w:val="00F0462C"/>
    <w:rsid w:val="00F048E5"/>
    <w:rsid w:val="00F04D00"/>
    <w:rsid w:val="00F04DC6"/>
    <w:rsid w:val="00F04EDF"/>
    <w:rsid w:val="00F050D0"/>
    <w:rsid w:val="00F0541A"/>
    <w:rsid w:val="00F0556C"/>
    <w:rsid w:val="00F0592E"/>
    <w:rsid w:val="00F05A91"/>
    <w:rsid w:val="00F05AA0"/>
    <w:rsid w:val="00F05CC2"/>
    <w:rsid w:val="00F0604E"/>
    <w:rsid w:val="00F06066"/>
    <w:rsid w:val="00F0639C"/>
    <w:rsid w:val="00F065A5"/>
    <w:rsid w:val="00F06868"/>
    <w:rsid w:val="00F06CFC"/>
    <w:rsid w:val="00F06DBE"/>
    <w:rsid w:val="00F0752E"/>
    <w:rsid w:val="00F0788F"/>
    <w:rsid w:val="00F07B6E"/>
    <w:rsid w:val="00F07C63"/>
    <w:rsid w:val="00F07E88"/>
    <w:rsid w:val="00F07FBC"/>
    <w:rsid w:val="00F1041D"/>
    <w:rsid w:val="00F1049F"/>
    <w:rsid w:val="00F104E2"/>
    <w:rsid w:val="00F10850"/>
    <w:rsid w:val="00F10A58"/>
    <w:rsid w:val="00F11A73"/>
    <w:rsid w:val="00F11AA9"/>
    <w:rsid w:val="00F11D6D"/>
    <w:rsid w:val="00F1201C"/>
    <w:rsid w:val="00F121D5"/>
    <w:rsid w:val="00F1256E"/>
    <w:rsid w:val="00F12592"/>
    <w:rsid w:val="00F125CC"/>
    <w:rsid w:val="00F1272E"/>
    <w:rsid w:val="00F12E92"/>
    <w:rsid w:val="00F130CA"/>
    <w:rsid w:val="00F1339B"/>
    <w:rsid w:val="00F133BA"/>
    <w:rsid w:val="00F134D1"/>
    <w:rsid w:val="00F13509"/>
    <w:rsid w:val="00F136DB"/>
    <w:rsid w:val="00F13830"/>
    <w:rsid w:val="00F138DC"/>
    <w:rsid w:val="00F13F2C"/>
    <w:rsid w:val="00F1423D"/>
    <w:rsid w:val="00F14957"/>
    <w:rsid w:val="00F14AE1"/>
    <w:rsid w:val="00F14B31"/>
    <w:rsid w:val="00F14E81"/>
    <w:rsid w:val="00F14F23"/>
    <w:rsid w:val="00F15066"/>
    <w:rsid w:val="00F151C5"/>
    <w:rsid w:val="00F152E6"/>
    <w:rsid w:val="00F15495"/>
    <w:rsid w:val="00F156FF"/>
    <w:rsid w:val="00F159E4"/>
    <w:rsid w:val="00F15B82"/>
    <w:rsid w:val="00F15D74"/>
    <w:rsid w:val="00F15DC1"/>
    <w:rsid w:val="00F16262"/>
    <w:rsid w:val="00F163B3"/>
    <w:rsid w:val="00F16455"/>
    <w:rsid w:val="00F16CA7"/>
    <w:rsid w:val="00F16D55"/>
    <w:rsid w:val="00F170E3"/>
    <w:rsid w:val="00F1714D"/>
    <w:rsid w:val="00F17270"/>
    <w:rsid w:val="00F17280"/>
    <w:rsid w:val="00F17B80"/>
    <w:rsid w:val="00F17C9D"/>
    <w:rsid w:val="00F2012D"/>
    <w:rsid w:val="00F206CC"/>
    <w:rsid w:val="00F20F6F"/>
    <w:rsid w:val="00F20FC5"/>
    <w:rsid w:val="00F20FED"/>
    <w:rsid w:val="00F20FF7"/>
    <w:rsid w:val="00F2135C"/>
    <w:rsid w:val="00F215FB"/>
    <w:rsid w:val="00F21B74"/>
    <w:rsid w:val="00F21C98"/>
    <w:rsid w:val="00F21D4C"/>
    <w:rsid w:val="00F22150"/>
    <w:rsid w:val="00F2226A"/>
    <w:rsid w:val="00F2231E"/>
    <w:rsid w:val="00F228F5"/>
    <w:rsid w:val="00F22AF1"/>
    <w:rsid w:val="00F22B91"/>
    <w:rsid w:val="00F22CA1"/>
    <w:rsid w:val="00F22D36"/>
    <w:rsid w:val="00F23130"/>
    <w:rsid w:val="00F235B5"/>
    <w:rsid w:val="00F238DE"/>
    <w:rsid w:val="00F23B68"/>
    <w:rsid w:val="00F23C3E"/>
    <w:rsid w:val="00F24EF9"/>
    <w:rsid w:val="00F2559C"/>
    <w:rsid w:val="00F256C8"/>
    <w:rsid w:val="00F256F7"/>
    <w:rsid w:val="00F25800"/>
    <w:rsid w:val="00F2623C"/>
    <w:rsid w:val="00F26805"/>
    <w:rsid w:val="00F26A8B"/>
    <w:rsid w:val="00F26B98"/>
    <w:rsid w:val="00F26E30"/>
    <w:rsid w:val="00F2702D"/>
    <w:rsid w:val="00F27241"/>
    <w:rsid w:val="00F272FD"/>
    <w:rsid w:val="00F27635"/>
    <w:rsid w:val="00F27672"/>
    <w:rsid w:val="00F2783C"/>
    <w:rsid w:val="00F278BB"/>
    <w:rsid w:val="00F27D26"/>
    <w:rsid w:val="00F27FB9"/>
    <w:rsid w:val="00F3018E"/>
    <w:rsid w:val="00F3021D"/>
    <w:rsid w:val="00F302CC"/>
    <w:rsid w:val="00F3038E"/>
    <w:rsid w:val="00F3071A"/>
    <w:rsid w:val="00F3074E"/>
    <w:rsid w:val="00F30A9B"/>
    <w:rsid w:val="00F31063"/>
    <w:rsid w:val="00F311D9"/>
    <w:rsid w:val="00F31D27"/>
    <w:rsid w:val="00F31DDA"/>
    <w:rsid w:val="00F31F67"/>
    <w:rsid w:val="00F32185"/>
    <w:rsid w:val="00F3224F"/>
    <w:rsid w:val="00F322F2"/>
    <w:rsid w:val="00F32682"/>
    <w:rsid w:val="00F32839"/>
    <w:rsid w:val="00F32C51"/>
    <w:rsid w:val="00F32C91"/>
    <w:rsid w:val="00F32E06"/>
    <w:rsid w:val="00F339F2"/>
    <w:rsid w:val="00F343A5"/>
    <w:rsid w:val="00F343FE"/>
    <w:rsid w:val="00F344B9"/>
    <w:rsid w:val="00F34696"/>
    <w:rsid w:val="00F34D14"/>
    <w:rsid w:val="00F34D31"/>
    <w:rsid w:val="00F34FED"/>
    <w:rsid w:val="00F35384"/>
    <w:rsid w:val="00F35F60"/>
    <w:rsid w:val="00F36056"/>
    <w:rsid w:val="00F36300"/>
    <w:rsid w:val="00F36325"/>
    <w:rsid w:val="00F36405"/>
    <w:rsid w:val="00F36430"/>
    <w:rsid w:val="00F36D2C"/>
    <w:rsid w:val="00F37194"/>
    <w:rsid w:val="00F371B1"/>
    <w:rsid w:val="00F3722E"/>
    <w:rsid w:val="00F37447"/>
    <w:rsid w:val="00F37B51"/>
    <w:rsid w:val="00F40005"/>
    <w:rsid w:val="00F408D6"/>
    <w:rsid w:val="00F40D14"/>
    <w:rsid w:val="00F40ED4"/>
    <w:rsid w:val="00F41078"/>
    <w:rsid w:val="00F41090"/>
    <w:rsid w:val="00F41198"/>
    <w:rsid w:val="00F4146A"/>
    <w:rsid w:val="00F418C7"/>
    <w:rsid w:val="00F41E87"/>
    <w:rsid w:val="00F41EB4"/>
    <w:rsid w:val="00F420A9"/>
    <w:rsid w:val="00F4212F"/>
    <w:rsid w:val="00F4256B"/>
    <w:rsid w:val="00F42682"/>
    <w:rsid w:val="00F426D4"/>
    <w:rsid w:val="00F42932"/>
    <w:rsid w:val="00F42AA8"/>
    <w:rsid w:val="00F436A4"/>
    <w:rsid w:val="00F43BBD"/>
    <w:rsid w:val="00F4405E"/>
    <w:rsid w:val="00F440E2"/>
    <w:rsid w:val="00F44414"/>
    <w:rsid w:val="00F444EC"/>
    <w:rsid w:val="00F445EA"/>
    <w:rsid w:val="00F445EC"/>
    <w:rsid w:val="00F4467F"/>
    <w:rsid w:val="00F44807"/>
    <w:rsid w:val="00F4480B"/>
    <w:rsid w:val="00F44AD1"/>
    <w:rsid w:val="00F451E2"/>
    <w:rsid w:val="00F452BE"/>
    <w:rsid w:val="00F456A9"/>
    <w:rsid w:val="00F45726"/>
    <w:rsid w:val="00F460CD"/>
    <w:rsid w:val="00F472E4"/>
    <w:rsid w:val="00F47493"/>
    <w:rsid w:val="00F479DD"/>
    <w:rsid w:val="00F47B09"/>
    <w:rsid w:val="00F47D1E"/>
    <w:rsid w:val="00F50323"/>
    <w:rsid w:val="00F50809"/>
    <w:rsid w:val="00F509BE"/>
    <w:rsid w:val="00F50AF0"/>
    <w:rsid w:val="00F50E89"/>
    <w:rsid w:val="00F51189"/>
    <w:rsid w:val="00F51366"/>
    <w:rsid w:val="00F513E1"/>
    <w:rsid w:val="00F5157D"/>
    <w:rsid w:val="00F51775"/>
    <w:rsid w:val="00F524D8"/>
    <w:rsid w:val="00F524E8"/>
    <w:rsid w:val="00F52588"/>
    <w:rsid w:val="00F526CB"/>
    <w:rsid w:val="00F52946"/>
    <w:rsid w:val="00F52DB8"/>
    <w:rsid w:val="00F52FAC"/>
    <w:rsid w:val="00F535CD"/>
    <w:rsid w:val="00F536CE"/>
    <w:rsid w:val="00F53858"/>
    <w:rsid w:val="00F53902"/>
    <w:rsid w:val="00F53986"/>
    <w:rsid w:val="00F539D4"/>
    <w:rsid w:val="00F53C26"/>
    <w:rsid w:val="00F53C38"/>
    <w:rsid w:val="00F53C4B"/>
    <w:rsid w:val="00F53C4D"/>
    <w:rsid w:val="00F53C7E"/>
    <w:rsid w:val="00F53DD5"/>
    <w:rsid w:val="00F540F3"/>
    <w:rsid w:val="00F542EE"/>
    <w:rsid w:val="00F54438"/>
    <w:rsid w:val="00F544D3"/>
    <w:rsid w:val="00F54A8D"/>
    <w:rsid w:val="00F54E36"/>
    <w:rsid w:val="00F54FB9"/>
    <w:rsid w:val="00F55101"/>
    <w:rsid w:val="00F553B0"/>
    <w:rsid w:val="00F5597C"/>
    <w:rsid w:val="00F5627A"/>
    <w:rsid w:val="00F566B3"/>
    <w:rsid w:val="00F568D5"/>
    <w:rsid w:val="00F56C20"/>
    <w:rsid w:val="00F56ED0"/>
    <w:rsid w:val="00F5705D"/>
    <w:rsid w:val="00F5739F"/>
    <w:rsid w:val="00F57436"/>
    <w:rsid w:val="00F575D1"/>
    <w:rsid w:val="00F57AF5"/>
    <w:rsid w:val="00F57CFB"/>
    <w:rsid w:val="00F57EA7"/>
    <w:rsid w:val="00F6024F"/>
    <w:rsid w:val="00F604C3"/>
    <w:rsid w:val="00F605F4"/>
    <w:rsid w:val="00F60690"/>
    <w:rsid w:val="00F6098A"/>
    <w:rsid w:val="00F60FAE"/>
    <w:rsid w:val="00F61127"/>
    <w:rsid w:val="00F61359"/>
    <w:rsid w:val="00F61A62"/>
    <w:rsid w:val="00F61E45"/>
    <w:rsid w:val="00F61F7D"/>
    <w:rsid w:val="00F62467"/>
    <w:rsid w:val="00F626AD"/>
    <w:rsid w:val="00F63654"/>
    <w:rsid w:val="00F63665"/>
    <w:rsid w:val="00F63772"/>
    <w:rsid w:val="00F637CF"/>
    <w:rsid w:val="00F638C8"/>
    <w:rsid w:val="00F63D6C"/>
    <w:rsid w:val="00F63E66"/>
    <w:rsid w:val="00F63EFD"/>
    <w:rsid w:val="00F63F28"/>
    <w:rsid w:val="00F64122"/>
    <w:rsid w:val="00F6423D"/>
    <w:rsid w:val="00F64689"/>
    <w:rsid w:val="00F6486F"/>
    <w:rsid w:val="00F64ABF"/>
    <w:rsid w:val="00F64AF8"/>
    <w:rsid w:val="00F65587"/>
    <w:rsid w:val="00F65754"/>
    <w:rsid w:val="00F65C6D"/>
    <w:rsid w:val="00F662DF"/>
    <w:rsid w:val="00F66588"/>
    <w:rsid w:val="00F66DEC"/>
    <w:rsid w:val="00F66EF5"/>
    <w:rsid w:val="00F66EF6"/>
    <w:rsid w:val="00F67250"/>
    <w:rsid w:val="00F675B4"/>
    <w:rsid w:val="00F67C0E"/>
    <w:rsid w:val="00F67C5C"/>
    <w:rsid w:val="00F67C71"/>
    <w:rsid w:val="00F67E56"/>
    <w:rsid w:val="00F70033"/>
    <w:rsid w:val="00F70043"/>
    <w:rsid w:val="00F702DD"/>
    <w:rsid w:val="00F70492"/>
    <w:rsid w:val="00F704EF"/>
    <w:rsid w:val="00F70539"/>
    <w:rsid w:val="00F70589"/>
    <w:rsid w:val="00F70A22"/>
    <w:rsid w:val="00F70B41"/>
    <w:rsid w:val="00F70CAB"/>
    <w:rsid w:val="00F713D9"/>
    <w:rsid w:val="00F71449"/>
    <w:rsid w:val="00F7178E"/>
    <w:rsid w:val="00F7189D"/>
    <w:rsid w:val="00F71B05"/>
    <w:rsid w:val="00F71BDD"/>
    <w:rsid w:val="00F72083"/>
    <w:rsid w:val="00F725CD"/>
    <w:rsid w:val="00F72A6B"/>
    <w:rsid w:val="00F72B56"/>
    <w:rsid w:val="00F72CE7"/>
    <w:rsid w:val="00F72EE3"/>
    <w:rsid w:val="00F72EFF"/>
    <w:rsid w:val="00F72F09"/>
    <w:rsid w:val="00F7302C"/>
    <w:rsid w:val="00F731BF"/>
    <w:rsid w:val="00F7338E"/>
    <w:rsid w:val="00F733C5"/>
    <w:rsid w:val="00F73466"/>
    <w:rsid w:val="00F734FE"/>
    <w:rsid w:val="00F73714"/>
    <w:rsid w:val="00F73A1A"/>
    <w:rsid w:val="00F73C6C"/>
    <w:rsid w:val="00F73DED"/>
    <w:rsid w:val="00F73F95"/>
    <w:rsid w:val="00F74041"/>
    <w:rsid w:val="00F7419D"/>
    <w:rsid w:val="00F741F4"/>
    <w:rsid w:val="00F74614"/>
    <w:rsid w:val="00F746BB"/>
    <w:rsid w:val="00F75530"/>
    <w:rsid w:val="00F758EB"/>
    <w:rsid w:val="00F75BCE"/>
    <w:rsid w:val="00F75F52"/>
    <w:rsid w:val="00F75F65"/>
    <w:rsid w:val="00F76055"/>
    <w:rsid w:val="00F760CC"/>
    <w:rsid w:val="00F7612A"/>
    <w:rsid w:val="00F76285"/>
    <w:rsid w:val="00F76DAA"/>
    <w:rsid w:val="00F76EE4"/>
    <w:rsid w:val="00F77032"/>
    <w:rsid w:val="00F773E1"/>
    <w:rsid w:val="00F77995"/>
    <w:rsid w:val="00F77AD6"/>
    <w:rsid w:val="00F77B8B"/>
    <w:rsid w:val="00F80005"/>
    <w:rsid w:val="00F8014E"/>
    <w:rsid w:val="00F803BD"/>
    <w:rsid w:val="00F806BD"/>
    <w:rsid w:val="00F80836"/>
    <w:rsid w:val="00F808C0"/>
    <w:rsid w:val="00F80B06"/>
    <w:rsid w:val="00F80F6C"/>
    <w:rsid w:val="00F8101E"/>
    <w:rsid w:val="00F813B3"/>
    <w:rsid w:val="00F81E91"/>
    <w:rsid w:val="00F81EA6"/>
    <w:rsid w:val="00F81F9F"/>
    <w:rsid w:val="00F8205D"/>
    <w:rsid w:val="00F8207E"/>
    <w:rsid w:val="00F824DB"/>
    <w:rsid w:val="00F825A6"/>
    <w:rsid w:val="00F82609"/>
    <w:rsid w:val="00F8278C"/>
    <w:rsid w:val="00F82D16"/>
    <w:rsid w:val="00F82DC0"/>
    <w:rsid w:val="00F8320F"/>
    <w:rsid w:val="00F83352"/>
    <w:rsid w:val="00F835EA"/>
    <w:rsid w:val="00F83B77"/>
    <w:rsid w:val="00F83C8B"/>
    <w:rsid w:val="00F83D0B"/>
    <w:rsid w:val="00F84099"/>
    <w:rsid w:val="00F84109"/>
    <w:rsid w:val="00F84274"/>
    <w:rsid w:val="00F8433B"/>
    <w:rsid w:val="00F8487C"/>
    <w:rsid w:val="00F84D74"/>
    <w:rsid w:val="00F8536B"/>
    <w:rsid w:val="00F85544"/>
    <w:rsid w:val="00F856D9"/>
    <w:rsid w:val="00F859E6"/>
    <w:rsid w:val="00F86935"/>
    <w:rsid w:val="00F86A0B"/>
    <w:rsid w:val="00F86BD9"/>
    <w:rsid w:val="00F86C35"/>
    <w:rsid w:val="00F86CCD"/>
    <w:rsid w:val="00F87085"/>
    <w:rsid w:val="00F870AF"/>
    <w:rsid w:val="00F87355"/>
    <w:rsid w:val="00F87D76"/>
    <w:rsid w:val="00F902CD"/>
    <w:rsid w:val="00F905AA"/>
    <w:rsid w:val="00F908B4"/>
    <w:rsid w:val="00F90999"/>
    <w:rsid w:val="00F90E82"/>
    <w:rsid w:val="00F9110B"/>
    <w:rsid w:val="00F915E4"/>
    <w:rsid w:val="00F916A8"/>
    <w:rsid w:val="00F91717"/>
    <w:rsid w:val="00F9178E"/>
    <w:rsid w:val="00F91896"/>
    <w:rsid w:val="00F918E5"/>
    <w:rsid w:val="00F91A50"/>
    <w:rsid w:val="00F91C01"/>
    <w:rsid w:val="00F91E1C"/>
    <w:rsid w:val="00F91EBB"/>
    <w:rsid w:val="00F91F8A"/>
    <w:rsid w:val="00F922FA"/>
    <w:rsid w:val="00F92358"/>
    <w:rsid w:val="00F927F8"/>
    <w:rsid w:val="00F928FC"/>
    <w:rsid w:val="00F92B0F"/>
    <w:rsid w:val="00F92B76"/>
    <w:rsid w:val="00F92D06"/>
    <w:rsid w:val="00F930E9"/>
    <w:rsid w:val="00F931B5"/>
    <w:rsid w:val="00F93242"/>
    <w:rsid w:val="00F938E0"/>
    <w:rsid w:val="00F93E1C"/>
    <w:rsid w:val="00F93E1D"/>
    <w:rsid w:val="00F943A5"/>
    <w:rsid w:val="00F94692"/>
    <w:rsid w:val="00F94754"/>
    <w:rsid w:val="00F9497A"/>
    <w:rsid w:val="00F94ACC"/>
    <w:rsid w:val="00F94C1A"/>
    <w:rsid w:val="00F94E21"/>
    <w:rsid w:val="00F95243"/>
    <w:rsid w:val="00F9549F"/>
    <w:rsid w:val="00F958CC"/>
    <w:rsid w:val="00F95AE9"/>
    <w:rsid w:val="00F95EC8"/>
    <w:rsid w:val="00F96039"/>
    <w:rsid w:val="00F961C7"/>
    <w:rsid w:val="00F9659C"/>
    <w:rsid w:val="00F96638"/>
    <w:rsid w:val="00F967F8"/>
    <w:rsid w:val="00F97256"/>
    <w:rsid w:val="00F9728B"/>
    <w:rsid w:val="00F973A2"/>
    <w:rsid w:val="00F974A0"/>
    <w:rsid w:val="00F97724"/>
    <w:rsid w:val="00F9772C"/>
    <w:rsid w:val="00F97A5C"/>
    <w:rsid w:val="00F97C7A"/>
    <w:rsid w:val="00FA0271"/>
    <w:rsid w:val="00FA085B"/>
    <w:rsid w:val="00FA08DA"/>
    <w:rsid w:val="00FA0C6D"/>
    <w:rsid w:val="00FA0C74"/>
    <w:rsid w:val="00FA0E50"/>
    <w:rsid w:val="00FA1137"/>
    <w:rsid w:val="00FA16D0"/>
    <w:rsid w:val="00FA1736"/>
    <w:rsid w:val="00FA1AAE"/>
    <w:rsid w:val="00FA1DB9"/>
    <w:rsid w:val="00FA2088"/>
    <w:rsid w:val="00FA2324"/>
    <w:rsid w:val="00FA244A"/>
    <w:rsid w:val="00FA2513"/>
    <w:rsid w:val="00FA2660"/>
    <w:rsid w:val="00FA269C"/>
    <w:rsid w:val="00FA26CF"/>
    <w:rsid w:val="00FA2F43"/>
    <w:rsid w:val="00FA305E"/>
    <w:rsid w:val="00FA3452"/>
    <w:rsid w:val="00FA3AFB"/>
    <w:rsid w:val="00FA4904"/>
    <w:rsid w:val="00FA4C27"/>
    <w:rsid w:val="00FA4C93"/>
    <w:rsid w:val="00FA4DF2"/>
    <w:rsid w:val="00FA4E58"/>
    <w:rsid w:val="00FA5192"/>
    <w:rsid w:val="00FA5BEB"/>
    <w:rsid w:val="00FA5D20"/>
    <w:rsid w:val="00FA6224"/>
    <w:rsid w:val="00FA648F"/>
    <w:rsid w:val="00FA6658"/>
    <w:rsid w:val="00FA67C5"/>
    <w:rsid w:val="00FA68F8"/>
    <w:rsid w:val="00FA6A5B"/>
    <w:rsid w:val="00FA6AA4"/>
    <w:rsid w:val="00FA6B88"/>
    <w:rsid w:val="00FA6E99"/>
    <w:rsid w:val="00FA6F06"/>
    <w:rsid w:val="00FA7118"/>
    <w:rsid w:val="00FA750A"/>
    <w:rsid w:val="00FA75CD"/>
    <w:rsid w:val="00FA787A"/>
    <w:rsid w:val="00FA7B06"/>
    <w:rsid w:val="00FA7C96"/>
    <w:rsid w:val="00FA7DAB"/>
    <w:rsid w:val="00FB0000"/>
    <w:rsid w:val="00FB06A4"/>
    <w:rsid w:val="00FB0BD8"/>
    <w:rsid w:val="00FB0DC6"/>
    <w:rsid w:val="00FB0DCC"/>
    <w:rsid w:val="00FB1134"/>
    <w:rsid w:val="00FB14B9"/>
    <w:rsid w:val="00FB155F"/>
    <w:rsid w:val="00FB1623"/>
    <w:rsid w:val="00FB18A0"/>
    <w:rsid w:val="00FB195C"/>
    <w:rsid w:val="00FB1A64"/>
    <w:rsid w:val="00FB1B9B"/>
    <w:rsid w:val="00FB1D08"/>
    <w:rsid w:val="00FB1E05"/>
    <w:rsid w:val="00FB277E"/>
    <w:rsid w:val="00FB2E10"/>
    <w:rsid w:val="00FB316A"/>
    <w:rsid w:val="00FB336A"/>
    <w:rsid w:val="00FB338C"/>
    <w:rsid w:val="00FB36FA"/>
    <w:rsid w:val="00FB386D"/>
    <w:rsid w:val="00FB3C80"/>
    <w:rsid w:val="00FB3CE5"/>
    <w:rsid w:val="00FB4007"/>
    <w:rsid w:val="00FB43C8"/>
    <w:rsid w:val="00FB4737"/>
    <w:rsid w:val="00FB475A"/>
    <w:rsid w:val="00FB49EB"/>
    <w:rsid w:val="00FB4C6B"/>
    <w:rsid w:val="00FB4D10"/>
    <w:rsid w:val="00FB526B"/>
    <w:rsid w:val="00FB5640"/>
    <w:rsid w:val="00FB5A3B"/>
    <w:rsid w:val="00FB5CFF"/>
    <w:rsid w:val="00FB5F5B"/>
    <w:rsid w:val="00FB5FA1"/>
    <w:rsid w:val="00FB63F2"/>
    <w:rsid w:val="00FB6531"/>
    <w:rsid w:val="00FB690C"/>
    <w:rsid w:val="00FB6AA5"/>
    <w:rsid w:val="00FB6E0A"/>
    <w:rsid w:val="00FB6E4A"/>
    <w:rsid w:val="00FB6E5B"/>
    <w:rsid w:val="00FB6EB8"/>
    <w:rsid w:val="00FB71DD"/>
    <w:rsid w:val="00FB71EF"/>
    <w:rsid w:val="00FB7A0B"/>
    <w:rsid w:val="00FB7B0D"/>
    <w:rsid w:val="00FB7B99"/>
    <w:rsid w:val="00FB7C1A"/>
    <w:rsid w:val="00FB7C48"/>
    <w:rsid w:val="00FC00DA"/>
    <w:rsid w:val="00FC02AB"/>
    <w:rsid w:val="00FC0429"/>
    <w:rsid w:val="00FC10A5"/>
    <w:rsid w:val="00FC10E9"/>
    <w:rsid w:val="00FC1215"/>
    <w:rsid w:val="00FC1272"/>
    <w:rsid w:val="00FC17EA"/>
    <w:rsid w:val="00FC1FBC"/>
    <w:rsid w:val="00FC22CA"/>
    <w:rsid w:val="00FC28DF"/>
    <w:rsid w:val="00FC2A28"/>
    <w:rsid w:val="00FC2EAA"/>
    <w:rsid w:val="00FC2F96"/>
    <w:rsid w:val="00FC3027"/>
    <w:rsid w:val="00FC3134"/>
    <w:rsid w:val="00FC322D"/>
    <w:rsid w:val="00FC3403"/>
    <w:rsid w:val="00FC34BD"/>
    <w:rsid w:val="00FC380C"/>
    <w:rsid w:val="00FC386A"/>
    <w:rsid w:val="00FC39F4"/>
    <w:rsid w:val="00FC3EE1"/>
    <w:rsid w:val="00FC412A"/>
    <w:rsid w:val="00FC41C3"/>
    <w:rsid w:val="00FC4577"/>
    <w:rsid w:val="00FC4C95"/>
    <w:rsid w:val="00FC53A6"/>
    <w:rsid w:val="00FC548B"/>
    <w:rsid w:val="00FC5544"/>
    <w:rsid w:val="00FC5BB9"/>
    <w:rsid w:val="00FC5F11"/>
    <w:rsid w:val="00FC655C"/>
    <w:rsid w:val="00FC66A2"/>
    <w:rsid w:val="00FC6CB9"/>
    <w:rsid w:val="00FC6F00"/>
    <w:rsid w:val="00FC6F16"/>
    <w:rsid w:val="00FC76D6"/>
    <w:rsid w:val="00FC76E6"/>
    <w:rsid w:val="00FC784B"/>
    <w:rsid w:val="00FD008C"/>
    <w:rsid w:val="00FD03D9"/>
    <w:rsid w:val="00FD04D8"/>
    <w:rsid w:val="00FD0558"/>
    <w:rsid w:val="00FD0621"/>
    <w:rsid w:val="00FD08B4"/>
    <w:rsid w:val="00FD0A4D"/>
    <w:rsid w:val="00FD0C9C"/>
    <w:rsid w:val="00FD0D27"/>
    <w:rsid w:val="00FD0D65"/>
    <w:rsid w:val="00FD0FB9"/>
    <w:rsid w:val="00FD1307"/>
    <w:rsid w:val="00FD2229"/>
    <w:rsid w:val="00FD2A03"/>
    <w:rsid w:val="00FD2E0B"/>
    <w:rsid w:val="00FD2E60"/>
    <w:rsid w:val="00FD2EC2"/>
    <w:rsid w:val="00FD2EF8"/>
    <w:rsid w:val="00FD3037"/>
    <w:rsid w:val="00FD3365"/>
    <w:rsid w:val="00FD342E"/>
    <w:rsid w:val="00FD384F"/>
    <w:rsid w:val="00FD387E"/>
    <w:rsid w:val="00FD3C27"/>
    <w:rsid w:val="00FD3C39"/>
    <w:rsid w:val="00FD3D8F"/>
    <w:rsid w:val="00FD3DE8"/>
    <w:rsid w:val="00FD4072"/>
    <w:rsid w:val="00FD43B4"/>
    <w:rsid w:val="00FD4738"/>
    <w:rsid w:val="00FD4793"/>
    <w:rsid w:val="00FD50E8"/>
    <w:rsid w:val="00FD5324"/>
    <w:rsid w:val="00FD54BE"/>
    <w:rsid w:val="00FD55D0"/>
    <w:rsid w:val="00FD58CE"/>
    <w:rsid w:val="00FD5C0C"/>
    <w:rsid w:val="00FD5D6B"/>
    <w:rsid w:val="00FD5E82"/>
    <w:rsid w:val="00FD611C"/>
    <w:rsid w:val="00FD655A"/>
    <w:rsid w:val="00FD69FF"/>
    <w:rsid w:val="00FD6A9F"/>
    <w:rsid w:val="00FD7224"/>
    <w:rsid w:val="00FD77BA"/>
    <w:rsid w:val="00FD7B51"/>
    <w:rsid w:val="00FD7D05"/>
    <w:rsid w:val="00FD7D43"/>
    <w:rsid w:val="00FE0399"/>
    <w:rsid w:val="00FE12DA"/>
    <w:rsid w:val="00FE1353"/>
    <w:rsid w:val="00FE1441"/>
    <w:rsid w:val="00FE14D1"/>
    <w:rsid w:val="00FE157A"/>
    <w:rsid w:val="00FE1672"/>
    <w:rsid w:val="00FE16C7"/>
    <w:rsid w:val="00FE22F3"/>
    <w:rsid w:val="00FE2A28"/>
    <w:rsid w:val="00FE2B31"/>
    <w:rsid w:val="00FE2DF8"/>
    <w:rsid w:val="00FE2F16"/>
    <w:rsid w:val="00FE329F"/>
    <w:rsid w:val="00FE34A2"/>
    <w:rsid w:val="00FE3905"/>
    <w:rsid w:val="00FE4428"/>
    <w:rsid w:val="00FE45A2"/>
    <w:rsid w:val="00FE4F96"/>
    <w:rsid w:val="00FE5709"/>
    <w:rsid w:val="00FE57E4"/>
    <w:rsid w:val="00FE585E"/>
    <w:rsid w:val="00FE5AEA"/>
    <w:rsid w:val="00FE603D"/>
    <w:rsid w:val="00FE6751"/>
    <w:rsid w:val="00FE67A1"/>
    <w:rsid w:val="00FE68C2"/>
    <w:rsid w:val="00FE6C65"/>
    <w:rsid w:val="00FE6ED1"/>
    <w:rsid w:val="00FE7024"/>
    <w:rsid w:val="00FE71B7"/>
    <w:rsid w:val="00FE76D4"/>
    <w:rsid w:val="00FE7749"/>
    <w:rsid w:val="00FE7798"/>
    <w:rsid w:val="00FE7C18"/>
    <w:rsid w:val="00FE7D3E"/>
    <w:rsid w:val="00FE7D97"/>
    <w:rsid w:val="00FF056C"/>
    <w:rsid w:val="00FF0851"/>
    <w:rsid w:val="00FF0930"/>
    <w:rsid w:val="00FF0C53"/>
    <w:rsid w:val="00FF0DD9"/>
    <w:rsid w:val="00FF0FD2"/>
    <w:rsid w:val="00FF10DA"/>
    <w:rsid w:val="00FF15BE"/>
    <w:rsid w:val="00FF15D8"/>
    <w:rsid w:val="00FF1BA5"/>
    <w:rsid w:val="00FF1D09"/>
    <w:rsid w:val="00FF207D"/>
    <w:rsid w:val="00FF220B"/>
    <w:rsid w:val="00FF23A0"/>
    <w:rsid w:val="00FF2539"/>
    <w:rsid w:val="00FF257D"/>
    <w:rsid w:val="00FF2830"/>
    <w:rsid w:val="00FF2BEF"/>
    <w:rsid w:val="00FF2D05"/>
    <w:rsid w:val="00FF30D0"/>
    <w:rsid w:val="00FF34AA"/>
    <w:rsid w:val="00FF34F0"/>
    <w:rsid w:val="00FF3699"/>
    <w:rsid w:val="00FF36DE"/>
    <w:rsid w:val="00FF3C06"/>
    <w:rsid w:val="00FF3DA2"/>
    <w:rsid w:val="00FF4017"/>
    <w:rsid w:val="00FF405F"/>
    <w:rsid w:val="00FF4457"/>
    <w:rsid w:val="00FF467B"/>
    <w:rsid w:val="00FF4A1F"/>
    <w:rsid w:val="00FF4C7E"/>
    <w:rsid w:val="00FF4EC1"/>
    <w:rsid w:val="00FF52B1"/>
    <w:rsid w:val="00FF5354"/>
    <w:rsid w:val="00FF5400"/>
    <w:rsid w:val="00FF54FB"/>
    <w:rsid w:val="00FF575B"/>
    <w:rsid w:val="00FF5FCB"/>
    <w:rsid w:val="00FF626F"/>
    <w:rsid w:val="00FF6333"/>
    <w:rsid w:val="00FF64D1"/>
    <w:rsid w:val="00FF64EF"/>
    <w:rsid w:val="00FF653E"/>
    <w:rsid w:val="00FF6637"/>
    <w:rsid w:val="00FF6C26"/>
    <w:rsid w:val="00FF6C94"/>
    <w:rsid w:val="00FF6EFE"/>
    <w:rsid w:val="00FF720D"/>
    <w:rsid w:val="00FF7226"/>
    <w:rsid w:val="00FF7438"/>
    <w:rsid w:val="00FF7CF0"/>
    <w:rsid w:val="79FF39E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E1215B"/>
  <w15:docId w15:val="{D6EEC34C-7161-43AA-B334-4AF3FD74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RC Body"/>
    <w:qFormat/>
    <w:rsid w:val="00C2685A"/>
    <w:pPr>
      <w:spacing w:before="120"/>
    </w:pPr>
    <w:rPr>
      <w:rFonts w:ascii="RotisSemiSerif" w:hAnsi="RotisSemiSerif"/>
      <w:sz w:val="22"/>
      <w:szCs w:val="20"/>
      <w:lang w:val="en-GB"/>
    </w:rPr>
  </w:style>
  <w:style w:type="paragraph" w:styleId="Heading1">
    <w:name w:val="heading 1"/>
    <w:aliases w:val="ARC H1"/>
    <w:next w:val="Normal"/>
    <w:link w:val="Heading1Char"/>
    <w:autoRedefine/>
    <w:uiPriority w:val="9"/>
    <w:qFormat/>
    <w:rsid w:val="00B9287D"/>
    <w:pPr>
      <w:pBdr>
        <w:bottom w:val="single" w:sz="4" w:space="1" w:color="auto"/>
      </w:pBdr>
      <w:spacing w:before="160"/>
      <w:ind w:left="431" w:hanging="431"/>
      <w:outlineLvl w:val="0"/>
    </w:pPr>
    <w:rPr>
      <w:rFonts w:ascii="Cambria" w:eastAsiaTheme="majorEastAsia" w:hAnsi="Cambria" w:cstheme="majorBidi"/>
      <w:b/>
      <w:bCs/>
      <w:shd w:val="clear" w:color="auto" w:fill="FFFFFF"/>
    </w:rPr>
  </w:style>
  <w:style w:type="paragraph" w:styleId="Heading2">
    <w:name w:val="heading 2"/>
    <w:aliases w:val="ARC H2"/>
    <w:next w:val="Normal"/>
    <w:link w:val="Heading2Char"/>
    <w:autoRedefine/>
    <w:uiPriority w:val="9"/>
    <w:unhideWhenUsed/>
    <w:qFormat/>
    <w:rsid w:val="00FE585E"/>
    <w:pPr>
      <w:spacing w:before="120"/>
      <w:ind w:left="578" w:hanging="578"/>
      <w:outlineLvl w:val="1"/>
    </w:pPr>
    <w:rPr>
      <w:rFonts w:ascii="RotisSemiSerif" w:eastAsiaTheme="majorEastAsia" w:hAnsi="RotisSemiSerif" w:cstheme="majorBidi"/>
      <w:b/>
      <w:color w:val="C0504D" w:themeColor="accent2"/>
      <w:shd w:val="clear" w:color="auto" w:fill="FFFFFF"/>
      <w:lang w:val="en-ZA"/>
    </w:rPr>
  </w:style>
  <w:style w:type="paragraph" w:styleId="Heading3">
    <w:name w:val="heading 3"/>
    <w:basedOn w:val="Normal"/>
    <w:next w:val="Normal"/>
    <w:link w:val="Heading3Char"/>
    <w:uiPriority w:val="9"/>
    <w:unhideWhenUsed/>
    <w:qFormat/>
    <w:rsid w:val="0010133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01331"/>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01331"/>
    <w:pPr>
      <w:keepNext/>
      <w:keepLines/>
      <w:numPr>
        <w:ilvl w:val="4"/>
        <w:numId w:val="4"/>
      </w:numPr>
      <w:spacing w:before="200"/>
      <w:ind w:left="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01331"/>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0133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01331"/>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101331"/>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C H1 Char"/>
    <w:basedOn w:val="DefaultParagraphFont"/>
    <w:link w:val="Heading1"/>
    <w:uiPriority w:val="9"/>
    <w:rsid w:val="00B9287D"/>
    <w:rPr>
      <w:rFonts w:ascii="Cambria" w:eastAsiaTheme="majorEastAsia" w:hAnsi="Cambria" w:cstheme="majorBidi"/>
      <w:b/>
      <w:bCs/>
    </w:rPr>
  </w:style>
  <w:style w:type="character" w:customStyle="1" w:styleId="Heading2Char">
    <w:name w:val="Heading 2 Char"/>
    <w:aliases w:val="ARC H2 Char"/>
    <w:basedOn w:val="DefaultParagraphFont"/>
    <w:link w:val="Heading2"/>
    <w:uiPriority w:val="9"/>
    <w:rsid w:val="00FE585E"/>
    <w:rPr>
      <w:rFonts w:ascii="RotisSemiSerif" w:eastAsiaTheme="majorEastAsia" w:hAnsi="RotisSemiSerif" w:cstheme="majorBidi"/>
      <w:b/>
      <w:color w:val="C0504D" w:themeColor="accent2"/>
      <w:lang w:val="en-ZA"/>
    </w:rPr>
  </w:style>
  <w:style w:type="paragraph" w:styleId="Footer">
    <w:name w:val="footer"/>
    <w:link w:val="FooterChar"/>
    <w:autoRedefine/>
    <w:unhideWhenUsed/>
    <w:qFormat/>
    <w:rsid w:val="002E3C9F"/>
    <w:pPr>
      <w:tabs>
        <w:tab w:val="right" w:pos="9514"/>
      </w:tabs>
      <w:ind w:left="-680"/>
    </w:pPr>
    <w:rPr>
      <w:rFonts w:ascii="RotisSemiSerif" w:hAnsi="RotisSemiSerif"/>
      <w:caps/>
      <w:noProof/>
      <w:color w:val="000000" w:themeColor="text1"/>
      <w:spacing w:val="30"/>
      <w:sz w:val="16"/>
      <w:szCs w:val="16"/>
    </w:rPr>
  </w:style>
  <w:style w:type="character" w:customStyle="1" w:styleId="FooterChar">
    <w:name w:val="Footer Char"/>
    <w:basedOn w:val="DefaultParagraphFont"/>
    <w:link w:val="Footer"/>
    <w:rsid w:val="002E3C9F"/>
    <w:rPr>
      <w:rFonts w:ascii="RotisSemiSerif" w:hAnsi="RotisSemiSerif"/>
      <w:caps/>
      <w:noProof/>
      <w:color w:val="000000" w:themeColor="text1"/>
      <w:spacing w:val="30"/>
      <w:sz w:val="16"/>
      <w:szCs w:val="16"/>
    </w:rPr>
  </w:style>
  <w:style w:type="paragraph" w:customStyle="1" w:styleId="ARCH3">
    <w:name w:val="ARC H3"/>
    <w:basedOn w:val="Heading2"/>
    <w:next w:val="Normal"/>
    <w:autoRedefine/>
    <w:qFormat/>
    <w:rsid w:val="00EB7858"/>
    <w:pPr>
      <w:numPr>
        <w:ilvl w:val="2"/>
      </w:numPr>
      <w:ind w:left="578" w:hanging="578"/>
    </w:pPr>
  </w:style>
  <w:style w:type="paragraph" w:styleId="Header">
    <w:name w:val="header"/>
    <w:basedOn w:val="Normal"/>
    <w:link w:val="HeaderChar"/>
    <w:unhideWhenUsed/>
    <w:rsid w:val="00D5132D"/>
    <w:pPr>
      <w:tabs>
        <w:tab w:val="center" w:pos="4320"/>
        <w:tab w:val="right" w:pos="8640"/>
      </w:tabs>
      <w:spacing w:before="0"/>
    </w:pPr>
  </w:style>
  <w:style w:type="character" w:customStyle="1" w:styleId="HeaderChar">
    <w:name w:val="Header Char"/>
    <w:basedOn w:val="DefaultParagraphFont"/>
    <w:link w:val="Header"/>
    <w:rsid w:val="00D5132D"/>
    <w:rPr>
      <w:rFonts w:ascii="RotisSemiSerif" w:hAnsi="RotisSemiSerif"/>
      <w:sz w:val="20"/>
      <w:szCs w:val="20"/>
    </w:rPr>
  </w:style>
  <w:style w:type="paragraph" w:customStyle="1" w:styleId="Footnote">
    <w:name w:val="Footnote"/>
    <w:autoRedefine/>
    <w:qFormat/>
    <w:rsid w:val="00915D07"/>
    <w:rPr>
      <w:rFonts w:ascii="RotisSemiSerif" w:hAnsi="RotisSemiSerif"/>
      <w:sz w:val="20"/>
      <w:szCs w:val="20"/>
    </w:rPr>
  </w:style>
  <w:style w:type="paragraph" w:styleId="BalloonText">
    <w:name w:val="Balloon Text"/>
    <w:basedOn w:val="Normal"/>
    <w:link w:val="BalloonTextChar"/>
    <w:semiHidden/>
    <w:unhideWhenUsed/>
    <w:rsid w:val="0068297C"/>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68297C"/>
    <w:rPr>
      <w:rFonts w:ascii="Lucida Grande" w:hAnsi="Lucida Grande" w:cs="Lucida Grande"/>
      <w:sz w:val="18"/>
      <w:szCs w:val="18"/>
    </w:rPr>
  </w:style>
  <w:style w:type="paragraph" w:customStyle="1" w:styleId="ARCQuote">
    <w:name w:val="ARC Quote"/>
    <w:autoRedefine/>
    <w:qFormat/>
    <w:rsid w:val="00E44F0D"/>
    <w:pPr>
      <w:spacing w:before="120"/>
      <w:ind w:left="709"/>
    </w:pPr>
    <w:rPr>
      <w:rFonts w:ascii="RotisSemiSerif" w:hAnsi="RotisSemiSerif"/>
      <w:i/>
      <w:iCs/>
      <w:sz w:val="22"/>
      <w:szCs w:val="22"/>
    </w:rPr>
  </w:style>
  <w:style w:type="character" w:customStyle="1" w:styleId="Heading3Char">
    <w:name w:val="Heading 3 Char"/>
    <w:basedOn w:val="DefaultParagraphFont"/>
    <w:link w:val="Heading3"/>
    <w:uiPriority w:val="9"/>
    <w:rsid w:val="00101331"/>
    <w:rPr>
      <w:rFonts w:asciiTheme="majorHAnsi" w:eastAsiaTheme="majorEastAsia" w:hAnsiTheme="majorHAnsi" w:cstheme="majorBidi"/>
      <w:b/>
      <w:bCs/>
      <w:color w:val="4F81BD" w:themeColor="accent1"/>
      <w:sz w:val="22"/>
      <w:szCs w:val="20"/>
    </w:rPr>
  </w:style>
  <w:style w:type="character" w:customStyle="1" w:styleId="Heading4Char">
    <w:name w:val="Heading 4 Char"/>
    <w:basedOn w:val="DefaultParagraphFont"/>
    <w:link w:val="Heading4"/>
    <w:uiPriority w:val="9"/>
    <w:rsid w:val="00101331"/>
    <w:rPr>
      <w:rFonts w:asciiTheme="majorHAnsi" w:eastAsiaTheme="majorEastAsia" w:hAnsiTheme="majorHAnsi" w:cstheme="majorBidi"/>
      <w:b/>
      <w:bCs/>
      <w:i/>
      <w:iCs/>
      <w:color w:val="4F81BD" w:themeColor="accent1"/>
      <w:sz w:val="22"/>
      <w:szCs w:val="20"/>
    </w:rPr>
  </w:style>
  <w:style w:type="character" w:customStyle="1" w:styleId="Heading5Char">
    <w:name w:val="Heading 5 Char"/>
    <w:basedOn w:val="DefaultParagraphFont"/>
    <w:link w:val="Heading5"/>
    <w:uiPriority w:val="9"/>
    <w:rsid w:val="00101331"/>
    <w:rPr>
      <w:rFonts w:asciiTheme="majorHAnsi" w:eastAsiaTheme="majorEastAsia" w:hAnsiTheme="majorHAnsi" w:cstheme="majorBidi"/>
      <w:color w:val="243F60" w:themeColor="accent1" w:themeShade="7F"/>
      <w:sz w:val="22"/>
      <w:szCs w:val="20"/>
    </w:rPr>
  </w:style>
  <w:style w:type="character" w:customStyle="1" w:styleId="Heading6Char">
    <w:name w:val="Heading 6 Char"/>
    <w:basedOn w:val="DefaultParagraphFont"/>
    <w:link w:val="Heading6"/>
    <w:uiPriority w:val="9"/>
    <w:rsid w:val="00101331"/>
    <w:rPr>
      <w:rFonts w:asciiTheme="majorHAnsi" w:eastAsiaTheme="majorEastAsia" w:hAnsiTheme="majorHAnsi" w:cstheme="majorBidi"/>
      <w:i/>
      <w:iCs/>
      <w:color w:val="243F60" w:themeColor="accent1" w:themeShade="7F"/>
      <w:sz w:val="22"/>
      <w:szCs w:val="20"/>
    </w:rPr>
  </w:style>
  <w:style w:type="character" w:customStyle="1" w:styleId="Heading7Char">
    <w:name w:val="Heading 7 Char"/>
    <w:basedOn w:val="DefaultParagraphFont"/>
    <w:link w:val="Heading7"/>
    <w:uiPriority w:val="9"/>
    <w:rsid w:val="00101331"/>
    <w:rPr>
      <w:rFonts w:asciiTheme="majorHAnsi" w:eastAsiaTheme="majorEastAsia" w:hAnsiTheme="majorHAnsi" w:cstheme="majorBidi"/>
      <w:i/>
      <w:iCs/>
      <w:color w:val="404040" w:themeColor="text1" w:themeTint="BF"/>
      <w:sz w:val="22"/>
      <w:szCs w:val="20"/>
    </w:rPr>
  </w:style>
  <w:style w:type="character" w:customStyle="1" w:styleId="Heading8Char">
    <w:name w:val="Heading 8 Char"/>
    <w:basedOn w:val="DefaultParagraphFont"/>
    <w:link w:val="Heading8"/>
    <w:uiPriority w:val="9"/>
    <w:rsid w:val="00101331"/>
    <w:rPr>
      <w:rFonts w:asciiTheme="majorHAnsi" w:eastAsiaTheme="majorEastAsia" w:hAnsiTheme="majorHAnsi" w:cstheme="majorBidi"/>
      <w:color w:val="404040" w:themeColor="text1" w:themeTint="BF"/>
      <w:sz w:val="22"/>
      <w:szCs w:val="20"/>
    </w:rPr>
  </w:style>
  <w:style w:type="character" w:customStyle="1" w:styleId="Heading9Char">
    <w:name w:val="Heading 9 Char"/>
    <w:basedOn w:val="DefaultParagraphFont"/>
    <w:link w:val="Heading9"/>
    <w:uiPriority w:val="9"/>
    <w:rsid w:val="00101331"/>
    <w:rPr>
      <w:rFonts w:asciiTheme="majorHAnsi" w:eastAsiaTheme="majorEastAsia" w:hAnsiTheme="majorHAnsi" w:cstheme="majorBidi"/>
      <w:i/>
      <w:iCs/>
      <w:color w:val="404040" w:themeColor="text1" w:themeTint="BF"/>
      <w:sz w:val="22"/>
      <w:szCs w:val="20"/>
    </w:rPr>
  </w:style>
  <w:style w:type="paragraph" w:customStyle="1" w:styleId="ARCQuoteByline">
    <w:name w:val="ARC Quote Byline"/>
    <w:autoRedefine/>
    <w:qFormat/>
    <w:rsid w:val="00D945F1"/>
    <w:pPr>
      <w:spacing w:after="240"/>
      <w:jc w:val="right"/>
    </w:pPr>
    <w:rPr>
      <w:rFonts w:ascii="RotisSemiSerif" w:hAnsi="RotisSemiSerif"/>
      <w:smallCaps/>
      <w:sz w:val="22"/>
      <w:szCs w:val="16"/>
    </w:rPr>
  </w:style>
  <w:style w:type="paragraph" w:customStyle="1" w:styleId="ARCIndentedBullets">
    <w:name w:val="ARC Indented Bullets"/>
    <w:autoRedefine/>
    <w:qFormat/>
    <w:rsid w:val="00D945F1"/>
    <w:pPr>
      <w:numPr>
        <w:numId w:val="2"/>
      </w:numPr>
    </w:pPr>
    <w:rPr>
      <w:rFonts w:ascii="RotisSemiSerif" w:hAnsi="RotisSemiSerif"/>
      <w:sz w:val="22"/>
      <w:szCs w:val="20"/>
    </w:rPr>
  </w:style>
  <w:style w:type="paragraph" w:customStyle="1" w:styleId="ARCBullets">
    <w:name w:val="ARC Bullets"/>
    <w:autoRedefine/>
    <w:qFormat/>
    <w:rsid w:val="007750F8"/>
    <w:pPr>
      <w:numPr>
        <w:numId w:val="3"/>
      </w:numPr>
    </w:pPr>
    <w:rPr>
      <w:rFonts w:ascii="RotisSemiSerif" w:hAnsi="RotisSemiSerif"/>
      <w:sz w:val="22"/>
      <w:szCs w:val="20"/>
    </w:rPr>
  </w:style>
  <w:style w:type="paragraph" w:styleId="FootnoteText">
    <w:name w:val="footnote text"/>
    <w:aliases w:val="Footnote Text Char Char Char,Footnote Text Char Char Char Char,FOOTNOTES,single space,Footnote Text Char1,Footnote Text Char Char,testo pié di pagina,testo pié di pagina Char,FA Fu,FA F,Nbpage Moens,ALTS FOOTNOTE,ADB,Footnote Text1 Char,fn"/>
    <w:basedOn w:val="Normal"/>
    <w:link w:val="FootnoteTextChar"/>
    <w:uiPriority w:val="99"/>
    <w:unhideWhenUsed/>
    <w:qFormat/>
    <w:rsid w:val="00A75875"/>
    <w:pPr>
      <w:spacing w:before="0"/>
    </w:pPr>
    <w:rPr>
      <w:sz w:val="20"/>
    </w:rPr>
  </w:style>
  <w:style w:type="character" w:customStyle="1" w:styleId="FootnoteTextChar">
    <w:name w:val="Footnote Text Char"/>
    <w:aliases w:val="Footnote Text Char Char Char Char1,Footnote Text Char Char Char Char Char,FOOTNOTES Char,single space Char,Footnote Text Char1 Char,Footnote Text Char Char Char1,testo pié di pagina Char1,testo pié di pagina Char Char,FA Fu Char"/>
    <w:basedOn w:val="DefaultParagraphFont"/>
    <w:link w:val="FootnoteText"/>
    <w:uiPriority w:val="99"/>
    <w:rsid w:val="00A75875"/>
    <w:rPr>
      <w:rFonts w:ascii="RotisSemiSerif" w:hAnsi="RotisSemiSerif"/>
      <w:sz w:val="20"/>
      <w:szCs w:val="20"/>
    </w:rPr>
  </w:style>
  <w:style w:type="character" w:styleId="FootnoteReference">
    <w:name w:val="footnote reference"/>
    <w:aliases w:val="4_G,BVI fnr (文字) (文字) Char (文字) Char Char1 Char Char Char Char Char Char Char1 Char Char Char1 Char Char,BVI fnr (文字) (文字) Char (文字) Char Char1 Char Char Char Char Char Char Char1 Char Char Char Char Char Char1 Char Char Char,ftref"/>
    <w:basedOn w:val="DefaultParagraphFont"/>
    <w:link w:val="CharChar1CharCharCharChar1CharCharCharCharCharCharCharChar"/>
    <w:uiPriority w:val="99"/>
    <w:unhideWhenUsed/>
    <w:qFormat/>
    <w:rsid w:val="00A75875"/>
    <w:rPr>
      <w:vertAlign w:val="superscript"/>
    </w:rPr>
  </w:style>
  <w:style w:type="table" w:customStyle="1" w:styleId="TableGrid2">
    <w:name w:val="Table Grid2"/>
    <w:basedOn w:val="TableNormal"/>
    <w:next w:val="TableGrid"/>
    <w:rsid w:val="00F908B4"/>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TableGrid">
    <w:name w:val="Table Grid"/>
    <w:basedOn w:val="TableNormal"/>
    <w:uiPriority w:val="39"/>
    <w:rsid w:val="00F90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2BFC"/>
    <w:pPr>
      <w:ind w:left="720"/>
      <w:contextualSpacing/>
    </w:pPr>
  </w:style>
  <w:style w:type="paragraph" w:styleId="EndnoteText">
    <w:name w:val="endnote text"/>
    <w:basedOn w:val="Normal"/>
    <w:link w:val="EndnoteTextChar"/>
    <w:semiHidden/>
    <w:rsid w:val="00F63F28"/>
    <w:pPr>
      <w:spacing w:before="0"/>
    </w:pPr>
    <w:rPr>
      <w:rFonts w:ascii="Courier New" w:eastAsia="Times New Roman" w:hAnsi="Courier New" w:cs="Times New Roman"/>
      <w:spacing w:val="4"/>
      <w:kern w:val="20"/>
      <w:sz w:val="24"/>
      <w:szCs w:val="24"/>
    </w:rPr>
  </w:style>
  <w:style w:type="character" w:customStyle="1" w:styleId="EndnoteTextChar">
    <w:name w:val="Endnote Text Char"/>
    <w:basedOn w:val="DefaultParagraphFont"/>
    <w:link w:val="EndnoteText"/>
    <w:semiHidden/>
    <w:rsid w:val="00F63F28"/>
    <w:rPr>
      <w:rFonts w:ascii="Courier New" w:eastAsia="Times New Roman" w:hAnsi="Courier New" w:cs="Times New Roman"/>
      <w:spacing w:val="4"/>
      <w:kern w:val="20"/>
      <w:lang w:val="en-GB"/>
    </w:rPr>
  </w:style>
  <w:style w:type="paragraph" w:styleId="BodyText">
    <w:name w:val="Body Text"/>
    <w:basedOn w:val="Normal"/>
    <w:link w:val="BodyTextChar"/>
    <w:rsid w:val="00F63F28"/>
    <w:pPr>
      <w:spacing w:before="0"/>
    </w:pPr>
    <w:rPr>
      <w:rFonts w:ascii="Arial" w:eastAsia="Times New Roman" w:hAnsi="Arial" w:cs="Times New Roman"/>
      <w:spacing w:val="4"/>
      <w:kern w:val="20"/>
      <w:sz w:val="20"/>
    </w:rPr>
  </w:style>
  <w:style w:type="character" w:customStyle="1" w:styleId="BodyTextChar">
    <w:name w:val="Body Text Char"/>
    <w:basedOn w:val="DefaultParagraphFont"/>
    <w:link w:val="BodyText"/>
    <w:rsid w:val="00F63F28"/>
    <w:rPr>
      <w:rFonts w:ascii="Arial" w:eastAsia="Times New Roman" w:hAnsi="Arial" w:cs="Times New Roman"/>
      <w:spacing w:val="4"/>
      <w:kern w:val="20"/>
      <w:sz w:val="20"/>
      <w:szCs w:val="20"/>
      <w:lang w:val="en-GB"/>
    </w:rPr>
  </w:style>
  <w:style w:type="paragraph" w:styleId="TOC1">
    <w:name w:val="toc 1"/>
    <w:basedOn w:val="Normal"/>
    <w:next w:val="Normal"/>
    <w:autoRedefine/>
    <w:uiPriority w:val="39"/>
    <w:rsid w:val="00F63F28"/>
    <w:pPr>
      <w:spacing w:after="120"/>
    </w:pPr>
    <w:rPr>
      <w:rFonts w:ascii="Arial" w:eastAsia="Times New Roman" w:hAnsi="Arial" w:cs="Times New Roman"/>
      <w:b/>
      <w:caps/>
      <w:spacing w:val="4"/>
      <w:w w:val="115"/>
      <w:kern w:val="20"/>
      <w:sz w:val="18"/>
      <w:szCs w:val="18"/>
    </w:rPr>
  </w:style>
  <w:style w:type="paragraph" w:styleId="TOC2">
    <w:name w:val="toc 2"/>
    <w:basedOn w:val="Normal"/>
    <w:next w:val="Normal"/>
    <w:autoRedefine/>
    <w:uiPriority w:val="39"/>
    <w:rsid w:val="00F63F28"/>
    <w:pPr>
      <w:spacing w:before="0"/>
      <w:ind w:left="240"/>
    </w:pPr>
    <w:rPr>
      <w:rFonts w:ascii="Arial" w:eastAsia="Times New Roman" w:hAnsi="Arial" w:cs="Times New Roman"/>
      <w:b/>
      <w:spacing w:val="4"/>
      <w:w w:val="115"/>
      <w:kern w:val="20"/>
      <w:sz w:val="16"/>
      <w:szCs w:val="16"/>
    </w:rPr>
  </w:style>
  <w:style w:type="paragraph" w:styleId="TOC3">
    <w:name w:val="toc 3"/>
    <w:basedOn w:val="Normal"/>
    <w:next w:val="Normal"/>
    <w:autoRedefine/>
    <w:uiPriority w:val="39"/>
    <w:rsid w:val="00F63F28"/>
    <w:pPr>
      <w:tabs>
        <w:tab w:val="left" w:pos="1200"/>
        <w:tab w:val="right" w:leader="dot" w:pos="8630"/>
      </w:tabs>
      <w:spacing w:before="60"/>
      <w:ind w:left="482"/>
    </w:pPr>
    <w:rPr>
      <w:rFonts w:ascii="Arial" w:eastAsia="Times New Roman" w:hAnsi="Arial" w:cs="Times New Roman"/>
      <w:i/>
      <w:spacing w:val="4"/>
      <w:w w:val="115"/>
      <w:kern w:val="20"/>
      <w:sz w:val="16"/>
      <w:szCs w:val="16"/>
    </w:rPr>
  </w:style>
  <w:style w:type="paragraph" w:styleId="TOC4">
    <w:name w:val="toc 4"/>
    <w:basedOn w:val="Normal"/>
    <w:next w:val="Normal"/>
    <w:autoRedefine/>
    <w:semiHidden/>
    <w:rsid w:val="00F63F28"/>
    <w:pPr>
      <w:spacing w:before="0"/>
      <w:ind w:left="720"/>
    </w:pPr>
    <w:rPr>
      <w:rFonts w:ascii="Arial" w:eastAsia="Times New Roman" w:hAnsi="Arial" w:cs="Times New Roman"/>
      <w:spacing w:val="4"/>
      <w:kern w:val="20"/>
      <w:sz w:val="18"/>
      <w:szCs w:val="18"/>
    </w:rPr>
  </w:style>
  <w:style w:type="paragraph" w:styleId="TOC5">
    <w:name w:val="toc 5"/>
    <w:basedOn w:val="Normal"/>
    <w:next w:val="Normal"/>
    <w:autoRedefine/>
    <w:semiHidden/>
    <w:rsid w:val="00F63F28"/>
    <w:pPr>
      <w:spacing w:before="0"/>
      <w:ind w:left="960"/>
    </w:pPr>
    <w:rPr>
      <w:rFonts w:ascii="Arial" w:eastAsia="Times New Roman" w:hAnsi="Arial" w:cs="Times New Roman"/>
      <w:spacing w:val="4"/>
      <w:kern w:val="20"/>
      <w:sz w:val="18"/>
      <w:szCs w:val="18"/>
    </w:rPr>
  </w:style>
  <w:style w:type="paragraph" w:styleId="TOC6">
    <w:name w:val="toc 6"/>
    <w:basedOn w:val="Normal"/>
    <w:next w:val="Normal"/>
    <w:autoRedefine/>
    <w:semiHidden/>
    <w:rsid w:val="00F63F28"/>
    <w:pPr>
      <w:spacing w:before="0"/>
      <w:ind w:left="1200"/>
    </w:pPr>
    <w:rPr>
      <w:rFonts w:ascii="Arial" w:eastAsia="Times New Roman" w:hAnsi="Arial" w:cs="Times New Roman"/>
      <w:spacing w:val="4"/>
      <w:kern w:val="20"/>
      <w:sz w:val="18"/>
      <w:szCs w:val="18"/>
    </w:rPr>
  </w:style>
  <w:style w:type="paragraph" w:styleId="TOC7">
    <w:name w:val="toc 7"/>
    <w:basedOn w:val="Normal"/>
    <w:next w:val="Normal"/>
    <w:autoRedefine/>
    <w:semiHidden/>
    <w:rsid w:val="00F63F28"/>
    <w:pPr>
      <w:spacing w:before="0"/>
      <w:ind w:left="1440"/>
    </w:pPr>
    <w:rPr>
      <w:rFonts w:ascii="Arial" w:eastAsia="Times New Roman" w:hAnsi="Arial" w:cs="Times New Roman"/>
      <w:spacing w:val="4"/>
      <w:kern w:val="20"/>
      <w:sz w:val="18"/>
      <w:szCs w:val="18"/>
    </w:rPr>
  </w:style>
  <w:style w:type="paragraph" w:styleId="TOC8">
    <w:name w:val="toc 8"/>
    <w:basedOn w:val="Normal"/>
    <w:next w:val="Normal"/>
    <w:autoRedefine/>
    <w:semiHidden/>
    <w:rsid w:val="00F63F28"/>
    <w:pPr>
      <w:spacing w:before="0"/>
      <w:ind w:left="1680"/>
    </w:pPr>
    <w:rPr>
      <w:rFonts w:ascii="Arial" w:eastAsia="Times New Roman" w:hAnsi="Arial" w:cs="Times New Roman"/>
      <w:spacing w:val="4"/>
      <w:kern w:val="20"/>
      <w:sz w:val="18"/>
      <w:szCs w:val="18"/>
    </w:rPr>
  </w:style>
  <w:style w:type="paragraph" w:styleId="TOC9">
    <w:name w:val="toc 9"/>
    <w:basedOn w:val="Normal"/>
    <w:next w:val="Normal"/>
    <w:autoRedefine/>
    <w:semiHidden/>
    <w:rsid w:val="00F63F28"/>
    <w:pPr>
      <w:spacing w:before="0"/>
      <w:ind w:left="1920"/>
    </w:pPr>
    <w:rPr>
      <w:rFonts w:ascii="Arial" w:eastAsia="Times New Roman" w:hAnsi="Arial" w:cs="Times New Roman"/>
      <w:spacing w:val="4"/>
      <w:kern w:val="20"/>
      <w:sz w:val="18"/>
      <w:szCs w:val="18"/>
    </w:rPr>
  </w:style>
  <w:style w:type="paragraph" w:styleId="BodyTextIndent">
    <w:name w:val="Body Text Indent"/>
    <w:basedOn w:val="Normal"/>
    <w:link w:val="BodyTextIndentChar"/>
    <w:rsid w:val="00F63F28"/>
    <w:pPr>
      <w:spacing w:before="0"/>
    </w:pPr>
    <w:rPr>
      <w:rFonts w:ascii="Arial" w:eastAsia="Times New Roman" w:hAnsi="Arial" w:cs="Times New Roman"/>
      <w:spacing w:val="4"/>
      <w:kern w:val="20"/>
      <w:sz w:val="20"/>
    </w:rPr>
  </w:style>
  <w:style w:type="character" w:customStyle="1" w:styleId="BodyTextIndentChar">
    <w:name w:val="Body Text Indent Char"/>
    <w:basedOn w:val="DefaultParagraphFont"/>
    <w:link w:val="BodyTextIndent"/>
    <w:rsid w:val="00F63F28"/>
    <w:rPr>
      <w:rFonts w:ascii="Arial" w:eastAsia="Times New Roman" w:hAnsi="Arial" w:cs="Times New Roman"/>
      <w:spacing w:val="4"/>
      <w:kern w:val="20"/>
      <w:sz w:val="20"/>
      <w:szCs w:val="20"/>
      <w:lang w:val="en-GB"/>
    </w:rPr>
  </w:style>
  <w:style w:type="character" w:styleId="PageNumber">
    <w:name w:val="page number"/>
    <w:basedOn w:val="DefaultParagraphFont"/>
    <w:rsid w:val="00F63F28"/>
  </w:style>
  <w:style w:type="paragraph" w:styleId="BodyText3">
    <w:name w:val="Body Text 3"/>
    <w:basedOn w:val="Normal"/>
    <w:link w:val="BodyText3Char"/>
    <w:rsid w:val="00F63F28"/>
    <w:pPr>
      <w:spacing w:before="0"/>
      <w:jc w:val="both"/>
    </w:pPr>
    <w:rPr>
      <w:rFonts w:ascii="Arial" w:eastAsia="Times New Roman" w:hAnsi="Arial" w:cs="Times New Roman"/>
      <w:spacing w:val="4"/>
      <w:kern w:val="20"/>
      <w:sz w:val="20"/>
      <w:lang w:eastAsia="ru-RU"/>
    </w:rPr>
  </w:style>
  <w:style w:type="character" w:customStyle="1" w:styleId="BodyText3Char">
    <w:name w:val="Body Text 3 Char"/>
    <w:basedOn w:val="DefaultParagraphFont"/>
    <w:link w:val="BodyText3"/>
    <w:rsid w:val="00F63F28"/>
    <w:rPr>
      <w:rFonts w:ascii="Arial" w:eastAsia="Times New Roman" w:hAnsi="Arial" w:cs="Times New Roman"/>
      <w:spacing w:val="4"/>
      <w:kern w:val="20"/>
      <w:sz w:val="20"/>
      <w:szCs w:val="20"/>
      <w:lang w:val="en-GB" w:eastAsia="ru-RU"/>
    </w:rPr>
  </w:style>
  <w:style w:type="paragraph" w:styleId="DocumentMap">
    <w:name w:val="Document Map"/>
    <w:basedOn w:val="Normal"/>
    <w:link w:val="DocumentMapChar"/>
    <w:semiHidden/>
    <w:rsid w:val="00F63F28"/>
    <w:pPr>
      <w:shd w:val="clear" w:color="auto" w:fill="000080"/>
      <w:spacing w:before="0"/>
    </w:pPr>
    <w:rPr>
      <w:rFonts w:ascii="Tahoma" w:eastAsia="Times New Roman" w:hAnsi="Tahoma" w:cs="Times New Roman"/>
      <w:spacing w:val="4"/>
      <w:kern w:val="20"/>
      <w:sz w:val="20"/>
    </w:rPr>
  </w:style>
  <w:style w:type="character" w:customStyle="1" w:styleId="DocumentMapChar">
    <w:name w:val="Document Map Char"/>
    <w:basedOn w:val="DefaultParagraphFont"/>
    <w:link w:val="DocumentMap"/>
    <w:semiHidden/>
    <w:rsid w:val="00F63F28"/>
    <w:rPr>
      <w:rFonts w:ascii="Tahoma" w:eastAsia="Times New Roman" w:hAnsi="Tahoma" w:cs="Times New Roman"/>
      <w:spacing w:val="4"/>
      <w:kern w:val="20"/>
      <w:sz w:val="20"/>
      <w:szCs w:val="20"/>
      <w:shd w:val="clear" w:color="auto" w:fill="000080"/>
      <w:lang w:val="en-GB"/>
    </w:rPr>
  </w:style>
  <w:style w:type="paragraph" w:styleId="BodyTextIndent2">
    <w:name w:val="Body Text Indent 2"/>
    <w:basedOn w:val="Normal"/>
    <w:link w:val="BodyTextIndent2Char"/>
    <w:rsid w:val="00F63F28"/>
    <w:pPr>
      <w:tabs>
        <w:tab w:val="left" w:pos="900"/>
        <w:tab w:val="left" w:pos="3600"/>
      </w:tabs>
      <w:spacing w:before="0"/>
      <w:ind w:left="3600" w:hanging="3600"/>
    </w:pPr>
    <w:rPr>
      <w:rFonts w:ascii="Garamond" w:eastAsia="Times New Roman" w:hAnsi="Garamond" w:cs="Times New Roman"/>
      <w:b/>
      <w:spacing w:val="4"/>
      <w:kern w:val="20"/>
      <w:sz w:val="24"/>
      <w:szCs w:val="24"/>
    </w:rPr>
  </w:style>
  <w:style w:type="character" w:customStyle="1" w:styleId="BodyTextIndent2Char">
    <w:name w:val="Body Text Indent 2 Char"/>
    <w:basedOn w:val="DefaultParagraphFont"/>
    <w:link w:val="BodyTextIndent2"/>
    <w:rsid w:val="00F63F28"/>
    <w:rPr>
      <w:rFonts w:ascii="Garamond" w:eastAsia="Times New Roman" w:hAnsi="Garamond" w:cs="Times New Roman"/>
      <w:b/>
      <w:spacing w:val="4"/>
      <w:kern w:val="20"/>
      <w:lang w:val="en-GB"/>
    </w:rPr>
  </w:style>
  <w:style w:type="paragraph" w:styleId="NormalWeb">
    <w:name w:val="Normal (Web)"/>
    <w:basedOn w:val="Normal"/>
    <w:uiPriority w:val="99"/>
    <w:rsid w:val="00F63F28"/>
    <w:pPr>
      <w:spacing w:before="100" w:beforeAutospacing="1" w:after="100" w:afterAutospacing="1"/>
    </w:pPr>
    <w:rPr>
      <w:rFonts w:ascii="Times New Roman" w:eastAsia="Times New Roman" w:hAnsi="Times New Roman" w:cs="Times New Roman"/>
      <w:sz w:val="24"/>
      <w:szCs w:val="24"/>
      <w:lang w:eastAsia="en-GB"/>
    </w:rPr>
  </w:style>
  <w:style w:type="paragraph" w:styleId="ListBullet">
    <w:name w:val="List Bullet"/>
    <w:basedOn w:val="Normal"/>
    <w:autoRedefine/>
    <w:rsid w:val="00F63F28"/>
    <w:pPr>
      <w:numPr>
        <w:numId w:val="5"/>
      </w:numPr>
      <w:spacing w:before="0"/>
    </w:pPr>
    <w:rPr>
      <w:rFonts w:ascii="Arial" w:eastAsia="Times New Roman" w:hAnsi="Arial" w:cs="Times New Roman"/>
      <w:spacing w:val="4"/>
      <w:kern w:val="20"/>
      <w:sz w:val="20"/>
    </w:rPr>
  </w:style>
  <w:style w:type="character" w:styleId="Strong">
    <w:name w:val="Strong"/>
    <w:basedOn w:val="DefaultParagraphFont"/>
    <w:uiPriority w:val="22"/>
    <w:qFormat/>
    <w:rsid w:val="00F63F28"/>
    <w:rPr>
      <w:b/>
    </w:rPr>
  </w:style>
  <w:style w:type="character" w:customStyle="1" w:styleId="msoins0">
    <w:name w:val="msoins0"/>
    <w:basedOn w:val="DefaultParagraphFont"/>
    <w:rsid w:val="00F63F28"/>
  </w:style>
  <w:style w:type="character" w:styleId="CommentReference">
    <w:name w:val="annotation reference"/>
    <w:basedOn w:val="DefaultParagraphFont"/>
    <w:uiPriority w:val="99"/>
    <w:semiHidden/>
    <w:rsid w:val="00F63F28"/>
    <w:rPr>
      <w:sz w:val="16"/>
      <w:szCs w:val="16"/>
    </w:rPr>
  </w:style>
  <w:style w:type="paragraph" w:styleId="CommentText">
    <w:name w:val="annotation text"/>
    <w:basedOn w:val="Normal"/>
    <w:link w:val="CommentTextChar"/>
    <w:uiPriority w:val="99"/>
    <w:semiHidden/>
    <w:rsid w:val="00F63F28"/>
    <w:pPr>
      <w:spacing w:before="0"/>
    </w:pPr>
    <w:rPr>
      <w:rFonts w:ascii="Arial" w:eastAsia="Times New Roman" w:hAnsi="Arial" w:cs="Times New Roman"/>
      <w:spacing w:val="4"/>
      <w:kern w:val="20"/>
      <w:sz w:val="20"/>
    </w:rPr>
  </w:style>
  <w:style w:type="character" w:customStyle="1" w:styleId="CommentTextChar">
    <w:name w:val="Comment Text Char"/>
    <w:basedOn w:val="DefaultParagraphFont"/>
    <w:link w:val="CommentText"/>
    <w:uiPriority w:val="99"/>
    <w:semiHidden/>
    <w:rsid w:val="00F63F28"/>
    <w:rPr>
      <w:rFonts w:ascii="Arial" w:eastAsia="Times New Roman" w:hAnsi="Arial" w:cs="Times New Roman"/>
      <w:spacing w:val="4"/>
      <w:kern w:val="20"/>
      <w:sz w:val="20"/>
      <w:szCs w:val="20"/>
      <w:lang w:val="en-GB"/>
    </w:rPr>
  </w:style>
  <w:style w:type="paragraph" w:styleId="PlainText">
    <w:name w:val="Plain Text"/>
    <w:basedOn w:val="Normal"/>
    <w:link w:val="PlainTextChar"/>
    <w:rsid w:val="00F63F28"/>
    <w:pPr>
      <w:spacing w:before="0"/>
    </w:pPr>
    <w:rPr>
      <w:rFonts w:ascii="Courier New" w:eastAsia="Times New Roman" w:hAnsi="Courier New" w:cs="Times New Roman"/>
      <w:sz w:val="20"/>
      <w:lang w:eastAsia="en-GB"/>
    </w:rPr>
  </w:style>
  <w:style w:type="character" w:customStyle="1" w:styleId="PlainTextChar">
    <w:name w:val="Plain Text Char"/>
    <w:basedOn w:val="DefaultParagraphFont"/>
    <w:link w:val="PlainText"/>
    <w:rsid w:val="00F63F28"/>
    <w:rPr>
      <w:rFonts w:ascii="Courier New" w:eastAsia="Times New Roman" w:hAnsi="Courier New" w:cs="Times New Roman"/>
      <w:sz w:val="20"/>
      <w:szCs w:val="20"/>
      <w:lang w:val="en-GB" w:eastAsia="en-GB"/>
    </w:rPr>
  </w:style>
  <w:style w:type="character" w:styleId="Hyperlink">
    <w:name w:val="Hyperlink"/>
    <w:basedOn w:val="DefaultParagraphFont"/>
    <w:uiPriority w:val="99"/>
    <w:rsid w:val="00F63F28"/>
    <w:rPr>
      <w:color w:val="0000FF"/>
      <w:u w:val="single"/>
    </w:rPr>
  </w:style>
  <w:style w:type="paragraph" w:styleId="HTMLPreformatted">
    <w:name w:val="HTML Preformatted"/>
    <w:basedOn w:val="Normal"/>
    <w:link w:val="HTMLPreformattedChar"/>
    <w:rsid w:val="00F63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Times New Roman"/>
      <w:sz w:val="20"/>
    </w:rPr>
  </w:style>
  <w:style w:type="character" w:customStyle="1" w:styleId="HTMLPreformattedChar">
    <w:name w:val="HTML Preformatted Char"/>
    <w:basedOn w:val="DefaultParagraphFont"/>
    <w:link w:val="HTMLPreformatted"/>
    <w:rsid w:val="00F63F28"/>
    <w:rPr>
      <w:rFonts w:ascii="Courier New" w:eastAsia="Times New Roman" w:hAnsi="Courier New" w:cs="Times New Roman"/>
      <w:sz w:val="20"/>
      <w:szCs w:val="20"/>
    </w:rPr>
  </w:style>
  <w:style w:type="paragraph" w:customStyle="1" w:styleId="Style1">
    <w:name w:val="Style1"/>
    <w:basedOn w:val="Heading3"/>
    <w:next w:val="Heading4"/>
    <w:autoRedefine/>
    <w:rsid w:val="00F63F28"/>
    <w:pPr>
      <w:keepLines w:val="0"/>
      <w:numPr>
        <w:ilvl w:val="0"/>
        <w:numId w:val="0"/>
      </w:numPr>
      <w:tabs>
        <w:tab w:val="left" w:pos="0"/>
        <w:tab w:val="num" w:pos="720"/>
        <w:tab w:val="left" w:pos="1247"/>
      </w:tabs>
      <w:spacing w:before="240"/>
    </w:pPr>
    <w:rPr>
      <w:rFonts w:ascii="Arial" w:eastAsia="Times New Roman" w:hAnsi="Arial" w:cs="Times New Roman"/>
      <w:b w:val="0"/>
      <w:bCs w:val="0"/>
      <w:i/>
      <w:color w:val="auto"/>
      <w:spacing w:val="4"/>
      <w:w w:val="115"/>
      <w:kern w:val="20"/>
      <w:sz w:val="20"/>
    </w:rPr>
  </w:style>
  <w:style w:type="character" w:styleId="FollowedHyperlink">
    <w:name w:val="FollowedHyperlink"/>
    <w:basedOn w:val="DefaultParagraphFont"/>
    <w:uiPriority w:val="99"/>
    <w:rsid w:val="00F63F28"/>
    <w:rPr>
      <w:color w:val="800080"/>
      <w:u w:val="single"/>
    </w:rPr>
  </w:style>
  <w:style w:type="character" w:customStyle="1" w:styleId="pn-normal">
    <w:name w:val="pn-normal"/>
    <w:basedOn w:val="DefaultParagraphFont"/>
    <w:rsid w:val="00F63F28"/>
  </w:style>
  <w:style w:type="character" w:customStyle="1" w:styleId="moz-txt-tag">
    <w:name w:val="moz-txt-tag"/>
    <w:basedOn w:val="DefaultParagraphFont"/>
    <w:rsid w:val="00F63F28"/>
  </w:style>
  <w:style w:type="paragraph" w:styleId="Index1">
    <w:name w:val="index 1"/>
    <w:basedOn w:val="Normal"/>
    <w:next w:val="Normal"/>
    <w:autoRedefine/>
    <w:semiHidden/>
    <w:rsid w:val="00F63F28"/>
    <w:pPr>
      <w:spacing w:before="0"/>
      <w:ind w:left="200" w:hanging="200"/>
    </w:pPr>
    <w:rPr>
      <w:rFonts w:ascii="Arial" w:eastAsia="Times New Roman" w:hAnsi="Arial" w:cs="Times New Roman"/>
      <w:spacing w:val="4"/>
      <w:kern w:val="20"/>
      <w:sz w:val="20"/>
    </w:rPr>
  </w:style>
  <w:style w:type="paragraph" w:styleId="Index2">
    <w:name w:val="index 2"/>
    <w:basedOn w:val="Normal"/>
    <w:next w:val="Normal"/>
    <w:autoRedefine/>
    <w:semiHidden/>
    <w:rsid w:val="00F63F28"/>
    <w:pPr>
      <w:spacing w:before="0"/>
      <w:ind w:left="400" w:hanging="200"/>
    </w:pPr>
    <w:rPr>
      <w:rFonts w:ascii="Arial" w:eastAsia="Times New Roman" w:hAnsi="Arial" w:cs="Times New Roman"/>
      <w:spacing w:val="4"/>
      <w:kern w:val="20"/>
      <w:sz w:val="20"/>
    </w:rPr>
  </w:style>
  <w:style w:type="paragraph" w:styleId="Index3">
    <w:name w:val="index 3"/>
    <w:basedOn w:val="Normal"/>
    <w:next w:val="Normal"/>
    <w:autoRedefine/>
    <w:semiHidden/>
    <w:rsid w:val="00F63F28"/>
    <w:pPr>
      <w:spacing w:before="0"/>
      <w:ind w:left="600" w:hanging="200"/>
    </w:pPr>
    <w:rPr>
      <w:rFonts w:ascii="Arial" w:eastAsia="Times New Roman" w:hAnsi="Arial" w:cs="Times New Roman"/>
      <w:spacing w:val="4"/>
      <w:kern w:val="20"/>
      <w:sz w:val="20"/>
    </w:rPr>
  </w:style>
  <w:style w:type="paragraph" w:styleId="Index4">
    <w:name w:val="index 4"/>
    <w:basedOn w:val="Normal"/>
    <w:next w:val="Normal"/>
    <w:autoRedefine/>
    <w:semiHidden/>
    <w:rsid w:val="00F63F28"/>
    <w:pPr>
      <w:spacing w:before="0"/>
      <w:ind w:left="800" w:hanging="200"/>
    </w:pPr>
    <w:rPr>
      <w:rFonts w:ascii="Arial" w:eastAsia="Times New Roman" w:hAnsi="Arial" w:cs="Times New Roman"/>
      <w:spacing w:val="4"/>
      <w:kern w:val="20"/>
      <w:sz w:val="20"/>
    </w:rPr>
  </w:style>
  <w:style w:type="paragraph" w:styleId="Index5">
    <w:name w:val="index 5"/>
    <w:basedOn w:val="Normal"/>
    <w:next w:val="Normal"/>
    <w:autoRedefine/>
    <w:semiHidden/>
    <w:rsid w:val="00F63F28"/>
    <w:pPr>
      <w:spacing w:before="0"/>
      <w:ind w:left="1000" w:hanging="200"/>
    </w:pPr>
    <w:rPr>
      <w:rFonts w:ascii="Arial" w:eastAsia="Times New Roman" w:hAnsi="Arial" w:cs="Times New Roman"/>
      <w:spacing w:val="4"/>
      <w:kern w:val="20"/>
      <w:sz w:val="20"/>
    </w:rPr>
  </w:style>
  <w:style w:type="paragraph" w:styleId="Index6">
    <w:name w:val="index 6"/>
    <w:basedOn w:val="Normal"/>
    <w:next w:val="Normal"/>
    <w:autoRedefine/>
    <w:semiHidden/>
    <w:rsid w:val="00F63F28"/>
    <w:pPr>
      <w:spacing w:before="0"/>
      <w:ind w:left="1200" w:hanging="200"/>
    </w:pPr>
    <w:rPr>
      <w:rFonts w:ascii="Arial" w:eastAsia="Times New Roman" w:hAnsi="Arial" w:cs="Times New Roman"/>
      <w:spacing w:val="4"/>
      <w:kern w:val="20"/>
      <w:sz w:val="20"/>
    </w:rPr>
  </w:style>
  <w:style w:type="paragraph" w:styleId="Index7">
    <w:name w:val="index 7"/>
    <w:basedOn w:val="Normal"/>
    <w:next w:val="Normal"/>
    <w:autoRedefine/>
    <w:semiHidden/>
    <w:rsid w:val="00F63F28"/>
    <w:pPr>
      <w:spacing w:before="0"/>
      <w:ind w:left="1400" w:hanging="200"/>
    </w:pPr>
    <w:rPr>
      <w:rFonts w:ascii="Arial" w:eastAsia="Times New Roman" w:hAnsi="Arial" w:cs="Times New Roman"/>
      <w:spacing w:val="4"/>
      <w:kern w:val="20"/>
      <w:sz w:val="20"/>
    </w:rPr>
  </w:style>
  <w:style w:type="paragraph" w:styleId="Index8">
    <w:name w:val="index 8"/>
    <w:basedOn w:val="Normal"/>
    <w:next w:val="Normal"/>
    <w:autoRedefine/>
    <w:semiHidden/>
    <w:rsid w:val="00F63F28"/>
    <w:pPr>
      <w:spacing w:before="0"/>
      <w:ind w:left="1600" w:hanging="200"/>
    </w:pPr>
    <w:rPr>
      <w:rFonts w:ascii="Arial" w:eastAsia="Times New Roman" w:hAnsi="Arial" w:cs="Times New Roman"/>
      <w:spacing w:val="4"/>
      <w:kern w:val="20"/>
      <w:sz w:val="20"/>
    </w:rPr>
  </w:style>
  <w:style w:type="paragraph" w:styleId="Index9">
    <w:name w:val="index 9"/>
    <w:basedOn w:val="Normal"/>
    <w:next w:val="Normal"/>
    <w:autoRedefine/>
    <w:semiHidden/>
    <w:rsid w:val="00F63F28"/>
    <w:pPr>
      <w:spacing w:before="0"/>
      <w:ind w:left="1800" w:hanging="200"/>
    </w:pPr>
    <w:rPr>
      <w:rFonts w:ascii="Arial" w:eastAsia="Times New Roman" w:hAnsi="Arial" w:cs="Times New Roman"/>
      <w:spacing w:val="4"/>
      <w:kern w:val="20"/>
      <w:sz w:val="20"/>
    </w:rPr>
  </w:style>
  <w:style w:type="paragraph" w:styleId="IndexHeading">
    <w:name w:val="index heading"/>
    <w:basedOn w:val="Normal"/>
    <w:next w:val="Index1"/>
    <w:semiHidden/>
    <w:rsid w:val="00F63F28"/>
    <w:pPr>
      <w:spacing w:before="0"/>
    </w:pPr>
    <w:rPr>
      <w:rFonts w:ascii="Arial" w:eastAsia="Times New Roman" w:hAnsi="Arial" w:cs="Times New Roman"/>
      <w:spacing w:val="4"/>
      <w:kern w:val="20"/>
      <w:sz w:val="20"/>
    </w:rPr>
  </w:style>
  <w:style w:type="paragraph" w:styleId="BodyText2">
    <w:name w:val="Body Text 2"/>
    <w:basedOn w:val="Normal"/>
    <w:link w:val="BodyText2Char"/>
    <w:rsid w:val="00F63F28"/>
    <w:pPr>
      <w:spacing w:before="0"/>
    </w:pPr>
    <w:rPr>
      <w:rFonts w:ascii="Arial" w:eastAsia="Times New Roman" w:hAnsi="Arial" w:cs="Times New Roman"/>
      <w:spacing w:val="4"/>
      <w:kern w:val="20"/>
      <w:sz w:val="24"/>
    </w:rPr>
  </w:style>
  <w:style w:type="character" w:customStyle="1" w:styleId="BodyText2Char">
    <w:name w:val="Body Text 2 Char"/>
    <w:basedOn w:val="DefaultParagraphFont"/>
    <w:link w:val="BodyText2"/>
    <w:rsid w:val="00F63F28"/>
    <w:rPr>
      <w:rFonts w:ascii="Arial" w:eastAsia="Times New Roman" w:hAnsi="Arial" w:cs="Times New Roman"/>
      <w:spacing w:val="4"/>
      <w:kern w:val="20"/>
      <w:szCs w:val="20"/>
      <w:lang w:val="en-GB"/>
    </w:rPr>
  </w:style>
  <w:style w:type="character" w:customStyle="1" w:styleId="CharChar4">
    <w:name w:val="Char Char4"/>
    <w:basedOn w:val="DefaultParagraphFont"/>
    <w:rsid w:val="00F63F28"/>
    <w:rPr>
      <w:rFonts w:ascii="Arial" w:hAnsi="Arial"/>
      <w:b/>
      <w:caps/>
      <w:spacing w:val="4"/>
      <w:w w:val="115"/>
      <w:kern w:val="20"/>
      <w:sz w:val="22"/>
      <w:szCs w:val="22"/>
      <w:lang w:val="en-GB" w:eastAsia="en-US"/>
    </w:rPr>
  </w:style>
  <w:style w:type="character" w:customStyle="1" w:styleId="CharChar3">
    <w:name w:val="Char Char3"/>
    <w:basedOn w:val="DefaultParagraphFont"/>
    <w:rsid w:val="00F63F28"/>
    <w:rPr>
      <w:rFonts w:ascii="Arial" w:hAnsi="Arial"/>
      <w:i/>
      <w:spacing w:val="4"/>
      <w:w w:val="115"/>
      <w:kern w:val="20"/>
      <w:sz w:val="24"/>
      <w:szCs w:val="24"/>
      <w:lang w:val="en-GB" w:eastAsia="en-US"/>
    </w:rPr>
  </w:style>
  <w:style w:type="character" w:customStyle="1" w:styleId="CharChar2">
    <w:name w:val="Char Char2"/>
    <w:basedOn w:val="CharChar3"/>
    <w:rsid w:val="00F63F28"/>
    <w:rPr>
      <w:rFonts w:ascii="Arial" w:hAnsi="Arial"/>
      <w:i/>
      <w:spacing w:val="4"/>
      <w:w w:val="115"/>
      <w:kern w:val="20"/>
      <w:sz w:val="24"/>
      <w:szCs w:val="24"/>
      <w:u w:val="single" w:color="000000"/>
      <w:lang w:val="en-GB" w:eastAsia="en-US"/>
    </w:rPr>
  </w:style>
  <w:style w:type="character" w:customStyle="1" w:styleId="CharChar1">
    <w:name w:val="Char Char1"/>
    <w:basedOn w:val="DefaultParagraphFont"/>
    <w:rsid w:val="00F63F28"/>
    <w:rPr>
      <w:rFonts w:ascii="Arial" w:hAnsi="Arial"/>
      <w:spacing w:val="4"/>
      <w:kern w:val="20"/>
      <w:u w:val="single"/>
      <w:lang w:val="en-GB" w:eastAsia="en-US"/>
    </w:rPr>
  </w:style>
  <w:style w:type="character" w:customStyle="1" w:styleId="apple-style-span">
    <w:name w:val="apple-style-span"/>
    <w:basedOn w:val="DefaultParagraphFont"/>
    <w:rsid w:val="00F63F28"/>
  </w:style>
  <w:style w:type="character" w:customStyle="1" w:styleId="bodycopy">
    <w:name w:val="bodycopy"/>
    <w:basedOn w:val="DefaultParagraphFont"/>
    <w:rsid w:val="00F63F28"/>
  </w:style>
  <w:style w:type="paragraph" w:customStyle="1" w:styleId="story-headline">
    <w:name w:val="story-headline"/>
    <w:basedOn w:val="Normal"/>
    <w:rsid w:val="00F63F28"/>
    <w:pPr>
      <w:spacing w:before="100" w:beforeAutospacing="1" w:after="100" w:afterAutospacing="1"/>
    </w:pPr>
    <w:rPr>
      <w:rFonts w:ascii="Arial" w:eastAsia="Times New Roman" w:hAnsi="Arial" w:cs="Times New Roman"/>
      <w:sz w:val="24"/>
      <w:szCs w:val="24"/>
      <w:lang w:eastAsia="en-GB"/>
    </w:rPr>
  </w:style>
  <w:style w:type="paragraph" w:customStyle="1" w:styleId="story-body">
    <w:name w:val="story-body"/>
    <w:basedOn w:val="Normal"/>
    <w:rsid w:val="00F63F28"/>
    <w:pPr>
      <w:spacing w:before="100" w:beforeAutospacing="1" w:after="100" w:afterAutospacing="1"/>
    </w:pPr>
    <w:rPr>
      <w:rFonts w:ascii="Arial" w:eastAsia="Times New Roman" w:hAnsi="Arial" w:cs="Times New Roman"/>
      <w:sz w:val="24"/>
      <w:szCs w:val="24"/>
      <w:lang w:eastAsia="en-GB"/>
    </w:rPr>
  </w:style>
  <w:style w:type="character" w:customStyle="1" w:styleId="CharChar">
    <w:name w:val="Char Char"/>
    <w:basedOn w:val="DefaultParagraphFont"/>
    <w:rsid w:val="00F63F28"/>
    <w:rPr>
      <w:rFonts w:ascii="Arial" w:hAnsi="Arial"/>
      <w:b/>
      <w:caps/>
      <w:spacing w:val="4"/>
      <w:w w:val="115"/>
      <w:kern w:val="20"/>
      <w:sz w:val="22"/>
      <w:szCs w:val="22"/>
      <w:lang w:val="en-GB" w:eastAsia="en-US"/>
    </w:rPr>
  </w:style>
  <w:style w:type="character" w:customStyle="1" w:styleId="newstitle">
    <w:name w:val="newstitle"/>
    <w:basedOn w:val="DefaultParagraphFont"/>
    <w:rsid w:val="00F63F28"/>
  </w:style>
  <w:style w:type="paragraph" w:customStyle="1" w:styleId="txt">
    <w:name w:val="txt"/>
    <w:basedOn w:val="Normal"/>
    <w:rsid w:val="00F63F28"/>
    <w:pPr>
      <w:spacing w:before="100" w:beforeAutospacing="1" w:after="100" w:afterAutospacing="1"/>
    </w:pPr>
    <w:rPr>
      <w:rFonts w:ascii="Verdana" w:eastAsia="Times New Roman" w:hAnsi="Verdana" w:cs="Times New Roman"/>
      <w:sz w:val="17"/>
      <w:szCs w:val="17"/>
      <w:lang w:eastAsia="en-GB"/>
    </w:rPr>
  </w:style>
  <w:style w:type="paragraph" w:customStyle="1" w:styleId="finhead">
    <w:name w:val="finhead"/>
    <w:basedOn w:val="Normal"/>
    <w:rsid w:val="00F63F28"/>
    <w:pPr>
      <w:spacing w:before="100" w:beforeAutospacing="1" w:after="100" w:afterAutospacing="1"/>
    </w:pPr>
    <w:rPr>
      <w:rFonts w:ascii="Verdana" w:eastAsia="Times New Roman" w:hAnsi="Verdana" w:cs="Times New Roman"/>
      <w:b/>
      <w:color w:val="5268A3"/>
      <w:sz w:val="17"/>
      <w:szCs w:val="17"/>
      <w:lang w:eastAsia="en-GB"/>
    </w:rPr>
  </w:style>
  <w:style w:type="character" w:customStyle="1" w:styleId="greybighead1">
    <w:name w:val="greybighead1"/>
    <w:basedOn w:val="DefaultParagraphFont"/>
    <w:rsid w:val="00F63F28"/>
    <w:rPr>
      <w:rFonts w:ascii="Verdana" w:hAnsi="Verdana"/>
      <w:b/>
      <w:color w:val="auto"/>
      <w:sz w:val="20"/>
      <w:szCs w:val="20"/>
      <w:u w:val="none"/>
      <w:effect w:val="none"/>
    </w:rPr>
  </w:style>
  <w:style w:type="character" w:customStyle="1" w:styleId="orangehead1">
    <w:name w:val="orangehead1"/>
    <w:basedOn w:val="DefaultParagraphFont"/>
    <w:rsid w:val="00F63F28"/>
    <w:rPr>
      <w:rFonts w:ascii="Arial" w:hAnsi="Arial"/>
      <w:color w:val="auto"/>
      <w:sz w:val="18"/>
      <w:szCs w:val="18"/>
      <w:u w:val="none"/>
      <w:effect w:val="none"/>
    </w:rPr>
  </w:style>
  <w:style w:type="paragraph" w:customStyle="1" w:styleId="text2">
    <w:name w:val="text2"/>
    <w:basedOn w:val="Normal"/>
    <w:rsid w:val="00F63F28"/>
    <w:pPr>
      <w:spacing w:before="100" w:beforeAutospacing="1" w:after="100" w:afterAutospacing="1" w:line="288" w:lineRule="auto"/>
    </w:pPr>
    <w:rPr>
      <w:rFonts w:ascii="Arial" w:eastAsia="Times New Roman" w:hAnsi="Arial" w:cs="Times New Roman"/>
      <w:color w:val="333333"/>
      <w:sz w:val="21"/>
      <w:szCs w:val="21"/>
      <w:lang w:eastAsia="en-GB"/>
    </w:rPr>
  </w:style>
  <w:style w:type="paragraph" w:customStyle="1" w:styleId="heading">
    <w:name w:val="heading"/>
    <w:basedOn w:val="Normal"/>
    <w:rsid w:val="00F63F28"/>
    <w:pPr>
      <w:spacing w:before="100" w:beforeAutospacing="1" w:after="100" w:afterAutospacing="1" w:line="404" w:lineRule="atLeast"/>
    </w:pPr>
    <w:rPr>
      <w:rFonts w:ascii="Arial" w:eastAsia="Times New Roman" w:hAnsi="Arial" w:cs="Times New Roman"/>
      <w:sz w:val="32"/>
      <w:szCs w:val="32"/>
      <w:lang w:eastAsia="en-GB"/>
    </w:rPr>
  </w:style>
  <w:style w:type="paragraph" w:customStyle="1" w:styleId="subheading">
    <w:name w:val="subheading"/>
    <w:basedOn w:val="Normal"/>
    <w:rsid w:val="00F63F28"/>
    <w:pPr>
      <w:spacing w:before="100" w:beforeAutospacing="1" w:after="100" w:afterAutospacing="1" w:line="264" w:lineRule="auto"/>
    </w:pPr>
    <w:rPr>
      <w:rFonts w:ascii="Arial" w:eastAsia="Times New Roman" w:hAnsi="Arial" w:cs="Times New Roman"/>
      <w:sz w:val="25"/>
      <w:szCs w:val="25"/>
      <w:lang w:eastAsia="en-GB"/>
    </w:rPr>
  </w:style>
  <w:style w:type="character" w:customStyle="1" w:styleId="bodytext1">
    <w:name w:val="bodytext1"/>
    <w:basedOn w:val="DefaultParagraphFont"/>
    <w:rsid w:val="00F63F28"/>
    <w:rPr>
      <w:rFonts w:ascii="Trebuchet MS" w:hAnsi="Trebuchet MS"/>
      <w:color w:val="auto"/>
      <w:sz w:val="21"/>
      <w:szCs w:val="21"/>
    </w:rPr>
  </w:style>
  <w:style w:type="character" w:customStyle="1" w:styleId="headertext1">
    <w:name w:val="headertext1"/>
    <w:basedOn w:val="DefaultParagraphFont"/>
    <w:rsid w:val="00F63F28"/>
    <w:rPr>
      <w:rFonts w:ascii="Trebuchet MS" w:hAnsi="Trebuchet MS"/>
      <w:b/>
      <w:color w:val="auto"/>
      <w:sz w:val="23"/>
      <w:szCs w:val="23"/>
    </w:rPr>
  </w:style>
  <w:style w:type="character" w:styleId="Emphasis">
    <w:name w:val="Emphasis"/>
    <w:basedOn w:val="DefaultParagraphFont"/>
    <w:uiPriority w:val="20"/>
    <w:qFormat/>
    <w:rsid w:val="00F63F28"/>
    <w:rPr>
      <w:i/>
    </w:rPr>
  </w:style>
  <w:style w:type="character" w:customStyle="1" w:styleId="CharChar5">
    <w:name w:val="Char Char5"/>
    <w:basedOn w:val="DefaultParagraphFont"/>
    <w:rsid w:val="00F63F28"/>
    <w:rPr>
      <w:rFonts w:ascii="Arial" w:hAnsi="Arial"/>
      <w:spacing w:val="4"/>
      <w:kern w:val="20"/>
      <w:lang w:val="en-GB" w:eastAsia="en-US"/>
    </w:rPr>
  </w:style>
  <w:style w:type="paragraph" w:customStyle="1" w:styleId="newsbody">
    <w:name w:val="newsbody"/>
    <w:basedOn w:val="Normal"/>
    <w:rsid w:val="00F63F28"/>
    <w:pPr>
      <w:spacing w:before="0" w:after="100" w:afterAutospacing="1"/>
      <w:ind w:right="60"/>
      <w:jc w:val="both"/>
    </w:pPr>
    <w:rPr>
      <w:rFonts w:ascii="Verdana" w:eastAsia="Times New Roman" w:hAnsi="Verdana" w:cs="Times New Roman"/>
      <w:sz w:val="19"/>
      <w:szCs w:val="19"/>
      <w:lang w:eastAsia="en-GB"/>
    </w:rPr>
  </w:style>
  <w:style w:type="paragraph" w:customStyle="1" w:styleId="author">
    <w:name w:val="author"/>
    <w:basedOn w:val="Normal"/>
    <w:rsid w:val="00F63F28"/>
    <w:pPr>
      <w:spacing w:before="0" w:after="150"/>
    </w:pPr>
    <w:rPr>
      <w:rFonts w:ascii="Courier New" w:eastAsia="Times New Roman" w:hAnsi="Courier New" w:cs="Times New Roman"/>
      <w:sz w:val="19"/>
      <w:szCs w:val="19"/>
      <w:lang w:eastAsia="en-GB"/>
    </w:rPr>
  </w:style>
  <w:style w:type="character" w:customStyle="1" w:styleId="CharChar6">
    <w:name w:val="Char Char6"/>
    <w:basedOn w:val="DefaultParagraphFont"/>
    <w:rsid w:val="00F63F28"/>
    <w:rPr>
      <w:rFonts w:ascii="Arial" w:hAnsi="Arial"/>
      <w:b/>
      <w:spacing w:val="4"/>
      <w:w w:val="115"/>
      <w:kern w:val="20"/>
      <w:sz w:val="24"/>
      <w:szCs w:val="24"/>
      <w:lang w:val="en-GB" w:eastAsia="en-US"/>
    </w:rPr>
  </w:style>
  <w:style w:type="paragraph" w:customStyle="1" w:styleId="text">
    <w:name w:val="text"/>
    <w:basedOn w:val="Normal"/>
    <w:rsid w:val="00F63F28"/>
    <w:pPr>
      <w:spacing w:before="100" w:beforeAutospacing="1" w:after="100" w:afterAutospacing="1"/>
    </w:pPr>
    <w:rPr>
      <w:rFonts w:ascii="Tahoma" w:eastAsia="Times New Roman" w:hAnsi="Tahoma" w:cs="Times New Roman"/>
      <w:color w:val="404743"/>
      <w:sz w:val="17"/>
      <w:szCs w:val="17"/>
      <w:lang w:eastAsia="en-GB"/>
    </w:rPr>
  </w:style>
  <w:style w:type="table" w:customStyle="1" w:styleId="TableGrid1">
    <w:name w:val="Table Grid1"/>
    <w:basedOn w:val="TableNormal"/>
    <w:next w:val="TableGrid"/>
    <w:rsid w:val="00F63F28"/>
    <w:pPr>
      <w:spacing w:line="36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F63F28"/>
    <w:pPr>
      <w:spacing w:before="0"/>
    </w:pPr>
    <w:rPr>
      <w:rFonts w:ascii="Times New Roman" w:eastAsia="Times New Roman" w:hAnsi="Times New Roman" w:cs="Times New Roman"/>
      <w:sz w:val="24"/>
      <w:szCs w:val="24"/>
      <w:lang w:val="en-CA" w:eastAsia="en-CA"/>
    </w:rPr>
  </w:style>
  <w:style w:type="table" w:customStyle="1" w:styleId="TableGrid3">
    <w:name w:val="Table Grid3"/>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efaultParagraphFont"/>
    <w:rsid w:val="00F63F28"/>
  </w:style>
  <w:style w:type="character" w:customStyle="1" w:styleId="hit">
    <w:name w:val="hit"/>
    <w:basedOn w:val="DefaultParagraphFont"/>
    <w:rsid w:val="00F63F28"/>
  </w:style>
  <w:style w:type="table" w:customStyle="1" w:styleId="TableGrid6">
    <w:name w:val="Table Grid6"/>
    <w:basedOn w:val="TableNormal"/>
    <w:next w:val="TableGrid"/>
    <w:rsid w:val="00F63F28"/>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NoSpacing">
    <w:name w:val="No Spacing"/>
    <w:uiPriority w:val="1"/>
    <w:qFormat/>
    <w:rsid w:val="00F63F28"/>
    <w:rPr>
      <w:rFonts w:eastAsiaTheme="minorHAnsi"/>
      <w:sz w:val="22"/>
      <w:szCs w:val="22"/>
      <w:lang w:val="en-GB"/>
    </w:rPr>
  </w:style>
  <w:style w:type="character" w:styleId="HTMLCite">
    <w:name w:val="HTML Cite"/>
    <w:basedOn w:val="DefaultParagraphFont"/>
    <w:uiPriority w:val="99"/>
    <w:unhideWhenUsed/>
    <w:rsid w:val="00F63F28"/>
    <w:rPr>
      <w:i/>
      <w:iCs/>
    </w:rPr>
  </w:style>
  <w:style w:type="character" w:customStyle="1" w:styleId="apple-converted-space">
    <w:name w:val="apple-converted-space"/>
    <w:basedOn w:val="DefaultParagraphFont"/>
    <w:rsid w:val="001545D5"/>
  </w:style>
  <w:style w:type="paragraph" w:customStyle="1" w:styleId="newstype">
    <w:name w:val="newstype"/>
    <w:basedOn w:val="Normal"/>
    <w:rsid w:val="00D222E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n-top">
    <w:name w:val="in-top"/>
    <w:basedOn w:val="DefaultParagraphFont"/>
    <w:rsid w:val="00D222E9"/>
  </w:style>
  <w:style w:type="paragraph" w:styleId="CommentSubject">
    <w:name w:val="annotation subject"/>
    <w:basedOn w:val="CommentText"/>
    <w:next w:val="CommentText"/>
    <w:link w:val="CommentSubjectChar"/>
    <w:uiPriority w:val="99"/>
    <w:semiHidden/>
    <w:unhideWhenUsed/>
    <w:rsid w:val="0061007C"/>
    <w:pPr>
      <w:spacing w:before="120"/>
    </w:pPr>
    <w:rPr>
      <w:rFonts w:ascii="RotisSemiSerif" w:eastAsiaTheme="minorEastAsia" w:hAnsi="RotisSemiSerif" w:cstheme="minorBidi"/>
      <w:b/>
      <w:bCs/>
      <w:spacing w:val="0"/>
      <w:kern w:val="0"/>
      <w:lang w:val="en-US"/>
    </w:rPr>
  </w:style>
  <w:style w:type="character" w:customStyle="1" w:styleId="CommentSubjectChar">
    <w:name w:val="Comment Subject Char"/>
    <w:basedOn w:val="CommentTextChar"/>
    <w:link w:val="CommentSubject"/>
    <w:uiPriority w:val="99"/>
    <w:semiHidden/>
    <w:rsid w:val="0061007C"/>
    <w:rPr>
      <w:rFonts w:ascii="RotisSemiSerif" w:eastAsia="Times New Roman" w:hAnsi="RotisSemiSerif" w:cs="Times New Roman"/>
      <w:b/>
      <w:bCs/>
      <w:spacing w:val="4"/>
      <w:kern w:val="20"/>
      <w:sz w:val="20"/>
      <w:szCs w:val="20"/>
      <w:lang w:val="en-GB"/>
    </w:rPr>
  </w:style>
  <w:style w:type="paragraph" w:customStyle="1" w:styleId="loose">
    <w:name w:val="loose"/>
    <w:basedOn w:val="Normal"/>
    <w:rsid w:val="00A71FD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verdana">
    <w:name w:val="verdana"/>
    <w:basedOn w:val="DefaultParagraphFont"/>
    <w:rsid w:val="009945A7"/>
  </w:style>
  <w:style w:type="character" w:customStyle="1" w:styleId="ssl0">
    <w:name w:val="ss_l0"/>
    <w:basedOn w:val="DefaultParagraphFont"/>
    <w:rsid w:val="009945A7"/>
  </w:style>
  <w:style w:type="character" w:customStyle="1" w:styleId="bold">
    <w:name w:val="bold"/>
    <w:basedOn w:val="DefaultParagraphFont"/>
    <w:rsid w:val="009945A7"/>
  </w:style>
  <w:style w:type="paragraph" w:customStyle="1" w:styleId="loose1">
    <w:name w:val="loose1"/>
    <w:basedOn w:val="Normal"/>
    <w:rsid w:val="009945A7"/>
    <w:pPr>
      <w:spacing w:beforeLines="1" w:afterLines="1"/>
    </w:pPr>
    <w:rPr>
      <w:rFonts w:ascii="Times" w:hAnsi="Times"/>
      <w:sz w:val="20"/>
    </w:rPr>
  </w:style>
  <w:style w:type="paragraph" w:customStyle="1" w:styleId="p3">
    <w:name w:val="p3"/>
    <w:basedOn w:val="Normal"/>
    <w:rsid w:val="00A27EA9"/>
    <w:pPr>
      <w:spacing w:beforeLines="1" w:afterLines="1"/>
    </w:pPr>
    <w:rPr>
      <w:rFonts w:ascii="Times" w:hAnsi="Times"/>
      <w:sz w:val="20"/>
    </w:rPr>
  </w:style>
  <w:style w:type="paragraph" w:styleId="z-TopofForm">
    <w:name w:val="HTML Top of Form"/>
    <w:basedOn w:val="Normal"/>
    <w:next w:val="Normal"/>
    <w:link w:val="z-TopofFormChar"/>
    <w:hidden/>
    <w:uiPriority w:val="99"/>
    <w:semiHidden/>
    <w:unhideWhenUsed/>
    <w:rsid w:val="00A27EA9"/>
    <w:pPr>
      <w:pBdr>
        <w:bottom w:val="single" w:sz="6" w:space="1" w:color="auto"/>
      </w:pBdr>
      <w:spacing w:beforeLines="1" w:afterLines="1"/>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A27EA9"/>
    <w:rPr>
      <w:rFonts w:ascii="Arial" w:hAnsi="Arial"/>
      <w:vanish/>
      <w:sz w:val="16"/>
      <w:szCs w:val="16"/>
      <w:lang w:val="en-GB"/>
    </w:rPr>
  </w:style>
  <w:style w:type="paragraph" w:styleId="z-BottomofForm">
    <w:name w:val="HTML Bottom of Form"/>
    <w:basedOn w:val="Normal"/>
    <w:next w:val="Normal"/>
    <w:link w:val="z-BottomofFormChar"/>
    <w:hidden/>
    <w:uiPriority w:val="99"/>
    <w:semiHidden/>
    <w:unhideWhenUsed/>
    <w:rsid w:val="00A27EA9"/>
    <w:pPr>
      <w:pBdr>
        <w:top w:val="single" w:sz="6" w:space="1" w:color="auto"/>
      </w:pBdr>
      <w:spacing w:beforeLines="1" w:afterLines="1"/>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A27EA9"/>
    <w:rPr>
      <w:rFonts w:ascii="Arial" w:hAnsi="Arial"/>
      <w:vanish/>
      <w:sz w:val="16"/>
      <w:szCs w:val="16"/>
      <w:lang w:val="en-GB"/>
    </w:rPr>
  </w:style>
  <w:style w:type="paragraph" w:customStyle="1" w:styleId="byline">
    <w:name w:val="byline"/>
    <w:basedOn w:val="Normal"/>
    <w:rsid w:val="00A27EA9"/>
    <w:pPr>
      <w:spacing w:beforeLines="1" w:afterLines="1"/>
    </w:pPr>
    <w:rPr>
      <w:rFonts w:ascii="Times" w:hAnsi="Times"/>
      <w:sz w:val="20"/>
    </w:rPr>
  </w:style>
  <w:style w:type="character" w:customStyle="1" w:styleId="itxtrstitxtrstspanitxtnowrapitxtnewhookspan">
    <w:name w:val="itxtrst itxtrstspan itxtnowrap itxtnewhookspan"/>
    <w:basedOn w:val="DefaultParagraphFont"/>
    <w:rsid w:val="00A27EA9"/>
  </w:style>
  <w:style w:type="character" w:customStyle="1" w:styleId="mandelbrotrefrag">
    <w:name w:val="mandelbrot_refrag"/>
    <w:basedOn w:val="DefaultParagraphFont"/>
    <w:rsid w:val="00A27EA9"/>
  </w:style>
  <w:style w:type="character" w:customStyle="1" w:styleId="titledate">
    <w:name w:val="title_date"/>
    <w:basedOn w:val="DefaultParagraphFont"/>
    <w:rsid w:val="00A27EA9"/>
  </w:style>
  <w:style w:type="character" w:customStyle="1" w:styleId="sword">
    <w:name w:val="sword"/>
    <w:basedOn w:val="DefaultParagraphFont"/>
    <w:rsid w:val="00A27EA9"/>
  </w:style>
  <w:style w:type="character" w:customStyle="1" w:styleId="datetimepublished">
    <w:name w:val="date time published"/>
    <w:basedOn w:val="DefaultParagraphFont"/>
    <w:rsid w:val="00A27EA9"/>
  </w:style>
  <w:style w:type="character" w:customStyle="1" w:styleId="categories">
    <w:name w:val="categories"/>
    <w:basedOn w:val="DefaultParagraphFont"/>
    <w:rsid w:val="00A27EA9"/>
  </w:style>
  <w:style w:type="character" w:customStyle="1" w:styleId="meta-author">
    <w:name w:val="meta-author"/>
    <w:basedOn w:val="DefaultParagraphFont"/>
    <w:rsid w:val="00A27EA9"/>
  </w:style>
  <w:style w:type="character" w:customStyle="1" w:styleId="meta-time">
    <w:name w:val="meta-time"/>
    <w:basedOn w:val="DefaultParagraphFont"/>
    <w:rsid w:val="00A27EA9"/>
  </w:style>
  <w:style w:type="character" w:customStyle="1" w:styleId="creditright">
    <w:name w:val="credit right"/>
    <w:basedOn w:val="DefaultParagraphFont"/>
    <w:rsid w:val="00B938E3"/>
  </w:style>
  <w:style w:type="character" w:customStyle="1" w:styleId="il">
    <w:name w:val="il"/>
    <w:basedOn w:val="DefaultParagraphFont"/>
    <w:rsid w:val="00C40C3F"/>
  </w:style>
  <w:style w:type="character" w:customStyle="1" w:styleId="linklabel">
    <w:name w:val="linklabel"/>
    <w:basedOn w:val="DefaultParagraphFont"/>
    <w:rsid w:val="00E86010"/>
  </w:style>
  <w:style w:type="character" w:customStyle="1" w:styleId="last">
    <w:name w:val="last"/>
    <w:basedOn w:val="DefaultParagraphFont"/>
    <w:rsid w:val="00E86010"/>
  </w:style>
  <w:style w:type="character" w:customStyle="1" w:styleId="datestamp">
    <w:name w:val="datestamp"/>
    <w:basedOn w:val="DefaultParagraphFont"/>
    <w:rsid w:val="00E86010"/>
  </w:style>
  <w:style w:type="character" w:customStyle="1" w:styleId="commentscontainernobordercomment">
    <w:name w:val="comments_container no_border_comment"/>
    <w:basedOn w:val="DefaultParagraphFont"/>
    <w:rsid w:val="00E86010"/>
  </w:style>
  <w:style w:type="paragraph" w:styleId="Caption">
    <w:name w:val="caption"/>
    <w:aliases w:val="caption"/>
    <w:basedOn w:val="Normal"/>
    <w:rsid w:val="00066604"/>
    <w:pPr>
      <w:spacing w:beforeLines="1" w:afterLines="1"/>
    </w:pPr>
    <w:rPr>
      <w:rFonts w:ascii="Times" w:hAnsi="Times"/>
      <w:sz w:val="20"/>
    </w:rPr>
  </w:style>
  <w:style w:type="paragraph" w:customStyle="1" w:styleId="introduction">
    <w:name w:val="introduction"/>
    <w:basedOn w:val="Normal"/>
    <w:rsid w:val="00066604"/>
    <w:pPr>
      <w:spacing w:beforeLines="1" w:afterLines="1"/>
    </w:pPr>
    <w:rPr>
      <w:rFonts w:ascii="Times" w:hAnsi="Times"/>
      <w:sz w:val="20"/>
    </w:rPr>
  </w:style>
  <w:style w:type="character" w:customStyle="1" w:styleId="cross-head">
    <w:name w:val="cross-head"/>
    <w:basedOn w:val="DefaultParagraphFont"/>
    <w:rsid w:val="00066604"/>
  </w:style>
  <w:style w:type="character" w:customStyle="1" w:styleId="sharethistext">
    <w:name w:val="sharethistext"/>
    <w:basedOn w:val="DefaultParagraphFont"/>
    <w:rsid w:val="00066604"/>
  </w:style>
  <w:style w:type="character" w:customStyle="1" w:styleId="imagecaption">
    <w:name w:val="imagecaption"/>
    <w:basedOn w:val="DefaultParagraphFont"/>
    <w:rsid w:val="00066604"/>
  </w:style>
  <w:style w:type="character" w:customStyle="1" w:styleId="textsizelabel">
    <w:name w:val="textsize_label"/>
    <w:basedOn w:val="DefaultParagraphFont"/>
    <w:rsid w:val="00066604"/>
  </w:style>
  <w:style w:type="paragraph" w:customStyle="1" w:styleId="articledate">
    <w:name w:val="article_date"/>
    <w:basedOn w:val="Normal"/>
    <w:rsid w:val="00066604"/>
    <w:pPr>
      <w:spacing w:beforeLines="1" w:afterLines="1"/>
    </w:pPr>
    <w:rPr>
      <w:rFonts w:ascii="Times" w:hAnsi="Times"/>
      <w:sz w:val="20"/>
    </w:rPr>
  </w:style>
  <w:style w:type="character" w:customStyle="1" w:styleId="article11">
    <w:name w:val="article11"/>
    <w:basedOn w:val="DefaultParagraphFont"/>
    <w:rsid w:val="00066604"/>
  </w:style>
  <w:style w:type="character" w:customStyle="1" w:styleId="byline-name">
    <w:name w:val="byline-name"/>
    <w:basedOn w:val="DefaultParagraphFont"/>
    <w:rsid w:val="00066604"/>
  </w:style>
  <w:style w:type="character" w:customStyle="1" w:styleId="byline-title">
    <w:name w:val="byline-title"/>
    <w:basedOn w:val="DefaultParagraphFont"/>
    <w:rsid w:val="00066604"/>
  </w:style>
  <w:style w:type="character" w:customStyle="1" w:styleId="aqj">
    <w:name w:val="aqj"/>
    <w:basedOn w:val="DefaultParagraphFont"/>
    <w:rsid w:val="001C4122"/>
  </w:style>
  <w:style w:type="character" w:customStyle="1" w:styleId="date1">
    <w:name w:val="date1"/>
    <w:basedOn w:val="DefaultParagraphFont"/>
    <w:rsid w:val="001C4122"/>
  </w:style>
  <w:style w:type="character" w:customStyle="1" w:styleId="category">
    <w:name w:val="category"/>
    <w:basedOn w:val="DefaultParagraphFont"/>
    <w:rsid w:val="001C4122"/>
  </w:style>
  <w:style w:type="paragraph" w:customStyle="1" w:styleId="wp-caption-text">
    <w:name w:val="wp-caption-text"/>
    <w:basedOn w:val="Normal"/>
    <w:rsid w:val="0083187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rom">
    <w:name w:val="from"/>
    <w:basedOn w:val="DefaultParagraphFont"/>
    <w:rsid w:val="002637BE"/>
  </w:style>
  <w:style w:type="character" w:customStyle="1" w:styleId="Date10">
    <w:name w:val="Date1"/>
    <w:basedOn w:val="DefaultParagraphFont"/>
    <w:rsid w:val="002637BE"/>
  </w:style>
  <w:style w:type="character" w:customStyle="1" w:styleId="hrefclone">
    <w:name w:val="hrefclone"/>
    <w:basedOn w:val="DefaultParagraphFont"/>
    <w:rsid w:val="002637BE"/>
  </w:style>
  <w:style w:type="character" w:customStyle="1" w:styleId="db-body">
    <w:name w:val="db-body"/>
    <w:basedOn w:val="DefaultParagraphFont"/>
    <w:rsid w:val="002637BE"/>
  </w:style>
  <w:style w:type="character" w:customStyle="1" w:styleId="pos">
    <w:name w:val="pos"/>
    <w:basedOn w:val="DefaultParagraphFont"/>
    <w:rsid w:val="002637BE"/>
  </w:style>
  <w:style w:type="character" w:customStyle="1" w:styleId="location">
    <w:name w:val="location"/>
    <w:basedOn w:val="DefaultParagraphFont"/>
    <w:rsid w:val="002637BE"/>
  </w:style>
  <w:style w:type="character" w:customStyle="1" w:styleId="timestamp">
    <w:name w:val="timestamp"/>
    <w:basedOn w:val="DefaultParagraphFont"/>
    <w:rsid w:val="002637BE"/>
  </w:style>
  <w:style w:type="paragraph" w:customStyle="1" w:styleId="stand-first-alone">
    <w:name w:val="stand-first-alone"/>
    <w:basedOn w:val="Normal"/>
    <w:rsid w:val="002637B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acebook-share">
    <w:name w:val="facebook-share"/>
    <w:basedOn w:val="DefaultParagraphFont"/>
    <w:rsid w:val="002637BE"/>
  </w:style>
  <w:style w:type="character" w:customStyle="1" w:styleId="facebook-share-label">
    <w:name w:val="facebook-share-label"/>
    <w:basedOn w:val="DefaultParagraphFont"/>
    <w:rsid w:val="002637BE"/>
  </w:style>
  <w:style w:type="character" w:customStyle="1" w:styleId="facebook-share-count">
    <w:name w:val="facebook-share-count"/>
    <w:basedOn w:val="DefaultParagraphFont"/>
    <w:rsid w:val="002637BE"/>
  </w:style>
  <w:style w:type="character" w:customStyle="1" w:styleId="in-widget">
    <w:name w:val="in-widget"/>
    <w:basedOn w:val="DefaultParagraphFont"/>
    <w:rsid w:val="002637BE"/>
  </w:style>
  <w:style w:type="character" w:customStyle="1" w:styleId="in-right">
    <w:name w:val="in-right"/>
    <w:basedOn w:val="DefaultParagraphFont"/>
    <w:rsid w:val="002637BE"/>
  </w:style>
  <w:style w:type="character" w:customStyle="1" w:styleId="dateline">
    <w:name w:val="dateline"/>
    <w:basedOn w:val="DefaultParagraphFont"/>
    <w:rsid w:val="002637BE"/>
  </w:style>
  <w:style w:type="paragraph" w:customStyle="1" w:styleId="kicker">
    <w:name w:val="kicker"/>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urvauthor">
    <w:name w:val="survauthor"/>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ilite">
    <w:name w:val="hilite"/>
    <w:basedOn w:val="DefaultParagraphFont"/>
    <w:rsid w:val="00726390"/>
  </w:style>
  <w:style w:type="paragraph" w:customStyle="1" w:styleId="intro">
    <w:name w:val="intro"/>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irstletter">
    <w:name w:val="firstletter"/>
    <w:basedOn w:val="DefaultParagraphFont"/>
    <w:rsid w:val="00726390"/>
  </w:style>
  <w:style w:type="character" w:customStyle="1" w:styleId="story-image">
    <w:name w:val="story-image"/>
    <w:basedOn w:val="DefaultParagraphFont"/>
    <w:rsid w:val="00D42C25"/>
  </w:style>
  <w:style w:type="character" w:customStyle="1" w:styleId="openquote">
    <w:name w:val="openquote"/>
    <w:basedOn w:val="DefaultParagraphFont"/>
    <w:rsid w:val="00D42C25"/>
  </w:style>
  <w:style w:type="character" w:customStyle="1" w:styleId="closequote">
    <w:name w:val="closequote"/>
    <w:basedOn w:val="DefaultParagraphFont"/>
    <w:rsid w:val="00D42C25"/>
  </w:style>
  <w:style w:type="character" w:customStyle="1" w:styleId="st">
    <w:name w:val="st"/>
    <w:basedOn w:val="DefaultParagraphFont"/>
    <w:rsid w:val="007C2BD4"/>
  </w:style>
  <w:style w:type="paragraph" w:customStyle="1" w:styleId="screen-copy">
    <w:name w:val="screen-copy"/>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reatedate">
    <w:name w:val="createdate"/>
    <w:basedOn w:val="DefaultParagraphFont"/>
    <w:rsid w:val="00673BDD"/>
  </w:style>
  <w:style w:type="character" w:customStyle="1" w:styleId="createby">
    <w:name w:val="createby"/>
    <w:basedOn w:val="DefaultParagraphFont"/>
    <w:rsid w:val="00673BDD"/>
  </w:style>
  <w:style w:type="character" w:customStyle="1" w:styleId="article-section">
    <w:name w:val="article-section"/>
    <w:basedOn w:val="DefaultParagraphFont"/>
    <w:rsid w:val="00673BDD"/>
  </w:style>
  <w:style w:type="character" w:customStyle="1" w:styleId="contentrating">
    <w:name w:val="content_rating"/>
    <w:basedOn w:val="DefaultParagraphFont"/>
    <w:rsid w:val="00673BDD"/>
  </w:style>
  <w:style w:type="character" w:customStyle="1" w:styleId="contentvote">
    <w:name w:val="content_vote"/>
    <w:basedOn w:val="DefaultParagraphFont"/>
    <w:rsid w:val="00673BDD"/>
  </w:style>
  <w:style w:type="paragraph" w:customStyle="1" w:styleId="Date2">
    <w:name w:val="Date2"/>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tags">
    <w:name w:val="tags"/>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alic">
    <w:name w:val="italic"/>
    <w:basedOn w:val="DefaultParagraphFont"/>
    <w:rsid w:val="002C393D"/>
  </w:style>
  <w:style w:type="character" w:customStyle="1" w:styleId="commentscontainer">
    <w:name w:val="comments_container"/>
    <w:basedOn w:val="DefaultParagraphFont"/>
    <w:rsid w:val="008C7B9C"/>
  </w:style>
  <w:style w:type="character" w:styleId="HTMLTypewriter">
    <w:name w:val="HTML Typewriter"/>
    <w:basedOn w:val="DefaultParagraphFont"/>
    <w:uiPriority w:val="99"/>
    <w:semiHidden/>
    <w:unhideWhenUsed/>
    <w:rsid w:val="008040CC"/>
    <w:rPr>
      <w:rFonts w:ascii="Courier New" w:eastAsia="Times New Roman" w:hAnsi="Courier New" w:cs="Courier New"/>
      <w:sz w:val="20"/>
      <w:szCs w:val="20"/>
    </w:rPr>
  </w:style>
  <w:style w:type="character" w:customStyle="1" w:styleId="itxtrst">
    <w:name w:val="itxtrst"/>
    <w:basedOn w:val="DefaultParagraphFont"/>
    <w:rsid w:val="001417E3"/>
  </w:style>
  <w:style w:type="character" w:customStyle="1" w:styleId="ft">
    <w:name w:val="ft"/>
    <w:basedOn w:val="DefaultParagraphFont"/>
    <w:rsid w:val="00DA43CB"/>
  </w:style>
  <w:style w:type="paragraph" w:customStyle="1" w:styleId="Default">
    <w:name w:val="Default"/>
    <w:rsid w:val="003E3051"/>
    <w:pPr>
      <w:widowControl w:val="0"/>
      <w:autoSpaceDN w:val="0"/>
      <w:adjustRightInd w:val="0"/>
      <w:spacing w:after="200" w:line="276" w:lineRule="auto"/>
    </w:pPr>
    <w:rPr>
      <w:rFonts w:ascii="Calibri" w:eastAsia="Times New Roman" w:hAnsi="Times New Roman" w:cs="Calibri"/>
      <w:kern w:val="1"/>
      <w:sz w:val="22"/>
      <w:szCs w:val="22"/>
    </w:rPr>
  </w:style>
  <w:style w:type="paragraph" w:customStyle="1" w:styleId="Endnote">
    <w:name w:val="Endnote"/>
    <w:basedOn w:val="Default"/>
    <w:uiPriority w:val="99"/>
    <w:rsid w:val="00E86958"/>
    <w:pPr>
      <w:suppressLineNumbers/>
      <w:ind w:left="283" w:hanging="283"/>
    </w:pPr>
    <w:rPr>
      <w:kern w:val="0"/>
      <w:sz w:val="20"/>
      <w:szCs w:val="20"/>
    </w:rPr>
  </w:style>
  <w:style w:type="character" w:customStyle="1" w:styleId="txtblkver14">
    <w:name w:val="txtblkver14"/>
    <w:basedOn w:val="DefaultParagraphFont"/>
    <w:rsid w:val="00C31C7C"/>
  </w:style>
  <w:style w:type="character" w:customStyle="1" w:styleId="textexposedshow">
    <w:name w:val="text_exposed_show"/>
    <w:basedOn w:val="DefaultParagraphFont"/>
    <w:rsid w:val="00C31C7C"/>
  </w:style>
  <w:style w:type="paragraph" w:styleId="Revision">
    <w:name w:val="Revision"/>
    <w:hidden/>
    <w:uiPriority w:val="99"/>
    <w:semiHidden/>
    <w:rsid w:val="00C522ED"/>
    <w:rPr>
      <w:rFonts w:ascii="RotisSemiSerif" w:hAnsi="RotisSemiSerif"/>
      <w:sz w:val="22"/>
      <w:szCs w:val="20"/>
    </w:rPr>
  </w:style>
  <w:style w:type="table" w:customStyle="1" w:styleId="PlainTable41">
    <w:name w:val="Plain Table 41"/>
    <w:basedOn w:val="TableNormal"/>
    <w:uiPriority w:val="99"/>
    <w:rsid w:val="00491F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3472549522msolistparagraph">
    <w:name w:val="yiv3472549522msolistparagraph"/>
    <w:basedOn w:val="Normal"/>
    <w:rsid w:val="00C61374"/>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D42AD"/>
    <w:rPr>
      <w:color w:val="605E5C"/>
      <w:shd w:val="clear" w:color="auto" w:fill="E1DFDD"/>
    </w:rPr>
  </w:style>
  <w:style w:type="table" w:customStyle="1" w:styleId="TableGrid7">
    <w:name w:val="Table Grid7"/>
    <w:basedOn w:val="TableNormal"/>
    <w:next w:val="TableGrid"/>
    <w:uiPriority w:val="39"/>
    <w:rsid w:val="00701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6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010E1E"/>
    <w:pPr>
      <w:spacing w:after="160" w:line="240" w:lineRule="exact"/>
    </w:pPr>
    <w:rPr>
      <w:rFonts w:asciiTheme="minorHAnsi" w:hAnsiTheme="minorHAnsi"/>
      <w:sz w:val="24"/>
      <w:szCs w:val="24"/>
      <w:vertAlign w:val="superscript"/>
      <w:lang w:val="en-US"/>
    </w:rPr>
  </w:style>
  <w:style w:type="table" w:customStyle="1" w:styleId="TableGrid11">
    <w:name w:val="Table Grid11"/>
    <w:basedOn w:val="TableNormal"/>
    <w:next w:val="TableGrid"/>
    <w:rsid w:val="00FC02AB"/>
    <w:pPr>
      <w:spacing w:line="36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FC02AB"/>
  </w:style>
  <w:style w:type="character" w:customStyle="1" w:styleId="jpfdse">
    <w:name w:val="jpfdse"/>
    <w:basedOn w:val="DefaultParagraphFont"/>
    <w:rsid w:val="00253F89"/>
  </w:style>
  <w:style w:type="paragraph" w:styleId="Title">
    <w:name w:val="Title"/>
    <w:basedOn w:val="Normal"/>
    <w:next w:val="Normal"/>
    <w:link w:val="TitleChar"/>
    <w:uiPriority w:val="10"/>
    <w:qFormat/>
    <w:rsid w:val="007F2CEE"/>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2CEE"/>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7F2CEE"/>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2CEE"/>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7F2CEE"/>
    <w:pPr>
      <w:spacing w:before="160" w:after="160" w:line="278" w:lineRule="auto"/>
      <w:jc w:val="center"/>
    </w:pPr>
    <w:rPr>
      <w:rFonts w:asciiTheme="minorHAnsi" w:eastAsia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2CEE"/>
    <w:rPr>
      <w:rFonts w:eastAsiaTheme="minorHAnsi"/>
      <w:i/>
      <w:iCs/>
      <w:color w:val="404040" w:themeColor="text1" w:themeTint="BF"/>
      <w:kern w:val="2"/>
      <w:lang w:val="en-GB"/>
      <w14:ligatures w14:val="standardContextual"/>
    </w:rPr>
  </w:style>
  <w:style w:type="character" w:styleId="IntenseEmphasis">
    <w:name w:val="Intense Emphasis"/>
    <w:basedOn w:val="DefaultParagraphFont"/>
    <w:uiPriority w:val="21"/>
    <w:qFormat/>
    <w:rsid w:val="007F2CEE"/>
    <w:rPr>
      <w:i/>
      <w:iCs/>
      <w:color w:val="365F91" w:themeColor="accent1" w:themeShade="BF"/>
    </w:rPr>
  </w:style>
  <w:style w:type="paragraph" w:styleId="IntenseQuote">
    <w:name w:val="Intense Quote"/>
    <w:basedOn w:val="Normal"/>
    <w:next w:val="Normal"/>
    <w:link w:val="IntenseQuoteChar"/>
    <w:uiPriority w:val="30"/>
    <w:qFormat/>
    <w:rsid w:val="007F2CEE"/>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2CEE"/>
    <w:rPr>
      <w:rFonts w:eastAsiaTheme="minorHAnsi"/>
      <w:i/>
      <w:iCs/>
      <w:color w:val="365F91" w:themeColor="accent1" w:themeShade="BF"/>
      <w:kern w:val="2"/>
      <w:lang w:val="en-GB"/>
      <w14:ligatures w14:val="standardContextual"/>
    </w:rPr>
  </w:style>
  <w:style w:type="character" w:styleId="IntenseReference">
    <w:name w:val="Intense Reference"/>
    <w:basedOn w:val="DefaultParagraphFont"/>
    <w:uiPriority w:val="32"/>
    <w:qFormat/>
    <w:rsid w:val="007F2CEE"/>
    <w:rPr>
      <w:b/>
      <w:bCs/>
      <w:smallCaps/>
      <w:color w:val="365F91" w:themeColor="accent1" w:themeShade="BF"/>
      <w:spacing w:val="5"/>
    </w:rPr>
  </w:style>
  <w:style w:type="character" w:customStyle="1" w:styleId="linkenhancement">
    <w:name w:val="linkenhancement"/>
    <w:basedOn w:val="DefaultParagraphFont"/>
    <w:rsid w:val="003F7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001">
      <w:bodyDiv w:val="1"/>
      <w:marLeft w:val="0"/>
      <w:marRight w:val="0"/>
      <w:marTop w:val="0"/>
      <w:marBottom w:val="0"/>
      <w:divBdr>
        <w:top w:val="none" w:sz="0" w:space="0" w:color="auto"/>
        <w:left w:val="none" w:sz="0" w:space="0" w:color="auto"/>
        <w:bottom w:val="none" w:sz="0" w:space="0" w:color="auto"/>
        <w:right w:val="none" w:sz="0" w:space="0" w:color="auto"/>
      </w:divBdr>
    </w:div>
    <w:div w:id="28651863">
      <w:bodyDiv w:val="1"/>
      <w:marLeft w:val="0"/>
      <w:marRight w:val="0"/>
      <w:marTop w:val="0"/>
      <w:marBottom w:val="0"/>
      <w:divBdr>
        <w:top w:val="none" w:sz="0" w:space="0" w:color="auto"/>
        <w:left w:val="none" w:sz="0" w:space="0" w:color="auto"/>
        <w:bottom w:val="none" w:sz="0" w:space="0" w:color="auto"/>
        <w:right w:val="none" w:sz="0" w:space="0" w:color="auto"/>
      </w:divBdr>
      <w:divsChild>
        <w:div w:id="1174223875">
          <w:marLeft w:val="0"/>
          <w:marRight w:val="0"/>
          <w:marTop w:val="0"/>
          <w:marBottom w:val="225"/>
          <w:divBdr>
            <w:top w:val="none" w:sz="0" w:space="0" w:color="auto"/>
            <w:left w:val="none" w:sz="0" w:space="0" w:color="auto"/>
            <w:bottom w:val="none" w:sz="0" w:space="0" w:color="auto"/>
            <w:right w:val="none" w:sz="0" w:space="0" w:color="auto"/>
          </w:divBdr>
        </w:div>
        <w:div w:id="1657224743">
          <w:marLeft w:val="0"/>
          <w:marRight w:val="0"/>
          <w:marTop w:val="0"/>
          <w:marBottom w:val="0"/>
          <w:divBdr>
            <w:top w:val="none" w:sz="0" w:space="0" w:color="auto"/>
            <w:left w:val="none" w:sz="0" w:space="0" w:color="auto"/>
            <w:bottom w:val="none" w:sz="0" w:space="0" w:color="auto"/>
            <w:right w:val="none" w:sz="0" w:space="0" w:color="auto"/>
          </w:divBdr>
        </w:div>
      </w:divsChild>
    </w:div>
    <w:div w:id="35275261">
      <w:bodyDiv w:val="1"/>
      <w:marLeft w:val="0"/>
      <w:marRight w:val="0"/>
      <w:marTop w:val="0"/>
      <w:marBottom w:val="0"/>
      <w:divBdr>
        <w:top w:val="none" w:sz="0" w:space="0" w:color="auto"/>
        <w:left w:val="none" w:sz="0" w:space="0" w:color="auto"/>
        <w:bottom w:val="none" w:sz="0" w:space="0" w:color="auto"/>
        <w:right w:val="none" w:sz="0" w:space="0" w:color="auto"/>
      </w:divBdr>
    </w:div>
    <w:div w:id="59981013">
      <w:bodyDiv w:val="1"/>
      <w:marLeft w:val="0"/>
      <w:marRight w:val="0"/>
      <w:marTop w:val="0"/>
      <w:marBottom w:val="0"/>
      <w:divBdr>
        <w:top w:val="none" w:sz="0" w:space="0" w:color="auto"/>
        <w:left w:val="none" w:sz="0" w:space="0" w:color="auto"/>
        <w:bottom w:val="none" w:sz="0" w:space="0" w:color="auto"/>
        <w:right w:val="none" w:sz="0" w:space="0" w:color="auto"/>
      </w:divBdr>
    </w:div>
    <w:div w:id="70739835">
      <w:bodyDiv w:val="1"/>
      <w:marLeft w:val="0"/>
      <w:marRight w:val="0"/>
      <w:marTop w:val="0"/>
      <w:marBottom w:val="0"/>
      <w:divBdr>
        <w:top w:val="none" w:sz="0" w:space="0" w:color="auto"/>
        <w:left w:val="none" w:sz="0" w:space="0" w:color="auto"/>
        <w:bottom w:val="none" w:sz="0" w:space="0" w:color="auto"/>
        <w:right w:val="none" w:sz="0" w:space="0" w:color="auto"/>
      </w:divBdr>
    </w:div>
    <w:div w:id="82260046">
      <w:bodyDiv w:val="1"/>
      <w:marLeft w:val="0"/>
      <w:marRight w:val="0"/>
      <w:marTop w:val="0"/>
      <w:marBottom w:val="0"/>
      <w:divBdr>
        <w:top w:val="none" w:sz="0" w:space="0" w:color="auto"/>
        <w:left w:val="none" w:sz="0" w:space="0" w:color="auto"/>
        <w:bottom w:val="none" w:sz="0" w:space="0" w:color="auto"/>
        <w:right w:val="none" w:sz="0" w:space="0" w:color="auto"/>
      </w:divBdr>
    </w:div>
    <w:div w:id="87234874">
      <w:bodyDiv w:val="1"/>
      <w:marLeft w:val="0"/>
      <w:marRight w:val="0"/>
      <w:marTop w:val="0"/>
      <w:marBottom w:val="0"/>
      <w:divBdr>
        <w:top w:val="none" w:sz="0" w:space="0" w:color="auto"/>
        <w:left w:val="none" w:sz="0" w:space="0" w:color="auto"/>
        <w:bottom w:val="none" w:sz="0" w:space="0" w:color="auto"/>
        <w:right w:val="none" w:sz="0" w:space="0" w:color="auto"/>
      </w:divBdr>
    </w:div>
    <w:div w:id="96534546">
      <w:bodyDiv w:val="1"/>
      <w:marLeft w:val="0"/>
      <w:marRight w:val="0"/>
      <w:marTop w:val="0"/>
      <w:marBottom w:val="0"/>
      <w:divBdr>
        <w:top w:val="none" w:sz="0" w:space="0" w:color="auto"/>
        <w:left w:val="none" w:sz="0" w:space="0" w:color="auto"/>
        <w:bottom w:val="none" w:sz="0" w:space="0" w:color="auto"/>
        <w:right w:val="none" w:sz="0" w:space="0" w:color="auto"/>
      </w:divBdr>
    </w:div>
    <w:div w:id="121312028">
      <w:bodyDiv w:val="1"/>
      <w:marLeft w:val="0"/>
      <w:marRight w:val="0"/>
      <w:marTop w:val="0"/>
      <w:marBottom w:val="0"/>
      <w:divBdr>
        <w:top w:val="none" w:sz="0" w:space="0" w:color="auto"/>
        <w:left w:val="none" w:sz="0" w:space="0" w:color="auto"/>
        <w:bottom w:val="none" w:sz="0" w:space="0" w:color="auto"/>
        <w:right w:val="none" w:sz="0" w:space="0" w:color="auto"/>
      </w:divBdr>
    </w:div>
    <w:div w:id="131824723">
      <w:bodyDiv w:val="1"/>
      <w:marLeft w:val="0"/>
      <w:marRight w:val="0"/>
      <w:marTop w:val="0"/>
      <w:marBottom w:val="0"/>
      <w:divBdr>
        <w:top w:val="none" w:sz="0" w:space="0" w:color="auto"/>
        <w:left w:val="none" w:sz="0" w:space="0" w:color="auto"/>
        <w:bottom w:val="none" w:sz="0" w:space="0" w:color="auto"/>
        <w:right w:val="none" w:sz="0" w:space="0" w:color="auto"/>
      </w:divBdr>
    </w:div>
    <w:div w:id="133570477">
      <w:bodyDiv w:val="1"/>
      <w:marLeft w:val="0"/>
      <w:marRight w:val="0"/>
      <w:marTop w:val="0"/>
      <w:marBottom w:val="0"/>
      <w:divBdr>
        <w:top w:val="none" w:sz="0" w:space="0" w:color="auto"/>
        <w:left w:val="none" w:sz="0" w:space="0" w:color="auto"/>
        <w:bottom w:val="none" w:sz="0" w:space="0" w:color="auto"/>
        <w:right w:val="none" w:sz="0" w:space="0" w:color="auto"/>
      </w:divBdr>
    </w:div>
    <w:div w:id="134228399">
      <w:bodyDiv w:val="1"/>
      <w:marLeft w:val="0"/>
      <w:marRight w:val="0"/>
      <w:marTop w:val="0"/>
      <w:marBottom w:val="0"/>
      <w:divBdr>
        <w:top w:val="none" w:sz="0" w:space="0" w:color="auto"/>
        <w:left w:val="none" w:sz="0" w:space="0" w:color="auto"/>
        <w:bottom w:val="none" w:sz="0" w:space="0" w:color="auto"/>
        <w:right w:val="none" w:sz="0" w:space="0" w:color="auto"/>
      </w:divBdr>
    </w:div>
    <w:div w:id="136579931">
      <w:bodyDiv w:val="1"/>
      <w:marLeft w:val="0"/>
      <w:marRight w:val="0"/>
      <w:marTop w:val="0"/>
      <w:marBottom w:val="0"/>
      <w:divBdr>
        <w:top w:val="none" w:sz="0" w:space="0" w:color="auto"/>
        <w:left w:val="none" w:sz="0" w:space="0" w:color="auto"/>
        <w:bottom w:val="none" w:sz="0" w:space="0" w:color="auto"/>
        <w:right w:val="none" w:sz="0" w:space="0" w:color="auto"/>
      </w:divBdr>
      <w:divsChild>
        <w:div w:id="115414481">
          <w:marLeft w:val="0"/>
          <w:marRight w:val="0"/>
          <w:marTop w:val="0"/>
          <w:marBottom w:val="0"/>
          <w:divBdr>
            <w:top w:val="none" w:sz="0" w:space="0" w:color="auto"/>
            <w:left w:val="none" w:sz="0" w:space="0" w:color="auto"/>
            <w:bottom w:val="none" w:sz="0" w:space="0" w:color="auto"/>
            <w:right w:val="none" w:sz="0" w:space="0" w:color="auto"/>
          </w:divBdr>
          <w:divsChild>
            <w:div w:id="83456550">
              <w:marLeft w:val="0"/>
              <w:marRight w:val="0"/>
              <w:marTop w:val="0"/>
              <w:marBottom w:val="0"/>
              <w:divBdr>
                <w:top w:val="none" w:sz="0" w:space="0" w:color="auto"/>
                <w:left w:val="none" w:sz="0" w:space="0" w:color="auto"/>
                <w:bottom w:val="none" w:sz="0" w:space="0" w:color="auto"/>
                <w:right w:val="none" w:sz="0" w:space="0" w:color="auto"/>
              </w:divBdr>
            </w:div>
            <w:div w:id="1348825049">
              <w:marLeft w:val="0"/>
              <w:marRight w:val="0"/>
              <w:marTop w:val="0"/>
              <w:marBottom w:val="0"/>
              <w:divBdr>
                <w:top w:val="none" w:sz="0" w:space="0" w:color="auto"/>
                <w:left w:val="none" w:sz="0" w:space="0" w:color="auto"/>
                <w:bottom w:val="none" w:sz="0" w:space="0" w:color="auto"/>
                <w:right w:val="none" w:sz="0" w:space="0" w:color="auto"/>
              </w:divBdr>
            </w:div>
          </w:divsChild>
        </w:div>
        <w:div w:id="1845587706">
          <w:marLeft w:val="0"/>
          <w:marRight w:val="230"/>
          <w:marTop w:val="0"/>
          <w:marBottom w:val="0"/>
          <w:divBdr>
            <w:top w:val="none" w:sz="0" w:space="0" w:color="auto"/>
            <w:left w:val="none" w:sz="0" w:space="0" w:color="auto"/>
            <w:bottom w:val="none" w:sz="0" w:space="0" w:color="auto"/>
            <w:right w:val="none" w:sz="0" w:space="0" w:color="auto"/>
          </w:divBdr>
          <w:divsChild>
            <w:div w:id="2010211448">
              <w:marLeft w:val="0"/>
              <w:marRight w:val="0"/>
              <w:marTop w:val="0"/>
              <w:marBottom w:val="0"/>
              <w:divBdr>
                <w:top w:val="single" w:sz="18" w:space="0" w:color="A61011"/>
                <w:left w:val="none" w:sz="0" w:space="0" w:color="auto"/>
                <w:bottom w:val="single" w:sz="48" w:space="0" w:color="D9E6FF"/>
                <w:right w:val="none" w:sz="0" w:space="0" w:color="auto"/>
              </w:divBdr>
            </w:div>
          </w:divsChild>
        </w:div>
      </w:divsChild>
    </w:div>
    <w:div w:id="143666178">
      <w:bodyDiv w:val="1"/>
      <w:marLeft w:val="0"/>
      <w:marRight w:val="0"/>
      <w:marTop w:val="0"/>
      <w:marBottom w:val="0"/>
      <w:divBdr>
        <w:top w:val="none" w:sz="0" w:space="0" w:color="auto"/>
        <w:left w:val="none" w:sz="0" w:space="0" w:color="auto"/>
        <w:bottom w:val="none" w:sz="0" w:space="0" w:color="auto"/>
        <w:right w:val="none" w:sz="0" w:space="0" w:color="auto"/>
      </w:divBdr>
    </w:div>
    <w:div w:id="147982223">
      <w:bodyDiv w:val="1"/>
      <w:marLeft w:val="0"/>
      <w:marRight w:val="0"/>
      <w:marTop w:val="0"/>
      <w:marBottom w:val="0"/>
      <w:divBdr>
        <w:top w:val="none" w:sz="0" w:space="0" w:color="auto"/>
        <w:left w:val="none" w:sz="0" w:space="0" w:color="auto"/>
        <w:bottom w:val="none" w:sz="0" w:space="0" w:color="auto"/>
        <w:right w:val="none" w:sz="0" w:space="0" w:color="auto"/>
      </w:divBdr>
      <w:divsChild>
        <w:div w:id="384833677">
          <w:marLeft w:val="0"/>
          <w:marRight w:val="0"/>
          <w:marTop w:val="0"/>
          <w:marBottom w:val="0"/>
          <w:divBdr>
            <w:top w:val="none" w:sz="0" w:space="0" w:color="auto"/>
            <w:left w:val="none" w:sz="0" w:space="0" w:color="auto"/>
            <w:bottom w:val="none" w:sz="0" w:space="0" w:color="auto"/>
            <w:right w:val="none" w:sz="0" w:space="0" w:color="auto"/>
          </w:divBdr>
          <w:divsChild>
            <w:div w:id="408037226">
              <w:marLeft w:val="0"/>
              <w:marRight w:val="0"/>
              <w:marTop w:val="0"/>
              <w:marBottom w:val="0"/>
              <w:divBdr>
                <w:top w:val="none" w:sz="0" w:space="0" w:color="auto"/>
                <w:left w:val="none" w:sz="0" w:space="0" w:color="auto"/>
                <w:bottom w:val="none" w:sz="0" w:space="0" w:color="auto"/>
                <w:right w:val="none" w:sz="0" w:space="0" w:color="auto"/>
              </w:divBdr>
              <w:divsChild>
                <w:div w:id="27605874">
                  <w:marLeft w:val="0"/>
                  <w:marRight w:val="0"/>
                  <w:marTop w:val="0"/>
                  <w:marBottom w:val="0"/>
                  <w:divBdr>
                    <w:top w:val="none" w:sz="0" w:space="0" w:color="auto"/>
                    <w:left w:val="none" w:sz="0" w:space="0" w:color="auto"/>
                    <w:bottom w:val="none" w:sz="0" w:space="0" w:color="auto"/>
                    <w:right w:val="none" w:sz="0" w:space="0" w:color="auto"/>
                  </w:divBdr>
                  <w:divsChild>
                    <w:div w:id="477695988">
                      <w:marLeft w:val="0"/>
                      <w:marRight w:val="0"/>
                      <w:marTop w:val="0"/>
                      <w:marBottom w:val="0"/>
                      <w:divBdr>
                        <w:top w:val="none" w:sz="0" w:space="0" w:color="auto"/>
                        <w:left w:val="none" w:sz="0" w:space="0" w:color="auto"/>
                        <w:bottom w:val="none" w:sz="0" w:space="0" w:color="auto"/>
                        <w:right w:val="none" w:sz="0" w:space="0" w:color="auto"/>
                      </w:divBdr>
                      <w:divsChild>
                        <w:div w:id="374239601">
                          <w:marLeft w:val="0"/>
                          <w:marRight w:val="0"/>
                          <w:marTop w:val="0"/>
                          <w:marBottom w:val="0"/>
                          <w:divBdr>
                            <w:top w:val="none" w:sz="0" w:space="0" w:color="auto"/>
                            <w:left w:val="none" w:sz="0" w:space="0" w:color="auto"/>
                            <w:bottom w:val="none" w:sz="0" w:space="0" w:color="auto"/>
                            <w:right w:val="none" w:sz="0" w:space="0" w:color="auto"/>
                          </w:divBdr>
                          <w:divsChild>
                            <w:div w:id="908225791">
                              <w:marLeft w:val="0"/>
                              <w:marRight w:val="0"/>
                              <w:marTop w:val="0"/>
                              <w:marBottom w:val="0"/>
                              <w:divBdr>
                                <w:top w:val="none" w:sz="0" w:space="0" w:color="auto"/>
                                <w:left w:val="none" w:sz="0" w:space="0" w:color="auto"/>
                                <w:bottom w:val="none" w:sz="0" w:space="0" w:color="auto"/>
                                <w:right w:val="none" w:sz="0" w:space="0" w:color="auto"/>
                              </w:divBdr>
                              <w:divsChild>
                                <w:div w:id="4978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974">
                          <w:marLeft w:val="0"/>
                          <w:marRight w:val="0"/>
                          <w:marTop w:val="0"/>
                          <w:marBottom w:val="0"/>
                          <w:divBdr>
                            <w:top w:val="none" w:sz="0" w:space="0" w:color="auto"/>
                            <w:left w:val="none" w:sz="0" w:space="0" w:color="auto"/>
                            <w:bottom w:val="none" w:sz="0" w:space="0" w:color="auto"/>
                            <w:right w:val="none" w:sz="0" w:space="0" w:color="auto"/>
                          </w:divBdr>
                          <w:divsChild>
                            <w:div w:id="500004153">
                              <w:marLeft w:val="0"/>
                              <w:marRight w:val="0"/>
                              <w:marTop w:val="0"/>
                              <w:marBottom w:val="0"/>
                              <w:divBdr>
                                <w:top w:val="none" w:sz="0" w:space="0" w:color="auto"/>
                                <w:left w:val="none" w:sz="0" w:space="0" w:color="auto"/>
                                <w:bottom w:val="none" w:sz="0" w:space="0" w:color="auto"/>
                                <w:right w:val="none" w:sz="0" w:space="0" w:color="auto"/>
                              </w:divBdr>
                              <w:divsChild>
                                <w:div w:id="5032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91684">
                          <w:marLeft w:val="0"/>
                          <w:marRight w:val="0"/>
                          <w:marTop w:val="0"/>
                          <w:marBottom w:val="0"/>
                          <w:divBdr>
                            <w:top w:val="none" w:sz="0" w:space="0" w:color="auto"/>
                            <w:left w:val="none" w:sz="0" w:space="0" w:color="auto"/>
                            <w:bottom w:val="none" w:sz="0" w:space="0" w:color="auto"/>
                            <w:right w:val="none" w:sz="0" w:space="0" w:color="auto"/>
                          </w:divBdr>
                          <w:divsChild>
                            <w:div w:id="967734488">
                              <w:marLeft w:val="0"/>
                              <w:marRight w:val="0"/>
                              <w:marTop w:val="0"/>
                              <w:marBottom w:val="0"/>
                              <w:divBdr>
                                <w:top w:val="none" w:sz="0" w:space="0" w:color="auto"/>
                                <w:left w:val="none" w:sz="0" w:space="0" w:color="auto"/>
                                <w:bottom w:val="none" w:sz="0" w:space="0" w:color="auto"/>
                                <w:right w:val="none" w:sz="0" w:space="0" w:color="auto"/>
                              </w:divBdr>
                              <w:divsChild>
                                <w:div w:id="4947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5363">
                          <w:marLeft w:val="0"/>
                          <w:marRight w:val="0"/>
                          <w:marTop w:val="0"/>
                          <w:marBottom w:val="0"/>
                          <w:divBdr>
                            <w:top w:val="none" w:sz="0" w:space="0" w:color="auto"/>
                            <w:left w:val="none" w:sz="0" w:space="0" w:color="auto"/>
                            <w:bottom w:val="none" w:sz="0" w:space="0" w:color="auto"/>
                            <w:right w:val="none" w:sz="0" w:space="0" w:color="auto"/>
                          </w:divBdr>
                          <w:divsChild>
                            <w:div w:id="1096511351">
                              <w:marLeft w:val="0"/>
                              <w:marRight w:val="0"/>
                              <w:marTop w:val="0"/>
                              <w:marBottom w:val="0"/>
                              <w:divBdr>
                                <w:top w:val="none" w:sz="0" w:space="0" w:color="auto"/>
                                <w:left w:val="none" w:sz="0" w:space="0" w:color="auto"/>
                                <w:bottom w:val="none" w:sz="0" w:space="0" w:color="auto"/>
                                <w:right w:val="none" w:sz="0" w:space="0" w:color="auto"/>
                              </w:divBdr>
                              <w:divsChild>
                                <w:div w:id="5592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18524">
                          <w:marLeft w:val="0"/>
                          <w:marRight w:val="0"/>
                          <w:marTop w:val="0"/>
                          <w:marBottom w:val="0"/>
                          <w:divBdr>
                            <w:top w:val="none" w:sz="0" w:space="0" w:color="auto"/>
                            <w:left w:val="none" w:sz="0" w:space="0" w:color="auto"/>
                            <w:bottom w:val="none" w:sz="0" w:space="0" w:color="auto"/>
                            <w:right w:val="none" w:sz="0" w:space="0" w:color="auto"/>
                          </w:divBdr>
                          <w:divsChild>
                            <w:div w:id="76363022">
                              <w:marLeft w:val="0"/>
                              <w:marRight w:val="0"/>
                              <w:marTop w:val="0"/>
                              <w:marBottom w:val="0"/>
                              <w:divBdr>
                                <w:top w:val="none" w:sz="0" w:space="0" w:color="auto"/>
                                <w:left w:val="none" w:sz="0" w:space="0" w:color="auto"/>
                                <w:bottom w:val="none" w:sz="0" w:space="0" w:color="auto"/>
                                <w:right w:val="none" w:sz="0" w:space="0" w:color="auto"/>
                              </w:divBdr>
                              <w:divsChild>
                                <w:div w:id="16904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5208">
                          <w:marLeft w:val="0"/>
                          <w:marRight w:val="0"/>
                          <w:marTop w:val="0"/>
                          <w:marBottom w:val="0"/>
                          <w:divBdr>
                            <w:top w:val="none" w:sz="0" w:space="0" w:color="auto"/>
                            <w:left w:val="none" w:sz="0" w:space="0" w:color="auto"/>
                            <w:bottom w:val="none" w:sz="0" w:space="0" w:color="auto"/>
                            <w:right w:val="none" w:sz="0" w:space="0" w:color="auto"/>
                          </w:divBdr>
                          <w:divsChild>
                            <w:div w:id="1076129920">
                              <w:marLeft w:val="0"/>
                              <w:marRight w:val="0"/>
                              <w:marTop w:val="0"/>
                              <w:marBottom w:val="0"/>
                              <w:divBdr>
                                <w:top w:val="none" w:sz="0" w:space="0" w:color="auto"/>
                                <w:left w:val="none" w:sz="0" w:space="0" w:color="auto"/>
                                <w:bottom w:val="none" w:sz="0" w:space="0" w:color="auto"/>
                                <w:right w:val="none" w:sz="0" w:space="0" w:color="auto"/>
                              </w:divBdr>
                              <w:divsChild>
                                <w:div w:id="6954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014413">
              <w:marLeft w:val="0"/>
              <w:marRight w:val="0"/>
              <w:marTop w:val="0"/>
              <w:marBottom w:val="0"/>
              <w:divBdr>
                <w:top w:val="none" w:sz="0" w:space="0" w:color="auto"/>
                <w:left w:val="none" w:sz="0" w:space="0" w:color="auto"/>
                <w:bottom w:val="none" w:sz="0" w:space="0" w:color="auto"/>
                <w:right w:val="none" w:sz="0" w:space="0" w:color="auto"/>
              </w:divBdr>
            </w:div>
          </w:divsChild>
        </w:div>
        <w:div w:id="1264074737">
          <w:marLeft w:val="0"/>
          <w:marRight w:val="0"/>
          <w:marTop w:val="0"/>
          <w:marBottom w:val="0"/>
          <w:divBdr>
            <w:top w:val="none" w:sz="0" w:space="0" w:color="auto"/>
            <w:left w:val="none" w:sz="0" w:space="0" w:color="auto"/>
            <w:bottom w:val="none" w:sz="0" w:space="0" w:color="auto"/>
            <w:right w:val="none" w:sz="0" w:space="0" w:color="auto"/>
          </w:divBdr>
          <w:divsChild>
            <w:div w:id="1428770690">
              <w:marLeft w:val="153"/>
              <w:marRight w:val="0"/>
              <w:marTop w:val="0"/>
              <w:marBottom w:val="0"/>
              <w:divBdr>
                <w:top w:val="none" w:sz="0" w:space="0" w:color="auto"/>
                <w:left w:val="none" w:sz="0" w:space="0" w:color="auto"/>
                <w:bottom w:val="none" w:sz="0" w:space="0" w:color="auto"/>
                <w:right w:val="none" w:sz="0" w:space="0" w:color="auto"/>
              </w:divBdr>
              <w:divsChild>
                <w:div w:id="345786822">
                  <w:marLeft w:val="0"/>
                  <w:marRight w:val="0"/>
                  <w:marTop w:val="0"/>
                  <w:marBottom w:val="0"/>
                  <w:divBdr>
                    <w:top w:val="single" w:sz="6" w:space="15" w:color="E1E1E1"/>
                    <w:left w:val="single" w:sz="6" w:space="15" w:color="E1E1E1"/>
                    <w:bottom w:val="single" w:sz="6" w:space="12" w:color="E1E1E1"/>
                    <w:right w:val="single" w:sz="6" w:space="15" w:color="E1E1E1"/>
                  </w:divBdr>
                </w:div>
              </w:divsChild>
            </w:div>
          </w:divsChild>
        </w:div>
        <w:div w:id="1499229256">
          <w:marLeft w:val="0"/>
          <w:marRight w:val="0"/>
          <w:marTop w:val="0"/>
          <w:marBottom w:val="0"/>
          <w:divBdr>
            <w:top w:val="none" w:sz="0" w:space="0" w:color="auto"/>
            <w:left w:val="none" w:sz="0" w:space="0" w:color="auto"/>
            <w:bottom w:val="none" w:sz="0" w:space="0" w:color="auto"/>
            <w:right w:val="none" w:sz="0" w:space="0" w:color="auto"/>
          </w:divBdr>
          <w:divsChild>
            <w:div w:id="8643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0568">
      <w:bodyDiv w:val="1"/>
      <w:marLeft w:val="0"/>
      <w:marRight w:val="0"/>
      <w:marTop w:val="0"/>
      <w:marBottom w:val="0"/>
      <w:divBdr>
        <w:top w:val="none" w:sz="0" w:space="0" w:color="auto"/>
        <w:left w:val="none" w:sz="0" w:space="0" w:color="auto"/>
        <w:bottom w:val="none" w:sz="0" w:space="0" w:color="auto"/>
        <w:right w:val="none" w:sz="0" w:space="0" w:color="auto"/>
      </w:divBdr>
    </w:div>
    <w:div w:id="154806684">
      <w:bodyDiv w:val="1"/>
      <w:marLeft w:val="0"/>
      <w:marRight w:val="0"/>
      <w:marTop w:val="0"/>
      <w:marBottom w:val="0"/>
      <w:divBdr>
        <w:top w:val="none" w:sz="0" w:space="0" w:color="auto"/>
        <w:left w:val="none" w:sz="0" w:space="0" w:color="auto"/>
        <w:bottom w:val="none" w:sz="0" w:space="0" w:color="auto"/>
        <w:right w:val="none" w:sz="0" w:space="0" w:color="auto"/>
      </w:divBdr>
    </w:div>
    <w:div w:id="172495905">
      <w:bodyDiv w:val="1"/>
      <w:marLeft w:val="0"/>
      <w:marRight w:val="0"/>
      <w:marTop w:val="0"/>
      <w:marBottom w:val="0"/>
      <w:divBdr>
        <w:top w:val="none" w:sz="0" w:space="0" w:color="auto"/>
        <w:left w:val="none" w:sz="0" w:space="0" w:color="auto"/>
        <w:bottom w:val="none" w:sz="0" w:space="0" w:color="auto"/>
        <w:right w:val="none" w:sz="0" w:space="0" w:color="auto"/>
      </w:divBdr>
    </w:div>
    <w:div w:id="183446174">
      <w:bodyDiv w:val="1"/>
      <w:marLeft w:val="0"/>
      <w:marRight w:val="0"/>
      <w:marTop w:val="0"/>
      <w:marBottom w:val="0"/>
      <w:divBdr>
        <w:top w:val="none" w:sz="0" w:space="0" w:color="auto"/>
        <w:left w:val="none" w:sz="0" w:space="0" w:color="auto"/>
        <w:bottom w:val="none" w:sz="0" w:space="0" w:color="auto"/>
        <w:right w:val="none" w:sz="0" w:space="0" w:color="auto"/>
      </w:divBdr>
      <w:divsChild>
        <w:div w:id="381293149">
          <w:marLeft w:val="0"/>
          <w:marRight w:val="0"/>
          <w:marTop w:val="0"/>
          <w:marBottom w:val="150"/>
          <w:divBdr>
            <w:top w:val="none" w:sz="0" w:space="0" w:color="auto"/>
            <w:left w:val="none" w:sz="0" w:space="0" w:color="auto"/>
            <w:bottom w:val="none" w:sz="0" w:space="0" w:color="auto"/>
            <w:right w:val="none" w:sz="0" w:space="0" w:color="auto"/>
          </w:divBdr>
          <w:divsChild>
            <w:div w:id="93064076">
              <w:marLeft w:val="0"/>
              <w:marRight w:val="0"/>
              <w:marTop w:val="0"/>
              <w:marBottom w:val="0"/>
              <w:divBdr>
                <w:top w:val="none" w:sz="0" w:space="0" w:color="auto"/>
                <w:left w:val="none" w:sz="0" w:space="0" w:color="auto"/>
                <w:bottom w:val="none" w:sz="0" w:space="0" w:color="auto"/>
                <w:right w:val="none" w:sz="0" w:space="0" w:color="auto"/>
              </w:divBdr>
              <w:divsChild>
                <w:div w:id="147524028">
                  <w:marLeft w:val="0"/>
                  <w:marRight w:val="0"/>
                  <w:marTop w:val="0"/>
                  <w:marBottom w:val="0"/>
                  <w:divBdr>
                    <w:top w:val="none" w:sz="0" w:space="0" w:color="auto"/>
                    <w:left w:val="none" w:sz="0" w:space="0" w:color="auto"/>
                    <w:bottom w:val="none" w:sz="0" w:space="0" w:color="auto"/>
                    <w:right w:val="none" w:sz="0" w:space="0" w:color="auto"/>
                  </w:divBdr>
                </w:div>
                <w:div w:id="838038676">
                  <w:marLeft w:val="0"/>
                  <w:marRight w:val="0"/>
                  <w:marTop w:val="0"/>
                  <w:marBottom w:val="210"/>
                  <w:divBdr>
                    <w:top w:val="none" w:sz="0" w:space="0" w:color="auto"/>
                    <w:left w:val="none" w:sz="0" w:space="0" w:color="auto"/>
                    <w:bottom w:val="none" w:sz="0" w:space="0" w:color="auto"/>
                    <w:right w:val="none" w:sz="0" w:space="0" w:color="auto"/>
                  </w:divBdr>
                  <w:divsChild>
                    <w:div w:id="8976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4804">
              <w:marLeft w:val="0"/>
              <w:marRight w:val="0"/>
              <w:marTop w:val="0"/>
              <w:marBottom w:val="0"/>
              <w:divBdr>
                <w:top w:val="none" w:sz="0" w:space="0" w:color="auto"/>
                <w:left w:val="none" w:sz="0" w:space="0" w:color="auto"/>
                <w:bottom w:val="none" w:sz="0" w:space="0" w:color="auto"/>
                <w:right w:val="none" w:sz="0" w:space="0" w:color="auto"/>
              </w:divBdr>
            </w:div>
          </w:divsChild>
        </w:div>
        <w:div w:id="779104953">
          <w:marLeft w:val="0"/>
          <w:marRight w:val="0"/>
          <w:marTop w:val="0"/>
          <w:marBottom w:val="0"/>
          <w:divBdr>
            <w:top w:val="none" w:sz="0" w:space="0" w:color="D61D00"/>
            <w:left w:val="none" w:sz="0" w:space="0" w:color="D61D00"/>
            <w:bottom w:val="none" w:sz="0" w:space="0" w:color="D61D00"/>
            <w:right w:val="none" w:sz="0" w:space="0" w:color="D61D00"/>
          </w:divBdr>
          <w:divsChild>
            <w:div w:id="8574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200">
      <w:bodyDiv w:val="1"/>
      <w:marLeft w:val="0"/>
      <w:marRight w:val="0"/>
      <w:marTop w:val="0"/>
      <w:marBottom w:val="0"/>
      <w:divBdr>
        <w:top w:val="none" w:sz="0" w:space="0" w:color="auto"/>
        <w:left w:val="none" w:sz="0" w:space="0" w:color="auto"/>
        <w:bottom w:val="none" w:sz="0" w:space="0" w:color="auto"/>
        <w:right w:val="none" w:sz="0" w:space="0" w:color="auto"/>
      </w:divBdr>
    </w:div>
    <w:div w:id="197008689">
      <w:bodyDiv w:val="1"/>
      <w:marLeft w:val="0"/>
      <w:marRight w:val="0"/>
      <w:marTop w:val="0"/>
      <w:marBottom w:val="0"/>
      <w:divBdr>
        <w:top w:val="none" w:sz="0" w:space="0" w:color="auto"/>
        <w:left w:val="none" w:sz="0" w:space="0" w:color="auto"/>
        <w:bottom w:val="none" w:sz="0" w:space="0" w:color="auto"/>
        <w:right w:val="none" w:sz="0" w:space="0" w:color="auto"/>
      </w:divBdr>
    </w:div>
    <w:div w:id="204370788">
      <w:bodyDiv w:val="1"/>
      <w:marLeft w:val="0"/>
      <w:marRight w:val="0"/>
      <w:marTop w:val="0"/>
      <w:marBottom w:val="0"/>
      <w:divBdr>
        <w:top w:val="none" w:sz="0" w:space="0" w:color="auto"/>
        <w:left w:val="none" w:sz="0" w:space="0" w:color="auto"/>
        <w:bottom w:val="none" w:sz="0" w:space="0" w:color="auto"/>
        <w:right w:val="none" w:sz="0" w:space="0" w:color="auto"/>
      </w:divBdr>
    </w:div>
    <w:div w:id="211309866">
      <w:bodyDiv w:val="1"/>
      <w:marLeft w:val="0"/>
      <w:marRight w:val="0"/>
      <w:marTop w:val="0"/>
      <w:marBottom w:val="0"/>
      <w:divBdr>
        <w:top w:val="none" w:sz="0" w:space="0" w:color="auto"/>
        <w:left w:val="none" w:sz="0" w:space="0" w:color="auto"/>
        <w:bottom w:val="none" w:sz="0" w:space="0" w:color="auto"/>
        <w:right w:val="none" w:sz="0" w:space="0" w:color="auto"/>
      </w:divBdr>
    </w:div>
    <w:div w:id="237517320">
      <w:bodyDiv w:val="1"/>
      <w:marLeft w:val="0"/>
      <w:marRight w:val="0"/>
      <w:marTop w:val="0"/>
      <w:marBottom w:val="0"/>
      <w:divBdr>
        <w:top w:val="none" w:sz="0" w:space="0" w:color="auto"/>
        <w:left w:val="none" w:sz="0" w:space="0" w:color="auto"/>
        <w:bottom w:val="none" w:sz="0" w:space="0" w:color="auto"/>
        <w:right w:val="none" w:sz="0" w:space="0" w:color="auto"/>
      </w:divBdr>
      <w:divsChild>
        <w:div w:id="52483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1073">
              <w:marLeft w:val="0"/>
              <w:marRight w:val="0"/>
              <w:marTop w:val="0"/>
              <w:marBottom w:val="0"/>
              <w:divBdr>
                <w:top w:val="none" w:sz="0" w:space="0" w:color="auto"/>
                <w:left w:val="none" w:sz="0" w:space="0" w:color="auto"/>
                <w:bottom w:val="none" w:sz="0" w:space="0" w:color="auto"/>
                <w:right w:val="none" w:sz="0" w:space="0" w:color="auto"/>
              </w:divBdr>
              <w:divsChild>
                <w:div w:id="19363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095672">
      <w:bodyDiv w:val="1"/>
      <w:marLeft w:val="0"/>
      <w:marRight w:val="0"/>
      <w:marTop w:val="0"/>
      <w:marBottom w:val="0"/>
      <w:divBdr>
        <w:top w:val="none" w:sz="0" w:space="0" w:color="auto"/>
        <w:left w:val="none" w:sz="0" w:space="0" w:color="auto"/>
        <w:bottom w:val="none" w:sz="0" w:space="0" w:color="auto"/>
        <w:right w:val="none" w:sz="0" w:space="0" w:color="auto"/>
      </w:divBdr>
    </w:div>
    <w:div w:id="259065100">
      <w:bodyDiv w:val="1"/>
      <w:marLeft w:val="0"/>
      <w:marRight w:val="0"/>
      <w:marTop w:val="0"/>
      <w:marBottom w:val="0"/>
      <w:divBdr>
        <w:top w:val="none" w:sz="0" w:space="0" w:color="auto"/>
        <w:left w:val="none" w:sz="0" w:space="0" w:color="auto"/>
        <w:bottom w:val="none" w:sz="0" w:space="0" w:color="auto"/>
        <w:right w:val="none" w:sz="0" w:space="0" w:color="auto"/>
      </w:divBdr>
      <w:divsChild>
        <w:div w:id="180703107">
          <w:marLeft w:val="256"/>
          <w:marRight w:val="-2560"/>
          <w:marTop w:val="0"/>
          <w:marBottom w:val="0"/>
          <w:divBdr>
            <w:top w:val="none" w:sz="0" w:space="0" w:color="auto"/>
            <w:left w:val="none" w:sz="0" w:space="0" w:color="auto"/>
            <w:bottom w:val="none" w:sz="0" w:space="0" w:color="auto"/>
            <w:right w:val="none" w:sz="0" w:space="0" w:color="auto"/>
          </w:divBdr>
        </w:div>
        <w:div w:id="227813209">
          <w:marLeft w:val="256"/>
          <w:marRight w:val="-2560"/>
          <w:marTop w:val="0"/>
          <w:marBottom w:val="0"/>
          <w:divBdr>
            <w:top w:val="none" w:sz="0" w:space="0" w:color="auto"/>
            <w:left w:val="none" w:sz="0" w:space="0" w:color="auto"/>
            <w:bottom w:val="none" w:sz="0" w:space="0" w:color="auto"/>
            <w:right w:val="none" w:sz="0" w:space="0" w:color="auto"/>
          </w:divBdr>
          <w:divsChild>
            <w:div w:id="2087140840">
              <w:marLeft w:val="0"/>
              <w:marRight w:val="0"/>
              <w:marTop w:val="0"/>
              <w:marBottom w:val="0"/>
              <w:divBdr>
                <w:top w:val="none" w:sz="0" w:space="0" w:color="auto"/>
                <w:left w:val="none" w:sz="0" w:space="0" w:color="auto"/>
                <w:bottom w:val="none" w:sz="0" w:space="0" w:color="auto"/>
                <w:right w:val="none" w:sz="0" w:space="0" w:color="auto"/>
              </w:divBdr>
            </w:div>
          </w:divsChild>
        </w:div>
        <w:div w:id="521631933">
          <w:marLeft w:val="0"/>
          <w:marRight w:val="0"/>
          <w:marTop w:val="0"/>
          <w:marBottom w:val="0"/>
          <w:divBdr>
            <w:top w:val="none" w:sz="0" w:space="0" w:color="auto"/>
            <w:left w:val="none" w:sz="0" w:space="0" w:color="auto"/>
            <w:bottom w:val="none" w:sz="0" w:space="0" w:color="auto"/>
            <w:right w:val="none" w:sz="0" w:space="0" w:color="auto"/>
          </w:divBdr>
        </w:div>
      </w:divsChild>
    </w:div>
    <w:div w:id="262539561">
      <w:bodyDiv w:val="1"/>
      <w:marLeft w:val="0"/>
      <w:marRight w:val="0"/>
      <w:marTop w:val="0"/>
      <w:marBottom w:val="0"/>
      <w:divBdr>
        <w:top w:val="none" w:sz="0" w:space="0" w:color="auto"/>
        <w:left w:val="none" w:sz="0" w:space="0" w:color="auto"/>
        <w:bottom w:val="none" w:sz="0" w:space="0" w:color="auto"/>
        <w:right w:val="none" w:sz="0" w:space="0" w:color="auto"/>
      </w:divBdr>
    </w:div>
    <w:div w:id="279649918">
      <w:bodyDiv w:val="1"/>
      <w:marLeft w:val="0"/>
      <w:marRight w:val="0"/>
      <w:marTop w:val="0"/>
      <w:marBottom w:val="0"/>
      <w:divBdr>
        <w:top w:val="none" w:sz="0" w:space="0" w:color="auto"/>
        <w:left w:val="none" w:sz="0" w:space="0" w:color="auto"/>
        <w:bottom w:val="none" w:sz="0" w:space="0" w:color="auto"/>
        <w:right w:val="none" w:sz="0" w:space="0" w:color="auto"/>
      </w:divBdr>
    </w:div>
    <w:div w:id="283730985">
      <w:bodyDiv w:val="1"/>
      <w:marLeft w:val="0"/>
      <w:marRight w:val="0"/>
      <w:marTop w:val="0"/>
      <w:marBottom w:val="0"/>
      <w:divBdr>
        <w:top w:val="none" w:sz="0" w:space="0" w:color="auto"/>
        <w:left w:val="none" w:sz="0" w:space="0" w:color="auto"/>
        <w:bottom w:val="none" w:sz="0" w:space="0" w:color="auto"/>
        <w:right w:val="none" w:sz="0" w:space="0" w:color="auto"/>
      </w:divBdr>
    </w:div>
    <w:div w:id="288896895">
      <w:bodyDiv w:val="1"/>
      <w:marLeft w:val="0"/>
      <w:marRight w:val="0"/>
      <w:marTop w:val="0"/>
      <w:marBottom w:val="0"/>
      <w:divBdr>
        <w:top w:val="none" w:sz="0" w:space="0" w:color="auto"/>
        <w:left w:val="none" w:sz="0" w:space="0" w:color="auto"/>
        <w:bottom w:val="none" w:sz="0" w:space="0" w:color="auto"/>
        <w:right w:val="none" w:sz="0" w:space="0" w:color="auto"/>
      </w:divBdr>
    </w:div>
    <w:div w:id="291592564">
      <w:bodyDiv w:val="1"/>
      <w:marLeft w:val="0"/>
      <w:marRight w:val="0"/>
      <w:marTop w:val="0"/>
      <w:marBottom w:val="0"/>
      <w:divBdr>
        <w:top w:val="none" w:sz="0" w:space="0" w:color="auto"/>
        <w:left w:val="none" w:sz="0" w:space="0" w:color="auto"/>
        <w:bottom w:val="none" w:sz="0" w:space="0" w:color="auto"/>
        <w:right w:val="none" w:sz="0" w:space="0" w:color="auto"/>
      </w:divBdr>
    </w:div>
    <w:div w:id="297927647">
      <w:bodyDiv w:val="1"/>
      <w:marLeft w:val="0"/>
      <w:marRight w:val="0"/>
      <w:marTop w:val="0"/>
      <w:marBottom w:val="0"/>
      <w:divBdr>
        <w:top w:val="none" w:sz="0" w:space="0" w:color="auto"/>
        <w:left w:val="none" w:sz="0" w:space="0" w:color="auto"/>
        <w:bottom w:val="none" w:sz="0" w:space="0" w:color="auto"/>
        <w:right w:val="none" w:sz="0" w:space="0" w:color="auto"/>
      </w:divBdr>
    </w:div>
    <w:div w:id="303002799">
      <w:bodyDiv w:val="1"/>
      <w:marLeft w:val="0"/>
      <w:marRight w:val="0"/>
      <w:marTop w:val="0"/>
      <w:marBottom w:val="0"/>
      <w:divBdr>
        <w:top w:val="none" w:sz="0" w:space="0" w:color="auto"/>
        <w:left w:val="none" w:sz="0" w:space="0" w:color="auto"/>
        <w:bottom w:val="none" w:sz="0" w:space="0" w:color="auto"/>
        <w:right w:val="none" w:sz="0" w:space="0" w:color="auto"/>
      </w:divBdr>
      <w:divsChild>
        <w:div w:id="341012071">
          <w:marLeft w:val="0"/>
          <w:marRight w:val="0"/>
          <w:marTop w:val="0"/>
          <w:marBottom w:val="0"/>
          <w:divBdr>
            <w:top w:val="none" w:sz="0" w:space="0" w:color="auto"/>
            <w:left w:val="none" w:sz="0" w:space="0" w:color="auto"/>
            <w:bottom w:val="none" w:sz="0" w:space="0" w:color="auto"/>
            <w:right w:val="none" w:sz="0" w:space="0" w:color="auto"/>
          </w:divBdr>
        </w:div>
      </w:divsChild>
    </w:div>
    <w:div w:id="331952453">
      <w:bodyDiv w:val="1"/>
      <w:marLeft w:val="0"/>
      <w:marRight w:val="0"/>
      <w:marTop w:val="0"/>
      <w:marBottom w:val="0"/>
      <w:divBdr>
        <w:top w:val="none" w:sz="0" w:space="0" w:color="auto"/>
        <w:left w:val="none" w:sz="0" w:space="0" w:color="auto"/>
        <w:bottom w:val="none" w:sz="0" w:space="0" w:color="auto"/>
        <w:right w:val="none" w:sz="0" w:space="0" w:color="auto"/>
      </w:divBdr>
    </w:div>
    <w:div w:id="332219578">
      <w:bodyDiv w:val="1"/>
      <w:marLeft w:val="0"/>
      <w:marRight w:val="0"/>
      <w:marTop w:val="0"/>
      <w:marBottom w:val="0"/>
      <w:divBdr>
        <w:top w:val="none" w:sz="0" w:space="0" w:color="auto"/>
        <w:left w:val="none" w:sz="0" w:space="0" w:color="auto"/>
        <w:bottom w:val="none" w:sz="0" w:space="0" w:color="auto"/>
        <w:right w:val="none" w:sz="0" w:space="0" w:color="auto"/>
      </w:divBdr>
      <w:divsChild>
        <w:div w:id="694114227">
          <w:marLeft w:val="0"/>
          <w:marRight w:val="0"/>
          <w:marTop w:val="0"/>
          <w:marBottom w:val="0"/>
          <w:divBdr>
            <w:top w:val="none" w:sz="0" w:space="0" w:color="auto"/>
            <w:left w:val="none" w:sz="0" w:space="0" w:color="auto"/>
            <w:bottom w:val="none" w:sz="0" w:space="0" w:color="auto"/>
            <w:right w:val="none" w:sz="0" w:space="0" w:color="auto"/>
          </w:divBdr>
        </w:div>
        <w:div w:id="1954097486">
          <w:marLeft w:val="0"/>
          <w:marRight w:val="0"/>
          <w:marTop w:val="0"/>
          <w:marBottom w:val="0"/>
          <w:divBdr>
            <w:top w:val="none" w:sz="0" w:space="0" w:color="auto"/>
            <w:left w:val="none" w:sz="0" w:space="0" w:color="auto"/>
            <w:bottom w:val="none" w:sz="0" w:space="0" w:color="auto"/>
            <w:right w:val="none" w:sz="0" w:space="0" w:color="auto"/>
          </w:divBdr>
          <w:divsChild>
            <w:div w:id="1061174766">
              <w:marLeft w:val="0"/>
              <w:marRight w:val="0"/>
              <w:marTop w:val="0"/>
              <w:marBottom w:val="0"/>
              <w:divBdr>
                <w:top w:val="none" w:sz="0" w:space="0" w:color="auto"/>
                <w:left w:val="none" w:sz="0" w:space="0" w:color="auto"/>
                <w:bottom w:val="none" w:sz="0" w:space="0" w:color="auto"/>
                <w:right w:val="none" w:sz="0" w:space="0" w:color="auto"/>
              </w:divBdr>
              <w:divsChild>
                <w:div w:id="1931741750">
                  <w:marLeft w:val="0"/>
                  <w:marRight w:val="0"/>
                  <w:marTop w:val="0"/>
                  <w:marBottom w:val="0"/>
                  <w:divBdr>
                    <w:top w:val="none" w:sz="0" w:space="0" w:color="auto"/>
                    <w:left w:val="none" w:sz="0" w:space="0" w:color="auto"/>
                    <w:bottom w:val="none" w:sz="0" w:space="0" w:color="auto"/>
                    <w:right w:val="none" w:sz="0" w:space="0" w:color="auto"/>
                  </w:divBdr>
                </w:div>
              </w:divsChild>
            </w:div>
            <w:div w:id="18007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35337">
      <w:bodyDiv w:val="1"/>
      <w:marLeft w:val="0"/>
      <w:marRight w:val="0"/>
      <w:marTop w:val="0"/>
      <w:marBottom w:val="0"/>
      <w:divBdr>
        <w:top w:val="none" w:sz="0" w:space="0" w:color="auto"/>
        <w:left w:val="none" w:sz="0" w:space="0" w:color="auto"/>
        <w:bottom w:val="none" w:sz="0" w:space="0" w:color="auto"/>
        <w:right w:val="none" w:sz="0" w:space="0" w:color="auto"/>
      </w:divBdr>
      <w:divsChild>
        <w:div w:id="746223848">
          <w:marLeft w:val="2025"/>
          <w:marRight w:val="0"/>
          <w:marTop w:val="0"/>
          <w:marBottom w:val="0"/>
          <w:divBdr>
            <w:top w:val="none" w:sz="0" w:space="0" w:color="auto"/>
            <w:left w:val="none" w:sz="0" w:space="0" w:color="auto"/>
            <w:bottom w:val="none" w:sz="0" w:space="0" w:color="auto"/>
            <w:right w:val="none" w:sz="0" w:space="0" w:color="auto"/>
          </w:divBdr>
        </w:div>
        <w:div w:id="1413427758">
          <w:marLeft w:val="0"/>
          <w:marRight w:val="0"/>
          <w:marTop w:val="0"/>
          <w:marBottom w:val="120"/>
          <w:divBdr>
            <w:top w:val="none" w:sz="0" w:space="0" w:color="auto"/>
            <w:left w:val="none" w:sz="0" w:space="0" w:color="auto"/>
            <w:bottom w:val="none" w:sz="0" w:space="0" w:color="auto"/>
            <w:right w:val="none" w:sz="0" w:space="0" w:color="auto"/>
          </w:divBdr>
        </w:div>
      </w:divsChild>
    </w:div>
    <w:div w:id="358236688">
      <w:bodyDiv w:val="1"/>
      <w:marLeft w:val="0"/>
      <w:marRight w:val="0"/>
      <w:marTop w:val="0"/>
      <w:marBottom w:val="0"/>
      <w:divBdr>
        <w:top w:val="none" w:sz="0" w:space="0" w:color="auto"/>
        <w:left w:val="none" w:sz="0" w:space="0" w:color="auto"/>
        <w:bottom w:val="none" w:sz="0" w:space="0" w:color="auto"/>
        <w:right w:val="none" w:sz="0" w:space="0" w:color="auto"/>
      </w:divBdr>
      <w:divsChild>
        <w:div w:id="104035802">
          <w:marLeft w:val="0"/>
          <w:marRight w:val="0"/>
          <w:marTop w:val="0"/>
          <w:marBottom w:val="0"/>
          <w:divBdr>
            <w:top w:val="none" w:sz="0" w:space="0" w:color="auto"/>
            <w:left w:val="none" w:sz="0" w:space="0" w:color="auto"/>
            <w:bottom w:val="none" w:sz="0" w:space="0" w:color="auto"/>
            <w:right w:val="none" w:sz="0" w:space="0" w:color="auto"/>
          </w:divBdr>
          <w:divsChild>
            <w:div w:id="2025663244">
              <w:marLeft w:val="0"/>
              <w:marRight w:val="150"/>
              <w:marTop w:val="0"/>
              <w:marBottom w:val="0"/>
              <w:divBdr>
                <w:top w:val="none" w:sz="0" w:space="0" w:color="auto"/>
                <w:left w:val="none" w:sz="0" w:space="0" w:color="auto"/>
                <w:bottom w:val="none" w:sz="0" w:space="0" w:color="auto"/>
                <w:right w:val="none" w:sz="0" w:space="0" w:color="auto"/>
              </w:divBdr>
              <w:divsChild>
                <w:div w:id="61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4054">
      <w:bodyDiv w:val="1"/>
      <w:marLeft w:val="0"/>
      <w:marRight w:val="0"/>
      <w:marTop w:val="0"/>
      <w:marBottom w:val="0"/>
      <w:divBdr>
        <w:top w:val="none" w:sz="0" w:space="0" w:color="auto"/>
        <w:left w:val="none" w:sz="0" w:space="0" w:color="auto"/>
        <w:bottom w:val="none" w:sz="0" w:space="0" w:color="auto"/>
        <w:right w:val="none" w:sz="0" w:space="0" w:color="auto"/>
      </w:divBdr>
    </w:div>
    <w:div w:id="387919708">
      <w:bodyDiv w:val="1"/>
      <w:marLeft w:val="0"/>
      <w:marRight w:val="0"/>
      <w:marTop w:val="0"/>
      <w:marBottom w:val="0"/>
      <w:divBdr>
        <w:top w:val="none" w:sz="0" w:space="0" w:color="auto"/>
        <w:left w:val="none" w:sz="0" w:space="0" w:color="auto"/>
        <w:bottom w:val="none" w:sz="0" w:space="0" w:color="auto"/>
        <w:right w:val="none" w:sz="0" w:space="0" w:color="auto"/>
      </w:divBdr>
    </w:div>
    <w:div w:id="390232026">
      <w:bodyDiv w:val="1"/>
      <w:marLeft w:val="0"/>
      <w:marRight w:val="0"/>
      <w:marTop w:val="0"/>
      <w:marBottom w:val="0"/>
      <w:divBdr>
        <w:top w:val="none" w:sz="0" w:space="0" w:color="auto"/>
        <w:left w:val="none" w:sz="0" w:space="0" w:color="auto"/>
        <w:bottom w:val="none" w:sz="0" w:space="0" w:color="auto"/>
        <w:right w:val="none" w:sz="0" w:space="0" w:color="auto"/>
      </w:divBdr>
      <w:divsChild>
        <w:div w:id="1230462447">
          <w:marLeft w:val="0"/>
          <w:marRight w:val="249"/>
          <w:marTop w:val="0"/>
          <w:marBottom w:val="0"/>
          <w:divBdr>
            <w:top w:val="none" w:sz="0" w:space="0" w:color="auto"/>
            <w:left w:val="none" w:sz="0" w:space="0" w:color="auto"/>
            <w:bottom w:val="none" w:sz="0" w:space="0" w:color="auto"/>
            <w:right w:val="none" w:sz="0" w:space="0" w:color="auto"/>
          </w:divBdr>
          <w:divsChild>
            <w:div w:id="1064838088">
              <w:marLeft w:val="0"/>
              <w:marRight w:val="0"/>
              <w:marTop w:val="0"/>
              <w:marBottom w:val="0"/>
              <w:divBdr>
                <w:top w:val="none" w:sz="0" w:space="0" w:color="auto"/>
                <w:left w:val="none" w:sz="0" w:space="0" w:color="auto"/>
                <w:bottom w:val="none" w:sz="0" w:space="0" w:color="auto"/>
                <w:right w:val="none" w:sz="0" w:space="0" w:color="auto"/>
              </w:divBdr>
              <w:divsChild>
                <w:div w:id="971906204">
                  <w:marLeft w:val="0"/>
                  <w:marRight w:val="0"/>
                  <w:marTop w:val="0"/>
                  <w:marBottom w:val="0"/>
                  <w:divBdr>
                    <w:top w:val="none" w:sz="0" w:space="0" w:color="auto"/>
                    <w:left w:val="none" w:sz="0" w:space="0" w:color="auto"/>
                    <w:bottom w:val="none" w:sz="0" w:space="0" w:color="auto"/>
                    <w:right w:val="none" w:sz="0" w:space="0" w:color="auto"/>
                  </w:divBdr>
                  <w:divsChild>
                    <w:div w:id="1677880086">
                      <w:marLeft w:val="0"/>
                      <w:marRight w:val="0"/>
                      <w:marTop w:val="0"/>
                      <w:marBottom w:val="0"/>
                      <w:divBdr>
                        <w:top w:val="none" w:sz="0" w:space="0" w:color="auto"/>
                        <w:left w:val="none" w:sz="0" w:space="0" w:color="auto"/>
                        <w:bottom w:val="none" w:sz="0" w:space="0" w:color="auto"/>
                        <w:right w:val="none" w:sz="0" w:space="0" w:color="auto"/>
                      </w:divBdr>
                      <w:divsChild>
                        <w:div w:id="1091898088">
                          <w:marLeft w:val="0"/>
                          <w:marRight w:val="0"/>
                          <w:marTop w:val="0"/>
                          <w:marBottom w:val="240"/>
                          <w:divBdr>
                            <w:top w:val="none" w:sz="0" w:space="0" w:color="auto"/>
                            <w:left w:val="none" w:sz="0" w:space="0" w:color="auto"/>
                            <w:bottom w:val="none" w:sz="0" w:space="0" w:color="auto"/>
                            <w:right w:val="none" w:sz="0" w:space="0" w:color="auto"/>
                          </w:divBdr>
                          <w:divsChild>
                            <w:div w:id="3638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59014">
                      <w:marLeft w:val="0"/>
                      <w:marRight w:val="0"/>
                      <w:marTop w:val="240"/>
                      <w:marBottom w:val="240"/>
                      <w:divBdr>
                        <w:top w:val="none" w:sz="0" w:space="0" w:color="auto"/>
                        <w:left w:val="none" w:sz="0" w:space="0" w:color="auto"/>
                        <w:bottom w:val="none" w:sz="0" w:space="0" w:color="auto"/>
                        <w:right w:val="none" w:sz="0" w:space="0" w:color="auto"/>
                      </w:divBdr>
                      <w:divsChild>
                        <w:div w:id="1411460073">
                          <w:marLeft w:val="0"/>
                          <w:marRight w:val="-300"/>
                          <w:marTop w:val="0"/>
                          <w:marBottom w:val="0"/>
                          <w:divBdr>
                            <w:top w:val="none" w:sz="0" w:space="0" w:color="auto"/>
                            <w:left w:val="none" w:sz="0" w:space="0" w:color="auto"/>
                            <w:bottom w:val="none" w:sz="0" w:space="0" w:color="auto"/>
                            <w:right w:val="none" w:sz="0" w:space="0" w:color="auto"/>
                          </w:divBdr>
                          <w:divsChild>
                            <w:div w:id="1516991564">
                              <w:marLeft w:val="0"/>
                              <w:marRight w:val="0"/>
                              <w:marTop w:val="0"/>
                              <w:marBottom w:val="240"/>
                              <w:divBdr>
                                <w:top w:val="none" w:sz="0" w:space="0" w:color="auto"/>
                                <w:left w:val="none" w:sz="0" w:space="0" w:color="auto"/>
                                <w:bottom w:val="none" w:sz="0" w:space="0" w:color="auto"/>
                                <w:right w:val="none" w:sz="0" w:space="0" w:color="auto"/>
                              </w:divBdr>
                            </w:div>
                            <w:div w:id="713390139">
                              <w:marLeft w:val="0"/>
                              <w:marRight w:val="0"/>
                              <w:marTop w:val="0"/>
                              <w:marBottom w:val="240"/>
                              <w:divBdr>
                                <w:top w:val="none" w:sz="0" w:space="0" w:color="auto"/>
                                <w:left w:val="none" w:sz="0" w:space="0" w:color="auto"/>
                                <w:bottom w:val="none" w:sz="0" w:space="0" w:color="auto"/>
                                <w:right w:val="none" w:sz="0" w:space="0" w:color="auto"/>
                              </w:divBdr>
                            </w:div>
                            <w:div w:id="6693372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5153359">
                  <w:marLeft w:val="0"/>
                  <w:marRight w:val="0"/>
                  <w:marTop w:val="0"/>
                  <w:marBottom w:val="0"/>
                  <w:divBdr>
                    <w:top w:val="none" w:sz="0" w:space="0" w:color="auto"/>
                    <w:left w:val="none" w:sz="0" w:space="0" w:color="auto"/>
                    <w:bottom w:val="none" w:sz="0" w:space="0" w:color="auto"/>
                    <w:right w:val="none" w:sz="0" w:space="0" w:color="auto"/>
                  </w:divBdr>
                </w:div>
                <w:div w:id="1108045929">
                  <w:marLeft w:val="0"/>
                  <w:marRight w:val="0"/>
                  <w:marTop w:val="0"/>
                  <w:marBottom w:val="0"/>
                  <w:divBdr>
                    <w:top w:val="none" w:sz="0" w:space="0" w:color="auto"/>
                    <w:left w:val="none" w:sz="0" w:space="0" w:color="auto"/>
                    <w:bottom w:val="none" w:sz="0" w:space="0" w:color="auto"/>
                    <w:right w:val="none" w:sz="0" w:space="0" w:color="auto"/>
                  </w:divBdr>
                  <w:divsChild>
                    <w:div w:id="1926957589">
                      <w:marLeft w:val="0"/>
                      <w:marRight w:val="0"/>
                      <w:marTop w:val="0"/>
                      <w:marBottom w:val="0"/>
                      <w:divBdr>
                        <w:top w:val="none" w:sz="0" w:space="0" w:color="auto"/>
                        <w:left w:val="none" w:sz="0" w:space="0" w:color="auto"/>
                        <w:bottom w:val="none" w:sz="0" w:space="0" w:color="auto"/>
                        <w:right w:val="none" w:sz="0" w:space="0" w:color="auto"/>
                      </w:divBdr>
                    </w:div>
                  </w:divsChild>
                </w:div>
                <w:div w:id="219095788">
                  <w:marLeft w:val="0"/>
                  <w:marRight w:val="0"/>
                  <w:marTop w:val="150"/>
                  <w:marBottom w:val="150"/>
                  <w:divBdr>
                    <w:top w:val="none" w:sz="0" w:space="0" w:color="auto"/>
                    <w:left w:val="none" w:sz="0" w:space="0" w:color="auto"/>
                    <w:bottom w:val="none" w:sz="0" w:space="0" w:color="auto"/>
                    <w:right w:val="none" w:sz="0" w:space="0" w:color="auto"/>
                  </w:divBdr>
                </w:div>
                <w:div w:id="1784153063">
                  <w:marLeft w:val="0"/>
                  <w:marRight w:val="0"/>
                  <w:marTop w:val="300"/>
                  <w:marBottom w:val="0"/>
                  <w:divBdr>
                    <w:top w:val="none" w:sz="0" w:space="0" w:color="auto"/>
                    <w:left w:val="none" w:sz="0" w:space="0" w:color="auto"/>
                    <w:bottom w:val="none" w:sz="0" w:space="0" w:color="auto"/>
                    <w:right w:val="none" w:sz="0" w:space="0" w:color="auto"/>
                  </w:divBdr>
                  <w:divsChild>
                    <w:div w:id="1517772101">
                      <w:marLeft w:val="0"/>
                      <w:marRight w:val="0"/>
                      <w:marTop w:val="0"/>
                      <w:marBottom w:val="0"/>
                      <w:divBdr>
                        <w:top w:val="none" w:sz="0" w:space="0" w:color="auto"/>
                        <w:left w:val="none" w:sz="0" w:space="0" w:color="auto"/>
                        <w:bottom w:val="none" w:sz="0" w:space="0" w:color="auto"/>
                        <w:right w:val="none" w:sz="0" w:space="0" w:color="auto"/>
                      </w:divBdr>
                    </w:div>
                    <w:div w:id="1352730374">
                      <w:marLeft w:val="0"/>
                      <w:marRight w:val="0"/>
                      <w:marTop w:val="0"/>
                      <w:marBottom w:val="0"/>
                      <w:divBdr>
                        <w:top w:val="none" w:sz="0" w:space="0" w:color="auto"/>
                        <w:left w:val="none" w:sz="0" w:space="0" w:color="auto"/>
                        <w:bottom w:val="none" w:sz="0" w:space="0" w:color="auto"/>
                        <w:right w:val="none" w:sz="0" w:space="0" w:color="auto"/>
                      </w:divBdr>
                      <w:divsChild>
                        <w:div w:id="84837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99133">
          <w:marLeft w:val="0"/>
          <w:marRight w:val="0"/>
          <w:marTop w:val="0"/>
          <w:marBottom w:val="300"/>
          <w:divBdr>
            <w:top w:val="none" w:sz="0" w:space="0" w:color="auto"/>
            <w:left w:val="none" w:sz="0" w:space="0" w:color="auto"/>
            <w:bottom w:val="none" w:sz="0" w:space="0" w:color="auto"/>
            <w:right w:val="none" w:sz="0" w:space="0" w:color="auto"/>
          </w:divBdr>
          <w:divsChild>
            <w:div w:id="876897603">
              <w:marLeft w:val="0"/>
              <w:marRight w:val="0"/>
              <w:marTop w:val="0"/>
              <w:marBottom w:val="0"/>
              <w:divBdr>
                <w:top w:val="none" w:sz="0" w:space="0" w:color="auto"/>
                <w:left w:val="none" w:sz="0" w:space="0" w:color="auto"/>
                <w:bottom w:val="none" w:sz="0" w:space="0" w:color="auto"/>
                <w:right w:val="none" w:sz="0" w:space="0" w:color="auto"/>
              </w:divBdr>
            </w:div>
          </w:divsChild>
        </w:div>
        <w:div w:id="257713356">
          <w:marLeft w:val="0"/>
          <w:marRight w:val="0"/>
          <w:marTop w:val="0"/>
          <w:marBottom w:val="300"/>
          <w:divBdr>
            <w:top w:val="none" w:sz="0" w:space="0" w:color="auto"/>
            <w:left w:val="none" w:sz="0" w:space="0" w:color="auto"/>
            <w:bottom w:val="none" w:sz="0" w:space="0" w:color="auto"/>
            <w:right w:val="none" w:sz="0" w:space="0" w:color="auto"/>
          </w:divBdr>
          <w:divsChild>
            <w:div w:id="872616835">
              <w:marLeft w:val="0"/>
              <w:marRight w:val="0"/>
              <w:marTop w:val="0"/>
              <w:marBottom w:val="0"/>
              <w:divBdr>
                <w:top w:val="none" w:sz="0" w:space="0" w:color="auto"/>
                <w:left w:val="none" w:sz="0" w:space="0" w:color="auto"/>
                <w:bottom w:val="none" w:sz="0" w:space="0" w:color="auto"/>
                <w:right w:val="none" w:sz="0" w:space="0" w:color="auto"/>
              </w:divBdr>
            </w:div>
          </w:divsChild>
        </w:div>
        <w:div w:id="74788935">
          <w:marLeft w:val="0"/>
          <w:marRight w:val="0"/>
          <w:marTop w:val="0"/>
          <w:marBottom w:val="300"/>
          <w:divBdr>
            <w:top w:val="none" w:sz="0" w:space="0" w:color="auto"/>
            <w:left w:val="none" w:sz="0" w:space="0" w:color="auto"/>
            <w:bottom w:val="none" w:sz="0" w:space="0" w:color="auto"/>
            <w:right w:val="none" w:sz="0" w:space="0" w:color="auto"/>
          </w:divBdr>
          <w:divsChild>
            <w:div w:id="23337489">
              <w:marLeft w:val="0"/>
              <w:marRight w:val="0"/>
              <w:marTop w:val="0"/>
              <w:marBottom w:val="0"/>
              <w:divBdr>
                <w:top w:val="none" w:sz="0" w:space="0" w:color="auto"/>
                <w:left w:val="none" w:sz="0" w:space="0" w:color="auto"/>
                <w:bottom w:val="none" w:sz="0" w:space="0" w:color="auto"/>
                <w:right w:val="none" w:sz="0" w:space="0" w:color="auto"/>
              </w:divBdr>
            </w:div>
          </w:divsChild>
        </w:div>
        <w:div w:id="679967829">
          <w:marLeft w:val="0"/>
          <w:marRight w:val="0"/>
          <w:marTop w:val="0"/>
          <w:marBottom w:val="300"/>
          <w:divBdr>
            <w:top w:val="none" w:sz="0" w:space="0" w:color="auto"/>
            <w:left w:val="none" w:sz="0" w:space="0" w:color="auto"/>
            <w:bottom w:val="none" w:sz="0" w:space="0" w:color="auto"/>
            <w:right w:val="none" w:sz="0" w:space="0" w:color="auto"/>
          </w:divBdr>
          <w:divsChild>
            <w:div w:id="649212222">
              <w:marLeft w:val="0"/>
              <w:marRight w:val="0"/>
              <w:marTop w:val="0"/>
              <w:marBottom w:val="0"/>
              <w:divBdr>
                <w:top w:val="none" w:sz="0" w:space="0" w:color="auto"/>
                <w:left w:val="none" w:sz="0" w:space="0" w:color="auto"/>
                <w:bottom w:val="none" w:sz="0" w:space="0" w:color="auto"/>
                <w:right w:val="none" w:sz="0" w:space="0" w:color="auto"/>
              </w:divBdr>
            </w:div>
          </w:divsChild>
        </w:div>
        <w:div w:id="574585252">
          <w:marLeft w:val="0"/>
          <w:marRight w:val="0"/>
          <w:marTop w:val="0"/>
          <w:marBottom w:val="300"/>
          <w:divBdr>
            <w:top w:val="none" w:sz="0" w:space="0" w:color="auto"/>
            <w:left w:val="none" w:sz="0" w:space="0" w:color="auto"/>
            <w:bottom w:val="none" w:sz="0" w:space="0" w:color="auto"/>
            <w:right w:val="none" w:sz="0" w:space="0" w:color="auto"/>
          </w:divBdr>
          <w:divsChild>
            <w:div w:id="2126848413">
              <w:marLeft w:val="0"/>
              <w:marRight w:val="0"/>
              <w:marTop w:val="0"/>
              <w:marBottom w:val="0"/>
              <w:divBdr>
                <w:top w:val="none" w:sz="0" w:space="0" w:color="auto"/>
                <w:left w:val="none" w:sz="0" w:space="0" w:color="auto"/>
                <w:bottom w:val="none" w:sz="0" w:space="0" w:color="auto"/>
                <w:right w:val="none" w:sz="0" w:space="0" w:color="auto"/>
              </w:divBdr>
            </w:div>
          </w:divsChild>
        </w:div>
        <w:div w:id="1186820449">
          <w:marLeft w:val="0"/>
          <w:marRight w:val="0"/>
          <w:marTop w:val="0"/>
          <w:marBottom w:val="300"/>
          <w:divBdr>
            <w:top w:val="none" w:sz="0" w:space="0" w:color="auto"/>
            <w:left w:val="none" w:sz="0" w:space="0" w:color="auto"/>
            <w:bottom w:val="none" w:sz="0" w:space="0" w:color="auto"/>
            <w:right w:val="none" w:sz="0" w:space="0" w:color="auto"/>
          </w:divBdr>
          <w:divsChild>
            <w:div w:id="1013537513">
              <w:marLeft w:val="0"/>
              <w:marRight w:val="0"/>
              <w:marTop w:val="0"/>
              <w:marBottom w:val="0"/>
              <w:divBdr>
                <w:top w:val="none" w:sz="0" w:space="0" w:color="auto"/>
                <w:left w:val="none" w:sz="0" w:space="0" w:color="auto"/>
                <w:bottom w:val="none" w:sz="0" w:space="0" w:color="auto"/>
                <w:right w:val="none" w:sz="0" w:space="0" w:color="auto"/>
              </w:divBdr>
            </w:div>
          </w:divsChild>
        </w:div>
        <w:div w:id="1148744636">
          <w:marLeft w:val="0"/>
          <w:marRight w:val="0"/>
          <w:marTop w:val="0"/>
          <w:marBottom w:val="300"/>
          <w:divBdr>
            <w:top w:val="none" w:sz="0" w:space="0" w:color="auto"/>
            <w:left w:val="none" w:sz="0" w:space="0" w:color="auto"/>
            <w:bottom w:val="none" w:sz="0" w:space="0" w:color="auto"/>
            <w:right w:val="none" w:sz="0" w:space="0" w:color="auto"/>
          </w:divBdr>
          <w:divsChild>
            <w:div w:id="797991618">
              <w:marLeft w:val="0"/>
              <w:marRight w:val="0"/>
              <w:marTop w:val="0"/>
              <w:marBottom w:val="0"/>
              <w:divBdr>
                <w:top w:val="none" w:sz="0" w:space="0" w:color="auto"/>
                <w:left w:val="none" w:sz="0" w:space="0" w:color="auto"/>
                <w:bottom w:val="none" w:sz="0" w:space="0" w:color="auto"/>
                <w:right w:val="none" w:sz="0" w:space="0" w:color="auto"/>
              </w:divBdr>
            </w:div>
          </w:divsChild>
        </w:div>
        <w:div w:id="2090272592">
          <w:marLeft w:val="0"/>
          <w:marRight w:val="0"/>
          <w:marTop w:val="0"/>
          <w:marBottom w:val="300"/>
          <w:divBdr>
            <w:top w:val="none" w:sz="0" w:space="0" w:color="auto"/>
            <w:left w:val="none" w:sz="0" w:space="0" w:color="auto"/>
            <w:bottom w:val="none" w:sz="0" w:space="0" w:color="auto"/>
            <w:right w:val="none" w:sz="0" w:space="0" w:color="auto"/>
          </w:divBdr>
          <w:divsChild>
            <w:div w:id="783503532">
              <w:marLeft w:val="0"/>
              <w:marRight w:val="0"/>
              <w:marTop w:val="0"/>
              <w:marBottom w:val="0"/>
              <w:divBdr>
                <w:top w:val="none" w:sz="0" w:space="0" w:color="auto"/>
                <w:left w:val="none" w:sz="0" w:space="0" w:color="auto"/>
                <w:bottom w:val="none" w:sz="0" w:space="0" w:color="auto"/>
                <w:right w:val="none" w:sz="0" w:space="0" w:color="auto"/>
              </w:divBdr>
            </w:div>
          </w:divsChild>
        </w:div>
        <w:div w:id="970213764">
          <w:marLeft w:val="0"/>
          <w:marRight w:val="0"/>
          <w:marTop w:val="0"/>
          <w:marBottom w:val="300"/>
          <w:divBdr>
            <w:top w:val="none" w:sz="0" w:space="0" w:color="auto"/>
            <w:left w:val="none" w:sz="0" w:space="0" w:color="auto"/>
            <w:bottom w:val="none" w:sz="0" w:space="0" w:color="auto"/>
            <w:right w:val="none" w:sz="0" w:space="0" w:color="auto"/>
          </w:divBdr>
          <w:divsChild>
            <w:div w:id="150488924">
              <w:marLeft w:val="0"/>
              <w:marRight w:val="0"/>
              <w:marTop w:val="0"/>
              <w:marBottom w:val="0"/>
              <w:divBdr>
                <w:top w:val="none" w:sz="0" w:space="0" w:color="auto"/>
                <w:left w:val="none" w:sz="0" w:space="0" w:color="auto"/>
                <w:bottom w:val="none" w:sz="0" w:space="0" w:color="auto"/>
                <w:right w:val="none" w:sz="0" w:space="0" w:color="auto"/>
              </w:divBdr>
            </w:div>
          </w:divsChild>
        </w:div>
        <w:div w:id="1324159587">
          <w:marLeft w:val="0"/>
          <w:marRight w:val="0"/>
          <w:marTop w:val="0"/>
          <w:marBottom w:val="300"/>
          <w:divBdr>
            <w:top w:val="none" w:sz="0" w:space="0" w:color="auto"/>
            <w:left w:val="none" w:sz="0" w:space="0" w:color="auto"/>
            <w:bottom w:val="none" w:sz="0" w:space="0" w:color="auto"/>
            <w:right w:val="none" w:sz="0" w:space="0" w:color="auto"/>
          </w:divBdr>
        </w:div>
        <w:div w:id="790980753">
          <w:marLeft w:val="0"/>
          <w:marRight w:val="0"/>
          <w:marTop w:val="0"/>
          <w:marBottom w:val="300"/>
          <w:divBdr>
            <w:top w:val="none" w:sz="0" w:space="0" w:color="auto"/>
            <w:left w:val="none" w:sz="0" w:space="0" w:color="auto"/>
            <w:bottom w:val="none" w:sz="0" w:space="0" w:color="auto"/>
            <w:right w:val="none" w:sz="0" w:space="0" w:color="auto"/>
          </w:divBdr>
          <w:divsChild>
            <w:div w:id="1875649253">
              <w:marLeft w:val="0"/>
              <w:marRight w:val="0"/>
              <w:marTop w:val="0"/>
              <w:marBottom w:val="0"/>
              <w:divBdr>
                <w:top w:val="none" w:sz="0" w:space="0" w:color="auto"/>
                <w:left w:val="none" w:sz="0" w:space="0" w:color="auto"/>
                <w:bottom w:val="none" w:sz="0" w:space="0" w:color="auto"/>
                <w:right w:val="none" w:sz="0" w:space="0" w:color="auto"/>
              </w:divBdr>
              <w:divsChild>
                <w:div w:id="1842815262">
                  <w:marLeft w:val="0"/>
                  <w:marRight w:val="0"/>
                  <w:marTop w:val="0"/>
                  <w:marBottom w:val="0"/>
                  <w:divBdr>
                    <w:top w:val="none" w:sz="0" w:space="0" w:color="auto"/>
                    <w:left w:val="none" w:sz="0" w:space="0" w:color="auto"/>
                    <w:bottom w:val="none" w:sz="0" w:space="0" w:color="auto"/>
                    <w:right w:val="none" w:sz="0" w:space="0" w:color="auto"/>
                  </w:divBdr>
                </w:div>
                <w:div w:id="312491124">
                  <w:marLeft w:val="0"/>
                  <w:marRight w:val="0"/>
                  <w:marTop w:val="0"/>
                  <w:marBottom w:val="0"/>
                  <w:divBdr>
                    <w:top w:val="none" w:sz="0" w:space="0" w:color="auto"/>
                    <w:left w:val="none" w:sz="0" w:space="0" w:color="auto"/>
                    <w:bottom w:val="none" w:sz="0" w:space="0" w:color="auto"/>
                    <w:right w:val="none" w:sz="0" w:space="0" w:color="auto"/>
                  </w:divBdr>
                </w:div>
                <w:div w:id="888422931">
                  <w:marLeft w:val="0"/>
                  <w:marRight w:val="0"/>
                  <w:marTop w:val="0"/>
                  <w:marBottom w:val="0"/>
                  <w:divBdr>
                    <w:top w:val="none" w:sz="0" w:space="0" w:color="auto"/>
                    <w:left w:val="none" w:sz="0" w:space="0" w:color="auto"/>
                    <w:bottom w:val="none" w:sz="0" w:space="0" w:color="auto"/>
                    <w:right w:val="none" w:sz="0" w:space="0" w:color="auto"/>
                  </w:divBdr>
                </w:div>
                <w:div w:id="18303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156434">
          <w:marLeft w:val="0"/>
          <w:marRight w:val="0"/>
          <w:marTop w:val="0"/>
          <w:marBottom w:val="300"/>
          <w:divBdr>
            <w:top w:val="none" w:sz="0" w:space="0" w:color="auto"/>
            <w:left w:val="none" w:sz="0" w:space="0" w:color="auto"/>
            <w:bottom w:val="none" w:sz="0" w:space="0" w:color="auto"/>
            <w:right w:val="none" w:sz="0" w:space="0" w:color="auto"/>
          </w:divBdr>
        </w:div>
        <w:div w:id="602151975">
          <w:marLeft w:val="0"/>
          <w:marRight w:val="0"/>
          <w:marTop w:val="0"/>
          <w:marBottom w:val="0"/>
          <w:divBdr>
            <w:top w:val="none" w:sz="0" w:space="0" w:color="auto"/>
            <w:left w:val="none" w:sz="0" w:space="0" w:color="auto"/>
            <w:bottom w:val="none" w:sz="0" w:space="0" w:color="auto"/>
            <w:right w:val="none" w:sz="0" w:space="0" w:color="auto"/>
          </w:divBdr>
        </w:div>
      </w:divsChild>
    </w:div>
    <w:div w:id="439302807">
      <w:bodyDiv w:val="1"/>
      <w:marLeft w:val="0"/>
      <w:marRight w:val="0"/>
      <w:marTop w:val="0"/>
      <w:marBottom w:val="0"/>
      <w:divBdr>
        <w:top w:val="none" w:sz="0" w:space="0" w:color="auto"/>
        <w:left w:val="none" w:sz="0" w:space="0" w:color="auto"/>
        <w:bottom w:val="none" w:sz="0" w:space="0" w:color="auto"/>
        <w:right w:val="none" w:sz="0" w:space="0" w:color="auto"/>
      </w:divBdr>
      <w:divsChild>
        <w:div w:id="176890722">
          <w:marLeft w:val="0"/>
          <w:marRight w:val="0"/>
          <w:marTop w:val="0"/>
          <w:marBottom w:val="0"/>
          <w:divBdr>
            <w:top w:val="none" w:sz="0" w:space="0" w:color="auto"/>
            <w:left w:val="none" w:sz="0" w:space="0" w:color="auto"/>
            <w:bottom w:val="none" w:sz="0" w:space="0" w:color="auto"/>
            <w:right w:val="none" w:sz="0" w:space="0" w:color="auto"/>
          </w:divBdr>
        </w:div>
        <w:div w:id="196821841">
          <w:marLeft w:val="0"/>
          <w:marRight w:val="0"/>
          <w:marTop w:val="0"/>
          <w:marBottom w:val="0"/>
          <w:divBdr>
            <w:top w:val="none" w:sz="0" w:space="0" w:color="auto"/>
            <w:left w:val="none" w:sz="0" w:space="0" w:color="auto"/>
            <w:bottom w:val="none" w:sz="0" w:space="0" w:color="auto"/>
            <w:right w:val="none" w:sz="0" w:space="0" w:color="auto"/>
          </w:divBdr>
          <w:divsChild>
            <w:div w:id="267927610">
              <w:marLeft w:val="0"/>
              <w:marRight w:val="0"/>
              <w:marTop w:val="0"/>
              <w:marBottom w:val="0"/>
              <w:divBdr>
                <w:top w:val="none" w:sz="0" w:space="0" w:color="auto"/>
                <w:left w:val="none" w:sz="0" w:space="0" w:color="auto"/>
                <w:bottom w:val="none" w:sz="0" w:space="0" w:color="auto"/>
                <w:right w:val="none" w:sz="0" w:space="0" w:color="auto"/>
              </w:divBdr>
            </w:div>
          </w:divsChild>
        </w:div>
        <w:div w:id="2028478970">
          <w:marLeft w:val="0"/>
          <w:marRight w:val="0"/>
          <w:marTop w:val="0"/>
          <w:marBottom w:val="0"/>
          <w:divBdr>
            <w:top w:val="none" w:sz="0" w:space="0" w:color="auto"/>
            <w:left w:val="none" w:sz="0" w:space="0" w:color="auto"/>
            <w:bottom w:val="none" w:sz="0" w:space="0" w:color="auto"/>
            <w:right w:val="none" w:sz="0" w:space="0" w:color="auto"/>
          </w:divBdr>
        </w:div>
      </w:divsChild>
    </w:div>
    <w:div w:id="446892871">
      <w:bodyDiv w:val="1"/>
      <w:marLeft w:val="0"/>
      <w:marRight w:val="0"/>
      <w:marTop w:val="0"/>
      <w:marBottom w:val="0"/>
      <w:divBdr>
        <w:top w:val="none" w:sz="0" w:space="0" w:color="auto"/>
        <w:left w:val="none" w:sz="0" w:space="0" w:color="auto"/>
        <w:bottom w:val="none" w:sz="0" w:space="0" w:color="auto"/>
        <w:right w:val="none" w:sz="0" w:space="0" w:color="auto"/>
      </w:divBdr>
    </w:div>
    <w:div w:id="462888220">
      <w:bodyDiv w:val="1"/>
      <w:marLeft w:val="0"/>
      <w:marRight w:val="0"/>
      <w:marTop w:val="0"/>
      <w:marBottom w:val="0"/>
      <w:divBdr>
        <w:top w:val="none" w:sz="0" w:space="0" w:color="auto"/>
        <w:left w:val="none" w:sz="0" w:space="0" w:color="auto"/>
        <w:bottom w:val="none" w:sz="0" w:space="0" w:color="auto"/>
        <w:right w:val="none" w:sz="0" w:space="0" w:color="auto"/>
      </w:divBdr>
    </w:div>
    <w:div w:id="479422386">
      <w:bodyDiv w:val="1"/>
      <w:marLeft w:val="0"/>
      <w:marRight w:val="0"/>
      <w:marTop w:val="0"/>
      <w:marBottom w:val="0"/>
      <w:divBdr>
        <w:top w:val="none" w:sz="0" w:space="0" w:color="auto"/>
        <w:left w:val="none" w:sz="0" w:space="0" w:color="auto"/>
        <w:bottom w:val="none" w:sz="0" w:space="0" w:color="auto"/>
        <w:right w:val="none" w:sz="0" w:space="0" w:color="auto"/>
      </w:divBdr>
    </w:div>
    <w:div w:id="496507292">
      <w:bodyDiv w:val="1"/>
      <w:marLeft w:val="0"/>
      <w:marRight w:val="0"/>
      <w:marTop w:val="0"/>
      <w:marBottom w:val="0"/>
      <w:divBdr>
        <w:top w:val="none" w:sz="0" w:space="0" w:color="auto"/>
        <w:left w:val="none" w:sz="0" w:space="0" w:color="auto"/>
        <w:bottom w:val="none" w:sz="0" w:space="0" w:color="auto"/>
        <w:right w:val="none" w:sz="0" w:space="0" w:color="auto"/>
      </w:divBdr>
    </w:div>
    <w:div w:id="503059118">
      <w:bodyDiv w:val="1"/>
      <w:marLeft w:val="0"/>
      <w:marRight w:val="0"/>
      <w:marTop w:val="0"/>
      <w:marBottom w:val="0"/>
      <w:divBdr>
        <w:top w:val="none" w:sz="0" w:space="0" w:color="auto"/>
        <w:left w:val="none" w:sz="0" w:space="0" w:color="auto"/>
        <w:bottom w:val="none" w:sz="0" w:space="0" w:color="auto"/>
        <w:right w:val="none" w:sz="0" w:space="0" w:color="auto"/>
      </w:divBdr>
    </w:div>
    <w:div w:id="506673950">
      <w:bodyDiv w:val="1"/>
      <w:marLeft w:val="0"/>
      <w:marRight w:val="0"/>
      <w:marTop w:val="0"/>
      <w:marBottom w:val="0"/>
      <w:divBdr>
        <w:top w:val="none" w:sz="0" w:space="0" w:color="auto"/>
        <w:left w:val="none" w:sz="0" w:space="0" w:color="auto"/>
        <w:bottom w:val="none" w:sz="0" w:space="0" w:color="auto"/>
        <w:right w:val="none" w:sz="0" w:space="0" w:color="auto"/>
      </w:divBdr>
    </w:div>
    <w:div w:id="508834770">
      <w:bodyDiv w:val="1"/>
      <w:marLeft w:val="0"/>
      <w:marRight w:val="0"/>
      <w:marTop w:val="0"/>
      <w:marBottom w:val="0"/>
      <w:divBdr>
        <w:top w:val="none" w:sz="0" w:space="0" w:color="auto"/>
        <w:left w:val="none" w:sz="0" w:space="0" w:color="auto"/>
        <w:bottom w:val="none" w:sz="0" w:space="0" w:color="auto"/>
        <w:right w:val="none" w:sz="0" w:space="0" w:color="auto"/>
      </w:divBdr>
    </w:div>
    <w:div w:id="512837957">
      <w:bodyDiv w:val="1"/>
      <w:marLeft w:val="0"/>
      <w:marRight w:val="0"/>
      <w:marTop w:val="0"/>
      <w:marBottom w:val="0"/>
      <w:divBdr>
        <w:top w:val="none" w:sz="0" w:space="0" w:color="auto"/>
        <w:left w:val="none" w:sz="0" w:space="0" w:color="auto"/>
        <w:bottom w:val="none" w:sz="0" w:space="0" w:color="auto"/>
        <w:right w:val="none" w:sz="0" w:space="0" w:color="auto"/>
      </w:divBdr>
      <w:divsChild>
        <w:div w:id="58989187">
          <w:marLeft w:val="0"/>
          <w:marRight w:val="0"/>
          <w:marTop w:val="0"/>
          <w:marBottom w:val="150"/>
          <w:divBdr>
            <w:top w:val="none" w:sz="0" w:space="0" w:color="auto"/>
            <w:left w:val="none" w:sz="0" w:space="0" w:color="auto"/>
            <w:bottom w:val="none" w:sz="0" w:space="0" w:color="auto"/>
            <w:right w:val="none" w:sz="0" w:space="0" w:color="auto"/>
          </w:divBdr>
          <w:divsChild>
            <w:div w:id="32508789">
              <w:marLeft w:val="0"/>
              <w:marRight w:val="0"/>
              <w:marTop w:val="0"/>
              <w:marBottom w:val="0"/>
              <w:divBdr>
                <w:top w:val="none" w:sz="0" w:space="0" w:color="auto"/>
                <w:left w:val="none" w:sz="0" w:space="0" w:color="auto"/>
                <w:bottom w:val="none" w:sz="0" w:space="0" w:color="auto"/>
                <w:right w:val="none" w:sz="0" w:space="0" w:color="auto"/>
              </w:divBdr>
            </w:div>
            <w:div w:id="41250201">
              <w:marLeft w:val="0"/>
              <w:marRight w:val="0"/>
              <w:marTop w:val="0"/>
              <w:marBottom w:val="0"/>
              <w:divBdr>
                <w:top w:val="none" w:sz="0" w:space="0" w:color="auto"/>
                <w:left w:val="none" w:sz="0" w:space="0" w:color="auto"/>
                <w:bottom w:val="none" w:sz="0" w:space="0" w:color="auto"/>
                <w:right w:val="none" w:sz="0" w:space="0" w:color="auto"/>
              </w:divBdr>
            </w:div>
            <w:div w:id="144127186">
              <w:marLeft w:val="0"/>
              <w:marRight w:val="0"/>
              <w:marTop w:val="0"/>
              <w:marBottom w:val="0"/>
              <w:divBdr>
                <w:top w:val="none" w:sz="0" w:space="0" w:color="auto"/>
                <w:left w:val="none" w:sz="0" w:space="0" w:color="auto"/>
                <w:bottom w:val="none" w:sz="0" w:space="0" w:color="auto"/>
                <w:right w:val="none" w:sz="0" w:space="0" w:color="auto"/>
              </w:divBdr>
            </w:div>
            <w:div w:id="466552677">
              <w:marLeft w:val="0"/>
              <w:marRight w:val="0"/>
              <w:marTop w:val="0"/>
              <w:marBottom w:val="0"/>
              <w:divBdr>
                <w:top w:val="none" w:sz="0" w:space="0" w:color="auto"/>
                <w:left w:val="none" w:sz="0" w:space="0" w:color="auto"/>
                <w:bottom w:val="none" w:sz="0" w:space="0" w:color="auto"/>
                <w:right w:val="none" w:sz="0" w:space="0" w:color="auto"/>
              </w:divBdr>
            </w:div>
            <w:div w:id="619068371">
              <w:marLeft w:val="0"/>
              <w:marRight w:val="0"/>
              <w:marTop w:val="0"/>
              <w:marBottom w:val="0"/>
              <w:divBdr>
                <w:top w:val="none" w:sz="0" w:space="0" w:color="auto"/>
                <w:left w:val="none" w:sz="0" w:space="0" w:color="auto"/>
                <w:bottom w:val="none" w:sz="0" w:space="0" w:color="auto"/>
                <w:right w:val="none" w:sz="0" w:space="0" w:color="auto"/>
              </w:divBdr>
            </w:div>
            <w:div w:id="742606952">
              <w:marLeft w:val="0"/>
              <w:marRight w:val="0"/>
              <w:marTop w:val="0"/>
              <w:marBottom w:val="0"/>
              <w:divBdr>
                <w:top w:val="none" w:sz="0" w:space="0" w:color="auto"/>
                <w:left w:val="none" w:sz="0" w:space="0" w:color="auto"/>
                <w:bottom w:val="none" w:sz="0" w:space="0" w:color="auto"/>
                <w:right w:val="none" w:sz="0" w:space="0" w:color="auto"/>
              </w:divBdr>
            </w:div>
            <w:div w:id="805971104">
              <w:marLeft w:val="0"/>
              <w:marRight w:val="0"/>
              <w:marTop w:val="0"/>
              <w:marBottom w:val="0"/>
              <w:divBdr>
                <w:top w:val="none" w:sz="0" w:space="0" w:color="auto"/>
                <w:left w:val="none" w:sz="0" w:space="0" w:color="auto"/>
                <w:bottom w:val="none" w:sz="0" w:space="0" w:color="auto"/>
                <w:right w:val="none" w:sz="0" w:space="0" w:color="auto"/>
              </w:divBdr>
            </w:div>
            <w:div w:id="1101298445">
              <w:marLeft w:val="0"/>
              <w:marRight w:val="0"/>
              <w:marTop w:val="0"/>
              <w:marBottom w:val="0"/>
              <w:divBdr>
                <w:top w:val="none" w:sz="0" w:space="0" w:color="auto"/>
                <w:left w:val="none" w:sz="0" w:space="0" w:color="auto"/>
                <w:bottom w:val="none" w:sz="0" w:space="0" w:color="auto"/>
                <w:right w:val="none" w:sz="0" w:space="0" w:color="auto"/>
              </w:divBdr>
            </w:div>
            <w:div w:id="1277173265">
              <w:marLeft w:val="0"/>
              <w:marRight w:val="0"/>
              <w:marTop w:val="0"/>
              <w:marBottom w:val="0"/>
              <w:divBdr>
                <w:top w:val="none" w:sz="0" w:space="0" w:color="auto"/>
                <w:left w:val="none" w:sz="0" w:space="0" w:color="auto"/>
                <w:bottom w:val="none" w:sz="0" w:space="0" w:color="auto"/>
                <w:right w:val="none" w:sz="0" w:space="0" w:color="auto"/>
              </w:divBdr>
            </w:div>
            <w:div w:id="1382440366">
              <w:marLeft w:val="0"/>
              <w:marRight w:val="0"/>
              <w:marTop w:val="0"/>
              <w:marBottom w:val="0"/>
              <w:divBdr>
                <w:top w:val="none" w:sz="0" w:space="0" w:color="auto"/>
                <w:left w:val="none" w:sz="0" w:space="0" w:color="auto"/>
                <w:bottom w:val="none" w:sz="0" w:space="0" w:color="auto"/>
                <w:right w:val="none" w:sz="0" w:space="0" w:color="auto"/>
              </w:divBdr>
            </w:div>
            <w:div w:id="1421172406">
              <w:marLeft w:val="0"/>
              <w:marRight w:val="0"/>
              <w:marTop w:val="0"/>
              <w:marBottom w:val="0"/>
              <w:divBdr>
                <w:top w:val="none" w:sz="0" w:space="0" w:color="auto"/>
                <w:left w:val="none" w:sz="0" w:space="0" w:color="auto"/>
                <w:bottom w:val="none" w:sz="0" w:space="0" w:color="auto"/>
                <w:right w:val="none" w:sz="0" w:space="0" w:color="auto"/>
              </w:divBdr>
            </w:div>
            <w:div w:id="1557736780">
              <w:marLeft w:val="0"/>
              <w:marRight w:val="0"/>
              <w:marTop w:val="0"/>
              <w:marBottom w:val="0"/>
              <w:divBdr>
                <w:top w:val="none" w:sz="0" w:space="0" w:color="auto"/>
                <w:left w:val="none" w:sz="0" w:space="0" w:color="auto"/>
                <w:bottom w:val="none" w:sz="0" w:space="0" w:color="auto"/>
                <w:right w:val="none" w:sz="0" w:space="0" w:color="auto"/>
              </w:divBdr>
            </w:div>
            <w:div w:id="1628273354">
              <w:marLeft w:val="0"/>
              <w:marRight w:val="0"/>
              <w:marTop w:val="0"/>
              <w:marBottom w:val="0"/>
              <w:divBdr>
                <w:top w:val="none" w:sz="0" w:space="0" w:color="auto"/>
                <w:left w:val="none" w:sz="0" w:space="0" w:color="auto"/>
                <w:bottom w:val="none" w:sz="0" w:space="0" w:color="auto"/>
                <w:right w:val="none" w:sz="0" w:space="0" w:color="auto"/>
              </w:divBdr>
            </w:div>
            <w:div w:id="16852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19680">
      <w:bodyDiv w:val="1"/>
      <w:marLeft w:val="0"/>
      <w:marRight w:val="0"/>
      <w:marTop w:val="0"/>
      <w:marBottom w:val="0"/>
      <w:divBdr>
        <w:top w:val="none" w:sz="0" w:space="0" w:color="auto"/>
        <w:left w:val="none" w:sz="0" w:space="0" w:color="auto"/>
        <w:bottom w:val="none" w:sz="0" w:space="0" w:color="auto"/>
        <w:right w:val="none" w:sz="0" w:space="0" w:color="auto"/>
      </w:divBdr>
      <w:divsChild>
        <w:div w:id="499657223">
          <w:marLeft w:val="0"/>
          <w:marRight w:val="0"/>
          <w:marTop w:val="0"/>
          <w:marBottom w:val="0"/>
          <w:divBdr>
            <w:top w:val="none" w:sz="0" w:space="0" w:color="auto"/>
            <w:left w:val="none" w:sz="0" w:space="0" w:color="auto"/>
            <w:bottom w:val="none" w:sz="0" w:space="0" w:color="auto"/>
            <w:right w:val="none" w:sz="0" w:space="0" w:color="auto"/>
          </w:divBdr>
          <w:divsChild>
            <w:div w:id="282270789">
              <w:marLeft w:val="0"/>
              <w:marRight w:val="0"/>
              <w:marTop w:val="75"/>
              <w:marBottom w:val="0"/>
              <w:divBdr>
                <w:top w:val="none" w:sz="0" w:space="0" w:color="auto"/>
                <w:left w:val="none" w:sz="0" w:space="0" w:color="auto"/>
                <w:bottom w:val="none" w:sz="0" w:space="0" w:color="auto"/>
                <w:right w:val="none" w:sz="0" w:space="0" w:color="auto"/>
              </w:divBdr>
            </w:div>
            <w:div w:id="1176381263">
              <w:marLeft w:val="0"/>
              <w:marRight w:val="0"/>
              <w:marTop w:val="0"/>
              <w:marBottom w:val="0"/>
              <w:divBdr>
                <w:top w:val="none" w:sz="0" w:space="0" w:color="auto"/>
                <w:left w:val="none" w:sz="0" w:space="0" w:color="auto"/>
                <w:bottom w:val="none" w:sz="0" w:space="0" w:color="auto"/>
                <w:right w:val="none" w:sz="0" w:space="0" w:color="auto"/>
              </w:divBdr>
            </w:div>
          </w:divsChild>
        </w:div>
        <w:div w:id="1642997643">
          <w:marLeft w:val="0"/>
          <w:marRight w:val="0"/>
          <w:marTop w:val="0"/>
          <w:marBottom w:val="150"/>
          <w:divBdr>
            <w:top w:val="none" w:sz="0" w:space="0" w:color="auto"/>
            <w:left w:val="none" w:sz="0" w:space="0" w:color="auto"/>
            <w:bottom w:val="none" w:sz="0" w:space="0" w:color="auto"/>
            <w:right w:val="none" w:sz="0" w:space="0" w:color="auto"/>
          </w:divBdr>
          <w:divsChild>
            <w:div w:id="805270879">
              <w:marLeft w:val="0"/>
              <w:marRight w:val="0"/>
              <w:marTop w:val="0"/>
              <w:marBottom w:val="0"/>
              <w:divBdr>
                <w:top w:val="none" w:sz="0" w:space="0" w:color="auto"/>
                <w:left w:val="none" w:sz="0" w:space="0" w:color="auto"/>
                <w:bottom w:val="none" w:sz="0" w:space="0" w:color="auto"/>
                <w:right w:val="none" w:sz="0" w:space="0" w:color="auto"/>
              </w:divBdr>
            </w:div>
            <w:div w:id="912665414">
              <w:marLeft w:val="0"/>
              <w:marRight w:val="0"/>
              <w:marTop w:val="0"/>
              <w:marBottom w:val="0"/>
              <w:divBdr>
                <w:top w:val="none" w:sz="0" w:space="0" w:color="auto"/>
                <w:left w:val="none" w:sz="0" w:space="0" w:color="auto"/>
                <w:bottom w:val="none" w:sz="0" w:space="0" w:color="auto"/>
                <w:right w:val="none" w:sz="0" w:space="0" w:color="auto"/>
              </w:divBdr>
              <w:divsChild>
                <w:div w:id="320042798">
                  <w:marLeft w:val="0"/>
                  <w:marRight w:val="0"/>
                  <w:marTop w:val="0"/>
                  <w:marBottom w:val="0"/>
                  <w:divBdr>
                    <w:top w:val="none" w:sz="0" w:space="0" w:color="auto"/>
                    <w:left w:val="none" w:sz="0" w:space="0" w:color="auto"/>
                    <w:bottom w:val="none" w:sz="0" w:space="0" w:color="auto"/>
                    <w:right w:val="none" w:sz="0" w:space="0" w:color="auto"/>
                  </w:divBdr>
                </w:div>
                <w:div w:id="15112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19255">
      <w:bodyDiv w:val="1"/>
      <w:marLeft w:val="0"/>
      <w:marRight w:val="0"/>
      <w:marTop w:val="0"/>
      <w:marBottom w:val="0"/>
      <w:divBdr>
        <w:top w:val="none" w:sz="0" w:space="0" w:color="auto"/>
        <w:left w:val="none" w:sz="0" w:space="0" w:color="auto"/>
        <w:bottom w:val="none" w:sz="0" w:space="0" w:color="auto"/>
        <w:right w:val="none" w:sz="0" w:space="0" w:color="auto"/>
      </w:divBdr>
    </w:div>
    <w:div w:id="579677697">
      <w:bodyDiv w:val="1"/>
      <w:marLeft w:val="0"/>
      <w:marRight w:val="0"/>
      <w:marTop w:val="0"/>
      <w:marBottom w:val="0"/>
      <w:divBdr>
        <w:top w:val="none" w:sz="0" w:space="0" w:color="auto"/>
        <w:left w:val="none" w:sz="0" w:space="0" w:color="auto"/>
        <w:bottom w:val="none" w:sz="0" w:space="0" w:color="auto"/>
        <w:right w:val="none" w:sz="0" w:space="0" w:color="auto"/>
      </w:divBdr>
    </w:div>
    <w:div w:id="591207304">
      <w:bodyDiv w:val="1"/>
      <w:marLeft w:val="0"/>
      <w:marRight w:val="0"/>
      <w:marTop w:val="0"/>
      <w:marBottom w:val="0"/>
      <w:divBdr>
        <w:top w:val="none" w:sz="0" w:space="0" w:color="auto"/>
        <w:left w:val="none" w:sz="0" w:space="0" w:color="auto"/>
        <w:bottom w:val="none" w:sz="0" w:space="0" w:color="auto"/>
        <w:right w:val="none" w:sz="0" w:space="0" w:color="auto"/>
      </w:divBdr>
    </w:div>
    <w:div w:id="620305633">
      <w:bodyDiv w:val="1"/>
      <w:marLeft w:val="0"/>
      <w:marRight w:val="0"/>
      <w:marTop w:val="0"/>
      <w:marBottom w:val="0"/>
      <w:divBdr>
        <w:top w:val="none" w:sz="0" w:space="0" w:color="auto"/>
        <w:left w:val="none" w:sz="0" w:space="0" w:color="auto"/>
        <w:bottom w:val="none" w:sz="0" w:space="0" w:color="auto"/>
        <w:right w:val="none" w:sz="0" w:space="0" w:color="auto"/>
      </w:divBdr>
    </w:div>
    <w:div w:id="645669519">
      <w:bodyDiv w:val="1"/>
      <w:marLeft w:val="0"/>
      <w:marRight w:val="0"/>
      <w:marTop w:val="0"/>
      <w:marBottom w:val="0"/>
      <w:divBdr>
        <w:top w:val="none" w:sz="0" w:space="0" w:color="auto"/>
        <w:left w:val="none" w:sz="0" w:space="0" w:color="auto"/>
        <w:bottom w:val="none" w:sz="0" w:space="0" w:color="auto"/>
        <w:right w:val="none" w:sz="0" w:space="0" w:color="auto"/>
      </w:divBdr>
      <w:divsChild>
        <w:div w:id="804851436">
          <w:marLeft w:val="0"/>
          <w:marRight w:val="0"/>
          <w:marTop w:val="0"/>
          <w:marBottom w:val="0"/>
          <w:divBdr>
            <w:top w:val="none" w:sz="0" w:space="0" w:color="auto"/>
            <w:left w:val="none" w:sz="0" w:space="0" w:color="auto"/>
            <w:bottom w:val="none" w:sz="0" w:space="0" w:color="auto"/>
            <w:right w:val="none" w:sz="0" w:space="0" w:color="auto"/>
          </w:divBdr>
        </w:div>
        <w:div w:id="1780560527">
          <w:marLeft w:val="0"/>
          <w:marRight w:val="400"/>
          <w:marTop w:val="0"/>
          <w:marBottom w:val="0"/>
          <w:divBdr>
            <w:top w:val="none" w:sz="0" w:space="0" w:color="auto"/>
            <w:left w:val="none" w:sz="0" w:space="0" w:color="auto"/>
            <w:bottom w:val="none" w:sz="0" w:space="0" w:color="auto"/>
            <w:right w:val="none" w:sz="0" w:space="0" w:color="auto"/>
          </w:divBdr>
          <w:divsChild>
            <w:div w:id="1750686612">
              <w:marLeft w:val="0"/>
              <w:marRight w:val="0"/>
              <w:marTop w:val="0"/>
              <w:marBottom w:val="0"/>
              <w:divBdr>
                <w:top w:val="none" w:sz="0" w:space="0" w:color="auto"/>
                <w:left w:val="none" w:sz="0" w:space="0" w:color="auto"/>
                <w:bottom w:val="none" w:sz="0" w:space="0" w:color="auto"/>
                <w:right w:val="none" w:sz="0" w:space="0" w:color="auto"/>
              </w:divBdr>
              <w:divsChild>
                <w:div w:id="69040012">
                  <w:marLeft w:val="0"/>
                  <w:marRight w:val="0"/>
                  <w:marTop w:val="0"/>
                  <w:marBottom w:val="0"/>
                  <w:divBdr>
                    <w:top w:val="none" w:sz="0" w:space="0" w:color="auto"/>
                    <w:left w:val="none" w:sz="0" w:space="0" w:color="auto"/>
                    <w:bottom w:val="none" w:sz="0" w:space="0" w:color="auto"/>
                    <w:right w:val="none" w:sz="0" w:space="0" w:color="auto"/>
                  </w:divBdr>
                  <w:divsChild>
                    <w:div w:id="835270510">
                      <w:marLeft w:val="0"/>
                      <w:marRight w:val="0"/>
                      <w:marTop w:val="0"/>
                      <w:marBottom w:val="0"/>
                      <w:divBdr>
                        <w:top w:val="none" w:sz="0" w:space="0" w:color="auto"/>
                        <w:left w:val="none" w:sz="0" w:space="0" w:color="auto"/>
                        <w:bottom w:val="none" w:sz="0" w:space="0" w:color="auto"/>
                        <w:right w:val="none" w:sz="0" w:space="0" w:color="auto"/>
                      </w:divBdr>
                      <w:divsChild>
                        <w:div w:id="684401958">
                          <w:marLeft w:val="0"/>
                          <w:marRight w:val="480"/>
                          <w:marTop w:val="0"/>
                          <w:marBottom w:val="0"/>
                          <w:divBdr>
                            <w:top w:val="none" w:sz="0" w:space="0" w:color="auto"/>
                            <w:left w:val="none" w:sz="0" w:space="0" w:color="auto"/>
                            <w:bottom w:val="none" w:sz="0" w:space="0" w:color="auto"/>
                            <w:right w:val="none" w:sz="0" w:space="0" w:color="auto"/>
                          </w:divBdr>
                          <w:divsChild>
                            <w:div w:id="1129857046">
                              <w:marLeft w:val="0"/>
                              <w:marRight w:val="0"/>
                              <w:marTop w:val="0"/>
                              <w:marBottom w:val="0"/>
                              <w:divBdr>
                                <w:top w:val="single" w:sz="18" w:space="0" w:color="A7A59B"/>
                                <w:left w:val="none" w:sz="0" w:space="0" w:color="auto"/>
                                <w:bottom w:val="none" w:sz="0" w:space="0" w:color="auto"/>
                                <w:right w:val="none" w:sz="0" w:space="0" w:color="auto"/>
                              </w:divBdr>
                            </w:div>
                          </w:divsChild>
                        </w:div>
                      </w:divsChild>
                    </w:div>
                  </w:divsChild>
                </w:div>
              </w:divsChild>
            </w:div>
          </w:divsChild>
        </w:div>
      </w:divsChild>
    </w:div>
    <w:div w:id="648291539">
      <w:bodyDiv w:val="1"/>
      <w:marLeft w:val="0"/>
      <w:marRight w:val="0"/>
      <w:marTop w:val="0"/>
      <w:marBottom w:val="0"/>
      <w:divBdr>
        <w:top w:val="none" w:sz="0" w:space="0" w:color="auto"/>
        <w:left w:val="none" w:sz="0" w:space="0" w:color="auto"/>
        <w:bottom w:val="none" w:sz="0" w:space="0" w:color="auto"/>
        <w:right w:val="none" w:sz="0" w:space="0" w:color="auto"/>
      </w:divBdr>
    </w:div>
    <w:div w:id="658773965">
      <w:bodyDiv w:val="1"/>
      <w:marLeft w:val="0"/>
      <w:marRight w:val="0"/>
      <w:marTop w:val="0"/>
      <w:marBottom w:val="0"/>
      <w:divBdr>
        <w:top w:val="none" w:sz="0" w:space="0" w:color="auto"/>
        <w:left w:val="none" w:sz="0" w:space="0" w:color="auto"/>
        <w:bottom w:val="none" w:sz="0" w:space="0" w:color="auto"/>
        <w:right w:val="none" w:sz="0" w:space="0" w:color="auto"/>
      </w:divBdr>
    </w:div>
    <w:div w:id="660621796">
      <w:bodyDiv w:val="1"/>
      <w:marLeft w:val="0"/>
      <w:marRight w:val="0"/>
      <w:marTop w:val="0"/>
      <w:marBottom w:val="0"/>
      <w:divBdr>
        <w:top w:val="none" w:sz="0" w:space="0" w:color="auto"/>
        <w:left w:val="none" w:sz="0" w:space="0" w:color="auto"/>
        <w:bottom w:val="none" w:sz="0" w:space="0" w:color="auto"/>
        <w:right w:val="none" w:sz="0" w:space="0" w:color="auto"/>
      </w:divBdr>
    </w:div>
    <w:div w:id="665129910">
      <w:bodyDiv w:val="1"/>
      <w:marLeft w:val="0"/>
      <w:marRight w:val="0"/>
      <w:marTop w:val="0"/>
      <w:marBottom w:val="0"/>
      <w:divBdr>
        <w:top w:val="none" w:sz="0" w:space="0" w:color="auto"/>
        <w:left w:val="none" w:sz="0" w:space="0" w:color="auto"/>
        <w:bottom w:val="none" w:sz="0" w:space="0" w:color="auto"/>
        <w:right w:val="none" w:sz="0" w:space="0" w:color="auto"/>
      </w:divBdr>
    </w:div>
    <w:div w:id="668868296">
      <w:bodyDiv w:val="1"/>
      <w:marLeft w:val="0"/>
      <w:marRight w:val="0"/>
      <w:marTop w:val="0"/>
      <w:marBottom w:val="0"/>
      <w:divBdr>
        <w:top w:val="none" w:sz="0" w:space="0" w:color="auto"/>
        <w:left w:val="none" w:sz="0" w:space="0" w:color="auto"/>
        <w:bottom w:val="none" w:sz="0" w:space="0" w:color="auto"/>
        <w:right w:val="none" w:sz="0" w:space="0" w:color="auto"/>
      </w:divBdr>
    </w:div>
    <w:div w:id="683170839">
      <w:bodyDiv w:val="1"/>
      <w:marLeft w:val="0"/>
      <w:marRight w:val="0"/>
      <w:marTop w:val="0"/>
      <w:marBottom w:val="0"/>
      <w:divBdr>
        <w:top w:val="none" w:sz="0" w:space="0" w:color="auto"/>
        <w:left w:val="none" w:sz="0" w:space="0" w:color="auto"/>
        <w:bottom w:val="none" w:sz="0" w:space="0" w:color="auto"/>
        <w:right w:val="none" w:sz="0" w:space="0" w:color="auto"/>
      </w:divBdr>
      <w:divsChild>
        <w:div w:id="1266619975">
          <w:marLeft w:val="0"/>
          <w:marRight w:val="0"/>
          <w:marTop w:val="0"/>
          <w:marBottom w:val="0"/>
          <w:divBdr>
            <w:top w:val="none" w:sz="0" w:space="0" w:color="auto"/>
            <w:left w:val="none" w:sz="0" w:space="0" w:color="auto"/>
            <w:bottom w:val="none" w:sz="0" w:space="0" w:color="auto"/>
            <w:right w:val="none" w:sz="0" w:space="0" w:color="auto"/>
          </w:divBdr>
          <w:divsChild>
            <w:div w:id="66418094">
              <w:marLeft w:val="0"/>
              <w:marRight w:val="0"/>
              <w:marTop w:val="0"/>
              <w:marBottom w:val="0"/>
              <w:divBdr>
                <w:top w:val="none" w:sz="0" w:space="0" w:color="auto"/>
                <w:left w:val="none" w:sz="0" w:space="0" w:color="auto"/>
                <w:bottom w:val="none" w:sz="0" w:space="0" w:color="auto"/>
                <w:right w:val="none" w:sz="0" w:space="0" w:color="auto"/>
              </w:divBdr>
            </w:div>
            <w:div w:id="307134075">
              <w:marLeft w:val="0"/>
              <w:marRight w:val="0"/>
              <w:marTop w:val="0"/>
              <w:marBottom w:val="0"/>
              <w:divBdr>
                <w:top w:val="none" w:sz="0" w:space="0" w:color="auto"/>
                <w:left w:val="none" w:sz="0" w:space="0" w:color="auto"/>
                <w:bottom w:val="none" w:sz="0" w:space="0" w:color="auto"/>
                <w:right w:val="none" w:sz="0" w:space="0" w:color="auto"/>
              </w:divBdr>
            </w:div>
            <w:div w:id="414979801">
              <w:marLeft w:val="0"/>
              <w:marRight w:val="0"/>
              <w:marTop w:val="0"/>
              <w:marBottom w:val="0"/>
              <w:divBdr>
                <w:top w:val="none" w:sz="0" w:space="0" w:color="auto"/>
                <w:left w:val="none" w:sz="0" w:space="0" w:color="auto"/>
                <w:bottom w:val="none" w:sz="0" w:space="0" w:color="auto"/>
                <w:right w:val="none" w:sz="0" w:space="0" w:color="auto"/>
              </w:divBdr>
            </w:div>
            <w:div w:id="565343190">
              <w:marLeft w:val="0"/>
              <w:marRight w:val="0"/>
              <w:marTop w:val="0"/>
              <w:marBottom w:val="0"/>
              <w:divBdr>
                <w:top w:val="none" w:sz="0" w:space="0" w:color="auto"/>
                <w:left w:val="none" w:sz="0" w:space="0" w:color="auto"/>
                <w:bottom w:val="none" w:sz="0" w:space="0" w:color="auto"/>
                <w:right w:val="none" w:sz="0" w:space="0" w:color="auto"/>
              </w:divBdr>
            </w:div>
            <w:div w:id="841050588">
              <w:marLeft w:val="0"/>
              <w:marRight w:val="0"/>
              <w:marTop w:val="0"/>
              <w:marBottom w:val="0"/>
              <w:divBdr>
                <w:top w:val="none" w:sz="0" w:space="0" w:color="auto"/>
                <w:left w:val="none" w:sz="0" w:space="0" w:color="auto"/>
                <w:bottom w:val="none" w:sz="0" w:space="0" w:color="auto"/>
                <w:right w:val="none" w:sz="0" w:space="0" w:color="auto"/>
              </w:divBdr>
            </w:div>
            <w:div w:id="874345344">
              <w:marLeft w:val="0"/>
              <w:marRight w:val="0"/>
              <w:marTop w:val="0"/>
              <w:marBottom w:val="0"/>
              <w:divBdr>
                <w:top w:val="none" w:sz="0" w:space="0" w:color="auto"/>
                <w:left w:val="none" w:sz="0" w:space="0" w:color="auto"/>
                <w:bottom w:val="none" w:sz="0" w:space="0" w:color="auto"/>
                <w:right w:val="none" w:sz="0" w:space="0" w:color="auto"/>
              </w:divBdr>
            </w:div>
            <w:div w:id="969676356">
              <w:marLeft w:val="0"/>
              <w:marRight w:val="0"/>
              <w:marTop w:val="0"/>
              <w:marBottom w:val="0"/>
              <w:divBdr>
                <w:top w:val="none" w:sz="0" w:space="0" w:color="auto"/>
                <w:left w:val="none" w:sz="0" w:space="0" w:color="auto"/>
                <w:bottom w:val="none" w:sz="0" w:space="0" w:color="auto"/>
                <w:right w:val="none" w:sz="0" w:space="0" w:color="auto"/>
              </w:divBdr>
            </w:div>
            <w:div w:id="1429037003">
              <w:marLeft w:val="0"/>
              <w:marRight w:val="0"/>
              <w:marTop w:val="0"/>
              <w:marBottom w:val="0"/>
              <w:divBdr>
                <w:top w:val="none" w:sz="0" w:space="0" w:color="auto"/>
                <w:left w:val="none" w:sz="0" w:space="0" w:color="auto"/>
                <w:bottom w:val="none" w:sz="0" w:space="0" w:color="auto"/>
                <w:right w:val="none" w:sz="0" w:space="0" w:color="auto"/>
              </w:divBdr>
            </w:div>
            <w:div w:id="1612666634">
              <w:marLeft w:val="0"/>
              <w:marRight w:val="0"/>
              <w:marTop w:val="0"/>
              <w:marBottom w:val="0"/>
              <w:divBdr>
                <w:top w:val="none" w:sz="0" w:space="0" w:color="auto"/>
                <w:left w:val="none" w:sz="0" w:space="0" w:color="auto"/>
                <w:bottom w:val="none" w:sz="0" w:space="0" w:color="auto"/>
                <w:right w:val="none" w:sz="0" w:space="0" w:color="auto"/>
              </w:divBdr>
            </w:div>
            <w:div w:id="1640181303">
              <w:marLeft w:val="0"/>
              <w:marRight w:val="0"/>
              <w:marTop w:val="0"/>
              <w:marBottom w:val="0"/>
              <w:divBdr>
                <w:top w:val="none" w:sz="0" w:space="0" w:color="auto"/>
                <w:left w:val="none" w:sz="0" w:space="0" w:color="auto"/>
                <w:bottom w:val="none" w:sz="0" w:space="0" w:color="auto"/>
                <w:right w:val="none" w:sz="0" w:space="0" w:color="auto"/>
              </w:divBdr>
            </w:div>
            <w:div w:id="1784225997">
              <w:marLeft w:val="0"/>
              <w:marRight w:val="0"/>
              <w:marTop w:val="0"/>
              <w:marBottom w:val="0"/>
              <w:divBdr>
                <w:top w:val="none" w:sz="0" w:space="0" w:color="auto"/>
                <w:left w:val="none" w:sz="0" w:space="0" w:color="auto"/>
                <w:bottom w:val="none" w:sz="0" w:space="0" w:color="auto"/>
                <w:right w:val="none" w:sz="0" w:space="0" w:color="auto"/>
              </w:divBdr>
            </w:div>
            <w:div w:id="1928227660">
              <w:marLeft w:val="0"/>
              <w:marRight w:val="0"/>
              <w:marTop w:val="0"/>
              <w:marBottom w:val="0"/>
              <w:divBdr>
                <w:top w:val="none" w:sz="0" w:space="0" w:color="auto"/>
                <w:left w:val="none" w:sz="0" w:space="0" w:color="auto"/>
                <w:bottom w:val="none" w:sz="0" w:space="0" w:color="auto"/>
                <w:right w:val="none" w:sz="0" w:space="0" w:color="auto"/>
              </w:divBdr>
            </w:div>
            <w:div w:id="20902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59168">
      <w:bodyDiv w:val="1"/>
      <w:marLeft w:val="0"/>
      <w:marRight w:val="0"/>
      <w:marTop w:val="0"/>
      <w:marBottom w:val="0"/>
      <w:divBdr>
        <w:top w:val="none" w:sz="0" w:space="0" w:color="auto"/>
        <w:left w:val="none" w:sz="0" w:space="0" w:color="auto"/>
        <w:bottom w:val="none" w:sz="0" w:space="0" w:color="auto"/>
        <w:right w:val="none" w:sz="0" w:space="0" w:color="auto"/>
      </w:divBdr>
      <w:divsChild>
        <w:div w:id="125856358">
          <w:marLeft w:val="0"/>
          <w:marRight w:val="0"/>
          <w:marTop w:val="0"/>
          <w:marBottom w:val="0"/>
          <w:divBdr>
            <w:top w:val="none" w:sz="0" w:space="0" w:color="auto"/>
            <w:left w:val="none" w:sz="0" w:space="0" w:color="auto"/>
            <w:bottom w:val="none" w:sz="0" w:space="0" w:color="auto"/>
            <w:right w:val="none" w:sz="0" w:space="0" w:color="auto"/>
          </w:divBdr>
        </w:div>
        <w:div w:id="1280141237">
          <w:marLeft w:val="0"/>
          <w:marRight w:val="0"/>
          <w:marTop w:val="180"/>
          <w:marBottom w:val="0"/>
          <w:divBdr>
            <w:top w:val="none" w:sz="0" w:space="0" w:color="auto"/>
            <w:left w:val="none" w:sz="0" w:space="0" w:color="auto"/>
            <w:bottom w:val="none" w:sz="0" w:space="0" w:color="auto"/>
            <w:right w:val="none" w:sz="0" w:space="0" w:color="auto"/>
          </w:divBdr>
          <w:divsChild>
            <w:div w:id="888608835">
              <w:marLeft w:val="0"/>
              <w:marRight w:val="300"/>
              <w:marTop w:val="0"/>
              <w:marBottom w:val="0"/>
              <w:divBdr>
                <w:top w:val="none" w:sz="0" w:space="0" w:color="auto"/>
                <w:left w:val="none" w:sz="0" w:space="0" w:color="auto"/>
                <w:bottom w:val="none" w:sz="0" w:space="0" w:color="auto"/>
                <w:right w:val="none" w:sz="0" w:space="0" w:color="auto"/>
              </w:divBdr>
              <w:divsChild>
                <w:div w:id="2146965310">
                  <w:marLeft w:val="0"/>
                  <w:marRight w:val="0"/>
                  <w:marTop w:val="0"/>
                  <w:marBottom w:val="0"/>
                  <w:divBdr>
                    <w:top w:val="none" w:sz="0" w:space="0" w:color="auto"/>
                    <w:left w:val="none" w:sz="0" w:space="0" w:color="auto"/>
                    <w:bottom w:val="none" w:sz="0" w:space="0" w:color="auto"/>
                    <w:right w:val="none" w:sz="0" w:space="0" w:color="auto"/>
                  </w:divBdr>
                  <w:divsChild>
                    <w:div w:id="304362269">
                      <w:marLeft w:val="0"/>
                      <w:marRight w:val="0"/>
                      <w:marTop w:val="0"/>
                      <w:marBottom w:val="0"/>
                      <w:divBdr>
                        <w:top w:val="none" w:sz="0" w:space="0" w:color="auto"/>
                        <w:left w:val="none" w:sz="0" w:space="0" w:color="auto"/>
                        <w:bottom w:val="none" w:sz="0" w:space="0" w:color="auto"/>
                        <w:right w:val="none" w:sz="0" w:space="0" w:color="auto"/>
                      </w:divBdr>
                      <w:divsChild>
                        <w:div w:id="1050686364">
                          <w:marLeft w:val="0"/>
                          <w:marRight w:val="0"/>
                          <w:marTop w:val="0"/>
                          <w:marBottom w:val="0"/>
                          <w:divBdr>
                            <w:top w:val="none" w:sz="0" w:space="0" w:color="auto"/>
                            <w:left w:val="none" w:sz="0" w:space="0" w:color="auto"/>
                            <w:bottom w:val="none" w:sz="0" w:space="0" w:color="auto"/>
                            <w:right w:val="none" w:sz="0" w:space="0" w:color="auto"/>
                          </w:divBdr>
                          <w:divsChild>
                            <w:div w:id="7870706">
                              <w:marLeft w:val="0"/>
                              <w:marRight w:val="180"/>
                              <w:marTop w:val="30"/>
                              <w:marBottom w:val="0"/>
                              <w:divBdr>
                                <w:top w:val="none" w:sz="0" w:space="0" w:color="auto"/>
                                <w:left w:val="none" w:sz="0" w:space="0" w:color="auto"/>
                                <w:bottom w:val="none" w:sz="0" w:space="0" w:color="auto"/>
                                <w:right w:val="none" w:sz="0" w:space="0" w:color="auto"/>
                              </w:divBdr>
                            </w:div>
                            <w:div w:id="86463341">
                              <w:marLeft w:val="0"/>
                              <w:marRight w:val="360"/>
                              <w:marTop w:val="75"/>
                              <w:marBottom w:val="0"/>
                              <w:divBdr>
                                <w:top w:val="none" w:sz="0" w:space="0" w:color="auto"/>
                                <w:left w:val="none" w:sz="0" w:space="0" w:color="auto"/>
                                <w:bottom w:val="none" w:sz="0" w:space="0" w:color="auto"/>
                                <w:right w:val="none" w:sz="0" w:space="0" w:color="auto"/>
                              </w:divBdr>
                            </w:div>
                            <w:div w:id="1213619249">
                              <w:marLeft w:val="0"/>
                              <w:marRight w:val="360"/>
                              <w:marTop w:val="75"/>
                              <w:marBottom w:val="0"/>
                              <w:divBdr>
                                <w:top w:val="none" w:sz="0" w:space="0" w:color="auto"/>
                                <w:left w:val="none" w:sz="0" w:space="0" w:color="auto"/>
                                <w:bottom w:val="none" w:sz="0" w:space="0" w:color="auto"/>
                                <w:right w:val="none" w:sz="0" w:space="0" w:color="auto"/>
                              </w:divBdr>
                              <w:divsChild>
                                <w:div w:id="364185583">
                                  <w:marLeft w:val="0"/>
                                  <w:marRight w:val="0"/>
                                  <w:marTop w:val="0"/>
                                  <w:marBottom w:val="0"/>
                                  <w:divBdr>
                                    <w:top w:val="single" w:sz="12" w:space="0" w:color="A7A59B"/>
                                    <w:left w:val="none" w:sz="0" w:space="0" w:color="auto"/>
                                    <w:bottom w:val="none" w:sz="0" w:space="0" w:color="auto"/>
                                    <w:right w:val="none" w:sz="0" w:space="0" w:color="auto"/>
                                  </w:divBdr>
                                </w:div>
                              </w:divsChild>
                            </w:div>
                            <w:div w:id="17449913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296969">
      <w:bodyDiv w:val="1"/>
      <w:marLeft w:val="0"/>
      <w:marRight w:val="0"/>
      <w:marTop w:val="0"/>
      <w:marBottom w:val="0"/>
      <w:divBdr>
        <w:top w:val="none" w:sz="0" w:space="0" w:color="auto"/>
        <w:left w:val="none" w:sz="0" w:space="0" w:color="auto"/>
        <w:bottom w:val="none" w:sz="0" w:space="0" w:color="auto"/>
        <w:right w:val="none" w:sz="0" w:space="0" w:color="auto"/>
      </w:divBdr>
    </w:div>
    <w:div w:id="719134783">
      <w:bodyDiv w:val="1"/>
      <w:marLeft w:val="0"/>
      <w:marRight w:val="0"/>
      <w:marTop w:val="0"/>
      <w:marBottom w:val="0"/>
      <w:divBdr>
        <w:top w:val="none" w:sz="0" w:space="0" w:color="auto"/>
        <w:left w:val="none" w:sz="0" w:space="0" w:color="auto"/>
        <w:bottom w:val="none" w:sz="0" w:space="0" w:color="auto"/>
        <w:right w:val="none" w:sz="0" w:space="0" w:color="auto"/>
      </w:divBdr>
      <w:divsChild>
        <w:div w:id="1767647713">
          <w:marLeft w:val="30"/>
          <w:marRight w:val="30"/>
          <w:marTop w:val="105"/>
          <w:marBottom w:val="105"/>
          <w:divBdr>
            <w:top w:val="none" w:sz="0" w:space="0" w:color="auto"/>
            <w:left w:val="none" w:sz="0" w:space="0" w:color="auto"/>
            <w:bottom w:val="none" w:sz="0" w:space="0" w:color="auto"/>
            <w:right w:val="none" w:sz="0" w:space="0" w:color="auto"/>
          </w:divBdr>
        </w:div>
        <w:div w:id="1817382372">
          <w:marLeft w:val="30"/>
          <w:marRight w:val="30"/>
          <w:marTop w:val="105"/>
          <w:marBottom w:val="105"/>
          <w:divBdr>
            <w:top w:val="none" w:sz="0" w:space="0" w:color="auto"/>
            <w:left w:val="none" w:sz="0" w:space="0" w:color="auto"/>
            <w:bottom w:val="none" w:sz="0" w:space="0" w:color="auto"/>
            <w:right w:val="none" w:sz="0" w:space="0" w:color="auto"/>
          </w:divBdr>
        </w:div>
      </w:divsChild>
    </w:div>
    <w:div w:id="719398135">
      <w:bodyDiv w:val="1"/>
      <w:marLeft w:val="0"/>
      <w:marRight w:val="0"/>
      <w:marTop w:val="0"/>
      <w:marBottom w:val="0"/>
      <w:divBdr>
        <w:top w:val="none" w:sz="0" w:space="0" w:color="auto"/>
        <w:left w:val="none" w:sz="0" w:space="0" w:color="auto"/>
        <w:bottom w:val="none" w:sz="0" w:space="0" w:color="auto"/>
        <w:right w:val="none" w:sz="0" w:space="0" w:color="auto"/>
      </w:divBdr>
    </w:div>
    <w:div w:id="720177866">
      <w:bodyDiv w:val="1"/>
      <w:marLeft w:val="0"/>
      <w:marRight w:val="0"/>
      <w:marTop w:val="0"/>
      <w:marBottom w:val="0"/>
      <w:divBdr>
        <w:top w:val="none" w:sz="0" w:space="0" w:color="auto"/>
        <w:left w:val="none" w:sz="0" w:space="0" w:color="auto"/>
        <w:bottom w:val="none" w:sz="0" w:space="0" w:color="auto"/>
        <w:right w:val="none" w:sz="0" w:space="0" w:color="auto"/>
      </w:divBdr>
      <w:divsChild>
        <w:div w:id="475873612">
          <w:marLeft w:val="0"/>
          <w:marRight w:val="0"/>
          <w:marTop w:val="0"/>
          <w:marBottom w:val="0"/>
          <w:divBdr>
            <w:top w:val="none" w:sz="0" w:space="0" w:color="auto"/>
            <w:left w:val="none" w:sz="0" w:space="0" w:color="auto"/>
            <w:bottom w:val="none" w:sz="0" w:space="0" w:color="auto"/>
            <w:right w:val="none" w:sz="0" w:space="0" w:color="auto"/>
          </w:divBdr>
          <w:divsChild>
            <w:div w:id="1865483702">
              <w:marLeft w:val="0"/>
              <w:marRight w:val="360"/>
              <w:marTop w:val="60"/>
              <w:marBottom w:val="300"/>
              <w:divBdr>
                <w:top w:val="single" w:sz="6" w:space="3" w:color="F2AF66"/>
                <w:left w:val="single" w:sz="6" w:space="3" w:color="F2AF66"/>
                <w:bottom w:val="single" w:sz="6" w:space="3" w:color="F2AF66"/>
                <w:right w:val="single" w:sz="6" w:space="3" w:color="F2AF66"/>
              </w:divBdr>
            </w:div>
          </w:divsChild>
        </w:div>
        <w:div w:id="835144298">
          <w:marLeft w:val="0"/>
          <w:marRight w:val="0"/>
          <w:marTop w:val="0"/>
          <w:marBottom w:val="0"/>
          <w:divBdr>
            <w:top w:val="none" w:sz="0" w:space="0" w:color="auto"/>
            <w:left w:val="none" w:sz="0" w:space="0" w:color="auto"/>
            <w:bottom w:val="none" w:sz="0" w:space="0" w:color="auto"/>
            <w:right w:val="none" w:sz="0" w:space="0" w:color="auto"/>
          </w:divBdr>
          <w:divsChild>
            <w:div w:id="8525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09773">
      <w:bodyDiv w:val="1"/>
      <w:marLeft w:val="0"/>
      <w:marRight w:val="0"/>
      <w:marTop w:val="0"/>
      <w:marBottom w:val="0"/>
      <w:divBdr>
        <w:top w:val="none" w:sz="0" w:space="0" w:color="auto"/>
        <w:left w:val="none" w:sz="0" w:space="0" w:color="auto"/>
        <w:bottom w:val="none" w:sz="0" w:space="0" w:color="auto"/>
        <w:right w:val="none" w:sz="0" w:space="0" w:color="auto"/>
      </w:divBdr>
    </w:div>
    <w:div w:id="721759181">
      <w:bodyDiv w:val="1"/>
      <w:marLeft w:val="0"/>
      <w:marRight w:val="0"/>
      <w:marTop w:val="0"/>
      <w:marBottom w:val="0"/>
      <w:divBdr>
        <w:top w:val="none" w:sz="0" w:space="0" w:color="auto"/>
        <w:left w:val="none" w:sz="0" w:space="0" w:color="auto"/>
        <w:bottom w:val="none" w:sz="0" w:space="0" w:color="auto"/>
        <w:right w:val="none" w:sz="0" w:space="0" w:color="auto"/>
      </w:divBdr>
      <w:divsChild>
        <w:div w:id="990209055">
          <w:marLeft w:val="0"/>
          <w:marRight w:val="0"/>
          <w:marTop w:val="0"/>
          <w:marBottom w:val="0"/>
          <w:divBdr>
            <w:top w:val="none" w:sz="0" w:space="0" w:color="auto"/>
            <w:left w:val="none" w:sz="0" w:space="0" w:color="auto"/>
            <w:bottom w:val="none" w:sz="0" w:space="0" w:color="auto"/>
            <w:right w:val="none" w:sz="0" w:space="0" w:color="auto"/>
          </w:divBdr>
          <w:divsChild>
            <w:div w:id="101531257">
              <w:marLeft w:val="0"/>
              <w:marRight w:val="0"/>
              <w:marTop w:val="0"/>
              <w:marBottom w:val="240"/>
              <w:divBdr>
                <w:top w:val="none" w:sz="0" w:space="0" w:color="auto"/>
                <w:left w:val="none" w:sz="0" w:space="0" w:color="auto"/>
                <w:bottom w:val="none" w:sz="0" w:space="0" w:color="auto"/>
                <w:right w:val="none" w:sz="0" w:space="0" w:color="auto"/>
              </w:divBdr>
            </w:div>
          </w:divsChild>
        </w:div>
        <w:div w:id="1558466439">
          <w:marLeft w:val="0"/>
          <w:marRight w:val="0"/>
          <w:marTop w:val="0"/>
          <w:marBottom w:val="0"/>
          <w:divBdr>
            <w:top w:val="none" w:sz="0" w:space="0" w:color="auto"/>
            <w:left w:val="none" w:sz="0" w:space="0" w:color="auto"/>
            <w:bottom w:val="none" w:sz="0" w:space="0" w:color="auto"/>
            <w:right w:val="none" w:sz="0" w:space="0" w:color="auto"/>
          </w:divBdr>
        </w:div>
      </w:divsChild>
    </w:div>
    <w:div w:id="722560326">
      <w:bodyDiv w:val="1"/>
      <w:marLeft w:val="0"/>
      <w:marRight w:val="0"/>
      <w:marTop w:val="0"/>
      <w:marBottom w:val="0"/>
      <w:divBdr>
        <w:top w:val="none" w:sz="0" w:space="0" w:color="auto"/>
        <w:left w:val="none" w:sz="0" w:space="0" w:color="auto"/>
        <w:bottom w:val="none" w:sz="0" w:space="0" w:color="auto"/>
        <w:right w:val="none" w:sz="0" w:space="0" w:color="auto"/>
      </w:divBdr>
    </w:div>
    <w:div w:id="731389140">
      <w:bodyDiv w:val="1"/>
      <w:marLeft w:val="0"/>
      <w:marRight w:val="0"/>
      <w:marTop w:val="0"/>
      <w:marBottom w:val="0"/>
      <w:divBdr>
        <w:top w:val="none" w:sz="0" w:space="0" w:color="auto"/>
        <w:left w:val="none" w:sz="0" w:space="0" w:color="auto"/>
        <w:bottom w:val="none" w:sz="0" w:space="0" w:color="auto"/>
        <w:right w:val="none" w:sz="0" w:space="0" w:color="auto"/>
      </w:divBdr>
      <w:divsChild>
        <w:div w:id="101344271">
          <w:marLeft w:val="0"/>
          <w:marRight w:val="0"/>
          <w:marTop w:val="0"/>
          <w:marBottom w:val="150"/>
          <w:divBdr>
            <w:top w:val="none" w:sz="0" w:space="0" w:color="auto"/>
            <w:left w:val="none" w:sz="0" w:space="0" w:color="auto"/>
            <w:bottom w:val="none" w:sz="0" w:space="0" w:color="auto"/>
            <w:right w:val="none" w:sz="0" w:space="0" w:color="auto"/>
          </w:divBdr>
        </w:div>
        <w:div w:id="796069609">
          <w:marLeft w:val="0"/>
          <w:marRight w:val="0"/>
          <w:marTop w:val="0"/>
          <w:marBottom w:val="150"/>
          <w:divBdr>
            <w:top w:val="none" w:sz="0" w:space="0" w:color="auto"/>
            <w:left w:val="none" w:sz="0" w:space="0" w:color="auto"/>
            <w:bottom w:val="none" w:sz="0" w:space="0" w:color="auto"/>
            <w:right w:val="none" w:sz="0" w:space="0" w:color="auto"/>
          </w:divBdr>
        </w:div>
        <w:div w:id="1015571176">
          <w:marLeft w:val="150"/>
          <w:marRight w:val="0"/>
          <w:marTop w:val="0"/>
          <w:marBottom w:val="0"/>
          <w:divBdr>
            <w:top w:val="none" w:sz="0" w:space="0" w:color="auto"/>
            <w:left w:val="none" w:sz="0" w:space="0" w:color="auto"/>
            <w:bottom w:val="none" w:sz="0" w:space="0" w:color="auto"/>
            <w:right w:val="none" w:sz="0" w:space="0" w:color="auto"/>
          </w:divBdr>
          <w:divsChild>
            <w:div w:id="576941929">
              <w:marLeft w:val="0"/>
              <w:marRight w:val="0"/>
              <w:marTop w:val="0"/>
              <w:marBottom w:val="0"/>
              <w:divBdr>
                <w:top w:val="none" w:sz="0" w:space="0" w:color="auto"/>
                <w:left w:val="none" w:sz="0" w:space="0" w:color="auto"/>
                <w:bottom w:val="none" w:sz="0" w:space="0" w:color="auto"/>
                <w:right w:val="none" w:sz="0" w:space="0" w:color="auto"/>
              </w:divBdr>
              <w:divsChild>
                <w:div w:id="305165995">
                  <w:marLeft w:val="0"/>
                  <w:marRight w:val="0"/>
                  <w:marTop w:val="0"/>
                  <w:marBottom w:val="150"/>
                  <w:divBdr>
                    <w:top w:val="single" w:sz="6" w:space="8" w:color="CCCCCC"/>
                    <w:left w:val="none" w:sz="0" w:space="0" w:color="auto"/>
                    <w:bottom w:val="none" w:sz="0" w:space="0" w:color="auto"/>
                    <w:right w:val="none" w:sz="0" w:space="0" w:color="auto"/>
                  </w:divBdr>
                  <w:divsChild>
                    <w:div w:id="16349130">
                      <w:marLeft w:val="0"/>
                      <w:marRight w:val="0"/>
                      <w:marTop w:val="0"/>
                      <w:marBottom w:val="75"/>
                      <w:divBdr>
                        <w:top w:val="none" w:sz="0" w:space="0" w:color="auto"/>
                        <w:left w:val="none" w:sz="0" w:space="0" w:color="auto"/>
                        <w:bottom w:val="none" w:sz="0" w:space="0" w:color="auto"/>
                        <w:right w:val="none" w:sz="0" w:space="0" w:color="auto"/>
                      </w:divBdr>
                    </w:div>
                    <w:div w:id="2126607906">
                      <w:marLeft w:val="0"/>
                      <w:marRight w:val="0"/>
                      <w:marTop w:val="75"/>
                      <w:marBottom w:val="0"/>
                      <w:divBdr>
                        <w:top w:val="none" w:sz="0" w:space="0" w:color="auto"/>
                        <w:left w:val="none" w:sz="0" w:space="0" w:color="auto"/>
                        <w:bottom w:val="none" w:sz="0" w:space="0" w:color="auto"/>
                        <w:right w:val="none" w:sz="0" w:space="0" w:color="auto"/>
                      </w:divBdr>
                      <w:divsChild>
                        <w:div w:id="5070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17889">
          <w:marLeft w:val="150"/>
          <w:marRight w:val="0"/>
          <w:marTop w:val="0"/>
          <w:marBottom w:val="0"/>
          <w:divBdr>
            <w:top w:val="none" w:sz="0" w:space="0" w:color="auto"/>
            <w:left w:val="none" w:sz="0" w:space="0" w:color="auto"/>
            <w:bottom w:val="none" w:sz="0" w:space="0" w:color="auto"/>
            <w:right w:val="none" w:sz="0" w:space="0" w:color="auto"/>
          </w:divBdr>
          <w:divsChild>
            <w:div w:id="2146309727">
              <w:marLeft w:val="0"/>
              <w:marRight w:val="0"/>
              <w:marTop w:val="0"/>
              <w:marBottom w:val="0"/>
              <w:divBdr>
                <w:top w:val="none" w:sz="0" w:space="0" w:color="auto"/>
                <w:left w:val="none" w:sz="0" w:space="0" w:color="auto"/>
                <w:bottom w:val="none" w:sz="0" w:space="0" w:color="auto"/>
                <w:right w:val="none" w:sz="0" w:space="0" w:color="auto"/>
              </w:divBdr>
              <w:divsChild>
                <w:div w:id="127205576">
                  <w:marLeft w:val="0"/>
                  <w:marRight w:val="0"/>
                  <w:marTop w:val="0"/>
                  <w:marBottom w:val="150"/>
                  <w:divBdr>
                    <w:top w:val="single" w:sz="6" w:space="8" w:color="CCCCCC"/>
                    <w:left w:val="none" w:sz="0" w:space="0" w:color="auto"/>
                    <w:bottom w:val="none" w:sz="0" w:space="0" w:color="auto"/>
                    <w:right w:val="none" w:sz="0" w:space="0" w:color="auto"/>
                  </w:divBdr>
                  <w:divsChild>
                    <w:div w:id="33821994">
                      <w:marLeft w:val="0"/>
                      <w:marRight w:val="0"/>
                      <w:marTop w:val="0"/>
                      <w:marBottom w:val="75"/>
                      <w:divBdr>
                        <w:top w:val="none" w:sz="0" w:space="0" w:color="auto"/>
                        <w:left w:val="none" w:sz="0" w:space="0" w:color="auto"/>
                        <w:bottom w:val="none" w:sz="0" w:space="0" w:color="auto"/>
                        <w:right w:val="none" w:sz="0" w:space="0" w:color="auto"/>
                      </w:divBdr>
                    </w:div>
                    <w:div w:id="19671970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47613491">
          <w:marLeft w:val="150"/>
          <w:marRight w:val="0"/>
          <w:marTop w:val="0"/>
          <w:marBottom w:val="0"/>
          <w:divBdr>
            <w:top w:val="none" w:sz="0" w:space="0" w:color="auto"/>
            <w:left w:val="none" w:sz="0" w:space="0" w:color="auto"/>
            <w:bottom w:val="none" w:sz="0" w:space="0" w:color="auto"/>
            <w:right w:val="none" w:sz="0" w:space="0" w:color="auto"/>
          </w:divBdr>
          <w:divsChild>
            <w:div w:id="701175596">
              <w:marLeft w:val="0"/>
              <w:marRight w:val="0"/>
              <w:marTop w:val="0"/>
              <w:marBottom w:val="0"/>
              <w:divBdr>
                <w:top w:val="none" w:sz="0" w:space="0" w:color="auto"/>
                <w:left w:val="none" w:sz="0" w:space="0" w:color="auto"/>
                <w:bottom w:val="none" w:sz="0" w:space="0" w:color="auto"/>
                <w:right w:val="none" w:sz="0" w:space="0" w:color="auto"/>
              </w:divBdr>
              <w:divsChild>
                <w:div w:id="44765006">
                  <w:marLeft w:val="0"/>
                  <w:marRight w:val="0"/>
                  <w:marTop w:val="0"/>
                  <w:marBottom w:val="150"/>
                  <w:divBdr>
                    <w:top w:val="single" w:sz="6" w:space="8" w:color="CCCCCC"/>
                    <w:left w:val="none" w:sz="0" w:space="0" w:color="auto"/>
                    <w:bottom w:val="none" w:sz="0" w:space="0" w:color="auto"/>
                    <w:right w:val="none" w:sz="0" w:space="0" w:color="auto"/>
                  </w:divBdr>
                  <w:divsChild>
                    <w:div w:id="6049703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7953336">
          <w:marLeft w:val="150"/>
          <w:marRight w:val="0"/>
          <w:marTop w:val="0"/>
          <w:marBottom w:val="0"/>
          <w:divBdr>
            <w:top w:val="none" w:sz="0" w:space="0" w:color="auto"/>
            <w:left w:val="none" w:sz="0" w:space="0" w:color="auto"/>
            <w:bottom w:val="none" w:sz="0" w:space="0" w:color="auto"/>
            <w:right w:val="none" w:sz="0" w:space="0" w:color="auto"/>
          </w:divBdr>
          <w:divsChild>
            <w:div w:id="1469199000">
              <w:marLeft w:val="0"/>
              <w:marRight w:val="0"/>
              <w:marTop w:val="0"/>
              <w:marBottom w:val="0"/>
              <w:divBdr>
                <w:top w:val="none" w:sz="0" w:space="0" w:color="auto"/>
                <w:left w:val="none" w:sz="0" w:space="0" w:color="auto"/>
                <w:bottom w:val="none" w:sz="0" w:space="0" w:color="auto"/>
                <w:right w:val="none" w:sz="0" w:space="0" w:color="auto"/>
              </w:divBdr>
              <w:divsChild>
                <w:div w:id="1433429014">
                  <w:marLeft w:val="0"/>
                  <w:marRight w:val="0"/>
                  <w:marTop w:val="0"/>
                  <w:marBottom w:val="150"/>
                  <w:divBdr>
                    <w:top w:val="single" w:sz="6" w:space="8" w:color="CCCCCC"/>
                    <w:left w:val="none" w:sz="0" w:space="0" w:color="auto"/>
                    <w:bottom w:val="none" w:sz="0" w:space="0" w:color="auto"/>
                    <w:right w:val="none" w:sz="0" w:space="0" w:color="auto"/>
                  </w:divBdr>
                  <w:divsChild>
                    <w:div w:id="269119818">
                      <w:marLeft w:val="0"/>
                      <w:marRight w:val="0"/>
                      <w:marTop w:val="75"/>
                      <w:marBottom w:val="0"/>
                      <w:divBdr>
                        <w:top w:val="none" w:sz="0" w:space="0" w:color="auto"/>
                        <w:left w:val="none" w:sz="0" w:space="0" w:color="auto"/>
                        <w:bottom w:val="none" w:sz="0" w:space="0" w:color="auto"/>
                        <w:right w:val="none" w:sz="0" w:space="0" w:color="auto"/>
                      </w:divBdr>
                    </w:div>
                    <w:div w:id="11741509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37676138">
      <w:bodyDiv w:val="1"/>
      <w:marLeft w:val="0"/>
      <w:marRight w:val="0"/>
      <w:marTop w:val="0"/>
      <w:marBottom w:val="0"/>
      <w:divBdr>
        <w:top w:val="none" w:sz="0" w:space="0" w:color="auto"/>
        <w:left w:val="none" w:sz="0" w:space="0" w:color="auto"/>
        <w:bottom w:val="none" w:sz="0" w:space="0" w:color="auto"/>
        <w:right w:val="none" w:sz="0" w:space="0" w:color="auto"/>
      </w:divBdr>
    </w:div>
    <w:div w:id="739407464">
      <w:bodyDiv w:val="1"/>
      <w:marLeft w:val="0"/>
      <w:marRight w:val="0"/>
      <w:marTop w:val="0"/>
      <w:marBottom w:val="0"/>
      <w:divBdr>
        <w:top w:val="none" w:sz="0" w:space="0" w:color="auto"/>
        <w:left w:val="none" w:sz="0" w:space="0" w:color="auto"/>
        <w:bottom w:val="none" w:sz="0" w:space="0" w:color="auto"/>
        <w:right w:val="none" w:sz="0" w:space="0" w:color="auto"/>
      </w:divBdr>
      <w:divsChild>
        <w:div w:id="974405446">
          <w:marLeft w:val="0"/>
          <w:marRight w:val="0"/>
          <w:marTop w:val="0"/>
          <w:marBottom w:val="0"/>
          <w:divBdr>
            <w:top w:val="none" w:sz="0" w:space="0" w:color="auto"/>
            <w:left w:val="none" w:sz="0" w:space="0" w:color="auto"/>
            <w:bottom w:val="none" w:sz="0" w:space="0" w:color="auto"/>
            <w:right w:val="none" w:sz="0" w:space="0" w:color="auto"/>
          </w:divBdr>
          <w:divsChild>
            <w:div w:id="832985326">
              <w:marLeft w:val="0"/>
              <w:marRight w:val="0"/>
              <w:marTop w:val="0"/>
              <w:marBottom w:val="0"/>
              <w:divBdr>
                <w:top w:val="none" w:sz="0" w:space="0" w:color="auto"/>
                <w:left w:val="none" w:sz="0" w:space="0" w:color="auto"/>
                <w:bottom w:val="none" w:sz="0" w:space="0" w:color="auto"/>
                <w:right w:val="none" w:sz="0" w:space="0" w:color="auto"/>
              </w:divBdr>
            </w:div>
          </w:divsChild>
        </w:div>
        <w:div w:id="2002002464">
          <w:marLeft w:val="256"/>
          <w:marRight w:val="-2560"/>
          <w:marTop w:val="0"/>
          <w:marBottom w:val="0"/>
          <w:divBdr>
            <w:top w:val="none" w:sz="0" w:space="0" w:color="auto"/>
            <w:left w:val="none" w:sz="0" w:space="0" w:color="auto"/>
            <w:bottom w:val="none" w:sz="0" w:space="0" w:color="auto"/>
            <w:right w:val="none" w:sz="0" w:space="0" w:color="auto"/>
          </w:divBdr>
        </w:div>
      </w:divsChild>
    </w:div>
    <w:div w:id="739712186">
      <w:bodyDiv w:val="1"/>
      <w:marLeft w:val="0"/>
      <w:marRight w:val="0"/>
      <w:marTop w:val="0"/>
      <w:marBottom w:val="0"/>
      <w:divBdr>
        <w:top w:val="none" w:sz="0" w:space="0" w:color="auto"/>
        <w:left w:val="none" w:sz="0" w:space="0" w:color="auto"/>
        <w:bottom w:val="none" w:sz="0" w:space="0" w:color="auto"/>
        <w:right w:val="none" w:sz="0" w:space="0" w:color="auto"/>
      </w:divBdr>
    </w:div>
    <w:div w:id="754866768">
      <w:bodyDiv w:val="1"/>
      <w:marLeft w:val="0"/>
      <w:marRight w:val="0"/>
      <w:marTop w:val="0"/>
      <w:marBottom w:val="0"/>
      <w:divBdr>
        <w:top w:val="none" w:sz="0" w:space="0" w:color="auto"/>
        <w:left w:val="none" w:sz="0" w:space="0" w:color="auto"/>
        <w:bottom w:val="none" w:sz="0" w:space="0" w:color="auto"/>
        <w:right w:val="none" w:sz="0" w:space="0" w:color="auto"/>
      </w:divBdr>
      <w:divsChild>
        <w:div w:id="152530232">
          <w:marLeft w:val="0"/>
          <w:marRight w:val="0"/>
          <w:marTop w:val="0"/>
          <w:marBottom w:val="0"/>
          <w:divBdr>
            <w:top w:val="none" w:sz="0" w:space="0" w:color="auto"/>
            <w:left w:val="none" w:sz="0" w:space="0" w:color="auto"/>
            <w:bottom w:val="none" w:sz="0" w:space="0" w:color="auto"/>
            <w:right w:val="none" w:sz="0" w:space="0" w:color="auto"/>
          </w:divBdr>
        </w:div>
        <w:div w:id="259022743">
          <w:marLeft w:val="0"/>
          <w:marRight w:val="0"/>
          <w:marTop w:val="0"/>
          <w:marBottom w:val="0"/>
          <w:divBdr>
            <w:top w:val="none" w:sz="0" w:space="0" w:color="auto"/>
            <w:left w:val="none" w:sz="0" w:space="0" w:color="auto"/>
            <w:bottom w:val="none" w:sz="0" w:space="0" w:color="auto"/>
            <w:right w:val="none" w:sz="0" w:space="0" w:color="auto"/>
          </w:divBdr>
        </w:div>
        <w:div w:id="382145344">
          <w:marLeft w:val="0"/>
          <w:marRight w:val="337"/>
          <w:marTop w:val="0"/>
          <w:marBottom w:val="0"/>
          <w:divBdr>
            <w:top w:val="none" w:sz="0" w:space="0" w:color="auto"/>
            <w:left w:val="none" w:sz="0" w:space="0" w:color="auto"/>
            <w:bottom w:val="none" w:sz="0" w:space="0" w:color="auto"/>
            <w:right w:val="none" w:sz="0" w:space="0" w:color="auto"/>
          </w:divBdr>
          <w:divsChild>
            <w:div w:id="2140301660">
              <w:marLeft w:val="0"/>
              <w:marRight w:val="0"/>
              <w:marTop w:val="0"/>
              <w:marBottom w:val="0"/>
              <w:divBdr>
                <w:top w:val="none" w:sz="0" w:space="0" w:color="auto"/>
                <w:left w:val="none" w:sz="0" w:space="0" w:color="auto"/>
                <w:bottom w:val="none" w:sz="0" w:space="0" w:color="auto"/>
                <w:right w:val="none" w:sz="0" w:space="0" w:color="auto"/>
              </w:divBdr>
              <w:divsChild>
                <w:div w:id="1487624378">
                  <w:marLeft w:val="0"/>
                  <w:marRight w:val="0"/>
                  <w:marTop w:val="0"/>
                  <w:marBottom w:val="0"/>
                  <w:divBdr>
                    <w:top w:val="none" w:sz="0" w:space="0" w:color="auto"/>
                    <w:left w:val="none" w:sz="0" w:space="0" w:color="auto"/>
                    <w:bottom w:val="none" w:sz="0" w:space="0" w:color="auto"/>
                    <w:right w:val="none" w:sz="0" w:space="0" w:color="auto"/>
                  </w:divBdr>
                  <w:divsChild>
                    <w:div w:id="79985810">
                      <w:marLeft w:val="0"/>
                      <w:marRight w:val="0"/>
                      <w:marTop w:val="0"/>
                      <w:marBottom w:val="0"/>
                      <w:divBdr>
                        <w:top w:val="none" w:sz="0" w:space="0" w:color="auto"/>
                        <w:left w:val="none" w:sz="0" w:space="0" w:color="auto"/>
                        <w:bottom w:val="none" w:sz="0" w:space="0" w:color="auto"/>
                        <w:right w:val="none" w:sz="0" w:space="0" w:color="auto"/>
                      </w:divBdr>
                    </w:div>
                    <w:div w:id="715588053">
                      <w:marLeft w:val="0"/>
                      <w:marRight w:val="0"/>
                      <w:marTop w:val="0"/>
                      <w:marBottom w:val="0"/>
                      <w:divBdr>
                        <w:top w:val="none" w:sz="0" w:space="0" w:color="auto"/>
                        <w:left w:val="none" w:sz="0" w:space="0" w:color="auto"/>
                        <w:bottom w:val="none" w:sz="0" w:space="0" w:color="auto"/>
                        <w:right w:val="none" w:sz="0" w:space="0" w:color="auto"/>
                      </w:divBdr>
                    </w:div>
                    <w:div w:id="15246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676875">
      <w:bodyDiv w:val="1"/>
      <w:marLeft w:val="0"/>
      <w:marRight w:val="0"/>
      <w:marTop w:val="0"/>
      <w:marBottom w:val="0"/>
      <w:divBdr>
        <w:top w:val="none" w:sz="0" w:space="0" w:color="auto"/>
        <w:left w:val="none" w:sz="0" w:space="0" w:color="auto"/>
        <w:bottom w:val="none" w:sz="0" w:space="0" w:color="auto"/>
        <w:right w:val="none" w:sz="0" w:space="0" w:color="auto"/>
      </w:divBdr>
      <w:divsChild>
        <w:div w:id="497385212">
          <w:marLeft w:val="300"/>
          <w:marRight w:val="300"/>
          <w:marTop w:val="75"/>
          <w:marBottom w:val="150"/>
          <w:divBdr>
            <w:top w:val="none" w:sz="0" w:space="0" w:color="auto"/>
            <w:left w:val="none" w:sz="0" w:space="0" w:color="auto"/>
            <w:bottom w:val="none" w:sz="0" w:space="0" w:color="auto"/>
            <w:right w:val="none" w:sz="0" w:space="0" w:color="auto"/>
          </w:divBdr>
        </w:div>
      </w:divsChild>
    </w:div>
    <w:div w:id="769666840">
      <w:bodyDiv w:val="1"/>
      <w:marLeft w:val="0"/>
      <w:marRight w:val="0"/>
      <w:marTop w:val="0"/>
      <w:marBottom w:val="0"/>
      <w:divBdr>
        <w:top w:val="none" w:sz="0" w:space="0" w:color="auto"/>
        <w:left w:val="none" w:sz="0" w:space="0" w:color="auto"/>
        <w:bottom w:val="none" w:sz="0" w:space="0" w:color="auto"/>
        <w:right w:val="none" w:sz="0" w:space="0" w:color="auto"/>
      </w:divBdr>
    </w:div>
    <w:div w:id="774323546">
      <w:bodyDiv w:val="1"/>
      <w:marLeft w:val="0"/>
      <w:marRight w:val="0"/>
      <w:marTop w:val="0"/>
      <w:marBottom w:val="0"/>
      <w:divBdr>
        <w:top w:val="none" w:sz="0" w:space="0" w:color="auto"/>
        <w:left w:val="none" w:sz="0" w:space="0" w:color="auto"/>
        <w:bottom w:val="none" w:sz="0" w:space="0" w:color="auto"/>
        <w:right w:val="none" w:sz="0" w:space="0" w:color="auto"/>
      </w:divBdr>
    </w:div>
    <w:div w:id="778259447">
      <w:bodyDiv w:val="1"/>
      <w:marLeft w:val="0"/>
      <w:marRight w:val="0"/>
      <w:marTop w:val="0"/>
      <w:marBottom w:val="0"/>
      <w:divBdr>
        <w:top w:val="none" w:sz="0" w:space="0" w:color="auto"/>
        <w:left w:val="none" w:sz="0" w:space="0" w:color="auto"/>
        <w:bottom w:val="none" w:sz="0" w:space="0" w:color="auto"/>
        <w:right w:val="none" w:sz="0" w:space="0" w:color="auto"/>
      </w:divBdr>
    </w:div>
    <w:div w:id="783231502">
      <w:bodyDiv w:val="1"/>
      <w:marLeft w:val="0"/>
      <w:marRight w:val="0"/>
      <w:marTop w:val="0"/>
      <w:marBottom w:val="0"/>
      <w:divBdr>
        <w:top w:val="none" w:sz="0" w:space="0" w:color="auto"/>
        <w:left w:val="none" w:sz="0" w:space="0" w:color="auto"/>
        <w:bottom w:val="none" w:sz="0" w:space="0" w:color="auto"/>
        <w:right w:val="none" w:sz="0" w:space="0" w:color="auto"/>
      </w:divBdr>
    </w:div>
    <w:div w:id="789513603">
      <w:bodyDiv w:val="1"/>
      <w:marLeft w:val="0"/>
      <w:marRight w:val="0"/>
      <w:marTop w:val="0"/>
      <w:marBottom w:val="0"/>
      <w:divBdr>
        <w:top w:val="none" w:sz="0" w:space="0" w:color="auto"/>
        <w:left w:val="none" w:sz="0" w:space="0" w:color="auto"/>
        <w:bottom w:val="none" w:sz="0" w:space="0" w:color="auto"/>
        <w:right w:val="none" w:sz="0" w:space="0" w:color="auto"/>
      </w:divBdr>
      <w:divsChild>
        <w:div w:id="1073358863">
          <w:marLeft w:val="0"/>
          <w:marRight w:val="0"/>
          <w:marTop w:val="0"/>
          <w:marBottom w:val="0"/>
          <w:divBdr>
            <w:top w:val="none" w:sz="0" w:space="0" w:color="auto"/>
            <w:left w:val="none" w:sz="0" w:space="0" w:color="auto"/>
            <w:bottom w:val="none" w:sz="0" w:space="0" w:color="auto"/>
            <w:right w:val="none" w:sz="0" w:space="0" w:color="auto"/>
          </w:divBdr>
        </w:div>
        <w:div w:id="1618557495">
          <w:marLeft w:val="0"/>
          <w:marRight w:val="0"/>
          <w:marTop w:val="0"/>
          <w:marBottom w:val="0"/>
          <w:divBdr>
            <w:top w:val="none" w:sz="0" w:space="0" w:color="auto"/>
            <w:left w:val="none" w:sz="0" w:space="0" w:color="auto"/>
            <w:bottom w:val="none" w:sz="0" w:space="0" w:color="auto"/>
            <w:right w:val="none" w:sz="0" w:space="0" w:color="auto"/>
          </w:divBdr>
        </w:div>
        <w:div w:id="1934239718">
          <w:marLeft w:val="0"/>
          <w:marRight w:val="0"/>
          <w:marTop w:val="0"/>
          <w:marBottom w:val="0"/>
          <w:divBdr>
            <w:top w:val="none" w:sz="0" w:space="0" w:color="auto"/>
            <w:left w:val="none" w:sz="0" w:space="0" w:color="auto"/>
            <w:bottom w:val="none" w:sz="0" w:space="0" w:color="auto"/>
            <w:right w:val="none" w:sz="0" w:space="0" w:color="auto"/>
          </w:divBdr>
        </w:div>
      </w:divsChild>
    </w:div>
    <w:div w:id="823085554">
      <w:bodyDiv w:val="1"/>
      <w:marLeft w:val="0"/>
      <w:marRight w:val="0"/>
      <w:marTop w:val="0"/>
      <w:marBottom w:val="0"/>
      <w:divBdr>
        <w:top w:val="none" w:sz="0" w:space="0" w:color="auto"/>
        <w:left w:val="none" w:sz="0" w:space="0" w:color="auto"/>
        <w:bottom w:val="none" w:sz="0" w:space="0" w:color="auto"/>
        <w:right w:val="none" w:sz="0" w:space="0" w:color="auto"/>
      </w:divBdr>
      <w:divsChild>
        <w:div w:id="1463573295">
          <w:marLeft w:val="77"/>
          <w:marRight w:val="77"/>
          <w:marTop w:val="0"/>
          <w:marBottom w:val="0"/>
          <w:divBdr>
            <w:top w:val="none" w:sz="0" w:space="0" w:color="auto"/>
            <w:left w:val="none" w:sz="0" w:space="0" w:color="auto"/>
            <w:bottom w:val="none" w:sz="0" w:space="0" w:color="auto"/>
            <w:right w:val="none" w:sz="0" w:space="0" w:color="auto"/>
          </w:divBdr>
        </w:div>
      </w:divsChild>
    </w:div>
    <w:div w:id="834494821">
      <w:bodyDiv w:val="1"/>
      <w:marLeft w:val="0"/>
      <w:marRight w:val="0"/>
      <w:marTop w:val="0"/>
      <w:marBottom w:val="0"/>
      <w:divBdr>
        <w:top w:val="none" w:sz="0" w:space="0" w:color="auto"/>
        <w:left w:val="none" w:sz="0" w:space="0" w:color="auto"/>
        <w:bottom w:val="none" w:sz="0" w:space="0" w:color="auto"/>
        <w:right w:val="none" w:sz="0" w:space="0" w:color="auto"/>
      </w:divBdr>
      <w:divsChild>
        <w:div w:id="291862484">
          <w:marLeft w:val="0"/>
          <w:marRight w:val="128"/>
          <w:marTop w:val="0"/>
          <w:marBottom w:val="0"/>
          <w:divBdr>
            <w:top w:val="none" w:sz="0" w:space="0" w:color="auto"/>
            <w:left w:val="none" w:sz="0" w:space="0" w:color="auto"/>
            <w:bottom w:val="none" w:sz="0" w:space="0" w:color="auto"/>
            <w:right w:val="none" w:sz="0" w:space="0" w:color="auto"/>
          </w:divBdr>
        </w:div>
        <w:div w:id="547255570">
          <w:marLeft w:val="0"/>
          <w:marRight w:val="0"/>
          <w:marTop w:val="0"/>
          <w:marBottom w:val="0"/>
          <w:divBdr>
            <w:top w:val="none" w:sz="0" w:space="0" w:color="auto"/>
            <w:left w:val="none" w:sz="0" w:space="0" w:color="auto"/>
            <w:bottom w:val="none" w:sz="0" w:space="0" w:color="auto"/>
            <w:right w:val="none" w:sz="0" w:space="0" w:color="auto"/>
          </w:divBdr>
        </w:div>
      </w:divsChild>
    </w:div>
    <w:div w:id="839656856">
      <w:bodyDiv w:val="1"/>
      <w:marLeft w:val="0"/>
      <w:marRight w:val="0"/>
      <w:marTop w:val="0"/>
      <w:marBottom w:val="0"/>
      <w:divBdr>
        <w:top w:val="none" w:sz="0" w:space="0" w:color="auto"/>
        <w:left w:val="none" w:sz="0" w:space="0" w:color="auto"/>
        <w:bottom w:val="none" w:sz="0" w:space="0" w:color="auto"/>
        <w:right w:val="none" w:sz="0" w:space="0" w:color="auto"/>
      </w:divBdr>
      <w:divsChild>
        <w:div w:id="1040938047">
          <w:marLeft w:val="0"/>
          <w:marRight w:val="0"/>
          <w:marTop w:val="0"/>
          <w:marBottom w:val="0"/>
          <w:divBdr>
            <w:top w:val="none" w:sz="0" w:space="0" w:color="auto"/>
            <w:left w:val="none" w:sz="0" w:space="0" w:color="auto"/>
            <w:bottom w:val="none" w:sz="0" w:space="0" w:color="auto"/>
            <w:right w:val="none" w:sz="0" w:space="0" w:color="auto"/>
          </w:divBdr>
          <w:divsChild>
            <w:div w:id="571087285">
              <w:marLeft w:val="0"/>
              <w:marRight w:val="0"/>
              <w:marTop w:val="0"/>
              <w:marBottom w:val="0"/>
              <w:divBdr>
                <w:top w:val="none" w:sz="0" w:space="0" w:color="auto"/>
                <w:left w:val="none" w:sz="0" w:space="0" w:color="auto"/>
                <w:bottom w:val="none" w:sz="0" w:space="0" w:color="auto"/>
                <w:right w:val="none" w:sz="0" w:space="0" w:color="auto"/>
              </w:divBdr>
              <w:divsChild>
                <w:div w:id="8314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465042">
      <w:bodyDiv w:val="1"/>
      <w:marLeft w:val="0"/>
      <w:marRight w:val="0"/>
      <w:marTop w:val="0"/>
      <w:marBottom w:val="0"/>
      <w:divBdr>
        <w:top w:val="none" w:sz="0" w:space="0" w:color="auto"/>
        <w:left w:val="none" w:sz="0" w:space="0" w:color="auto"/>
        <w:bottom w:val="none" w:sz="0" w:space="0" w:color="auto"/>
        <w:right w:val="none" w:sz="0" w:space="0" w:color="auto"/>
      </w:divBdr>
    </w:div>
    <w:div w:id="877400074">
      <w:bodyDiv w:val="1"/>
      <w:marLeft w:val="0"/>
      <w:marRight w:val="0"/>
      <w:marTop w:val="0"/>
      <w:marBottom w:val="0"/>
      <w:divBdr>
        <w:top w:val="none" w:sz="0" w:space="0" w:color="auto"/>
        <w:left w:val="none" w:sz="0" w:space="0" w:color="auto"/>
        <w:bottom w:val="none" w:sz="0" w:space="0" w:color="auto"/>
        <w:right w:val="none" w:sz="0" w:space="0" w:color="auto"/>
      </w:divBdr>
    </w:div>
    <w:div w:id="883905098">
      <w:bodyDiv w:val="1"/>
      <w:marLeft w:val="0"/>
      <w:marRight w:val="0"/>
      <w:marTop w:val="0"/>
      <w:marBottom w:val="0"/>
      <w:divBdr>
        <w:top w:val="none" w:sz="0" w:space="0" w:color="auto"/>
        <w:left w:val="none" w:sz="0" w:space="0" w:color="auto"/>
        <w:bottom w:val="none" w:sz="0" w:space="0" w:color="auto"/>
        <w:right w:val="none" w:sz="0" w:space="0" w:color="auto"/>
      </w:divBdr>
    </w:div>
    <w:div w:id="888690673">
      <w:bodyDiv w:val="1"/>
      <w:marLeft w:val="0"/>
      <w:marRight w:val="0"/>
      <w:marTop w:val="0"/>
      <w:marBottom w:val="0"/>
      <w:divBdr>
        <w:top w:val="none" w:sz="0" w:space="0" w:color="auto"/>
        <w:left w:val="none" w:sz="0" w:space="0" w:color="auto"/>
        <w:bottom w:val="none" w:sz="0" w:space="0" w:color="auto"/>
        <w:right w:val="none" w:sz="0" w:space="0" w:color="auto"/>
      </w:divBdr>
    </w:div>
    <w:div w:id="890923120">
      <w:bodyDiv w:val="1"/>
      <w:marLeft w:val="0"/>
      <w:marRight w:val="0"/>
      <w:marTop w:val="0"/>
      <w:marBottom w:val="0"/>
      <w:divBdr>
        <w:top w:val="none" w:sz="0" w:space="0" w:color="auto"/>
        <w:left w:val="none" w:sz="0" w:space="0" w:color="auto"/>
        <w:bottom w:val="none" w:sz="0" w:space="0" w:color="auto"/>
        <w:right w:val="none" w:sz="0" w:space="0" w:color="auto"/>
      </w:divBdr>
    </w:div>
    <w:div w:id="920069070">
      <w:bodyDiv w:val="1"/>
      <w:marLeft w:val="0"/>
      <w:marRight w:val="0"/>
      <w:marTop w:val="0"/>
      <w:marBottom w:val="0"/>
      <w:divBdr>
        <w:top w:val="none" w:sz="0" w:space="0" w:color="auto"/>
        <w:left w:val="none" w:sz="0" w:space="0" w:color="auto"/>
        <w:bottom w:val="none" w:sz="0" w:space="0" w:color="auto"/>
        <w:right w:val="none" w:sz="0" w:space="0" w:color="auto"/>
      </w:divBdr>
    </w:div>
    <w:div w:id="925115513">
      <w:bodyDiv w:val="1"/>
      <w:marLeft w:val="0"/>
      <w:marRight w:val="0"/>
      <w:marTop w:val="0"/>
      <w:marBottom w:val="0"/>
      <w:divBdr>
        <w:top w:val="none" w:sz="0" w:space="0" w:color="auto"/>
        <w:left w:val="none" w:sz="0" w:space="0" w:color="auto"/>
        <w:bottom w:val="none" w:sz="0" w:space="0" w:color="auto"/>
        <w:right w:val="none" w:sz="0" w:space="0" w:color="auto"/>
      </w:divBdr>
    </w:div>
    <w:div w:id="964579239">
      <w:bodyDiv w:val="1"/>
      <w:marLeft w:val="0"/>
      <w:marRight w:val="0"/>
      <w:marTop w:val="0"/>
      <w:marBottom w:val="0"/>
      <w:divBdr>
        <w:top w:val="none" w:sz="0" w:space="0" w:color="auto"/>
        <w:left w:val="none" w:sz="0" w:space="0" w:color="auto"/>
        <w:bottom w:val="none" w:sz="0" w:space="0" w:color="auto"/>
        <w:right w:val="none" w:sz="0" w:space="0" w:color="auto"/>
      </w:divBdr>
    </w:div>
    <w:div w:id="966861884">
      <w:bodyDiv w:val="1"/>
      <w:marLeft w:val="0"/>
      <w:marRight w:val="0"/>
      <w:marTop w:val="0"/>
      <w:marBottom w:val="0"/>
      <w:divBdr>
        <w:top w:val="none" w:sz="0" w:space="0" w:color="auto"/>
        <w:left w:val="none" w:sz="0" w:space="0" w:color="auto"/>
        <w:bottom w:val="none" w:sz="0" w:space="0" w:color="auto"/>
        <w:right w:val="none" w:sz="0" w:space="0" w:color="auto"/>
      </w:divBdr>
    </w:div>
    <w:div w:id="998732854">
      <w:bodyDiv w:val="1"/>
      <w:marLeft w:val="0"/>
      <w:marRight w:val="0"/>
      <w:marTop w:val="0"/>
      <w:marBottom w:val="0"/>
      <w:divBdr>
        <w:top w:val="none" w:sz="0" w:space="0" w:color="auto"/>
        <w:left w:val="none" w:sz="0" w:space="0" w:color="auto"/>
        <w:bottom w:val="none" w:sz="0" w:space="0" w:color="auto"/>
        <w:right w:val="none" w:sz="0" w:space="0" w:color="auto"/>
      </w:divBdr>
    </w:div>
    <w:div w:id="1001077998">
      <w:bodyDiv w:val="1"/>
      <w:marLeft w:val="0"/>
      <w:marRight w:val="0"/>
      <w:marTop w:val="0"/>
      <w:marBottom w:val="0"/>
      <w:divBdr>
        <w:top w:val="none" w:sz="0" w:space="0" w:color="auto"/>
        <w:left w:val="none" w:sz="0" w:space="0" w:color="auto"/>
        <w:bottom w:val="none" w:sz="0" w:space="0" w:color="auto"/>
        <w:right w:val="none" w:sz="0" w:space="0" w:color="auto"/>
      </w:divBdr>
    </w:div>
    <w:div w:id="1001391371">
      <w:bodyDiv w:val="1"/>
      <w:marLeft w:val="0"/>
      <w:marRight w:val="0"/>
      <w:marTop w:val="0"/>
      <w:marBottom w:val="0"/>
      <w:divBdr>
        <w:top w:val="none" w:sz="0" w:space="0" w:color="auto"/>
        <w:left w:val="none" w:sz="0" w:space="0" w:color="auto"/>
        <w:bottom w:val="none" w:sz="0" w:space="0" w:color="auto"/>
        <w:right w:val="none" w:sz="0" w:space="0" w:color="auto"/>
      </w:divBdr>
      <w:divsChild>
        <w:div w:id="881747177">
          <w:marLeft w:val="0"/>
          <w:marRight w:val="0"/>
          <w:marTop w:val="0"/>
          <w:marBottom w:val="0"/>
          <w:divBdr>
            <w:top w:val="none" w:sz="0" w:space="0" w:color="auto"/>
            <w:left w:val="none" w:sz="0" w:space="0" w:color="auto"/>
            <w:bottom w:val="none" w:sz="0" w:space="0" w:color="auto"/>
            <w:right w:val="none" w:sz="0" w:space="0" w:color="auto"/>
          </w:divBdr>
        </w:div>
      </w:divsChild>
    </w:div>
    <w:div w:id="1024746988">
      <w:bodyDiv w:val="1"/>
      <w:marLeft w:val="0"/>
      <w:marRight w:val="0"/>
      <w:marTop w:val="0"/>
      <w:marBottom w:val="0"/>
      <w:divBdr>
        <w:top w:val="none" w:sz="0" w:space="0" w:color="auto"/>
        <w:left w:val="none" w:sz="0" w:space="0" w:color="auto"/>
        <w:bottom w:val="none" w:sz="0" w:space="0" w:color="auto"/>
        <w:right w:val="none" w:sz="0" w:space="0" w:color="auto"/>
      </w:divBdr>
    </w:div>
    <w:div w:id="1025474199">
      <w:bodyDiv w:val="1"/>
      <w:marLeft w:val="0"/>
      <w:marRight w:val="0"/>
      <w:marTop w:val="0"/>
      <w:marBottom w:val="0"/>
      <w:divBdr>
        <w:top w:val="none" w:sz="0" w:space="0" w:color="auto"/>
        <w:left w:val="none" w:sz="0" w:space="0" w:color="auto"/>
        <w:bottom w:val="none" w:sz="0" w:space="0" w:color="auto"/>
        <w:right w:val="none" w:sz="0" w:space="0" w:color="auto"/>
      </w:divBdr>
    </w:div>
    <w:div w:id="1046414669">
      <w:bodyDiv w:val="1"/>
      <w:marLeft w:val="0"/>
      <w:marRight w:val="0"/>
      <w:marTop w:val="0"/>
      <w:marBottom w:val="0"/>
      <w:divBdr>
        <w:top w:val="none" w:sz="0" w:space="0" w:color="auto"/>
        <w:left w:val="none" w:sz="0" w:space="0" w:color="auto"/>
        <w:bottom w:val="none" w:sz="0" w:space="0" w:color="auto"/>
        <w:right w:val="none" w:sz="0" w:space="0" w:color="auto"/>
      </w:divBdr>
    </w:div>
    <w:div w:id="1052459347">
      <w:bodyDiv w:val="1"/>
      <w:marLeft w:val="0"/>
      <w:marRight w:val="0"/>
      <w:marTop w:val="0"/>
      <w:marBottom w:val="0"/>
      <w:divBdr>
        <w:top w:val="none" w:sz="0" w:space="0" w:color="auto"/>
        <w:left w:val="none" w:sz="0" w:space="0" w:color="auto"/>
        <w:bottom w:val="none" w:sz="0" w:space="0" w:color="auto"/>
        <w:right w:val="none" w:sz="0" w:space="0" w:color="auto"/>
      </w:divBdr>
      <w:divsChild>
        <w:div w:id="709262440">
          <w:marLeft w:val="0"/>
          <w:marRight w:val="192"/>
          <w:marTop w:val="0"/>
          <w:marBottom w:val="0"/>
          <w:divBdr>
            <w:top w:val="single" w:sz="6" w:space="10" w:color="CCCCCC"/>
            <w:left w:val="none" w:sz="0" w:space="0" w:color="auto"/>
            <w:bottom w:val="none" w:sz="0" w:space="0" w:color="auto"/>
            <w:right w:val="none" w:sz="0" w:space="0" w:color="auto"/>
          </w:divBdr>
        </w:div>
        <w:div w:id="1065684194">
          <w:marLeft w:val="2160"/>
          <w:marRight w:val="0"/>
          <w:marTop w:val="0"/>
          <w:marBottom w:val="0"/>
          <w:divBdr>
            <w:top w:val="none" w:sz="0" w:space="0" w:color="auto"/>
            <w:left w:val="none" w:sz="0" w:space="0" w:color="auto"/>
            <w:bottom w:val="none" w:sz="0" w:space="0" w:color="auto"/>
            <w:right w:val="none" w:sz="0" w:space="0" w:color="auto"/>
          </w:divBdr>
        </w:div>
        <w:div w:id="1560246002">
          <w:marLeft w:val="0"/>
          <w:marRight w:val="192"/>
          <w:marTop w:val="0"/>
          <w:marBottom w:val="0"/>
          <w:divBdr>
            <w:top w:val="none" w:sz="0" w:space="0" w:color="auto"/>
            <w:left w:val="none" w:sz="0" w:space="0" w:color="auto"/>
            <w:bottom w:val="none" w:sz="0" w:space="0" w:color="auto"/>
            <w:right w:val="none" w:sz="0" w:space="0" w:color="auto"/>
          </w:divBdr>
          <w:divsChild>
            <w:div w:id="428232658">
              <w:marLeft w:val="0"/>
              <w:marRight w:val="192"/>
              <w:marTop w:val="0"/>
              <w:marBottom w:val="0"/>
              <w:divBdr>
                <w:top w:val="none" w:sz="0" w:space="0" w:color="auto"/>
                <w:left w:val="none" w:sz="0" w:space="0" w:color="auto"/>
                <w:bottom w:val="none" w:sz="0" w:space="0" w:color="auto"/>
                <w:right w:val="none" w:sz="0" w:space="0" w:color="auto"/>
              </w:divBdr>
            </w:div>
          </w:divsChild>
        </w:div>
        <w:div w:id="2095322291">
          <w:marLeft w:val="0"/>
          <w:marRight w:val="192"/>
          <w:marTop w:val="0"/>
          <w:marBottom w:val="0"/>
          <w:divBdr>
            <w:top w:val="single" w:sz="6" w:space="10" w:color="CCCCCC"/>
            <w:left w:val="none" w:sz="0" w:space="0" w:color="auto"/>
            <w:bottom w:val="none" w:sz="0" w:space="0" w:color="auto"/>
            <w:right w:val="none" w:sz="0" w:space="0" w:color="auto"/>
          </w:divBdr>
        </w:div>
      </w:divsChild>
    </w:div>
    <w:div w:id="1055155355">
      <w:bodyDiv w:val="1"/>
      <w:marLeft w:val="0"/>
      <w:marRight w:val="0"/>
      <w:marTop w:val="0"/>
      <w:marBottom w:val="0"/>
      <w:divBdr>
        <w:top w:val="none" w:sz="0" w:space="0" w:color="auto"/>
        <w:left w:val="none" w:sz="0" w:space="0" w:color="auto"/>
        <w:bottom w:val="none" w:sz="0" w:space="0" w:color="auto"/>
        <w:right w:val="none" w:sz="0" w:space="0" w:color="auto"/>
      </w:divBdr>
    </w:div>
    <w:div w:id="1068847968">
      <w:bodyDiv w:val="1"/>
      <w:marLeft w:val="0"/>
      <w:marRight w:val="0"/>
      <w:marTop w:val="0"/>
      <w:marBottom w:val="0"/>
      <w:divBdr>
        <w:top w:val="none" w:sz="0" w:space="0" w:color="auto"/>
        <w:left w:val="none" w:sz="0" w:space="0" w:color="auto"/>
        <w:bottom w:val="none" w:sz="0" w:space="0" w:color="auto"/>
        <w:right w:val="none" w:sz="0" w:space="0" w:color="auto"/>
      </w:divBdr>
    </w:div>
    <w:div w:id="1072504262">
      <w:bodyDiv w:val="1"/>
      <w:marLeft w:val="0"/>
      <w:marRight w:val="0"/>
      <w:marTop w:val="0"/>
      <w:marBottom w:val="0"/>
      <w:divBdr>
        <w:top w:val="none" w:sz="0" w:space="0" w:color="auto"/>
        <w:left w:val="none" w:sz="0" w:space="0" w:color="auto"/>
        <w:bottom w:val="none" w:sz="0" w:space="0" w:color="auto"/>
        <w:right w:val="none" w:sz="0" w:space="0" w:color="auto"/>
      </w:divBdr>
    </w:div>
    <w:div w:id="1078594137">
      <w:bodyDiv w:val="1"/>
      <w:marLeft w:val="0"/>
      <w:marRight w:val="0"/>
      <w:marTop w:val="0"/>
      <w:marBottom w:val="0"/>
      <w:divBdr>
        <w:top w:val="none" w:sz="0" w:space="0" w:color="auto"/>
        <w:left w:val="none" w:sz="0" w:space="0" w:color="auto"/>
        <w:bottom w:val="none" w:sz="0" w:space="0" w:color="auto"/>
        <w:right w:val="none" w:sz="0" w:space="0" w:color="auto"/>
      </w:divBdr>
    </w:div>
    <w:div w:id="1095059383">
      <w:bodyDiv w:val="1"/>
      <w:marLeft w:val="0"/>
      <w:marRight w:val="0"/>
      <w:marTop w:val="0"/>
      <w:marBottom w:val="0"/>
      <w:divBdr>
        <w:top w:val="none" w:sz="0" w:space="0" w:color="auto"/>
        <w:left w:val="none" w:sz="0" w:space="0" w:color="auto"/>
        <w:bottom w:val="none" w:sz="0" w:space="0" w:color="auto"/>
        <w:right w:val="none" w:sz="0" w:space="0" w:color="auto"/>
      </w:divBdr>
      <w:divsChild>
        <w:div w:id="41682992">
          <w:marLeft w:val="0"/>
          <w:marRight w:val="0"/>
          <w:marTop w:val="0"/>
          <w:marBottom w:val="120"/>
          <w:divBdr>
            <w:top w:val="none" w:sz="0" w:space="0" w:color="auto"/>
            <w:left w:val="none" w:sz="0" w:space="0" w:color="auto"/>
            <w:bottom w:val="none" w:sz="0" w:space="0" w:color="auto"/>
            <w:right w:val="none" w:sz="0" w:space="0" w:color="auto"/>
          </w:divBdr>
        </w:div>
        <w:div w:id="906575975">
          <w:marLeft w:val="2025"/>
          <w:marRight w:val="0"/>
          <w:marTop w:val="0"/>
          <w:marBottom w:val="0"/>
          <w:divBdr>
            <w:top w:val="none" w:sz="0" w:space="0" w:color="auto"/>
            <w:left w:val="none" w:sz="0" w:space="0" w:color="auto"/>
            <w:bottom w:val="none" w:sz="0" w:space="0" w:color="auto"/>
            <w:right w:val="none" w:sz="0" w:space="0" w:color="auto"/>
          </w:divBdr>
        </w:div>
        <w:div w:id="1329166241">
          <w:marLeft w:val="0"/>
          <w:marRight w:val="180"/>
          <w:marTop w:val="90"/>
          <w:marBottom w:val="90"/>
          <w:divBdr>
            <w:top w:val="single" w:sz="6" w:space="9" w:color="CCCCCC"/>
            <w:left w:val="none" w:sz="0" w:space="0" w:color="auto"/>
            <w:bottom w:val="none" w:sz="0" w:space="0" w:color="auto"/>
            <w:right w:val="none" w:sz="0" w:space="0" w:color="auto"/>
          </w:divBdr>
        </w:div>
        <w:div w:id="1379011742">
          <w:marLeft w:val="0"/>
          <w:marRight w:val="0"/>
          <w:marTop w:val="225"/>
          <w:marBottom w:val="0"/>
          <w:divBdr>
            <w:top w:val="none" w:sz="0" w:space="0" w:color="auto"/>
            <w:left w:val="none" w:sz="0" w:space="0" w:color="auto"/>
            <w:bottom w:val="none" w:sz="0" w:space="0" w:color="auto"/>
            <w:right w:val="none" w:sz="0" w:space="0" w:color="auto"/>
          </w:divBdr>
        </w:div>
        <w:div w:id="2051759247">
          <w:marLeft w:val="0"/>
          <w:marRight w:val="180"/>
          <w:marTop w:val="0"/>
          <w:marBottom w:val="180"/>
          <w:divBdr>
            <w:top w:val="none" w:sz="0" w:space="0" w:color="auto"/>
            <w:left w:val="none" w:sz="0" w:space="0" w:color="auto"/>
            <w:bottom w:val="none" w:sz="0" w:space="0" w:color="auto"/>
            <w:right w:val="none" w:sz="0" w:space="0" w:color="auto"/>
          </w:divBdr>
          <w:divsChild>
            <w:div w:id="212811353">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 w:id="1097604783">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1680647">
      <w:bodyDiv w:val="1"/>
      <w:marLeft w:val="0"/>
      <w:marRight w:val="0"/>
      <w:marTop w:val="0"/>
      <w:marBottom w:val="0"/>
      <w:divBdr>
        <w:top w:val="none" w:sz="0" w:space="0" w:color="auto"/>
        <w:left w:val="none" w:sz="0" w:space="0" w:color="auto"/>
        <w:bottom w:val="none" w:sz="0" w:space="0" w:color="auto"/>
        <w:right w:val="none" w:sz="0" w:space="0" w:color="auto"/>
      </w:divBdr>
    </w:div>
    <w:div w:id="1104807669">
      <w:bodyDiv w:val="1"/>
      <w:marLeft w:val="0"/>
      <w:marRight w:val="0"/>
      <w:marTop w:val="0"/>
      <w:marBottom w:val="0"/>
      <w:divBdr>
        <w:top w:val="none" w:sz="0" w:space="0" w:color="auto"/>
        <w:left w:val="none" w:sz="0" w:space="0" w:color="auto"/>
        <w:bottom w:val="none" w:sz="0" w:space="0" w:color="auto"/>
        <w:right w:val="none" w:sz="0" w:space="0" w:color="auto"/>
      </w:divBdr>
    </w:div>
    <w:div w:id="1108499482">
      <w:bodyDiv w:val="1"/>
      <w:marLeft w:val="0"/>
      <w:marRight w:val="0"/>
      <w:marTop w:val="0"/>
      <w:marBottom w:val="0"/>
      <w:divBdr>
        <w:top w:val="none" w:sz="0" w:space="0" w:color="auto"/>
        <w:left w:val="none" w:sz="0" w:space="0" w:color="auto"/>
        <w:bottom w:val="none" w:sz="0" w:space="0" w:color="auto"/>
        <w:right w:val="none" w:sz="0" w:space="0" w:color="auto"/>
      </w:divBdr>
    </w:div>
    <w:div w:id="1110782226">
      <w:bodyDiv w:val="1"/>
      <w:marLeft w:val="0"/>
      <w:marRight w:val="0"/>
      <w:marTop w:val="0"/>
      <w:marBottom w:val="0"/>
      <w:divBdr>
        <w:top w:val="none" w:sz="0" w:space="0" w:color="auto"/>
        <w:left w:val="none" w:sz="0" w:space="0" w:color="auto"/>
        <w:bottom w:val="none" w:sz="0" w:space="0" w:color="auto"/>
        <w:right w:val="none" w:sz="0" w:space="0" w:color="auto"/>
      </w:divBdr>
    </w:div>
    <w:div w:id="1120491071">
      <w:bodyDiv w:val="1"/>
      <w:marLeft w:val="0"/>
      <w:marRight w:val="0"/>
      <w:marTop w:val="0"/>
      <w:marBottom w:val="0"/>
      <w:divBdr>
        <w:top w:val="none" w:sz="0" w:space="0" w:color="auto"/>
        <w:left w:val="none" w:sz="0" w:space="0" w:color="auto"/>
        <w:bottom w:val="none" w:sz="0" w:space="0" w:color="auto"/>
        <w:right w:val="none" w:sz="0" w:space="0" w:color="auto"/>
      </w:divBdr>
    </w:div>
    <w:div w:id="1136798078">
      <w:bodyDiv w:val="1"/>
      <w:marLeft w:val="0"/>
      <w:marRight w:val="0"/>
      <w:marTop w:val="0"/>
      <w:marBottom w:val="0"/>
      <w:divBdr>
        <w:top w:val="none" w:sz="0" w:space="0" w:color="auto"/>
        <w:left w:val="none" w:sz="0" w:space="0" w:color="auto"/>
        <w:bottom w:val="none" w:sz="0" w:space="0" w:color="auto"/>
        <w:right w:val="none" w:sz="0" w:space="0" w:color="auto"/>
      </w:divBdr>
    </w:div>
    <w:div w:id="1144279902">
      <w:bodyDiv w:val="1"/>
      <w:marLeft w:val="0"/>
      <w:marRight w:val="0"/>
      <w:marTop w:val="0"/>
      <w:marBottom w:val="0"/>
      <w:divBdr>
        <w:top w:val="none" w:sz="0" w:space="0" w:color="auto"/>
        <w:left w:val="none" w:sz="0" w:space="0" w:color="auto"/>
        <w:bottom w:val="none" w:sz="0" w:space="0" w:color="auto"/>
        <w:right w:val="none" w:sz="0" w:space="0" w:color="auto"/>
      </w:divBdr>
    </w:div>
    <w:div w:id="1145318207">
      <w:bodyDiv w:val="1"/>
      <w:marLeft w:val="0"/>
      <w:marRight w:val="0"/>
      <w:marTop w:val="0"/>
      <w:marBottom w:val="0"/>
      <w:divBdr>
        <w:top w:val="none" w:sz="0" w:space="0" w:color="auto"/>
        <w:left w:val="none" w:sz="0" w:space="0" w:color="auto"/>
        <w:bottom w:val="none" w:sz="0" w:space="0" w:color="auto"/>
        <w:right w:val="none" w:sz="0" w:space="0" w:color="auto"/>
      </w:divBdr>
    </w:div>
    <w:div w:id="1145509470">
      <w:bodyDiv w:val="1"/>
      <w:marLeft w:val="0"/>
      <w:marRight w:val="0"/>
      <w:marTop w:val="0"/>
      <w:marBottom w:val="0"/>
      <w:divBdr>
        <w:top w:val="none" w:sz="0" w:space="0" w:color="auto"/>
        <w:left w:val="none" w:sz="0" w:space="0" w:color="auto"/>
        <w:bottom w:val="none" w:sz="0" w:space="0" w:color="auto"/>
        <w:right w:val="none" w:sz="0" w:space="0" w:color="auto"/>
      </w:divBdr>
    </w:div>
    <w:div w:id="1150903513">
      <w:bodyDiv w:val="1"/>
      <w:marLeft w:val="0"/>
      <w:marRight w:val="0"/>
      <w:marTop w:val="0"/>
      <w:marBottom w:val="0"/>
      <w:divBdr>
        <w:top w:val="none" w:sz="0" w:space="0" w:color="auto"/>
        <w:left w:val="none" w:sz="0" w:space="0" w:color="auto"/>
        <w:bottom w:val="none" w:sz="0" w:space="0" w:color="auto"/>
        <w:right w:val="none" w:sz="0" w:space="0" w:color="auto"/>
      </w:divBdr>
    </w:div>
    <w:div w:id="1166897663">
      <w:bodyDiv w:val="1"/>
      <w:marLeft w:val="0"/>
      <w:marRight w:val="0"/>
      <w:marTop w:val="0"/>
      <w:marBottom w:val="0"/>
      <w:divBdr>
        <w:top w:val="none" w:sz="0" w:space="0" w:color="auto"/>
        <w:left w:val="none" w:sz="0" w:space="0" w:color="auto"/>
        <w:bottom w:val="none" w:sz="0" w:space="0" w:color="auto"/>
        <w:right w:val="none" w:sz="0" w:space="0" w:color="auto"/>
      </w:divBdr>
    </w:div>
    <w:div w:id="1190413495">
      <w:bodyDiv w:val="1"/>
      <w:marLeft w:val="0"/>
      <w:marRight w:val="0"/>
      <w:marTop w:val="0"/>
      <w:marBottom w:val="0"/>
      <w:divBdr>
        <w:top w:val="none" w:sz="0" w:space="0" w:color="auto"/>
        <w:left w:val="none" w:sz="0" w:space="0" w:color="auto"/>
        <w:bottom w:val="none" w:sz="0" w:space="0" w:color="auto"/>
        <w:right w:val="none" w:sz="0" w:space="0" w:color="auto"/>
      </w:divBdr>
    </w:div>
    <w:div w:id="1214583938">
      <w:bodyDiv w:val="1"/>
      <w:marLeft w:val="0"/>
      <w:marRight w:val="0"/>
      <w:marTop w:val="0"/>
      <w:marBottom w:val="0"/>
      <w:divBdr>
        <w:top w:val="none" w:sz="0" w:space="0" w:color="auto"/>
        <w:left w:val="none" w:sz="0" w:space="0" w:color="auto"/>
        <w:bottom w:val="none" w:sz="0" w:space="0" w:color="auto"/>
        <w:right w:val="none" w:sz="0" w:space="0" w:color="auto"/>
      </w:divBdr>
    </w:div>
    <w:div w:id="1224759331">
      <w:bodyDiv w:val="1"/>
      <w:marLeft w:val="0"/>
      <w:marRight w:val="0"/>
      <w:marTop w:val="0"/>
      <w:marBottom w:val="0"/>
      <w:divBdr>
        <w:top w:val="none" w:sz="0" w:space="0" w:color="auto"/>
        <w:left w:val="none" w:sz="0" w:space="0" w:color="auto"/>
        <w:bottom w:val="none" w:sz="0" w:space="0" w:color="auto"/>
        <w:right w:val="none" w:sz="0" w:space="0" w:color="auto"/>
      </w:divBdr>
      <w:divsChild>
        <w:div w:id="953631637">
          <w:marLeft w:val="0"/>
          <w:marRight w:val="0"/>
          <w:marTop w:val="0"/>
          <w:marBottom w:val="0"/>
          <w:divBdr>
            <w:top w:val="none" w:sz="0" w:space="0" w:color="auto"/>
            <w:left w:val="none" w:sz="0" w:space="0" w:color="auto"/>
            <w:bottom w:val="none" w:sz="0" w:space="0" w:color="auto"/>
            <w:right w:val="none" w:sz="0" w:space="0" w:color="auto"/>
          </w:divBdr>
          <w:divsChild>
            <w:div w:id="450976012">
              <w:marLeft w:val="0"/>
              <w:marRight w:val="0"/>
              <w:marTop w:val="0"/>
              <w:marBottom w:val="15"/>
              <w:divBdr>
                <w:top w:val="none" w:sz="0" w:space="0" w:color="auto"/>
                <w:left w:val="none" w:sz="0" w:space="0" w:color="auto"/>
                <w:bottom w:val="none" w:sz="0" w:space="0" w:color="auto"/>
                <w:right w:val="none" w:sz="0" w:space="0" w:color="auto"/>
              </w:divBdr>
              <w:divsChild>
                <w:div w:id="1663116675">
                  <w:marLeft w:val="45"/>
                  <w:marRight w:val="45"/>
                  <w:marTop w:val="0"/>
                  <w:marBottom w:val="0"/>
                  <w:divBdr>
                    <w:top w:val="none" w:sz="0" w:space="0" w:color="auto"/>
                    <w:left w:val="none" w:sz="0" w:space="0" w:color="auto"/>
                    <w:bottom w:val="none" w:sz="0" w:space="0" w:color="auto"/>
                    <w:right w:val="none" w:sz="0" w:space="0" w:color="auto"/>
                  </w:divBdr>
                  <w:divsChild>
                    <w:div w:id="1764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06079">
      <w:bodyDiv w:val="1"/>
      <w:marLeft w:val="0"/>
      <w:marRight w:val="0"/>
      <w:marTop w:val="0"/>
      <w:marBottom w:val="0"/>
      <w:divBdr>
        <w:top w:val="none" w:sz="0" w:space="0" w:color="auto"/>
        <w:left w:val="none" w:sz="0" w:space="0" w:color="auto"/>
        <w:bottom w:val="none" w:sz="0" w:space="0" w:color="auto"/>
        <w:right w:val="none" w:sz="0" w:space="0" w:color="auto"/>
      </w:divBdr>
      <w:divsChild>
        <w:div w:id="2062050156">
          <w:marLeft w:val="0"/>
          <w:marRight w:val="0"/>
          <w:marTop w:val="0"/>
          <w:marBottom w:val="0"/>
          <w:divBdr>
            <w:top w:val="none" w:sz="0" w:space="0" w:color="auto"/>
            <w:left w:val="none" w:sz="0" w:space="0" w:color="auto"/>
            <w:bottom w:val="none" w:sz="0" w:space="0" w:color="auto"/>
            <w:right w:val="none" w:sz="0" w:space="0" w:color="auto"/>
          </w:divBdr>
          <w:divsChild>
            <w:div w:id="806363965">
              <w:marLeft w:val="0"/>
              <w:marRight w:val="0"/>
              <w:marTop w:val="0"/>
              <w:marBottom w:val="0"/>
              <w:divBdr>
                <w:top w:val="none" w:sz="0" w:space="0" w:color="auto"/>
                <w:left w:val="none" w:sz="0" w:space="0" w:color="auto"/>
                <w:bottom w:val="none" w:sz="0" w:space="0" w:color="auto"/>
                <w:right w:val="none" w:sz="0" w:space="0" w:color="auto"/>
              </w:divBdr>
              <w:divsChild>
                <w:div w:id="7007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93505">
      <w:bodyDiv w:val="1"/>
      <w:marLeft w:val="0"/>
      <w:marRight w:val="0"/>
      <w:marTop w:val="0"/>
      <w:marBottom w:val="0"/>
      <w:divBdr>
        <w:top w:val="none" w:sz="0" w:space="0" w:color="auto"/>
        <w:left w:val="none" w:sz="0" w:space="0" w:color="auto"/>
        <w:bottom w:val="none" w:sz="0" w:space="0" w:color="auto"/>
        <w:right w:val="none" w:sz="0" w:space="0" w:color="auto"/>
      </w:divBdr>
    </w:div>
    <w:div w:id="1238438321">
      <w:bodyDiv w:val="1"/>
      <w:marLeft w:val="0"/>
      <w:marRight w:val="0"/>
      <w:marTop w:val="0"/>
      <w:marBottom w:val="0"/>
      <w:divBdr>
        <w:top w:val="none" w:sz="0" w:space="0" w:color="auto"/>
        <w:left w:val="none" w:sz="0" w:space="0" w:color="auto"/>
        <w:bottom w:val="none" w:sz="0" w:space="0" w:color="auto"/>
        <w:right w:val="none" w:sz="0" w:space="0" w:color="auto"/>
      </w:divBdr>
    </w:div>
    <w:div w:id="1267731586">
      <w:bodyDiv w:val="1"/>
      <w:marLeft w:val="0"/>
      <w:marRight w:val="0"/>
      <w:marTop w:val="0"/>
      <w:marBottom w:val="0"/>
      <w:divBdr>
        <w:top w:val="none" w:sz="0" w:space="0" w:color="auto"/>
        <w:left w:val="none" w:sz="0" w:space="0" w:color="auto"/>
        <w:bottom w:val="none" w:sz="0" w:space="0" w:color="auto"/>
        <w:right w:val="none" w:sz="0" w:space="0" w:color="auto"/>
      </w:divBdr>
    </w:div>
    <w:div w:id="1279800350">
      <w:bodyDiv w:val="1"/>
      <w:marLeft w:val="0"/>
      <w:marRight w:val="0"/>
      <w:marTop w:val="0"/>
      <w:marBottom w:val="0"/>
      <w:divBdr>
        <w:top w:val="none" w:sz="0" w:space="0" w:color="auto"/>
        <w:left w:val="none" w:sz="0" w:space="0" w:color="auto"/>
        <w:bottom w:val="none" w:sz="0" w:space="0" w:color="auto"/>
        <w:right w:val="none" w:sz="0" w:space="0" w:color="auto"/>
      </w:divBdr>
    </w:div>
    <w:div w:id="1280336422">
      <w:bodyDiv w:val="1"/>
      <w:marLeft w:val="0"/>
      <w:marRight w:val="0"/>
      <w:marTop w:val="0"/>
      <w:marBottom w:val="0"/>
      <w:divBdr>
        <w:top w:val="none" w:sz="0" w:space="0" w:color="auto"/>
        <w:left w:val="none" w:sz="0" w:space="0" w:color="auto"/>
        <w:bottom w:val="none" w:sz="0" w:space="0" w:color="auto"/>
        <w:right w:val="none" w:sz="0" w:space="0" w:color="auto"/>
      </w:divBdr>
      <w:divsChild>
        <w:div w:id="740101146">
          <w:marLeft w:val="0"/>
          <w:marRight w:val="0"/>
          <w:marTop w:val="0"/>
          <w:marBottom w:val="0"/>
          <w:divBdr>
            <w:top w:val="none" w:sz="0" w:space="0" w:color="auto"/>
            <w:left w:val="none" w:sz="0" w:space="0" w:color="auto"/>
            <w:bottom w:val="none" w:sz="0" w:space="0" w:color="auto"/>
            <w:right w:val="none" w:sz="0" w:space="0" w:color="auto"/>
          </w:divBdr>
          <w:divsChild>
            <w:div w:id="2030636684">
              <w:marLeft w:val="0"/>
              <w:marRight w:val="0"/>
              <w:marTop w:val="0"/>
              <w:marBottom w:val="0"/>
              <w:divBdr>
                <w:top w:val="none" w:sz="0" w:space="0" w:color="auto"/>
                <w:left w:val="none" w:sz="0" w:space="0" w:color="auto"/>
                <w:bottom w:val="none" w:sz="0" w:space="0" w:color="auto"/>
                <w:right w:val="none" w:sz="0" w:space="0" w:color="auto"/>
              </w:divBdr>
              <w:divsChild>
                <w:div w:id="20170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2571">
      <w:bodyDiv w:val="1"/>
      <w:marLeft w:val="0"/>
      <w:marRight w:val="0"/>
      <w:marTop w:val="0"/>
      <w:marBottom w:val="0"/>
      <w:divBdr>
        <w:top w:val="none" w:sz="0" w:space="0" w:color="auto"/>
        <w:left w:val="none" w:sz="0" w:space="0" w:color="auto"/>
        <w:bottom w:val="none" w:sz="0" w:space="0" w:color="auto"/>
        <w:right w:val="none" w:sz="0" w:space="0" w:color="auto"/>
      </w:divBdr>
    </w:div>
    <w:div w:id="1287391200">
      <w:bodyDiv w:val="1"/>
      <w:marLeft w:val="0"/>
      <w:marRight w:val="0"/>
      <w:marTop w:val="0"/>
      <w:marBottom w:val="0"/>
      <w:divBdr>
        <w:top w:val="none" w:sz="0" w:space="0" w:color="auto"/>
        <w:left w:val="none" w:sz="0" w:space="0" w:color="auto"/>
        <w:bottom w:val="none" w:sz="0" w:space="0" w:color="auto"/>
        <w:right w:val="none" w:sz="0" w:space="0" w:color="auto"/>
      </w:divBdr>
      <w:divsChild>
        <w:div w:id="1597327948">
          <w:marLeft w:val="0"/>
          <w:marRight w:val="352"/>
          <w:marTop w:val="0"/>
          <w:marBottom w:val="0"/>
          <w:divBdr>
            <w:top w:val="none" w:sz="0" w:space="0" w:color="auto"/>
            <w:left w:val="none" w:sz="0" w:space="0" w:color="auto"/>
            <w:bottom w:val="none" w:sz="0" w:space="0" w:color="auto"/>
            <w:right w:val="none" w:sz="0" w:space="0" w:color="auto"/>
          </w:divBdr>
          <w:divsChild>
            <w:div w:id="1695686330">
              <w:marLeft w:val="0"/>
              <w:marRight w:val="0"/>
              <w:marTop w:val="0"/>
              <w:marBottom w:val="0"/>
              <w:divBdr>
                <w:top w:val="none" w:sz="0" w:space="0" w:color="auto"/>
                <w:left w:val="none" w:sz="0" w:space="0" w:color="auto"/>
                <w:bottom w:val="none" w:sz="0" w:space="0" w:color="auto"/>
                <w:right w:val="none" w:sz="0" w:space="0" w:color="auto"/>
              </w:divBdr>
              <w:divsChild>
                <w:div w:id="538131016">
                  <w:marLeft w:val="0"/>
                  <w:marRight w:val="0"/>
                  <w:marTop w:val="0"/>
                  <w:marBottom w:val="0"/>
                  <w:divBdr>
                    <w:top w:val="none" w:sz="0" w:space="0" w:color="auto"/>
                    <w:left w:val="none" w:sz="0" w:space="0" w:color="auto"/>
                    <w:bottom w:val="none" w:sz="0" w:space="0" w:color="auto"/>
                    <w:right w:val="none" w:sz="0" w:space="0" w:color="auto"/>
                  </w:divBdr>
                  <w:divsChild>
                    <w:div w:id="536164810">
                      <w:marLeft w:val="0"/>
                      <w:marRight w:val="0"/>
                      <w:marTop w:val="0"/>
                      <w:marBottom w:val="0"/>
                      <w:divBdr>
                        <w:top w:val="none" w:sz="0" w:space="0" w:color="auto"/>
                        <w:left w:val="none" w:sz="0" w:space="0" w:color="auto"/>
                        <w:bottom w:val="none" w:sz="0" w:space="0" w:color="auto"/>
                        <w:right w:val="none" w:sz="0" w:space="0" w:color="auto"/>
                      </w:divBdr>
                    </w:div>
                    <w:div w:id="19942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69080">
          <w:marLeft w:val="0"/>
          <w:marRight w:val="0"/>
          <w:marTop w:val="0"/>
          <w:marBottom w:val="0"/>
          <w:divBdr>
            <w:top w:val="none" w:sz="0" w:space="0" w:color="auto"/>
            <w:left w:val="none" w:sz="0" w:space="0" w:color="auto"/>
            <w:bottom w:val="none" w:sz="0" w:space="0" w:color="auto"/>
            <w:right w:val="none" w:sz="0" w:space="0" w:color="auto"/>
          </w:divBdr>
        </w:div>
      </w:divsChild>
    </w:div>
    <w:div w:id="1291395834">
      <w:bodyDiv w:val="1"/>
      <w:marLeft w:val="0"/>
      <w:marRight w:val="0"/>
      <w:marTop w:val="0"/>
      <w:marBottom w:val="0"/>
      <w:divBdr>
        <w:top w:val="none" w:sz="0" w:space="0" w:color="auto"/>
        <w:left w:val="none" w:sz="0" w:space="0" w:color="auto"/>
        <w:bottom w:val="none" w:sz="0" w:space="0" w:color="auto"/>
        <w:right w:val="none" w:sz="0" w:space="0" w:color="auto"/>
      </w:divBdr>
    </w:div>
    <w:div w:id="1297834214">
      <w:bodyDiv w:val="1"/>
      <w:marLeft w:val="0"/>
      <w:marRight w:val="0"/>
      <w:marTop w:val="0"/>
      <w:marBottom w:val="0"/>
      <w:divBdr>
        <w:top w:val="none" w:sz="0" w:space="0" w:color="auto"/>
        <w:left w:val="none" w:sz="0" w:space="0" w:color="auto"/>
        <w:bottom w:val="none" w:sz="0" w:space="0" w:color="auto"/>
        <w:right w:val="none" w:sz="0" w:space="0" w:color="auto"/>
      </w:divBdr>
    </w:div>
    <w:div w:id="1300070155">
      <w:bodyDiv w:val="1"/>
      <w:marLeft w:val="0"/>
      <w:marRight w:val="0"/>
      <w:marTop w:val="0"/>
      <w:marBottom w:val="0"/>
      <w:divBdr>
        <w:top w:val="none" w:sz="0" w:space="0" w:color="auto"/>
        <w:left w:val="none" w:sz="0" w:space="0" w:color="auto"/>
        <w:bottom w:val="none" w:sz="0" w:space="0" w:color="auto"/>
        <w:right w:val="none" w:sz="0" w:space="0" w:color="auto"/>
      </w:divBdr>
    </w:div>
    <w:div w:id="1300913279">
      <w:bodyDiv w:val="1"/>
      <w:marLeft w:val="0"/>
      <w:marRight w:val="0"/>
      <w:marTop w:val="0"/>
      <w:marBottom w:val="0"/>
      <w:divBdr>
        <w:top w:val="none" w:sz="0" w:space="0" w:color="auto"/>
        <w:left w:val="none" w:sz="0" w:space="0" w:color="auto"/>
        <w:bottom w:val="none" w:sz="0" w:space="0" w:color="auto"/>
        <w:right w:val="none" w:sz="0" w:space="0" w:color="auto"/>
      </w:divBdr>
      <w:divsChild>
        <w:div w:id="534123686">
          <w:marLeft w:val="0"/>
          <w:marRight w:val="0"/>
          <w:marTop w:val="0"/>
          <w:marBottom w:val="150"/>
          <w:divBdr>
            <w:top w:val="single" w:sz="6" w:space="4" w:color="DDDDDD"/>
            <w:left w:val="single" w:sz="6" w:space="4" w:color="DDDDDD"/>
            <w:bottom w:val="single" w:sz="6" w:space="4" w:color="DDDDDD"/>
            <w:right w:val="single" w:sz="6" w:space="4" w:color="DDDDDD"/>
          </w:divBdr>
          <w:divsChild>
            <w:div w:id="940528680">
              <w:marLeft w:val="0"/>
              <w:marRight w:val="0"/>
              <w:marTop w:val="0"/>
              <w:marBottom w:val="0"/>
              <w:divBdr>
                <w:top w:val="none" w:sz="0" w:space="0" w:color="auto"/>
                <w:left w:val="none" w:sz="0" w:space="0" w:color="auto"/>
                <w:bottom w:val="none" w:sz="0" w:space="0" w:color="auto"/>
                <w:right w:val="none" w:sz="0" w:space="0" w:color="auto"/>
              </w:divBdr>
            </w:div>
            <w:div w:id="1989282778">
              <w:marLeft w:val="0"/>
              <w:marRight w:val="0"/>
              <w:marTop w:val="0"/>
              <w:marBottom w:val="0"/>
              <w:divBdr>
                <w:top w:val="none" w:sz="0" w:space="0" w:color="auto"/>
                <w:left w:val="none" w:sz="0" w:space="0" w:color="auto"/>
                <w:bottom w:val="none" w:sz="0" w:space="0" w:color="auto"/>
                <w:right w:val="none" w:sz="0" w:space="0" w:color="auto"/>
              </w:divBdr>
            </w:div>
          </w:divsChild>
        </w:div>
        <w:div w:id="1447432465">
          <w:marLeft w:val="0"/>
          <w:marRight w:val="0"/>
          <w:marTop w:val="0"/>
          <w:marBottom w:val="0"/>
          <w:divBdr>
            <w:top w:val="none" w:sz="0" w:space="0" w:color="auto"/>
            <w:left w:val="none" w:sz="0" w:space="0" w:color="auto"/>
            <w:bottom w:val="none" w:sz="0" w:space="0" w:color="auto"/>
            <w:right w:val="none" w:sz="0" w:space="0" w:color="auto"/>
          </w:divBdr>
        </w:div>
      </w:divsChild>
    </w:div>
    <w:div w:id="1311249689">
      <w:bodyDiv w:val="1"/>
      <w:marLeft w:val="0"/>
      <w:marRight w:val="0"/>
      <w:marTop w:val="0"/>
      <w:marBottom w:val="0"/>
      <w:divBdr>
        <w:top w:val="none" w:sz="0" w:space="0" w:color="auto"/>
        <w:left w:val="none" w:sz="0" w:space="0" w:color="auto"/>
        <w:bottom w:val="none" w:sz="0" w:space="0" w:color="auto"/>
        <w:right w:val="none" w:sz="0" w:space="0" w:color="auto"/>
      </w:divBdr>
    </w:div>
    <w:div w:id="1320381745">
      <w:bodyDiv w:val="1"/>
      <w:marLeft w:val="0"/>
      <w:marRight w:val="0"/>
      <w:marTop w:val="0"/>
      <w:marBottom w:val="0"/>
      <w:divBdr>
        <w:top w:val="none" w:sz="0" w:space="0" w:color="auto"/>
        <w:left w:val="none" w:sz="0" w:space="0" w:color="auto"/>
        <w:bottom w:val="none" w:sz="0" w:space="0" w:color="auto"/>
        <w:right w:val="none" w:sz="0" w:space="0" w:color="auto"/>
      </w:divBdr>
      <w:divsChild>
        <w:div w:id="185294569">
          <w:marLeft w:val="0"/>
          <w:marRight w:val="0"/>
          <w:marTop w:val="0"/>
          <w:marBottom w:val="0"/>
          <w:divBdr>
            <w:top w:val="none" w:sz="0" w:space="0" w:color="auto"/>
            <w:left w:val="none" w:sz="0" w:space="0" w:color="auto"/>
            <w:bottom w:val="none" w:sz="0" w:space="0" w:color="auto"/>
            <w:right w:val="none" w:sz="0" w:space="0" w:color="auto"/>
          </w:divBdr>
        </w:div>
        <w:div w:id="816603553">
          <w:marLeft w:val="0"/>
          <w:marRight w:val="0"/>
          <w:marTop w:val="0"/>
          <w:marBottom w:val="0"/>
          <w:divBdr>
            <w:top w:val="none" w:sz="0" w:space="0" w:color="auto"/>
            <w:left w:val="none" w:sz="0" w:space="0" w:color="auto"/>
            <w:bottom w:val="none" w:sz="0" w:space="0" w:color="auto"/>
            <w:right w:val="none" w:sz="0" w:space="0" w:color="auto"/>
          </w:divBdr>
        </w:div>
        <w:div w:id="1190139387">
          <w:marLeft w:val="0"/>
          <w:marRight w:val="0"/>
          <w:marTop w:val="0"/>
          <w:marBottom w:val="0"/>
          <w:divBdr>
            <w:top w:val="none" w:sz="0" w:space="0" w:color="auto"/>
            <w:left w:val="none" w:sz="0" w:space="0" w:color="auto"/>
            <w:bottom w:val="none" w:sz="0" w:space="0" w:color="auto"/>
            <w:right w:val="none" w:sz="0" w:space="0" w:color="auto"/>
          </w:divBdr>
          <w:divsChild>
            <w:div w:id="1947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5291">
      <w:bodyDiv w:val="1"/>
      <w:marLeft w:val="0"/>
      <w:marRight w:val="0"/>
      <w:marTop w:val="0"/>
      <w:marBottom w:val="0"/>
      <w:divBdr>
        <w:top w:val="none" w:sz="0" w:space="0" w:color="auto"/>
        <w:left w:val="none" w:sz="0" w:space="0" w:color="auto"/>
        <w:bottom w:val="none" w:sz="0" w:space="0" w:color="auto"/>
        <w:right w:val="none" w:sz="0" w:space="0" w:color="auto"/>
      </w:divBdr>
      <w:divsChild>
        <w:div w:id="17053480">
          <w:marLeft w:val="0"/>
          <w:marRight w:val="0"/>
          <w:marTop w:val="0"/>
          <w:marBottom w:val="0"/>
          <w:divBdr>
            <w:top w:val="none" w:sz="0" w:space="0" w:color="auto"/>
            <w:left w:val="none" w:sz="0" w:space="0" w:color="auto"/>
            <w:bottom w:val="none" w:sz="0" w:space="0" w:color="auto"/>
            <w:right w:val="none" w:sz="0" w:space="0" w:color="auto"/>
          </w:divBdr>
          <w:divsChild>
            <w:div w:id="1049574494">
              <w:marLeft w:val="0"/>
              <w:marRight w:val="0"/>
              <w:marTop w:val="75"/>
              <w:marBottom w:val="0"/>
              <w:divBdr>
                <w:top w:val="none" w:sz="0" w:space="0" w:color="auto"/>
                <w:left w:val="none" w:sz="0" w:space="0" w:color="auto"/>
                <w:bottom w:val="none" w:sz="0" w:space="0" w:color="auto"/>
                <w:right w:val="none" w:sz="0" w:space="0" w:color="auto"/>
              </w:divBdr>
            </w:div>
            <w:div w:id="1728993341">
              <w:marLeft w:val="0"/>
              <w:marRight w:val="0"/>
              <w:marTop w:val="0"/>
              <w:marBottom w:val="0"/>
              <w:divBdr>
                <w:top w:val="none" w:sz="0" w:space="0" w:color="auto"/>
                <w:left w:val="none" w:sz="0" w:space="0" w:color="auto"/>
                <w:bottom w:val="none" w:sz="0" w:space="0" w:color="auto"/>
                <w:right w:val="none" w:sz="0" w:space="0" w:color="auto"/>
              </w:divBdr>
            </w:div>
          </w:divsChild>
        </w:div>
        <w:div w:id="1944147349">
          <w:marLeft w:val="0"/>
          <w:marRight w:val="0"/>
          <w:marTop w:val="0"/>
          <w:marBottom w:val="150"/>
          <w:divBdr>
            <w:top w:val="none" w:sz="0" w:space="0" w:color="auto"/>
            <w:left w:val="none" w:sz="0" w:space="0" w:color="auto"/>
            <w:bottom w:val="none" w:sz="0" w:space="0" w:color="auto"/>
            <w:right w:val="none" w:sz="0" w:space="0" w:color="auto"/>
          </w:divBdr>
          <w:divsChild>
            <w:div w:id="385614814">
              <w:marLeft w:val="0"/>
              <w:marRight w:val="0"/>
              <w:marTop w:val="0"/>
              <w:marBottom w:val="0"/>
              <w:divBdr>
                <w:top w:val="none" w:sz="0" w:space="0" w:color="auto"/>
                <w:left w:val="none" w:sz="0" w:space="0" w:color="auto"/>
                <w:bottom w:val="none" w:sz="0" w:space="0" w:color="auto"/>
                <w:right w:val="none" w:sz="0" w:space="0" w:color="auto"/>
              </w:divBdr>
            </w:div>
            <w:div w:id="880170541">
              <w:marLeft w:val="0"/>
              <w:marRight w:val="0"/>
              <w:marTop w:val="0"/>
              <w:marBottom w:val="0"/>
              <w:divBdr>
                <w:top w:val="none" w:sz="0" w:space="0" w:color="auto"/>
                <w:left w:val="none" w:sz="0" w:space="0" w:color="auto"/>
                <w:bottom w:val="none" w:sz="0" w:space="0" w:color="auto"/>
                <w:right w:val="none" w:sz="0" w:space="0" w:color="auto"/>
              </w:divBdr>
              <w:divsChild>
                <w:div w:id="266281958">
                  <w:marLeft w:val="0"/>
                  <w:marRight w:val="0"/>
                  <w:marTop w:val="0"/>
                  <w:marBottom w:val="0"/>
                  <w:divBdr>
                    <w:top w:val="none" w:sz="0" w:space="0" w:color="auto"/>
                    <w:left w:val="none" w:sz="0" w:space="0" w:color="auto"/>
                    <w:bottom w:val="none" w:sz="0" w:space="0" w:color="auto"/>
                    <w:right w:val="none" w:sz="0" w:space="0" w:color="auto"/>
                  </w:divBdr>
                </w:div>
                <w:div w:id="9362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59767">
      <w:bodyDiv w:val="1"/>
      <w:marLeft w:val="0"/>
      <w:marRight w:val="0"/>
      <w:marTop w:val="0"/>
      <w:marBottom w:val="0"/>
      <w:divBdr>
        <w:top w:val="none" w:sz="0" w:space="0" w:color="auto"/>
        <w:left w:val="none" w:sz="0" w:space="0" w:color="auto"/>
        <w:bottom w:val="none" w:sz="0" w:space="0" w:color="auto"/>
        <w:right w:val="none" w:sz="0" w:space="0" w:color="auto"/>
      </w:divBdr>
      <w:divsChild>
        <w:div w:id="75173447">
          <w:marLeft w:val="0"/>
          <w:marRight w:val="0"/>
          <w:marTop w:val="0"/>
          <w:marBottom w:val="0"/>
          <w:divBdr>
            <w:top w:val="none" w:sz="0" w:space="0" w:color="auto"/>
            <w:left w:val="none" w:sz="0" w:space="0" w:color="auto"/>
            <w:bottom w:val="none" w:sz="0" w:space="0" w:color="auto"/>
            <w:right w:val="none" w:sz="0" w:space="0" w:color="auto"/>
          </w:divBdr>
        </w:div>
        <w:div w:id="522325709">
          <w:marLeft w:val="0"/>
          <w:marRight w:val="0"/>
          <w:marTop w:val="0"/>
          <w:marBottom w:val="0"/>
          <w:divBdr>
            <w:top w:val="none" w:sz="0" w:space="0" w:color="auto"/>
            <w:left w:val="none" w:sz="0" w:space="0" w:color="auto"/>
            <w:bottom w:val="none" w:sz="0" w:space="0" w:color="auto"/>
            <w:right w:val="none" w:sz="0" w:space="0" w:color="auto"/>
          </w:divBdr>
        </w:div>
        <w:div w:id="1072242911">
          <w:marLeft w:val="0"/>
          <w:marRight w:val="0"/>
          <w:marTop w:val="0"/>
          <w:marBottom w:val="0"/>
          <w:divBdr>
            <w:top w:val="none" w:sz="0" w:space="0" w:color="auto"/>
            <w:left w:val="none" w:sz="0" w:space="0" w:color="auto"/>
            <w:bottom w:val="none" w:sz="0" w:space="0" w:color="auto"/>
            <w:right w:val="none" w:sz="0" w:space="0" w:color="auto"/>
          </w:divBdr>
        </w:div>
      </w:divsChild>
    </w:div>
    <w:div w:id="1328942719">
      <w:bodyDiv w:val="1"/>
      <w:marLeft w:val="0"/>
      <w:marRight w:val="0"/>
      <w:marTop w:val="0"/>
      <w:marBottom w:val="0"/>
      <w:divBdr>
        <w:top w:val="none" w:sz="0" w:space="0" w:color="auto"/>
        <w:left w:val="none" w:sz="0" w:space="0" w:color="auto"/>
        <w:bottom w:val="none" w:sz="0" w:space="0" w:color="auto"/>
        <w:right w:val="none" w:sz="0" w:space="0" w:color="auto"/>
      </w:divBdr>
    </w:div>
    <w:div w:id="1344360487">
      <w:bodyDiv w:val="1"/>
      <w:marLeft w:val="0"/>
      <w:marRight w:val="0"/>
      <w:marTop w:val="0"/>
      <w:marBottom w:val="0"/>
      <w:divBdr>
        <w:top w:val="none" w:sz="0" w:space="0" w:color="auto"/>
        <w:left w:val="none" w:sz="0" w:space="0" w:color="auto"/>
        <w:bottom w:val="none" w:sz="0" w:space="0" w:color="auto"/>
        <w:right w:val="none" w:sz="0" w:space="0" w:color="auto"/>
      </w:divBdr>
    </w:div>
    <w:div w:id="1345084908">
      <w:bodyDiv w:val="1"/>
      <w:marLeft w:val="0"/>
      <w:marRight w:val="0"/>
      <w:marTop w:val="0"/>
      <w:marBottom w:val="0"/>
      <w:divBdr>
        <w:top w:val="none" w:sz="0" w:space="0" w:color="auto"/>
        <w:left w:val="none" w:sz="0" w:space="0" w:color="auto"/>
        <w:bottom w:val="none" w:sz="0" w:space="0" w:color="auto"/>
        <w:right w:val="none" w:sz="0" w:space="0" w:color="auto"/>
      </w:divBdr>
    </w:div>
    <w:div w:id="1356419174">
      <w:bodyDiv w:val="1"/>
      <w:marLeft w:val="0"/>
      <w:marRight w:val="0"/>
      <w:marTop w:val="0"/>
      <w:marBottom w:val="0"/>
      <w:divBdr>
        <w:top w:val="none" w:sz="0" w:space="0" w:color="auto"/>
        <w:left w:val="none" w:sz="0" w:space="0" w:color="auto"/>
        <w:bottom w:val="none" w:sz="0" w:space="0" w:color="auto"/>
        <w:right w:val="none" w:sz="0" w:space="0" w:color="auto"/>
      </w:divBdr>
    </w:div>
    <w:div w:id="1379428535">
      <w:bodyDiv w:val="1"/>
      <w:marLeft w:val="0"/>
      <w:marRight w:val="0"/>
      <w:marTop w:val="0"/>
      <w:marBottom w:val="0"/>
      <w:divBdr>
        <w:top w:val="none" w:sz="0" w:space="0" w:color="auto"/>
        <w:left w:val="none" w:sz="0" w:space="0" w:color="auto"/>
        <w:bottom w:val="none" w:sz="0" w:space="0" w:color="auto"/>
        <w:right w:val="none" w:sz="0" w:space="0" w:color="auto"/>
      </w:divBdr>
    </w:div>
    <w:div w:id="1384872072">
      <w:bodyDiv w:val="1"/>
      <w:marLeft w:val="0"/>
      <w:marRight w:val="0"/>
      <w:marTop w:val="0"/>
      <w:marBottom w:val="0"/>
      <w:divBdr>
        <w:top w:val="none" w:sz="0" w:space="0" w:color="auto"/>
        <w:left w:val="none" w:sz="0" w:space="0" w:color="auto"/>
        <w:bottom w:val="none" w:sz="0" w:space="0" w:color="auto"/>
        <w:right w:val="none" w:sz="0" w:space="0" w:color="auto"/>
      </w:divBdr>
    </w:div>
    <w:div w:id="1387799485">
      <w:bodyDiv w:val="1"/>
      <w:marLeft w:val="0"/>
      <w:marRight w:val="0"/>
      <w:marTop w:val="0"/>
      <w:marBottom w:val="0"/>
      <w:divBdr>
        <w:top w:val="none" w:sz="0" w:space="0" w:color="auto"/>
        <w:left w:val="none" w:sz="0" w:space="0" w:color="auto"/>
        <w:bottom w:val="none" w:sz="0" w:space="0" w:color="auto"/>
        <w:right w:val="none" w:sz="0" w:space="0" w:color="auto"/>
      </w:divBdr>
      <w:divsChild>
        <w:div w:id="999383524">
          <w:marLeft w:val="0"/>
          <w:marRight w:val="0"/>
          <w:marTop w:val="0"/>
          <w:marBottom w:val="0"/>
          <w:divBdr>
            <w:top w:val="none" w:sz="0" w:space="0" w:color="auto"/>
            <w:left w:val="single" w:sz="6" w:space="3" w:color="auto"/>
            <w:bottom w:val="none" w:sz="0" w:space="0" w:color="auto"/>
            <w:right w:val="none" w:sz="0" w:space="0" w:color="auto"/>
          </w:divBdr>
          <w:divsChild>
            <w:div w:id="984352500">
              <w:marLeft w:val="450"/>
              <w:marRight w:val="0"/>
              <w:marTop w:val="0"/>
              <w:marBottom w:val="0"/>
              <w:divBdr>
                <w:top w:val="none" w:sz="0" w:space="0" w:color="auto"/>
                <w:left w:val="none" w:sz="0" w:space="0" w:color="auto"/>
                <w:bottom w:val="none" w:sz="0" w:space="0" w:color="auto"/>
                <w:right w:val="none" w:sz="0" w:space="0" w:color="auto"/>
              </w:divBdr>
              <w:divsChild>
                <w:div w:id="221184505">
                  <w:marLeft w:val="0"/>
                  <w:marRight w:val="225"/>
                  <w:marTop w:val="75"/>
                  <w:marBottom w:val="0"/>
                  <w:divBdr>
                    <w:top w:val="none" w:sz="0" w:space="0" w:color="auto"/>
                    <w:left w:val="none" w:sz="0" w:space="0" w:color="auto"/>
                    <w:bottom w:val="none" w:sz="0" w:space="0" w:color="auto"/>
                    <w:right w:val="none" w:sz="0" w:space="0" w:color="auto"/>
                  </w:divBdr>
                  <w:divsChild>
                    <w:div w:id="13152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63517">
      <w:bodyDiv w:val="1"/>
      <w:marLeft w:val="0"/>
      <w:marRight w:val="0"/>
      <w:marTop w:val="0"/>
      <w:marBottom w:val="0"/>
      <w:divBdr>
        <w:top w:val="none" w:sz="0" w:space="0" w:color="auto"/>
        <w:left w:val="none" w:sz="0" w:space="0" w:color="auto"/>
        <w:bottom w:val="none" w:sz="0" w:space="0" w:color="auto"/>
        <w:right w:val="none" w:sz="0" w:space="0" w:color="auto"/>
      </w:divBdr>
    </w:div>
    <w:div w:id="1429351633">
      <w:bodyDiv w:val="1"/>
      <w:marLeft w:val="0"/>
      <w:marRight w:val="0"/>
      <w:marTop w:val="0"/>
      <w:marBottom w:val="0"/>
      <w:divBdr>
        <w:top w:val="none" w:sz="0" w:space="0" w:color="auto"/>
        <w:left w:val="none" w:sz="0" w:space="0" w:color="auto"/>
        <w:bottom w:val="none" w:sz="0" w:space="0" w:color="auto"/>
        <w:right w:val="none" w:sz="0" w:space="0" w:color="auto"/>
      </w:divBdr>
    </w:div>
    <w:div w:id="1446340184">
      <w:bodyDiv w:val="1"/>
      <w:marLeft w:val="0"/>
      <w:marRight w:val="0"/>
      <w:marTop w:val="0"/>
      <w:marBottom w:val="0"/>
      <w:divBdr>
        <w:top w:val="none" w:sz="0" w:space="0" w:color="auto"/>
        <w:left w:val="none" w:sz="0" w:space="0" w:color="auto"/>
        <w:bottom w:val="none" w:sz="0" w:space="0" w:color="auto"/>
        <w:right w:val="none" w:sz="0" w:space="0" w:color="auto"/>
      </w:divBdr>
    </w:div>
    <w:div w:id="1471708166">
      <w:bodyDiv w:val="1"/>
      <w:marLeft w:val="0"/>
      <w:marRight w:val="0"/>
      <w:marTop w:val="0"/>
      <w:marBottom w:val="0"/>
      <w:divBdr>
        <w:top w:val="none" w:sz="0" w:space="0" w:color="auto"/>
        <w:left w:val="none" w:sz="0" w:space="0" w:color="auto"/>
        <w:bottom w:val="none" w:sz="0" w:space="0" w:color="auto"/>
        <w:right w:val="none" w:sz="0" w:space="0" w:color="auto"/>
      </w:divBdr>
      <w:divsChild>
        <w:div w:id="91559761">
          <w:marLeft w:val="150"/>
          <w:marRight w:val="0"/>
          <w:marTop w:val="0"/>
          <w:marBottom w:val="0"/>
          <w:divBdr>
            <w:top w:val="none" w:sz="0" w:space="0" w:color="auto"/>
            <w:left w:val="none" w:sz="0" w:space="0" w:color="auto"/>
            <w:bottom w:val="none" w:sz="0" w:space="0" w:color="auto"/>
            <w:right w:val="none" w:sz="0" w:space="0" w:color="auto"/>
          </w:divBdr>
          <w:divsChild>
            <w:div w:id="439645172">
              <w:marLeft w:val="0"/>
              <w:marRight w:val="0"/>
              <w:marTop w:val="0"/>
              <w:marBottom w:val="0"/>
              <w:divBdr>
                <w:top w:val="none" w:sz="0" w:space="0" w:color="auto"/>
                <w:left w:val="none" w:sz="0" w:space="0" w:color="auto"/>
                <w:bottom w:val="none" w:sz="0" w:space="0" w:color="auto"/>
                <w:right w:val="none" w:sz="0" w:space="0" w:color="auto"/>
              </w:divBdr>
              <w:divsChild>
                <w:div w:id="904797353">
                  <w:marLeft w:val="0"/>
                  <w:marRight w:val="0"/>
                  <w:marTop w:val="0"/>
                  <w:marBottom w:val="150"/>
                  <w:divBdr>
                    <w:top w:val="single" w:sz="6" w:space="8" w:color="CCCCCC"/>
                    <w:left w:val="none" w:sz="0" w:space="0" w:color="auto"/>
                    <w:bottom w:val="none" w:sz="0" w:space="0" w:color="auto"/>
                    <w:right w:val="none" w:sz="0" w:space="0" w:color="auto"/>
                  </w:divBdr>
                  <w:divsChild>
                    <w:div w:id="4105898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73623569">
          <w:marLeft w:val="0"/>
          <w:marRight w:val="0"/>
          <w:marTop w:val="0"/>
          <w:marBottom w:val="150"/>
          <w:divBdr>
            <w:top w:val="none" w:sz="0" w:space="0" w:color="auto"/>
            <w:left w:val="none" w:sz="0" w:space="0" w:color="auto"/>
            <w:bottom w:val="none" w:sz="0" w:space="0" w:color="auto"/>
            <w:right w:val="none" w:sz="0" w:space="0" w:color="auto"/>
          </w:divBdr>
        </w:div>
        <w:div w:id="1290624332">
          <w:marLeft w:val="150"/>
          <w:marRight w:val="0"/>
          <w:marTop w:val="0"/>
          <w:marBottom w:val="0"/>
          <w:divBdr>
            <w:top w:val="none" w:sz="0" w:space="0" w:color="auto"/>
            <w:left w:val="none" w:sz="0" w:space="0" w:color="auto"/>
            <w:bottom w:val="none" w:sz="0" w:space="0" w:color="auto"/>
            <w:right w:val="none" w:sz="0" w:space="0" w:color="auto"/>
          </w:divBdr>
          <w:divsChild>
            <w:div w:id="446698012">
              <w:marLeft w:val="0"/>
              <w:marRight w:val="0"/>
              <w:marTop w:val="0"/>
              <w:marBottom w:val="0"/>
              <w:divBdr>
                <w:top w:val="none" w:sz="0" w:space="0" w:color="auto"/>
                <w:left w:val="none" w:sz="0" w:space="0" w:color="auto"/>
                <w:bottom w:val="none" w:sz="0" w:space="0" w:color="auto"/>
                <w:right w:val="none" w:sz="0" w:space="0" w:color="auto"/>
              </w:divBdr>
              <w:divsChild>
                <w:div w:id="736904104">
                  <w:marLeft w:val="0"/>
                  <w:marRight w:val="0"/>
                  <w:marTop w:val="0"/>
                  <w:marBottom w:val="150"/>
                  <w:divBdr>
                    <w:top w:val="single" w:sz="6" w:space="8" w:color="CCCCCC"/>
                    <w:left w:val="none" w:sz="0" w:space="0" w:color="auto"/>
                    <w:bottom w:val="none" w:sz="0" w:space="0" w:color="auto"/>
                    <w:right w:val="none" w:sz="0" w:space="0" w:color="auto"/>
                  </w:divBdr>
                  <w:divsChild>
                    <w:div w:id="149828873">
                      <w:marLeft w:val="0"/>
                      <w:marRight w:val="0"/>
                      <w:marTop w:val="75"/>
                      <w:marBottom w:val="0"/>
                      <w:divBdr>
                        <w:top w:val="none" w:sz="0" w:space="0" w:color="auto"/>
                        <w:left w:val="none" w:sz="0" w:space="0" w:color="auto"/>
                        <w:bottom w:val="none" w:sz="0" w:space="0" w:color="auto"/>
                        <w:right w:val="none" w:sz="0" w:space="0" w:color="auto"/>
                      </w:divBdr>
                      <w:divsChild>
                        <w:div w:id="414934327">
                          <w:marLeft w:val="0"/>
                          <w:marRight w:val="0"/>
                          <w:marTop w:val="0"/>
                          <w:marBottom w:val="0"/>
                          <w:divBdr>
                            <w:top w:val="none" w:sz="0" w:space="0" w:color="auto"/>
                            <w:left w:val="none" w:sz="0" w:space="0" w:color="auto"/>
                            <w:bottom w:val="none" w:sz="0" w:space="0" w:color="auto"/>
                            <w:right w:val="none" w:sz="0" w:space="0" w:color="auto"/>
                          </w:divBdr>
                          <w:divsChild>
                            <w:div w:id="104666356">
                              <w:marLeft w:val="0"/>
                              <w:marRight w:val="0"/>
                              <w:marTop w:val="0"/>
                              <w:marBottom w:val="0"/>
                              <w:divBdr>
                                <w:top w:val="none" w:sz="0" w:space="0" w:color="auto"/>
                                <w:left w:val="none" w:sz="0" w:space="0" w:color="auto"/>
                                <w:bottom w:val="none" w:sz="0" w:space="0" w:color="auto"/>
                                <w:right w:val="none" w:sz="0" w:space="0" w:color="auto"/>
                              </w:divBdr>
                            </w:div>
                            <w:div w:id="1467308688">
                              <w:marLeft w:val="0"/>
                              <w:marRight w:val="0"/>
                              <w:marTop w:val="0"/>
                              <w:marBottom w:val="0"/>
                              <w:divBdr>
                                <w:top w:val="none" w:sz="0" w:space="0" w:color="auto"/>
                                <w:left w:val="none" w:sz="0" w:space="0" w:color="auto"/>
                                <w:bottom w:val="none" w:sz="0" w:space="0" w:color="auto"/>
                                <w:right w:val="none" w:sz="0" w:space="0" w:color="auto"/>
                              </w:divBdr>
                            </w:div>
                            <w:div w:id="1828013005">
                              <w:marLeft w:val="0"/>
                              <w:marRight w:val="0"/>
                              <w:marTop w:val="0"/>
                              <w:marBottom w:val="0"/>
                              <w:divBdr>
                                <w:top w:val="none" w:sz="0" w:space="0" w:color="auto"/>
                                <w:left w:val="none" w:sz="0" w:space="0" w:color="auto"/>
                                <w:bottom w:val="none" w:sz="0" w:space="0" w:color="auto"/>
                                <w:right w:val="none" w:sz="0" w:space="0" w:color="auto"/>
                              </w:divBdr>
                            </w:div>
                            <w:div w:id="1883905129">
                              <w:marLeft w:val="0"/>
                              <w:marRight w:val="0"/>
                              <w:marTop w:val="0"/>
                              <w:marBottom w:val="0"/>
                              <w:divBdr>
                                <w:top w:val="none" w:sz="0" w:space="0" w:color="auto"/>
                                <w:left w:val="none" w:sz="0" w:space="0" w:color="auto"/>
                                <w:bottom w:val="none" w:sz="0" w:space="0" w:color="auto"/>
                                <w:right w:val="none" w:sz="0" w:space="0" w:color="auto"/>
                              </w:divBdr>
                            </w:div>
                            <w:div w:id="2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21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8514355">
          <w:marLeft w:val="0"/>
          <w:marRight w:val="0"/>
          <w:marTop w:val="0"/>
          <w:marBottom w:val="0"/>
          <w:divBdr>
            <w:top w:val="none" w:sz="0" w:space="0" w:color="auto"/>
            <w:left w:val="none" w:sz="0" w:space="0" w:color="auto"/>
            <w:bottom w:val="none" w:sz="0" w:space="0" w:color="auto"/>
            <w:right w:val="none" w:sz="0" w:space="0" w:color="auto"/>
          </w:divBdr>
          <w:divsChild>
            <w:div w:id="1103767487">
              <w:marLeft w:val="0"/>
              <w:marRight w:val="0"/>
              <w:marTop w:val="0"/>
              <w:marBottom w:val="0"/>
              <w:divBdr>
                <w:top w:val="none" w:sz="0" w:space="0" w:color="auto"/>
                <w:left w:val="none" w:sz="0" w:space="0" w:color="auto"/>
                <w:bottom w:val="none" w:sz="0" w:space="0" w:color="auto"/>
                <w:right w:val="none" w:sz="0" w:space="0" w:color="auto"/>
              </w:divBdr>
              <w:divsChild>
                <w:div w:id="357127736">
                  <w:marLeft w:val="0"/>
                  <w:marRight w:val="0"/>
                  <w:marTop w:val="0"/>
                  <w:marBottom w:val="0"/>
                  <w:divBdr>
                    <w:top w:val="single" w:sz="6" w:space="0" w:color="CCCCCC"/>
                    <w:left w:val="single" w:sz="6" w:space="0" w:color="CCCCCC"/>
                    <w:bottom w:val="single" w:sz="6" w:space="0" w:color="CCCCCC"/>
                    <w:right w:val="single" w:sz="6" w:space="0" w:color="CCCCCC"/>
                  </w:divBdr>
                  <w:divsChild>
                    <w:div w:id="45296796">
                      <w:marLeft w:val="0"/>
                      <w:marRight w:val="0"/>
                      <w:marTop w:val="0"/>
                      <w:marBottom w:val="0"/>
                      <w:divBdr>
                        <w:top w:val="none" w:sz="0" w:space="0" w:color="auto"/>
                        <w:left w:val="none" w:sz="0" w:space="0" w:color="auto"/>
                        <w:bottom w:val="none" w:sz="0" w:space="0" w:color="auto"/>
                        <w:right w:val="none" w:sz="0" w:space="0" w:color="auto"/>
                      </w:divBdr>
                    </w:div>
                    <w:div w:id="1365248048">
                      <w:marLeft w:val="0"/>
                      <w:marRight w:val="0"/>
                      <w:marTop w:val="0"/>
                      <w:marBottom w:val="150"/>
                      <w:divBdr>
                        <w:top w:val="none" w:sz="0" w:space="0" w:color="auto"/>
                        <w:left w:val="none" w:sz="0" w:space="0" w:color="auto"/>
                        <w:bottom w:val="none" w:sz="0" w:space="0" w:color="auto"/>
                        <w:right w:val="none" w:sz="0" w:space="0" w:color="auto"/>
                      </w:divBdr>
                      <w:divsChild>
                        <w:div w:id="2011132851">
                          <w:marLeft w:val="0"/>
                          <w:marRight w:val="0"/>
                          <w:marTop w:val="0"/>
                          <w:marBottom w:val="0"/>
                          <w:divBdr>
                            <w:top w:val="none" w:sz="0" w:space="0" w:color="auto"/>
                            <w:left w:val="none" w:sz="0" w:space="0" w:color="auto"/>
                            <w:bottom w:val="none" w:sz="0" w:space="0" w:color="auto"/>
                            <w:right w:val="none" w:sz="0" w:space="0" w:color="auto"/>
                          </w:divBdr>
                          <w:divsChild>
                            <w:div w:id="971862557">
                              <w:marLeft w:val="60"/>
                              <w:marRight w:val="0"/>
                              <w:marTop w:val="45"/>
                              <w:marBottom w:val="0"/>
                              <w:divBdr>
                                <w:top w:val="none" w:sz="0" w:space="0" w:color="auto"/>
                                <w:left w:val="none" w:sz="0" w:space="0" w:color="auto"/>
                                <w:bottom w:val="none" w:sz="0" w:space="0" w:color="auto"/>
                                <w:right w:val="none" w:sz="0" w:space="0" w:color="auto"/>
                              </w:divBdr>
                              <w:divsChild>
                                <w:div w:id="435641026">
                                  <w:marLeft w:val="0"/>
                                  <w:marRight w:val="0"/>
                                  <w:marTop w:val="0"/>
                                  <w:marBottom w:val="0"/>
                                  <w:divBdr>
                                    <w:top w:val="none" w:sz="0" w:space="0" w:color="auto"/>
                                    <w:left w:val="none" w:sz="0" w:space="0" w:color="auto"/>
                                    <w:bottom w:val="none" w:sz="0" w:space="0" w:color="auto"/>
                                    <w:right w:val="none" w:sz="0" w:space="0" w:color="auto"/>
                                  </w:divBdr>
                                </w:div>
                                <w:div w:id="202057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3979">
                      <w:marLeft w:val="0"/>
                      <w:marRight w:val="0"/>
                      <w:marTop w:val="0"/>
                      <w:marBottom w:val="0"/>
                      <w:divBdr>
                        <w:top w:val="none" w:sz="0" w:space="0" w:color="auto"/>
                        <w:left w:val="none" w:sz="0" w:space="0" w:color="auto"/>
                        <w:bottom w:val="none" w:sz="0" w:space="0" w:color="auto"/>
                        <w:right w:val="none" w:sz="0" w:space="0" w:color="auto"/>
                      </w:divBdr>
                      <w:divsChild>
                        <w:div w:id="1956328080">
                          <w:marLeft w:val="0"/>
                          <w:marRight w:val="0"/>
                          <w:marTop w:val="0"/>
                          <w:marBottom w:val="0"/>
                          <w:divBdr>
                            <w:top w:val="none" w:sz="0" w:space="0" w:color="auto"/>
                            <w:left w:val="none" w:sz="0" w:space="0" w:color="auto"/>
                            <w:bottom w:val="none" w:sz="0" w:space="0" w:color="auto"/>
                            <w:right w:val="none" w:sz="0" w:space="0" w:color="auto"/>
                          </w:divBdr>
                          <w:divsChild>
                            <w:div w:id="1986428343">
                              <w:marLeft w:val="60"/>
                              <w:marRight w:val="0"/>
                              <w:marTop w:val="45"/>
                              <w:marBottom w:val="0"/>
                              <w:divBdr>
                                <w:top w:val="none" w:sz="0" w:space="0" w:color="auto"/>
                                <w:left w:val="none" w:sz="0" w:space="0" w:color="auto"/>
                                <w:bottom w:val="none" w:sz="0" w:space="0" w:color="auto"/>
                                <w:right w:val="none" w:sz="0" w:space="0" w:color="auto"/>
                              </w:divBdr>
                              <w:divsChild>
                                <w:div w:id="533812793">
                                  <w:marLeft w:val="0"/>
                                  <w:marRight w:val="0"/>
                                  <w:marTop w:val="0"/>
                                  <w:marBottom w:val="0"/>
                                  <w:divBdr>
                                    <w:top w:val="none" w:sz="0" w:space="0" w:color="auto"/>
                                    <w:left w:val="none" w:sz="0" w:space="0" w:color="auto"/>
                                    <w:bottom w:val="none" w:sz="0" w:space="0" w:color="auto"/>
                                    <w:right w:val="none" w:sz="0" w:space="0" w:color="auto"/>
                                  </w:divBdr>
                                </w:div>
                                <w:div w:id="12759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900">
                  <w:marLeft w:val="0"/>
                  <w:marRight w:val="0"/>
                  <w:marTop w:val="0"/>
                  <w:marBottom w:val="0"/>
                  <w:divBdr>
                    <w:top w:val="none" w:sz="0" w:space="0" w:color="auto"/>
                    <w:left w:val="none" w:sz="0" w:space="0" w:color="auto"/>
                    <w:bottom w:val="none" w:sz="0" w:space="0" w:color="auto"/>
                    <w:right w:val="none" w:sz="0" w:space="0" w:color="auto"/>
                  </w:divBdr>
                  <w:divsChild>
                    <w:div w:id="356926594">
                      <w:marLeft w:val="0"/>
                      <w:marRight w:val="0"/>
                      <w:marTop w:val="0"/>
                      <w:marBottom w:val="0"/>
                      <w:divBdr>
                        <w:top w:val="none" w:sz="0" w:space="0" w:color="auto"/>
                        <w:left w:val="none" w:sz="0" w:space="0" w:color="auto"/>
                        <w:bottom w:val="none" w:sz="0" w:space="0" w:color="auto"/>
                        <w:right w:val="none" w:sz="0" w:space="0" w:color="auto"/>
                      </w:divBdr>
                    </w:div>
                    <w:div w:id="12878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2666">
          <w:marLeft w:val="150"/>
          <w:marRight w:val="0"/>
          <w:marTop w:val="0"/>
          <w:marBottom w:val="0"/>
          <w:divBdr>
            <w:top w:val="none" w:sz="0" w:space="0" w:color="auto"/>
            <w:left w:val="none" w:sz="0" w:space="0" w:color="auto"/>
            <w:bottom w:val="none" w:sz="0" w:space="0" w:color="auto"/>
            <w:right w:val="none" w:sz="0" w:space="0" w:color="auto"/>
          </w:divBdr>
          <w:divsChild>
            <w:div w:id="942807879">
              <w:marLeft w:val="0"/>
              <w:marRight w:val="0"/>
              <w:marTop w:val="0"/>
              <w:marBottom w:val="0"/>
              <w:divBdr>
                <w:top w:val="none" w:sz="0" w:space="0" w:color="auto"/>
                <w:left w:val="none" w:sz="0" w:space="0" w:color="auto"/>
                <w:bottom w:val="none" w:sz="0" w:space="0" w:color="auto"/>
                <w:right w:val="none" w:sz="0" w:space="0" w:color="auto"/>
              </w:divBdr>
              <w:divsChild>
                <w:div w:id="308438742">
                  <w:marLeft w:val="0"/>
                  <w:marRight w:val="0"/>
                  <w:marTop w:val="0"/>
                  <w:marBottom w:val="150"/>
                  <w:divBdr>
                    <w:top w:val="single" w:sz="6" w:space="8" w:color="CCCCCC"/>
                    <w:left w:val="none" w:sz="0" w:space="0" w:color="auto"/>
                    <w:bottom w:val="none" w:sz="0" w:space="0" w:color="auto"/>
                    <w:right w:val="none" w:sz="0" w:space="0" w:color="auto"/>
                  </w:divBdr>
                  <w:divsChild>
                    <w:div w:id="166597544">
                      <w:marLeft w:val="0"/>
                      <w:marRight w:val="0"/>
                      <w:marTop w:val="75"/>
                      <w:marBottom w:val="0"/>
                      <w:divBdr>
                        <w:top w:val="none" w:sz="0" w:space="0" w:color="auto"/>
                        <w:left w:val="none" w:sz="0" w:space="0" w:color="auto"/>
                        <w:bottom w:val="none" w:sz="0" w:space="0" w:color="auto"/>
                        <w:right w:val="none" w:sz="0" w:space="0" w:color="auto"/>
                      </w:divBdr>
                    </w:div>
                    <w:div w:id="20873366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2041706">
      <w:bodyDiv w:val="1"/>
      <w:marLeft w:val="0"/>
      <w:marRight w:val="0"/>
      <w:marTop w:val="0"/>
      <w:marBottom w:val="0"/>
      <w:divBdr>
        <w:top w:val="none" w:sz="0" w:space="0" w:color="auto"/>
        <w:left w:val="none" w:sz="0" w:space="0" w:color="auto"/>
        <w:bottom w:val="none" w:sz="0" w:space="0" w:color="auto"/>
        <w:right w:val="none" w:sz="0" w:space="0" w:color="auto"/>
      </w:divBdr>
    </w:div>
    <w:div w:id="1490975221">
      <w:bodyDiv w:val="1"/>
      <w:marLeft w:val="0"/>
      <w:marRight w:val="0"/>
      <w:marTop w:val="0"/>
      <w:marBottom w:val="0"/>
      <w:divBdr>
        <w:top w:val="none" w:sz="0" w:space="0" w:color="auto"/>
        <w:left w:val="none" w:sz="0" w:space="0" w:color="auto"/>
        <w:bottom w:val="none" w:sz="0" w:space="0" w:color="auto"/>
        <w:right w:val="none" w:sz="0" w:space="0" w:color="auto"/>
      </w:divBdr>
    </w:div>
    <w:div w:id="1537814661">
      <w:bodyDiv w:val="1"/>
      <w:marLeft w:val="0"/>
      <w:marRight w:val="0"/>
      <w:marTop w:val="0"/>
      <w:marBottom w:val="0"/>
      <w:divBdr>
        <w:top w:val="none" w:sz="0" w:space="0" w:color="auto"/>
        <w:left w:val="none" w:sz="0" w:space="0" w:color="auto"/>
        <w:bottom w:val="none" w:sz="0" w:space="0" w:color="auto"/>
        <w:right w:val="none" w:sz="0" w:space="0" w:color="auto"/>
      </w:divBdr>
    </w:div>
    <w:div w:id="1545097613">
      <w:bodyDiv w:val="1"/>
      <w:marLeft w:val="0"/>
      <w:marRight w:val="0"/>
      <w:marTop w:val="0"/>
      <w:marBottom w:val="0"/>
      <w:divBdr>
        <w:top w:val="none" w:sz="0" w:space="0" w:color="auto"/>
        <w:left w:val="none" w:sz="0" w:space="0" w:color="auto"/>
        <w:bottom w:val="none" w:sz="0" w:space="0" w:color="auto"/>
        <w:right w:val="none" w:sz="0" w:space="0" w:color="auto"/>
      </w:divBdr>
    </w:div>
    <w:div w:id="1554081678">
      <w:bodyDiv w:val="1"/>
      <w:marLeft w:val="0"/>
      <w:marRight w:val="0"/>
      <w:marTop w:val="0"/>
      <w:marBottom w:val="0"/>
      <w:divBdr>
        <w:top w:val="none" w:sz="0" w:space="0" w:color="auto"/>
        <w:left w:val="none" w:sz="0" w:space="0" w:color="auto"/>
        <w:bottom w:val="none" w:sz="0" w:space="0" w:color="auto"/>
        <w:right w:val="none" w:sz="0" w:space="0" w:color="auto"/>
      </w:divBdr>
    </w:div>
    <w:div w:id="1563834926">
      <w:bodyDiv w:val="1"/>
      <w:marLeft w:val="0"/>
      <w:marRight w:val="0"/>
      <w:marTop w:val="0"/>
      <w:marBottom w:val="0"/>
      <w:divBdr>
        <w:top w:val="none" w:sz="0" w:space="0" w:color="auto"/>
        <w:left w:val="none" w:sz="0" w:space="0" w:color="auto"/>
        <w:bottom w:val="none" w:sz="0" w:space="0" w:color="auto"/>
        <w:right w:val="none" w:sz="0" w:space="0" w:color="auto"/>
      </w:divBdr>
    </w:div>
    <w:div w:id="1579637234">
      <w:bodyDiv w:val="1"/>
      <w:marLeft w:val="0"/>
      <w:marRight w:val="0"/>
      <w:marTop w:val="0"/>
      <w:marBottom w:val="0"/>
      <w:divBdr>
        <w:top w:val="none" w:sz="0" w:space="0" w:color="auto"/>
        <w:left w:val="none" w:sz="0" w:space="0" w:color="auto"/>
        <w:bottom w:val="none" w:sz="0" w:space="0" w:color="auto"/>
        <w:right w:val="none" w:sz="0" w:space="0" w:color="auto"/>
      </w:divBdr>
    </w:div>
    <w:div w:id="1594436061">
      <w:bodyDiv w:val="1"/>
      <w:marLeft w:val="0"/>
      <w:marRight w:val="0"/>
      <w:marTop w:val="0"/>
      <w:marBottom w:val="0"/>
      <w:divBdr>
        <w:top w:val="none" w:sz="0" w:space="0" w:color="auto"/>
        <w:left w:val="none" w:sz="0" w:space="0" w:color="auto"/>
        <w:bottom w:val="none" w:sz="0" w:space="0" w:color="auto"/>
        <w:right w:val="none" w:sz="0" w:space="0" w:color="auto"/>
      </w:divBdr>
    </w:div>
    <w:div w:id="1595358458">
      <w:bodyDiv w:val="1"/>
      <w:marLeft w:val="0"/>
      <w:marRight w:val="0"/>
      <w:marTop w:val="0"/>
      <w:marBottom w:val="0"/>
      <w:divBdr>
        <w:top w:val="none" w:sz="0" w:space="0" w:color="auto"/>
        <w:left w:val="none" w:sz="0" w:space="0" w:color="auto"/>
        <w:bottom w:val="none" w:sz="0" w:space="0" w:color="auto"/>
        <w:right w:val="none" w:sz="0" w:space="0" w:color="auto"/>
      </w:divBdr>
      <w:divsChild>
        <w:div w:id="156964433">
          <w:marLeft w:val="0"/>
          <w:marRight w:val="0"/>
          <w:marTop w:val="0"/>
          <w:marBottom w:val="240"/>
          <w:divBdr>
            <w:top w:val="single" w:sz="6" w:space="7" w:color="CCCCCC"/>
            <w:left w:val="none" w:sz="0" w:space="0" w:color="auto"/>
            <w:bottom w:val="single" w:sz="6" w:space="7" w:color="CCCCCC"/>
            <w:right w:val="none" w:sz="0" w:space="0" w:color="auto"/>
          </w:divBdr>
          <w:divsChild>
            <w:div w:id="899557379">
              <w:marLeft w:val="0"/>
              <w:marRight w:val="0"/>
              <w:marTop w:val="0"/>
              <w:marBottom w:val="0"/>
              <w:divBdr>
                <w:top w:val="none" w:sz="0" w:space="0" w:color="auto"/>
                <w:left w:val="none" w:sz="0" w:space="0" w:color="auto"/>
                <w:bottom w:val="none" w:sz="0" w:space="0" w:color="auto"/>
                <w:right w:val="none" w:sz="0" w:space="0" w:color="auto"/>
              </w:divBdr>
              <w:divsChild>
                <w:div w:id="1058090452">
                  <w:marLeft w:val="0"/>
                  <w:marRight w:val="0"/>
                  <w:marTop w:val="0"/>
                  <w:marBottom w:val="0"/>
                  <w:divBdr>
                    <w:top w:val="none" w:sz="0" w:space="0" w:color="auto"/>
                    <w:left w:val="none" w:sz="0" w:space="0" w:color="auto"/>
                    <w:bottom w:val="none" w:sz="0" w:space="0" w:color="auto"/>
                    <w:right w:val="none" w:sz="0" w:space="0" w:color="auto"/>
                  </w:divBdr>
                  <w:divsChild>
                    <w:div w:id="6235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83810">
              <w:marLeft w:val="0"/>
              <w:marRight w:val="0"/>
              <w:marTop w:val="0"/>
              <w:marBottom w:val="0"/>
              <w:divBdr>
                <w:top w:val="none" w:sz="0" w:space="0" w:color="auto"/>
                <w:left w:val="none" w:sz="0" w:space="0" w:color="auto"/>
                <w:bottom w:val="none" w:sz="0" w:space="0" w:color="auto"/>
                <w:right w:val="none" w:sz="0" w:space="0" w:color="auto"/>
              </w:divBdr>
            </w:div>
          </w:divsChild>
        </w:div>
        <w:div w:id="595016087">
          <w:marLeft w:val="0"/>
          <w:marRight w:val="0"/>
          <w:marTop w:val="0"/>
          <w:marBottom w:val="240"/>
          <w:divBdr>
            <w:top w:val="none" w:sz="0" w:space="0" w:color="auto"/>
            <w:left w:val="none" w:sz="0" w:space="0" w:color="auto"/>
            <w:bottom w:val="none" w:sz="0" w:space="0" w:color="auto"/>
            <w:right w:val="none" w:sz="0" w:space="0" w:color="auto"/>
          </w:divBdr>
        </w:div>
        <w:div w:id="1050883690">
          <w:marLeft w:val="0"/>
          <w:marRight w:val="0"/>
          <w:marTop w:val="0"/>
          <w:marBottom w:val="0"/>
          <w:divBdr>
            <w:top w:val="none" w:sz="0" w:space="0" w:color="auto"/>
            <w:left w:val="none" w:sz="0" w:space="0" w:color="auto"/>
            <w:bottom w:val="none" w:sz="0" w:space="0" w:color="auto"/>
            <w:right w:val="none" w:sz="0" w:space="0" w:color="auto"/>
          </w:divBdr>
        </w:div>
        <w:div w:id="1893928396">
          <w:marLeft w:val="0"/>
          <w:marRight w:val="0"/>
          <w:marTop w:val="0"/>
          <w:marBottom w:val="0"/>
          <w:divBdr>
            <w:top w:val="none" w:sz="0" w:space="0" w:color="auto"/>
            <w:left w:val="none" w:sz="0" w:space="0" w:color="auto"/>
            <w:bottom w:val="none" w:sz="0" w:space="0" w:color="auto"/>
            <w:right w:val="none" w:sz="0" w:space="0" w:color="auto"/>
          </w:divBdr>
        </w:div>
      </w:divsChild>
    </w:div>
    <w:div w:id="1615165759">
      <w:bodyDiv w:val="1"/>
      <w:marLeft w:val="0"/>
      <w:marRight w:val="0"/>
      <w:marTop w:val="0"/>
      <w:marBottom w:val="0"/>
      <w:divBdr>
        <w:top w:val="none" w:sz="0" w:space="0" w:color="auto"/>
        <w:left w:val="none" w:sz="0" w:space="0" w:color="auto"/>
        <w:bottom w:val="none" w:sz="0" w:space="0" w:color="auto"/>
        <w:right w:val="none" w:sz="0" w:space="0" w:color="auto"/>
      </w:divBdr>
    </w:div>
    <w:div w:id="1621258303">
      <w:bodyDiv w:val="1"/>
      <w:marLeft w:val="0"/>
      <w:marRight w:val="0"/>
      <w:marTop w:val="0"/>
      <w:marBottom w:val="0"/>
      <w:divBdr>
        <w:top w:val="none" w:sz="0" w:space="0" w:color="auto"/>
        <w:left w:val="none" w:sz="0" w:space="0" w:color="auto"/>
        <w:bottom w:val="none" w:sz="0" w:space="0" w:color="auto"/>
        <w:right w:val="none" w:sz="0" w:space="0" w:color="auto"/>
      </w:divBdr>
    </w:div>
    <w:div w:id="1635478445">
      <w:bodyDiv w:val="1"/>
      <w:marLeft w:val="0"/>
      <w:marRight w:val="0"/>
      <w:marTop w:val="0"/>
      <w:marBottom w:val="0"/>
      <w:divBdr>
        <w:top w:val="none" w:sz="0" w:space="0" w:color="auto"/>
        <w:left w:val="none" w:sz="0" w:space="0" w:color="auto"/>
        <w:bottom w:val="none" w:sz="0" w:space="0" w:color="auto"/>
        <w:right w:val="none" w:sz="0" w:space="0" w:color="auto"/>
      </w:divBdr>
    </w:div>
    <w:div w:id="1645742905">
      <w:bodyDiv w:val="1"/>
      <w:marLeft w:val="0"/>
      <w:marRight w:val="0"/>
      <w:marTop w:val="0"/>
      <w:marBottom w:val="0"/>
      <w:divBdr>
        <w:top w:val="none" w:sz="0" w:space="0" w:color="auto"/>
        <w:left w:val="none" w:sz="0" w:space="0" w:color="auto"/>
        <w:bottom w:val="none" w:sz="0" w:space="0" w:color="auto"/>
        <w:right w:val="none" w:sz="0" w:space="0" w:color="auto"/>
      </w:divBdr>
      <w:divsChild>
        <w:div w:id="79765226">
          <w:marLeft w:val="0"/>
          <w:marRight w:val="0"/>
          <w:marTop w:val="0"/>
          <w:marBottom w:val="0"/>
          <w:divBdr>
            <w:top w:val="none" w:sz="0" w:space="0" w:color="auto"/>
            <w:left w:val="none" w:sz="0" w:space="0" w:color="auto"/>
            <w:bottom w:val="none" w:sz="0" w:space="0" w:color="auto"/>
            <w:right w:val="none" w:sz="0" w:space="0" w:color="auto"/>
          </w:divBdr>
        </w:div>
        <w:div w:id="874000810">
          <w:marLeft w:val="0"/>
          <w:marRight w:val="0"/>
          <w:marTop w:val="0"/>
          <w:marBottom w:val="0"/>
          <w:divBdr>
            <w:top w:val="none" w:sz="0" w:space="0" w:color="auto"/>
            <w:left w:val="none" w:sz="0" w:space="0" w:color="auto"/>
            <w:bottom w:val="none" w:sz="0" w:space="0" w:color="auto"/>
            <w:right w:val="none" w:sz="0" w:space="0" w:color="auto"/>
          </w:divBdr>
          <w:divsChild>
            <w:div w:id="1624189049">
              <w:marLeft w:val="0"/>
              <w:marRight w:val="0"/>
              <w:marTop w:val="0"/>
              <w:marBottom w:val="0"/>
              <w:divBdr>
                <w:top w:val="single" w:sz="6" w:space="0" w:color="000000"/>
                <w:left w:val="single" w:sz="6" w:space="0" w:color="000000"/>
                <w:bottom w:val="single" w:sz="6" w:space="0" w:color="000000"/>
                <w:right w:val="none" w:sz="0" w:space="0" w:color="auto"/>
              </w:divBdr>
              <w:divsChild>
                <w:div w:id="1319772512">
                  <w:marLeft w:val="0"/>
                  <w:marRight w:val="0"/>
                  <w:marTop w:val="0"/>
                  <w:marBottom w:val="0"/>
                  <w:divBdr>
                    <w:top w:val="none" w:sz="0" w:space="0" w:color="auto"/>
                    <w:left w:val="none" w:sz="0" w:space="0" w:color="auto"/>
                    <w:bottom w:val="none" w:sz="0" w:space="0" w:color="auto"/>
                    <w:right w:val="none" w:sz="0" w:space="0" w:color="auto"/>
                  </w:divBdr>
                </w:div>
                <w:div w:id="1971935884">
                  <w:marLeft w:val="153"/>
                  <w:marRight w:val="153"/>
                  <w:marTop w:val="0"/>
                  <w:marBottom w:val="0"/>
                  <w:divBdr>
                    <w:top w:val="none" w:sz="0" w:space="0" w:color="auto"/>
                    <w:left w:val="none" w:sz="0" w:space="0" w:color="auto"/>
                    <w:bottom w:val="none" w:sz="0" w:space="0" w:color="auto"/>
                    <w:right w:val="none" w:sz="0" w:space="0" w:color="auto"/>
                  </w:divBdr>
                </w:div>
              </w:divsChild>
            </w:div>
            <w:div w:id="1874885145">
              <w:marLeft w:val="337"/>
              <w:marRight w:val="0"/>
              <w:marTop w:val="0"/>
              <w:marBottom w:val="0"/>
              <w:divBdr>
                <w:top w:val="none" w:sz="0" w:space="0" w:color="auto"/>
                <w:left w:val="none" w:sz="0" w:space="0" w:color="auto"/>
                <w:bottom w:val="none" w:sz="0" w:space="0" w:color="auto"/>
                <w:right w:val="none" w:sz="0" w:space="0" w:color="auto"/>
              </w:divBdr>
              <w:divsChild>
                <w:div w:id="7462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0495">
          <w:marLeft w:val="0"/>
          <w:marRight w:val="337"/>
          <w:marTop w:val="0"/>
          <w:marBottom w:val="0"/>
          <w:divBdr>
            <w:top w:val="none" w:sz="0" w:space="0" w:color="auto"/>
            <w:left w:val="none" w:sz="0" w:space="0" w:color="auto"/>
            <w:bottom w:val="none" w:sz="0" w:space="0" w:color="auto"/>
            <w:right w:val="none" w:sz="0" w:space="0" w:color="auto"/>
          </w:divBdr>
          <w:divsChild>
            <w:div w:id="249125436">
              <w:marLeft w:val="0"/>
              <w:marRight w:val="0"/>
              <w:marTop w:val="0"/>
              <w:marBottom w:val="0"/>
              <w:divBdr>
                <w:top w:val="none" w:sz="0" w:space="0" w:color="auto"/>
                <w:left w:val="none" w:sz="0" w:space="0" w:color="auto"/>
                <w:bottom w:val="none" w:sz="0" w:space="0" w:color="auto"/>
                <w:right w:val="none" w:sz="0" w:space="0" w:color="auto"/>
              </w:divBdr>
              <w:divsChild>
                <w:div w:id="293143562">
                  <w:marLeft w:val="0"/>
                  <w:marRight w:val="0"/>
                  <w:marTop w:val="0"/>
                  <w:marBottom w:val="0"/>
                  <w:divBdr>
                    <w:top w:val="none" w:sz="0" w:space="0" w:color="auto"/>
                    <w:left w:val="none" w:sz="0" w:space="0" w:color="auto"/>
                    <w:bottom w:val="none" w:sz="0" w:space="0" w:color="auto"/>
                    <w:right w:val="none" w:sz="0" w:space="0" w:color="auto"/>
                  </w:divBdr>
                  <w:divsChild>
                    <w:div w:id="39129977">
                      <w:marLeft w:val="0"/>
                      <w:marRight w:val="0"/>
                      <w:marTop w:val="0"/>
                      <w:marBottom w:val="0"/>
                      <w:divBdr>
                        <w:top w:val="none" w:sz="0" w:space="0" w:color="auto"/>
                        <w:left w:val="none" w:sz="0" w:space="0" w:color="auto"/>
                        <w:bottom w:val="none" w:sz="0" w:space="0" w:color="auto"/>
                        <w:right w:val="none" w:sz="0" w:space="0" w:color="auto"/>
                      </w:divBdr>
                    </w:div>
                    <w:div w:id="414785892">
                      <w:marLeft w:val="0"/>
                      <w:marRight w:val="0"/>
                      <w:marTop w:val="0"/>
                      <w:marBottom w:val="0"/>
                      <w:divBdr>
                        <w:top w:val="none" w:sz="0" w:space="0" w:color="auto"/>
                        <w:left w:val="none" w:sz="0" w:space="0" w:color="auto"/>
                        <w:bottom w:val="none" w:sz="0" w:space="0" w:color="auto"/>
                        <w:right w:val="none" w:sz="0" w:space="0" w:color="auto"/>
                      </w:divBdr>
                    </w:div>
                    <w:div w:id="1337923863">
                      <w:marLeft w:val="0"/>
                      <w:marRight w:val="0"/>
                      <w:marTop w:val="0"/>
                      <w:marBottom w:val="0"/>
                      <w:divBdr>
                        <w:top w:val="none" w:sz="0" w:space="0" w:color="auto"/>
                        <w:left w:val="none" w:sz="0" w:space="0" w:color="auto"/>
                        <w:bottom w:val="none" w:sz="0" w:space="0" w:color="auto"/>
                        <w:right w:val="none" w:sz="0" w:space="0" w:color="auto"/>
                      </w:divBdr>
                    </w:div>
                  </w:divsChild>
                </w:div>
                <w:div w:id="778644907">
                  <w:marLeft w:val="0"/>
                  <w:marRight w:val="0"/>
                  <w:marTop w:val="0"/>
                  <w:marBottom w:val="0"/>
                  <w:divBdr>
                    <w:top w:val="none" w:sz="0" w:space="0" w:color="auto"/>
                    <w:left w:val="none" w:sz="0" w:space="0" w:color="auto"/>
                    <w:bottom w:val="none" w:sz="0" w:space="0" w:color="auto"/>
                    <w:right w:val="none" w:sz="0" w:space="0" w:color="auto"/>
                  </w:divBdr>
                  <w:divsChild>
                    <w:div w:id="963654465">
                      <w:marLeft w:val="0"/>
                      <w:marRight w:val="0"/>
                      <w:marTop w:val="0"/>
                      <w:marBottom w:val="0"/>
                      <w:divBdr>
                        <w:top w:val="none" w:sz="0" w:space="0" w:color="auto"/>
                        <w:left w:val="none" w:sz="0" w:space="0" w:color="auto"/>
                        <w:bottom w:val="none" w:sz="0" w:space="0" w:color="auto"/>
                        <w:right w:val="none" w:sz="0" w:space="0" w:color="auto"/>
                      </w:divBdr>
                    </w:div>
                    <w:div w:id="966207385">
                      <w:marLeft w:val="0"/>
                      <w:marRight w:val="0"/>
                      <w:marTop w:val="0"/>
                      <w:marBottom w:val="0"/>
                      <w:divBdr>
                        <w:top w:val="none" w:sz="0" w:space="0" w:color="auto"/>
                        <w:left w:val="none" w:sz="0" w:space="0" w:color="auto"/>
                        <w:bottom w:val="none" w:sz="0" w:space="0" w:color="auto"/>
                        <w:right w:val="none" w:sz="0" w:space="0" w:color="auto"/>
                      </w:divBdr>
                    </w:div>
                    <w:div w:id="1305701181">
                      <w:marLeft w:val="0"/>
                      <w:marRight w:val="0"/>
                      <w:marTop w:val="0"/>
                      <w:marBottom w:val="0"/>
                      <w:divBdr>
                        <w:top w:val="none" w:sz="0" w:space="0" w:color="auto"/>
                        <w:left w:val="none" w:sz="0" w:space="0" w:color="auto"/>
                        <w:bottom w:val="none" w:sz="0" w:space="0" w:color="auto"/>
                        <w:right w:val="none" w:sz="0" w:space="0" w:color="auto"/>
                      </w:divBdr>
                    </w:div>
                    <w:div w:id="17438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12730">
      <w:bodyDiv w:val="1"/>
      <w:marLeft w:val="0"/>
      <w:marRight w:val="0"/>
      <w:marTop w:val="0"/>
      <w:marBottom w:val="0"/>
      <w:divBdr>
        <w:top w:val="none" w:sz="0" w:space="0" w:color="auto"/>
        <w:left w:val="none" w:sz="0" w:space="0" w:color="auto"/>
        <w:bottom w:val="none" w:sz="0" w:space="0" w:color="auto"/>
        <w:right w:val="none" w:sz="0" w:space="0" w:color="auto"/>
      </w:divBdr>
    </w:div>
    <w:div w:id="1646819051">
      <w:bodyDiv w:val="1"/>
      <w:marLeft w:val="0"/>
      <w:marRight w:val="0"/>
      <w:marTop w:val="0"/>
      <w:marBottom w:val="0"/>
      <w:divBdr>
        <w:top w:val="none" w:sz="0" w:space="0" w:color="auto"/>
        <w:left w:val="none" w:sz="0" w:space="0" w:color="auto"/>
        <w:bottom w:val="none" w:sz="0" w:space="0" w:color="auto"/>
        <w:right w:val="none" w:sz="0" w:space="0" w:color="auto"/>
      </w:divBdr>
    </w:div>
    <w:div w:id="1651054594">
      <w:bodyDiv w:val="1"/>
      <w:marLeft w:val="0"/>
      <w:marRight w:val="0"/>
      <w:marTop w:val="0"/>
      <w:marBottom w:val="0"/>
      <w:divBdr>
        <w:top w:val="none" w:sz="0" w:space="0" w:color="auto"/>
        <w:left w:val="none" w:sz="0" w:space="0" w:color="auto"/>
        <w:bottom w:val="none" w:sz="0" w:space="0" w:color="auto"/>
        <w:right w:val="none" w:sz="0" w:space="0" w:color="auto"/>
      </w:divBdr>
    </w:div>
    <w:div w:id="1705982493">
      <w:bodyDiv w:val="1"/>
      <w:marLeft w:val="0"/>
      <w:marRight w:val="0"/>
      <w:marTop w:val="0"/>
      <w:marBottom w:val="0"/>
      <w:divBdr>
        <w:top w:val="none" w:sz="0" w:space="0" w:color="auto"/>
        <w:left w:val="none" w:sz="0" w:space="0" w:color="auto"/>
        <w:bottom w:val="none" w:sz="0" w:space="0" w:color="auto"/>
        <w:right w:val="none" w:sz="0" w:space="0" w:color="auto"/>
      </w:divBdr>
    </w:div>
    <w:div w:id="1719402554">
      <w:bodyDiv w:val="1"/>
      <w:marLeft w:val="0"/>
      <w:marRight w:val="0"/>
      <w:marTop w:val="0"/>
      <w:marBottom w:val="0"/>
      <w:divBdr>
        <w:top w:val="none" w:sz="0" w:space="0" w:color="auto"/>
        <w:left w:val="none" w:sz="0" w:space="0" w:color="auto"/>
        <w:bottom w:val="none" w:sz="0" w:space="0" w:color="auto"/>
        <w:right w:val="none" w:sz="0" w:space="0" w:color="auto"/>
      </w:divBdr>
    </w:div>
    <w:div w:id="1725636073">
      <w:bodyDiv w:val="1"/>
      <w:marLeft w:val="0"/>
      <w:marRight w:val="0"/>
      <w:marTop w:val="0"/>
      <w:marBottom w:val="0"/>
      <w:divBdr>
        <w:top w:val="none" w:sz="0" w:space="0" w:color="auto"/>
        <w:left w:val="none" w:sz="0" w:space="0" w:color="auto"/>
        <w:bottom w:val="none" w:sz="0" w:space="0" w:color="auto"/>
        <w:right w:val="none" w:sz="0" w:space="0" w:color="auto"/>
      </w:divBdr>
    </w:div>
    <w:div w:id="1735860088">
      <w:bodyDiv w:val="1"/>
      <w:marLeft w:val="0"/>
      <w:marRight w:val="0"/>
      <w:marTop w:val="0"/>
      <w:marBottom w:val="0"/>
      <w:divBdr>
        <w:top w:val="none" w:sz="0" w:space="0" w:color="auto"/>
        <w:left w:val="none" w:sz="0" w:space="0" w:color="auto"/>
        <w:bottom w:val="none" w:sz="0" w:space="0" w:color="auto"/>
        <w:right w:val="none" w:sz="0" w:space="0" w:color="auto"/>
      </w:divBdr>
    </w:div>
    <w:div w:id="1738478796">
      <w:bodyDiv w:val="1"/>
      <w:marLeft w:val="0"/>
      <w:marRight w:val="0"/>
      <w:marTop w:val="0"/>
      <w:marBottom w:val="0"/>
      <w:divBdr>
        <w:top w:val="none" w:sz="0" w:space="0" w:color="auto"/>
        <w:left w:val="none" w:sz="0" w:space="0" w:color="auto"/>
        <w:bottom w:val="none" w:sz="0" w:space="0" w:color="auto"/>
        <w:right w:val="none" w:sz="0" w:space="0" w:color="auto"/>
      </w:divBdr>
    </w:div>
    <w:div w:id="1751002556">
      <w:bodyDiv w:val="1"/>
      <w:marLeft w:val="0"/>
      <w:marRight w:val="0"/>
      <w:marTop w:val="0"/>
      <w:marBottom w:val="0"/>
      <w:divBdr>
        <w:top w:val="none" w:sz="0" w:space="0" w:color="auto"/>
        <w:left w:val="none" w:sz="0" w:space="0" w:color="auto"/>
        <w:bottom w:val="none" w:sz="0" w:space="0" w:color="auto"/>
        <w:right w:val="none" w:sz="0" w:space="0" w:color="auto"/>
      </w:divBdr>
    </w:div>
    <w:div w:id="1779715422">
      <w:bodyDiv w:val="1"/>
      <w:marLeft w:val="0"/>
      <w:marRight w:val="0"/>
      <w:marTop w:val="0"/>
      <w:marBottom w:val="0"/>
      <w:divBdr>
        <w:top w:val="none" w:sz="0" w:space="0" w:color="auto"/>
        <w:left w:val="none" w:sz="0" w:space="0" w:color="auto"/>
        <w:bottom w:val="none" w:sz="0" w:space="0" w:color="auto"/>
        <w:right w:val="none" w:sz="0" w:space="0" w:color="auto"/>
      </w:divBdr>
      <w:divsChild>
        <w:div w:id="659038737">
          <w:marLeft w:val="0"/>
          <w:marRight w:val="0"/>
          <w:marTop w:val="0"/>
          <w:marBottom w:val="150"/>
          <w:divBdr>
            <w:top w:val="none" w:sz="0" w:space="0" w:color="auto"/>
            <w:left w:val="none" w:sz="0" w:space="0" w:color="auto"/>
            <w:bottom w:val="none" w:sz="0" w:space="0" w:color="auto"/>
            <w:right w:val="none" w:sz="0" w:space="0" w:color="auto"/>
          </w:divBdr>
        </w:div>
        <w:div w:id="903835025">
          <w:marLeft w:val="150"/>
          <w:marRight w:val="0"/>
          <w:marTop w:val="0"/>
          <w:marBottom w:val="0"/>
          <w:divBdr>
            <w:top w:val="none" w:sz="0" w:space="0" w:color="auto"/>
            <w:left w:val="none" w:sz="0" w:space="0" w:color="auto"/>
            <w:bottom w:val="none" w:sz="0" w:space="0" w:color="auto"/>
            <w:right w:val="none" w:sz="0" w:space="0" w:color="auto"/>
          </w:divBdr>
          <w:divsChild>
            <w:div w:id="1416441887">
              <w:marLeft w:val="0"/>
              <w:marRight w:val="0"/>
              <w:marTop w:val="0"/>
              <w:marBottom w:val="0"/>
              <w:divBdr>
                <w:top w:val="none" w:sz="0" w:space="0" w:color="auto"/>
                <w:left w:val="none" w:sz="0" w:space="0" w:color="auto"/>
                <w:bottom w:val="none" w:sz="0" w:space="0" w:color="auto"/>
                <w:right w:val="none" w:sz="0" w:space="0" w:color="auto"/>
              </w:divBdr>
              <w:divsChild>
                <w:div w:id="975110473">
                  <w:marLeft w:val="0"/>
                  <w:marRight w:val="0"/>
                  <w:marTop w:val="0"/>
                  <w:marBottom w:val="150"/>
                  <w:divBdr>
                    <w:top w:val="single" w:sz="6" w:space="8" w:color="CCCCCC"/>
                    <w:left w:val="none" w:sz="0" w:space="0" w:color="auto"/>
                    <w:bottom w:val="none" w:sz="0" w:space="0" w:color="auto"/>
                    <w:right w:val="none" w:sz="0" w:space="0" w:color="auto"/>
                  </w:divBdr>
                  <w:divsChild>
                    <w:div w:id="548345871">
                      <w:marLeft w:val="0"/>
                      <w:marRight w:val="0"/>
                      <w:marTop w:val="0"/>
                      <w:marBottom w:val="75"/>
                      <w:divBdr>
                        <w:top w:val="none" w:sz="0" w:space="0" w:color="auto"/>
                        <w:left w:val="none" w:sz="0" w:space="0" w:color="auto"/>
                        <w:bottom w:val="none" w:sz="0" w:space="0" w:color="auto"/>
                        <w:right w:val="none" w:sz="0" w:space="0" w:color="auto"/>
                      </w:divBdr>
                    </w:div>
                    <w:div w:id="10516602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29784417">
          <w:marLeft w:val="150"/>
          <w:marRight w:val="0"/>
          <w:marTop w:val="0"/>
          <w:marBottom w:val="0"/>
          <w:divBdr>
            <w:top w:val="none" w:sz="0" w:space="0" w:color="auto"/>
            <w:left w:val="none" w:sz="0" w:space="0" w:color="auto"/>
            <w:bottom w:val="none" w:sz="0" w:space="0" w:color="auto"/>
            <w:right w:val="none" w:sz="0" w:space="0" w:color="auto"/>
          </w:divBdr>
          <w:divsChild>
            <w:div w:id="1291327528">
              <w:marLeft w:val="0"/>
              <w:marRight w:val="0"/>
              <w:marTop w:val="0"/>
              <w:marBottom w:val="0"/>
              <w:divBdr>
                <w:top w:val="none" w:sz="0" w:space="0" w:color="auto"/>
                <w:left w:val="none" w:sz="0" w:space="0" w:color="auto"/>
                <w:bottom w:val="none" w:sz="0" w:space="0" w:color="auto"/>
                <w:right w:val="none" w:sz="0" w:space="0" w:color="auto"/>
              </w:divBdr>
              <w:divsChild>
                <w:div w:id="1751347193">
                  <w:marLeft w:val="0"/>
                  <w:marRight w:val="0"/>
                  <w:marTop w:val="0"/>
                  <w:marBottom w:val="150"/>
                  <w:divBdr>
                    <w:top w:val="single" w:sz="6" w:space="8" w:color="CCCCCC"/>
                    <w:left w:val="none" w:sz="0" w:space="0" w:color="auto"/>
                    <w:bottom w:val="none" w:sz="0" w:space="0" w:color="auto"/>
                    <w:right w:val="none" w:sz="0" w:space="0" w:color="auto"/>
                  </w:divBdr>
                  <w:divsChild>
                    <w:div w:id="455638705">
                      <w:marLeft w:val="0"/>
                      <w:marRight w:val="0"/>
                      <w:marTop w:val="75"/>
                      <w:marBottom w:val="0"/>
                      <w:divBdr>
                        <w:top w:val="none" w:sz="0" w:space="0" w:color="auto"/>
                        <w:left w:val="none" w:sz="0" w:space="0" w:color="auto"/>
                        <w:bottom w:val="none" w:sz="0" w:space="0" w:color="auto"/>
                        <w:right w:val="none" w:sz="0" w:space="0" w:color="auto"/>
                      </w:divBdr>
                      <w:divsChild>
                        <w:div w:id="1322661492">
                          <w:marLeft w:val="0"/>
                          <w:marRight w:val="0"/>
                          <w:marTop w:val="0"/>
                          <w:marBottom w:val="0"/>
                          <w:divBdr>
                            <w:top w:val="none" w:sz="0" w:space="0" w:color="auto"/>
                            <w:left w:val="none" w:sz="0" w:space="0" w:color="auto"/>
                            <w:bottom w:val="none" w:sz="0" w:space="0" w:color="auto"/>
                            <w:right w:val="none" w:sz="0" w:space="0" w:color="auto"/>
                          </w:divBdr>
                        </w:div>
                      </w:divsChild>
                    </w:div>
                    <w:div w:id="1335645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70105777">
          <w:marLeft w:val="150"/>
          <w:marRight w:val="0"/>
          <w:marTop w:val="0"/>
          <w:marBottom w:val="0"/>
          <w:divBdr>
            <w:top w:val="none" w:sz="0" w:space="0" w:color="auto"/>
            <w:left w:val="none" w:sz="0" w:space="0" w:color="auto"/>
            <w:bottom w:val="none" w:sz="0" w:space="0" w:color="auto"/>
            <w:right w:val="none" w:sz="0" w:space="0" w:color="auto"/>
          </w:divBdr>
          <w:divsChild>
            <w:div w:id="2097050304">
              <w:marLeft w:val="0"/>
              <w:marRight w:val="0"/>
              <w:marTop w:val="0"/>
              <w:marBottom w:val="0"/>
              <w:divBdr>
                <w:top w:val="none" w:sz="0" w:space="0" w:color="auto"/>
                <w:left w:val="none" w:sz="0" w:space="0" w:color="auto"/>
                <w:bottom w:val="none" w:sz="0" w:space="0" w:color="auto"/>
                <w:right w:val="none" w:sz="0" w:space="0" w:color="auto"/>
              </w:divBdr>
              <w:divsChild>
                <w:div w:id="808476181">
                  <w:marLeft w:val="0"/>
                  <w:marRight w:val="0"/>
                  <w:marTop w:val="0"/>
                  <w:marBottom w:val="150"/>
                  <w:divBdr>
                    <w:top w:val="single" w:sz="6" w:space="8" w:color="CCCCCC"/>
                    <w:left w:val="none" w:sz="0" w:space="0" w:color="auto"/>
                    <w:bottom w:val="none" w:sz="0" w:space="0" w:color="auto"/>
                    <w:right w:val="none" w:sz="0" w:space="0" w:color="auto"/>
                  </w:divBdr>
                  <w:divsChild>
                    <w:div w:id="8901171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01179585">
          <w:marLeft w:val="150"/>
          <w:marRight w:val="0"/>
          <w:marTop w:val="0"/>
          <w:marBottom w:val="0"/>
          <w:divBdr>
            <w:top w:val="none" w:sz="0" w:space="0" w:color="auto"/>
            <w:left w:val="none" w:sz="0" w:space="0" w:color="auto"/>
            <w:bottom w:val="none" w:sz="0" w:space="0" w:color="auto"/>
            <w:right w:val="none" w:sz="0" w:space="0" w:color="auto"/>
          </w:divBdr>
          <w:divsChild>
            <w:div w:id="2062289112">
              <w:marLeft w:val="0"/>
              <w:marRight w:val="0"/>
              <w:marTop w:val="0"/>
              <w:marBottom w:val="0"/>
              <w:divBdr>
                <w:top w:val="none" w:sz="0" w:space="0" w:color="auto"/>
                <w:left w:val="none" w:sz="0" w:space="0" w:color="auto"/>
                <w:bottom w:val="none" w:sz="0" w:space="0" w:color="auto"/>
                <w:right w:val="none" w:sz="0" w:space="0" w:color="auto"/>
              </w:divBdr>
              <w:divsChild>
                <w:div w:id="907347508">
                  <w:marLeft w:val="0"/>
                  <w:marRight w:val="0"/>
                  <w:marTop w:val="0"/>
                  <w:marBottom w:val="150"/>
                  <w:divBdr>
                    <w:top w:val="single" w:sz="6" w:space="8" w:color="CCCCCC"/>
                    <w:left w:val="none" w:sz="0" w:space="0" w:color="auto"/>
                    <w:bottom w:val="none" w:sz="0" w:space="0" w:color="auto"/>
                    <w:right w:val="none" w:sz="0" w:space="0" w:color="auto"/>
                  </w:divBdr>
                  <w:divsChild>
                    <w:div w:id="137648802">
                      <w:marLeft w:val="0"/>
                      <w:marRight w:val="0"/>
                      <w:marTop w:val="0"/>
                      <w:marBottom w:val="75"/>
                      <w:divBdr>
                        <w:top w:val="none" w:sz="0" w:space="0" w:color="auto"/>
                        <w:left w:val="none" w:sz="0" w:space="0" w:color="auto"/>
                        <w:bottom w:val="none" w:sz="0" w:space="0" w:color="auto"/>
                        <w:right w:val="none" w:sz="0" w:space="0" w:color="auto"/>
                      </w:divBdr>
                    </w:div>
                    <w:div w:id="15425935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10447266">
          <w:marLeft w:val="0"/>
          <w:marRight w:val="0"/>
          <w:marTop w:val="0"/>
          <w:marBottom w:val="150"/>
          <w:divBdr>
            <w:top w:val="none" w:sz="0" w:space="0" w:color="auto"/>
            <w:left w:val="none" w:sz="0" w:space="0" w:color="auto"/>
            <w:bottom w:val="none" w:sz="0" w:space="0" w:color="auto"/>
            <w:right w:val="none" w:sz="0" w:space="0" w:color="auto"/>
          </w:divBdr>
        </w:div>
      </w:divsChild>
    </w:div>
    <w:div w:id="1779905937">
      <w:bodyDiv w:val="1"/>
      <w:marLeft w:val="0"/>
      <w:marRight w:val="0"/>
      <w:marTop w:val="0"/>
      <w:marBottom w:val="0"/>
      <w:divBdr>
        <w:top w:val="none" w:sz="0" w:space="0" w:color="auto"/>
        <w:left w:val="none" w:sz="0" w:space="0" w:color="auto"/>
        <w:bottom w:val="none" w:sz="0" w:space="0" w:color="auto"/>
        <w:right w:val="none" w:sz="0" w:space="0" w:color="auto"/>
      </w:divBdr>
    </w:div>
    <w:div w:id="1794909838">
      <w:bodyDiv w:val="1"/>
      <w:marLeft w:val="0"/>
      <w:marRight w:val="0"/>
      <w:marTop w:val="0"/>
      <w:marBottom w:val="0"/>
      <w:divBdr>
        <w:top w:val="none" w:sz="0" w:space="0" w:color="auto"/>
        <w:left w:val="none" w:sz="0" w:space="0" w:color="auto"/>
        <w:bottom w:val="none" w:sz="0" w:space="0" w:color="auto"/>
        <w:right w:val="none" w:sz="0" w:space="0" w:color="auto"/>
      </w:divBdr>
      <w:divsChild>
        <w:div w:id="20589033">
          <w:marLeft w:val="0"/>
          <w:marRight w:val="0"/>
          <w:marTop w:val="0"/>
          <w:marBottom w:val="0"/>
          <w:divBdr>
            <w:top w:val="none" w:sz="0" w:space="0" w:color="auto"/>
            <w:left w:val="none" w:sz="0" w:space="0" w:color="auto"/>
            <w:bottom w:val="none" w:sz="0" w:space="0" w:color="auto"/>
            <w:right w:val="none" w:sz="0" w:space="0" w:color="auto"/>
          </w:divBdr>
          <w:divsChild>
            <w:div w:id="166988631">
              <w:marLeft w:val="0"/>
              <w:marRight w:val="0"/>
              <w:marTop w:val="0"/>
              <w:marBottom w:val="0"/>
              <w:divBdr>
                <w:top w:val="none" w:sz="0" w:space="0" w:color="auto"/>
                <w:left w:val="none" w:sz="0" w:space="0" w:color="auto"/>
                <w:bottom w:val="none" w:sz="0" w:space="0" w:color="auto"/>
                <w:right w:val="none" w:sz="0" w:space="0" w:color="auto"/>
              </w:divBdr>
            </w:div>
            <w:div w:id="283849956">
              <w:marLeft w:val="0"/>
              <w:marRight w:val="0"/>
              <w:marTop w:val="0"/>
              <w:marBottom w:val="0"/>
              <w:divBdr>
                <w:top w:val="none" w:sz="0" w:space="0" w:color="auto"/>
                <w:left w:val="none" w:sz="0" w:space="0" w:color="auto"/>
                <w:bottom w:val="none" w:sz="0" w:space="0" w:color="auto"/>
                <w:right w:val="none" w:sz="0" w:space="0" w:color="auto"/>
              </w:divBdr>
            </w:div>
            <w:div w:id="410854782">
              <w:marLeft w:val="0"/>
              <w:marRight w:val="0"/>
              <w:marTop w:val="0"/>
              <w:marBottom w:val="0"/>
              <w:divBdr>
                <w:top w:val="none" w:sz="0" w:space="0" w:color="auto"/>
                <w:left w:val="none" w:sz="0" w:space="0" w:color="auto"/>
                <w:bottom w:val="none" w:sz="0" w:space="0" w:color="auto"/>
                <w:right w:val="none" w:sz="0" w:space="0" w:color="auto"/>
              </w:divBdr>
            </w:div>
            <w:div w:id="447315525">
              <w:marLeft w:val="0"/>
              <w:marRight w:val="0"/>
              <w:marTop w:val="0"/>
              <w:marBottom w:val="0"/>
              <w:divBdr>
                <w:top w:val="none" w:sz="0" w:space="0" w:color="auto"/>
                <w:left w:val="none" w:sz="0" w:space="0" w:color="auto"/>
                <w:bottom w:val="none" w:sz="0" w:space="0" w:color="auto"/>
                <w:right w:val="none" w:sz="0" w:space="0" w:color="auto"/>
              </w:divBdr>
            </w:div>
            <w:div w:id="516311499">
              <w:marLeft w:val="0"/>
              <w:marRight w:val="0"/>
              <w:marTop w:val="0"/>
              <w:marBottom w:val="0"/>
              <w:divBdr>
                <w:top w:val="none" w:sz="0" w:space="0" w:color="auto"/>
                <w:left w:val="none" w:sz="0" w:space="0" w:color="auto"/>
                <w:bottom w:val="none" w:sz="0" w:space="0" w:color="auto"/>
                <w:right w:val="none" w:sz="0" w:space="0" w:color="auto"/>
              </w:divBdr>
            </w:div>
            <w:div w:id="532885824">
              <w:marLeft w:val="0"/>
              <w:marRight w:val="0"/>
              <w:marTop w:val="0"/>
              <w:marBottom w:val="0"/>
              <w:divBdr>
                <w:top w:val="none" w:sz="0" w:space="0" w:color="auto"/>
                <w:left w:val="none" w:sz="0" w:space="0" w:color="auto"/>
                <w:bottom w:val="none" w:sz="0" w:space="0" w:color="auto"/>
                <w:right w:val="none" w:sz="0" w:space="0" w:color="auto"/>
              </w:divBdr>
            </w:div>
            <w:div w:id="660548762">
              <w:marLeft w:val="0"/>
              <w:marRight w:val="0"/>
              <w:marTop w:val="0"/>
              <w:marBottom w:val="0"/>
              <w:divBdr>
                <w:top w:val="none" w:sz="0" w:space="0" w:color="auto"/>
                <w:left w:val="none" w:sz="0" w:space="0" w:color="auto"/>
                <w:bottom w:val="none" w:sz="0" w:space="0" w:color="auto"/>
                <w:right w:val="none" w:sz="0" w:space="0" w:color="auto"/>
              </w:divBdr>
            </w:div>
            <w:div w:id="668875116">
              <w:marLeft w:val="0"/>
              <w:marRight w:val="0"/>
              <w:marTop w:val="0"/>
              <w:marBottom w:val="0"/>
              <w:divBdr>
                <w:top w:val="none" w:sz="0" w:space="0" w:color="auto"/>
                <w:left w:val="none" w:sz="0" w:space="0" w:color="auto"/>
                <w:bottom w:val="none" w:sz="0" w:space="0" w:color="auto"/>
                <w:right w:val="none" w:sz="0" w:space="0" w:color="auto"/>
              </w:divBdr>
            </w:div>
            <w:div w:id="792941052">
              <w:marLeft w:val="0"/>
              <w:marRight w:val="0"/>
              <w:marTop w:val="0"/>
              <w:marBottom w:val="0"/>
              <w:divBdr>
                <w:top w:val="none" w:sz="0" w:space="0" w:color="auto"/>
                <w:left w:val="none" w:sz="0" w:space="0" w:color="auto"/>
                <w:bottom w:val="none" w:sz="0" w:space="0" w:color="auto"/>
                <w:right w:val="none" w:sz="0" w:space="0" w:color="auto"/>
              </w:divBdr>
            </w:div>
            <w:div w:id="1175193041">
              <w:marLeft w:val="0"/>
              <w:marRight w:val="0"/>
              <w:marTop w:val="0"/>
              <w:marBottom w:val="0"/>
              <w:divBdr>
                <w:top w:val="none" w:sz="0" w:space="0" w:color="auto"/>
                <w:left w:val="none" w:sz="0" w:space="0" w:color="auto"/>
                <w:bottom w:val="none" w:sz="0" w:space="0" w:color="auto"/>
                <w:right w:val="none" w:sz="0" w:space="0" w:color="auto"/>
              </w:divBdr>
            </w:div>
            <w:div w:id="1198394215">
              <w:marLeft w:val="0"/>
              <w:marRight w:val="0"/>
              <w:marTop w:val="0"/>
              <w:marBottom w:val="0"/>
              <w:divBdr>
                <w:top w:val="none" w:sz="0" w:space="0" w:color="auto"/>
                <w:left w:val="none" w:sz="0" w:space="0" w:color="auto"/>
                <w:bottom w:val="none" w:sz="0" w:space="0" w:color="auto"/>
                <w:right w:val="none" w:sz="0" w:space="0" w:color="auto"/>
              </w:divBdr>
            </w:div>
            <w:div w:id="1805734865">
              <w:marLeft w:val="0"/>
              <w:marRight w:val="0"/>
              <w:marTop w:val="0"/>
              <w:marBottom w:val="0"/>
              <w:divBdr>
                <w:top w:val="none" w:sz="0" w:space="0" w:color="auto"/>
                <w:left w:val="none" w:sz="0" w:space="0" w:color="auto"/>
                <w:bottom w:val="none" w:sz="0" w:space="0" w:color="auto"/>
                <w:right w:val="none" w:sz="0" w:space="0" w:color="auto"/>
              </w:divBdr>
            </w:div>
            <w:div w:id="2138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3051">
      <w:bodyDiv w:val="1"/>
      <w:marLeft w:val="0"/>
      <w:marRight w:val="0"/>
      <w:marTop w:val="0"/>
      <w:marBottom w:val="0"/>
      <w:divBdr>
        <w:top w:val="none" w:sz="0" w:space="0" w:color="auto"/>
        <w:left w:val="none" w:sz="0" w:space="0" w:color="auto"/>
        <w:bottom w:val="none" w:sz="0" w:space="0" w:color="auto"/>
        <w:right w:val="none" w:sz="0" w:space="0" w:color="auto"/>
      </w:divBdr>
    </w:div>
    <w:div w:id="1826894632">
      <w:bodyDiv w:val="1"/>
      <w:marLeft w:val="0"/>
      <w:marRight w:val="0"/>
      <w:marTop w:val="0"/>
      <w:marBottom w:val="0"/>
      <w:divBdr>
        <w:top w:val="none" w:sz="0" w:space="0" w:color="auto"/>
        <w:left w:val="none" w:sz="0" w:space="0" w:color="auto"/>
        <w:bottom w:val="none" w:sz="0" w:space="0" w:color="auto"/>
        <w:right w:val="none" w:sz="0" w:space="0" w:color="auto"/>
      </w:divBdr>
    </w:div>
    <w:div w:id="1831359748">
      <w:bodyDiv w:val="1"/>
      <w:marLeft w:val="0"/>
      <w:marRight w:val="0"/>
      <w:marTop w:val="0"/>
      <w:marBottom w:val="0"/>
      <w:divBdr>
        <w:top w:val="none" w:sz="0" w:space="0" w:color="auto"/>
        <w:left w:val="none" w:sz="0" w:space="0" w:color="auto"/>
        <w:bottom w:val="none" w:sz="0" w:space="0" w:color="auto"/>
        <w:right w:val="none" w:sz="0" w:space="0" w:color="auto"/>
      </w:divBdr>
    </w:div>
    <w:div w:id="1842504478">
      <w:bodyDiv w:val="1"/>
      <w:marLeft w:val="0"/>
      <w:marRight w:val="0"/>
      <w:marTop w:val="0"/>
      <w:marBottom w:val="0"/>
      <w:divBdr>
        <w:top w:val="none" w:sz="0" w:space="0" w:color="auto"/>
        <w:left w:val="none" w:sz="0" w:space="0" w:color="auto"/>
        <w:bottom w:val="none" w:sz="0" w:space="0" w:color="auto"/>
        <w:right w:val="none" w:sz="0" w:space="0" w:color="auto"/>
      </w:divBdr>
    </w:div>
    <w:div w:id="1843203060">
      <w:bodyDiv w:val="1"/>
      <w:marLeft w:val="0"/>
      <w:marRight w:val="0"/>
      <w:marTop w:val="0"/>
      <w:marBottom w:val="0"/>
      <w:divBdr>
        <w:top w:val="none" w:sz="0" w:space="0" w:color="auto"/>
        <w:left w:val="none" w:sz="0" w:space="0" w:color="auto"/>
        <w:bottom w:val="none" w:sz="0" w:space="0" w:color="auto"/>
        <w:right w:val="none" w:sz="0" w:space="0" w:color="auto"/>
      </w:divBdr>
    </w:div>
    <w:div w:id="1877502684">
      <w:bodyDiv w:val="1"/>
      <w:marLeft w:val="0"/>
      <w:marRight w:val="0"/>
      <w:marTop w:val="0"/>
      <w:marBottom w:val="0"/>
      <w:divBdr>
        <w:top w:val="none" w:sz="0" w:space="0" w:color="auto"/>
        <w:left w:val="none" w:sz="0" w:space="0" w:color="auto"/>
        <w:bottom w:val="none" w:sz="0" w:space="0" w:color="auto"/>
        <w:right w:val="none" w:sz="0" w:space="0" w:color="auto"/>
      </w:divBdr>
    </w:div>
    <w:div w:id="1889560639">
      <w:bodyDiv w:val="1"/>
      <w:marLeft w:val="0"/>
      <w:marRight w:val="0"/>
      <w:marTop w:val="0"/>
      <w:marBottom w:val="0"/>
      <w:divBdr>
        <w:top w:val="none" w:sz="0" w:space="0" w:color="auto"/>
        <w:left w:val="none" w:sz="0" w:space="0" w:color="auto"/>
        <w:bottom w:val="none" w:sz="0" w:space="0" w:color="auto"/>
        <w:right w:val="none" w:sz="0" w:space="0" w:color="auto"/>
      </w:divBdr>
    </w:div>
    <w:div w:id="1903173006">
      <w:bodyDiv w:val="1"/>
      <w:marLeft w:val="0"/>
      <w:marRight w:val="0"/>
      <w:marTop w:val="0"/>
      <w:marBottom w:val="0"/>
      <w:divBdr>
        <w:top w:val="none" w:sz="0" w:space="0" w:color="auto"/>
        <w:left w:val="none" w:sz="0" w:space="0" w:color="auto"/>
        <w:bottom w:val="none" w:sz="0" w:space="0" w:color="auto"/>
        <w:right w:val="none" w:sz="0" w:space="0" w:color="auto"/>
      </w:divBdr>
      <w:divsChild>
        <w:div w:id="699476327">
          <w:marLeft w:val="0"/>
          <w:marRight w:val="0"/>
          <w:marTop w:val="0"/>
          <w:marBottom w:val="0"/>
          <w:divBdr>
            <w:top w:val="none" w:sz="0" w:space="0" w:color="auto"/>
            <w:left w:val="none" w:sz="0" w:space="0" w:color="auto"/>
            <w:bottom w:val="none" w:sz="0" w:space="0" w:color="auto"/>
            <w:right w:val="none" w:sz="0" w:space="0" w:color="auto"/>
          </w:divBdr>
          <w:divsChild>
            <w:div w:id="209532846">
              <w:marLeft w:val="0"/>
              <w:marRight w:val="0"/>
              <w:marTop w:val="0"/>
              <w:marBottom w:val="0"/>
              <w:divBdr>
                <w:top w:val="none" w:sz="0" w:space="0" w:color="auto"/>
                <w:left w:val="none" w:sz="0" w:space="0" w:color="auto"/>
                <w:bottom w:val="none" w:sz="0" w:space="0" w:color="auto"/>
                <w:right w:val="none" w:sz="0" w:space="0" w:color="auto"/>
              </w:divBdr>
            </w:div>
            <w:div w:id="789974437">
              <w:marLeft w:val="0"/>
              <w:marRight w:val="0"/>
              <w:marTop w:val="0"/>
              <w:marBottom w:val="0"/>
              <w:divBdr>
                <w:top w:val="none" w:sz="0" w:space="0" w:color="auto"/>
                <w:left w:val="none" w:sz="0" w:space="0" w:color="auto"/>
                <w:bottom w:val="none" w:sz="0" w:space="0" w:color="auto"/>
                <w:right w:val="none" w:sz="0" w:space="0" w:color="auto"/>
              </w:divBdr>
            </w:div>
          </w:divsChild>
        </w:div>
        <w:div w:id="1483618568">
          <w:marLeft w:val="0"/>
          <w:marRight w:val="0"/>
          <w:marTop w:val="0"/>
          <w:marBottom w:val="0"/>
          <w:divBdr>
            <w:top w:val="none" w:sz="0" w:space="0" w:color="auto"/>
            <w:left w:val="none" w:sz="0" w:space="0" w:color="auto"/>
            <w:bottom w:val="none" w:sz="0" w:space="0" w:color="auto"/>
            <w:right w:val="none" w:sz="0" w:space="0" w:color="auto"/>
          </w:divBdr>
          <w:divsChild>
            <w:div w:id="7763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5996">
      <w:bodyDiv w:val="1"/>
      <w:marLeft w:val="0"/>
      <w:marRight w:val="0"/>
      <w:marTop w:val="0"/>
      <w:marBottom w:val="0"/>
      <w:divBdr>
        <w:top w:val="none" w:sz="0" w:space="0" w:color="auto"/>
        <w:left w:val="none" w:sz="0" w:space="0" w:color="auto"/>
        <w:bottom w:val="none" w:sz="0" w:space="0" w:color="auto"/>
        <w:right w:val="none" w:sz="0" w:space="0" w:color="auto"/>
      </w:divBdr>
    </w:div>
    <w:div w:id="1919751536">
      <w:bodyDiv w:val="1"/>
      <w:marLeft w:val="0"/>
      <w:marRight w:val="0"/>
      <w:marTop w:val="0"/>
      <w:marBottom w:val="0"/>
      <w:divBdr>
        <w:top w:val="none" w:sz="0" w:space="0" w:color="auto"/>
        <w:left w:val="none" w:sz="0" w:space="0" w:color="auto"/>
        <w:bottom w:val="none" w:sz="0" w:space="0" w:color="auto"/>
        <w:right w:val="none" w:sz="0" w:space="0" w:color="auto"/>
      </w:divBdr>
      <w:divsChild>
        <w:div w:id="987132215">
          <w:marLeft w:val="0"/>
          <w:marRight w:val="0"/>
          <w:marTop w:val="0"/>
          <w:marBottom w:val="0"/>
          <w:divBdr>
            <w:top w:val="none" w:sz="0" w:space="0" w:color="auto"/>
            <w:left w:val="none" w:sz="0" w:space="0" w:color="auto"/>
            <w:bottom w:val="none" w:sz="0" w:space="0" w:color="auto"/>
            <w:right w:val="none" w:sz="0" w:space="0" w:color="auto"/>
          </w:divBdr>
        </w:div>
        <w:div w:id="1888029842">
          <w:marLeft w:val="0"/>
          <w:marRight w:val="0"/>
          <w:marTop w:val="0"/>
          <w:marBottom w:val="0"/>
          <w:divBdr>
            <w:top w:val="none" w:sz="0" w:space="0" w:color="auto"/>
            <w:left w:val="none" w:sz="0" w:space="0" w:color="auto"/>
            <w:bottom w:val="none" w:sz="0" w:space="0" w:color="auto"/>
            <w:right w:val="none" w:sz="0" w:space="0" w:color="auto"/>
          </w:divBdr>
        </w:div>
      </w:divsChild>
    </w:div>
    <w:div w:id="1952931703">
      <w:bodyDiv w:val="1"/>
      <w:marLeft w:val="0"/>
      <w:marRight w:val="0"/>
      <w:marTop w:val="0"/>
      <w:marBottom w:val="0"/>
      <w:divBdr>
        <w:top w:val="none" w:sz="0" w:space="0" w:color="auto"/>
        <w:left w:val="none" w:sz="0" w:space="0" w:color="auto"/>
        <w:bottom w:val="none" w:sz="0" w:space="0" w:color="auto"/>
        <w:right w:val="none" w:sz="0" w:space="0" w:color="auto"/>
      </w:divBdr>
    </w:div>
    <w:div w:id="1963420377">
      <w:bodyDiv w:val="1"/>
      <w:marLeft w:val="0"/>
      <w:marRight w:val="0"/>
      <w:marTop w:val="0"/>
      <w:marBottom w:val="0"/>
      <w:divBdr>
        <w:top w:val="none" w:sz="0" w:space="0" w:color="auto"/>
        <w:left w:val="none" w:sz="0" w:space="0" w:color="auto"/>
        <w:bottom w:val="none" w:sz="0" w:space="0" w:color="auto"/>
        <w:right w:val="none" w:sz="0" w:space="0" w:color="auto"/>
      </w:divBdr>
    </w:div>
    <w:div w:id="1964925118">
      <w:bodyDiv w:val="1"/>
      <w:marLeft w:val="0"/>
      <w:marRight w:val="0"/>
      <w:marTop w:val="0"/>
      <w:marBottom w:val="0"/>
      <w:divBdr>
        <w:top w:val="none" w:sz="0" w:space="0" w:color="auto"/>
        <w:left w:val="none" w:sz="0" w:space="0" w:color="auto"/>
        <w:bottom w:val="none" w:sz="0" w:space="0" w:color="auto"/>
        <w:right w:val="none" w:sz="0" w:space="0" w:color="auto"/>
      </w:divBdr>
    </w:div>
    <w:div w:id="1966083971">
      <w:bodyDiv w:val="1"/>
      <w:marLeft w:val="0"/>
      <w:marRight w:val="0"/>
      <w:marTop w:val="0"/>
      <w:marBottom w:val="0"/>
      <w:divBdr>
        <w:top w:val="none" w:sz="0" w:space="0" w:color="auto"/>
        <w:left w:val="none" w:sz="0" w:space="0" w:color="auto"/>
        <w:bottom w:val="none" w:sz="0" w:space="0" w:color="auto"/>
        <w:right w:val="none" w:sz="0" w:space="0" w:color="auto"/>
      </w:divBdr>
    </w:div>
    <w:div w:id="1997880463">
      <w:bodyDiv w:val="1"/>
      <w:marLeft w:val="0"/>
      <w:marRight w:val="0"/>
      <w:marTop w:val="0"/>
      <w:marBottom w:val="0"/>
      <w:divBdr>
        <w:top w:val="none" w:sz="0" w:space="0" w:color="auto"/>
        <w:left w:val="none" w:sz="0" w:space="0" w:color="auto"/>
        <w:bottom w:val="none" w:sz="0" w:space="0" w:color="auto"/>
        <w:right w:val="none" w:sz="0" w:space="0" w:color="auto"/>
      </w:divBdr>
    </w:div>
    <w:div w:id="1998609488">
      <w:bodyDiv w:val="1"/>
      <w:marLeft w:val="0"/>
      <w:marRight w:val="0"/>
      <w:marTop w:val="0"/>
      <w:marBottom w:val="0"/>
      <w:divBdr>
        <w:top w:val="none" w:sz="0" w:space="0" w:color="auto"/>
        <w:left w:val="none" w:sz="0" w:space="0" w:color="auto"/>
        <w:bottom w:val="none" w:sz="0" w:space="0" w:color="auto"/>
        <w:right w:val="none" w:sz="0" w:space="0" w:color="auto"/>
      </w:divBdr>
    </w:div>
    <w:div w:id="2000114115">
      <w:bodyDiv w:val="1"/>
      <w:marLeft w:val="0"/>
      <w:marRight w:val="0"/>
      <w:marTop w:val="0"/>
      <w:marBottom w:val="0"/>
      <w:divBdr>
        <w:top w:val="none" w:sz="0" w:space="0" w:color="auto"/>
        <w:left w:val="none" w:sz="0" w:space="0" w:color="auto"/>
        <w:bottom w:val="none" w:sz="0" w:space="0" w:color="auto"/>
        <w:right w:val="none" w:sz="0" w:space="0" w:color="auto"/>
      </w:divBdr>
      <w:divsChild>
        <w:div w:id="439302899">
          <w:marLeft w:val="0"/>
          <w:marRight w:val="300"/>
          <w:marTop w:val="0"/>
          <w:marBottom w:val="0"/>
          <w:divBdr>
            <w:top w:val="none" w:sz="0" w:space="0" w:color="auto"/>
            <w:left w:val="none" w:sz="0" w:space="0" w:color="auto"/>
            <w:bottom w:val="none" w:sz="0" w:space="0" w:color="auto"/>
            <w:right w:val="none" w:sz="0" w:space="0" w:color="auto"/>
          </w:divBdr>
        </w:div>
        <w:div w:id="528029674">
          <w:marLeft w:val="0"/>
          <w:marRight w:val="300"/>
          <w:marTop w:val="0"/>
          <w:marBottom w:val="0"/>
          <w:divBdr>
            <w:top w:val="none" w:sz="0" w:space="0" w:color="auto"/>
            <w:left w:val="none" w:sz="0" w:space="0" w:color="auto"/>
            <w:bottom w:val="none" w:sz="0" w:space="0" w:color="auto"/>
            <w:right w:val="none" w:sz="0" w:space="0" w:color="auto"/>
          </w:divBdr>
        </w:div>
        <w:div w:id="2027243472">
          <w:marLeft w:val="0"/>
          <w:marRight w:val="360"/>
          <w:marTop w:val="75"/>
          <w:marBottom w:val="0"/>
          <w:divBdr>
            <w:top w:val="none" w:sz="0" w:space="0" w:color="auto"/>
            <w:left w:val="none" w:sz="0" w:space="0" w:color="auto"/>
            <w:bottom w:val="none" w:sz="0" w:space="0" w:color="auto"/>
            <w:right w:val="none" w:sz="0" w:space="0" w:color="auto"/>
          </w:divBdr>
          <w:divsChild>
            <w:div w:id="511577720">
              <w:marLeft w:val="0"/>
              <w:marRight w:val="0"/>
              <w:marTop w:val="0"/>
              <w:marBottom w:val="0"/>
              <w:divBdr>
                <w:top w:val="single" w:sz="12" w:space="0" w:color="A7A59B"/>
                <w:left w:val="none" w:sz="0" w:space="0" w:color="auto"/>
                <w:bottom w:val="none" w:sz="0" w:space="0" w:color="auto"/>
                <w:right w:val="none" w:sz="0" w:space="0" w:color="auto"/>
              </w:divBdr>
            </w:div>
          </w:divsChild>
        </w:div>
        <w:div w:id="2078820335">
          <w:marLeft w:val="0"/>
          <w:marRight w:val="360"/>
          <w:marTop w:val="75"/>
          <w:marBottom w:val="0"/>
          <w:divBdr>
            <w:top w:val="none" w:sz="0" w:space="0" w:color="auto"/>
            <w:left w:val="none" w:sz="0" w:space="0" w:color="auto"/>
            <w:bottom w:val="none" w:sz="0" w:space="0" w:color="auto"/>
            <w:right w:val="none" w:sz="0" w:space="0" w:color="auto"/>
          </w:divBdr>
          <w:divsChild>
            <w:div w:id="789124727">
              <w:marLeft w:val="0"/>
              <w:marRight w:val="0"/>
              <w:marTop w:val="0"/>
              <w:marBottom w:val="210"/>
              <w:divBdr>
                <w:top w:val="single" w:sz="12" w:space="0" w:color="A7A59B"/>
                <w:left w:val="none" w:sz="0" w:space="0" w:color="auto"/>
                <w:bottom w:val="none" w:sz="0" w:space="0" w:color="auto"/>
                <w:right w:val="none" w:sz="0" w:space="0" w:color="auto"/>
              </w:divBdr>
            </w:div>
          </w:divsChild>
        </w:div>
      </w:divsChild>
    </w:div>
    <w:div w:id="2000692206">
      <w:bodyDiv w:val="1"/>
      <w:marLeft w:val="0"/>
      <w:marRight w:val="0"/>
      <w:marTop w:val="0"/>
      <w:marBottom w:val="0"/>
      <w:divBdr>
        <w:top w:val="none" w:sz="0" w:space="0" w:color="auto"/>
        <w:left w:val="none" w:sz="0" w:space="0" w:color="auto"/>
        <w:bottom w:val="none" w:sz="0" w:space="0" w:color="auto"/>
        <w:right w:val="none" w:sz="0" w:space="0" w:color="auto"/>
      </w:divBdr>
    </w:div>
    <w:div w:id="2006202205">
      <w:bodyDiv w:val="1"/>
      <w:marLeft w:val="0"/>
      <w:marRight w:val="0"/>
      <w:marTop w:val="0"/>
      <w:marBottom w:val="0"/>
      <w:divBdr>
        <w:top w:val="none" w:sz="0" w:space="0" w:color="auto"/>
        <w:left w:val="none" w:sz="0" w:space="0" w:color="auto"/>
        <w:bottom w:val="none" w:sz="0" w:space="0" w:color="auto"/>
        <w:right w:val="none" w:sz="0" w:space="0" w:color="auto"/>
      </w:divBdr>
    </w:div>
    <w:div w:id="2011828292">
      <w:bodyDiv w:val="1"/>
      <w:marLeft w:val="0"/>
      <w:marRight w:val="0"/>
      <w:marTop w:val="0"/>
      <w:marBottom w:val="0"/>
      <w:divBdr>
        <w:top w:val="none" w:sz="0" w:space="0" w:color="auto"/>
        <w:left w:val="none" w:sz="0" w:space="0" w:color="auto"/>
        <w:bottom w:val="none" w:sz="0" w:space="0" w:color="auto"/>
        <w:right w:val="none" w:sz="0" w:space="0" w:color="auto"/>
      </w:divBdr>
    </w:div>
    <w:div w:id="2013023974">
      <w:bodyDiv w:val="1"/>
      <w:marLeft w:val="0"/>
      <w:marRight w:val="0"/>
      <w:marTop w:val="0"/>
      <w:marBottom w:val="0"/>
      <w:divBdr>
        <w:top w:val="none" w:sz="0" w:space="0" w:color="auto"/>
        <w:left w:val="none" w:sz="0" w:space="0" w:color="auto"/>
        <w:bottom w:val="none" w:sz="0" w:space="0" w:color="auto"/>
        <w:right w:val="none" w:sz="0" w:space="0" w:color="auto"/>
      </w:divBdr>
    </w:div>
    <w:div w:id="2013332994">
      <w:bodyDiv w:val="1"/>
      <w:marLeft w:val="0"/>
      <w:marRight w:val="0"/>
      <w:marTop w:val="0"/>
      <w:marBottom w:val="0"/>
      <w:divBdr>
        <w:top w:val="none" w:sz="0" w:space="0" w:color="auto"/>
        <w:left w:val="none" w:sz="0" w:space="0" w:color="auto"/>
        <w:bottom w:val="none" w:sz="0" w:space="0" w:color="auto"/>
        <w:right w:val="none" w:sz="0" w:space="0" w:color="auto"/>
      </w:divBdr>
    </w:div>
    <w:div w:id="2034257081">
      <w:bodyDiv w:val="1"/>
      <w:marLeft w:val="0"/>
      <w:marRight w:val="0"/>
      <w:marTop w:val="0"/>
      <w:marBottom w:val="0"/>
      <w:divBdr>
        <w:top w:val="none" w:sz="0" w:space="0" w:color="auto"/>
        <w:left w:val="none" w:sz="0" w:space="0" w:color="auto"/>
        <w:bottom w:val="none" w:sz="0" w:space="0" w:color="auto"/>
        <w:right w:val="none" w:sz="0" w:space="0" w:color="auto"/>
      </w:divBdr>
    </w:div>
    <w:div w:id="2045593691">
      <w:bodyDiv w:val="1"/>
      <w:marLeft w:val="0"/>
      <w:marRight w:val="0"/>
      <w:marTop w:val="0"/>
      <w:marBottom w:val="0"/>
      <w:divBdr>
        <w:top w:val="none" w:sz="0" w:space="0" w:color="auto"/>
        <w:left w:val="none" w:sz="0" w:space="0" w:color="auto"/>
        <w:bottom w:val="none" w:sz="0" w:space="0" w:color="auto"/>
        <w:right w:val="none" w:sz="0" w:space="0" w:color="auto"/>
      </w:divBdr>
    </w:div>
    <w:div w:id="2045863805">
      <w:bodyDiv w:val="1"/>
      <w:marLeft w:val="0"/>
      <w:marRight w:val="0"/>
      <w:marTop w:val="0"/>
      <w:marBottom w:val="0"/>
      <w:divBdr>
        <w:top w:val="none" w:sz="0" w:space="0" w:color="auto"/>
        <w:left w:val="none" w:sz="0" w:space="0" w:color="auto"/>
        <w:bottom w:val="none" w:sz="0" w:space="0" w:color="auto"/>
        <w:right w:val="none" w:sz="0" w:space="0" w:color="auto"/>
      </w:divBdr>
    </w:div>
    <w:div w:id="2047833650">
      <w:bodyDiv w:val="1"/>
      <w:marLeft w:val="0"/>
      <w:marRight w:val="0"/>
      <w:marTop w:val="0"/>
      <w:marBottom w:val="0"/>
      <w:divBdr>
        <w:top w:val="none" w:sz="0" w:space="0" w:color="auto"/>
        <w:left w:val="none" w:sz="0" w:space="0" w:color="auto"/>
        <w:bottom w:val="none" w:sz="0" w:space="0" w:color="auto"/>
        <w:right w:val="none" w:sz="0" w:space="0" w:color="auto"/>
      </w:divBdr>
    </w:div>
    <w:div w:id="2054503154">
      <w:bodyDiv w:val="1"/>
      <w:marLeft w:val="0"/>
      <w:marRight w:val="0"/>
      <w:marTop w:val="0"/>
      <w:marBottom w:val="0"/>
      <w:divBdr>
        <w:top w:val="none" w:sz="0" w:space="0" w:color="auto"/>
        <w:left w:val="none" w:sz="0" w:space="0" w:color="auto"/>
        <w:bottom w:val="none" w:sz="0" w:space="0" w:color="auto"/>
        <w:right w:val="none" w:sz="0" w:space="0" w:color="auto"/>
      </w:divBdr>
    </w:div>
    <w:div w:id="2064139301">
      <w:bodyDiv w:val="1"/>
      <w:marLeft w:val="0"/>
      <w:marRight w:val="0"/>
      <w:marTop w:val="0"/>
      <w:marBottom w:val="0"/>
      <w:divBdr>
        <w:top w:val="none" w:sz="0" w:space="0" w:color="auto"/>
        <w:left w:val="none" w:sz="0" w:space="0" w:color="auto"/>
        <w:bottom w:val="none" w:sz="0" w:space="0" w:color="auto"/>
        <w:right w:val="none" w:sz="0" w:space="0" w:color="auto"/>
      </w:divBdr>
    </w:div>
    <w:div w:id="2077897496">
      <w:bodyDiv w:val="1"/>
      <w:marLeft w:val="0"/>
      <w:marRight w:val="0"/>
      <w:marTop w:val="0"/>
      <w:marBottom w:val="0"/>
      <w:divBdr>
        <w:top w:val="none" w:sz="0" w:space="0" w:color="auto"/>
        <w:left w:val="none" w:sz="0" w:space="0" w:color="auto"/>
        <w:bottom w:val="none" w:sz="0" w:space="0" w:color="auto"/>
        <w:right w:val="none" w:sz="0" w:space="0" w:color="auto"/>
      </w:divBdr>
    </w:div>
    <w:div w:id="2092651445">
      <w:bodyDiv w:val="1"/>
      <w:marLeft w:val="0"/>
      <w:marRight w:val="0"/>
      <w:marTop w:val="0"/>
      <w:marBottom w:val="0"/>
      <w:divBdr>
        <w:top w:val="none" w:sz="0" w:space="0" w:color="auto"/>
        <w:left w:val="none" w:sz="0" w:space="0" w:color="auto"/>
        <w:bottom w:val="none" w:sz="0" w:space="0" w:color="auto"/>
        <w:right w:val="none" w:sz="0" w:space="0" w:color="auto"/>
      </w:divBdr>
    </w:div>
    <w:div w:id="2117362909">
      <w:bodyDiv w:val="1"/>
      <w:marLeft w:val="0"/>
      <w:marRight w:val="0"/>
      <w:marTop w:val="0"/>
      <w:marBottom w:val="0"/>
      <w:divBdr>
        <w:top w:val="none" w:sz="0" w:space="0" w:color="auto"/>
        <w:left w:val="none" w:sz="0" w:space="0" w:color="auto"/>
        <w:bottom w:val="none" w:sz="0" w:space="0" w:color="auto"/>
        <w:right w:val="none" w:sz="0" w:space="0" w:color="auto"/>
      </w:divBdr>
    </w:div>
    <w:div w:id="2124879006">
      <w:bodyDiv w:val="1"/>
      <w:marLeft w:val="0"/>
      <w:marRight w:val="0"/>
      <w:marTop w:val="0"/>
      <w:marBottom w:val="0"/>
      <w:divBdr>
        <w:top w:val="none" w:sz="0" w:space="0" w:color="auto"/>
        <w:left w:val="none" w:sz="0" w:space="0" w:color="auto"/>
        <w:bottom w:val="none" w:sz="0" w:space="0" w:color="auto"/>
        <w:right w:val="none" w:sz="0" w:space="0" w:color="auto"/>
      </w:divBdr>
    </w:div>
    <w:div w:id="2126342894">
      <w:bodyDiv w:val="1"/>
      <w:marLeft w:val="0"/>
      <w:marRight w:val="0"/>
      <w:marTop w:val="0"/>
      <w:marBottom w:val="0"/>
      <w:divBdr>
        <w:top w:val="none" w:sz="0" w:space="0" w:color="auto"/>
        <w:left w:val="none" w:sz="0" w:space="0" w:color="auto"/>
        <w:bottom w:val="none" w:sz="0" w:space="0" w:color="auto"/>
        <w:right w:val="none" w:sz="0" w:space="0" w:color="auto"/>
      </w:divBdr>
    </w:div>
    <w:div w:id="2129205120">
      <w:bodyDiv w:val="1"/>
      <w:marLeft w:val="0"/>
      <w:marRight w:val="0"/>
      <w:marTop w:val="0"/>
      <w:marBottom w:val="0"/>
      <w:divBdr>
        <w:top w:val="none" w:sz="0" w:space="0" w:color="auto"/>
        <w:left w:val="none" w:sz="0" w:space="0" w:color="auto"/>
        <w:bottom w:val="none" w:sz="0" w:space="0" w:color="auto"/>
        <w:right w:val="none" w:sz="0" w:space="0" w:color="auto"/>
      </w:divBdr>
    </w:div>
    <w:div w:id="2137409017">
      <w:bodyDiv w:val="1"/>
      <w:marLeft w:val="0"/>
      <w:marRight w:val="0"/>
      <w:marTop w:val="0"/>
      <w:marBottom w:val="0"/>
      <w:divBdr>
        <w:top w:val="none" w:sz="0" w:space="0" w:color="auto"/>
        <w:left w:val="none" w:sz="0" w:space="0" w:color="auto"/>
        <w:bottom w:val="none" w:sz="0" w:space="0" w:color="auto"/>
        <w:right w:val="none" w:sz="0" w:space="0" w:color="auto"/>
      </w:divBdr>
      <w:divsChild>
        <w:div w:id="1514346267">
          <w:marLeft w:val="240"/>
          <w:marRight w:val="-2400"/>
          <w:marTop w:val="0"/>
          <w:marBottom w:val="240"/>
          <w:divBdr>
            <w:top w:val="none" w:sz="0" w:space="0" w:color="auto"/>
            <w:left w:val="none" w:sz="0" w:space="0" w:color="auto"/>
            <w:bottom w:val="none" w:sz="0" w:space="0" w:color="auto"/>
            <w:right w:val="none" w:sz="0" w:space="0" w:color="auto"/>
          </w:divBdr>
        </w:div>
        <w:div w:id="1561938264">
          <w:marLeft w:val="240"/>
          <w:marRight w:val="-2400"/>
          <w:marTop w:val="0"/>
          <w:marBottom w:val="240"/>
          <w:divBdr>
            <w:top w:val="none" w:sz="0" w:space="0" w:color="auto"/>
            <w:left w:val="none" w:sz="0" w:space="0" w:color="auto"/>
            <w:bottom w:val="none" w:sz="0" w:space="0" w:color="auto"/>
            <w:right w:val="none" w:sz="0" w:space="0" w:color="auto"/>
          </w:divBdr>
        </w:div>
      </w:divsChild>
    </w:div>
    <w:div w:id="2141607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itizen.digital/article/udas-leonard-wa-muthende-narrowly-beats-dps-newton-kariuki-to-clinch-mbeere-north-seat-n373704" TargetMode="External"/><Relationship Id="rId18" Type="http://schemas.openxmlformats.org/officeDocument/2006/relationships/hyperlink" Target="https://www.msn.com/en-xl/africa/kenya/rigathi-gachagua-rebukes-rutos-govt-in-scathing-new-year-message-to-kenya-trustless-regime/ar-AA1TnGBb?apiversion=v2&amp;domshim=1&amp;noservercache=1&amp;noservertelemetry=1&amp;batchservertelemetry=1&amp;renderwebcomponents=1&amp;wcseo=1" TargetMode="External"/><Relationship Id="rId26" Type="http://schemas.openxmlformats.org/officeDocument/2006/relationships/hyperlink" Target="https://www.linkedin.com/pulse/kenya-treasury-releases-draft-2026-medium-term-budget-metodi-tzanov-wrwqe/" TargetMode="External"/><Relationship Id="rId39" Type="http://schemas.openxmlformats.org/officeDocument/2006/relationships/hyperlink" Target="https://parliament.go.ke/node/25074" TargetMode="External"/><Relationship Id="rId21" Type="http://schemas.openxmlformats.org/officeDocument/2006/relationships/hyperlink" Target="https://www.pulse.co.ke/story/cs-condemns-gachaguas-venezuela-style-appeal-to-the-us-2026010509392252879" TargetMode="External"/><Relationship Id="rId34" Type="http://schemas.openxmlformats.org/officeDocument/2006/relationships/hyperlink" Target="https://peopledaily.digital/news/national-treasury-invites-public-input-on-draft-2026-budget-policy-statement" TargetMode="External"/><Relationship Id="rId42" Type="http://schemas.openxmlformats.org/officeDocument/2006/relationships/hyperlink" Target="https://www.thegrocer.co.uk/news/diageo-eabl-stake-sale-should-proceed-uninterrupted-kenyan-high-court-rules/713767.article" TargetMode="External"/><Relationship Id="rId47" Type="http://schemas.openxmlformats.org/officeDocument/2006/relationships/hyperlink" Target="https://eastleighvoice.co.ke/business/269328/public-hearings-on-sh240-billion-safaricom-stake-sale-begin-tuesday" TargetMode="External"/><Relationship Id="rId50" Type="http://schemas.openxmlformats.org/officeDocument/2006/relationships/hyperlink" Target="https://www.kenyans.co.ke/news/119408-sifuna-calls-public-scrutiny-turkana-oil-deal"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awan.africa/news/gachagua-says-he-can-beat-ruto-alleges-state-intimidation" TargetMode="External"/><Relationship Id="rId29" Type="http://schemas.openxmlformats.org/officeDocument/2006/relationships/hyperlink" Target="https://www.facebook.com/thenationaltreasuryandeconomicplanning/posts/faster-customs-clearance-may-sound-technical-but-it-directly-affects-the-prices-/1183686660561326/" TargetMode="External"/><Relationship Id="rId11" Type="http://schemas.openxmlformats.org/officeDocument/2006/relationships/hyperlink" Target="https://www.dawan.africa/news/iebc-opens-accreditation-window-for-observers-and-media-ahead-of-february-by-elections" TargetMode="External"/><Relationship Id="rId24" Type="http://schemas.openxmlformats.org/officeDocument/2006/relationships/hyperlink" Target="https://www.reuters.com/world/africa/kenya-expects-wider-budget-deficit-53-gdp-202627-2025-12-19/" TargetMode="External"/><Relationship Id="rId32" Type="http://schemas.openxmlformats.org/officeDocument/2006/relationships/hyperlink" Target="https://www.reuters.com/world/africa/kenyas-debt-costs-remain-high-due-local-borrowing-moodys-says-2025-07-23/" TargetMode="External"/><Relationship Id="rId37" Type="http://schemas.openxmlformats.org/officeDocument/2006/relationships/hyperlink" Target="https://www.reuters.com/world/africa/kenyan-court-postpones-case-seeking-halt-diageos-23-billion-sale-eabl-2026-01-09/" TargetMode="External"/><Relationship Id="rId40" Type="http://schemas.openxmlformats.org/officeDocument/2006/relationships/hyperlink" Target="https://www.diageo.com/en/news-and-media/press-releases/2025/diageo-enters-into-agreement-to-sell-its-shareholding-in-eabl-to-asahi-group-holdings-ltd" TargetMode="External"/><Relationship Id="rId45" Type="http://schemas.openxmlformats.org/officeDocument/2006/relationships/hyperlink" Target="https://www.the-star.co.ke/news/2026-01-14-mps-challenge-mbadi-on-safaricom-sale-seek-assurance-on-job-losses" TargetMode="External"/><Relationship Id="rId53" Type="http://schemas.openxmlformats.org/officeDocument/2006/relationships/hyperlink" Target="https://eastleighvoice.co.ke/national/266609/nlc-begins-probe-into-land-disputes-in-turkana-as-kenya-prepares-to-start-crude-oil-exports" TargetMode="External"/><Relationship Id="rId58"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nation.africa/kenya/news/gachagua-to-trump-arrest-beneficiaries-of-minnesota-fraud-in-kenya-venezuela-style-5316286" TargetMode="External"/><Relationship Id="rId4" Type="http://schemas.openxmlformats.org/officeDocument/2006/relationships/settings" Target="settings.xml"/><Relationship Id="rId9" Type="http://schemas.openxmlformats.org/officeDocument/2006/relationships/hyperlink" Target="https://www.standardmedia.co.ke/article/2001536980/iebc-sets-february-2026-by-elections-for-isiolo-south-mp-seat-three-wards" TargetMode="External"/><Relationship Id="rId14" Type="http://schemas.openxmlformats.org/officeDocument/2006/relationships/hyperlink" Target="https://nation.africa/kenya/news/politics/revealed-how-opposition-lost-malava-mbeere-north--5285966" TargetMode="External"/><Relationship Id="rId22" Type="http://schemas.openxmlformats.org/officeDocument/2006/relationships/hyperlink" Target="https://www.the-star.co.ke/news/2026-01-11-ruto-no-one-will-separate-me-from-mt-kenya" TargetMode="External"/><Relationship Id="rId27" Type="http://schemas.openxmlformats.org/officeDocument/2006/relationships/hyperlink" Target="https://www.linkedin.com/pulse/kenya-treasury-releases-draft-2026-medium-term-budget-metodi-tzanov-wrwqe/" TargetMode="External"/><Relationship Id="rId30" Type="http://schemas.openxmlformats.org/officeDocument/2006/relationships/hyperlink" Target="https://www.reuters.com/world/africa/kenya-target-budget-deficit-49-gdp-202627-2025-11-19/" TargetMode="External"/><Relationship Id="rId35" Type="http://schemas.openxmlformats.org/officeDocument/2006/relationships/hyperlink" Target="https://www.citizen.digital/article/kenyas-economy-now-stable-as-inflation-eases-says-treasury-ps-kiptoo-n375603" TargetMode="External"/><Relationship Id="rId43" Type="http://schemas.openxmlformats.org/officeDocument/2006/relationships/hyperlink" Target="https://www.just-drinks.com/news/hearing-case-seeking-halt-diageo-asahi-kenya-deal-postponed/?cf-view" TargetMode="External"/><Relationship Id="rId48" Type="http://schemas.openxmlformats.org/officeDocument/2006/relationships/hyperlink" Target="https://www.upstreamonline.com/field-development/milestone-6-1-billion-kenya-oil-project-approved/2-1-1907163" TargetMode="External"/><Relationship Id="rId56" Type="http://schemas.openxmlformats.org/officeDocument/2006/relationships/footer" Target="footer1.xml"/><Relationship Id="rId8" Type="http://schemas.openxmlformats.org/officeDocument/2006/relationships/hyperlink" Target="https://www.iebc.or.ke/uploads/resources/esVB13ouSh.pdf" TargetMode="External"/><Relationship Id="rId51" Type="http://schemas.openxmlformats.org/officeDocument/2006/relationships/hyperlink" Target="https://www.capitalfm.co.ke/news/2026/01/govt-defends-south-lokichar-oil-plan-as-parliament-faces-tight-review-deadline/" TargetMode="External"/><Relationship Id="rId3" Type="http://schemas.openxmlformats.org/officeDocument/2006/relationships/styles" Target="styles.xml"/><Relationship Id="rId12" Type="http://schemas.openxmlformats.org/officeDocument/2006/relationships/hyperlink" Target="https://www.theeastafrican.co.ke/tea/news/east-africa/the-little-constituency-with-a-big-say-in-kenya-s-mini-polls-5190874" TargetMode="External"/><Relationship Id="rId17" Type="http://schemas.openxmlformats.org/officeDocument/2006/relationships/hyperlink" Target="https://www.msn.com/en-xl/africa/kenya/rigathi-gachagua-says-opposition-leaders-can-t-hold-rallies-without-him-i-m-the-opposition/ar-AA1U2MlE" TargetMode="External"/><Relationship Id="rId25" Type="http://schemas.openxmlformats.org/officeDocument/2006/relationships/hyperlink" Target="https://www.reuters.com/world/africa/kenya-target-budget-deficit-49-gdp-202627-2025-11-19/" TargetMode="External"/><Relationship Id="rId33" Type="http://schemas.openxmlformats.org/officeDocument/2006/relationships/hyperlink" Target="https://www.reuters.com/world/africa/world-bank-cuts-kenyas-2025-growth-forecast-private-sector-squeezed-2025-05-27/" TargetMode="External"/><Relationship Id="rId38" Type="http://schemas.openxmlformats.org/officeDocument/2006/relationships/hyperlink" Target="https://eastleighvoice.co.ke/business/269328/public-hearings-on-sh240-billion-safaricom-stake-sale-begin-tuesday" TargetMode="External"/><Relationship Id="rId46" Type="http://schemas.openxmlformats.org/officeDocument/2006/relationships/hyperlink" Target="https://www.ft.com/content/1628a0ad-9103-4724-96a8-928e0ed6c6c0" TargetMode="External"/><Relationship Id="rId59" Type="http://schemas.openxmlformats.org/officeDocument/2006/relationships/fontTable" Target="fontTable.xml"/><Relationship Id="rId20" Type="http://schemas.openxmlformats.org/officeDocument/2006/relationships/hyperlink" Target="https://nation.africa/kenya/news/gachagua-to-trump-arrest-beneficiaries-of-minnesota-fraud-in-kenya-venezuela-style-5316286" TargetMode="External"/><Relationship Id="rId41" Type="http://schemas.openxmlformats.org/officeDocument/2006/relationships/hyperlink" Target="https://www.reuters.com/world/africa/kenyan-beer-firm-asks-court-block-diageos-23-bln-sale-eabl-asahi-2026-01-07/" TargetMode="External"/><Relationship Id="rId54"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pitalfm.co.ke/news/2025/12/uda-tubi-mohamed-isiolo-south-by-election-2026/" TargetMode="External"/><Relationship Id="rId23" Type="http://schemas.openxmlformats.org/officeDocument/2006/relationships/hyperlink" Target="https://www.treasury.go.ke/wp-content/uploads/2025/12/Draft-2026-Budget-Policy-Statement.pdf" TargetMode="External"/><Relationship Id="rId28" Type="http://schemas.openxmlformats.org/officeDocument/2006/relationships/hyperlink" Target="https://thekenyatimes.com/business/why-kenya-plans-to-borrow-more-at-home-in-2026-budget/" TargetMode="External"/><Relationship Id="rId36" Type="http://schemas.openxmlformats.org/officeDocument/2006/relationships/hyperlink" Target="https://www.citizen.digital/article/kenyas-economy-now-stable-as-inflation-eases-says-treasury-ps-kiptoo-n375603" TargetMode="External"/><Relationship Id="rId49" Type="http://schemas.openxmlformats.org/officeDocument/2006/relationships/hyperlink" Target="https://eastleighvoice.co.ke/business/261898/senate-seeks-public-input-on-turkana-oil-development-plan" TargetMode="External"/><Relationship Id="rId57" Type="http://schemas.openxmlformats.org/officeDocument/2006/relationships/header" Target="header2.xml"/><Relationship Id="rId10" Type="http://schemas.openxmlformats.org/officeDocument/2006/relationships/hyperlink" Target="https://www.iebc.or.ke/uploads/resources/esVB13ouSh.pdf" TargetMode="External"/><Relationship Id="rId31" Type="http://schemas.openxmlformats.org/officeDocument/2006/relationships/hyperlink" Target="https://thekenyatimes.com/business/why-kenya-plans-to-borrow-more-at-home-in-2026-budget/" TargetMode="External"/><Relationship Id="rId44" Type="http://schemas.openxmlformats.org/officeDocument/2006/relationships/hyperlink" Target="https://www.capitalfm.co.ke/news/2025/12/ndindi-nyoro-warns-opaque-borrowing-safaricom-sale/" TargetMode="External"/><Relationship Id="rId52" Type="http://schemas.openxmlformats.org/officeDocument/2006/relationships/hyperlink" Target="https://www.dawan.africa/news/turkana-residents-demand-transparency-as-oil-deal-sparks-fears-of-secretive-contracts"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boo_000\Documents\Custom%20Office%20Templates\ARC%20briefing%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35A0A-3ED8-5042-9EC7-E6902299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 briefing template 2</Template>
  <TotalTime>85</TotalTime>
  <Pages>7</Pages>
  <Words>3590</Words>
  <Characters>21187</Characters>
  <Application>Microsoft Office Word</Application>
  <DocSecurity>0</DocSecurity>
  <Lines>305</Lines>
  <Paragraphs>82</Paragraphs>
  <ScaleCrop>false</ScaleCrop>
  <HeadingPairs>
    <vt:vector size="2" baseType="variant">
      <vt:variant>
        <vt:lpstr>Title</vt:lpstr>
      </vt:variant>
      <vt:variant>
        <vt:i4>1</vt:i4>
      </vt:variant>
    </vt:vector>
  </HeadingPairs>
  <TitlesOfParts>
    <vt:vector size="1" baseType="lpstr">
      <vt:lpstr/>
    </vt:vector>
  </TitlesOfParts>
  <Company>Hybert Design</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Talya van Dalen</cp:lastModifiedBy>
  <cp:revision>43</cp:revision>
  <cp:lastPrinted>2025-09-15T13:07:00Z</cp:lastPrinted>
  <dcterms:created xsi:type="dcterms:W3CDTF">2026-01-15T13:04:00Z</dcterms:created>
  <dcterms:modified xsi:type="dcterms:W3CDTF">2026-01-21T12:05:00Z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132bf332472460cd62a483386d0103e62d3901e55b2a59a33197260256a7f993</vt:lpwstr>
  </property>
</Properties>
</file>