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1995" w14:textId="72231700" w:rsidR="00CA4C70" w:rsidRPr="00993E76" w:rsidRDefault="00D00197" w:rsidP="00CA4C70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7C3426F" wp14:editId="66B3F639">
            <wp:extent cx="1391002" cy="110333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11" cy="110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76A0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Rossbourne School exists to enhance the life chances of all its students by embracing neurodiversity, developing personalised learning experiences and supporting our young people to achieve a sense of belonging, co-operation and success. </w:t>
      </w:r>
    </w:p>
    <w:p w14:paraId="7FF5BDE0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This organisation promotes the safety, wellbeing, and inclusion of all children, including those with a disability, those from culturally and/or linguistically diverse backgrounds and Aboriginal children. Rossbourne School encourages applications from culturally and/or linguistically diverse backgrounds and Aboriginal peoples. </w:t>
      </w:r>
    </w:p>
    <w:p w14:paraId="11822DD8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Rossbourne is committed to creating a child safe organisation through the implementation of the child safe standards as specified in Ministerial Order No 1359 (2022).</w:t>
      </w:r>
    </w:p>
    <w:p w14:paraId="4A25677F" w14:textId="77777777" w:rsidR="00704CC7" w:rsidRPr="003067E3" w:rsidRDefault="00704CC7" w:rsidP="00993E76">
      <w:pPr>
        <w:jc w:val="both"/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We will implement strategies policies, procedures and practices that will comply with the prescribed standards, to ensure the on-going safety of students.</w:t>
      </w:r>
    </w:p>
    <w:p w14:paraId="4212D141" w14:textId="77777777" w:rsidR="00993E76" w:rsidRPr="003067E3" w:rsidRDefault="00993E76" w:rsidP="00CA4C70">
      <w:pPr>
        <w:rPr>
          <w:rFonts w:ascii="Arial" w:hAnsi="Arial" w:cs="Arial"/>
          <w:b/>
        </w:rPr>
      </w:pPr>
    </w:p>
    <w:p w14:paraId="30F7FBD4" w14:textId="0DBBD42A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POSITION DESCRIPTION</w:t>
      </w:r>
    </w:p>
    <w:p w14:paraId="6A3CBB24" w14:textId="04243BA4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Position Title: </w:t>
      </w:r>
      <w:r w:rsidR="000133D1" w:rsidRPr="003067E3">
        <w:rPr>
          <w:rFonts w:ascii="Arial" w:hAnsi="Arial" w:cs="Arial"/>
          <w:b/>
        </w:rPr>
        <w:t>Teacher</w:t>
      </w:r>
    </w:p>
    <w:p w14:paraId="36E4345D" w14:textId="7AB6E6D1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 xml:space="preserve">School Section: Whole School </w:t>
      </w:r>
    </w:p>
    <w:p w14:paraId="6BB996EB" w14:textId="2ECAA917" w:rsidR="00CA4C70" w:rsidRPr="003067E3" w:rsidRDefault="00CA4C70" w:rsidP="00CA4C70">
      <w:pPr>
        <w:rPr>
          <w:rFonts w:ascii="Arial" w:hAnsi="Arial" w:cs="Arial"/>
          <w:b/>
        </w:rPr>
      </w:pPr>
      <w:r w:rsidRPr="003067E3">
        <w:rPr>
          <w:rFonts w:ascii="Arial" w:hAnsi="Arial" w:cs="Arial"/>
          <w:b/>
        </w:rPr>
        <w:t>Reporting to: D</w:t>
      </w:r>
      <w:r w:rsidR="000133D1" w:rsidRPr="003067E3">
        <w:rPr>
          <w:rFonts w:ascii="Arial" w:hAnsi="Arial" w:cs="Arial"/>
          <w:b/>
        </w:rPr>
        <w:t xml:space="preserve">eputy Principal </w:t>
      </w:r>
      <w:r w:rsidR="000B1DEC" w:rsidRPr="003067E3">
        <w:rPr>
          <w:rFonts w:ascii="Arial" w:hAnsi="Arial" w:cs="Arial"/>
          <w:b/>
        </w:rPr>
        <w:t xml:space="preserve">- </w:t>
      </w:r>
      <w:r w:rsidR="000133D1" w:rsidRPr="003067E3">
        <w:rPr>
          <w:rFonts w:ascii="Arial" w:hAnsi="Arial" w:cs="Arial"/>
          <w:b/>
        </w:rPr>
        <w:t>Through School Section Leader</w:t>
      </w:r>
    </w:p>
    <w:p w14:paraId="0DEA9C46" w14:textId="7BAAA277" w:rsidR="00BF0462" w:rsidRPr="003067E3" w:rsidRDefault="00BF0462" w:rsidP="00CA4C70">
      <w:pPr>
        <w:rPr>
          <w:rFonts w:ascii="Arial" w:hAnsi="Arial" w:cs="Arial"/>
          <w:b/>
          <w:u w:val="single"/>
        </w:rPr>
      </w:pPr>
      <w:r w:rsidRPr="003067E3">
        <w:rPr>
          <w:rFonts w:ascii="Arial" w:hAnsi="Arial" w:cs="Arial"/>
          <w:b/>
          <w:u w:val="single"/>
        </w:rPr>
        <w:t>Summary of Position</w:t>
      </w:r>
    </w:p>
    <w:p w14:paraId="62758F0A" w14:textId="2AEC758D" w:rsidR="00A044CE" w:rsidRPr="003067E3" w:rsidRDefault="00CA4C70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It is expected of all staff at Rossbourne School that they support and contribute to the promotion and implementation of the </w:t>
      </w:r>
      <w:r w:rsidR="00AB5D61" w:rsidRPr="003067E3">
        <w:rPr>
          <w:rFonts w:ascii="Arial" w:hAnsi="Arial" w:cs="Arial"/>
        </w:rPr>
        <w:t>school’s</w:t>
      </w:r>
      <w:r w:rsidRPr="003067E3">
        <w:rPr>
          <w:rFonts w:ascii="Arial" w:hAnsi="Arial" w:cs="Arial"/>
        </w:rPr>
        <w:t xml:space="preserve"> current strategic directions. All staff are required to be involved in </w:t>
      </w:r>
      <w:r w:rsidR="00BF0462" w:rsidRPr="003067E3">
        <w:rPr>
          <w:rFonts w:ascii="Arial" w:hAnsi="Arial" w:cs="Arial"/>
        </w:rPr>
        <w:t xml:space="preserve">and supervise </w:t>
      </w:r>
      <w:r w:rsidRPr="003067E3">
        <w:rPr>
          <w:rFonts w:ascii="Arial" w:hAnsi="Arial" w:cs="Arial"/>
        </w:rPr>
        <w:t>co-curricular activities</w:t>
      </w:r>
      <w:r w:rsidR="00A044CE" w:rsidRPr="003067E3">
        <w:rPr>
          <w:rFonts w:ascii="Arial" w:hAnsi="Arial" w:cs="Arial"/>
        </w:rPr>
        <w:t>,</w:t>
      </w:r>
      <w:r w:rsidRPr="003067E3">
        <w:rPr>
          <w:rFonts w:ascii="Arial" w:hAnsi="Arial" w:cs="Arial"/>
        </w:rPr>
        <w:t xml:space="preserve"> </w:t>
      </w:r>
      <w:r w:rsidR="00A044CE" w:rsidRPr="003067E3">
        <w:rPr>
          <w:rFonts w:ascii="Arial" w:hAnsi="Arial" w:cs="Arial"/>
        </w:rPr>
        <w:t>participate in activities such as parent/teacher meetings, staff meetings</w:t>
      </w:r>
      <w:r w:rsidR="00BF0462" w:rsidRPr="003067E3">
        <w:rPr>
          <w:rFonts w:ascii="Arial" w:hAnsi="Arial" w:cs="Arial"/>
        </w:rPr>
        <w:t>,</w:t>
      </w:r>
      <w:r w:rsidR="00A044CE" w:rsidRPr="003067E3">
        <w:rPr>
          <w:rFonts w:ascii="Arial" w:hAnsi="Arial" w:cs="Arial"/>
        </w:rPr>
        <w:t xml:space="preserve"> at least one camp per annum as directed by the Deputy Principal, </w:t>
      </w:r>
      <w:r w:rsidR="00166CCA" w:rsidRPr="003067E3">
        <w:rPr>
          <w:rFonts w:ascii="Arial" w:hAnsi="Arial" w:cs="Arial"/>
        </w:rPr>
        <w:t>excursions,</w:t>
      </w:r>
      <w:r w:rsidR="00A044CE" w:rsidRPr="003067E3">
        <w:rPr>
          <w:rFonts w:ascii="Arial" w:hAnsi="Arial" w:cs="Arial"/>
        </w:rPr>
        <w:t xml:space="preserve"> and </w:t>
      </w:r>
      <w:r w:rsidR="00BF0462" w:rsidRPr="003067E3">
        <w:rPr>
          <w:rFonts w:ascii="Arial" w:hAnsi="Arial" w:cs="Arial"/>
        </w:rPr>
        <w:t xml:space="preserve">supervising </w:t>
      </w:r>
      <w:r w:rsidR="00A044CE" w:rsidRPr="003067E3">
        <w:rPr>
          <w:rFonts w:ascii="Arial" w:hAnsi="Arial" w:cs="Arial"/>
        </w:rPr>
        <w:t>yard duty.</w:t>
      </w:r>
      <w:r w:rsidR="00CE19A1" w:rsidRPr="003067E3">
        <w:rPr>
          <w:rFonts w:ascii="Arial" w:hAnsi="Arial" w:cs="Arial"/>
        </w:rPr>
        <w:t xml:space="preserve"> Other duties may be requested by the Principal or Deputy Principal from time to time.</w:t>
      </w:r>
    </w:p>
    <w:p w14:paraId="0DBC14C7" w14:textId="47D28E24" w:rsidR="00CF4A09" w:rsidRPr="003067E3" w:rsidRDefault="00CF4A09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Curricular will be developed within a collaborative arrangement with the Deputy Principal</w:t>
      </w:r>
      <w:r w:rsidR="00765D15">
        <w:rPr>
          <w:rFonts w:ascii="Arial" w:hAnsi="Arial" w:cs="Arial"/>
        </w:rPr>
        <w:t xml:space="preserve"> and </w:t>
      </w:r>
      <w:r w:rsidR="004A3FBA">
        <w:rPr>
          <w:rFonts w:ascii="Arial" w:hAnsi="Arial" w:cs="Arial"/>
        </w:rPr>
        <w:t xml:space="preserve">other </w:t>
      </w:r>
      <w:r w:rsidR="00765D15">
        <w:rPr>
          <w:rFonts w:ascii="Arial" w:hAnsi="Arial" w:cs="Arial"/>
        </w:rPr>
        <w:t>relevant staff members.</w:t>
      </w:r>
    </w:p>
    <w:p w14:paraId="0375C01B" w14:textId="5E13A716" w:rsidR="00CF4A09" w:rsidRPr="003067E3" w:rsidRDefault="00CF4A09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This is a teaching role that can involve delivering a range of subjects including English/Literacy, Maths/Numeracy, Science and SOSE subject classes. </w:t>
      </w:r>
    </w:p>
    <w:p w14:paraId="32FDD5B4" w14:textId="08F24B09" w:rsidR="001B37CB" w:rsidRPr="003067E3" w:rsidRDefault="001B37CB" w:rsidP="0001652C">
      <w:pPr>
        <w:jc w:val="both"/>
        <w:rPr>
          <w:rFonts w:ascii="Arial" w:hAnsi="Arial" w:cs="Arial"/>
          <w:b/>
          <w:bCs/>
          <w:u w:val="single"/>
        </w:rPr>
      </w:pPr>
      <w:r w:rsidRPr="003067E3">
        <w:rPr>
          <w:rFonts w:ascii="Arial" w:hAnsi="Arial" w:cs="Arial"/>
          <w:b/>
          <w:bCs/>
          <w:u w:val="single"/>
        </w:rPr>
        <w:t>Key Accountabilities</w:t>
      </w:r>
    </w:p>
    <w:p w14:paraId="68C651AE" w14:textId="77777777" w:rsidR="00CA4C70" w:rsidRPr="003067E3" w:rsidRDefault="00CA4C70" w:rsidP="00CA4C70">
      <w:pPr>
        <w:rPr>
          <w:rFonts w:ascii="Arial" w:hAnsi="Arial" w:cs="Arial"/>
          <w:b/>
          <w:i/>
          <w:iCs/>
        </w:rPr>
      </w:pPr>
      <w:r w:rsidRPr="003067E3">
        <w:rPr>
          <w:rFonts w:ascii="Arial" w:hAnsi="Arial" w:cs="Arial"/>
          <w:b/>
          <w:i/>
          <w:iCs/>
        </w:rPr>
        <w:t>Teaching and Learning</w:t>
      </w:r>
    </w:p>
    <w:p w14:paraId="1B386571" w14:textId="77777777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Create a nurturing and ordered learning environment which is learner centred, supportive, cooperative and aligned with relevant curriculum policies, documents and practices.</w:t>
      </w:r>
    </w:p>
    <w:p w14:paraId="5D9862BC" w14:textId="77777777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Collaboratively develop and implement quality curriculum programs and appropriate pedagogy; evaluating their effectiveness; assessing and reporting student progress and learning outcomes; and reporting these to students, parents and the community.</w:t>
      </w:r>
    </w:p>
    <w:p w14:paraId="3A10B976" w14:textId="0A722D00" w:rsidR="00CA4C70" w:rsidRPr="003067E3" w:rsidRDefault="00704CC7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>M</w:t>
      </w:r>
      <w:r w:rsidR="00CA4C70" w:rsidRPr="003067E3">
        <w:rPr>
          <w:rFonts w:ascii="Arial" w:hAnsi="Arial" w:cs="Arial"/>
          <w:bCs/>
        </w:rPr>
        <w:t>anage the quality of teaching and create a positive culture of challenge, support and collaboration.</w:t>
      </w:r>
    </w:p>
    <w:p w14:paraId="2EA7C4AD" w14:textId="3D7868C6" w:rsidR="00CA4C70" w:rsidRPr="003067E3" w:rsidRDefault="00CA4C70" w:rsidP="0001652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3067E3">
        <w:rPr>
          <w:rFonts w:ascii="Arial" w:hAnsi="Arial" w:cs="Arial"/>
          <w:bCs/>
        </w:rPr>
        <w:t xml:space="preserve">Demonstrate teaching competence and capacity to provide curriculum </w:t>
      </w:r>
      <w:r w:rsidR="00CE19A1" w:rsidRPr="003067E3">
        <w:rPr>
          <w:rFonts w:ascii="Arial" w:hAnsi="Arial" w:cs="Arial"/>
          <w:bCs/>
        </w:rPr>
        <w:t>that supports</w:t>
      </w:r>
      <w:r w:rsidRPr="003067E3">
        <w:rPr>
          <w:rFonts w:ascii="Arial" w:hAnsi="Arial" w:cs="Arial"/>
          <w:bCs/>
        </w:rPr>
        <w:t xml:space="preserve"> </w:t>
      </w:r>
      <w:r w:rsidR="00CE19A1" w:rsidRPr="003067E3">
        <w:rPr>
          <w:rFonts w:ascii="Arial" w:hAnsi="Arial" w:cs="Arial"/>
          <w:bCs/>
        </w:rPr>
        <w:t xml:space="preserve">the learning of neurodiverse students, </w:t>
      </w:r>
      <w:r w:rsidRPr="003067E3">
        <w:rPr>
          <w:rFonts w:ascii="Arial" w:hAnsi="Arial" w:cs="Arial"/>
          <w:bCs/>
        </w:rPr>
        <w:t>leading to the achievement of quality learning outcomes for all students.</w:t>
      </w:r>
    </w:p>
    <w:p w14:paraId="7530EE65" w14:textId="0B1DACEB" w:rsidR="00CA4C70" w:rsidRPr="003067E3" w:rsidRDefault="009544FD" w:rsidP="0001652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3067E3">
        <w:rPr>
          <w:rFonts w:ascii="Arial" w:hAnsi="Arial" w:cs="Arial"/>
          <w:bCs/>
          <w:iCs/>
        </w:rPr>
        <w:lastRenderedPageBreak/>
        <w:t>Possess an</w:t>
      </w:r>
      <w:r w:rsidR="00CA4C70" w:rsidRPr="003067E3">
        <w:rPr>
          <w:rFonts w:ascii="Arial" w:hAnsi="Arial" w:cs="Arial"/>
          <w:bCs/>
          <w:iCs/>
        </w:rPr>
        <w:t xml:space="preserve"> understanding of how students learn and effective teaching strategies and the capacity to work with colleagues to continually improve learning.</w:t>
      </w:r>
    </w:p>
    <w:p w14:paraId="713698D1" w14:textId="6454FB7B" w:rsidR="00CA4C70" w:rsidRPr="003067E3" w:rsidRDefault="00CA4C70" w:rsidP="000165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Model innovative learning, teaching and assessment practices in the classroom.</w:t>
      </w:r>
    </w:p>
    <w:p w14:paraId="56917B24" w14:textId="5FCF08C6" w:rsidR="008C1D11" w:rsidRPr="003067E3" w:rsidRDefault="008C1D11" w:rsidP="00CA4C70">
      <w:pPr>
        <w:rPr>
          <w:rFonts w:ascii="Arial" w:hAnsi="Arial" w:cs="Arial"/>
          <w:b/>
          <w:i/>
          <w:iCs/>
        </w:rPr>
      </w:pPr>
      <w:r w:rsidRPr="003067E3">
        <w:rPr>
          <w:rFonts w:ascii="Arial" w:hAnsi="Arial" w:cs="Arial"/>
          <w:b/>
          <w:i/>
          <w:iCs/>
        </w:rPr>
        <w:t xml:space="preserve">Pastoral Care </w:t>
      </w:r>
    </w:p>
    <w:p w14:paraId="262DFF9A" w14:textId="720BEB4D" w:rsidR="006370A0" w:rsidRPr="003067E3" w:rsidRDefault="000C4BED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Display an</w:t>
      </w:r>
      <w:r w:rsidR="006370A0" w:rsidRPr="003067E3">
        <w:rPr>
          <w:rFonts w:ascii="Arial" w:hAnsi="Arial" w:cs="Arial"/>
        </w:rPr>
        <w:t xml:space="preserve"> understanding of adolescent development and empathy for the needs of individual students. </w:t>
      </w:r>
    </w:p>
    <w:p w14:paraId="4DB38386" w14:textId="69121D7F" w:rsidR="008C1D11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</w:t>
      </w:r>
      <w:r w:rsidR="008C1D11" w:rsidRPr="003067E3">
        <w:rPr>
          <w:rFonts w:ascii="Arial" w:hAnsi="Arial" w:cs="Arial"/>
        </w:rPr>
        <w:t>rovide guidance and support to students in helping them develop socially and emotionally as well as support their und</w:t>
      </w:r>
      <w:r w:rsidR="00547CC9" w:rsidRPr="003067E3">
        <w:rPr>
          <w:rFonts w:ascii="Arial" w:hAnsi="Arial" w:cs="Arial"/>
        </w:rPr>
        <w:t>erstanding of ethical behaviour, especially those aligned to Rossbourne’s values.</w:t>
      </w:r>
    </w:p>
    <w:p w14:paraId="7AC97794" w14:textId="2B5174A6" w:rsidR="008C1D11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</w:t>
      </w:r>
      <w:r w:rsidR="008C1D11" w:rsidRPr="003067E3">
        <w:rPr>
          <w:rFonts w:ascii="Arial" w:hAnsi="Arial" w:cs="Arial"/>
        </w:rPr>
        <w:t xml:space="preserve">ase manage each student under </w:t>
      </w:r>
      <w:r w:rsidR="000C4BED" w:rsidRPr="003067E3">
        <w:rPr>
          <w:rFonts w:ascii="Arial" w:hAnsi="Arial" w:cs="Arial"/>
        </w:rPr>
        <w:t>their</w:t>
      </w:r>
      <w:r w:rsidR="008C1D11" w:rsidRPr="003067E3">
        <w:rPr>
          <w:rFonts w:ascii="Arial" w:hAnsi="Arial" w:cs="Arial"/>
        </w:rPr>
        <w:t xml:space="preserve"> care and </w:t>
      </w:r>
      <w:r w:rsidR="000C4BED" w:rsidRPr="003067E3">
        <w:rPr>
          <w:rFonts w:ascii="Arial" w:hAnsi="Arial" w:cs="Arial"/>
        </w:rPr>
        <w:t>act as</w:t>
      </w:r>
      <w:r w:rsidR="00547CC9" w:rsidRPr="003067E3">
        <w:rPr>
          <w:rFonts w:ascii="Arial" w:hAnsi="Arial" w:cs="Arial"/>
        </w:rPr>
        <w:t xml:space="preserve"> </w:t>
      </w:r>
      <w:r w:rsidR="008C1D11" w:rsidRPr="003067E3">
        <w:rPr>
          <w:rFonts w:ascii="Arial" w:hAnsi="Arial" w:cs="Arial"/>
        </w:rPr>
        <w:t>the reference point for parents/caregivers when educational or pastoral concerns occurs.</w:t>
      </w:r>
    </w:p>
    <w:p w14:paraId="1DFD690C" w14:textId="0F3A0B73" w:rsidR="006370A0" w:rsidRPr="003067E3" w:rsidRDefault="00704CC7" w:rsidP="0001652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A</w:t>
      </w:r>
      <w:r w:rsidR="006370A0" w:rsidRPr="003067E3">
        <w:rPr>
          <w:rFonts w:ascii="Arial" w:hAnsi="Arial" w:cs="Arial"/>
        </w:rPr>
        <w:t>ttend and contribute to NCCD panel meetings, providing updated information on students’ learning, social and emotional progress</w:t>
      </w:r>
      <w:r w:rsidR="00166CCA" w:rsidRPr="003067E3">
        <w:rPr>
          <w:rFonts w:ascii="Arial" w:hAnsi="Arial" w:cs="Arial"/>
        </w:rPr>
        <w:t xml:space="preserve">. </w:t>
      </w:r>
    </w:p>
    <w:p w14:paraId="2BE3FBB1" w14:textId="3BA2616E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Curriculum &amp; Pedagogy</w:t>
      </w:r>
    </w:p>
    <w:p w14:paraId="3BC2633B" w14:textId="652F9162" w:rsidR="00CF4A09" w:rsidRPr="003067E3" w:rsidRDefault="00CF4A09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Contribut</w:t>
      </w:r>
      <w:r w:rsidR="00704CC7" w:rsidRPr="003067E3">
        <w:rPr>
          <w:rFonts w:ascii="Arial" w:hAnsi="Arial" w:cs="Arial"/>
        </w:rPr>
        <w:t>e</w:t>
      </w:r>
      <w:r w:rsidRPr="003067E3">
        <w:rPr>
          <w:rFonts w:ascii="Arial" w:hAnsi="Arial" w:cs="Arial"/>
        </w:rPr>
        <w:t xml:space="preserve"> to the development, </w:t>
      </w:r>
      <w:r w:rsidR="00550BF3" w:rsidRPr="003067E3">
        <w:rPr>
          <w:rFonts w:ascii="Arial" w:hAnsi="Arial" w:cs="Arial"/>
        </w:rPr>
        <w:t>implementation,</w:t>
      </w:r>
      <w:r w:rsidRPr="003067E3">
        <w:rPr>
          <w:rFonts w:ascii="Arial" w:hAnsi="Arial" w:cs="Arial"/>
        </w:rPr>
        <w:t xml:space="preserve"> and evaluation of the year level curricular within the school.</w:t>
      </w:r>
    </w:p>
    <w:p w14:paraId="1FE19FA2" w14:textId="77777777" w:rsidR="00CF4A09" w:rsidRPr="003067E3" w:rsidRDefault="00CF4A09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Ensure that lessons remain current and relevant to students’ needs.</w:t>
      </w:r>
    </w:p>
    <w:p w14:paraId="337D83BE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Facilitate student learning based on current reading and research.</w:t>
      </w:r>
    </w:p>
    <w:p w14:paraId="7133CCDD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Develop Individual Learning Plans (ILP) for students.</w:t>
      </w:r>
    </w:p>
    <w:p w14:paraId="6B472701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Design engaging classroom activities and differentiated lessons so that all students may access the curriculum and benefit from the educational experience.</w:t>
      </w:r>
    </w:p>
    <w:p w14:paraId="23B040C9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Set high expectations that are suitable for students. Assessments should be differentiated based on each individual student’s Individual Learning Plan. This may require developing alternative assessments.</w:t>
      </w:r>
    </w:p>
    <w:p w14:paraId="3BB21664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Plan and ensure that instruction is aligned with identified curriculum standards.</w:t>
      </w:r>
    </w:p>
    <w:p w14:paraId="3A11DD16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Plan and use appropriate instructional and learning strategies, activities, materials, and equipment that reflect understanding of the needs of students.</w:t>
      </w:r>
    </w:p>
    <w:p w14:paraId="5A5B57E7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Collaborate with other members of staff to determine instructional goals and objectives for students.</w:t>
      </w:r>
    </w:p>
    <w:p w14:paraId="7D481A9F" w14:textId="77777777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Conduct ongoing assessment of student achievement through formative and summative assessment protocols. </w:t>
      </w:r>
    </w:p>
    <w:p w14:paraId="52324092" w14:textId="0C29EEAA" w:rsidR="00A044CE" w:rsidRPr="003067E3" w:rsidRDefault="000C4BED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Display </w:t>
      </w:r>
      <w:r w:rsidR="00A044CE" w:rsidRPr="003067E3">
        <w:rPr>
          <w:rFonts w:ascii="Arial" w:hAnsi="Arial" w:cs="Arial"/>
        </w:rPr>
        <w:t xml:space="preserve">contemporary teaching practice specifically for </w:t>
      </w:r>
      <w:r w:rsidR="00CE19A1" w:rsidRPr="003067E3">
        <w:rPr>
          <w:rFonts w:ascii="Arial" w:hAnsi="Arial" w:cs="Arial"/>
        </w:rPr>
        <w:t>neurodiverse students.</w:t>
      </w:r>
    </w:p>
    <w:p w14:paraId="6CE3EFC9" w14:textId="424799CD" w:rsidR="00A044CE" w:rsidRPr="003067E3" w:rsidRDefault="00A044CE" w:rsidP="0001652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Participate in ongoing school-based and external professional development and keep abreast of current initiatives in secondary education and relevant subject areas.</w:t>
      </w:r>
    </w:p>
    <w:p w14:paraId="4BED6E76" w14:textId="3404CAD0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Classroom Management</w:t>
      </w:r>
    </w:p>
    <w:p w14:paraId="56FBA64A" w14:textId="4806967F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Create a classroom environment conducive to learning and appropriate for the physical, social, and emotional development of students.</w:t>
      </w:r>
    </w:p>
    <w:p w14:paraId="0641BE0C" w14:textId="77777777" w:rsidR="00BF0462" w:rsidRPr="003067E3" w:rsidRDefault="00BF0462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Be a positive role model for students.</w:t>
      </w:r>
    </w:p>
    <w:p w14:paraId="1B93D3CA" w14:textId="77777777" w:rsidR="00BF0462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Manage student behaviour in accordance with Staff and Student Codes of Conduct</w:t>
      </w:r>
      <w:r w:rsidR="00BF0462" w:rsidRPr="003067E3">
        <w:rPr>
          <w:rFonts w:ascii="Arial" w:hAnsi="Arial" w:cs="Arial"/>
        </w:rPr>
        <w:t>.</w:t>
      </w:r>
    </w:p>
    <w:p w14:paraId="7A8766FD" w14:textId="18679F9E" w:rsidR="00BF0462" w:rsidRPr="003067E3" w:rsidRDefault="00BF0462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Demonstrate an understanding of appropriate behaviours when engaging with children.</w:t>
      </w:r>
    </w:p>
    <w:p w14:paraId="709825A0" w14:textId="5A633EC6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Demonstrate behaviour that is professional, ethical, and responsible.</w:t>
      </w:r>
    </w:p>
    <w:p w14:paraId="7DFB4BCC" w14:textId="1EC0D351" w:rsidR="00A044CE" w:rsidRPr="003067E3" w:rsidRDefault="00A044CE" w:rsidP="0001652C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Take all necessary and reasonable precautions to protect students and the school’s equipment, materials, and facilities.</w:t>
      </w:r>
    </w:p>
    <w:p w14:paraId="5FC8C5C0" w14:textId="569D7EF1" w:rsidR="00A044CE" w:rsidRPr="003067E3" w:rsidRDefault="00A044CE" w:rsidP="00A044CE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>Relationship Management</w:t>
      </w:r>
    </w:p>
    <w:p w14:paraId="65E416B1" w14:textId="77777777" w:rsidR="00704CC7" w:rsidRPr="003067E3" w:rsidRDefault="00704CC7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Understand the unique characteristics and challenges of Rossbourne School. Enable students to extend and drive their own learning and embrace strong community connections and active family participation. </w:t>
      </w:r>
    </w:p>
    <w:p w14:paraId="62CC2608" w14:textId="74F483FA" w:rsidR="00A044CE" w:rsidRPr="003067E3" w:rsidRDefault="00A044CE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Develop positive relationships with students, parents/caregivers and the local community and participate and contribute to system level activities.</w:t>
      </w:r>
    </w:p>
    <w:p w14:paraId="11BF2D0E" w14:textId="77777777" w:rsidR="00A044CE" w:rsidRPr="003067E3" w:rsidRDefault="00A044CE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lastRenderedPageBreak/>
        <w:t xml:space="preserve">Encourage and promote an education/wellbeing partnership with parents, providing feedback, relevant strategies supporting learning and change, an explanation of curriculum intentions and general support and recommendation to parents. </w:t>
      </w:r>
    </w:p>
    <w:p w14:paraId="1F209906" w14:textId="76488183" w:rsidR="00A044CE" w:rsidRPr="003067E3" w:rsidRDefault="008E3262" w:rsidP="0001652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Establish and m</w:t>
      </w:r>
      <w:r w:rsidR="00A044CE" w:rsidRPr="003067E3">
        <w:rPr>
          <w:rFonts w:ascii="Arial" w:hAnsi="Arial" w:cs="Arial"/>
        </w:rPr>
        <w:t xml:space="preserve">aintain a professional </w:t>
      </w:r>
      <w:r w:rsidRPr="003067E3">
        <w:rPr>
          <w:rFonts w:ascii="Arial" w:hAnsi="Arial" w:cs="Arial"/>
        </w:rPr>
        <w:t xml:space="preserve">and cooperative </w:t>
      </w:r>
      <w:r w:rsidR="00A044CE" w:rsidRPr="003067E3">
        <w:rPr>
          <w:rFonts w:ascii="Arial" w:hAnsi="Arial" w:cs="Arial"/>
        </w:rPr>
        <w:t>relationship with all colleagues, students, parents, and community members.</w:t>
      </w:r>
    </w:p>
    <w:p w14:paraId="66CC8A20" w14:textId="28E40123" w:rsidR="00CF4A09" w:rsidRPr="003067E3" w:rsidRDefault="00CF4A09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 xml:space="preserve">Professional Development </w:t>
      </w:r>
    </w:p>
    <w:p w14:paraId="0DD658A6" w14:textId="4EC2DEDC" w:rsidR="00CA4C70" w:rsidRPr="003067E3" w:rsidRDefault="00CF4A09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A</w:t>
      </w:r>
      <w:r w:rsidR="00CA4C70" w:rsidRPr="003067E3">
        <w:rPr>
          <w:rFonts w:ascii="Arial" w:hAnsi="Arial" w:cs="Arial"/>
        </w:rPr>
        <w:t>ctively contribute to a broad range of school activities and a capacity to reflect on, evaluate and improve professional knowledge and practice at an individual, team and school level.</w:t>
      </w:r>
    </w:p>
    <w:p w14:paraId="0D9B1DB9" w14:textId="0552F088" w:rsidR="00CF4A09" w:rsidRPr="003067E3" w:rsidRDefault="00A044CE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E</w:t>
      </w:r>
      <w:r w:rsidR="00CF4A09" w:rsidRPr="003067E3">
        <w:rPr>
          <w:rFonts w:ascii="Arial" w:hAnsi="Arial" w:cs="Arial"/>
        </w:rPr>
        <w:t>ngage in self-evaluation with regard to performance and professional growth.</w:t>
      </w:r>
    </w:p>
    <w:p w14:paraId="5776AF69" w14:textId="2FB3A595" w:rsidR="00A044CE" w:rsidRPr="003067E3" w:rsidRDefault="00A044CE" w:rsidP="0001652C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Collaborate with other classroom teachers to examine student work, including formal and informal assessment, to monitor progress and support teacher reflection and action.</w:t>
      </w:r>
    </w:p>
    <w:p w14:paraId="19E41A40" w14:textId="77777777" w:rsidR="0001652C" w:rsidRPr="00A25549" w:rsidRDefault="0001652C" w:rsidP="0001652C">
      <w:pPr>
        <w:pStyle w:val="ListParagraph"/>
        <w:spacing w:after="0" w:line="240" w:lineRule="auto"/>
        <w:ind w:left="714"/>
        <w:jc w:val="both"/>
        <w:rPr>
          <w:rFonts w:ascii="Arial" w:hAnsi="Arial" w:cs="Arial"/>
          <w:b/>
          <w:bCs/>
          <w:u w:val="single"/>
        </w:rPr>
      </w:pPr>
    </w:p>
    <w:p w14:paraId="0E872523" w14:textId="516F60C4" w:rsidR="00CF4A09" w:rsidRPr="00A25549" w:rsidRDefault="00CF4A09" w:rsidP="00CA4C70">
      <w:pPr>
        <w:rPr>
          <w:rFonts w:ascii="Arial" w:hAnsi="Arial" w:cs="Arial"/>
          <w:b/>
          <w:bCs/>
          <w:u w:val="single"/>
        </w:rPr>
      </w:pPr>
      <w:r w:rsidRPr="00A25549">
        <w:rPr>
          <w:rFonts w:ascii="Arial" w:hAnsi="Arial" w:cs="Arial"/>
          <w:b/>
          <w:bCs/>
          <w:u w:val="single"/>
        </w:rPr>
        <w:t xml:space="preserve">Key </w:t>
      </w:r>
      <w:r w:rsidR="00A25549">
        <w:rPr>
          <w:rFonts w:ascii="Arial" w:hAnsi="Arial" w:cs="Arial"/>
          <w:b/>
          <w:bCs/>
          <w:u w:val="single"/>
        </w:rPr>
        <w:t>S</w:t>
      </w:r>
      <w:r w:rsidRPr="00A25549">
        <w:rPr>
          <w:rFonts w:ascii="Arial" w:hAnsi="Arial" w:cs="Arial"/>
          <w:b/>
          <w:bCs/>
          <w:u w:val="single"/>
        </w:rPr>
        <w:t>election Criteria</w:t>
      </w:r>
    </w:p>
    <w:p w14:paraId="0CA034F0" w14:textId="5E4C9099" w:rsidR="0009137B" w:rsidRPr="003067E3" w:rsidRDefault="00CA4C70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Qualified Teacher Status (VIT </w:t>
      </w:r>
      <w:r w:rsidR="003206D5">
        <w:rPr>
          <w:rFonts w:ascii="Arial" w:hAnsi="Arial" w:cs="Arial"/>
        </w:rPr>
        <w:t>R</w:t>
      </w:r>
      <w:r w:rsidRPr="003067E3">
        <w:rPr>
          <w:rFonts w:ascii="Arial" w:hAnsi="Arial" w:cs="Arial"/>
        </w:rPr>
        <w:t>egistration</w:t>
      </w:r>
      <w:r w:rsidR="000C4BED" w:rsidRPr="003067E3">
        <w:rPr>
          <w:rFonts w:ascii="Arial" w:hAnsi="Arial" w:cs="Arial"/>
        </w:rPr>
        <w:t>)</w:t>
      </w:r>
      <w:r w:rsidR="0009137B" w:rsidRPr="003067E3">
        <w:rPr>
          <w:rFonts w:ascii="Arial" w:hAnsi="Arial" w:cs="Arial"/>
        </w:rPr>
        <w:t xml:space="preserve">. </w:t>
      </w:r>
    </w:p>
    <w:p w14:paraId="36B4EE9D" w14:textId="0F28D69A" w:rsidR="00CA4C70" w:rsidRPr="003067E3" w:rsidRDefault="003206D5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Degree </w:t>
      </w:r>
      <w:r w:rsidR="00CA4C70" w:rsidRPr="003067E3">
        <w:rPr>
          <w:rFonts w:ascii="Arial" w:hAnsi="Arial" w:cs="Arial"/>
        </w:rPr>
        <w:t>consistent with the role description</w:t>
      </w:r>
      <w:r w:rsidR="00E14265">
        <w:rPr>
          <w:rFonts w:ascii="Arial" w:hAnsi="Arial" w:cs="Arial"/>
        </w:rPr>
        <w:t>.</w:t>
      </w:r>
    </w:p>
    <w:p w14:paraId="5632CC02" w14:textId="4B443E49" w:rsidR="00CA4C70" w:rsidRPr="003067E3" w:rsidRDefault="00CA4C70" w:rsidP="0001652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>Post graduate Special Education qualification (desirable)</w:t>
      </w:r>
    </w:p>
    <w:p w14:paraId="637CE04F" w14:textId="19CD2A8E" w:rsidR="003206D5" w:rsidRDefault="003206D5" w:rsidP="003206D5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206D5">
        <w:rPr>
          <w:rFonts w:ascii="Arial" w:hAnsi="Arial" w:cs="Arial"/>
        </w:rPr>
        <w:t>Knowledge of Special Education principles, theories, and assessment.</w:t>
      </w:r>
    </w:p>
    <w:p w14:paraId="15B532F7" w14:textId="25B37E05" w:rsidR="0056493D" w:rsidRDefault="0056493D" w:rsidP="0056493D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B871E7">
        <w:rPr>
          <w:rFonts w:ascii="Arial" w:hAnsi="Arial" w:cs="Arial"/>
        </w:rPr>
        <w:t>Knowledge of differentiated instruction.</w:t>
      </w:r>
    </w:p>
    <w:p w14:paraId="71F64102" w14:textId="692EC2B7" w:rsidR="00E14265" w:rsidRPr="00B871E7" w:rsidRDefault="00E14265" w:rsidP="0056493D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Familiarity with contemporary teaching practice, specifically for neurodiverse students.</w:t>
      </w:r>
    </w:p>
    <w:p w14:paraId="3B6E9346" w14:textId="45C612BE" w:rsidR="003206D5" w:rsidRPr="003206D5" w:rsidRDefault="003206D5" w:rsidP="00320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AU"/>
        </w:rPr>
      </w:pPr>
      <w:r w:rsidRPr="003206D5">
        <w:rPr>
          <w:rFonts w:ascii="Arial" w:eastAsia="Times New Roman" w:hAnsi="Arial" w:cs="Arial"/>
          <w:lang w:eastAsia="en-AU"/>
        </w:rPr>
        <w:t xml:space="preserve">Highly developed communication and interpersonal skills with the ability to build effective relationships with students, </w:t>
      </w:r>
      <w:r w:rsidR="00166CCA" w:rsidRPr="003206D5">
        <w:rPr>
          <w:rFonts w:ascii="Arial" w:eastAsia="Times New Roman" w:hAnsi="Arial" w:cs="Arial"/>
          <w:lang w:eastAsia="en-AU"/>
        </w:rPr>
        <w:t>parents,</w:t>
      </w:r>
      <w:r w:rsidRPr="003206D5">
        <w:rPr>
          <w:rFonts w:ascii="Arial" w:eastAsia="Times New Roman" w:hAnsi="Arial" w:cs="Arial"/>
          <w:lang w:eastAsia="en-AU"/>
        </w:rPr>
        <w:t xml:space="preserve"> and other key stakeholders.</w:t>
      </w:r>
    </w:p>
    <w:p w14:paraId="30E7D0B9" w14:textId="634E36AF" w:rsidR="00B871E7" w:rsidRPr="00B871E7" w:rsidRDefault="00B871E7" w:rsidP="00B871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B871E7">
        <w:rPr>
          <w:rFonts w:ascii="Arial" w:hAnsi="Arial" w:cs="Arial"/>
        </w:rPr>
        <w:t>Excellent organisational skills with the ability to prioritise workload and pivot when required.</w:t>
      </w:r>
    </w:p>
    <w:p w14:paraId="4A94B11D" w14:textId="0B49EEBD" w:rsidR="00B871E7" w:rsidRPr="00B871E7" w:rsidRDefault="00B871E7" w:rsidP="00B871E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B871E7">
        <w:rPr>
          <w:rFonts w:ascii="Arial" w:hAnsi="Arial" w:cs="Arial"/>
        </w:rPr>
        <w:t>Sound ITC skills with proficiency in the Microsoft suite of applications.</w:t>
      </w:r>
    </w:p>
    <w:p w14:paraId="5A28F603" w14:textId="02D84466" w:rsidR="00CA4C70" w:rsidRPr="003067E3" w:rsidRDefault="0082413D" w:rsidP="00CA4C70">
      <w:pPr>
        <w:rPr>
          <w:rFonts w:ascii="Arial" w:hAnsi="Arial" w:cs="Arial"/>
          <w:b/>
          <w:bCs/>
        </w:rPr>
      </w:pPr>
      <w:r w:rsidRPr="003067E3">
        <w:rPr>
          <w:rFonts w:ascii="Arial" w:hAnsi="Arial" w:cs="Arial"/>
          <w:b/>
          <w:bCs/>
        </w:rPr>
        <w:t xml:space="preserve">ADDITIONAL </w:t>
      </w:r>
      <w:r w:rsidR="00CE19A1" w:rsidRPr="003067E3">
        <w:rPr>
          <w:rFonts w:ascii="Arial" w:hAnsi="Arial" w:cs="Arial"/>
          <w:b/>
          <w:bCs/>
        </w:rPr>
        <w:t>INFORMATION</w:t>
      </w:r>
    </w:p>
    <w:p w14:paraId="45CEBE16" w14:textId="77777777" w:rsidR="003067E3" w:rsidRPr="003067E3" w:rsidRDefault="00CE19A1" w:rsidP="0001652C">
      <w:pPr>
        <w:jc w:val="both"/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Rossbourne School supports the principles of equal opportunity employment and encourages diversity in the workplace. Child protection legislation requires preferred applicants to be subject to employment screening. </w:t>
      </w:r>
    </w:p>
    <w:p w14:paraId="1B23A7A7" w14:textId="77777777" w:rsidR="003067E3" w:rsidRPr="003067E3" w:rsidRDefault="00CE19A1" w:rsidP="003067E3">
      <w:pPr>
        <w:rPr>
          <w:rFonts w:ascii="Arial" w:hAnsi="Arial" w:cs="Arial"/>
        </w:rPr>
      </w:pPr>
      <w:r w:rsidRPr="003067E3">
        <w:rPr>
          <w:rFonts w:ascii="Arial" w:hAnsi="Arial" w:cs="Arial"/>
        </w:rPr>
        <w:t xml:space="preserve">All new staff members </w:t>
      </w:r>
      <w:r w:rsidR="00CA4C70" w:rsidRPr="003067E3">
        <w:rPr>
          <w:rFonts w:ascii="Arial" w:hAnsi="Arial" w:cs="Arial"/>
        </w:rPr>
        <w:t xml:space="preserve">will be provided with access to the Staff Handbook that sets out the expectations and requirements of employment at Rossbourne School. </w:t>
      </w:r>
      <w:r w:rsidR="003067E3" w:rsidRPr="003067E3">
        <w:rPr>
          <w:rFonts w:ascii="Arial" w:hAnsi="Arial" w:cs="Arial"/>
        </w:rPr>
        <w:t>All staff members are required to work within the school’s policies, procedures and guidelines including its legal obligations as an employee of a Child Safe School.</w:t>
      </w:r>
    </w:p>
    <w:p w14:paraId="43EC4A3F" w14:textId="77777777" w:rsidR="00696ADF" w:rsidRPr="003067E3" w:rsidRDefault="00696ADF" w:rsidP="00CA4C70">
      <w:pPr>
        <w:rPr>
          <w:rFonts w:ascii="Arial" w:hAnsi="Arial" w:cs="Arial"/>
          <w:b/>
          <w:bCs/>
        </w:rPr>
      </w:pPr>
    </w:p>
    <w:sectPr w:rsidR="00696ADF" w:rsidRPr="003067E3" w:rsidSect="00F1189C">
      <w:pgSz w:w="11906" w:h="16838"/>
      <w:pgMar w:top="851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329"/>
    <w:multiLevelType w:val="hybridMultilevel"/>
    <w:tmpl w:val="EBFE1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F71"/>
    <w:multiLevelType w:val="hybridMultilevel"/>
    <w:tmpl w:val="DA72C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D2D"/>
    <w:multiLevelType w:val="hybridMultilevel"/>
    <w:tmpl w:val="DC56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1C0E"/>
    <w:multiLevelType w:val="multilevel"/>
    <w:tmpl w:val="DA9E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25502"/>
    <w:multiLevelType w:val="multilevel"/>
    <w:tmpl w:val="E7A6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623E"/>
    <w:multiLevelType w:val="hybridMultilevel"/>
    <w:tmpl w:val="60C85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E22B0"/>
    <w:multiLevelType w:val="hybridMultilevel"/>
    <w:tmpl w:val="C2FCD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125ED"/>
    <w:multiLevelType w:val="hybridMultilevel"/>
    <w:tmpl w:val="7D98B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96779"/>
    <w:multiLevelType w:val="hybridMultilevel"/>
    <w:tmpl w:val="CD1AD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40CE1"/>
    <w:multiLevelType w:val="hybridMultilevel"/>
    <w:tmpl w:val="87122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8544E"/>
    <w:multiLevelType w:val="hybridMultilevel"/>
    <w:tmpl w:val="FE0EE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24AD0"/>
    <w:multiLevelType w:val="hybridMultilevel"/>
    <w:tmpl w:val="93387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03855">
    <w:abstractNumId w:val="0"/>
  </w:num>
  <w:num w:numId="2" w16cid:durableId="2066680522">
    <w:abstractNumId w:val="1"/>
  </w:num>
  <w:num w:numId="3" w16cid:durableId="1774670915">
    <w:abstractNumId w:val="6"/>
  </w:num>
  <w:num w:numId="4" w16cid:durableId="1316567536">
    <w:abstractNumId w:val="8"/>
  </w:num>
  <w:num w:numId="5" w16cid:durableId="1372028218">
    <w:abstractNumId w:val="10"/>
  </w:num>
  <w:num w:numId="6" w16cid:durableId="267350438">
    <w:abstractNumId w:val="5"/>
  </w:num>
  <w:num w:numId="7" w16cid:durableId="354887843">
    <w:abstractNumId w:val="2"/>
  </w:num>
  <w:num w:numId="8" w16cid:durableId="2011827223">
    <w:abstractNumId w:val="9"/>
  </w:num>
  <w:num w:numId="9" w16cid:durableId="109591638">
    <w:abstractNumId w:val="7"/>
  </w:num>
  <w:num w:numId="10" w16cid:durableId="1930657653">
    <w:abstractNumId w:val="4"/>
  </w:num>
  <w:num w:numId="11" w16cid:durableId="244540000">
    <w:abstractNumId w:val="3"/>
  </w:num>
  <w:num w:numId="12" w16cid:durableId="1968314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70"/>
    <w:rsid w:val="000133D1"/>
    <w:rsid w:val="0001652C"/>
    <w:rsid w:val="0009137B"/>
    <w:rsid w:val="000B1DEC"/>
    <w:rsid w:val="000C4BED"/>
    <w:rsid w:val="001269A0"/>
    <w:rsid w:val="00166CCA"/>
    <w:rsid w:val="001B37CB"/>
    <w:rsid w:val="001C5681"/>
    <w:rsid w:val="001F3919"/>
    <w:rsid w:val="001F3ACD"/>
    <w:rsid w:val="001F6766"/>
    <w:rsid w:val="00204A14"/>
    <w:rsid w:val="00263A1F"/>
    <w:rsid w:val="003067E3"/>
    <w:rsid w:val="003206D5"/>
    <w:rsid w:val="003B0A5F"/>
    <w:rsid w:val="004108C3"/>
    <w:rsid w:val="00450604"/>
    <w:rsid w:val="004A2891"/>
    <w:rsid w:val="004A3FBA"/>
    <w:rsid w:val="005012AD"/>
    <w:rsid w:val="00532841"/>
    <w:rsid w:val="00547CC9"/>
    <w:rsid w:val="00550BF3"/>
    <w:rsid w:val="0056493D"/>
    <w:rsid w:val="0058668D"/>
    <w:rsid w:val="005E684E"/>
    <w:rsid w:val="00636566"/>
    <w:rsid w:val="006370A0"/>
    <w:rsid w:val="0065640F"/>
    <w:rsid w:val="00696ADF"/>
    <w:rsid w:val="00704CC7"/>
    <w:rsid w:val="00761AEA"/>
    <w:rsid w:val="00765D15"/>
    <w:rsid w:val="007A5CB9"/>
    <w:rsid w:val="0082413D"/>
    <w:rsid w:val="008C1D11"/>
    <w:rsid w:val="008E3262"/>
    <w:rsid w:val="009544FD"/>
    <w:rsid w:val="00993E76"/>
    <w:rsid w:val="00A044CE"/>
    <w:rsid w:val="00A25549"/>
    <w:rsid w:val="00A671F0"/>
    <w:rsid w:val="00A868F0"/>
    <w:rsid w:val="00A87A28"/>
    <w:rsid w:val="00AB5D61"/>
    <w:rsid w:val="00B20C53"/>
    <w:rsid w:val="00B45204"/>
    <w:rsid w:val="00B871E7"/>
    <w:rsid w:val="00BB4739"/>
    <w:rsid w:val="00BE14E5"/>
    <w:rsid w:val="00BF0462"/>
    <w:rsid w:val="00C03F22"/>
    <w:rsid w:val="00CA4C70"/>
    <w:rsid w:val="00CB6674"/>
    <w:rsid w:val="00CE19A1"/>
    <w:rsid w:val="00CF4A09"/>
    <w:rsid w:val="00D00197"/>
    <w:rsid w:val="00D25997"/>
    <w:rsid w:val="00D95D88"/>
    <w:rsid w:val="00E13B0E"/>
    <w:rsid w:val="00E14265"/>
    <w:rsid w:val="00E3300A"/>
    <w:rsid w:val="00E56BE0"/>
    <w:rsid w:val="00E82645"/>
    <w:rsid w:val="00F1189C"/>
    <w:rsid w:val="00F55F45"/>
    <w:rsid w:val="00F90DDF"/>
    <w:rsid w:val="00FA2743"/>
    <w:rsid w:val="00FD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10DB"/>
  <w15:chartTrackingRefBased/>
  <w15:docId w15:val="{7F4AA754-AF9F-4836-A51D-C55C5B8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6797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Kamsner</dc:creator>
  <cp:keywords/>
  <dc:description/>
  <cp:lastModifiedBy>Elle McFarlane</cp:lastModifiedBy>
  <cp:revision>6</cp:revision>
  <cp:lastPrinted>2026-01-11T22:13:00Z</cp:lastPrinted>
  <dcterms:created xsi:type="dcterms:W3CDTF">2024-11-09T00:31:00Z</dcterms:created>
  <dcterms:modified xsi:type="dcterms:W3CDTF">2026-01-11T22:13:00Z</dcterms:modified>
</cp:coreProperties>
</file>