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204B" w14:textId="09EA9F13" w:rsidR="00034021" w:rsidRPr="00034021" w:rsidRDefault="00034021" w:rsidP="00034021">
      <w:pPr>
        <w:rPr>
          <w:b/>
          <w:bCs/>
          <w:sz w:val="24"/>
          <w:szCs w:val="24"/>
          <w:lang w:val="nl-NL"/>
        </w:rPr>
      </w:pPr>
      <w:r w:rsidRPr="00034021">
        <w:rPr>
          <w:b/>
          <w:bCs/>
          <w:sz w:val="24"/>
          <w:szCs w:val="24"/>
          <w:lang w:val="nl-NL"/>
        </w:rPr>
        <w:t xml:space="preserve">Stappenplan voor ondernemers: </w:t>
      </w:r>
      <w:r>
        <w:rPr>
          <w:b/>
          <w:bCs/>
          <w:sz w:val="24"/>
          <w:szCs w:val="24"/>
          <w:lang w:val="nl-NL"/>
        </w:rPr>
        <w:t>opdrachten voor</w:t>
      </w:r>
      <w:r w:rsidRPr="00034021">
        <w:rPr>
          <w:b/>
          <w:bCs/>
          <w:sz w:val="24"/>
          <w:szCs w:val="24"/>
          <w:lang w:val="nl-NL"/>
        </w:rPr>
        <w:t xml:space="preserve"> studenten </w:t>
      </w:r>
      <w:r>
        <w:rPr>
          <w:b/>
          <w:bCs/>
          <w:sz w:val="24"/>
          <w:szCs w:val="24"/>
          <w:lang w:val="nl-NL"/>
        </w:rPr>
        <w:t xml:space="preserve">toerisme </w:t>
      </w:r>
      <w:r w:rsidRPr="00034021">
        <w:rPr>
          <w:b/>
          <w:bCs/>
          <w:sz w:val="24"/>
          <w:szCs w:val="24"/>
          <w:lang w:val="nl-NL"/>
        </w:rPr>
        <w:t>NHL</w:t>
      </w:r>
      <w:r w:rsidR="00037E85">
        <w:rPr>
          <w:b/>
          <w:bCs/>
          <w:sz w:val="24"/>
          <w:szCs w:val="24"/>
          <w:lang w:val="nl-NL"/>
        </w:rPr>
        <w:t xml:space="preserve"> </w:t>
      </w:r>
      <w:r w:rsidRPr="00034021">
        <w:rPr>
          <w:b/>
          <w:bCs/>
          <w:sz w:val="24"/>
          <w:szCs w:val="24"/>
          <w:lang w:val="nl-NL"/>
        </w:rPr>
        <w:t>Stenden</w:t>
      </w:r>
    </w:p>
    <w:p w14:paraId="7CA16A2A" w14:textId="77777777" w:rsidR="00034021" w:rsidRPr="00034021" w:rsidRDefault="00034021" w:rsidP="00034021">
      <w:pPr>
        <w:rPr>
          <w:b/>
          <w:bCs/>
          <w:lang w:val="nl-NL"/>
        </w:rPr>
      </w:pPr>
    </w:p>
    <w:p w14:paraId="0DE7AC60" w14:textId="77777777" w:rsidR="00034021" w:rsidRPr="00034021" w:rsidRDefault="00034021" w:rsidP="00034021">
      <w:pPr>
        <w:rPr>
          <w:b/>
          <w:bCs/>
          <w:lang w:val="nl-NL"/>
        </w:rPr>
      </w:pPr>
      <w:r w:rsidRPr="00034021">
        <w:rPr>
          <w:b/>
          <w:bCs/>
          <w:lang w:val="nl-NL"/>
        </w:rPr>
        <w:t>Stap 1 – Formuleer de opdracht</w:t>
      </w:r>
    </w:p>
    <w:p w14:paraId="0BCC8B29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Stel een duidelijke opdrachtomschrijving op. Gebruik daarbij de volgende vaste onderdelen:</w:t>
      </w:r>
    </w:p>
    <w:p w14:paraId="410364C8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Omschrijving van de opdracht of stage</w:t>
      </w:r>
    </w:p>
    <w:p w14:paraId="3A3E3209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Taken en verantwoordelijkheden van de student</w:t>
      </w:r>
    </w:p>
    <w:p w14:paraId="7F1253E4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Periode (aantal weken of maanden)</w:t>
      </w:r>
    </w:p>
    <w:p w14:paraId="7D293CBF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Gewenst profiel en vaardigheden</w:t>
      </w:r>
    </w:p>
    <w:p w14:paraId="320C7362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Vergoeding (indien van toepassing)</w:t>
      </w:r>
    </w:p>
    <w:p w14:paraId="22B34428" w14:textId="77777777" w:rsidR="00034021" w:rsidRPr="00034021" w:rsidRDefault="00034021" w:rsidP="00034021">
      <w:pPr>
        <w:numPr>
          <w:ilvl w:val="0"/>
          <w:numId w:val="1"/>
        </w:numPr>
        <w:rPr>
          <w:lang w:val="nl-NL"/>
        </w:rPr>
      </w:pPr>
      <w:r w:rsidRPr="00034021">
        <w:rPr>
          <w:lang w:val="nl-NL"/>
        </w:rPr>
        <w:t>Eventuele vacaturewebsite van het bedrijf</w:t>
      </w:r>
    </w:p>
    <w:p w14:paraId="524A65EE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Dit vormt de basis voor beoordeling en matching.</w:t>
      </w:r>
    </w:p>
    <w:p w14:paraId="7203A7ED" w14:textId="77777777" w:rsidR="00034021" w:rsidRDefault="00034021" w:rsidP="00034021">
      <w:pPr>
        <w:rPr>
          <w:b/>
          <w:bCs/>
          <w:lang w:val="nl-NL"/>
        </w:rPr>
      </w:pPr>
    </w:p>
    <w:p w14:paraId="16C5B48E" w14:textId="2C451A03" w:rsidR="00034021" w:rsidRPr="00034021" w:rsidRDefault="00034021" w:rsidP="00034021">
      <w:pPr>
        <w:rPr>
          <w:b/>
          <w:bCs/>
          <w:lang w:val="nl-NL"/>
        </w:rPr>
      </w:pPr>
      <w:r w:rsidRPr="00034021">
        <w:rPr>
          <w:b/>
          <w:bCs/>
          <w:lang w:val="nl-NL"/>
        </w:rPr>
        <w:t>Stap 2 – Afstemming met de onderwijsinstelling</w:t>
      </w:r>
    </w:p>
    <w:p w14:paraId="39AC7970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De docent, accountmanager of stagecoördinator stemt samen met het bedrijf af:</w:t>
      </w:r>
    </w:p>
    <w:p w14:paraId="28BB8CF7" w14:textId="77777777" w:rsidR="00034021" w:rsidRPr="00034021" w:rsidRDefault="00034021" w:rsidP="00034021">
      <w:pPr>
        <w:numPr>
          <w:ilvl w:val="0"/>
          <w:numId w:val="2"/>
        </w:numPr>
        <w:rPr>
          <w:lang w:val="nl-NL"/>
        </w:rPr>
      </w:pPr>
      <w:r w:rsidRPr="00034021">
        <w:rPr>
          <w:lang w:val="nl-NL"/>
        </w:rPr>
        <w:t>Het niveau van de student</w:t>
      </w:r>
    </w:p>
    <w:p w14:paraId="3E1B99F3" w14:textId="77777777" w:rsidR="00034021" w:rsidRPr="00034021" w:rsidRDefault="00034021" w:rsidP="00034021">
      <w:pPr>
        <w:numPr>
          <w:ilvl w:val="0"/>
          <w:numId w:val="2"/>
        </w:numPr>
        <w:rPr>
          <w:lang w:val="nl-NL"/>
        </w:rPr>
      </w:pPr>
      <w:r w:rsidRPr="00034021">
        <w:rPr>
          <w:lang w:val="nl-NL"/>
        </w:rPr>
        <w:t>De duur van het project of de stage</w:t>
      </w:r>
    </w:p>
    <w:p w14:paraId="7D4EA7C0" w14:textId="3580AC66" w:rsidR="00034021" w:rsidRDefault="00034021" w:rsidP="00034021">
      <w:pPr>
        <w:rPr>
          <w:lang w:val="nl-NL"/>
        </w:rPr>
      </w:pPr>
      <w:r w:rsidRPr="00034021">
        <w:rPr>
          <w:lang w:val="nl-NL"/>
        </w:rPr>
        <w:t>Deze afstemming is noodzakelijk om te bepalen of de opdracht past binnen het curriculum van de opleiding.</w:t>
      </w:r>
    </w:p>
    <w:p w14:paraId="77372032" w14:textId="77777777" w:rsidR="00034021" w:rsidRPr="00034021" w:rsidRDefault="00034021" w:rsidP="00034021">
      <w:pPr>
        <w:rPr>
          <w:lang w:val="nl-NL"/>
        </w:rPr>
      </w:pPr>
    </w:p>
    <w:p w14:paraId="113BB5E3" w14:textId="114E20D8" w:rsidR="00034021" w:rsidRPr="00034021" w:rsidRDefault="00034021" w:rsidP="00034021">
      <w:pPr>
        <w:rPr>
          <w:b/>
          <w:bCs/>
          <w:lang w:val="nl-NL"/>
        </w:rPr>
      </w:pPr>
      <w:r w:rsidRPr="00034021">
        <w:rPr>
          <w:b/>
          <w:bCs/>
          <w:lang w:val="nl-NL"/>
        </w:rPr>
        <w:t>Stap 3 – Koppeling aan het juiste opleidingsniveau</w:t>
      </w:r>
    </w:p>
    <w:p w14:paraId="3ABD872D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Houd rekening met de verschillen per opleiding:</w:t>
      </w:r>
    </w:p>
    <w:p w14:paraId="13F7AEA7" w14:textId="77777777" w:rsidR="00034021" w:rsidRPr="00034021" w:rsidRDefault="00034021" w:rsidP="00034021">
      <w:pPr>
        <w:numPr>
          <w:ilvl w:val="0"/>
          <w:numId w:val="3"/>
        </w:numPr>
        <w:rPr>
          <w:lang w:val="nl-NL"/>
        </w:rPr>
      </w:pPr>
      <w:r w:rsidRPr="00034021">
        <w:rPr>
          <w:lang w:val="nl-NL"/>
        </w:rPr>
        <w:t>NHL Stenden studenten werken doorgaans aan:</w:t>
      </w:r>
    </w:p>
    <w:p w14:paraId="1FF40653" w14:textId="77777777" w:rsidR="00034021" w:rsidRPr="00034021" w:rsidRDefault="00034021" w:rsidP="00034021">
      <w:pPr>
        <w:numPr>
          <w:ilvl w:val="1"/>
          <w:numId w:val="3"/>
        </w:numPr>
        <w:rPr>
          <w:lang w:val="nl-NL"/>
        </w:rPr>
      </w:pPr>
      <w:r w:rsidRPr="00034021">
        <w:rPr>
          <w:lang w:val="nl-NL"/>
        </w:rPr>
        <w:t>een adviesrapport</w:t>
      </w:r>
    </w:p>
    <w:p w14:paraId="6FA366D5" w14:textId="77777777" w:rsidR="00034021" w:rsidRPr="00034021" w:rsidRDefault="00034021" w:rsidP="00034021">
      <w:pPr>
        <w:numPr>
          <w:ilvl w:val="1"/>
          <w:numId w:val="3"/>
        </w:numPr>
        <w:rPr>
          <w:lang w:val="nl-NL"/>
        </w:rPr>
      </w:pPr>
      <w:r w:rsidRPr="00034021">
        <w:rPr>
          <w:lang w:val="nl-NL"/>
        </w:rPr>
        <w:t>een ondernemersplan</w:t>
      </w:r>
    </w:p>
    <w:p w14:paraId="6AACDA8F" w14:textId="62CEA927" w:rsidR="00034021" w:rsidRPr="00034021" w:rsidRDefault="00034021" w:rsidP="00034021">
      <w:pPr>
        <w:numPr>
          <w:ilvl w:val="1"/>
          <w:numId w:val="3"/>
        </w:numPr>
        <w:rPr>
          <w:lang w:val="nl-NL"/>
        </w:rPr>
      </w:pPr>
      <w:r w:rsidRPr="00034021">
        <w:rPr>
          <w:lang w:val="nl-NL"/>
        </w:rPr>
        <w:t>of een onderzoek (bijdrage daaraan)</w:t>
      </w:r>
    </w:p>
    <w:p w14:paraId="0449906C" w14:textId="203328A3" w:rsidR="00034021" w:rsidRPr="00034021" w:rsidRDefault="00034021" w:rsidP="00034021">
      <w:pPr>
        <w:numPr>
          <w:ilvl w:val="0"/>
          <w:numId w:val="3"/>
        </w:numPr>
        <w:rPr>
          <w:lang w:val="nl-NL"/>
        </w:rPr>
      </w:pPr>
      <w:r w:rsidRPr="00034021">
        <w:rPr>
          <w:lang w:val="nl-NL"/>
        </w:rPr>
        <w:t xml:space="preserve">Toerisme </w:t>
      </w:r>
      <w:proofErr w:type="spellStart"/>
      <w:r w:rsidRPr="00034021">
        <w:rPr>
          <w:lang w:val="nl-NL"/>
        </w:rPr>
        <w:t>Associate</w:t>
      </w:r>
      <w:proofErr w:type="spellEnd"/>
      <w:r w:rsidRPr="00034021">
        <w:rPr>
          <w:lang w:val="nl-NL"/>
        </w:rPr>
        <w:t xml:space="preserve"> </w:t>
      </w:r>
      <w:proofErr w:type="spellStart"/>
      <w:r w:rsidRPr="00034021">
        <w:rPr>
          <w:lang w:val="nl-NL"/>
        </w:rPr>
        <w:t>Degree</w:t>
      </w:r>
      <w:proofErr w:type="spellEnd"/>
      <w:r w:rsidRPr="00034021">
        <w:rPr>
          <w:lang w:val="nl-NL"/>
        </w:rPr>
        <w:t xml:space="preserve"> (niveau MBO 5): stage van 5–6 maanden </w:t>
      </w:r>
    </w:p>
    <w:p w14:paraId="15362500" w14:textId="0CCFAF96" w:rsidR="00034021" w:rsidRPr="00034021" w:rsidRDefault="00034021" w:rsidP="00034021">
      <w:pPr>
        <w:numPr>
          <w:ilvl w:val="0"/>
          <w:numId w:val="3"/>
        </w:numPr>
        <w:rPr>
          <w:lang w:val="nl-NL"/>
        </w:rPr>
      </w:pPr>
      <w:r w:rsidRPr="00034021">
        <w:rPr>
          <w:lang w:val="nl-NL"/>
        </w:rPr>
        <w:t>Toerisme Bachelor of Administration: stage van 32 weken (in het Engels geschreven)</w:t>
      </w:r>
    </w:p>
    <w:p w14:paraId="59363974" w14:textId="77777777" w:rsidR="00034021" w:rsidRPr="00034021" w:rsidRDefault="00034021" w:rsidP="00034021">
      <w:pPr>
        <w:numPr>
          <w:ilvl w:val="0"/>
          <w:numId w:val="3"/>
        </w:numPr>
        <w:rPr>
          <w:lang w:val="nl-NL"/>
        </w:rPr>
      </w:pPr>
      <w:r w:rsidRPr="00034021">
        <w:rPr>
          <w:lang w:val="nl-NL"/>
        </w:rPr>
        <w:t>Andere opleidingen: meestal een stageperiode van één semester</w:t>
      </w:r>
    </w:p>
    <w:p w14:paraId="104709C9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Startmomenten zijn meestal in september en februari, met enkele uitzonderingen.</w:t>
      </w:r>
    </w:p>
    <w:p w14:paraId="40C7F3E2" w14:textId="285F0BD7" w:rsidR="00034021" w:rsidRDefault="00034021" w:rsidP="00034021">
      <w:pPr>
        <w:rPr>
          <w:lang w:val="nl-NL"/>
        </w:rPr>
      </w:pPr>
      <w:r w:rsidRPr="00034021">
        <w:rPr>
          <w:lang w:val="nl-NL"/>
        </w:rPr>
        <w:t>In de praktijk is de meest succesvolle manier om geschikte studenten te vinden door contact te houden me de opleiding en docenten.</w:t>
      </w:r>
    </w:p>
    <w:p w14:paraId="5E937FE3" w14:textId="77777777" w:rsidR="00037E85" w:rsidRPr="00034021" w:rsidRDefault="00037E85" w:rsidP="00034021">
      <w:pPr>
        <w:rPr>
          <w:lang w:val="nl-NL"/>
        </w:rPr>
      </w:pPr>
    </w:p>
    <w:p w14:paraId="325C395D" w14:textId="3B7940BF" w:rsidR="00034021" w:rsidRPr="00034021" w:rsidRDefault="00034021" w:rsidP="00034021">
      <w:pPr>
        <w:rPr>
          <w:b/>
          <w:bCs/>
          <w:lang w:val="nl-NL"/>
        </w:rPr>
      </w:pPr>
      <w:r w:rsidRPr="00034021">
        <w:rPr>
          <w:b/>
          <w:bCs/>
          <w:lang w:val="nl-NL"/>
        </w:rPr>
        <w:lastRenderedPageBreak/>
        <w:t xml:space="preserve">Stap </w:t>
      </w:r>
      <w:r>
        <w:rPr>
          <w:b/>
          <w:bCs/>
          <w:lang w:val="nl-NL"/>
        </w:rPr>
        <w:t>4</w:t>
      </w:r>
      <w:r w:rsidRPr="00034021">
        <w:rPr>
          <w:b/>
          <w:bCs/>
          <w:lang w:val="nl-NL"/>
        </w:rPr>
        <w:t xml:space="preserve"> – Reserveer tijd en betrokkenheid</w:t>
      </w:r>
    </w:p>
    <w:p w14:paraId="17116899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Een succesvolle samenwerking vraagt inzet van beide kanten. Van ondernemers wordt verwacht dat zij:</w:t>
      </w:r>
    </w:p>
    <w:p w14:paraId="11E677D2" w14:textId="77777777" w:rsidR="00034021" w:rsidRPr="00034021" w:rsidRDefault="00034021" w:rsidP="00034021">
      <w:pPr>
        <w:numPr>
          <w:ilvl w:val="0"/>
          <w:numId w:val="5"/>
        </w:numPr>
        <w:rPr>
          <w:lang w:val="nl-NL"/>
        </w:rPr>
      </w:pPr>
      <w:r w:rsidRPr="00034021">
        <w:rPr>
          <w:lang w:val="nl-NL"/>
        </w:rPr>
        <w:t>Tijd maken voor overleg en begeleiding van studenten</w:t>
      </w:r>
    </w:p>
    <w:p w14:paraId="518F7CA5" w14:textId="77777777" w:rsidR="00034021" w:rsidRPr="00034021" w:rsidRDefault="00034021" w:rsidP="00034021">
      <w:pPr>
        <w:numPr>
          <w:ilvl w:val="0"/>
          <w:numId w:val="5"/>
        </w:numPr>
        <w:rPr>
          <w:lang w:val="nl-NL"/>
        </w:rPr>
      </w:pPr>
      <w:r w:rsidRPr="00034021">
        <w:rPr>
          <w:lang w:val="nl-NL"/>
        </w:rPr>
        <w:t>Studenten inhoudelijk aansturen</w:t>
      </w:r>
    </w:p>
    <w:p w14:paraId="43CFDC58" w14:textId="489DD390" w:rsidR="00034021" w:rsidRDefault="00034021" w:rsidP="00034021">
      <w:pPr>
        <w:numPr>
          <w:ilvl w:val="0"/>
          <w:numId w:val="5"/>
        </w:numPr>
        <w:rPr>
          <w:lang w:val="nl-NL"/>
        </w:rPr>
      </w:pPr>
      <w:r w:rsidRPr="00034021">
        <w:rPr>
          <w:lang w:val="nl-NL"/>
        </w:rPr>
        <w:t>Bereid zijn om de school te bezoeken, bijvoorbeeld voor inspiratiebijeenkomsten of beoordelingen</w:t>
      </w:r>
    </w:p>
    <w:p w14:paraId="069D81BC" w14:textId="77777777" w:rsidR="00034021" w:rsidRPr="00034021" w:rsidRDefault="00034021" w:rsidP="00034021">
      <w:pPr>
        <w:rPr>
          <w:lang w:val="nl-NL"/>
        </w:rPr>
      </w:pPr>
    </w:p>
    <w:p w14:paraId="1CDAD8A3" w14:textId="27F53BA9" w:rsidR="00034021" w:rsidRPr="00034021" w:rsidRDefault="00034021" w:rsidP="00034021">
      <w:pPr>
        <w:rPr>
          <w:b/>
          <w:bCs/>
          <w:lang w:val="nl-NL"/>
        </w:rPr>
      </w:pPr>
      <w:r w:rsidRPr="00034021">
        <w:rPr>
          <w:b/>
          <w:bCs/>
          <w:lang w:val="nl-NL"/>
        </w:rPr>
        <w:t xml:space="preserve">Stap </w:t>
      </w:r>
      <w:r>
        <w:rPr>
          <w:b/>
          <w:bCs/>
          <w:lang w:val="nl-NL"/>
        </w:rPr>
        <w:t>5</w:t>
      </w:r>
      <w:r w:rsidRPr="00034021">
        <w:rPr>
          <w:b/>
          <w:bCs/>
          <w:lang w:val="nl-NL"/>
        </w:rPr>
        <w:t xml:space="preserve"> – Wederzijdse aandacht en samenwerking</w:t>
      </w:r>
    </w:p>
    <w:p w14:paraId="12B5B877" w14:textId="77777777" w:rsidR="00034021" w:rsidRPr="00034021" w:rsidRDefault="00034021" w:rsidP="00034021">
      <w:pPr>
        <w:rPr>
          <w:lang w:val="nl-NL"/>
        </w:rPr>
      </w:pPr>
      <w:r w:rsidRPr="00034021">
        <w:rPr>
          <w:lang w:val="nl-NL"/>
        </w:rPr>
        <w:t>Een goede samenwerking ontstaat alleen wanneer:</w:t>
      </w:r>
    </w:p>
    <w:p w14:paraId="60725923" w14:textId="77777777" w:rsidR="00034021" w:rsidRPr="00034021" w:rsidRDefault="00034021" w:rsidP="00034021">
      <w:pPr>
        <w:numPr>
          <w:ilvl w:val="0"/>
          <w:numId w:val="6"/>
        </w:numPr>
        <w:rPr>
          <w:lang w:val="nl-NL"/>
        </w:rPr>
      </w:pPr>
      <w:r w:rsidRPr="00034021">
        <w:rPr>
          <w:lang w:val="nl-NL"/>
        </w:rPr>
        <w:t>Zowel de ondernemer als de onderwijsinstelling aandacht heeft voor elkaars belangen</w:t>
      </w:r>
    </w:p>
    <w:p w14:paraId="1DD27E7D" w14:textId="77777777" w:rsidR="00034021" w:rsidRDefault="00034021" w:rsidP="00034021">
      <w:pPr>
        <w:numPr>
          <w:ilvl w:val="0"/>
          <w:numId w:val="6"/>
        </w:numPr>
        <w:rPr>
          <w:lang w:val="nl-NL"/>
        </w:rPr>
      </w:pPr>
      <w:r w:rsidRPr="00034021">
        <w:rPr>
          <w:lang w:val="nl-NL"/>
        </w:rPr>
        <w:t>Verwachtingen en communicatie helder en tijdig zijn afgestemd</w:t>
      </w:r>
    </w:p>
    <w:p w14:paraId="4307A979" w14:textId="242902AC" w:rsidR="00034021" w:rsidRPr="00034021" w:rsidRDefault="00034021" w:rsidP="00034021">
      <w:pPr>
        <w:numPr>
          <w:ilvl w:val="0"/>
          <w:numId w:val="6"/>
        </w:numPr>
        <w:rPr>
          <w:lang w:val="nl-NL"/>
        </w:rPr>
      </w:pPr>
      <w:r>
        <w:rPr>
          <w:lang w:val="nl-NL"/>
        </w:rPr>
        <w:t xml:space="preserve">Een </w:t>
      </w:r>
      <w:r w:rsidRPr="00034021">
        <w:rPr>
          <w:b/>
          <w:bCs/>
          <w:sz w:val="24"/>
          <w:szCs w:val="24"/>
          <w:lang w:val="nl-NL"/>
        </w:rPr>
        <w:t>(stage) contract</w:t>
      </w:r>
      <w:r w:rsidRPr="00034021">
        <w:rPr>
          <w:sz w:val="24"/>
          <w:szCs w:val="24"/>
          <w:lang w:val="nl-NL"/>
        </w:rPr>
        <w:t xml:space="preserve"> </w:t>
      </w:r>
      <w:r>
        <w:rPr>
          <w:lang w:val="nl-NL"/>
        </w:rPr>
        <w:t>met de opleiding en getekend door alle partijen.</w:t>
      </w:r>
    </w:p>
    <w:p w14:paraId="650F069B" w14:textId="77777777" w:rsidR="00502BBC" w:rsidRPr="00034021" w:rsidRDefault="00502BBC">
      <w:pPr>
        <w:rPr>
          <w:lang w:val="nl-NL"/>
        </w:rPr>
      </w:pPr>
    </w:p>
    <w:sectPr w:rsidR="00502BBC" w:rsidRPr="0003402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EB39" w14:textId="77777777" w:rsidR="00E94219" w:rsidRDefault="00E94219" w:rsidP="00037E85">
      <w:pPr>
        <w:spacing w:after="0" w:line="240" w:lineRule="auto"/>
      </w:pPr>
      <w:r>
        <w:separator/>
      </w:r>
    </w:p>
  </w:endnote>
  <w:endnote w:type="continuationSeparator" w:id="0">
    <w:p w14:paraId="0AAD90E9" w14:textId="77777777" w:rsidR="00E94219" w:rsidRDefault="00E94219" w:rsidP="0003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3666"/>
      <w:docPartObj>
        <w:docPartGallery w:val="Page Numbers (Bottom of Page)"/>
        <w:docPartUnique/>
      </w:docPartObj>
    </w:sdtPr>
    <w:sdtContent>
      <w:p w14:paraId="3F22803E" w14:textId="0994B3B3" w:rsidR="00037E85" w:rsidRDefault="00037E8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8BF3952" w14:textId="77777777" w:rsidR="00037E85" w:rsidRDefault="00037E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FD51" w14:textId="77777777" w:rsidR="00E94219" w:rsidRDefault="00E94219" w:rsidP="00037E85">
      <w:pPr>
        <w:spacing w:after="0" w:line="240" w:lineRule="auto"/>
      </w:pPr>
      <w:r>
        <w:separator/>
      </w:r>
    </w:p>
  </w:footnote>
  <w:footnote w:type="continuationSeparator" w:id="0">
    <w:p w14:paraId="3B0BDD2A" w14:textId="77777777" w:rsidR="00E94219" w:rsidRDefault="00E94219" w:rsidP="0003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EA6"/>
    <w:multiLevelType w:val="multilevel"/>
    <w:tmpl w:val="BB02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1BB0"/>
    <w:multiLevelType w:val="multilevel"/>
    <w:tmpl w:val="B7B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E2FF7"/>
    <w:multiLevelType w:val="multilevel"/>
    <w:tmpl w:val="913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97CE2"/>
    <w:multiLevelType w:val="multilevel"/>
    <w:tmpl w:val="8D9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A52CC"/>
    <w:multiLevelType w:val="multilevel"/>
    <w:tmpl w:val="5810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F4FEB"/>
    <w:multiLevelType w:val="multilevel"/>
    <w:tmpl w:val="77A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83824">
    <w:abstractNumId w:val="1"/>
  </w:num>
  <w:num w:numId="2" w16cid:durableId="1933275491">
    <w:abstractNumId w:val="0"/>
  </w:num>
  <w:num w:numId="3" w16cid:durableId="1420953730">
    <w:abstractNumId w:val="4"/>
  </w:num>
  <w:num w:numId="4" w16cid:durableId="86927934">
    <w:abstractNumId w:val="2"/>
  </w:num>
  <w:num w:numId="5" w16cid:durableId="110632173">
    <w:abstractNumId w:val="3"/>
  </w:num>
  <w:num w:numId="6" w16cid:durableId="543104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21"/>
    <w:rsid w:val="00034021"/>
    <w:rsid w:val="000378A3"/>
    <w:rsid w:val="00037E85"/>
    <w:rsid w:val="00442C39"/>
    <w:rsid w:val="004C24AB"/>
    <w:rsid w:val="00502BBC"/>
    <w:rsid w:val="007E19B1"/>
    <w:rsid w:val="007E3B2B"/>
    <w:rsid w:val="00E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D1EA"/>
  <w15:chartTrackingRefBased/>
  <w15:docId w15:val="{5059D22E-B682-4585-8D90-DEAE9E52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4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4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4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4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4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4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4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4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40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40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40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40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40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40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4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4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40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40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40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4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40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402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7E85"/>
  </w:style>
  <w:style w:type="paragraph" w:styleId="Voettekst">
    <w:name w:val="footer"/>
    <w:basedOn w:val="Standaard"/>
    <w:link w:val="VoettekstChar"/>
    <w:uiPriority w:val="99"/>
    <w:unhideWhenUsed/>
    <w:rsid w:val="0003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F2D3817ACB6459F262D4BA82D1C90" ma:contentTypeVersion="16" ma:contentTypeDescription="Een nieuw document maken." ma:contentTypeScope="" ma:versionID="860b487aa41a0a7024d6d7b008bffafe">
  <xsd:schema xmlns:xsd="http://www.w3.org/2001/XMLSchema" xmlns:xs="http://www.w3.org/2001/XMLSchema" xmlns:p="http://schemas.microsoft.com/office/2006/metadata/properties" xmlns:ns2="6e4e4625-c6f9-42a1-be6d-2649e6093856" xmlns:ns3="1a9f7fae-a389-4036-b0c1-4c0f6289cebc" targetNamespace="http://schemas.microsoft.com/office/2006/metadata/properties" ma:root="true" ma:fieldsID="7528a868463bf429d6eadcbb7e3f2ac7" ns2:_="" ns3:_="">
    <xsd:import namespace="6e4e4625-c6f9-42a1-be6d-2649e6093856"/>
    <xsd:import namespace="1a9f7fae-a389-4036-b0c1-4c0f6289c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4625-c6f9-42a1-be6d-2649e6093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164ece1-888f-4945-abd8-75129e262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f7fae-a389-4036-b0c1-4c0f6289c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3af7dc-1c63-47ca-b1a1-6bf678b76086}" ma:internalName="TaxCatchAll" ma:showField="CatchAllData" ma:web="1a9f7fae-a389-4036-b0c1-4c0f6289c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f7fae-a389-4036-b0c1-4c0f6289cebc" xsi:nil="true"/>
    <lcf76f155ced4ddcb4097134ff3c332f xmlns="6e4e4625-c6f9-42a1-be6d-2649e6093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A94AE-3530-43A1-806D-9E89B2EF5941}"/>
</file>

<file path=customXml/itemProps2.xml><?xml version="1.0" encoding="utf-8"?>
<ds:datastoreItem xmlns:ds="http://schemas.openxmlformats.org/officeDocument/2006/customXml" ds:itemID="{9E6DC186-DB60-4FFF-AF8C-E68042214C42}"/>
</file>

<file path=customXml/itemProps3.xml><?xml version="1.0" encoding="utf-8"?>
<ds:datastoreItem xmlns:ds="http://schemas.openxmlformats.org/officeDocument/2006/customXml" ds:itemID="{9C860159-003A-4654-B7B7-E5190E5AE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Nitsch</dc:creator>
  <cp:keywords/>
  <dc:description/>
  <cp:lastModifiedBy>Adriana Visser</cp:lastModifiedBy>
  <cp:revision>3</cp:revision>
  <dcterms:created xsi:type="dcterms:W3CDTF">2026-02-04T11:34:00Z</dcterms:created>
  <dcterms:modified xsi:type="dcterms:W3CDTF">2026-02-04T11:34:00Z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77396bda-d60e-45e6-8b68-beb5f2526fc1</vt:lpwstr>
  </property>
  <property fmtid="{D5CDD505-2E9C-101B-9397-08002B2CF9AE}" pid="3" name="ContentTypeId">
    <vt:lpwstr>0x0101004FBF2D3817ACB6459F262D4BA82D1C90</vt:lpwstr>
  </property>
</Properties>
</file>