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nk9bhf5kdv9x" w:id="0"/>
      <w:bookmarkEnd w:id="0"/>
      <w:r w:rsidDel="00000000" w:rsidR="00000000" w:rsidRPr="00000000">
        <w:rPr>
          <w:b w:val="1"/>
          <w:sz w:val="46"/>
          <w:szCs w:val="46"/>
          <w:rtl w:val="0"/>
        </w:rPr>
        <w:t xml:space="preserve">Cookie Settings Preference Panel</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About Cookies</w:t>
      </w:r>
    </w:p>
    <w:p w:rsidR="00000000" w:rsidDel="00000000" w:rsidP="00000000" w:rsidRDefault="00000000" w:rsidRPr="00000000" w14:paraId="00000003">
      <w:pPr>
        <w:spacing w:after="240" w:before="240" w:lineRule="auto"/>
        <w:rPr/>
      </w:pPr>
      <w:r w:rsidDel="00000000" w:rsidR="00000000" w:rsidRPr="00000000">
        <w:rPr>
          <w:rtl w:val="0"/>
        </w:rPr>
        <w:t xml:space="preserve">We use cookies and similar technologies to ensure our website functions correctly, improve performance, and deliver a better browsing experience. You can choose which categories of cookies to allow. Essential cookies cannot be disabled.</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bs441sd67gop" w:id="1"/>
      <w:bookmarkEnd w:id="1"/>
      <w:r w:rsidDel="00000000" w:rsidR="00000000" w:rsidRPr="00000000">
        <w:rPr>
          <w:b w:val="1"/>
          <w:sz w:val="34"/>
          <w:szCs w:val="34"/>
          <w:rtl w:val="0"/>
        </w:rPr>
        <w:t xml:space="preserve">Cookie Categories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uflwceqm74wx" w:id="2"/>
      <w:bookmarkEnd w:id="2"/>
      <w:r w:rsidDel="00000000" w:rsidR="00000000" w:rsidRPr="00000000">
        <w:rPr>
          <w:b w:val="1"/>
          <w:color w:val="000000"/>
          <w:sz w:val="26"/>
          <w:szCs w:val="26"/>
          <w:rtl w:val="0"/>
        </w:rPr>
        <w:t xml:space="preserve">1. Strictly Necessary Cookies </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y6zb997bul7s" w:id="3"/>
      <w:bookmarkEnd w:id="3"/>
      <w:r w:rsidDel="00000000" w:rsidR="00000000" w:rsidRPr="00000000">
        <w:rPr>
          <w:b w:val="1"/>
          <w:color w:val="000000"/>
          <w:sz w:val="26"/>
          <w:szCs w:val="26"/>
          <w:rtl w:val="0"/>
        </w:rPr>
        <w:t xml:space="preserve">(Always Active)</w:t>
      </w:r>
    </w:p>
    <w:p w:rsidR="00000000" w:rsidDel="00000000" w:rsidP="00000000" w:rsidRDefault="00000000" w:rsidRPr="00000000" w14:paraId="00000007">
      <w:pPr>
        <w:spacing w:after="240" w:before="240" w:lineRule="auto"/>
        <w:rPr/>
      </w:pPr>
      <w:r w:rsidDel="00000000" w:rsidR="00000000" w:rsidRPr="00000000">
        <w:rPr>
          <w:rtl w:val="0"/>
        </w:rPr>
        <w:t xml:space="preserve">These cookies are essential for the operation of our website. They enable functions such as secure login, adding items to your cart, and processing payments. Without them, the website cannot function properly.</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Examples: session ID, shopping cart, account login</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Legal basis: Our legitimate interest in providing a functional website</w:t>
        <w:br w:type="textWrapping"/>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3czz8w248a9d" w:id="4"/>
      <w:bookmarkEnd w:id="4"/>
      <w:r w:rsidDel="00000000" w:rsidR="00000000" w:rsidRPr="00000000">
        <w:rPr>
          <w:b w:val="1"/>
          <w:color w:val="000000"/>
          <w:sz w:val="26"/>
          <w:szCs w:val="26"/>
          <w:rtl w:val="0"/>
        </w:rPr>
        <w:t xml:space="preserve">2. Analytics &amp; Performance Cookies </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x1y8k65cqk4" w:id="5"/>
      <w:bookmarkEnd w:id="5"/>
      <w:r w:rsidDel="00000000" w:rsidR="00000000" w:rsidRPr="00000000">
        <w:rPr>
          <w:b w:val="1"/>
          <w:color w:val="000000"/>
          <w:sz w:val="26"/>
          <w:szCs w:val="26"/>
          <w:rtl w:val="0"/>
        </w:rPr>
        <w:t xml:space="preserve">(Optional)</w:t>
      </w:r>
    </w:p>
    <w:p w:rsidR="00000000" w:rsidDel="00000000" w:rsidP="00000000" w:rsidRDefault="00000000" w:rsidRPr="00000000" w14:paraId="0000000C">
      <w:pPr>
        <w:spacing w:after="240" w:before="240" w:lineRule="auto"/>
        <w:rPr/>
      </w:pPr>
      <w:r w:rsidDel="00000000" w:rsidR="00000000" w:rsidRPr="00000000">
        <w:rPr>
          <w:rtl w:val="0"/>
        </w:rPr>
        <w:t xml:space="preserve">These cookies help us understand how visitors interact with our website. They collect information such as pages visited, time spent on the site, and errors encountered. This helps us improve usability and performance.</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Examples: Google Analytics cookies, traffic measurement tools</w:t>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Legal basis: Consent</w:t>
        <w:br w:type="textWrapping"/>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ih08fu1czzu5" w:id="6"/>
      <w:bookmarkEnd w:id="6"/>
      <w:r w:rsidDel="00000000" w:rsidR="00000000" w:rsidRPr="00000000">
        <w:rPr>
          <w:b w:val="1"/>
          <w:color w:val="000000"/>
          <w:sz w:val="26"/>
          <w:szCs w:val="26"/>
          <w:rtl w:val="0"/>
        </w:rPr>
        <w:t xml:space="preserve">3. Advertising &amp; Marketing Cookies </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var7eqlil8dv" w:id="7"/>
      <w:bookmarkEnd w:id="7"/>
      <w:r w:rsidDel="00000000" w:rsidR="00000000" w:rsidRPr="00000000">
        <w:rPr>
          <w:b w:val="1"/>
          <w:color w:val="000000"/>
          <w:sz w:val="26"/>
          <w:szCs w:val="26"/>
          <w:rtl w:val="0"/>
        </w:rPr>
        <w:t xml:space="preserve">(Optional)</w:t>
      </w:r>
    </w:p>
    <w:p w:rsidR="00000000" w:rsidDel="00000000" w:rsidP="00000000" w:rsidRDefault="00000000" w:rsidRPr="00000000" w14:paraId="00000011">
      <w:pPr>
        <w:spacing w:after="240" w:before="240" w:lineRule="auto"/>
        <w:rPr/>
      </w:pPr>
      <w:r w:rsidDel="00000000" w:rsidR="00000000" w:rsidRPr="00000000">
        <w:rPr>
          <w:rtl w:val="0"/>
        </w:rPr>
        <w:t xml:space="preserve">These cookies are used to deliver advertising that is relevant to you and to measure the effectiveness of campaigns. They may be set by us or third-party partners.</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Examples: ad tracking pixels, retargeting cookies</w:t>
        <w:br w:type="textWrapping"/>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Legal basis: Consent</w:t>
        <w:br w:type="textWrapping"/>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6vpmgcft0mq7" w:id="8"/>
      <w:bookmarkEnd w:id="8"/>
      <w:r w:rsidDel="00000000" w:rsidR="00000000" w:rsidRPr="00000000">
        <w:rPr>
          <w:b w:val="1"/>
          <w:sz w:val="34"/>
          <w:szCs w:val="34"/>
          <w:rtl w:val="0"/>
        </w:rPr>
        <w:t xml:space="preserve">Managing Preferences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You can adjust your cookie settings at any time using this panel.</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If you select “Reject Non-Essential,” only strictly necessary cookies will be used.</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Your preferences will be remembered for at least </w:t>
      </w:r>
      <w:r w:rsidDel="00000000" w:rsidR="00000000" w:rsidRPr="00000000">
        <w:rPr>
          <w:b w:val="1"/>
          <w:rtl w:val="0"/>
        </w:rPr>
        <w:t xml:space="preserve">12 months</w:t>
      </w:r>
      <w:r w:rsidDel="00000000" w:rsidR="00000000" w:rsidRPr="00000000">
        <w:rPr>
          <w:rtl w:val="0"/>
        </w:rPr>
        <w:t xml:space="preserve">, unless you clear your cookies or change your settings.</w:t>
        <w:br w:type="textWrapping"/>
      </w:r>
    </w:p>
    <w:p w:rsidR="00000000" w:rsidDel="00000000" w:rsidP="00000000" w:rsidRDefault="00000000" w:rsidRPr="00000000" w14:paraId="00000018">
      <w:pPr>
        <w:numPr>
          <w:ilvl w:val="0"/>
          <w:numId w:val="3"/>
        </w:numPr>
        <w:ind w:left="720" w:hanging="360"/>
      </w:pPr>
      <w:r w:rsidDel="00000000" w:rsidR="00000000" w:rsidRPr="00000000">
        <w:rPr>
          <w:color w:val="0e0e0e"/>
          <w:sz w:val="21"/>
          <w:szCs w:val="21"/>
          <w:rtl w:val="0"/>
        </w:rPr>
        <w:t xml:space="preserve">You also have the right to opt out of the sale or sharing of your personal information. To exercise this right, please click the </w:t>
      </w:r>
      <w:r w:rsidDel="00000000" w:rsidR="00000000" w:rsidRPr="00000000">
        <w:rPr>
          <w:b w:val="1"/>
          <w:color w:val="0e0e0e"/>
          <w:sz w:val="21"/>
          <w:szCs w:val="21"/>
          <w:rtl w:val="0"/>
        </w:rPr>
        <w:t xml:space="preserve">“Do Not Sell or Share My Personal Information”</w:t>
      </w:r>
      <w:r w:rsidDel="00000000" w:rsidR="00000000" w:rsidRPr="00000000">
        <w:rPr>
          <w:color w:val="0e0e0e"/>
          <w:sz w:val="21"/>
          <w:szCs w:val="21"/>
          <w:rtl w:val="0"/>
        </w:rPr>
        <w:t xml:space="preserve"> option in this panel.</w:t>
      </w:r>
    </w:p>
    <w:p w:rsidR="00000000" w:rsidDel="00000000" w:rsidP="00000000" w:rsidRDefault="00000000" w:rsidRPr="00000000" w14:paraId="00000019">
      <w:pPr>
        <w:ind w:left="720" w:firstLine="0"/>
        <w:rPr>
          <w:color w:val="0e0e0e"/>
          <w:sz w:val="21"/>
          <w:szCs w:val="21"/>
        </w:rPr>
      </w:pPr>
      <w:r w:rsidDel="00000000" w:rsidR="00000000" w:rsidRPr="00000000">
        <w:rPr>
          <w:rtl w:val="0"/>
        </w:rPr>
      </w:r>
    </w:p>
    <w:p w:rsidR="00000000" w:rsidDel="00000000" w:rsidP="00000000" w:rsidRDefault="00000000" w:rsidRPr="00000000" w14:paraId="0000001A">
      <w:pPr>
        <w:numPr>
          <w:ilvl w:val="0"/>
          <w:numId w:val="3"/>
        </w:numPr>
        <w:ind w:left="720" w:hanging="360"/>
      </w:pPr>
      <w:r w:rsidDel="00000000" w:rsidR="00000000" w:rsidRPr="00000000">
        <w:rPr>
          <w:color w:val="0e0e0e"/>
          <w:sz w:val="21"/>
          <w:szCs w:val="21"/>
          <w:rtl w:val="0"/>
        </w:rPr>
        <w:t xml:space="preserve">For more details, see our</w:t>
      </w:r>
      <w:r w:rsidDel="00000000" w:rsidR="00000000" w:rsidRPr="00000000">
        <w:rPr>
          <w:i w:val="1"/>
          <w:color w:val="0e0e0e"/>
          <w:sz w:val="21"/>
          <w:szCs w:val="21"/>
          <w:rtl w:val="0"/>
        </w:rPr>
        <w:t xml:space="preserve"> Privacy Policy and Terms of Service</w:t>
      </w:r>
      <w:r w:rsidDel="00000000" w:rsidR="00000000" w:rsidRPr="00000000">
        <w:rPr>
          <w:color w:val="0e0e0e"/>
          <w:sz w:val="21"/>
          <w:szCs w:val="21"/>
          <w:rtl w:val="0"/>
        </w:rPr>
        <w:t xml:space="preserve">.</w:t>
      </w:r>
    </w:p>
    <w:p w:rsidR="00000000" w:rsidDel="00000000" w:rsidP="00000000" w:rsidRDefault="00000000" w:rsidRPr="00000000" w14:paraId="0000001B">
      <w:pPr>
        <w:spacing w:after="240" w:before="240" w:lineRule="auto"/>
        <w:ind w:left="72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