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before="120" w:after="200"/>
        <w:jc w:val="center"/>
      </w:pPr>
      <w:r>
        <w:rPr>
          <w:rFonts w:ascii="Garamond" w:hAnsi="Garamond"/>
          <w:b/>
          <w:color w:val="2C3E5A"/>
          <w:sz w:val="32"/>
        </w:rPr>
        <w:t>CONTRAT DE TRAVAIL À DURÉE INDÉTERMINÉE</w:t>
      </w:r>
    </w:p>
    <w:p/>
    <w:p>
      <w:pPr>
        <w:jc w:val="center"/>
      </w:pPr>
      <w:r>
        <w:rPr>
          <w:rFonts w:ascii="Garamond" w:hAnsi="Garamond"/>
          <w:i/>
        </w:rPr>
        <w:t>Entre les soussignés :</w:t>
      </w:r>
    </w:p>
    <w:p/>
    <w:p>
      <w:r>
        <w:rPr>
          <w:rFonts w:ascii="Garamond" w:hAnsi="Garamond"/>
          <w:b/>
        </w:rPr>
        <w:t>[DÉNOMINATION SOCIALE DE L'EMPLOYEUR]</w:t>
      </w:r>
      <w:r>
        <w:rPr>
          <w:rFonts w:ascii="Garamond" w:hAnsi="Garamond"/>
        </w:rPr>
        <w:t xml:space="preserve">, </w:t>
      </w:r>
      <w:r>
        <w:rPr>
          <w:rFonts w:ascii="Garamond" w:hAnsi="Garamond"/>
          <w:b/>
          <w:color w:val="8A5A00"/>
        </w:rPr>
        <w:t>[forme juridique]</w:t>
      </w:r>
      <w:r>
        <w:rPr>
          <w:rFonts w:ascii="Garamond" w:hAnsi="Garamond"/>
        </w:rPr>
        <w:t xml:space="preserve">, au capital de </w:t>
      </w:r>
      <w:r>
        <w:rPr>
          <w:rFonts w:ascii="Garamond" w:hAnsi="Garamond"/>
          <w:b/>
          <w:color w:val="8A5A00"/>
        </w:rPr>
        <w:t>[MONTANT]</w:t>
      </w:r>
      <w:r>
        <w:rPr>
          <w:rFonts w:ascii="Garamond" w:hAnsi="Garamond"/>
        </w:rPr>
        <w:t xml:space="preserve"> €,</w:t>
      </w:r>
    </w:p>
    <w:p>
      <w:r>
        <w:rPr>
          <w:rFonts w:ascii="Garamond" w:hAnsi="Garamond"/>
        </w:rPr>
        <w:t xml:space="preserve">immatriculée au RCS de </w:t>
      </w:r>
      <w:r>
        <w:rPr>
          <w:rFonts w:ascii="Garamond" w:hAnsi="Garamond"/>
          <w:b/>
          <w:color w:val="8A5A00"/>
        </w:rPr>
        <w:t>[VILLE]</w:t>
      </w:r>
      <w:r>
        <w:rPr>
          <w:rFonts w:ascii="Garamond" w:hAnsi="Garamond"/>
        </w:rPr>
        <w:t xml:space="preserve"> sous le numéro </w:t>
      </w:r>
      <w:r>
        <w:rPr>
          <w:rFonts w:ascii="Garamond" w:hAnsi="Garamond"/>
          <w:b/>
          <w:color w:val="8A5A00"/>
        </w:rPr>
        <w:t>[SIREN]</w:t>
      </w:r>
      <w:r>
        <w:rPr>
          <w:rFonts w:ascii="Garamond" w:hAnsi="Garamond"/>
        </w:rPr>
        <w:t>,</w:t>
      </w:r>
    </w:p>
    <w:p>
      <w:r>
        <w:rPr>
          <w:rFonts w:ascii="Garamond" w:hAnsi="Garamond"/>
        </w:rPr>
        <w:t xml:space="preserve">dont le siège social est situé </w:t>
      </w:r>
      <w:r>
        <w:rPr>
          <w:rFonts w:ascii="Garamond" w:hAnsi="Garamond"/>
          <w:b/>
          <w:color w:val="8A5A00"/>
        </w:rPr>
        <w:t>[ADRESSE COMPLÈTE]</w:t>
      </w:r>
      <w:r>
        <w:rPr>
          <w:rFonts w:ascii="Garamond" w:hAnsi="Garamond"/>
        </w:rPr>
        <w:t>,</w:t>
      </w:r>
    </w:p>
    <w:p>
      <w:r>
        <w:rPr>
          <w:rFonts w:ascii="Garamond" w:hAnsi="Garamond"/>
        </w:rPr>
        <w:t xml:space="preserve">représentée par </w:t>
      </w:r>
      <w:r>
        <w:rPr>
          <w:rFonts w:ascii="Garamond" w:hAnsi="Garamond"/>
          <w:b/>
          <w:color w:val="8A5A00"/>
        </w:rPr>
        <w:t>[NOM ET PRÉNOM]</w:t>
      </w:r>
      <w:r>
        <w:rPr>
          <w:rFonts w:ascii="Garamond" w:hAnsi="Garamond"/>
        </w:rPr>
        <w:t xml:space="preserve">, en sa qualité de </w:t>
      </w:r>
      <w:r>
        <w:rPr>
          <w:rFonts w:ascii="Garamond" w:hAnsi="Garamond"/>
          <w:b/>
          <w:color w:val="8A5A00"/>
        </w:rPr>
        <w:t>[FONCTION]</w:t>
      </w:r>
      <w:r>
        <w:rPr>
          <w:rFonts w:ascii="Garamond" w:hAnsi="Garamond"/>
        </w:rPr>
        <w:t>,</w:t>
      </w:r>
    </w:p>
    <w:p>
      <w:r>
        <w:rPr>
          <w:rFonts w:ascii="Garamond" w:hAnsi="Garamond"/>
        </w:rPr>
        <w:t xml:space="preserve">ci-après dénommée « </w:t>
      </w:r>
      <w:r>
        <w:rPr>
          <w:rFonts w:ascii="Garamond" w:hAnsi="Garamond"/>
          <w:b/>
        </w:rPr>
        <w:t>l'Employeur</w:t>
      </w:r>
      <w:r>
        <w:rPr>
          <w:rFonts w:ascii="Garamond" w:hAnsi="Garamond"/>
        </w:rPr>
        <w:t xml:space="preserve"> »,</w:t>
      </w:r>
    </w:p>
    <w:p/>
    <w:p>
      <w:pPr>
        <w:jc w:val="right"/>
      </w:pPr>
      <w:r>
        <w:rPr>
          <w:rFonts w:ascii="Garamond" w:hAnsi="Garamond"/>
          <w:i/>
        </w:rPr>
        <w:t>D'une part,</w:t>
      </w:r>
    </w:p>
    <w:p/>
    <w:p>
      <w:r>
        <w:rPr>
          <w:rFonts w:ascii="Garamond" w:hAnsi="Garamond"/>
          <w:i/>
        </w:rPr>
        <w:t>Et :</w:t>
      </w:r>
    </w:p>
    <w:p/>
    <w:p>
      <w:r>
        <w:rPr>
          <w:rFonts w:ascii="Garamond" w:hAnsi="Garamond"/>
          <w:b/>
        </w:rPr>
        <w:t>[NOM ET PRÉNOM DU SALARIÉ]</w:t>
      </w:r>
      <w:r>
        <w:rPr>
          <w:rFonts w:ascii="Garamond" w:hAnsi="Garamond"/>
        </w:rPr>
        <w:t xml:space="preserve">, né(e) le </w:t>
      </w:r>
      <w:r>
        <w:rPr>
          <w:rFonts w:ascii="Garamond" w:hAnsi="Garamond"/>
          <w:b/>
          <w:color w:val="8A5A00"/>
        </w:rPr>
        <w:t>[JJ/MM/AAAA]</w:t>
      </w:r>
      <w:r>
        <w:rPr>
          <w:rFonts w:ascii="Garamond" w:hAnsi="Garamond"/>
        </w:rPr>
        <w:t xml:space="preserve"> à </w:t>
      </w:r>
      <w:r>
        <w:rPr>
          <w:rFonts w:ascii="Garamond" w:hAnsi="Garamond"/>
          <w:b/>
          <w:color w:val="8A5A00"/>
        </w:rPr>
        <w:t>[LIEU DE NAISSANCE]</w:t>
      </w:r>
      <w:r>
        <w:rPr>
          <w:rFonts w:ascii="Garamond" w:hAnsi="Garamond"/>
        </w:rPr>
        <w:t>,</w:t>
      </w:r>
    </w:p>
    <w:p>
      <w:r>
        <w:rPr>
          <w:rFonts w:ascii="Garamond" w:hAnsi="Garamond"/>
        </w:rPr>
        <w:t xml:space="preserve">de nationalité </w:t>
      </w:r>
      <w:r>
        <w:rPr>
          <w:rFonts w:ascii="Garamond" w:hAnsi="Garamond"/>
          <w:b/>
          <w:color w:val="8A5A00"/>
        </w:rPr>
        <w:t>[NATIONALITÉ]</w:t>
      </w:r>
      <w:r>
        <w:rPr>
          <w:rFonts w:ascii="Garamond" w:hAnsi="Garamond"/>
        </w:rPr>
        <w:t>,</w:t>
      </w:r>
    </w:p>
    <w:p>
      <w:r>
        <w:rPr>
          <w:rFonts w:ascii="Garamond" w:hAnsi="Garamond"/>
        </w:rPr>
        <w:t xml:space="preserve">demeurant </w:t>
      </w:r>
      <w:r>
        <w:rPr>
          <w:rFonts w:ascii="Garamond" w:hAnsi="Garamond"/>
          <w:b/>
          <w:color w:val="8A5A00"/>
        </w:rPr>
        <w:t>[ADRESSE COMPLÈTE]</w:t>
      </w:r>
      <w:r>
        <w:rPr>
          <w:rFonts w:ascii="Garamond" w:hAnsi="Garamond"/>
        </w:rPr>
        <w:t>,</w:t>
      </w:r>
    </w:p>
    <w:p>
      <w:r>
        <w:rPr>
          <w:rFonts w:ascii="Garamond" w:hAnsi="Garamond"/>
        </w:rPr>
        <w:t xml:space="preserve">de numéro de sécurité sociale </w:t>
      </w:r>
      <w:r>
        <w:rPr>
          <w:rFonts w:ascii="Garamond" w:hAnsi="Garamond"/>
          <w:b/>
          <w:color w:val="8A5A00"/>
        </w:rPr>
        <w:t>[NUMÉRO NIR]</w:t>
      </w:r>
      <w:r>
        <w:rPr>
          <w:rFonts w:ascii="Garamond" w:hAnsi="Garamond"/>
        </w:rPr>
        <w:t>,</w:t>
      </w:r>
    </w:p>
    <w:p>
      <w:r>
        <w:rPr>
          <w:rFonts w:ascii="Garamond" w:hAnsi="Garamond"/>
        </w:rPr>
        <w:t xml:space="preserve">ci-après dénommé(e) « </w:t>
      </w:r>
      <w:r>
        <w:rPr>
          <w:rFonts w:ascii="Garamond" w:hAnsi="Garamond"/>
          <w:b/>
        </w:rPr>
        <w:t>le Salarié</w:t>
      </w:r>
      <w:r>
        <w:rPr>
          <w:rFonts w:ascii="Garamond" w:hAnsi="Garamond"/>
        </w:rPr>
        <w:t xml:space="preserve"> »,</w:t>
      </w:r>
    </w:p>
    <w:p/>
    <w:p>
      <w:pPr>
        <w:jc w:val="right"/>
      </w:pPr>
      <w:r>
        <w:rPr>
          <w:rFonts w:ascii="Garamond" w:hAnsi="Garamond"/>
          <w:i/>
        </w:rPr>
        <w:t>D'autre part,</w:t>
      </w:r>
    </w:p>
    <w:p/>
    <w:p>
      <w:r>
        <w:rPr>
          <w:rFonts w:ascii="Garamond" w:hAnsi="Garamond"/>
          <w:i/>
        </w:rPr>
        <w:t>Ci-après ensemble dénommés « les Parties ».</w:t>
      </w:r>
    </w:p>
    <w:p/>
    <w:p/>
    <w:p/>
    <w:p>
      <w:pPr>
        <w:keepNext/>
        <w:spacing w:before="200" w:after="120"/>
        <w:jc w:val="left"/>
      </w:pPr>
      <w:r>
        <w:rPr>
          <w:rFonts w:ascii="Garamond" w:hAnsi="Garamond"/>
          <w:b/>
          <w:color w:val="2C3E5A"/>
          <w:sz w:val="26"/>
        </w:rPr>
        <w:t>Article 1 : Engagement et nature du contrat</w:t>
      </w:r>
    </w:p>
    <w:p/>
    <w:p>
      <w:r>
        <w:rPr>
          <w:rFonts w:ascii="Garamond" w:hAnsi="Garamond"/>
        </w:rPr>
        <w:t xml:space="preserve">Sous réserve du résultat satisfaisant de la visite d'information et de prévention prévue à l'article R. 4624-10 du Code du travail, l'Employeur engage le Salarié à compter du </w:t>
      </w:r>
      <w:r>
        <w:rPr>
          <w:rFonts w:ascii="Garamond" w:hAnsi="Garamond"/>
          <w:b/>
          <w:color w:val="8A5A00"/>
        </w:rPr>
        <w:t>[JJ/MM/AAAA]</w:t>
      </w:r>
      <w:r>
        <w:rPr>
          <w:rFonts w:ascii="Garamond" w:hAnsi="Garamond"/>
        </w:rPr>
        <w:t xml:space="preserve"> dans le cadre d'un contrat à durée indéterminée régi par les dispositions du Code du travail, de la convention collective applicable et des présentes stipulations.</w:t>
      </w:r>
    </w:p>
    <w:p/>
    <w:p>
      <w:r>
        <w:rPr>
          <w:rFonts w:ascii="Garamond" w:hAnsi="Garamond"/>
        </w:rPr>
        <w:t>Le Salarié déclare être libre de tout engagement et n'être lié par aucune clause de non-concurrence ou autre obligation susceptible de faire obstacle à la conclusion du présent contrat.</w:t>
      </w:r>
    </w:p>
    <w:p/>
    <w:p>
      <w:pPr>
        <w:keepNext/>
        <w:spacing w:before="200" w:after="120"/>
        <w:jc w:val="left"/>
      </w:pPr>
      <w:r>
        <w:rPr>
          <w:rFonts w:ascii="Garamond" w:hAnsi="Garamond"/>
          <w:b/>
          <w:color w:val="2C3E5A"/>
          <w:sz w:val="26"/>
        </w:rPr>
        <w:t>Article 2 : Convention collective applicable</w:t>
      </w:r>
    </w:p>
    <w:p/>
    <w:p>
      <w:r>
        <w:rPr>
          <w:rFonts w:ascii="Garamond" w:hAnsi="Garamond"/>
        </w:rPr>
        <w:t xml:space="preserve">Les relations entre les Parties sont régies par la convention collective nationale </w:t>
      </w:r>
      <w:r>
        <w:rPr>
          <w:rFonts w:ascii="Garamond" w:hAnsi="Garamond"/>
          <w:b/>
          <w:color w:val="8A5A00"/>
        </w:rPr>
        <w:t>[INTITULÉ EXACT — IDCC N° XXXX]</w:t>
      </w:r>
      <w:r>
        <w:rPr>
          <w:rFonts w:ascii="Garamond" w:hAnsi="Garamond"/>
        </w:rPr>
        <w:t>, dont un exemplaire est tenu à la disposition du Salarié dans les locaux de l'entreprise et accessible sur Légifrance.</w:t>
      </w:r>
    </w:p>
    <w:p/>
    <w:p>
      <w:pPr>
        <w:keepNext/>
        <w:spacing w:before="200" w:after="120"/>
        <w:jc w:val="left"/>
      </w:pPr>
      <w:r>
        <w:rPr>
          <w:rFonts w:ascii="Garamond" w:hAnsi="Garamond"/>
          <w:b/>
          <w:color w:val="2C3E5A"/>
          <w:sz w:val="26"/>
        </w:rPr>
        <w:t>Article 3 : Fonctions et qualification</w:t>
      </w:r>
    </w:p>
    <w:p/>
    <w:p>
      <w:r>
        <w:rPr>
          <w:rFonts w:ascii="Garamond" w:hAnsi="Garamond"/>
        </w:rPr>
        <w:t xml:space="preserve">Le Salarié est engagé en qualité de </w:t>
      </w:r>
      <w:r>
        <w:rPr>
          <w:rFonts w:ascii="Garamond" w:hAnsi="Garamond"/>
          <w:b/>
        </w:rPr>
        <w:t>[INTITULÉ DU POSTE]</w:t>
      </w:r>
      <w:r>
        <w:rPr>
          <w:rFonts w:ascii="Garamond" w:hAnsi="Garamond"/>
        </w:rPr>
        <w:t xml:space="preserve">, classification </w:t>
      </w:r>
      <w:r>
        <w:rPr>
          <w:rFonts w:ascii="Garamond" w:hAnsi="Garamond"/>
          <w:b/>
          <w:color w:val="8A5A00"/>
        </w:rPr>
        <w:t>[POSITION — COEFFICIENT — CATÉGORIE SOCIOPROFESSIONNELLE]</w:t>
      </w:r>
      <w:r>
        <w:rPr>
          <w:rFonts w:ascii="Garamond" w:hAnsi="Garamond"/>
        </w:rPr>
        <w:t xml:space="preserve"> de la convention collective applicable.</w:t>
      </w:r>
    </w:p>
    <w:p/>
    <w:p>
      <w:r>
        <w:rPr>
          <w:rFonts w:ascii="Garamond" w:hAnsi="Garamond"/>
        </w:rPr>
        <w:t xml:space="preserve">Le Salarié exercera notamment les missions suivantes : </w:t>
      </w:r>
      <w:r>
        <w:rPr>
          <w:rFonts w:ascii="Garamond" w:hAnsi="Garamond"/>
          <w:b/>
          <w:color w:val="8A5A00"/>
        </w:rPr>
        <w:t>[DESCRIPTION DÉTAILLÉE DES MISSIONS PRINCIPALES, à compléter sur 5 à 10 lignes pour éviter toute ambiguïté sur le contenu du poste]</w:t>
      </w:r>
      <w:r>
        <w:rPr>
          <w:rFonts w:ascii="Garamond" w:hAnsi="Garamond"/>
        </w:rPr>
        <w:t>.</w:t>
      </w:r>
    </w:p>
    <w:p/>
    <w:p>
      <w:r>
        <w:rPr>
          <w:rFonts w:ascii="Garamond" w:hAnsi="Garamond"/>
        </w:rPr>
        <w:t>Cette énumération n'étant pas limitative, le Salarié pourra se voir confier toutes tâches connexes correspondant à sa qualification, dans le cadre de la bonne marche de l'entreprise.</w:t>
      </w:r>
    </w:p>
    <w:p/>
    <w:p>
      <w:pPr>
        <w:keepNext/>
        <w:spacing w:before="200" w:after="120"/>
        <w:jc w:val="left"/>
      </w:pPr>
      <w:r>
        <w:rPr>
          <w:rFonts w:ascii="Garamond" w:hAnsi="Garamond"/>
          <w:b/>
          <w:color w:val="2C3E5A"/>
          <w:sz w:val="26"/>
        </w:rPr>
        <w:t>Article 4 : Lieu de travail</w:t>
      </w:r>
    </w:p>
    <w:p/>
    <w:p>
      <w:r>
        <w:rPr>
          <w:rFonts w:ascii="Garamond" w:hAnsi="Garamond"/>
        </w:rPr>
        <w:t xml:space="preserve">Le Salarié exercera ses fonctions à </w:t>
      </w:r>
      <w:r>
        <w:rPr>
          <w:rFonts w:ascii="Garamond" w:hAnsi="Garamond"/>
          <w:b/>
          <w:color w:val="8A5A00"/>
        </w:rPr>
        <w:t>[ADRESSE PRÉCISE DU LIEU DE TRAVAIL]</w:t>
      </w:r>
      <w:r>
        <w:rPr>
          <w:rFonts w:ascii="Garamond" w:hAnsi="Garamond"/>
        </w:rPr>
        <w:t>, étant précisé qu'il pourra être amené à effectuer des déplacements ponctuels en France et à l'étranger justifiés par les besoins de la mission.</w:t>
      </w:r>
    </w:p>
    <w:p/>
    <w:p>
      <w:r>
        <w:rPr>
          <w:rFonts w:ascii="Garamond" w:hAnsi="Garamond"/>
          <w:i/>
        </w:rPr>
        <w:t>[Variante mobilité — à conserver uniquement si une clause de mobilité géographique est justifiée par l'organisation de l'entreprise et proportionnée au poste, conformément à l'article L. 1121-1 du Code du travail :]</w:t>
      </w:r>
    </w:p>
    <w:p>
      <w:r>
        <w:rPr>
          <w:rFonts w:ascii="Garamond" w:hAnsi="Garamond"/>
        </w:rPr>
        <w:t xml:space="preserve">Le Salarié accepte expressément que son lieu de travail puisse être modifié à l'intérieur du secteur géographique suivant : </w:t>
      </w:r>
      <w:r>
        <w:rPr>
          <w:rFonts w:ascii="Garamond" w:hAnsi="Garamond"/>
          <w:b/>
          <w:color w:val="8A5A00"/>
        </w:rPr>
        <w:t>[PÉRIMÈTRE PRÉCIS — par exemple : départements 75, 92, 93, 94]</w:t>
      </w:r>
      <w:r>
        <w:rPr>
          <w:rFonts w:ascii="Garamond" w:hAnsi="Garamond"/>
        </w:rPr>
        <w:t>. Toute mutation en dehors de ce secteur sera subordonnée à l'accord exprès du Salarié.</w:t>
      </w:r>
    </w:p>
    <w:p/>
    <w:p>
      <w:pPr>
        <w:keepNext/>
        <w:spacing w:before="200" w:after="120"/>
        <w:jc w:val="left"/>
      </w:pPr>
      <w:r>
        <w:rPr>
          <w:rFonts w:ascii="Garamond" w:hAnsi="Garamond"/>
          <w:b/>
          <w:color w:val="2C3E5A"/>
          <w:sz w:val="26"/>
        </w:rPr>
        <w:t>Article 5 : Durée du travail</w:t>
      </w:r>
    </w:p>
    <w:p/>
    <w:p>
      <w:r>
        <w:rPr>
          <w:rFonts w:ascii="Garamond" w:hAnsi="Garamond"/>
        </w:rPr>
        <w:t xml:space="preserve">Le Salarié est engagé pour une durée du travail de </w:t>
      </w:r>
      <w:r>
        <w:rPr>
          <w:rFonts w:ascii="Garamond" w:hAnsi="Garamond"/>
          <w:b/>
          <w:color w:val="8A5A00"/>
        </w:rPr>
        <w:t>[NOMBRE]</w:t>
      </w:r>
      <w:r>
        <w:rPr>
          <w:rFonts w:ascii="Garamond" w:hAnsi="Garamond"/>
        </w:rPr>
        <w:t xml:space="preserve"> heures hebdomadaires, réparties selon l'horaire collectif en vigueur dans l'entreprise.</w:t>
      </w:r>
    </w:p>
    <w:p/>
    <w:p>
      <w:r>
        <w:rPr>
          <w:rFonts w:ascii="Garamond" w:hAnsi="Garamond"/>
          <w:i/>
        </w:rPr>
        <w:t>[Variante forfait jours — à conserver uniquement pour les cadres autonomes et sous réserve d'un accord d'entreprise ou de branche prévoyant ce dispositif :]</w:t>
      </w:r>
    </w:p>
    <w:p>
      <w:r>
        <w:rPr>
          <w:rFonts w:ascii="Garamond" w:hAnsi="Garamond"/>
        </w:rPr>
        <w:t xml:space="preserve">Le Salarié est soumis à un forfait annuel en jours fixé à </w:t>
      </w:r>
      <w:r>
        <w:rPr>
          <w:rFonts w:ascii="Garamond" w:hAnsi="Garamond"/>
          <w:b/>
          <w:color w:val="8A5A00"/>
        </w:rPr>
        <w:t>[NOMBRE — maximum 218]</w:t>
      </w:r>
      <w:r>
        <w:rPr>
          <w:rFonts w:ascii="Garamond" w:hAnsi="Garamond"/>
        </w:rPr>
        <w:t xml:space="preserve"> jours travaillés par année civile, conformément aux dispositions des articles L. 3121-58 et suivants du Code du travail et de l'accord d'entreprise du </w:t>
      </w:r>
      <w:r>
        <w:rPr>
          <w:rFonts w:ascii="Garamond" w:hAnsi="Garamond"/>
          <w:b/>
          <w:color w:val="8A5A00"/>
        </w:rPr>
        <w:t>[DATE]</w:t>
      </w:r>
      <w:r>
        <w:rPr>
          <w:rFonts w:ascii="Garamond" w:hAnsi="Garamond"/>
        </w:rPr>
        <w:t>.</w:t>
      </w:r>
    </w:p>
    <w:p/>
    <w:p>
      <w:pPr>
        <w:keepNext/>
        <w:spacing w:before="200" w:after="120"/>
        <w:jc w:val="left"/>
      </w:pPr>
      <w:r>
        <w:rPr>
          <w:rFonts w:ascii="Garamond" w:hAnsi="Garamond"/>
          <w:b/>
          <w:color w:val="2C3E5A"/>
          <w:sz w:val="26"/>
        </w:rPr>
        <w:t>Article 6 : Période d'essai</w:t>
      </w:r>
    </w:p>
    <w:p/>
    <w:p>
      <w:r>
        <w:rPr>
          <w:rFonts w:ascii="Garamond" w:hAnsi="Garamond"/>
        </w:rPr>
        <w:t xml:space="preserve">Le présent contrat comporte une période d'essai d'une durée de </w:t>
      </w:r>
      <w:r>
        <w:rPr>
          <w:rFonts w:ascii="Garamond" w:hAnsi="Garamond"/>
          <w:b/>
          <w:color w:val="8A5A00"/>
        </w:rPr>
        <w:t>[DURÉE EN MOIS — maximum légal selon catégorie : 2 mois ouvriers/employés, 3 mois agents de maîtrise/techniciens, 4 mois cadres]</w:t>
      </w:r>
      <w:r>
        <w:rPr>
          <w:rFonts w:ascii="Garamond" w:hAnsi="Garamond"/>
        </w:rPr>
        <w:t>.</w:t>
      </w:r>
    </w:p>
    <w:p/>
    <w:p>
      <w:r>
        <w:rPr>
          <w:rFonts w:ascii="Garamond" w:hAnsi="Garamond"/>
        </w:rPr>
        <w:t xml:space="preserve">La période d'essai pourra être renouvelée une fois pour une durée maximale de </w:t>
      </w:r>
      <w:r>
        <w:rPr>
          <w:rFonts w:ascii="Garamond" w:hAnsi="Garamond"/>
          <w:b/>
          <w:color w:val="8A5A00"/>
        </w:rPr>
        <w:t>[DURÉE EN MOIS]</w:t>
      </w:r>
      <w:r>
        <w:rPr>
          <w:rFonts w:ascii="Garamond" w:hAnsi="Garamond"/>
        </w:rPr>
        <w:t>, dans les conditions et limites prévues par la convention collective applicable.</w:t>
      </w:r>
    </w:p>
    <w:p/>
    <w:p>
      <w:r>
        <w:rPr>
          <w:rFonts w:ascii="Garamond" w:hAnsi="Garamond"/>
        </w:rPr>
        <w:t>Pendant la période d'essai, chacune des Parties pourra rompre le contrat sans indemnité, dans le respect des délais de prévenance prévus aux articles L. 1221-25 et L. 1221-26 du Code du travail.</w:t>
      </w:r>
    </w:p>
    <w:p/>
    <w:p>
      <w:pPr>
        <w:keepNext/>
        <w:spacing w:before="200" w:after="120"/>
        <w:jc w:val="left"/>
      </w:pPr>
      <w:r>
        <w:rPr>
          <w:rFonts w:ascii="Garamond" w:hAnsi="Garamond"/>
          <w:b/>
          <w:color w:val="2C3E5A"/>
          <w:sz w:val="26"/>
        </w:rPr>
        <w:t>Article 7 : Rémunération</w:t>
      </w:r>
    </w:p>
    <w:p/>
    <w:p>
      <w:r>
        <w:rPr>
          <w:rFonts w:ascii="Garamond" w:hAnsi="Garamond"/>
        </w:rPr>
        <w:t xml:space="preserve">En contrepartie de son activité, le Salarié percevra une rémunération brute mensuelle de </w:t>
      </w:r>
      <w:r>
        <w:rPr>
          <w:rFonts w:ascii="Garamond" w:hAnsi="Garamond"/>
          <w:b/>
          <w:color w:val="8A5A00"/>
        </w:rPr>
        <w:t>[MONTANT]</w:t>
      </w:r>
      <w:r>
        <w:rPr>
          <w:rFonts w:ascii="Garamond" w:hAnsi="Garamond"/>
        </w:rPr>
        <w:t xml:space="preserve"> euros, versée sur douze mensualités au plus tard le </w:t>
      </w:r>
      <w:r>
        <w:rPr>
          <w:rFonts w:ascii="Garamond" w:hAnsi="Garamond"/>
          <w:b/>
          <w:color w:val="8A5A00"/>
        </w:rPr>
        <w:t>[JOUR]</w:t>
      </w:r>
      <w:r>
        <w:rPr>
          <w:rFonts w:ascii="Garamond" w:hAnsi="Garamond"/>
        </w:rPr>
        <w:t xml:space="preserve"> de chaque mois.</w:t>
      </w:r>
    </w:p>
    <w:p/>
    <w:p>
      <w:r>
        <w:rPr>
          <w:rFonts w:ascii="Garamond" w:hAnsi="Garamond"/>
        </w:rPr>
        <w:t xml:space="preserve">S'ajoutent à cette rémunération les éléments accessoires suivants : </w:t>
      </w:r>
      <w:r>
        <w:rPr>
          <w:rFonts w:ascii="Garamond" w:hAnsi="Garamond"/>
          <w:b/>
          <w:color w:val="8A5A00"/>
        </w:rPr>
        <w:t>[PRIMES, AVANTAGES EN NATURE, INTÉRESSEMENT, PARTICIPATION — à détailler]</w:t>
      </w:r>
      <w:r>
        <w:rPr>
          <w:rFonts w:ascii="Garamond" w:hAnsi="Garamond"/>
        </w:rPr>
        <w:t>.</w:t>
      </w:r>
    </w:p>
    <w:p/>
    <w:p>
      <w:pPr>
        <w:keepNext/>
        <w:spacing w:before="200" w:after="120"/>
        <w:jc w:val="left"/>
      </w:pPr>
      <w:r>
        <w:rPr>
          <w:rFonts w:ascii="Garamond" w:hAnsi="Garamond"/>
          <w:b/>
          <w:color w:val="2C3E5A"/>
          <w:sz w:val="26"/>
        </w:rPr>
        <w:t>Article 8 : Congés payés</w:t>
      </w:r>
    </w:p>
    <w:p/>
    <w:p>
      <w:r>
        <w:rPr>
          <w:rFonts w:ascii="Garamond" w:hAnsi="Garamond"/>
        </w:rPr>
        <w:t>Le Salarié bénéficiera des congés payés institués par les articles L. 3141-1 et suivants du Code du travail et par la convention collective applicable, soit à ce jour 2,5 jours ouvrables par mois de travail effectif.</w:t>
      </w:r>
    </w:p>
    <w:p/>
    <w:p>
      <w:pPr>
        <w:keepNext/>
        <w:spacing w:before="200" w:after="120"/>
        <w:jc w:val="left"/>
      </w:pPr>
      <w:r>
        <w:rPr>
          <w:rFonts w:ascii="Garamond" w:hAnsi="Garamond"/>
          <w:b/>
          <w:color w:val="2C3E5A"/>
          <w:sz w:val="26"/>
        </w:rPr>
        <w:t>Article 9 : Protection sociale complémentaire</w:t>
      </w:r>
    </w:p>
    <w:p/>
    <w:p>
      <w:r>
        <w:rPr>
          <w:rFonts w:ascii="Garamond" w:hAnsi="Garamond"/>
        </w:rPr>
        <w:t xml:space="preserve">Le Salarié bénéficiera des régimes de retraite complémentaire et de prévoyance applicables dans l'entreprise, dont les caractéristiques principales sont les suivantes : </w:t>
      </w:r>
      <w:r>
        <w:rPr>
          <w:rFonts w:ascii="Garamond" w:hAnsi="Garamond"/>
          <w:b/>
          <w:color w:val="8A5A00"/>
        </w:rPr>
        <w:t>[ORGANISMES + RÉGIMES — à compléter]</w:t>
      </w:r>
      <w:r>
        <w:rPr>
          <w:rFonts w:ascii="Garamond" w:hAnsi="Garamond"/>
        </w:rPr>
        <w:t>.</w:t>
      </w:r>
    </w:p>
    <w:p/>
    <w:p>
      <w:pPr>
        <w:keepNext/>
        <w:spacing w:before="200" w:after="120"/>
        <w:jc w:val="left"/>
      </w:pPr>
      <w:r>
        <w:rPr>
          <w:rFonts w:ascii="Garamond" w:hAnsi="Garamond"/>
          <w:b/>
          <w:color w:val="2C3E5A"/>
          <w:sz w:val="26"/>
        </w:rPr>
        <w:t>Article 10 : Droit à la formation</w:t>
      </w:r>
    </w:p>
    <w:p/>
    <w:p>
      <w:r>
        <w:rPr>
          <w:rFonts w:ascii="Garamond" w:hAnsi="Garamond"/>
        </w:rPr>
        <w:t>Le Salarié bénéficie du droit à la formation professionnelle prévu aux articles L. 6111-1 et suivants du Code du travail, notamment via le Compte Personnel de Formation (CPF) consultable sur moncompteformation.gouv.fr.</w:t>
      </w:r>
    </w:p>
    <w:p/>
    <w:p>
      <w:pPr>
        <w:keepNext/>
        <w:spacing w:before="200" w:after="120"/>
        <w:jc w:val="left"/>
      </w:pPr>
      <w:r>
        <w:rPr>
          <w:rFonts w:ascii="Garamond" w:hAnsi="Garamond"/>
          <w:b/>
          <w:color w:val="2C3E5A"/>
          <w:sz w:val="26"/>
        </w:rPr>
        <w:t>Article 11 : Procédure de cessation</w:t>
      </w:r>
    </w:p>
    <w:p/>
    <w:p>
      <w:r>
        <w:rPr>
          <w:rFonts w:ascii="Garamond" w:hAnsi="Garamond"/>
        </w:rPr>
        <w:t>La cessation du contrat à l'initiative de l'une ou l'autre des Parties intervient dans les conditions et selon les procédures prévues par le Code du travail et la convention collective applicable, notamment en ce qui concerne le préavis et les indemnités éventuelles.</w:t>
      </w:r>
    </w:p>
    <w:p/>
    <w:p>
      <w:r>
        <w:rPr>
          <w:rFonts w:ascii="Garamond" w:hAnsi="Garamond"/>
          <w:i/>
        </w:rPr>
        <w:t>[Variantes optionnelles à intégrer selon le poste :]</w:t>
      </w:r>
    </w:p>
    <w:p/>
    <w:p>
      <w:pPr>
        <w:keepNext/>
        <w:spacing w:before="200" w:after="120"/>
        <w:jc w:val="left"/>
      </w:pPr>
      <w:r>
        <w:rPr>
          <w:rFonts w:ascii="Garamond" w:hAnsi="Garamond"/>
          <w:b/>
          <w:color w:val="2C3E5A"/>
          <w:sz w:val="26"/>
        </w:rPr>
        <w:t>Article 12 : Clause de non-concurrence *[optionnelle, à supprimer si non justifiée]*</w:t>
      </w:r>
    </w:p>
    <w:p/>
    <w:p>
      <w:r>
        <w:rPr>
          <w:rFonts w:ascii="Garamond" w:hAnsi="Garamond"/>
          <w:b/>
          <w:color w:val="8A5A00"/>
        </w:rPr>
        <w:t>[Rédiger une clause limitée dans le temps, l'espace et l'activité, assortie d'une contrepartie financière, à peine de nullité — cf. Cass. soc., 10 juillet 2002.]</w:t>
      </w:r>
    </w:p>
    <w:p/>
    <w:p>
      <w:pPr>
        <w:keepNext/>
        <w:spacing w:before="200" w:after="120"/>
        <w:jc w:val="left"/>
      </w:pPr>
      <w:r>
        <w:rPr>
          <w:rFonts w:ascii="Garamond" w:hAnsi="Garamond"/>
          <w:b/>
          <w:color w:val="2C3E5A"/>
          <w:sz w:val="26"/>
        </w:rPr>
        <w:t>Article 13 : Clause de confidentialité</w:t>
      </w:r>
    </w:p>
    <w:p/>
    <w:p>
      <w:r>
        <w:rPr>
          <w:rFonts w:ascii="Garamond" w:hAnsi="Garamond"/>
        </w:rPr>
        <w:t>Le Salarié s'engage à conserver une stricte confidentialité sur toutes les informations dont il aura connaissance dans l'exercice de ses fonctions, pendant l'exécution du contrat et après sa cessation, quelle qu'en soit la cause.</w:t>
      </w:r>
    </w:p>
    <w:p/>
    <w:p>
      <w:pPr>
        <w:keepNext/>
        <w:spacing w:before="200" w:after="120"/>
        <w:jc w:val="left"/>
      </w:pPr>
      <w:r>
        <w:rPr>
          <w:rFonts w:ascii="Garamond" w:hAnsi="Garamond"/>
          <w:b/>
          <w:color w:val="2C3E5A"/>
          <w:sz w:val="26"/>
        </w:rPr>
        <w:t>Article 14 : Documents annexes</w:t>
      </w:r>
    </w:p>
    <w:p/>
    <w:p>
      <w:r>
        <w:rPr>
          <w:rFonts w:ascii="Garamond" w:hAnsi="Garamond"/>
        </w:rPr>
        <w:t>Le Salarié reconnaît avoir reçu, préalablement à la signature du présent contrat, copie de la convention collective applicable et du règlement intérieur de l'entreprise.</w:t>
      </w:r>
    </w:p>
    <w:p/>
    <w:p/>
    <w:p/>
    <w:p>
      <w:r>
        <w:rPr>
          <w:rFonts w:ascii="Garamond" w:hAnsi="Garamond"/>
        </w:rPr>
        <w:t xml:space="preserve">Fait à </w:t>
      </w:r>
      <w:r>
        <w:rPr>
          <w:rFonts w:ascii="Garamond" w:hAnsi="Garamond"/>
          <w:b/>
          <w:color w:val="8A5A00"/>
        </w:rPr>
        <w:t>[LIEU]</w:t>
      </w:r>
      <w:r>
        <w:rPr>
          <w:rFonts w:ascii="Garamond" w:hAnsi="Garamond"/>
        </w:rPr>
        <w:t xml:space="preserve">, le </w:t>
      </w:r>
      <w:r>
        <w:rPr>
          <w:rFonts w:ascii="Garamond" w:hAnsi="Garamond"/>
          <w:b/>
          <w:color w:val="8A5A00"/>
        </w:rPr>
        <w:t>[JJ/MM/AAAA]</w:t>
      </w:r>
      <w:r>
        <w:rPr>
          <w:rFonts w:ascii="Garamond" w:hAnsi="Garamond"/>
        </w:rPr>
        <w:t>, en deux exemplaires originaux dont un remis à chacune des Parties.</w:t>
      </w:r>
    </w:p>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703"/>
        <w:gridCol w:w="4703"/>
      </w:tblGrid>
      <w:tr>
        <w:tc>
          <w:tcPr>
            <w:tcW w:type="dxa" w:w="4703"/>
          </w:tcPr>
          <w:p>
            <w:r/>
          </w:p>
          <w:p/>
          <w:p>
            <w:pPr>
              <w:jc w:val="left"/>
            </w:pPr>
            <w:r>
              <w:rPr>
                <w:rFonts w:ascii="Garamond" w:hAnsi="Garamond"/>
                <w:b/>
              </w:rPr>
              <w:t>Pour l'Employeur</w:t>
            </w:r>
          </w:p>
          <w:p>
            <w:pPr>
              <w:jc w:val="left"/>
            </w:pPr>
            <w:r>
              <w:rPr>
                <w:rFonts w:ascii="Garamond" w:hAnsi="Garamond"/>
                <w:b/>
                <w:color w:val="8A5A00"/>
              </w:rPr>
              <w:t>[NOM, QUALITÉ]</w:t>
            </w:r>
          </w:p>
          <w:p>
            <w:pPr>
              <w:jc w:val="left"/>
            </w:pPr>
            <w:r>
              <w:rPr>
                <w:rFonts w:ascii="Garamond" w:hAnsi="Garamond"/>
              </w:rPr>
              <w:t>(signature)</w:t>
            </w:r>
          </w:p>
        </w:tc>
        <w:tc>
          <w:tcPr>
            <w:tcW w:type="dxa" w:w="4703"/>
          </w:tcPr>
          <w:p>
            <w:r/>
          </w:p>
          <w:p>
            <w:pPr>
              <w:jc w:val="left"/>
            </w:pPr>
            <w:r>
              <w:rPr>
                <w:rFonts w:ascii="Garamond" w:hAnsi="Garamond"/>
                <w:b/>
              </w:rPr>
              <w:t>Le Salarié</w:t>
            </w:r>
          </w:p>
          <w:p>
            <w:pPr>
              <w:jc w:val="left"/>
            </w:pPr>
            <w:r>
              <w:rPr>
                <w:rFonts w:ascii="Garamond" w:hAnsi="Garamond"/>
                <w:b/>
                <w:color w:val="8A5A00"/>
              </w:rPr>
              <w:t>[NOM ET PRÉNOM]</w:t>
            </w:r>
          </w:p>
          <w:p>
            <w:pPr>
              <w:jc w:val="left"/>
            </w:pPr>
            <w:r>
              <w:rPr>
                <w:rFonts w:ascii="Garamond" w:hAnsi="Garamond"/>
              </w:rPr>
              <w:t>(signature précédée</w:t>
            </w:r>
          </w:p>
          <w:p>
            <w:pPr>
              <w:jc w:val="left"/>
            </w:pPr>
            <w:r>
              <w:rPr>
                <w:rFonts w:ascii="Garamond" w:hAnsi="Garamond"/>
              </w:rPr>
              <w:t>de la mention manuscrite</w:t>
            </w:r>
          </w:p>
          <w:p>
            <w:pPr>
              <w:jc w:val="left"/>
            </w:pPr>
            <w:r>
              <w:rPr>
                <w:rFonts w:ascii="Garamond" w:hAnsi="Garamond"/>
              </w:rPr>
              <w:t>« Lu et approuvé »)</w:t>
            </w:r>
          </w:p>
          <w:p/>
        </w:tc>
      </w:tr>
    </w:tbl>
    <w:p/>
    <w:p>
      <w:r>
        <w:br w:type="page"/>
      </w:r>
    </w:p>
    <w:p>
      <w:r>
        <w:br w:type="page"/>
      </w:r>
    </w:p>
    <w:p>
      <w:pPr>
        <w:spacing w:before="0" w:after="0"/>
        <w:pBdr>
          <w:bottom w:val="single" w:sz="6" w:space="1" w:color="5575A2"/>
        </w:pBdr>
      </w:pPr>
    </w:p>
    <w:p>
      <w:pPr>
        <w:spacing w:before="80" w:after="80"/>
        <w:jc w:val="center"/>
      </w:pPr>
      <w:r>
        <w:rPr>
          <w:rFonts w:ascii="Garamond" w:hAnsi="Garamond"/>
          <w:i/>
          <w:color w:val="5C5B58"/>
          <w:sz w:val="20"/>
        </w:rPr>
        <w:t>Contenu à supprimer après personnalisation</w:t>
      </w:r>
    </w:p>
    <w:p>
      <w:pPr>
        <w:spacing w:before="0" w:after="0"/>
        <w:pBdr>
          <w:bottom w:val="single" w:sz="6" w:space="1" w:color="5575A2"/>
        </w:pBdr>
      </w:pPr>
    </w:p>
    <w:p>
      <w:pPr>
        <w:spacing w:after="80"/>
      </w:pPr>
    </w:p>
    <w:tbl>
      <w:tblPr>
        <w:tblW w:type="auto" w:w="0"/>
        <w:tblLayout w:type="autofit"/>
        <w:tblLook w:firstColumn="1" w:firstRow="1" w:lastColumn="0" w:lastRow="0" w:noHBand="0" w:noVBand="1" w:val="04A0"/>
        <w:tblBorders>
          <w:top w:val="single" w:sz="10" w:space="0" w:color="5575A2"/>
          <w:left w:val="single" w:sz="10" w:space="0" w:color="5575A2"/>
          <w:bottom w:val="single" w:sz="10" w:space="0" w:color="5575A2"/>
          <w:right w:val="single" w:sz="10" w:space="0" w:color="5575A2"/>
          <w:insideH w:val="nil"/>
          <w:insideV w:val="nil"/>
        </w:tblBorders>
      </w:tblPr>
      <w:tblGrid>
        <w:gridCol w:w="9406"/>
      </w:tblGrid>
      <w:tr>
        <w:tc>
          <w:tcPr>
            <w:tcW w:type="dxa" w:w="9406"/>
          </w:tcPr>
          <w:p>
            <w:pPr>
              <w:spacing w:after="120"/>
              <w:jc w:val="left"/>
              <w:shd w:val="clear" w:color="auto" w:fill="F7F7F6"/>
            </w:pPr>
            <w:r/>
            <w:r>
              <w:rPr>
                <w:rFonts w:ascii="Garamond" w:hAnsi="Garamond"/>
                <w:b/>
                <w:color w:val="2C3E5A"/>
                <w:sz w:val="26"/>
              </w:rPr>
              <w:t>FAIRE SÉCURISER CE DOCUMENT PAR UN AVOCAT</w:t>
            </w:r>
          </w:p>
          <w:p>
            <w:pPr>
              <w:shd w:val="clear" w:color="auto" w:fill="F7F7F6"/>
              <w:spacing w:after="80"/>
              <w:jc w:val="left"/>
            </w:pPr>
            <w:r>
              <w:rPr>
                <w:rFonts w:ascii="Garamond" w:hAnsi="Garamond"/>
                <w:color w:val="272623"/>
                <w:sz w:val="22"/>
              </w:rPr>
              <w:t>Adapter ce modèle à votre situation, vérifier sa conformité au droit applicable et le signer en toute sérénité.</w:t>
            </w:r>
          </w:p>
          <w:p>
            <w:pPr>
              <w:shd w:val="clear" w:color="auto" w:fill="F7F7F6"/>
              <w:spacing w:after="80"/>
              <w:jc w:val="left"/>
            </w:pPr>
            <w:r>
              <w:rPr>
                <w:rFonts w:ascii="Garamond" w:hAnsi="Garamond"/>
                <w:color w:val="272623"/>
                <w:sz w:val="22"/>
              </w:rPr>
              <w:t>Sur swim.legal, un avocat d'affaires indépendant spécialisé vous répond rapidement, avec un devis transparent et un cadre d'intervention défini.</w:t>
            </w:r>
          </w:p>
          <w:p>
            <w:pPr>
              <w:shd w:val="clear" w:color="auto" w:fill="F9AF51"/>
              <w:spacing w:before="120" w:after="40"/>
              <w:jc w:val="left"/>
            </w:pPr>
            <w:r>
              <w:rPr>
                <w:rFonts w:ascii="Garamond" w:hAnsi="Garamond"/>
                <w:b/>
                <w:color w:val="3F1704"/>
                <w:sz w:val="24"/>
              </w:rPr>
              <w:t xml:space="preserve">  Déposez votre besoin : https://swim.legal  </w:t>
            </w:r>
          </w:p>
        </w:tc>
      </w:tr>
    </w:tbl>
    <w:p>
      <w:pPr>
        <w:spacing w:after="120"/>
      </w:pPr>
    </w:p>
    <w:p>
      <w:pPr>
        <w:keepNext/>
        <w:spacing w:before="200" w:after="120"/>
        <w:jc w:val="left"/>
      </w:pPr>
      <w:r>
        <w:rPr>
          <w:rFonts w:ascii="Garamond" w:hAnsi="Garamond"/>
          <w:b/>
          <w:color w:val="2C3E5A"/>
          <w:sz w:val="26"/>
        </w:rPr>
        <w:t>Notes de complétion</w:t>
      </w:r>
    </w:p>
    <w:p>
      <w:pPr>
        <w:pStyle w:val="ListBullet"/>
        <w:spacing w:after="60"/>
        <w:jc w:val="left"/>
      </w:pPr>
      <w:r>
        <w:rPr>
          <w:rFonts w:ascii="Garamond" w:hAnsi="Garamond"/>
        </w:rPr>
        <w:t xml:space="preserve">Identifier précisément la </w:t>
      </w:r>
      <w:r>
        <w:rPr>
          <w:rFonts w:ascii="Garamond" w:hAnsi="Garamond"/>
          <w:b/>
        </w:rPr>
        <w:t>convention collective applicable</w:t>
      </w:r>
      <w:r>
        <w:rPr>
          <w:rFonts w:ascii="Garamond" w:hAnsi="Garamond"/>
        </w:rPr>
        <w:t xml:space="preserve"> (IDCC) : l'oubli expose à un risque de requalification et fragilise toute la grille des droits du salarié.</w:t>
      </w:r>
    </w:p>
    <w:p>
      <w:pPr>
        <w:pStyle w:val="ListBullet"/>
        <w:spacing w:after="60"/>
        <w:jc w:val="left"/>
      </w:pPr>
      <w:r>
        <w:rPr>
          <w:rFonts w:ascii="Garamond" w:hAnsi="Garamond"/>
        </w:rPr>
        <w:t xml:space="preserve">Limiter la </w:t>
      </w:r>
      <w:r>
        <w:rPr>
          <w:rFonts w:ascii="Garamond" w:hAnsi="Garamond"/>
          <w:b/>
        </w:rPr>
        <w:t>période d'essai</w:t>
      </w:r>
      <w:r>
        <w:rPr>
          <w:rFonts w:ascii="Garamond" w:hAnsi="Garamond"/>
        </w:rPr>
        <w:t xml:space="preserve"> aux durées légales selon la catégorie professionnelle (L. 1221-19) et ne renouveler qu'avec accord exprès écrit du salarié.</w:t>
      </w:r>
    </w:p>
    <w:p>
      <w:pPr>
        <w:pStyle w:val="ListBullet"/>
        <w:spacing w:after="60"/>
        <w:jc w:val="left"/>
      </w:pPr>
      <w:r>
        <w:rPr>
          <w:rFonts w:ascii="Garamond" w:hAnsi="Garamond"/>
        </w:rPr>
        <w:t xml:space="preserve">Distinguer </w:t>
      </w:r>
      <w:r>
        <w:rPr>
          <w:rFonts w:ascii="Garamond" w:hAnsi="Garamond"/>
          <w:b/>
        </w:rPr>
        <w:t>rémunération brute et nette</w:t>
      </w:r>
      <w:r>
        <w:rPr>
          <w:rFonts w:ascii="Garamond" w:hAnsi="Garamond"/>
        </w:rPr>
        <w:t xml:space="preserve"> sans ambiguïté ; mentionner toujours le montant </w:t>
      </w:r>
      <w:r>
        <w:rPr>
          <w:rFonts w:ascii="Garamond" w:hAnsi="Garamond"/>
          <w:b/>
        </w:rPr>
        <w:t>brut</w:t>
      </w:r>
      <w:r>
        <w:rPr>
          <w:rFonts w:ascii="Garamond" w:hAnsi="Garamond"/>
        </w:rPr>
        <w:t>.</w:t>
      </w:r>
    </w:p>
    <w:p>
      <w:pPr>
        <w:pStyle w:val="ListBullet"/>
        <w:spacing w:after="60"/>
        <w:jc w:val="left"/>
      </w:pPr>
      <w:r>
        <w:rPr>
          <w:rFonts w:ascii="Garamond" w:hAnsi="Garamond"/>
        </w:rPr>
        <w:t xml:space="preserve">La </w:t>
      </w:r>
      <w:r>
        <w:rPr>
          <w:rFonts w:ascii="Garamond" w:hAnsi="Garamond"/>
          <w:b/>
        </w:rPr>
        <w:t>clause de non-concurrence</w:t>
      </w:r>
      <w:r>
        <w:rPr>
          <w:rFonts w:ascii="Garamond" w:hAnsi="Garamond"/>
        </w:rPr>
        <w:t xml:space="preserve"> sans contrepartie financière est réputée non écrite. Vérifier également limitation dans le temps, l'espace et l'activité ; respecter les minima conventionnels.</w:t>
      </w:r>
    </w:p>
    <w:p>
      <w:pPr>
        <w:pStyle w:val="ListBullet"/>
        <w:spacing w:after="60"/>
        <w:jc w:val="left"/>
      </w:pPr>
      <w:r>
        <w:rPr>
          <w:rFonts w:ascii="Garamond" w:hAnsi="Garamond"/>
        </w:rPr>
        <w:t xml:space="preserve">La </w:t>
      </w:r>
      <w:r>
        <w:rPr>
          <w:rFonts w:ascii="Garamond" w:hAnsi="Garamond"/>
          <w:b/>
        </w:rPr>
        <w:t>clause de mobilité</w:t>
      </w:r>
      <w:r>
        <w:rPr>
          <w:rFonts w:ascii="Garamond" w:hAnsi="Garamond"/>
        </w:rPr>
        <w:t xml:space="preserve"> doit délimiter précisément le secteur géographique pour être valide (Cass. soc., 7 juin 2006).</w:t>
      </w:r>
    </w:p>
    <w:p>
      <w:pPr>
        <w:pStyle w:val="ListBullet"/>
        <w:spacing w:after="60"/>
        <w:jc w:val="left"/>
      </w:pPr>
      <w:r>
        <w:rPr>
          <w:rFonts w:ascii="Garamond" w:hAnsi="Garamond"/>
        </w:rPr>
        <w:t xml:space="preserve">Pour un </w:t>
      </w:r>
      <w:r>
        <w:rPr>
          <w:rFonts w:ascii="Garamond" w:hAnsi="Garamond"/>
          <w:b/>
        </w:rPr>
        <w:t>forfait jours</w:t>
      </w:r>
      <w:r>
        <w:rPr>
          <w:rFonts w:ascii="Garamond" w:hAnsi="Garamond"/>
        </w:rPr>
        <w:t>, vérifier l'existence d'un accord d'entreprise ou de branche autorisant ce dispositif et organiser le suivi de la charge de travail (article L. 3121-64).</w:t>
      </w:r>
    </w:p>
    <w:p>
      <w:pPr>
        <w:pStyle w:val="ListBullet"/>
        <w:spacing w:after="60"/>
        <w:jc w:val="left"/>
      </w:pPr>
      <w:r>
        <w:rPr>
          <w:rFonts w:ascii="Garamond" w:hAnsi="Garamond"/>
        </w:rPr>
        <w:t xml:space="preserve">Conformément au </w:t>
      </w:r>
      <w:r>
        <w:rPr>
          <w:rFonts w:ascii="Garamond" w:hAnsi="Garamond"/>
          <w:b/>
        </w:rPr>
        <w:t>décret n° 2023-1004</w:t>
      </w:r>
      <w:r>
        <w:rPr>
          <w:rFonts w:ascii="Garamond" w:hAnsi="Garamond"/>
        </w:rPr>
        <w:t>, transmettre par écrit au salarié l'ensemble des informations essentielles (organismes sociaux, droit à la formation, procédure de rupture) dans le délai d'un mois suivant l'embauche.</w:t>
      </w:r>
    </w:p>
    <w:p>
      <w:pPr>
        <w:pStyle w:val="ListBullet"/>
        <w:spacing w:after="60"/>
        <w:jc w:val="left"/>
      </w:pPr>
      <w:r>
        <w:rPr>
          <w:rFonts w:ascii="Garamond" w:hAnsi="Garamond"/>
        </w:rPr>
        <w:t>Adapter le contrat aux spécificités sectorielles : VRP, journaliste, intermittent du spectacle, cadre dirigeant, statut particulier.</w:t>
      </w:r>
    </w:p>
    <w:p>
      <w:pPr>
        <w:spacing w:after="120"/>
      </w:pPr>
    </w:p>
    <w:p>
      <w:pPr>
        <w:keepNext/>
        <w:spacing w:before="200" w:after="120"/>
        <w:jc w:val="left"/>
      </w:pPr>
      <w:r>
        <w:rPr>
          <w:rFonts w:ascii="Garamond" w:hAnsi="Garamond"/>
          <w:b/>
          <w:color w:val="2C3E5A"/>
          <w:sz w:val="26"/>
        </w:rPr>
        <w:t>AVERTISSEMENT JURIDIQUE</w:t>
      </w:r>
    </w:p>
    <w:p>
      <w:pPr>
        <w:spacing w:after="60"/>
      </w:pPr>
      <w:r>
        <w:rPr>
          <w:rFonts w:ascii="Garamond" w:hAnsi="Garamond"/>
          <w:sz w:val="22"/>
        </w:rPr>
        <w:t>Ce document est un modèle indicatif fourni à titre informatif et pédagogique. Il a été rédigé sur la base du droit français en vigueur à la date indiquée et constitue, par nature, un texte incomplet, tant dans le fond que dans la forme.</w:t>
      </w:r>
    </w:p>
    <w:p>
      <w:pPr>
        <w:spacing w:after="60"/>
      </w:pPr>
      <w:r>
        <w:rPr>
          <w:rFonts w:ascii="Garamond" w:hAnsi="Garamond"/>
          <w:sz w:val="22"/>
        </w:rPr>
        <w:t>Il ne couvre pas l'intégralité des hypothèses, clauses, mentions, formalités ou particularités susceptibles d'être applicables à un cas concret. Il peut comporter des erreurs, des imprécisions, des omissions ou des dispositions inadaptées à votre situation, à la convention collective dont vous relevez, à votre secteur d'activité, à la nature exacte de vos relations contractuelles ou aux évolutions législatives, réglementaires et jurisprudentielles intervenues postérieurement à sa rédaction.</w:t>
      </w:r>
    </w:p>
    <w:p>
      <w:pPr>
        <w:spacing w:after="60"/>
      </w:pPr>
      <w:r>
        <w:rPr>
          <w:rFonts w:ascii="Garamond" w:hAnsi="Garamond"/>
          <w:sz w:val="22"/>
        </w:rPr>
        <w:t>Il ne constitue pas un conseil juridique personnalisé et ne saurait se substituer à l'analyse d'un avocat. Toute utilisation dans un cas concret nécessite une adaptation aux circonstances de fait et de droit propres à la situation, ainsi qu'une vérification de la conformité aux dispositions légales, réglementaires et conventionnelles applicables au jour de la signature.</w:t>
      </w:r>
    </w:p>
    <w:p>
      <w:pPr>
        <w:spacing w:after="60"/>
      </w:pPr>
      <w:r>
        <w:rPr>
          <w:rFonts w:ascii="Garamond" w:hAnsi="Garamond"/>
          <w:sz w:val="22"/>
        </w:rPr>
        <w:t>SWIM LEGAL décline toute responsabilité quant à l'usage qui pourrait être fait de ce modèle sans validation préalable par un professionnel du droit.</w:t>
      </w:r>
    </w:p>
    <w:sectPr w:rsidR="00FC693F" w:rsidRPr="0006063C" w:rsidSect="00034616">
      <w:headerReference w:type="default" r:id="rId9"/>
      <w:footerReference w:type="default" r:id="rId1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Garamond" w:hAnsi="Garamond"/>
        <w:sz w:val="18"/>
      </w:rPr>
      <w:t xml:space="preserve">Page </w:t>
    </w:r>
    <w:r>
      <w:rPr>
        <w:rFonts w:ascii="Garamond" w:hAnsi="Garamond"/>
        <w:sz w:val="18"/>
      </w:rPr>
      <w:fldChar w:fldCharType="begin"/>
      <w:instrText xml:space="preserve">PAGE</w:instrText>
      <w:fldChar w:fldCharType="end"/>
    </w:r>
    <w:r>
      <w:rPr>
        <w:rFonts w:ascii="Garamond" w:hAnsi="Garamond"/>
        <w:sz w:val="18"/>
      </w:rPr>
      <w:t xml:space="preserve"> sur </w:t>
    </w:r>
    <w:r>
      <w:rPr>
        <w:rFonts w:ascii="Garamond" w:hAnsi="Garamond"/>
        <w:sz w:val="18"/>
      </w:rP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
      <w:rPr>
        <w:rFonts w:ascii="Garamond" w:hAnsi="Garamond"/>
        <w:i/>
        <w:color w:val="5C5B58"/>
        <w:sz w:val="18"/>
      </w:rPr>
      <w:t>CONTRAT DE TRAVAIL À DURÉE INDÉTERMINÉE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64" w:lineRule="auto" w:after="60" w:before="0"/>
      <w:jc w:val="both"/>
    </w:pPr>
    <w:rPr>
      <w:rFonts w:ascii="Garamond" w:hAnsi="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