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Garamond" w:hAnsi="Garamond"/>
          <w:b/>
          <w:color w:val="8A5A00"/>
        </w:rPr>
        <w:t>[DÉNOMINATION SOCIALE : nom de la société]</w:t>
      </w:r>
    </w:p>
    <w:p>
      <w:r>
        <w:rPr>
          <w:rFonts w:ascii="Garamond" w:hAnsi="Garamond"/>
          <w:b/>
          <w:color w:val="8A5A00"/>
        </w:rPr>
        <w:t>[FORME JURIDIQUE : SARL, SAS, SA…]</w:t>
      </w:r>
      <w:r>
        <w:rPr>
          <w:rFonts w:ascii="Garamond" w:hAnsi="Garamond"/>
        </w:rPr>
        <w:t xml:space="preserve"> au capital de </w:t>
      </w:r>
      <w:r>
        <w:rPr>
          <w:rFonts w:ascii="Garamond" w:hAnsi="Garamond"/>
          <w:b/>
          <w:color w:val="8A5A00"/>
        </w:rPr>
        <w:t>[MONTANT DU CAPITAL]</w:t>
      </w:r>
      <w:r>
        <w:rPr>
          <w:rFonts w:ascii="Garamond" w:hAnsi="Garamond"/>
        </w:rPr>
        <w:t xml:space="preserve"> euros</w:t>
      </w:r>
    </w:p>
    <w:p>
      <w:r>
        <w:rPr>
          <w:rFonts w:ascii="Garamond" w:hAnsi="Garamond"/>
        </w:rPr>
        <w:t xml:space="preserve">Siège social : </w:t>
      </w:r>
      <w:r>
        <w:rPr>
          <w:rFonts w:ascii="Garamond" w:hAnsi="Garamond"/>
          <w:b/>
          <w:color w:val="8A5A00"/>
        </w:rPr>
        <w:t>[ADRESSE COMPLÈTE DU SIÈGE]</w:t>
      </w:r>
    </w:p>
    <w:p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 R.C.S. </w:t>
      </w:r>
      <w:r>
        <w:rPr>
          <w:rFonts w:ascii="Garamond" w:hAnsi="Garamond"/>
          <w:b/>
          <w:color w:val="8A5A00"/>
        </w:rPr>
        <w:t>[VILLE DU GREFFE]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color w:val="8A5A00"/>
        </w:rPr>
        <w:t>[NUMÉRO SIREN]</w:t>
      </w:r>
    </w:p>
    <w:p/>
    <w:p>
      <w:pPr>
        <w:jc w:val="right"/>
      </w:pPr>
      <w:r>
        <w:rPr>
          <w:rFonts w:ascii="Garamond" w:hAnsi="Garamond"/>
          <w:b/>
          <w:color w:val="8A5A00"/>
        </w:rPr>
        <w:t>[NOM ET PRÉNOM DE L'ASSOCIÉ DESTINATAIRE]</w:t>
      </w:r>
    </w:p>
    <w:p>
      <w:r>
        <w:rPr>
          <w:rFonts w:ascii="Garamond" w:hAnsi="Garamond"/>
          <w:b/>
          <w:color w:val="8A5A00"/>
        </w:rPr>
        <w:t>[ADRESSE DE L'ASSOCIÉ]</w:t>
      </w:r>
    </w:p>
    <w:p/>
    <w:p>
      <w:pPr>
        <w:jc w:val="right"/>
      </w:pPr>
      <w:r>
        <w:rPr>
          <w:rFonts w:ascii="Garamond" w:hAnsi="Garamond"/>
        </w:rPr>
        <w:t>Lettre recommandée avec accusé de réception</w:t>
      </w:r>
    </w:p>
    <w:p>
      <w:r>
        <w:rPr>
          <w:rFonts w:ascii="Garamond" w:hAnsi="Garamond"/>
        </w:rPr>
        <w:t xml:space="preserve">À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[JJ/MM/AAAA]</w:t>
      </w:r>
    </w:p>
    <w:p/>
    <w:p>
      <w:r>
        <w:rPr>
          <w:rFonts w:ascii="Garamond" w:hAnsi="Garamond"/>
          <w:b/>
        </w:rPr>
        <w:t>Objet : Convocation à l'assemblée générale extraordinaire : dissolution anticipée et mise en liquidation amiable</w:t>
      </w:r>
    </w:p>
    <w:p/>
    <w:p>
      <w:r>
        <w:rPr>
          <w:rFonts w:ascii="Garamond" w:hAnsi="Garamond"/>
        </w:rPr>
        <w:t>Madame, Monsieur,</w:t>
      </w:r>
    </w:p>
    <w:p/>
    <w:p>
      <w:r>
        <w:rPr>
          <w:rFonts w:ascii="Garamond" w:hAnsi="Garamond"/>
        </w:rPr>
        <w:t xml:space="preserve">En qualité de </w:t>
      </w:r>
      <w:r>
        <w:rPr>
          <w:rFonts w:ascii="Garamond" w:hAnsi="Garamond"/>
          <w:b/>
          <w:color w:val="8A5A00"/>
        </w:rPr>
        <w:t>[GÉRANT / PRÉSIDENT : représentant légal]</w:t>
      </w:r>
      <w:r>
        <w:rPr>
          <w:rFonts w:ascii="Garamond" w:hAnsi="Garamond"/>
        </w:rPr>
        <w:t xml:space="preserve"> de la société </w:t>
      </w:r>
      <w:r>
        <w:rPr>
          <w:rFonts w:ascii="Garamond" w:hAnsi="Garamond"/>
          <w:b/>
          <w:color w:val="8A5A00"/>
        </w:rPr>
        <w:t>[DÉNOMINATION SOCIALE]</w:t>
      </w:r>
      <w:r>
        <w:rPr>
          <w:rFonts w:ascii="Garamond" w:hAnsi="Garamond"/>
        </w:rPr>
        <w:t>, et conformément aux statuts ainsi qu'aux dispositions légales applicables, j'ai l'honneur de vous convoquer à l'assemblée générale extraordinaire des associés qui se tiendra :</w:t>
      </w:r>
    </w:p>
    <w:p/>
    <w:p>
      <w:r>
        <w:rPr>
          <w:rFonts w:ascii="Garamond" w:hAnsi="Garamond"/>
        </w:rPr>
        <w:t xml:space="preserve">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 à </w:t>
      </w:r>
      <w:r>
        <w:rPr>
          <w:rFonts w:ascii="Garamond" w:hAnsi="Garamond"/>
          <w:b/>
          <w:color w:val="8A5A00"/>
        </w:rPr>
        <w:t>[HEURE]</w:t>
      </w:r>
      <w:r>
        <w:rPr>
          <w:rFonts w:ascii="Garamond" w:hAnsi="Garamond"/>
        </w:rPr>
        <w:t xml:space="preserve">, au </w:t>
      </w:r>
      <w:r>
        <w:rPr>
          <w:rFonts w:ascii="Garamond" w:hAnsi="Garamond"/>
          <w:b/>
          <w:color w:val="8A5A00"/>
        </w:rPr>
        <w:t>[LIEU DE RÉUNION : adresse complète]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</w:rPr>
        <w:t>Cette assemblée est appelée à statuer sur l'ordre du jour suivant.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Ordre du jour</w:t>
      </w:r>
    </w:p>
    <w:p/>
    <w:p>
      <w:pPr>
        <w:pStyle w:val="ListBullet"/>
        <w:spacing w:after="60"/>
        <w:jc w:val="left"/>
      </w:pPr>
      <w:r>
        <w:rPr>
          <w:rFonts w:ascii="Garamond" w:hAnsi="Garamond"/>
        </w:rPr>
        <w:t>Dissolution anticipée de la société et ouverture de sa liquidation amiable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Nomination du liquidateur et détermination de ses pouvoirs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Fixation du siège de la liquidation, auquel seront adressés courriers et notifications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Quitus au </w:t>
      </w:r>
      <w:r>
        <w:rPr>
          <w:rFonts w:ascii="Garamond" w:hAnsi="Garamond"/>
          <w:b/>
          <w:color w:val="8A5A00"/>
        </w:rPr>
        <w:t>[GÉRANT / PRÉSIDENT]</w:t>
      </w:r>
      <w:r>
        <w:rPr>
          <w:rFonts w:ascii="Garamond" w:hAnsi="Garamond"/>
        </w:rPr>
        <w:t xml:space="preserve"> pour l'exercice de son mandat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Questions diverses et pouvoirs en vue des formalités de publicité.</w:t>
      </w:r>
    </w:p>
    <w:p/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Modalités de participation</w:t>
      </w:r>
    </w:p>
    <w:p/>
    <w:p>
      <w:r>
        <w:rPr>
          <w:rFonts w:ascii="Garamond" w:hAnsi="Garamond"/>
        </w:rPr>
        <w:t>Vous pouvez assister personnellement à cette assemblée ou vous y faire représenter dans les conditions prévues par la loi et les statuts. À défaut d'assister à l'assemblée, vous pouvez retourner le pouvoir joint, daté et signé, au siège social avant la date de réunion.</w:t>
      </w:r>
    </w:p>
    <w:p/>
    <w:p>
      <w:r>
        <w:rPr>
          <w:rFonts w:ascii="Garamond" w:hAnsi="Garamond"/>
        </w:rPr>
        <w:t>Les documents relatifs aux résolutions soumises au vote sont tenus à votre disposition au siège social et peuvent vous être adressés sur simple demande, conformément à votre droit de communication.</w:t>
      </w:r>
    </w:p>
    <w:p/>
    <w:p>
      <w:r>
        <w:rPr>
          <w:rFonts w:ascii="Garamond" w:hAnsi="Garamond"/>
        </w:rPr>
        <w:t>Je vous prie d'agréer, Madame, Monsieur, l'expression de mes salutations distinguées.</w:t>
      </w:r>
    </w:p>
    <w:p/>
    <w:p>
      <w:pPr>
        <w:jc w:val="right"/>
      </w:pPr>
      <w:r>
        <w:rPr>
          <w:rFonts w:ascii="Garamond" w:hAnsi="Garamond"/>
          <w:b/>
          <w:color w:val="8A5A00"/>
        </w:rPr>
        <w:t>[GÉRANT / PRÉSIDENT]</w:t>
      </w:r>
    </w:p>
    <w:p>
      <w:r>
        <w:rPr>
          <w:rFonts w:ascii="Garamond" w:hAnsi="Garamond"/>
          <w:b/>
          <w:color w:val="8A5A00"/>
        </w:rPr>
        <w:t>[NOM ET PRÉNOM]</w:t>
      </w:r>
    </w:p>
    <w:p>
      <w:r>
        <w:rPr>
          <w:rFonts w:ascii="Garamond" w:hAnsi="Garamond"/>
          <w:b/>
          <w:color w:val="8A5A00"/>
        </w:rPr>
        <w:t>[SIGNATURE]</w:t>
      </w:r>
    </w:p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Respecter le délai de convocation : au moins </w:t>
      </w:r>
      <w:r>
        <w:rPr>
          <w:rFonts w:ascii="Garamond" w:hAnsi="Garamond"/>
          <w:b/>
        </w:rPr>
        <w:t>quinze jours</w:t>
      </w:r>
      <w:r>
        <w:rPr>
          <w:rFonts w:ascii="Garamond" w:hAnsi="Garamond"/>
        </w:rPr>
        <w:t xml:space="preserve"> avant l'assemblée pour une SARL (article R223-20 du Code de commerce), par lettre recommandée. Vérifier le délai statutaire propre à la forme sociale (SAS : liberté statutaire ; SA : régime spécifique des articles L225-103 et suivants).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Vérifier la </w:t>
      </w:r>
      <w:r>
        <w:rPr>
          <w:rFonts w:ascii="Garamond" w:hAnsi="Garamond"/>
          <w:b/>
        </w:rPr>
        <w:t>majorité requise</w:t>
      </w:r>
      <w:r>
        <w:rPr>
          <w:rFonts w:ascii="Garamond" w:hAnsi="Garamond"/>
        </w:rPr>
        <w:t xml:space="preserve"> par les statuts et la loi pour décider la dissolution anticipée (SARL : majorité des parts selon la date de constitution ; SAS : clause statutaire).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Adapter l'ordre du jour si un </w:t>
      </w:r>
      <w:r>
        <w:rPr>
          <w:rFonts w:ascii="Garamond" w:hAnsi="Garamond"/>
          <w:b/>
        </w:rPr>
        <w:t>commissaire aux comptes</w:t>
      </w:r>
      <w:r>
        <w:rPr>
          <w:rFonts w:ascii="Garamond" w:hAnsi="Garamond"/>
        </w:rPr>
        <w:t xml:space="preserve"> doit être informé ou si des sûretés/cautions existent au profit de tiers.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Le </w:t>
      </w:r>
      <w:r>
        <w:rPr>
          <w:rFonts w:ascii="Garamond" w:hAnsi="Garamond"/>
          <w:b/>
        </w:rPr>
        <w:t>liquidateur</w:t>
      </w:r>
      <w:r>
        <w:rPr>
          <w:rFonts w:ascii="Garamond" w:hAnsi="Garamond"/>
        </w:rPr>
        <w:t xml:space="preserve"> peut être le dirigeant, un associé ou un tiers ; préciser l'étendue de ses pouvoirs et, le cas échéant, sa rémunération.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Prévoir, après l'assemblée, les </w:t>
      </w:r>
      <w:r>
        <w:rPr>
          <w:rFonts w:ascii="Garamond" w:hAnsi="Garamond"/>
          <w:b/>
        </w:rPr>
        <w:t>formalités de publicité</w:t>
      </w:r>
      <w:r>
        <w:rPr>
          <w:rFonts w:ascii="Garamond" w:hAnsi="Garamond"/>
        </w:rPr>
        <w:t xml:space="preserve"> : publication dans un support d'annonces légales, dépôt au greffe, mise à jour au registre.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En présence de difficultés financières (cessation des paiements), la liquidation amiable est exclue : une procédure judiciaire s'impose. Faire vérifier la situation avant toute décision.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Modèle de convocation à l'assemblée générale de liquidation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