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1F832" w14:textId="77777777" w:rsidR="0075373E" w:rsidRDefault="0075373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705EE45" wp14:editId="17B96BBF">
            <wp:extent cx="3287352" cy="770554"/>
            <wp:effectExtent l="0" t="0" r="2540" b="4445"/>
            <wp:docPr id="1216471663" name="Picture 1" descr="A blue and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471663" name="Picture 1" descr="A blue and black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9266" cy="785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D8CD51" w14:textId="4605E709" w:rsidR="0075373E" w:rsidRPr="0075373E" w:rsidRDefault="0075373E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5373E">
        <w:rPr>
          <w:rFonts w:ascii="Times New Roman" w:eastAsia="Times New Roman" w:hAnsi="Times New Roman" w:cs="Times New Roman"/>
          <w:i/>
          <w:iCs/>
          <w:sz w:val="24"/>
          <w:szCs w:val="24"/>
        </w:rPr>
        <w:t>Go, Know, Grow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™</w:t>
      </w:r>
    </w:p>
    <w:p w14:paraId="6B58BADF" w14:textId="77777777" w:rsidR="0075373E" w:rsidRDefault="0075373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1" w14:textId="5E29240C" w:rsidR="00157B7C" w:rsidRDefault="00F7436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Adult Nonfiction</w:t>
      </w:r>
      <w:r w:rsidR="0075373E">
        <w:rPr>
          <w:rFonts w:ascii="Times New Roman" w:eastAsia="Times New Roman" w:hAnsi="Times New Roman" w:cs="Times New Roman"/>
          <w:sz w:val="24"/>
          <w:szCs w:val="24"/>
        </w:rPr>
        <w:t xml:space="preserve"> Book Proposal</w:t>
      </w:r>
    </w:p>
    <w:p w14:paraId="00000002" w14:textId="77777777" w:rsidR="00157B7C" w:rsidRDefault="00157B7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554D547C" w:rsidR="00157B7C" w:rsidRPr="0075373E" w:rsidRDefault="00F7436F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Welcome</w:t>
      </w:r>
      <w:r w:rsidR="0075373E">
        <w:rPr>
          <w:rFonts w:ascii="Times New Roman" w:eastAsia="Times New Roman" w:hAnsi="Times New Roman" w:cs="Times New Roman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This </w:t>
      </w:r>
      <w:r w:rsidR="0075373E" w:rsidRPr="0075373E">
        <w:rPr>
          <w:rFonts w:ascii="Times New Roman" w:eastAsia="Times New Roman" w:hAnsi="Times New Roman" w:cs="Times New Roman"/>
          <w:i/>
          <w:iCs/>
          <w:sz w:val="24"/>
          <w:szCs w:val="24"/>
        </w:rPr>
        <w:t>Go, Know, Grow</w:t>
      </w:r>
      <w:r w:rsidR="0075373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™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template for your nonfiction, book-length, Christian content proposal is solely for your use. In order to obtain the first-read critique guidance we intend to provide </w:t>
      </w:r>
      <w:r>
        <w:rPr>
          <w:rFonts w:ascii="Times New Roman" w:eastAsia="Times New Roman" w:hAnsi="Times New Roman" w:cs="Times New Roman"/>
          <w:sz w:val="24"/>
          <w:szCs w:val="24"/>
        </w:rPr>
        <w:t>after our receipt, please submit your completed proposal that answers all numbered items here. The PIC critique delivers to you a one-time critique rather than ongoing service.</w:t>
      </w:r>
    </w:p>
    <w:p w14:paraId="00000004" w14:textId="77777777" w:rsidR="00157B7C" w:rsidRDefault="00157B7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157B7C" w:rsidRDefault="00F7436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Working, proposed title(s) and subtitle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for, and all authors(s) to share co</w:t>
      </w:r>
      <w:r>
        <w:rPr>
          <w:rFonts w:ascii="Times New Roman" w:eastAsia="Times New Roman" w:hAnsi="Times New Roman" w:cs="Times New Roman"/>
          <w:sz w:val="24"/>
          <w:szCs w:val="24"/>
        </w:rPr>
        <w:t>pyright.</w:t>
      </w:r>
    </w:p>
    <w:p w14:paraId="00000006" w14:textId="77777777" w:rsidR="00157B7C" w:rsidRDefault="00157B7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157B7C" w:rsidRDefault="00F7436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Your synopsis paragraph: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what you would write in a paragraph to go on the back</w:t>
      </w:r>
    </w:p>
    <w:p w14:paraId="00000008" w14:textId="77777777" w:rsidR="00157B7C" w:rsidRDefault="00F7436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cover of the book, in order to influence potential readers. (Think of your book jacket copy.)</w:t>
      </w:r>
    </w:p>
    <w:p w14:paraId="00000009" w14:textId="77777777" w:rsidR="00157B7C" w:rsidRDefault="00157B7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157B7C" w:rsidRDefault="00F7436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Your hook statement: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" w:eastAsia="Times" w:hAnsi="Times" w:cs="Times"/>
          <w:i/>
          <w:sz w:val="24"/>
          <w:szCs w:val="24"/>
        </w:rPr>
        <w:t xml:space="preserve">why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book was written, how it’s </w:t>
      </w:r>
      <w:r>
        <w:rPr>
          <w:rFonts w:ascii="Times New Roman" w:eastAsia="Times New Roman" w:hAnsi="Times New Roman" w:cs="Times New Roman"/>
          <w:sz w:val="24"/>
          <w:szCs w:val="24"/>
        </w:rPr>
        <w:t>unique, and how it should help transform the reader.</w:t>
      </w:r>
    </w:p>
    <w:p w14:paraId="0000000B" w14:textId="77777777" w:rsidR="00157B7C" w:rsidRDefault="00157B7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157B7C" w:rsidRDefault="00F7436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Describe your target audience and secondary audiences.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(Teens and adults; adults over 50; Millennials.)</w:t>
      </w:r>
    </w:p>
    <w:p w14:paraId="0000000D" w14:textId="77777777" w:rsidR="00157B7C" w:rsidRDefault="00157B7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157B7C" w:rsidRDefault="00F7436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5. Detail an analysis of how your book will compare and </w:t>
      </w:r>
      <w:r>
        <w:rPr>
          <w:rFonts w:ascii="Times" w:eastAsia="Times" w:hAnsi="Times" w:cs="Times"/>
          <w:b/>
          <w:i/>
          <w:sz w:val="24"/>
          <w:szCs w:val="24"/>
        </w:rPr>
        <w:t xml:space="preserve">differ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from other published</w:t>
      </w:r>
    </w:p>
    <w:p w14:paraId="0000000F" w14:textId="77777777" w:rsidR="00157B7C" w:rsidRDefault="00F7436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books/work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purchasers might consider and compare to yours.</w:t>
      </w:r>
    </w:p>
    <w:p w14:paraId="00000010" w14:textId="77777777" w:rsidR="00157B7C" w:rsidRDefault="00157B7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157B7C" w:rsidRDefault="00F7436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6. Provide your table of contents. </w:t>
      </w:r>
      <w:r>
        <w:rPr>
          <w:rFonts w:ascii="Times New Roman" w:eastAsia="Times New Roman" w:hAnsi="Times New Roman" w:cs="Times New Roman"/>
          <w:sz w:val="24"/>
          <w:szCs w:val="24"/>
        </w:rPr>
        <w:t>A detailed outline is helpful; you can provide a</w:t>
      </w:r>
    </w:p>
    <w:p w14:paraId="00000012" w14:textId="77777777" w:rsidR="00157B7C" w:rsidRDefault="00F7436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sentence or two (annotate) for what you will include in each chapter.</w:t>
      </w:r>
    </w:p>
    <w:p w14:paraId="00000013" w14:textId="77777777" w:rsidR="00157B7C" w:rsidRDefault="00157B7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157B7C" w:rsidRDefault="00F7436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 Add an About the Author section,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including plat</w:t>
      </w:r>
      <w:r>
        <w:rPr>
          <w:rFonts w:ascii="Times New Roman" w:eastAsia="Times New Roman" w:hAnsi="Times New Roman" w:cs="Times New Roman"/>
          <w:sz w:val="24"/>
          <w:szCs w:val="24"/>
        </w:rPr>
        <w:t>form information, previous books and sales numbers, speaking engagements, social media platform and followers;</w:t>
      </w:r>
    </w:p>
    <w:p w14:paraId="00000015" w14:textId="77777777" w:rsidR="00157B7C" w:rsidRDefault="00F7436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 other information that will influence distribution of the work. Feel free to</w:t>
      </w:r>
    </w:p>
    <w:p w14:paraId="00000016" w14:textId="77777777" w:rsidR="00157B7C" w:rsidRDefault="00F7436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include a resume or curriculum vitae.</w:t>
      </w:r>
    </w:p>
    <w:p w14:paraId="00000017" w14:textId="77777777" w:rsidR="00157B7C" w:rsidRDefault="00F7436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8" w14:textId="77777777" w:rsidR="00157B7C" w:rsidRDefault="00F7436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8. Offer an introduction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and two to three consecutive sample chapters or pieces of content,</w:t>
      </w:r>
    </w:p>
    <w:p w14:paraId="00000019" w14:textId="77777777" w:rsidR="00157B7C" w:rsidRDefault="00F7436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preferably from beginning as well as middle or latter part of manuscript you’re</w:t>
      </w:r>
    </w:p>
    <w:p w14:paraId="0000001A" w14:textId="77777777" w:rsidR="00157B7C" w:rsidRDefault="00F7436F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developing—or several, varied devotional drafts,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f you’re submitting that type of</w:t>
      </w:r>
    </w:p>
    <w:p w14:paraId="0000001B" w14:textId="77777777" w:rsidR="00157B7C" w:rsidRDefault="00F7436F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content. If you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would like guidance, you may provide a one-sheet for items 1—5,</w:t>
      </w:r>
    </w:p>
    <w:p w14:paraId="0000001C" w14:textId="77777777" w:rsidR="00157B7C" w:rsidRDefault="00F7436F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7, 11, and 13, and hold the sample content to follow, if the publishing board</w:t>
      </w:r>
    </w:p>
    <w:p w14:paraId="0000001D" w14:textId="77777777" w:rsidR="00157B7C" w:rsidRDefault="00F7436F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expresses interest in your one-sheet. Though, critique editors prefer to see content as proof</w:t>
      </w:r>
    </w:p>
    <w:p w14:paraId="0000001E" w14:textId="77777777" w:rsidR="00157B7C" w:rsidRDefault="00F7436F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toward the work.</w:t>
      </w:r>
    </w:p>
    <w:p w14:paraId="0000001F" w14:textId="77777777" w:rsidR="00157B7C" w:rsidRDefault="00157B7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77777777" w:rsidR="00157B7C" w:rsidRDefault="00F7436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Word count total and primary Scripture version(s) you intend?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Please note that many publishers have a standard word count of 40,000 to 50,000 words for adult nonfiction.</w:t>
      </w:r>
    </w:p>
    <w:p w14:paraId="00000021" w14:textId="77777777" w:rsidR="00157B7C" w:rsidRDefault="00157B7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2" w14:textId="77777777" w:rsidR="00157B7C" w:rsidRDefault="00F7436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10. Any permissions you will need to pursue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excerpts from other published works.</w:t>
      </w:r>
    </w:p>
    <w:p w14:paraId="00000023" w14:textId="77777777" w:rsidR="00157B7C" w:rsidRDefault="00157B7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77777777" w:rsidR="00157B7C" w:rsidRDefault="00F7436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11. Potential endorsers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your book who align with the content and might help</w:t>
      </w:r>
    </w:p>
    <w:p w14:paraId="00000025" w14:textId="77777777" w:rsidR="00157B7C" w:rsidRDefault="00F7436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influence increased distribution.</w:t>
      </w:r>
    </w:p>
    <w:p w14:paraId="00000026" w14:textId="77777777" w:rsidR="00157B7C" w:rsidRDefault="00157B7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7" w14:textId="5D941F06" w:rsidR="00157B7C" w:rsidRDefault="00F7436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12. How does your proposed work align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the mission of a particular publisher you may be considering </w:t>
      </w:r>
      <w:r w:rsidR="0075373E">
        <w:rPr>
          <w:rFonts w:ascii="Times New Roman" w:eastAsia="Times New Roman" w:hAnsi="Times New Roman" w:cs="Times New Roman"/>
          <w:sz w:val="24"/>
          <w:szCs w:val="24"/>
        </w:rPr>
        <w:t>to publish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your work?</w:t>
      </w:r>
    </w:p>
    <w:p w14:paraId="00000028" w14:textId="77777777" w:rsidR="00157B7C" w:rsidRDefault="00157B7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9" w14:textId="77777777" w:rsidR="00157B7C" w:rsidRDefault="00F7436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13. Anything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else you feel is necessary to add, </w:t>
      </w:r>
      <w:r>
        <w:rPr>
          <w:rFonts w:ascii="Times New Roman" w:eastAsia="Times New Roman" w:hAnsi="Times New Roman" w:cs="Times New Roman"/>
          <w:sz w:val="24"/>
          <w:szCs w:val="24"/>
        </w:rPr>
        <w:t>including a list of events and networks</w:t>
      </w:r>
    </w:p>
    <w:p w14:paraId="0000002A" w14:textId="77777777" w:rsidR="00157B7C" w:rsidRDefault="00F7436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 intend to access during the first six to nine months of your book’s initial</w:t>
      </w:r>
    </w:p>
    <w:p w14:paraId="0000002B" w14:textId="77777777" w:rsidR="00157B7C" w:rsidRDefault="00F7436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release.</w:t>
      </w:r>
    </w:p>
    <w:p w14:paraId="0000002C" w14:textId="77777777" w:rsidR="00157B7C" w:rsidRDefault="00157B7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D" w14:textId="77777777" w:rsidR="00157B7C" w:rsidRDefault="00F7436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You don’t need to worry about:</w:t>
      </w:r>
    </w:p>
    <w:p w14:paraId="0000002E" w14:textId="77777777" w:rsidR="00157B7C" w:rsidRDefault="00157B7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F" w14:textId="77777777" w:rsidR="00157B7C" w:rsidRDefault="00F7436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Font size, margin size, and other formatting minutiae f</w:t>
      </w:r>
      <w:r>
        <w:rPr>
          <w:rFonts w:ascii="Times New Roman" w:eastAsia="Times New Roman" w:hAnsi="Times New Roman" w:cs="Times New Roman"/>
          <w:sz w:val="24"/>
          <w:szCs w:val="24"/>
        </w:rPr>
        <w:t>or the eventual product. However, consider using one standard font (like Times Roman 12 point) for your manuscript. Avoid choosing multiple fonts in the hopes of “dressing up” your manuscript.</w:t>
      </w:r>
    </w:p>
    <w:p w14:paraId="00000030" w14:textId="77777777" w:rsidR="00157B7C" w:rsidRDefault="00157B7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1" w14:textId="77777777" w:rsidR="00157B7C" w:rsidRDefault="00F7436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A detailed marketing plan (though publishers always seek au</w:t>
      </w:r>
      <w:r>
        <w:rPr>
          <w:rFonts w:ascii="Times New Roman" w:eastAsia="Times New Roman" w:hAnsi="Times New Roman" w:cs="Times New Roman"/>
          <w:sz w:val="24"/>
          <w:szCs w:val="24"/>
        </w:rPr>
        <w:t>thor support of and</w:t>
      </w:r>
    </w:p>
    <w:p w14:paraId="00000032" w14:textId="77777777" w:rsidR="00157B7C" w:rsidRDefault="00F7436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enhancement for distribution efforts).</w:t>
      </w:r>
    </w:p>
    <w:p w14:paraId="00000033" w14:textId="77777777" w:rsidR="00157B7C" w:rsidRDefault="00157B7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4" w14:textId="77777777" w:rsidR="00157B7C" w:rsidRDefault="00F7436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A cover design.</w:t>
      </w:r>
    </w:p>
    <w:p w14:paraId="00000035" w14:textId="77777777" w:rsidR="00157B7C" w:rsidRDefault="00157B7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6" w14:textId="77777777" w:rsidR="00157B7C" w:rsidRDefault="00F7436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Please include a title page with your current contact 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the preferred</w:t>
      </w:r>
    </w:p>
    <w:p w14:paraId="00000037" w14:textId="77777777" w:rsidR="00157B7C" w:rsidRDefault="00F7436F">
      <w:r>
        <w:rPr>
          <w:rFonts w:ascii="Times New Roman" w:eastAsia="Times New Roman" w:hAnsi="Times New Roman" w:cs="Times New Roman"/>
          <w:sz w:val="24"/>
          <w:szCs w:val="24"/>
        </w:rPr>
        <w:t>email for us to contact you. Number your pages. Strive for concision and clarity.</w:t>
      </w:r>
    </w:p>
    <w:sectPr w:rsidR="00157B7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B7C"/>
    <w:rsid w:val="00157B7C"/>
    <w:rsid w:val="0054332B"/>
    <w:rsid w:val="0075373E"/>
    <w:rsid w:val="007B0D83"/>
    <w:rsid w:val="00C57EDB"/>
    <w:rsid w:val="00F7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11A7C"/>
  <w15:docId w15:val="{FA14BAED-E71B-6C47-9763-5FDD7B16F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1F4E79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1F4E79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E4D78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i/>
      <w:color w:val="1F4E79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E79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color w:val="1E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color w:val="5A5A5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P0JK9bKKTQMONbnMKsW1ZQUKFg==">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Dinkins</dc:creator>
  <cp:keywords/>
  <dc:description/>
  <cp:lastModifiedBy>Jones, Kris (krisjs)</cp:lastModifiedBy>
  <cp:revision>2</cp:revision>
  <dcterms:created xsi:type="dcterms:W3CDTF">2026-02-23T03:10:00Z</dcterms:created>
  <dcterms:modified xsi:type="dcterms:W3CDTF">2026-02-23T03:10:00Z</dcterms:modified>
  <cp:category/>
</cp:coreProperties>
</file>