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5E00"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t>Standard 1.0:  Vision and Mission</w:t>
      </w:r>
    </w:p>
    <w:p w14:paraId="6599E52A" w14:textId="77777777" w:rsidR="0016399A" w:rsidRDefault="008D67FE">
      <w:pPr>
        <w:ind w:left="0" w:hanging="2"/>
        <w:rPr>
          <w:rFonts w:ascii="Arial" w:eastAsia="Arial" w:hAnsi="Arial" w:cs="Arial"/>
          <w:sz w:val="20"/>
          <w:szCs w:val="20"/>
        </w:rPr>
      </w:pPr>
      <w:r>
        <w:rPr>
          <w:rFonts w:ascii="Arial" w:eastAsia="Arial" w:hAnsi="Arial" w:cs="Arial"/>
          <w:i/>
          <w:sz w:val="20"/>
          <w:szCs w:val="20"/>
        </w:rPr>
        <w:t xml:space="preserve">An exemplary alternative education program operates with a clearly stated and aligned mission and vision with definable goals.    </w:t>
      </w:r>
    </w:p>
    <w:p w14:paraId="5BF95AD1" w14:textId="77777777" w:rsidR="0016399A" w:rsidRDefault="0016399A">
      <w:pPr>
        <w:ind w:left="0" w:hanging="2"/>
        <w:rPr>
          <w:rFonts w:ascii="Arial" w:eastAsia="Arial" w:hAnsi="Arial" w:cs="Arial"/>
          <w:sz w:val="20"/>
          <w:szCs w:val="20"/>
        </w:rPr>
      </w:pPr>
    </w:p>
    <w:tbl>
      <w:tblPr>
        <w:tblStyle w:val="aff"/>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2516"/>
        <w:gridCol w:w="2244"/>
        <w:gridCol w:w="2622"/>
      </w:tblGrid>
      <w:tr w:rsidR="002B7E04" w14:paraId="6130FDA1" w14:textId="77777777" w:rsidTr="00956E25">
        <w:tc>
          <w:tcPr>
            <w:tcW w:w="1523" w:type="dxa"/>
            <w:shd w:val="clear" w:color="auto" w:fill="EFEFEF"/>
            <w:vAlign w:val="center"/>
          </w:tcPr>
          <w:p w14:paraId="5FB22EDC" w14:textId="77777777" w:rsidR="002B7E04" w:rsidRDefault="002B7E04" w:rsidP="002B7E04">
            <w:pPr>
              <w:ind w:left="0" w:hanging="2"/>
              <w:jc w:val="center"/>
              <w:rPr>
                <w:rFonts w:ascii="Arial" w:eastAsia="Arial" w:hAnsi="Arial" w:cs="Arial"/>
                <w:sz w:val="20"/>
                <w:szCs w:val="20"/>
              </w:rPr>
            </w:pPr>
            <w:r>
              <w:rPr>
                <w:rFonts w:ascii="Arial" w:eastAsia="Arial" w:hAnsi="Arial" w:cs="Arial"/>
                <w:sz w:val="20"/>
                <w:szCs w:val="20"/>
              </w:rPr>
              <w:t>NAEA Practices</w:t>
            </w:r>
          </w:p>
        </w:tc>
        <w:tc>
          <w:tcPr>
            <w:tcW w:w="2516" w:type="dxa"/>
            <w:shd w:val="clear" w:color="auto" w:fill="EFEFEF"/>
          </w:tcPr>
          <w:p w14:paraId="51BCA86E" w14:textId="77777777" w:rsidR="002B7E04" w:rsidRDefault="002B7E04">
            <w:pPr>
              <w:ind w:left="0" w:hanging="2"/>
              <w:jc w:val="center"/>
              <w:rPr>
                <w:sz w:val="20"/>
                <w:szCs w:val="20"/>
              </w:rPr>
            </w:pPr>
            <w:r>
              <w:rPr>
                <w:sz w:val="20"/>
                <w:szCs w:val="20"/>
              </w:rPr>
              <w:t>Exemplary</w:t>
            </w:r>
          </w:p>
          <w:p w14:paraId="4D965D20" w14:textId="77777777" w:rsidR="002B7E04" w:rsidRDefault="002B7E04">
            <w:pPr>
              <w:ind w:left="0" w:hanging="2"/>
              <w:jc w:val="center"/>
              <w:rPr>
                <w:sz w:val="20"/>
                <w:szCs w:val="20"/>
              </w:rPr>
            </w:pPr>
            <w:r>
              <w:rPr>
                <w:sz w:val="20"/>
                <w:szCs w:val="20"/>
              </w:rPr>
              <w:t xml:space="preserve"> (4)</w:t>
            </w:r>
          </w:p>
        </w:tc>
        <w:tc>
          <w:tcPr>
            <w:tcW w:w="2244" w:type="dxa"/>
            <w:shd w:val="clear" w:color="auto" w:fill="EFEFEF"/>
          </w:tcPr>
          <w:p w14:paraId="1C7F7450"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609DD2D0"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622" w:type="dxa"/>
            <w:shd w:val="clear" w:color="auto" w:fill="EFEFEF"/>
          </w:tcPr>
          <w:p w14:paraId="21AD66C8"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144CCBBE"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28536D00" w14:textId="77777777" w:rsidTr="00956E25">
        <w:tc>
          <w:tcPr>
            <w:tcW w:w="1523" w:type="dxa"/>
          </w:tcPr>
          <w:p w14:paraId="2F7EFFE0" w14:textId="77777777" w:rsidR="0016399A" w:rsidRDefault="008D67FE">
            <w:pPr>
              <w:ind w:left="1" w:hanging="3"/>
              <w:rPr>
                <w:rFonts w:ascii="Arial" w:eastAsia="Arial" w:hAnsi="Arial" w:cs="Arial"/>
                <w:color w:val="000000"/>
                <w:sz w:val="20"/>
                <w:szCs w:val="20"/>
              </w:rPr>
            </w:pPr>
            <w:r>
              <w:rPr>
                <w:b/>
                <w:color w:val="000000"/>
                <w:sz w:val="28"/>
                <w:szCs w:val="28"/>
              </w:rPr>
              <w:t>Vision and Mission #1</w:t>
            </w:r>
          </w:p>
        </w:tc>
        <w:tc>
          <w:tcPr>
            <w:tcW w:w="2516" w:type="dxa"/>
          </w:tcPr>
          <w:p w14:paraId="2CC1A62C" w14:textId="77777777" w:rsidR="0016399A" w:rsidRDefault="008D67FE">
            <w:pPr>
              <w:ind w:left="0" w:hanging="2"/>
              <w:rPr>
                <w:color w:val="000000"/>
                <w:sz w:val="20"/>
                <w:szCs w:val="20"/>
              </w:rPr>
            </w:pPr>
            <w:r>
              <w:rPr>
                <w:color w:val="000000"/>
                <w:sz w:val="20"/>
                <w:szCs w:val="20"/>
              </w:rPr>
              <w:t xml:space="preserve">The </w:t>
            </w:r>
            <w:r>
              <w:rPr>
                <w:sz w:val="20"/>
                <w:szCs w:val="20"/>
              </w:rPr>
              <w:t>program's mission</w:t>
            </w:r>
            <w:r>
              <w:rPr>
                <w:color w:val="000000"/>
                <w:sz w:val="20"/>
                <w:szCs w:val="20"/>
              </w:rPr>
              <w:t xml:space="preserve"> and </w:t>
            </w:r>
            <w:r>
              <w:rPr>
                <w:sz w:val="20"/>
                <w:szCs w:val="20"/>
              </w:rPr>
              <w:t>vision</w:t>
            </w:r>
            <w:r>
              <w:rPr>
                <w:color w:val="000000"/>
                <w:sz w:val="20"/>
                <w:szCs w:val="20"/>
              </w:rPr>
              <w:t xml:space="preserve"> are clearly st</w:t>
            </w:r>
            <w:r>
              <w:rPr>
                <w:sz w:val="20"/>
                <w:szCs w:val="20"/>
              </w:rPr>
              <w:t>a</w:t>
            </w:r>
            <w:r>
              <w:rPr>
                <w:color w:val="000000"/>
                <w:sz w:val="20"/>
                <w:szCs w:val="20"/>
              </w:rPr>
              <w:t xml:space="preserve">ted and </w:t>
            </w:r>
            <w:r>
              <w:rPr>
                <w:sz w:val="20"/>
                <w:szCs w:val="20"/>
              </w:rPr>
              <w:t>aligned</w:t>
            </w:r>
            <w:r>
              <w:rPr>
                <w:color w:val="000000"/>
                <w:sz w:val="20"/>
                <w:szCs w:val="20"/>
              </w:rPr>
              <w:t xml:space="preserve"> to the target</w:t>
            </w:r>
            <w:r>
              <w:rPr>
                <w:sz w:val="20"/>
                <w:szCs w:val="20"/>
              </w:rPr>
              <w:t>ed</w:t>
            </w:r>
            <w:r>
              <w:rPr>
                <w:color w:val="000000"/>
                <w:sz w:val="20"/>
                <w:szCs w:val="20"/>
              </w:rPr>
              <w:t xml:space="preserve"> student population.</w:t>
            </w:r>
          </w:p>
          <w:p w14:paraId="1C10A97F" w14:textId="77777777" w:rsidR="0016399A" w:rsidRDefault="0016399A">
            <w:pPr>
              <w:ind w:left="0" w:hanging="2"/>
              <w:rPr>
                <w:color w:val="000000"/>
                <w:sz w:val="20"/>
                <w:szCs w:val="20"/>
              </w:rPr>
            </w:pPr>
          </w:p>
          <w:p w14:paraId="464339DD" w14:textId="77777777" w:rsidR="0016399A" w:rsidRDefault="0016399A">
            <w:pPr>
              <w:ind w:left="0" w:hanging="2"/>
              <w:rPr>
                <w:sz w:val="20"/>
                <w:szCs w:val="20"/>
              </w:rPr>
            </w:pPr>
          </w:p>
          <w:p w14:paraId="1C0FAD20" w14:textId="77777777" w:rsidR="0016399A" w:rsidRDefault="008D67FE">
            <w:pPr>
              <w:ind w:left="0" w:hanging="2"/>
              <w:rPr>
                <w:sz w:val="20"/>
                <w:szCs w:val="20"/>
              </w:rPr>
            </w:pPr>
            <w:r>
              <w:rPr>
                <w:sz w:val="20"/>
                <w:szCs w:val="20"/>
              </w:rPr>
              <w:t xml:space="preserve">Evidence that the program’s mission and vision are alive in the daily practice and culture in the school.  </w:t>
            </w:r>
          </w:p>
          <w:p w14:paraId="2071764D" w14:textId="77777777" w:rsidR="0016399A" w:rsidRDefault="0016399A">
            <w:pPr>
              <w:ind w:left="0" w:hanging="2"/>
              <w:rPr>
                <w:sz w:val="20"/>
                <w:szCs w:val="20"/>
              </w:rPr>
            </w:pPr>
          </w:p>
          <w:p w14:paraId="3BD41B00" w14:textId="77777777" w:rsidR="0016399A" w:rsidRDefault="0016399A">
            <w:pPr>
              <w:ind w:left="0" w:hanging="2"/>
              <w:rPr>
                <w:sz w:val="20"/>
                <w:szCs w:val="20"/>
              </w:rPr>
            </w:pPr>
          </w:p>
          <w:p w14:paraId="531C9D39" w14:textId="77777777" w:rsidR="0016399A" w:rsidRDefault="008D67FE">
            <w:pPr>
              <w:ind w:left="0" w:hanging="2"/>
              <w:rPr>
                <w:sz w:val="20"/>
                <w:szCs w:val="20"/>
              </w:rPr>
            </w:pPr>
            <w:r>
              <w:rPr>
                <w:sz w:val="20"/>
                <w:szCs w:val="20"/>
              </w:rPr>
              <w:t>Evidence that the mission and vision are inclusive of all stakeholders and were involved in the development of both.</w:t>
            </w:r>
          </w:p>
          <w:p w14:paraId="0BC885D4"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p>
          <w:p w14:paraId="17A4F060"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There is a policy or practice in effect for the routine review and revision of the mission and vision.</w:t>
            </w:r>
          </w:p>
          <w:p w14:paraId="2DA64108" w14:textId="77777777" w:rsidR="0016399A" w:rsidRDefault="0016399A">
            <w:pPr>
              <w:ind w:left="0" w:hanging="2"/>
              <w:jc w:val="center"/>
              <w:rPr>
                <w:sz w:val="20"/>
                <w:szCs w:val="20"/>
              </w:rPr>
            </w:pPr>
          </w:p>
        </w:tc>
        <w:tc>
          <w:tcPr>
            <w:tcW w:w="2244" w:type="dxa"/>
          </w:tcPr>
          <w:p w14:paraId="18F0DD4E" w14:textId="1790B5D0" w:rsidR="0016399A" w:rsidRDefault="008D67FE">
            <w:pPr>
              <w:ind w:left="0" w:hanging="2"/>
              <w:rPr>
                <w:sz w:val="20"/>
                <w:szCs w:val="20"/>
              </w:rPr>
            </w:pPr>
            <w:r>
              <w:rPr>
                <w:color w:val="000000"/>
                <w:sz w:val="20"/>
                <w:szCs w:val="20"/>
              </w:rPr>
              <w:t xml:space="preserve">The </w:t>
            </w:r>
            <w:r>
              <w:rPr>
                <w:sz w:val="20"/>
                <w:szCs w:val="20"/>
              </w:rPr>
              <w:t>program's mission</w:t>
            </w:r>
            <w:r>
              <w:rPr>
                <w:color w:val="000000"/>
                <w:sz w:val="20"/>
                <w:szCs w:val="20"/>
              </w:rPr>
              <w:t xml:space="preserve"> and </w:t>
            </w:r>
            <w:r>
              <w:rPr>
                <w:sz w:val="20"/>
                <w:szCs w:val="20"/>
              </w:rPr>
              <w:t>vision</w:t>
            </w:r>
            <w:r>
              <w:rPr>
                <w:color w:val="000000"/>
                <w:sz w:val="20"/>
                <w:szCs w:val="20"/>
              </w:rPr>
              <w:t xml:space="preserve"> are clearly defined and aligned to a generic student population.</w:t>
            </w:r>
          </w:p>
          <w:p w14:paraId="6B66ACF6" w14:textId="77777777" w:rsidR="0016399A" w:rsidRDefault="0016399A">
            <w:pPr>
              <w:ind w:left="0" w:hanging="2"/>
              <w:rPr>
                <w:sz w:val="20"/>
                <w:szCs w:val="20"/>
              </w:rPr>
            </w:pPr>
          </w:p>
          <w:p w14:paraId="5D0638F9"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The program’s mission and vision are articulated but not consistently evident in daily school culture.</w:t>
            </w:r>
          </w:p>
          <w:p w14:paraId="52C49FF8"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5C39BC11"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Evidence that the mission and vision were developed with partial inclusion of stakeholders.</w:t>
            </w:r>
          </w:p>
          <w:p w14:paraId="2DF0C340" w14:textId="77777777" w:rsidR="0016399A" w:rsidRDefault="0016399A">
            <w:pPr>
              <w:widowControl w:val="0"/>
              <w:pBdr>
                <w:top w:val="nil"/>
                <w:left w:val="nil"/>
                <w:bottom w:val="nil"/>
                <w:right w:val="nil"/>
                <w:between w:val="nil"/>
              </w:pBdr>
              <w:spacing w:line="240" w:lineRule="auto"/>
              <w:ind w:left="0" w:hanging="2"/>
              <w:rPr>
                <w:sz w:val="20"/>
                <w:szCs w:val="20"/>
              </w:rPr>
            </w:pPr>
          </w:p>
          <w:p w14:paraId="137C68DF"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 xml:space="preserve">The mission and vision are reviewed inconsistently. </w:t>
            </w:r>
          </w:p>
          <w:p w14:paraId="26CFE451" w14:textId="77777777" w:rsidR="0016399A" w:rsidRDefault="0016399A">
            <w:pPr>
              <w:ind w:left="0" w:hanging="2"/>
              <w:jc w:val="center"/>
              <w:rPr>
                <w:rFonts w:ascii="Arial" w:eastAsia="Arial" w:hAnsi="Arial" w:cs="Arial"/>
                <w:sz w:val="20"/>
                <w:szCs w:val="20"/>
              </w:rPr>
            </w:pPr>
          </w:p>
        </w:tc>
        <w:tc>
          <w:tcPr>
            <w:tcW w:w="2622" w:type="dxa"/>
          </w:tcPr>
          <w:p w14:paraId="3683CF31" w14:textId="77777777" w:rsidR="0016399A" w:rsidRDefault="008D67FE">
            <w:pPr>
              <w:ind w:left="0" w:hanging="2"/>
              <w:rPr>
                <w:sz w:val="20"/>
                <w:szCs w:val="20"/>
              </w:rPr>
            </w:pPr>
            <w:r>
              <w:rPr>
                <w:color w:val="000000"/>
                <w:sz w:val="20"/>
                <w:szCs w:val="20"/>
              </w:rPr>
              <w:t>Little or no evidence available on mission and vision</w:t>
            </w:r>
            <w:r>
              <w:rPr>
                <w:sz w:val="20"/>
                <w:szCs w:val="20"/>
              </w:rPr>
              <w:t xml:space="preserve">. No evidence of a targeted student population. </w:t>
            </w:r>
          </w:p>
          <w:p w14:paraId="79B04E28" w14:textId="77777777" w:rsidR="0016399A" w:rsidRDefault="0016399A">
            <w:pPr>
              <w:ind w:left="0" w:hanging="2"/>
              <w:rPr>
                <w:sz w:val="20"/>
                <w:szCs w:val="20"/>
              </w:rPr>
            </w:pPr>
          </w:p>
          <w:p w14:paraId="7BB3600B" w14:textId="77777777" w:rsidR="0016399A" w:rsidRDefault="0016399A">
            <w:pPr>
              <w:ind w:left="0" w:hanging="2"/>
              <w:rPr>
                <w:sz w:val="20"/>
                <w:szCs w:val="20"/>
              </w:rPr>
            </w:pPr>
          </w:p>
          <w:p w14:paraId="2B788E98" w14:textId="77777777" w:rsidR="0016399A" w:rsidRDefault="008D67FE">
            <w:pPr>
              <w:ind w:left="0" w:hanging="2"/>
              <w:rPr>
                <w:sz w:val="20"/>
                <w:szCs w:val="20"/>
              </w:rPr>
            </w:pPr>
            <w:r>
              <w:rPr>
                <w:sz w:val="20"/>
                <w:szCs w:val="20"/>
              </w:rPr>
              <w:t>Little or no evidence of the mission or vision in daily school culture.</w:t>
            </w:r>
          </w:p>
          <w:p w14:paraId="4B0315CA" w14:textId="77777777" w:rsidR="0016399A" w:rsidRDefault="0016399A">
            <w:pPr>
              <w:ind w:left="0" w:hanging="2"/>
              <w:rPr>
                <w:sz w:val="20"/>
                <w:szCs w:val="20"/>
              </w:rPr>
            </w:pPr>
          </w:p>
          <w:p w14:paraId="5067C58B" w14:textId="77777777" w:rsidR="0016399A" w:rsidRDefault="0016399A">
            <w:pPr>
              <w:ind w:left="0" w:hanging="2"/>
              <w:rPr>
                <w:sz w:val="20"/>
                <w:szCs w:val="20"/>
              </w:rPr>
            </w:pPr>
          </w:p>
          <w:p w14:paraId="38123333" w14:textId="77777777" w:rsidR="0016399A" w:rsidRDefault="0016399A">
            <w:pPr>
              <w:ind w:left="0" w:hanging="2"/>
              <w:rPr>
                <w:sz w:val="20"/>
                <w:szCs w:val="20"/>
              </w:rPr>
            </w:pPr>
          </w:p>
          <w:p w14:paraId="2D42ECDE" w14:textId="77777777" w:rsidR="0016399A" w:rsidRDefault="008D67FE">
            <w:pPr>
              <w:ind w:left="0" w:hanging="2"/>
              <w:rPr>
                <w:sz w:val="20"/>
                <w:szCs w:val="20"/>
              </w:rPr>
            </w:pPr>
            <w:r>
              <w:rPr>
                <w:sz w:val="20"/>
                <w:szCs w:val="20"/>
              </w:rPr>
              <w:t>No evidence of stakeholder involvement of mission and vision.</w:t>
            </w:r>
          </w:p>
          <w:p w14:paraId="7B85C31B" w14:textId="77777777" w:rsidR="0016399A" w:rsidRDefault="0016399A">
            <w:pPr>
              <w:ind w:left="0" w:hanging="2"/>
              <w:rPr>
                <w:sz w:val="20"/>
                <w:szCs w:val="20"/>
              </w:rPr>
            </w:pPr>
          </w:p>
          <w:p w14:paraId="559AE76E" w14:textId="77777777" w:rsidR="0016399A" w:rsidRDefault="0016399A">
            <w:pPr>
              <w:ind w:left="0" w:hanging="2"/>
              <w:rPr>
                <w:sz w:val="20"/>
                <w:szCs w:val="20"/>
              </w:rPr>
            </w:pPr>
          </w:p>
          <w:p w14:paraId="32AD5448" w14:textId="77777777" w:rsidR="0016399A" w:rsidRDefault="0016399A">
            <w:pPr>
              <w:ind w:left="0" w:hanging="2"/>
              <w:rPr>
                <w:sz w:val="20"/>
                <w:szCs w:val="20"/>
              </w:rPr>
            </w:pPr>
          </w:p>
          <w:p w14:paraId="622A5267" w14:textId="77777777" w:rsidR="0016399A" w:rsidRDefault="008D67FE">
            <w:pPr>
              <w:ind w:left="0" w:hanging="2"/>
              <w:rPr>
                <w:sz w:val="20"/>
                <w:szCs w:val="20"/>
              </w:rPr>
            </w:pPr>
            <w:r>
              <w:rPr>
                <w:sz w:val="20"/>
                <w:szCs w:val="20"/>
              </w:rPr>
              <w:t>No evidence of any reviews or revisions to the mission and vision.</w:t>
            </w:r>
          </w:p>
          <w:p w14:paraId="0CA81C54" w14:textId="77777777" w:rsidR="0016399A" w:rsidRDefault="0016399A">
            <w:pPr>
              <w:ind w:left="0" w:hanging="2"/>
              <w:jc w:val="center"/>
              <w:rPr>
                <w:rFonts w:ascii="Arial" w:eastAsia="Arial" w:hAnsi="Arial" w:cs="Arial"/>
                <w:sz w:val="20"/>
                <w:szCs w:val="20"/>
              </w:rPr>
            </w:pPr>
          </w:p>
        </w:tc>
      </w:tr>
      <w:tr w:rsidR="0016399A" w14:paraId="7091613A" w14:textId="77777777" w:rsidTr="00956E25">
        <w:tc>
          <w:tcPr>
            <w:tcW w:w="1523" w:type="dxa"/>
          </w:tcPr>
          <w:p w14:paraId="23897277" w14:textId="77777777" w:rsidR="0016399A" w:rsidRDefault="008D67FE" w:rsidP="00530348">
            <w:pPr>
              <w:ind w:leftChars="0" w:left="0" w:firstLineChars="0" w:firstLine="0"/>
              <w:rPr>
                <w:rFonts w:ascii="Arial" w:eastAsia="Arial" w:hAnsi="Arial" w:cs="Arial"/>
                <w:sz w:val="20"/>
                <w:szCs w:val="20"/>
              </w:rPr>
            </w:pPr>
            <w:r>
              <w:rPr>
                <w:rFonts w:ascii="Arial" w:eastAsia="Arial" w:hAnsi="Arial" w:cs="Arial"/>
                <w:b/>
                <w:sz w:val="20"/>
                <w:szCs w:val="20"/>
              </w:rPr>
              <w:t>Total Points:</w:t>
            </w:r>
          </w:p>
        </w:tc>
        <w:tc>
          <w:tcPr>
            <w:tcW w:w="7382" w:type="dxa"/>
            <w:gridSpan w:val="3"/>
          </w:tcPr>
          <w:p w14:paraId="6AF9146C" w14:textId="77777777" w:rsidR="0016399A" w:rsidRDefault="0016399A">
            <w:pPr>
              <w:ind w:left="0" w:hanging="2"/>
              <w:rPr>
                <w:rFonts w:ascii="Arial" w:eastAsia="Arial" w:hAnsi="Arial" w:cs="Arial"/>
                <w:sz w:val="20"/>
                <w:szCs w:val="20"/>
              </w:rPr>
            </w:pPr>
          </w:p>
        </w:tc>
      </w:tr>
      <w:tr w:rsidR="0016399A" w14:paraId="5E649FFD" w14:textId="77777777" w:rsidTr="00956E25">
        <w:trPr>
          <w:trHeight w:val="60"/>
        </w:trPr>
        <w:tc>
          <w:tcPr>
            <w:tcW w:w="8905" w:type="dxa"/>
            <w:gridSpan w:val="4"/>
          </w:tcPr>
          <w:p w14:paraId="144BE0CA"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3DFB5C75" w14:textId="77777777" w:rsidR="0016399A" w:rsidRDefault="0016399A">
            <w:pPr>
              <w:ind w:left="0" w:hanging="2"/>
              <w:rPr>
                <w:rFonts w:ascii="Arial" w:eastAsia="Arial" w:hAnsi="Arial" w:cs="Arial"/>
                <w:sz w:val="20"/>
                <w:szCs w:val="20"/>
              </w:rPr>
            </w:pPr>
          </w:p>
          <w:p w14:paraId="6F16BB62" w14:textId="77777777" w:rsidR="0016399A" w:rsidRDefault="0016399A">
            <w:pPr>
              <w:ind w:left="0" w:hanging="2"/>
              <w:rPr>
                <w:rFonts w:ascii="Arial" w:eastAsia="Arial" w:hAnsi="Arial" w:cs="Arial"/>
                <w:sz w:val="20"/>
                <w:szCs w:val="20"/>
              </w:rPr>
            </w:pPr>
          </w:p>
          <w:p w14:paraId="561F985C" w14:textId="77777777" w:rsidR="0016399A" w:rsidRDefault="0016399A">
            <w:pPr>
              <w:ind w:left="0" w:hanging="2"/>
              <w:rPr>
                <w:rFonts w:ascii="Arial" w:eastAsia="Arial" w:hAnsi="Arial" w:cs="Arial"/>
                <w:sz w:val="20"/>
                <w:szCs w:val="20"/>
              </w:rPr>
            </w:pPr>
          </w:p>
          <w:p w14:paraId="1524E1B5" w14:textId="77777777" w:rsidR="0016399A" w:rsidRDefault="0016399A">
            <w:pPr>
              <w:ind w:left="0" w:hanging="2"/>
              <w:rPr>
                <w:rFonts w:ascii="Arial" w:eastAsia="Arial" w:hAnsi="Arial" w:cs="Arial"/>
                <w:sz w:val="20"/>
                <w:szCs w:val="20"/>
              </w:rPr>
            </w:pPr>
          </w:p>
          <w:p w14:paraId="42F39FE4" w14:textId="488E6F81" w:rsidR="0016399A" w:rsidRDefault="0016399A">
            <w:pPr>
              <w:ind w:left="0" w:hanging="2"/>
              <w:rPr>
                <w:rFonts w:ascii="Arial" w:eastAsia="Arial" w:hAnsi="Arial" w:cs="Arial"/>
                <w:sz w:val="20"/>
                <w:szCs w:val="20"/>
              </w:rPr>
            </w:pPr>
          </w:p>
          <w:p w14:paraId="1B5888E6" w14:textId="7F9DFE31" w:rsidR="002B7E04" w:rsidRDefault="002B7E04">
            <w:pPr>
              <w:ind w:left="0" w:hanging="2"/>
              <w:rPr>
                <w:rFonts w:ascii="Arial" w:eastAsia="Arial" w:hAnsi="Arial" w:cs="Arial"/>
                <w:sz w:val="20"/>
                <w:szCs w:val="20"/>
              </w:rPr>
            </w:pPr>
          </w:p>
          <w:p w14:paraId="6B2DA6FE" w14:textId="035FADB3" w:rsidR="002B7E04" w:rsidRDefault="002B7E04">
            <w:pPr>
              <w:ind w:left="0" w:hanging="2"/>
              <w:rPr>
                <w:rFonts w:ascii="Arial" w:eastAsia="Arial" w:hAnsi="Arial" w:cs="Arial"/>
                <w:sz w:val="20"/>
                <w:szCs w:val="20"/>
              </w:rPr>
            </w:pPr>
          </w:p>
          <w:p w14:paraId="08974B6D" w14:textId="7CDD785E" w:rsidR="00530348" w:rsidRDefault="00530348">
            <w:pPr>
              <w:ind w:left="0" w:hanging="2"/>
              <w:rPr>
                <w:rFonts w:ascii="Arial" w:eastAsia="Arial" w:hAnsi="Arial" w:cs="Arial"/>
                <w:sz w:val="20"/>
                <w:szCs w:val="20"/>
              </w:rPr>
            </w:pPr>
          </w:p>
          <w:p w14:paraId="575FA25C" w14:textId="77777777" w:rsidR="00530348" w:rsidRDefault="00530348">
            <w:pPr>
              <w:ind w:left="0" w:hanging="2"/>
              <w:rPr>
                <w:rFonts w:ascii="Arial" w:eastAsia="Arial" w:hAnsi="Arial" w:cs="Arial"/>
                <w:sz w:val="20"/>
                <w:szCs w:val="20"/>
              </w:rPr>
            </w:pPr>
          </w:p>
          <w:p w14:paraId="1749BE14" w14:textId="77777777" w:rsidR="0016399A" w:rsidRDefault="0016399A">
            <w:pPr>
              <w:ind w:left="0" w:hanging="2"/>
              <w:rPr>
                <w:rFonts w:ascii="Arial" w:eastAsia="Arial" w:hAnsi="Arial" w:cs="Arial"/>
                <w:sz w:val="20"/>
                <w:szCs w:val="20"/>
              </w:rPr>
            </w:pPr>
          </w:p>
          <w:p w14:paraId="030DCD5A" w14:textId="77777777" w:rsidR="0016399A" w:rsidRDefault="0016399A">
            <w:pPr>
              <w:ind w:left="0" w:hanging="2"/>
              <w:rPr>
                <w:rFonts w:ascii="Arial" w:eastAsia="Arial" w:hAnsi="Arial" w:cs="Arial"/>
                <w:sz w:val="20"/>
                <w:szCs w:val="20"/>
              </w:rPr>
            </w:pPr>
          </w:p>
          <w:p w14:paraId="438B9F21" w14:textId="77777777" w:rsidR="0016399A" w:rsidRDefault="0016399A">
            <w:pPr>
              <w:ind w:left="0" w:hanging="2"/>
              <w:rPr>
                <w:rFonts w:ascii="Arial" w:eastAsia="Arial" w:hAnsi="Arial" w:cs="Arial"/>
                <w:sz w:val="20"/>
                <w:szCs w:val="20"/>
              </w:rPr>
            </w:pPr>
          </w:p>
        </w:tc>
      </w:tr>
    </w:tbl>
    <w:p w14:paraId="2CC90B87" w14:textId="2BF8A9ED"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2.0:  Leadership</w:t>
      </w:r>
    </w:p>
    <w:p w14:paraId="37CBFF21" w14:textId="77777777" w:rsidR="0016399A" w:rsidRDefault="008D67FE">
      <w:pPr>
        <w:ind w:left="0" w:hanging="2"/>
        <w:rPr>
          <w:rFonts w:ascii="Arial" w:eastAsia="Arial" w:hAnsi="Arial" w:cs="Arial"/>
          <w:sz w:val="20"/>
          <w:szCs w:val="20"/>
        </w:rPr>
      </w:pPr>
      <w:r>
        <w:rPr>
          <w:rFonts w:ascii="Arial" w:eastAsia="Arial" w:hAnsi="Arial" w:cs="Arial"/>
          <w:i/>
          <w:sz w:val="20"/>
          <w:szCs w:val="20"/>
        </w:rPr>
        <w:t xml:space="preserve">An exemplary alternative education program has strong leadership and support at the district level. </w:t>
      </w:r>
    </w:p>
    <w:p w14:paraId="28075A99" w14:textId="77777777" w:rsidR="0016399A" w:rsidRDefault="0016399A" w:rsidP="00530348">
      <w:pPr>
        <w:ind w:leftChars="0" w:left="0" w:firstLineChars="0" w:firstLine="0"/>
        <w:rPr>
          <w:rFonts w:ascii="Arial" w:eastAsia="Arial" w:hAnsi="Arial" w:cs="Arial"/>
          <w:sz w:val="20"/>
          <w:szCs w:val="20"/>
        </w:rPr>
      </w:pPr>
    </w:p>
    <w:tbl>
      <w:tblPr>
        <w:tblStyle w:val="aff0"/>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2506"/>
        <w:gridCol w:w="2271"/>
        <w:gridCol w:w="2515"/>
      </w:tblGrid>
      <w:tr w:rsidR="002B7E04" w14:paraId="579B1C21" w14:textId="77777777" w:rsidTr="00956E25">
        <w:tc>
          <w:tcPr>
            <w:tcW w:w="1523" w:type="dxa"/>
            <w:shd w:val="clear" w:color="auto" w:fill="F3F3F3"/>
            <w:vAlign w:val="center"/>
          </w:tcPr>
          <w:p w14:paraId="3B276EFF" w14:textId="77777777" w:rsidR="002B7E04" w:rsidRDefault="002B7E04" w:rsidP="002B7E04">
            <w:pPr>
              <w:ind w:left="0" w:hanging="2"/>
              <w:jc w:val="center"/>
              <w:rPr>
                <w:rFonts w:ascii="Arial" w:eastAsia="Arial" w:hAnsi="Arial" w:cs="Arial"/>
                <w:sz w:val="20"/>
                <w:szCs w:val="20"/>
              </w:rPr>
            </w:pPr>
            <w:r>
              <w:rPr>
                <w:rFonts w:ascii="Arial" w:eastAsia="Arial" w:hAnsi="Arial" w:cs="Arial"/>
                <w:sz w:val="20"/>
                <w:szCs w:val="20"/>
              </w:rPr>
              <w:t>NAEA Practices</w:t>
            </w:r>
          </w:p>
        </w:tc>
        <w:tc>
          <w:tcPr>
            <w:tcW w:w="2506" w:type="dxa"/>
            <w:shd w:val="clear" w:color="auto" w:fill="F3F3F3"/>
          </w:tcPr>
          <w:p w14:paraId="72D9F025" w14:textId="77777777" w:rsidR="002B7E04" w:rsidRDefault="002B7E04">
            <w:pPr>
              <w:ind w:left="0" w:hanging="2"/>
              <w:jc w:val="center"/>
              <w:rPr>
                <w:sz w:val="20"/>
                <w:szCs w:val="20"/>
              </w:rPr>
            </w:pPr>
            <w:r>
              <w:rPr>
                <w:sz w:val="20"/>
                <w:szCs w:val="20"/>
              </w:rPr>
              <w:t>Exemplary</w:t>
            </w:r>
          </w:p>
          <w:p w14:paraId="2DDEAE88" w14:textId="77777777" w:rsidR="002B7E04" w:rsidRDefault="002B7E04">
            <w:pPr>
              <w:ind w:left="0" w:hanging="2"/>
              <w:jc w:val="center"/>
              <w:rPr>
                <w:sz w:val="20"/>
                <w:szCs w:val="20"/>
              </w:rPr>
            </w:pPr>
            <w:r>
              <w:rPr>
                <w:sz w:val="20"/>
                <w:szCs w:val="20"/>
              </w:rPr>
              <w:t xml:space="preserve"> (4)</w:t>
            </w:r>
          </w:p>
        </w:tc>
        <w:tc>
          <w:tcPr>
            <w:tcW w:w="2271" w:type="dxa"/>
            <w:shd w:val="clear" w:color="auto" w:fill="F3F3F3"/>
          </w:tcPr>
          <w:p w14:paraId="52DA713F"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21374F90"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515" w:type="dxa"/>
            <w:shd w:val="clear" w:color="auto" w:fill="F3F3F3"/>
          </w:tcPr>
          <w:p w14:paraId="61F3FA56"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67D7A9D4"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75D00F9D" w14:textId="77777777" w:rsidTr="00956E25">
        <w:trPr>
          <w:trHeight w:val="6497"/>
        </w:trPr>
        <w:tc>
          <w:tcPr>
            <w:tcW w:w="1523" w:type="dxa"/>
          </w:tcPr>
          <w:p w14:paraId="74931053" w14:textId="77777777" w:rsidR="0016399A" w:rsidRDefault="008D67FE">
            <w:pPr>
              <w:ind w:left="0" w:hanging="2"/>
              <w:rPr>
                <w:rFonts w:ascii="Arial" w:eastAsia="Arial" w:hAnsi="Arial" w:cs="Arial"/>
                <w:color w:val="000000"/>
                <w:sz w:val="20"/>
                <w:szCs w:val="20"/>
              </w:rPr>
            </w:pPr>
            <w:r w:rsidRPr="00530348">
              <w:rPr>
                <w:b/>
                <w:color w:val="000000"/>
              </w:rPr>
              <w:t>Leadership #2</w:t>
            </w:r>
          </w:p>
        </w:tc>
        <w:tc>
          <w:tcPr>
            <w:tcW w:w="2506" w:type="dxa"/>
          </w:tcPr>
          <w:p w14:paraId="454DE8A6"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 xml:space="preserve">District Leadership </w:t>
            </w:r>
            <w:r>
              <w:rPr>
                <w:color w:val="000000"/>
                <w:sz w:val="20"/>
                <w:szCs w:val="20"/>
              </w:rPr>
              <w:t>sustains</w:t>
            </w:r>
            <w:r>
              <w:rPr>
                <w:sz w:val="20"/>
                <w:szCs w:val="20"/>
              </w:rPr>
              <w:t xml:space="preserve"> and prioritizes</w:t>
            </w:r>
            <w:r>
              <w:rPr>
                <w:color w:val="000000"/>
                <w:sz w:val="20"/>
                <w:szCs w:val="20"/>
              </w:rPr>
              <w:t xml:space="preserve"> sufficient resources (financial and other support) to protect the integrity of the program. </w:t>
            </w:r>
          </w:p>
          <w:p w14:paraId="58E304EA"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18407255"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Administration</w:t>
            </w:r>
            <w:r>
              <w:rPr>
                <w:color w:val="000000"/>
                <w:sz w:val="20"/>
                <w:szCs w:val="20"/>
              </w:rPr>
              <w:t xml:space="preserve"> utilizes</w:t>
            </w:r>
            <w:r>
              <w:rPr>
                <w:sz w:val="20"/>
                <w:szCs w:val="20"/>
              </w:rPr>
              <w:t xml:space="preserve"> a </w:t>
            </w:r>
            <w:r>
              <w:rPr>
                <w:color w:val="000000"/>
                <w:sz w:val="20"/>
                <w:szCs w:val="20"/>
              </w:rPr>
              <w:t xml:space="preserve">collaborative approach that ensures shared decision-making, high expectations for the program, and continuous monitoring of program quality. </w:t>
            </w:r>
          </w:p>
          <w:p w14:paraId="7B6EDAE0"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66CFC5D3" w14:textId="77777777" w:rsidR="0016399A" w:rsidRDefault="0016399A">
            <w:pPr>
              <w:widowControl w:val="0"/>
              <w:pBdr>
                <w:top w:val="nil"/>
                <w:left w:val="nil"/>
                <w:bottom w:val="nil"/>
                <w:right w:val="nil"/>
                <w:between w:val="nil"/>
              </w:pBdr>
              <w:spacing w:line="240" w:lineRule="auto"/>
              <w:ind w:left="0" w:hanging="2"/>
              <w:rPr>
                <w:sz w:val="20"/>
                <w:szCs w:val="20"/>
              </w:rPr>
            </w:pPr>
          </w:p>
          <w:p w14:paraId="4BE512A2"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 xml:space="preserve">Administration invests in and prioritizes the continuous professional development for </w:t>
            </w:r>
            <w:r>
              <w:rPr>
                <w:sz w:val="20"/>
                <w:szCs w:val="20"/>
                <w:u w:val="single"/>
              </w:rPr>
              <w:t>ALL</w:t>
            </w:r>
            <w:r>
              <w:rPr>
                <w:sz w:val="20"/>
                <w:szCs w:val="20"/>
              </w:rPr>
              <w:t xml:space="preserve"> faculty and staff.</w:t>
            </w:r>
          </w:p>
          <w:p w14:paraId="2E08A8AB" w14:textId="77777777" w:rsidR="0016399A" w:rsidRDefault="0016399A">
            <w:pPr>
              <w:widowControl w:val="0"/>
              <w:pBdr>
                <w:top w:val="nil"/>
                <w:left w:val="nil"/>
                <w:bottom w:val="nil"/>
                <w:right w:val="nil"/>
                <w:between w:val="nil"/>
              </w:pBdr>
              <w:spacing w:line="240" w:lineRule="auto"/>
              <w:ind w:left="0" w:hanging="2"/>
              <w:rPr>
                <w:sz w:val="20"/>
                <w:szCs w:val="20"/>
              </w:rPr>
            </w:pPr>
          </w:p>
          <w:p w14:paraId="1D3B7D78" w14:textId="42619397" w:rsidR="002B7E04" w:rsidRPr="002B7E04" w:rsidRDefault="008D67FE" w:rsidP="002B7E04">
            <w:pPr>
              <w:widowControl w:val="0"/>
              <w:pBdr>
                <w:top w:val="nil"/>
                <w:left w:val="nil"/>
                <w:bottom w:val="nil"/>
                <w:right w:val="nil"/>
                <w:between w:val="nil"/>
              </w:pBdr>
              <w:spacing w:line="240" w:lineRule="auto"/>
              <w:ind w:left="0" w:hanging="2"/>
              <w:rPr>
                <w:sz w:val="20"/>
                <w:szCs w:val="20"/>
              </w:rPr>
            </w:pPr>
            <w:r>
              <w:rPr>
                <w:sz w:val="20"/>
                <w:szCs w:val="20"/>
              </w:rPr>
              <w:t xml:space="preserve">Leadership at all levels values and recognizes and supports the incorporation of personalized learning opportunities for all learners. </w:t>
            </w:r>
          </w:p>
        </w:tc>
        <w:tc>
          <w:tcPr>
            <w:tcW w:w="2271" w:type="dxa"/>
          </w:tcPr>
          <w:p w14:paraId="24896396" w14:textId="3C20E8AC" w:rsidR="0016399A" w:rsidRDefault="008D67FE">
            <w:pPr>
              <w:ind w:left="0" w:hanging="2"/>
              <w:rPr>
                <w:color w:val="000000"/>
                <w:sz w:val="20"/>
                <w:szCs w:val="20"/>
              </w:rPr>
            </w:pPr>
            <w:r>
              <w:rPr>
                <w:sz w:val="20"/>
                <w:szCs w:val="20"/>
              </w:rPr>
              <w:t>District Leadership allocates minimal</w:t>
            </w:r>
            <w:r>
              <w:rPr>
                <w:color w:val="000000"/>
                <w:sz w:val="20"/>
                <w:szCs w:val="20"/>
              </w:rPr>
              <w:t xml:space="preserve"> funding and resources to </w:t>
            </w:r>
            <w:r>
              <w:rPr>
                <w:sz w:val="20"/>
                <w:szCs w:val="20"/>
              </w:rPr>
              <w:t>protect</w:t>
            </w:r>
            <w:r>
              <w:rPr>
                <w:color w:val="000000"/>
                <w:sz w:val="20"/>
                <w:szCs w:val="20"/>
              </w:rPr>
              <w:t xml:space="preserve"> the integrity of the program.</w:t>
            </w:r>
          </w:p>
          <w:p w14:paraId="45BE293D"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2B40E865"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Administration utilizes</w:t>
            </w:r>
            <w:r>
              <w:rPr>
                <w:color w:val="000000"/>
                <w:sz w:val="20"/>
                <w:szCs w:val="20"/>
              </w:rPr>
              <w:t xml:space="preserve"> </w:t>
            </w:r>
            <w:r>
              <w:rPr>
                <w:sz w:val="20"/>
                <w:szCs w:val="20"/>
              </w:rPr>
              <w:t xml:space="preserve">some collaboration that may ensure shared decision-making, high expectations for the program, and continuous monitoring of program quality. </w:t>
            </w:r>
          </w:p>
          <w:p w14:paraId="74203F5C" w14:textId="77777777" w:rsidR="0016399A" w:rsidRDefault="0016399A">
            <w:pPr>
              <w:widowControl w:val="0"/>
              <w:pBdr>
                <w:top w:val="nil"/>
                <w:left w:val="nil"/>
                <w:bottom w:val="nil"/>
                <w:right w:val="nil"/>
                <w:between w:val="nil"/>
              </w:pBdr>
              <w:spacing w:line="240" w:lineRule="auto"/>
              <w:ind w:left="0" w:hanging="2"/>
              <w:rPr>
                <w:sz w:val="20"/>
                <w:szCs w:val="20"/>
              </w:rPr>
            </w:pPr>
          </w:p>
          <w:p w14:paraId="66403946" w14:textId="49DAAE09" w:rsidR="0016399A" w:rsidRDefault="008D67FE">
            <w:pPr>
              <w:widowControl w:val="0"/>
              <w:ind w:left="0" w:hanging="2"/>
              <w:rPr>
                <w:sz w:val="20"/>
                <w:szCs w:val="20"/>
              </w:rPr>
            </w:pPr>
            <w:r>
              <w:rPr>
                <w:sz w:val="20"/>
                <w:szCs w:val="20"/>
              </w:rPr>
              <w:t>Administration allocates some resources to professional development of faculty and staff.</w:t>
            </w:r>
          </w:p>
          <w:p w14:paraId="48E21423" w14:textId="77777777" w:rsidR="0016399A" w:rsidRDefault="0016399A">
            <w:pPr>
              <w:widowControl w:val="0"/>
              <w:ind w:left="0" w:hanging="2"/>
              <w:rPr>
                <w:sz w:val="20"/>
                <w:szCs w:val="20"/>
              </w:rPr>
            </w:pPr>
          </w:p>
          <w:p w14:paraId="2DBB8E92" w14:textId="73E5620D" w:rsidR="002B7E04" w:rsidRPr="002B7E04" w:rsidRDefault="008D67FE" w:rsidP="002B7E04">
            <w:pPr>
              <w:widowControl w:val="0"/>
              <w:ind w:left="0" w:hanging="2"/>
              <w:rPr>
                <w:sz w:val="20"/>
                <w:szCs w:val="20"/>
              </w:rPr>
            </w:pPr>
            <w:r>
              <w:rPr>
                <w:sz w:val="20"/>
                <w:szCs w:val="20"/>
              </w:rPr>
              <w:t xml:space="preserve">Leadership recognizes the personalized learning of all students. </w:t>
            </w:r>
          </w:p>
        </w:tc>
        <w:tc>
          <w:tcPr>
            <w:tcW w:w="2515" w:type="dxa"/>
          </w:tcPr>
          <w:p w14:paraId="6EE86BC6" w14:textId="77777777" w:rsidR="0016399A" w:rsidRDefault="008D67FE">
            <w:pPr>
              <w:ind w:left="0" w:hanging="2"/>
              <w:rPr>
                <w:sz w:val="20"/>
                <w:szCs w:val="20"/>
              </w:rPr>
            </w:pPr>
            <w:r>
              <w:rPr>
                <w:sz w:val="20"/>
                <w:szCs w:val="20"/>
              </w:rPr>
              <w:t>District Leadership does not prioritize funding and resources to protect the integrity of the program.</w:t>
            </w:r>
          </w:p>
          <w:p w14:paraId="657B6E0F" w14:textId="77777777" w:rsidR="0016399A" w:rsidRDefault="0016399A">
            <w:pPr>
              <w:ind w:left="0" w:hanging="2"/>
              <w:rPr>
                <w:sz w:val="20"/>
                <w:szCs w:val="20"/>
              </w:rPr>
            </w:pPr>
          </w:p>
          <w:p w14:paraId="4B3A1B47" w14:textId="77777777" w:rsidR="0016399A" w:rsidRDefault="0016399A">
            <w:pPr>
              <w:ind w:left="0" w:hanging="2"/>
              <w:rPr>
                <w:sz w:val="20"/>
                <w:szCs w:val="20"/>
              </w:rPr>
            </w:pPr>
          </w:p>
          <w:p w14:paraId="0F3546DE" w14:textId="77777777" w:rsidR="0016399A" w:rsidRDefault="008D67FE">
            <w:pPr>
              <w:ind w:left="0" w:hanging="2"/>
              <w:rPr>
                <w:sz w:val="20"/>
                <w:szCs w:val="20"/>
              </w:rPr>
            </w:pPr>
            <w:r>
              <w:rPr>
                <w:sz w:val="20"/>
                <w:szCs w:val="20"/>
              </w:rPr>
              <w:t>There is little or no evidence of collaboration or shared decision making. Program monitoring is sporadic.</w:t>
            </w:r>
          </w:p>
          <w:p w14:paraId="09EC5E7C"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4BF1787D"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09A82B28"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138C458C"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3946C5B3" w14:textId="77777777" w:rsidR="00956E25" w:rsidRDefault="00956E25">
            <w:pPr>
              <w:widowControl w:val="0"/>
              <w:pBdr>
                <w:top w:val="nil"/>
                <w:left w:val="nil"/>
                <w:bottom w:val="nil"/>
                <w:right w:val="nil"/>
                <w:between w:val="nil"/>
              </w:pBdr>
              <w:spacing w:line="240" w:lineRule="auto"/>
              <w:ind w:left="0" w:hanging="2"/>
              <w:rPr>
                <w:sz w:val="20"/>
                <w:szCs w:val="20"/>
              </w:rPr>
            </w:pPr>
          </w:p>
          <w:p w14:paraId="5937582C" w14:textId="4D971D2A"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There is little resource allocation prioritized for supporting professional development. </w:t>
            </w:r>
          </w:p>
          <w:p w14:paraId="3B3E719E"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659987DF" w14:textId="77777777" w:rsidR="0016399A" w:rsidRDefault="0016399A">
            <w:pPr>
              <w:widowControl w:val="0"/>
              <w:pBdr>
                <w:top w:val="nil"/>
                <w:left w:val="nil"/>
                <w:bottom w:val="nil"/>
                <w:right w:val="nil"/>
                <w:between w:val="nil"/>
              </w:pBdr>
              <w:spacing w:line="240" w:lineRule="auto"/>
              <w:ind w:left="0" w:hanging="2"/>
              <w:rPr>
                <w:sz w:val="20"/>
                <w:szCs w:val="20"/>
              </w:rPr>
            </w:pPr>
          </w:p>
          <w:p w14:paraId="38141756" w14:textId="6654A8A6" w:rsidR="002B7E04" w:rsidRPr="002B7E04" w:rsidRDefault="008D67FE" w:rsidP="002B7E04">
            <w:pPr>
              <w:widowControl w:val="0"/>
              <w:pBdr>
                <w:top w:val="nil"/>
                <w:left w:val="nil"/>
                <w:bottom w:val="nil"/>
                <w:right w:val="nil"/>
                <w:between w:val="nil"/>
              </w:pBdr>
              <w:spacing w:line="240" w:lineRule="auto"/>
              <w:ind w:left="0" w:hanging="2"/>
              <w:rPr>
                <w:sz w:val="20"/>
                <w:szCs w:val="20"/>
              </w:rPr>
            </w:pPr>
            <w:r>
              <w:rPr>
                <w:sz w:val="20"/>
                <w:szCs w:val="20"/>
              </w:rPr>
              <w:t>There is inconsistent evidence that Leadership recognizes and/or supports the personalized learning of all students.</w:t>
            </w:r>
          </w:p>
        </w:tc>
      </w:tr>
      <w:tr w:rsidR="0016399A" w14:paraId="16B094F9" w14:textId="77777777" w:rsidTr="00956E25">
        <w:tc>
          <w:tcPr>
            <w:tcW w:w="1523" w:type="dxa"/>
          </w:tcPr>
          <w:p w14:paraId="49F3DDEA" w14:textId="77777777" w:rsidR="0016399A" w:rsidRDefault="008D67FE" w:rsidP="00530348">
            <w:pPr>
              <w:ind w:left="0" w:hanging="2"/>
              <w:rPr>
                <w:rFonts w:ascii="Arial" w:eastAsia="Arial" w:hAnsi="Arial" w:cs="Arial"/>
                <w:sz w:val="20"/>
                <w:szCs w:val="20"/>
              </w:rPr>
            </w:pPr>
            <w:r>
              <w:rPr>
                <w:rFonts w:ascii="Arial" w:eastAsia="Arial" w:hAnsi="Arial" w:cs="Arial"/>
                <w:b/>
                <w:sz w:val="20"/>
                <w:szCs w:val="20"/>
              </w:rPr>
              <w:t>Total Points:</w:t>
            </w:r>
          </w:p>
        </w:tc>
        <w:tc>
          <w:tcPr>
            <w:tcW w:w="7292" w:type="dxa"/>
            <w:gridSpan w:val="3"/>
          </w:tcPr>
          <w:p w14:paraId="2B9538CB" w14:textId="77777777" w:rsidR="0016399A" w:rsidRDefault="0016399A">
            <w:pPr>
              <w:ind w:left="0" w:hanging="2"/>
              <w:rPr>
                <w:rFonts w:ascii="Arial" w:eastAsia="Arial" w:hAnsi="Arial" w:cs="Arial"/>
                <w:sz w:val="20"/>
                <w:szCs w:val="20"/>
              </w:rPr>
            </w:pPr>
          </w:p>
        </w:tc>
      </w:tr>
      <w:tr w:rsidR="0016399A" w14:paraId="0E74B2FE" w14:textId="77777777" w:rsidTr="00956E25">
        <w:trPr>
          <w:trHeight w:val="60"/>
        </w:trPr>
        <w:tc>
          <w:tcPr>
            <w:tcW w:w="8815" w:type="dxa"/>
            <w:gridSpan w:val="4"/>
          </w:tcPr>
          <w:p w14:paraId="0F4FC40A"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0220743A" w14:textId="62C080CA" w:rsidR="0016399A" w:rsidRDefault="0016399A">
            <w:pPr>
              <w:ind w:left="0" w:hanging="2"/>
              <w:rPr>
                <w:rFonts w:ascii="Arial" w:eastAsia="Arial" w:hAnsi="Arial" w:cs="Arial"/>
                <w:sz w:val="20"/>
                <w:szCs w:val="20"/>
              </w:rPr>
            </w:pPr>
          </w:p>
          <w:p w14:paraId="0E19AC6A" w14:textId="09F8089F" w:rsidR="002B7E04" w:rsidRDefault="002B7E04">
            <w:pPr>
              <w:ind w:left="0" w:hanging="2"/>
              <w:rPr>
                <w:rFonts w:ascii="Arial" w:eastAsia="Arial" w:hAnsi="Arial" w:cs="Arial"/>
                <w:sz w:val="20"/>
                <w:szCs w:val="20"/>
              </w:rPr>
            </w:pPr>
          </w:p>
          <w:p w14:paraId="5C834C2D" w14:textId="0AE49923" w:rsidR="002B7E04" w:rsidRDefault="002B7E04" w:rsidP="002B7E04">
            <w:pPr>
              <w:ind w:leftChars="0" w:left="0" w:firstLineChars="0" w:firstLine="0"/>
              <w:rPr>
                <w:rFonts w:ascii="Arial" w:eastAsia="Arial" w:hAnsi="Arial" w:cs="Arial"/>
                <w:sz w:val="20"/>
                <w:szCs w:val="20"/>
              </w:rPr>
            </w:pPr>
          </w:p>
          <w:p w14:paraId="7ED394E6" w14:textId="77777777" w:rsidR="00530348" w:rsidRDefault="00530348" w:rsidP="002B7E04">
            <w:pPr>
              <w:ind w:leftChars="0" w:left="0" w:firstLineChars="0" w:firstLine="0"/>
              <w:rPr>
                <w:rFonts w:ascii="Arial" w:eastAsia="Arial" w:hAnsi="Arial" w:cs="Arial"/>
                <w:sz w:val="20"/>
                <w:szCs w:val="20"/>
              </w:rPr>
            </w:pPr>
          </w:p>
          <w:p w14:paraId="32177836" w14:textId="77777777" w:rsidR="0016399A" w:rsidRDefault="0016399A">
            <w:pPr>
              <w:ind w:left="0" w:hanging="2"/>
              <w:rPr>
                <w:rFonts w:ascii="Arial" w:eastAsia="Arial" w:hAnsi="Arial" w:cs="Arial"/>
                <w:sz w:val="20"/>
                <w:szCs w:val="20"/>
              </w:rPr>
            </w:pPr>
          </w:p>
          <w:p w14:paraId="496B90BA" w14:textId="77777777" w:rsidR="0016399A" w:rsidRDefault="0016399A">
            <w:pPr>
              <w:ind w:left="0" w:hanging="2"/>
              <w:rPr>
                <w:rFonts w:ascii="Arial" w:eastAsia="Arial" w:hAnsi="Arial" w:cs="Arial"/>
                <w:sz w:val="20"/>
                <w:szCs w:val="20"/>
              </w:rPr>
            </w:pPr>
          </w:p>
          <w:p w14:paraId="032A726F" w14:textId="77777777" w:rsidR="0016399A" w:rsidRDefault="0016399A">
            <w:pPr>
              <w:ind w:left="0" w:hanging="2"/>
              <w:rPr>
                <w:rFonts w:ascii="Arial" w:eastAsia="Arial" w:hAnsi="Arial" w:cs="Arial"/>
                <w:sz w:val="20"/>
                <w:szCs w:val="20"/>
              </w:rPr>
            </w:pPr>
          </w:p>
        </w:tc>
      </w:tr>
    </w:tbl>
    <w:p w14:paraId="5303D988" w14:textId="0B3BFFC0"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 xml:space="preserve">Standard 3.0:  Climate and Culture </w:t>
      </w:r>
    </w:p>
    <w:p w14:paraId="55BD083A"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provides a safe, positive, and nurturing environment that is conducive to learning.</w:t>
      </w:r>
    </w:p>
    <w:p w14:paraId="4FF18065" w14:textId="77777777" w:rsidR="0016399A" w:rsidRDefault="0016399A">
      <w:pPr>
        <w:ind w:left="0" w:hanging="2"/>
        <w:rPr>
          <w:rFonts w:ascii="Arial" w:eastAsia="Arial" w:hAnsi="Arial" w:cs="Arial"/>
          <w:sz w:val="20"/>
          <w:szCs w:val="20"/>
        </w:rPr>
      </w:pPr>
    </w:p>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649"/>
        <w:gridCol w:w="2187"/>
        <w:gridCol w:w="2585"/>
      </w:tblGrid>
      <w:tr w:rsidR="002B7E04" w14:paraId="7B40D96E" w14:textId="77777777" w:rsidTr="00530348">
        <w:tc>
          <w:tcPr>
            <w:tcW w:w="1435" w:type="dxa"/>
            <w:shd w:val="clear" w:color="auto" w:fill="F3F3F3"/>
            <w:vAlign w:val="center"/>
          </w:tcPr>
          <w:p w14:paraId="7B5DE6B8" w14:textId="77777777" w:rsidR="002B7E04" w:rsidRDefault="002B7E04" w:rsidP="002B7E04">
            <w:pPr>
              <w:ind w:left="0" w:hanging="2"/>
              <w:jc w:val="center"/>
              <w:rPr>
                <w:rFonts w:ascii="Arial" w:eastAsia="Arial" w:hAnsi="Arial" w:cs="Arial"/>
                <w:sz w:val="20"/>
                <w:szCs w:val="20"/>
              </w:rPr>
            </w:pPr>
            <w:r>
              <w:rPr>
                <w:rFonts w:ascii="Arial" w:eastAsia="Arial" w:hAnsi="Arial" w:cs="Arial"/>
                <w:sz w:val="20"/>
                <w:szCs w:val="20"/>
              </w:rPr>
              <w:t>NAEA Practices</w:t>
            </w:r>
          </w:p>
        </w:tc>
        <w:tc>
          <w:tcPr>
            <w:tcW w:w="2649" w:type="dxa"/>
            <w:shd w:val="clear" w:color="auto" w:fill="F3F3F3"/>
          </w:tcPr>
          <w:p w14:paraId="5C692C35" w14:textId="77777777" w:rsidR="002B7E04" w:rsidRDefault="002B7E04">
            <w:pPr>
              <w:ind w:left="0" w:hanging="2"/>
              <w:jc w:val="center"/>
              <w:rPr>
                <w:sz w:val="20"/>
                <w:szCs w:val="20"/>
              </w:rPr>
            </w:pPr>
            <w:r>
              <w:rPr>
                <w:sz w:val="20"/>
                <w:szCs w:val="20"/>
              </w:rPr>
              <w:t>Exemplary</w:t>
            </w:r>
          </w:p>
          <w:p w14:paraId="49D1E7C3" w14:textId="77777777" w:rsidR="002B7E04" w:rsidRDefault="002B7E04">
            <w:pPr>
              <w:ind w:left="0" w:hanging="2"/>
              <w:jc w:val="center"/>
              <w:rPr>
                <w:sz w:val="20"/>
                <w:szCs w:val="20"/>
              </w:rPr>
            </w:pPr>
            <w:r>
              <w:rPr>
                <w:sz w:val="20"/>
                <w:szCs w:val="20"/>
              </w:rPr>
              <w:t xml:space="preserve"> (4)</w:t>
            </w:r>
          </w:p>
        </w:tc>
        <w:tc>
          <w:tcPr>
            <w:tcW w:w="2187" w:type="dxa"/>
            <w:shd w:val="clear" w:color="auto" w:fill="F3F3F3"/>
          </w:tcPr>
          <w:p w14:paraId="14B4FD02"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7E5AEF0B"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585" w:type="dxa"/>
            <w:shd w:val="clear" w:color="auto" w:fill="F3F3F3"/>
          </w:tcPr>
          <w:p w14:paraId="0191777B"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44A14E2C"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401915AE" w14:textId="77777777" w:rsidTr="00530348">
        <w:tc>
          <w:tcPr>
            <w:tcW w:w="1435" w:type="dxa"/>
          </w:tcPr>
          <w:p w14:paraId="01E24867" w14:textId="77777777" w:rsidR="0016399A" w:rsidRDefault="008D67FE">
            <w:pPr>
              <w:ind w:left="1" w:hanging="3"/>
              <w:rPr>
                <w:rFonts w:ascii="Arial" w:eastAsia="Arial" w:hAnsi="Arial" w:cs="Arial"/>
                <w:color w:val="000000"/>
                <w:sz w:val="20"/>
                <w:szCs w:val="20"/>
              </w:rPr>
            </w:pPr>
            <w:r>
              <w:rPr>
                <w:b/>
                <w:color w:val="000000"/>
                <w:sz w:val="28"/>
                <w:szCs w:val="28"/>
              </w:rPr>
              <w:t>Climate and Culture #3</w:t>
            </w:r>
          </w:p>
        </w:tc>
        <w:tc>
          <w:tcPr>
            <w:tcW w:w="2649" w:type="dxa"/>
          </w:tcPr>
          <w:p w14:paraId="61003935" w14:textId="77777777" w:rsidR="0016399A" w:rsidRDefault="008D67FE">
            <w:pPr>
              <w:ind w:left="0" w:hanging="2"/>
              <w:rPr>
                <w:color w:val="000000"/>
                <w:sz w:val="20"/>
                <w:szCs w:val="20"/>
              </w:rPr>
            </w:pPr>
            <w:r>
              <w:rPr>
                <w:color w:val="000000"/>
                <w:sz w:val="20"/>
                <w:szCs w:val="20"/>
              </w:rPr>
              <w:t xml:space="preserve">The alternative education program actively promotes and develops connections among students and between students and program staff that are positive and encourage academic and social success. </w:t>
            </w:r>
          </w:p>
          <w:p w14:paraId="609FA363" w14:textId="77777777" w:rsidR="0016399A" w:rsidRDefault="0016399A">
            <w:pPr>
              <w:ind w:left="0" w:hanging="2"/>
              <w:rPr>
                <w:color w:val="000000"/>
                <w:sz w:val="20"/>
                <w:szCs w:val="20"/>
              </w:rPr>
            </w:pPr>
          </w:p>
          <w:p w14:paraId="674BE47B" w14:textId="77777777" w:rsidR="0016399A" w:rsidRDefault="0016399A">
            <w:pPr>
              <w:ind w:left="0" w:hanging="2"/>
              <w:rPr>
                <w:color w:val="000000"/>
                <w:sz w:val="20"/>
                <w:szCs w:val="20"/>
              </w:rPr>
            </w:pPr>
          </w:p>
          <w:p w14:paraId="65892284" w14:textId="77777777" w:rsidR="0016399A" w:rsidRDefault="008D67FE">
            <w:pPr>
              <w:ind w:left="0" w:hanging="2"/>
              <w:rPr>
                <w:color w:val="000000"/>
                <w:sz w:val="20"/>
                <w:szCs w:val="20"/>
              </w:rPr>
            </w:pPr>
            <w:r>
              <w:rPr>
                <w:color w:val="000000"/>
                <w:sz w:val="20"/>
                <w:szCs w:val="20"/>
              </w:rPr>
              <w:t xml:space="preserve">Program staff establishes clear expectations for learning and behaviors that are actively taught and </w:t>
            </w:r>
            <w:r>
              <w:rPr>
                <w:sz w:val="20"/>
                <w:szCs w:val="20"/>
              </w:rPr>
              <w:t>reinforced</w:t>
            </w:r>
            <w:r>
              <w:rPr>
                <w:color w:val="000000"/>
                <w:sz w:val="20"/>
                <w:szCs w:val="20"/>
              </w:rPr>
              <w:t xml:space="preserve"> throughout the school year.</w:t>
            </w:r>
          </w:p>
          <w:p w14:paraId="58FE0801" w14:textId="77777777" w:rsidR="0016399A" w:rsidRDefault="0016399A">
            <w:pPr>
              <w:ind w:left="0" w:hanging="2"/>
              <w:rPr>
                <w:sz w:val="20"/>
                <w:szCs w:val="20"/>
              </w:rPr>
            </w:pPr>
          </w:p>
          <w:p w14:paraId="2485F757" w14:textId="77777777" w:rsidR="0016399A" w:rsidRDefault="008D67FE">
            <w:pPr>
              <w:ind w:left="0" w:hanging="2"/>
              <w:rPr>
                <w:sz w:val="20"/>
                <w:szCs w:val="20"/>
              </w:rPr>
            </w:pPr>
            <w:r>
              <w:rPr>
                <w:sz w:val="20"/>
                <w:szCs w:val="20"/>
              </w:rPr>
              <w:t>The program has clearly developed and implemented a positive behavior intervention system that has been communicated to all stakeholders. Collective efficacy is evident.</w:t>
            </w:r>
          </w:p>
          <w:p w14:paraId="426E8A70" w14:textId="77777777" w:rsidR="0016399A" w:rsidRDefault="0016399A">
            <w:pPr>
              <w:ind w:left="0" w:hanging="2"/>
              <w:rPr>
                <w:color w:val="000000"/>
                <w:sz w:val="20"/>
                <w:szCs w:val="20"/>
              </w:rPr>
            </w:pPr>
          </w:p>
          <w:p w14:paraId="25C1CF9E" w14:textId="1629D025" w:rsidR="0016399A" w:rsidRDefault="008D67FE">
            <w:pPr>
              <w:ind w:left="0" w:hanging="2"/>
              <w:rPr>
                <w:sz w:val="20"/>
                <w:szCs w:val="20"/>
              </w:rPr>
            </w:pPr>
            <w:r>
              <w:rPr>
                <w:sz w:val="20"/>
                <w:szCs w:val="20"/>
              </w:rPr>
              <w:t xml:space="preserve">Faculty and staff </w:t>
            </w:r>
            <w:r>
              <w:rPr>
                <w:color w:val="000000"/>
                <w:sz w:val="20"/>
                <w:szCs w:val="20"/>
              </w:rPr>
              <w:t>make a substantial contribution to school projects and initiatives</w:t>
            </w:r>
            <w:r>
              <w:rPr>
                <w:sz w:val="20"/>
                <w:szCs w:val="20"/>
              </w:rPr>
              <w:t xml:space="preserve"> and s</w:t>
            </w:r>
            <w:r>
              <w:rPr>
                <w:color w:val="000000"/>
                <w:sz w:val="20"/>
                <w:szCs w:val="20"/>
              </w:rPr>
              <w:t xml:space="preserve">taff </w:t>
            </w:r>
            <w:r>
              <w:rPr>
                <w:sz w:val="20"/>
                <w:szCs w:val="20"/>
              </w:rPr>
              <w:t>are</w:t>
            </w:r>
            <w:r>
              <w:rPr>
                <w:color w:val="000000"/>
                <w:sz w:val="20"/>
                <w:szCs w:val="20"/>
              </w:rPr>
              <w:t xml:space="preserve"> recognized for accomplishments and contributions to program.</w:t>
            </w:r>
          </w:p>
        </w:tc>
        <w:tc>
          <w:tcPr>
            <w:tcW w:w="2187" w:type="dxa"/>
          </w:tcPr>
          <w:p w14:paraId="1746AD94" w14:textId="77777777" w:rsidR="0016399A" w:rsidRDefault="008D67FE">
            <w:pPr>
              <w:ind w:left="0" w:hanging="2"/>
              <w:rPr>
                <w:color w:val="000000"/>
                <w:sz w:val="20"/>
                <w:szCs w:val="20"/>
              </w:rPr>
            </w:pPr>
            <w:r>
              <w:rPr>
                <w:color w:val="000000"/>
                <w:sz w:val="20"/>
                <w:szCs w:val="20"/>
              </w:rPr>
              <w:t xml:space="preserve">The alternative education program promotes connections among students and between students and program staff that are positive and encourage academic and social success. </w:t>
            </w:r>
          </w:p>
          <w:p w14:paraId="0D7DBDB1" w14:textId="77777777" w:rsidR="0016399A" w:rsidRDefault="0016399A">
            <w:pPr>
              <w:ind w:left="0" w:hanging="2"/>
              <w:rPr>
                <w:color w:val="000000"/>
                <w:sz w:val="20"/>
                <w:szCs w:val="20"/>
              </w:rPr>
            </w:pPr>
          </w:p>
          <w:p w14:paraId="2BE2E83F" w14:textId="77777777" w:rsidR="0016399A" w:rsidRDefault="008D67FE">
            <w:pPr>
              <w:ind w:left="0" w:hanging="2"/>
              <w:rPr>
                <w:color w:val="000000"/>
                <w:sz w:val="20"/>
                <w:szCs w:val="20"/>
              </w:rPr>
            </w:pPr>
            <w:r>
              <w:rPr>
                <w:color w:val="000000"/>
                <w:sz w:val="20"/>
                <w:szCs w:val="20"/>
              </w:rPr>
              <w:t xml:space="preserve">Program staff establishes clear expectations for learning and behavior. </w:t>
            </w:r>
          </w:p>
          <w:p w14:paraId="3AF49486" w14:textId="77777777" w:rsidR="0016399A" w:rsidRDefault="0016399A">
            <w:pPr>
              <w:ind w:left="0" w:hanging="2"/>
              <w:rPr>
                <w:sz w:val="20"/>
                <w:szCs w:val="20"/>
              </w:rPr>
            </w:pPr>
          </w:p>
          <w:p w14:paraId="53F2B823" w14:textId="77777777" w:rsidR="0016399A" w:rsidRDefault="0016399A">
            <w:pPr>
              <w:ind w:left="0" w:hanging="2"/>
              <w:rPr>
                <w:sz w:val="20"/>
                <w:szCs w:val="20"/>
              </w:rPr>
            </w:pPr>
          </w:p>
          <w:p w14:paraId="060AEE1A" w14:textId="77777777" w:rsidR="0016399A" w:rsidRDefault="008D67FE">
            <w:pPr>
              <w:ind w:left="0" w:hanging="2"/>
              <w:rPr>
                <w:sz w:val="20"/>
                <w:szCs w:val="20"/>
              </w:rPr>
            </w:pPr>
            <w:r>
              <w:rPr>
                <w:color w:val="000000"/>
                <w:sz w:val="20"/>
                <w:szCs w:val="20"/>
              </w:rPr>
              <w:t xml:space="preserve">The program </w:t>
            </w:r>
            <w:r>
              <w:rPr>
                <w:sz w:val="20"/>
                <w:szCs w:val="20"/>
              </w:rPr>
              <w:t>has a clearly developed positive behavior intervention system with sporadic implementation.</w:t>
            </w:r>
          </w:p>
          <w:p w14:paraId="6C5D1F67" w14:textId="77777777" w:rsidR="0016399A" w:rsidRDefault="0016399A">
            <w:pPr>
              <w:ind w:left="0" w:hanging="2"/>
              <w:rPr>
                <w:sz w:val="20"/>
                <w:szCs w:val="20"/>
              </w:rPr>
            </w:pPr>
          </w:p>
          <w:p w14:paraId="4B8AA8F4" w14:textId="77777777" w:rsidR="0016399A" w:rsidRDefault="0016399A">
            <w:pPr>
              <w:ind w:left="0" w:hanging="2"/>
              <w:rPr>
                <w:sz w:val="20"/>
                <w:szCs w:val="20"/>
              </w:rPr>
            </w:pPr>
          </w:p>
          <w:p w14:paraId="21808045" w14:textId="77777777" w:rsidR="0016399A" w:rsidRDefault="008D67FE">
            <w:pPr>
              <w:ind w:left="0" w:hanging="2"/>
              <w:rPr>
                <w:sz w:val="20"/>
                <w:szCs w:val="20"/>
              </w:rPr>
            </w:pPr>
            <w:r>
              <w:rPr>
                <w:sz w:val="20"/>
                <w:szCs w:val="20"/>
              </w:rPr>
              <w:t xml:space="preserve">Faculty and staff make contributions to the school community. </w:t>
            </w:r>
          </w:p>
        </w:tc>
        <w:tc>
          <w:tcPr>
            <w:tcW w:w="2585" w:type="dxa"/>
          </w:tcPr>
          <w:p w14:paraId="59C5928F"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There is little to no evidence that the alternative education program fosters and develops connections between members of the program.</w:t>
            </w:r>
          </w:p>
          <w:p w14:paraId="0B945A55" w14:textId="77777777" w:rsidR="0016399A" w:rsidRDefault="0016399A">
            <w:pPr>
              <w:widowControl w:val="0"/>
              <w:pBdr>
                <w:top w:val="nil"/>
                <w:left w:val="nil"/>
                <w:bottom w:val="nil"/>
                <w:right w:val="nil"/>
                <w:between w:val="nil"/>
              </w:pBdr>
              <w:spacing w:line="240" w:lineRule="auto"/>
              <w:ind w:left="0" w:hanging="2"/>
              <w:rPr>
                <w:sz w:val="20"/>
                <w:szCs w:val="20"/>
              </w:rPr>
            </w:pPr>
          </w:p>
          <w:p w14:paraId="555A354F" w14:textId="77777777" w:rsidR="0016399A" w:rsidRDefault="0016399A">
            <w:pPr>
              <w:widowControl w:val="0"/>
              <w:pBdr>
                <w:top w:val="nil"/>
                <w:left w:val="nil"/>
                <w:bottom w:val="nil"/>
                <w:right w:val="nil"/>
                <w:between w:val="nil"/>
              </w:pBdr>
              <w:spacing w:line="240" w:lineRule="auto"/>
              <w:ind w:left="0" w:hanging="2"/>
              <w:rPr>
                <w:sz w:val="20"/>
                <w:szCs w:val="20"/>
              </w:rPr>
            </w:pPr>
          </w:p>
          <w:p w14:paraId="00BC0E04" w14:textId="77777777" w:rsidR="0016399A" w:rsidRDefault="0016399A">
            <w:pPr>
              <w:widowControl w:val="0"/>
              <w:pBdr>
                <w:top w:val="nil"/>
                <w:left w:val="nil"/>
                <w:bottom w:val="nil"/>
                <w:right w:val="nil"/>
                <w:between w:val="nil"/>
              </w:pBdr>
              <w:spacing w:line="240" w:lineRule="auto"/>
              <w:ind w:left="0" w:hanging="2"/>
              <w:rPr>
                <w:sz w:val="20"/>
                <w:szCs w:val="20"/>
              </w:rPr>
            </w:pPr>
          </w:p>
          <w:p w14:paraId="49725BA9" w14:textId="77777777" w:rsidR="0016399A" w:rsidRDefault="0016399A">
            <w:pPr>
              <w:widowControl w:val="0"/>
              <w:pBdr>
                <w:top w:val="nil"/>
                <w:left w:val="nil"/>
                <w:bottom w:val="nil"/>
                <w:right w:val="nil"/>
                <w:between w:val="nil"/>
              </w:pBdr>
              <w:spacing w:line="240" w:lineRule="auto"/>
              <w:ind w:left="0" w:hanging="2"/>
              <w:rPr>
                <w:sz w:val="20"/>
                <w:szCs w:val="20"/>
              </w:rPr>
            </w:pPr>
          </w:p>
          <w:p w14:paraId="433342AE"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2091DBD0"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Expectations for learning and behavior are inconsistent. </w:t>
            </w:r>
          </w:p>
          <w:p w14:paraId="16AA82CC" w14:textId="77777777" w:rsidR="0016399A" w:rsidRDefault="0016399A">
            <w:pPr>
              <w:widowControl w:val="0"/>
              <w:pBdr>
                <w:top w:val="nil"/>
                <w:left w:val="nil"/>
                <w:bottom w:val="nil"/>
                <w:right w:val="nil"/>
                <w:between w:val="nil"/>
              </w:pBdr>
              <w:spacing w:line="240" w:lineRule="auto"/>
              <w:ind w:left="0" w:hanging="2"/>
              <w:rPr>
                <w:sz w:val="20"/>
                <w:szCs w:val="20"/>
              </w:rPr>
            </w:pPr>
          </w:p>
          <w:p w14:paraId="2668837C" w14:textId="77777777" w:rsidR="0016399A" w:rsidRDefault="0016399A">
            <w:pPr>
              <w:widowControl w:val="0"/>
              <w:pBdr>
                <w:top w:val="nil"/>
                <w:left w:val="nil"/>
                <w:bottom w:val="nil"/>
                <w:right w:val="nil"/>
                <w:between w:val="nil"/>
              </w:pBdr>
              <w:spacing w:line="240" w:lineRule="auto"/>
              <w:ind w:left="0" w:hanging="2"/>
              <w:rPr>
                <w:sz w:val="20"/>
                <w:szCs w:val="20"/>
              </w:rPr>
            </w:pPr>
          </w:p>
          <w:p w14:paraId="1288E871" w14:textId="77777777" w:rsidR="0016399A" w:rsidRDefault="0016399A">
            <w:pPr>
              <w:widowControl w:val="0"/>
              <w:pBdr>
                <w:top w:val="nil"/>
                <w:left w:val="nil"/>
                <w:bottom w:val="nil"/>
                <w:right w:val="nil"/>
                <w:between w:val="nil"/>
              </w:pBdr>
              <w:spacing w:line="240" w:lineRule="auto"/>
              <w:ind w:left="0" w:hanging="2"/>
              <w:rPr>
                <w:sz w:val="20"/>
                <w:szCs w:val="20"/>
              </w:rPr>
            </w:pPr>
          </w:p>
          <w:p w14:paraId="2949F9F7" w14:textId="77777777" w:rsidR="0016399A" w:rsidRDefault="0016399A">
            <w:pPr>
              <w:widowControl w:val="0"/>
              <w:pBdr>
                <w:top w:val="nil"/>
                <w:left w:val="nil"/>
                <w:bottom w:val="nil"/>
                <w:right w:val="nil"/>
                <w:between w:val="nil"/>
              </w:pBdr>
              <w:spacing w:line="240" w:lineRule="auto"/>
              <w:ind w:left="0" w:hanging="2"/>
              <w:rPr>
                <w:sz w:val="20"/>
                <w:szCs w:val="20"/>
              </w:rPr>
            </w:pPr>
          </w:p>
          <w:p w14:paraId="2D659159"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There is little to no evidence of a positive behavioral intervention system.</w:t>
            </w:r>
          </w:p>
          <w:p w14:paraId="2C85D202"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24D665EE" w14:textId="77777777" w:rsidR="0016399A" w:rsidRDefault="0016399A">
            <w:pPr>
              <w:ind w:left="0" w:hanging="2"/>
              <w:rPr>
                <w:sz w:val="20"/>
                <w:szCs w:val="20"/>
              </w:rPr>
            </w:pPr>
          </w:p>
          <w:p w14:paraId="50110EB6" w14:textId="77777777" w:rsidR="0016399A" w:rsidRDefault="0016399A">
            <w:pPr>
              <w:ind w:left="0" w:hanging="2"/>
              <w:rPr>
                <w:sz w:val="20"/>
                <w:szCs w:val="20"/>
              </w:rPr>
            </w:pPr>
          </w:p>
          <w:p w14:paraId="396E3F3F" w14:textId="77777777" w:rsidR="0016399A" w:rsidRDefault="0016399A">
            <w:pPr>
              <w:ind w:left="0" w:hanging="2"/>
              <w:rPr>
                <w:sz w:val="20"/>
                <w:szCs w:val="20"/>
              </w:rPr>
            </w:pPr>
          </w:p>
          <w:p w14:paraId="59E527C6" w14:textId="77777777" w:rsidR="002B7E04" w:rsidRDefault="002B7E04">
            <w:pPr>
              <w:ind w:left="0" w:hanging="2"/>
              <w:rPr>
                <w:sz w:val="20"/>
                <w:szCs w:val="20"/>
              </w:rPr>
            </w:pPr>
          </w:p>
          <w:p w14:paraId="557D39A3" w14:textId="4AFCA8D1" w:rsidR="0016399A" w:rsidRDefault="008D67FE">
            <w:pPr>
              <w:ind w:left="0" w:hanging="2"/>
              <w:rPr>
                <w:rFonts w:ascii="Arial" w:eastAsia="Arial" w:hAnsi="Arial" w:cs="Arial"/>
                <w:sz w:val="20"/>
                <w:szCs w:val="20"/>
              </w:rPr>
            </w:pPr>
            <w:r>
              <w:rPr>
                <w:sz w:val="20"/>
                <w:szCs w:val="20"/>
              </w:rPr>
              <w:t>Faculty and staff make minimal contributions to the school community.</w:t>
            </w:r>
          </w:p>
        </w:tc>
      </w:tr>
      <w:tr w:rsidR="0016399A" w14:paraId="6B123D38" w14:textId="77777777" w:rsidTr="00530348">
        <w:tc>
          <w:tcPr>
            <w:tcW w:w="1435" w:type="dxa"/>
          </w:tcPr>
          <w:p w14:paraId="1D618A88" w14:textId="77777777" w:rsidR="0016399A" w:rsidRDefault="008D67FE">
            <w:pPr>
              <w:ind w:left="0" w:hanging="2"/>
              <w:jc w:val="right"/>
              <w:rPr>
                <w:rFonts w:ascii="Arial" w:eastAsia="Arial" w:hAnsi="Arial" w:cs="Arial"/>
                <w:sz w:val="20"/>
                <w:szCs w:val="20"/>
              </w:rPr>
            </w:pPr>
            <w:r>
              <w:rPr>
                <w:rFonts w:ascii="Arial" w:eastAsia="Arial" w:hAnsi="Arial" w:cs="Arial"/>
                <w:b/>
                <w:sz w:val="20"/>
                <w:szCs w:val="20"/>
              </w:rPr>
              <w:t>Total Points:</w:t>
            </w:r>
          </w:p>
        </w:tc>
        <w:tc>
          <w:tcPr>
            <w:tcW w:w="7421" w:type="dxa"/>
            <w:gridSpan w:val="3"/>
          </w:tcPr>
          <w:p w14:paraId="420C4079" w14:textId="77777777" w:rsidR="0016399A" w:rsidRDefault="0016399A">
            <w:pPr>
              <w:ind w:left="0" w:hanging="2"/>
              <w:rPr>
                <w:rFonts w:ascii="Arial" w:eastAsia="Arial" w:hAnsi="Arial" w:cs="Arial"/>
                <w:sz w:val="20"/>
                <w:szCs w:val="20"/>
              </w:rPr>
            </w:pPr>
          </w:p>
        </w:tc>
      </w:tr>
      <w:tr w:rsidR="0016399A" w14:paraId="6EDC4E08" w14:textId="77777777">
        <w:trPr>
          <w:trHeight w:val="60"/>
        </w:trPr>
        <w:tc>
          <w:tcPr>
            <w:tcW w:w="8856" w:type="dxa"/>
            <w:gridSpan w:val="4"/>
          </w:tcPr>
          <w:p w14:paraId="5B554F6E" w14:textId="77777777" w:rsidR="002A2E72" w:rsidRDefault="008D67FE" w:rsidP="002A2E72">
            <w:pPr>
              <w:ind w:left="0" w:hanging="2"/>
              <w:rPr>
                <w:rFonts w:ascii="Arial" w:eastAsia="Arial" w:hAnsi="Arial" w:cs="Arial"/>
                <w:b/>
                <w:sz w:val="20"/>
                <w:szCs w:val="20"/>
              </w:rPr>
            </w:pPr>
            <w:r>
              <w:rPr>
                <w:rFonts w:ascii="Arial" w:eastAsia="Arial" w:hAnsi="Arial" w:cs="Arial"/>
                <w:b/>
                <w:sz w:val="20"/>
                <w:szCs w:val="20"/>
              </w:rPr>
              <w:t>Comments:</w:t>
            </w:r>
          </w:p>
          <w:p w14:paraId="20930000" w14:textId="32993D0F" w:rsidR="002B7E04" w:rsidRDefault="002B7E04" w:rsidP="00530348">
            <w:pPr>
              <w:tabs>
                <w:tab w:val="left" w:pos="1380"/>
              </w:tabs>
              <w:ind w:leftChars="0" w:left="0" w:firstLineChars="0" w:firstLine="0"/>
              <w:rPr>
                <w:rFonts w:ascii="Arial" w:eastAsia="Arial" w:hAnsi="Arial" w:cs="Arial"/>
                <w:sz w:val="20"/>
                <w:szCs w:val="20"/>
              </w:rPr>
            </w:pPr>
          </w:p>
          <w:p w14:paraId="19D7B527" w14:textId="53699015" w:rsidR="00530348" w:rsidRDefault="00530348" w:rsidP="00530348">
            <w:pPr>
              <w:ind w:leftChars="0" w:left="0" w:firstLineChars="0" w:firstLine="0"/>
              <w:rPr>
                <w:rFonts w:ascii="Arial" w:eastAsia="Arial" w:hAnsi="Arial" w:cs="Arial"/>
                <w:sz w:val="20"/>
                <w:szCs w:val="20"/>
              </w:rPr>
            </w:pPr>
          </w:p>
          <w:p w14:paraId="3B9D916A" w14:textId="77777777" w:rsidR="00530348" w:rsidRDefault="00530348" w:rsidP="00530348">
            <w:pPr>
              <w:ind w:leftChars="0" w:left="0" w:firstLineChars="0" w:firstLine="0"/>
              <w:rPr>
                <w:rFonts w:ascii="Arial" w:eastAsia="Arial" w:hAnsi="Arial" w:cs="Arial"/>
                <w:sz w:val="20"/>
                <w:szCs w:val="20"/>
              </w:rPr>
            </w:pPr>
          </w:p>
          <w:p w14:paraId="6616FE77" w14:textId="77777777" w:rsidR="00530348" w:rsidRDefault="00530348" w:rsidP="00530348">
            <w:pPr>
              <w:ind w:leftChars="0" w:left="0" w:firstLineChars="0" w:firstLine="0"/>
              <w:rPr>
                <w:rFonts w:ascii="Arial" w:eastAsia="Arial" w:hAnsi="Arial" w:cs="Arial"/>
                <w:sz w:val="20"/>
                <w:szCs w:val="20"/>
              </w:rPr>
            </w:pPr>
          </w:p>
          <w:p w14:paraId="2F732196" w14:textId="7C19D79C" w:rsidR="002B7E04" w:rsidRDefault="002B7E04" w:rsidP="002A2E72">
            <w:pPr>
              <w:ind w:leftChars="0" w:left="0" w:firstLineChars="0" w:firstLine="0"/>
              <w:rPr>
                <w:rFonts w:ascii="Arial" w:eastAsia="Arial" w:hAnsi="Arial" w:cs="Arial"/>
                <w:sz w:val="20"/>
                <w:szCs w:val="20"/>
              </w:rPr>
            </w:pPr>
          </w:p>
        </w:tc>
      </w:tr>
    </w:tbl>
    <w:p w14:paraId="14AA813E"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4.0:  Staffing and Professional Development</w:t>
      </w:r>
    </w:p>
    <w:p w14:paraId="6C2CF692"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provides high quality professional development to faculty and staff that focuses on identified training needs.</w:t>
      </w:r>
    </w:p>
    <w:p w14:paraId="13FC3115" w14:textId="77777777" w:rsidR="0016399A" w:rsidRDefault="0016399A">
      <w:pPr>
        <w:ind w:left="0" w:hanging="2"/>
        <w:rPr>
          <w:rFonts w:ascii="Arial" w:eastAsia="Arial" w:hAnsi="Arial" w:cs="Arial"/>
          <w:sz w:val="20"/>
          <w:szCs w:val="20"/>
        </w:rPr>
      </w:pPr>
    </w:p>
    <w:tbl>
      <w:tblPr>
        <w:tblStyle w:val="aff2"/>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2641"/>
        <w:gridCol w:w="2669"/>
        <w:gridCol w:w="2610"/>
      </w:tblGrid>
      <w:tr w:rsidR="002B7E04" w14:paraId="3B5E5847" w14:textId="77777777" w:rsidTr="002B7E04">
        <w:tc>
          <w:tcPr>
            <w:tcW w:w="1345" w:type="dxa"/>
            <w:shd w:val="clear" w:color="auto" w:fill="F3F3F3"/>
            <w:vAlign w:val="center"/>
          </w:tcPr>
          <w:p w14:paraId="40D28545" w14:textId="77777777" w:rsidR="002B7E04" w:rsidRDefault="002B7E04" w:rsidP="002B7E04">
            <w:pPr>
              <w:ind w:left="0" w:hanging="2"/>
              <w:jc w:val="center"/>
              <w:rPr>
                <w:rFonts w:ascii="Arial" w:eastAsia="Arial" w:hAnsi="Arial" w:cs="Arial"/>
                <w:sz w:val="20"/>
                <w:szCs w:val="20"/>
              </w:rPr>
            </w:pPr>
            <w:r>
              <w:rPr>
                <w:rFonts w:ascii="Arial" w:eastAsia="Arial" w:hAnsi="Arial" w:cs="Arial"/>
                <w:sz w:val="20"/>
                <w:szCs w:val="20"/>
              </w:rPr>
              <w:t>NAEA Practices</w:t>
            </w:r>
          </w:p>
        </w:tc>
        <w:tc>
          <w:tcPr>
            <w:tcW w:w="2641" w:type="dxa"/>
            <w:shd w:val="clear" w:color="auto" w:fill="F3F3F3"/>
          </w:tcPr>
          <w:p w14:paraId="674F81FA" w14:textId="77777777" w:rsidR="002B7E04" w:rsidRDefault="002B7E04">
            <w:pPr>
              <w:ind w:left="0" w:hanging="2"/>
              <w:jc w:val="center"/>
              <w:rPr>
                <w:sz w:val="20"/>
                <w:szCs w:val="20"/>
              </w:rPr>
            </w:pPr>
            <w:r>
              <w:rPr>
                <w:sz w:val="20"/>
                <w:szCs w:val="20"/>
              </w:rPr>
              <w:t xml:space="preserve">Exemplary </w:t>
            </w:r>
          </w:p>
          <w:p w14:paraId="703A52D2" w14:textId="77777777" w:rsidR="002B7E04" w:rsidRDefault="002B7E04">
            <w:pPr>
              <w:ind w:left="0" w:hanging="2"/>
              <w:jc w:val="center"/>
              <w:rPr>
                <w:sz w:val="20"/>
                <w:szCs w:val="20"/>
              </w:rPr>
            </w:pPr>
            <w:r>
              <w:rPr>
                <w:sz w:val="20"/>
                <w:szCs w:val="20"/>
              </w:rPr>
              <w:t>(4)</w:t>
            </w:r>
          </w:p>
        </w:tc>
        <w:tc>
          <w:tcPr>
            <w:tcW w:w="2669" w:type="dxa"/>
            <w:shd w:val="clear" w:color="auto" w:fill="F3F3F3"/>
          </w:tcPr>
          <w:p w14:paraId="08883DED"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6DBC557B"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610" w:type="dxa"/>
            <w:shd w:val="clear" w:color="auto" w:fill="F3F3F3"/>
          </w:tcPr>
          <w:p w14:paraId="6D284C36"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3E00AFA0"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2B50C522" w14:textId="77777777" w:rsidTr="002B7E04">
        <w:tc>
          <w:tcPr>
            <w:tcW w:w="1345" w:type="dxa"/>
          </w:tcPr>
          <w:p w14:paraId="2D6D7CC0" w14:textId="77777777" w:rsidR="0016399A" w:rsidRDefault="008D67FE">
            <w:pPr>
              <w:ind w:left="0" w:hanging="2"/>
              <w:rPr>
                <w:rFonts w:ascii="Arial" w:eastAsia="Arial" w:hAnsi="Arial" w:cs="Arial"/>
                <w:color w:val="000000"/>
                <w:sz w:val="20"/>
                <w:szCs w:val="20"/>
              </w:rPr>
            </w:pPr>
            <w:r w:rsidRPr="002B7E04">
              <w:rPr>
                <w:b/>
                <w:color w:val="000000"/>
                <w:sz w:val="20"/>
                <w:szCs w:val="20"/>
              </w:rPr>
              <w:t>Staffing and Professional Development #4</w:t>
            </w:r>
          </w:p>
        </w:tc>
        <w:tc>
          <w:tcPr>
            <w:tcW w:w="2641" w:type="dxa"/>
          </w:tcPr>
          <w:p w14:paraId="5C57AD3C" w14:textId="1B93FD1B" w:rsidR="0016399A" w:rsidRDefault="008D67FE">
            <w:pPr>
              <w:ind w:left="0" w:hanging="2"/>
              <w:rPr>
                <w:sz w:val="20"/>
                <w:szCs w:val="20"/>
              </w:rPr>
            </w:pPr>
            <w:r>
              <w:rPr>
                <w:sz w:val="20"/>
                <w:szCs w:val="20"/>
              </w:rPr>
              <w:t>There is a clearly defined professional development plan, that receives stakeholder input, is aligned with the program’s mission and vision and is revised annually.</w:t>
            </w:r>
          </w:p>
          <w:p w14:paraId="2A9DCEAF" w14:textId="77777777" w:rsidR="0016399A" w:rsidRDefault="0016399A">
            <w:pPr>
              <w:ind w:left="0" w:hanging="2"/>
              <w:rPr>
                <w:sz w:val="20"/>
                <w:szCs w:val="20"/>
              </w:rPr>
            </w:pPr>
          </w:p>
          <w:p w14:paraId="4223A818" w14:textId="77777777" w:rsidR="0016399A" w:rsidRDefault="0016399A">
            <w:pPr>
              <w:ind w:left="0" w:hanging="2"/>
              <w:rPr>
                <w:sz w:val="20"/>
                <w:szCs w:val="20"/>
              </w:rPr>
            </w:pPr>
          </w:p>
          <w:p w14:paraId="7C7B75AF" w14:textId="694C6816" w:rsidR="0016399A" w:rsidRDefault="008D67FE">
            <w:pPr>
              <w:ind w:left="0" w:hanging="2"/>
              <w:rPr>
                <w:sz w:val="20"/>
                <w:szCs w:val="20"/>
              </w:rPr>
            </w:pPr>
            <w:r>
              <w:rPr>
                <w:sz w:val="20"/>
                <w:szCs w:val="20"/>
              </w:rPr>
              <w:t>Professional development is aligned with evidence-based practices to meet the needs of alternative education faculty and staff.</w:t>
            </w:r>
          </w:p>
          <w:p w14:paraId="275EB2B0" w14:textId="77777777" w:rsidR="0016399A" w:rsidRDefault="0016399A">
            <w:pPr>
              <w:ind w:left="0" w:hanging="2"/>
              <w:rPr>
                <w:sz w:val="20"/>
                <w:szCs w:val="20"/>
              </w:rPr>
            </w:pPr>
          </w:p>
          <w:p w14:paraId="76F9C401" w14:textId="77777777" w:rsidR="0016399A" w:rsidRDefault="008D67FE">
            <w:pPr>
              <w:ind w:left="0" w:hanging="2"/>
              <w:rPr>
                <w:sz w:val="20"/>
                <w:szCs w:val="20"/>
              </w:rPr>
            </w:pPr>
            <w:r>
              <w:rPr>
                <w:sz w:val="20"/>
                <w:szCs w:val="20"/>
              </w:rPr>
              <w:t>All faculty and staff are properly certified or qualified to teach at their grade level or specific content area and have chosen to work in the alternative setting.</w:t>
            </w:r>
          </w:p>
          <w:p w14:paraId="66E151CC" w14:textId="77777777" w:rsidR="0016399A" w:rsidRDefault="0016399A">
            <w:pPr>
              <w:ind w:left="0" w:hanging="2"/>
              <w:rPr>
                <w:sz w:val="20"/>
                <w:szCs w:val="20"/>
              </w:rPr>
            </w:pPr>
          </w:p>
          <w:p w14:paraId="6D0BEDA0" w14:textId="77777777" w:rsidR="0016399A" w:rsidRDefault="008D67FE">
            <w:pPr>
              <w:ind w:left="0" w:hanging="2"/>
              <w:rPr>
                <w:sz w:val="20"/>
                <w:szCs w:val="20"/>
              </w:rPr>
            </w:pPr>
            <w:r>
              <w:rPr>
                <w:sz w:val="20"/>
                <w:szCs w:val="20"/>
              </w:rPr>
              <w:t>There are clear standards associated with the hiring process for new faculty and staff. Every attempt is made to ensure that staff diversity is representative of the student/community demographic.</w:t>
            </w:r>
          </w:p>
          <w:p w14:paraId="7B7B881F" w14:textId="77777777" w:rsidR="0016399A" w:rsidRDefault="0016399A" w:rsidP="002B7E04">
            <w:pPr>
              <w:ind w:leftChars="0" w:left="0" w:firstLineChars="0" w:firstLine="0"/>
              <w:rPr>
                <w:sz w:val="20"/>
                <w:szCs w:val="20"/>
              </w:rPr>
            </w:pPr>
          </w:p>
        </w:tc>
        <w:tc>
          <w:tcPr>
            <w:tcW w:w="2669" w:type="dxa"/>
          </w:tcPr>
          <w:p w14:paraId="4D221794" w14:textId="77777777" w:rsidR="0016399A" w:rsidRDefault="008D67FE">
            <w:pPr>
              <w:ind w:left="0" w:hanging="2"/>
              <w:rPr>
                <w:sz w:val="20"/>
                <w:szCs w:val="20"/>
              </w:rPr>
            </w:pPr>
            <w:r>
              <w:rPr>
                <w:sz w:val="20"/>
                <w:szCs w:val="20"/>
              </w:rPr>
              <w:t>There is a staff development plan that is shared from administration with some stakeholder input.  Alignment with programs mission and vision is emerging.  Plan is revisited but not annually.</w:t>
            </w:r>
          </w:p>
          <w:p w14:paraId="2FEF6E98" w14:textId="77777777" w:rsidR="0016399A" w:rsidRDefault="0016399A">
            <w:pPr>
              <w:ind w:left="0" w:hanging="2"/>
              <w:rPr>
                <w:sz w:val="20"/>
                <w:szCs w:val="20"/>
              </w:rPr>
            </w:pPr>
          </w:p>
          <w:p w14:paraId="393C9614" w14:textId="77777777" w:rsidR="0016399A" w:rsidRDefault="008D67FE">
            <w:pPr>
              <w:ind w:left="0" w:hanging="2"/>
              <w:rPr>
                <w:sz w:val="20"/>
                <w:szCs w:val="20"/>
              </w:rPr>
            </w:pPr>
            <w:r>
              <w:rPr>
                <w:sz w:val="20"/>
                <w:szCs w:val="20"/>
              </w:rPr>
              <w:t xml:space="preserve">Professional development is generic and intended to meet the needs of a large group of educators. </w:t>
            </w:r>
          </w:p>
          <w:p w14:paraId="64566111" w14:textId="77777777" w:rsidR="0016399A" w:rsidRDefault="0016399A">
            <w:pPr>
              <w:ind w:left="0" w:hanging="2"/>
              <w:rPr>
                <w:sz w:val="20"/>
                <w:szCs w:val="20"/>
              </w:rPr>
            </w:pPr>
          </w:p>
          <w:p w14:paraId="60D6C747" w14:textId="77777777" w:rsidR="0016399A" w:rsidRDefault="0016399A">
            <w:pPr>
              <w:ind w:left="0" w:hanging="2"/>
              <w:rPr>
                <w:sz w:val="20"/>
                <w:szCs w:val="20"/>
              </w:rPr>
            </w:pPr>
          </w:p>
          <w:p w14:paraId="2AA7E388" w14:textId="77777777" w:rsidR="0016399A" w:rsidRDefault="008D67FE">
            <w:pPr>
              <w:ind w:left="0" w:hanging="2"/>
              <w:rPr>
                <w:sz w:val="20"/>
                <w:szCs w:val="20"/>
              </w:rPr>
            </w:pPr>
            <w:r>
              <w:rPr>
                <w:sz w:val="20"/>
                <w:szCs w:val="20"/>
              </w:rPr>
              <w:t xml:space="preserve">All faculty and staff are properly certified to teach at their grade level or specific content area.  some may have been placed in the alternative setting. </w:t>
            </w:r>
          </w:p>
          <w:p w14:paraId="05D0B219" w14:textId="77777777" w:rsidR="0016399A" w:rsidRDefault="0016399A">
            <w:pPr>
              <w:ind w:left="0" w:hanging="2"/>
              <w:rPr>
                <w:sz w:val="20"/>
                <w:szCs w:val="20"/>
              </w:rPr>
            </w:pPr>
          </w:p>
          <w:p w14:paraId="324D2CD2" w14:textId="77777777" w:rsidR="0016399A" w:rsidRDefault="008D67FE">
            <w:pPr>
              <w:ind w:left="0" w:hanging="2"/>
              <w:rPr>
                <w:sz w:val="20"/>
                <w:szCs w:val="20"/>
              </w:rPr>
            </w:pPr>
            <w:r>
              <w:rPr>
                <w:sz w:val="20"/>
                <w:szCs w:val="20"/>
              </w:rPr>
              <w:t xml:space="preserve">There are standards associated with the hiring process for new faculty and staff.  Ensuring diverse representation is emerging. </w:t>
            </w:r>
          </w:p>
          <w:p w14:paraId="55BD2F8E" w14:textId="77777777" w:rsidR="0016399A" w:rsidRDefault="0016399A">
            <w:pPr>
              <w:ind w:left="0" w:hanging="2"/>
              <w:rPr>
                <w:rFonts w:ascii="Arial" w:eastAsia="Arial" w:hAnsi="Arial" w:cs="Arial"/>
                <w:sz w:val="20"/>
                <w:szCs w:val="20"/>
              </w:rPr>
            </w:pPr>
          </w:p>
        </w:tc>
        <w:tc>
          <w:tcPr>
            <w:tcW w:w="2610" w:type="dxa"/>
          </w:tcPr>
          <w:p w14:paraId="55D64E6D"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Professional development plan is not clearly defined or aligned with identified needs of the program’s mission and vision. There is no process for revisiting the plan. </w:t>
            </w:r>
          </w:p>
          <w:p w14:paraId="198B7E65" w14:textId="77777777" w:rsidR="0016399A" w:rsidRDefault="0016399A">
            <w:pPr>
              <w:widowControl w:val="0"/>
              <w:pBdr>
                <w:top w:val="nil"/>
                <w:left w:val="nil"/>
                <w:bottom w:val="nil"/>
                <w:right w:val="nil"/>
                <w:between w:val="nil"/>
              </w:pBdr>
              <w:spacing w:line="240" w:lineRule="auto"/>
              <w:ind w:left="0" w:hanging="2"/>
              <w:rPr>
                <w:sz w:val="20"/>
                <w:szCs w:val="20"/>
              </w:rPr>
            </w:pPr>
          </w:p>
          <w:p w14:paraId="06182C7E" w14:textId="77777777" w:rsidR="0016399A" w:rsidRDefault="0016399A">
            <w:pPr>
              <w:widowControl w:val="0"/>
              <w:pBdr>
                <w:top w:val="nil"/>
                <w:left w:val="nil"/>
                <w:bottom w:val="nil"/>
                <w:right w:val="nil"/>
                <w:between w:val="nil"/>
              </w:pBdr>
              <w:spacing w:line="240" w:lineRule="auto"/>
              <w:ind w:left="0" w:hanging="2"/>
              <w:rPr>
                <w:sz w:val="20"/>
                <w:szCs w:val="20"/>
              </w:rPr>
            </w:pPr>
          </w:p>
          <w:p w14:paraId="18CE30D3"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There is little to no evidence of professional development being offered to faculty or staff.</w:t>
            </w:r>
          </w:p>
          <w:p w14:paraId="3933CEDE" w14:textId="77777777" w:rsidR="0016399A" w:rsidRDefault="0016399A">
            <w:pPr>
              <w:widowControl w:val="0"/>
              <w:pBdr>
                <w:top w:val="nil"/>
                <w:left w:val="nil"/>
                <w:bottom w:val="nil"/>
                <w:right w:val="nil"/>
                <w:between w:val="nil"/>
              </w:pBdr>
              <w:spacing w:line="240" w:lineRule="auto"/>
              <w:ind w:left="0" w:hanging="2"/>
              <w:rPr>
                <w:sz w:val="20"/>
                <w:szCs w:val="20"/>
              </w:rPr>
            </w:pPr>
          </w:p>
          <w:p w14:paraId="1393E7AE" w14:textId="77777777" w:rsidR="0016399A" w:rsidRDefault="0016399A">
            <w:pPr>
              <w:widowControl w:val="0"/>
              <w:pBdr>
                <w:top w:val="nil"/>
                <w:left w:val="nil"/>
                <w:bottom w:val="nil"/>
                <w:right w:val="nil"/>
                <w:between w:val="nil"/>
              </w:pBdr>
              <w:spacing w:line="240" w:lineRule="auto"/>
              <w:ind w:left="0" w:hanging="2"/>
              <w:rPr>
                <w:sz w:val="20"/>
                <w:szCs w:val="20"/>
              </w:rPr>
            </w:pPr>
          </w:p>
          <w:p w14:paraId="3C2D57A7"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There is little to no evidence that faculty and staff are properly certified or qualified to teach within the alternative education program. </w:t>
            </w:r>
          </w:p>
          <w:p w14:paraId="328867BA" w14:textId="77777777" w:rsidR="0016399A" w:rsidRDefault="0016399A">
            <w:pPr>
              <w:widowControl w:val="0"/>
              <w:pBdr>
                <w:top w:val="nil"/>
                <w:left w:val="nil"/>
                <w:bottom w:val="nil"/>
                <w:right w:val="nil"/>
                <w:between w:val="nil"/>
              </w:pBdr>
              <w:spacing w:line="240" w:lineRule="auto"/>
              <w:ind w:left="0" w:hanging="2"/>
              <w:rPr>
                <w:sz w:val="20"/>
                <w:szCs w:val="20"/>
              </w:rPr>
            </w:pPr>
          </w:p>
          <w:p w14:paraId="36001E0B" w14:textId="77777777" w:rsidR="0016399A" w:rsidRDefault="0016399A">
            <w:pPr>
              <w:widowControl w:val="0"/>
              <w:pBdr>
                <w:top w:val="nil"/>
                <w:left w:val="nil"/>
                <w:bottom w:val="nil"/>
                <w:right w:val="nil"/>
                <w:between w:val="nil"/>
              </w:pBdr>
              <w:spacing w:line="240" w:lineRule="auto"/>
              <w:ind w:left="0" w:hanging="2"/>
              <w:rPr>
                <w:sz w:val="20"/>
                <w:szCs w:val="20"/>
              </w:rPr>
            </w:pPr>
          </w:p>
          <w:p w14:paraId="56D4586A"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There is little to no evidence that a clear hiring process is in place within the alternative education program. </w:t>
            </w:r>
          </w:p>
        </w:tc>
      </w:tr>
      <w:tr w:rsidR="0016399A" w14:paraId="6FC776C1" w14:textId="77777777" w:rsidTr="002B7E04">
        <w:tc>
          <w:tcPr>
            <w:tcW w:w="1345" w:type="dxa"/>
          </w:tcPr>
          <w:p w14:paraId="54A76F09" w14:textId="77777777" w:rsidR="0016399A" w:rsidRDefault="008D67FE" w:rsidP="00530348">
            <w:pPr>
              <w:ind w:leftChars="0" w:left="0" w:firstLineChars="0" w:firstLine="0"/>
              <w:rPr>
                <w:rFonts w:ascii="Arial" w:eastAsia="Arial" w:hAnsi="Arial" w:cs="Arial"/>
                <w:sz w:val="20"/>
                <w:szCs w:val="20"/>
              </w:rPr>
            </w:pPr>
            <w:r w:rsidRPr="00530348">
              <w:rPr>
                <w:rFonts w:ascii="Arial" w:eastAsia="Arial" w:hAnsi="Arial" w:cs="Arial"/>
                <w:b/>
                <w:sz w:val="18"/>
                <w:szCs w:val="18"/>
              </w:rPr>
              <w:t>Total Points:</w:t>
            </w:r>
          </w:p>
        </w:tc>
        <w:tc>
          <w:tcPr>
            <w:tcW w:w="7920" w:type="dxa"/>
            <w:gridSpan w:val="3"/>
          </w:tcPr>
          <w:p w14:paraId="365B8343" w14:textId="77777777" w:rsidR="0016399A" w:rsidRDefault="0016399A">
            <w:pPr>
              <w:ind w:left="0" w:hanging="2"/>
              <w:rPr>
                <w:rFonts w:ascii="Arial" w:eastAsia="Arial" w:hAnsi="Arial" w:cs="Arial"/>
                <w:sz w:val="20"/>
                <w:szCs w:val="20"/>
              </w:rPr>
            </w:pPr>
          </w:p>
        </w:tc>
      </w:tr>
      <w:tr w:rsidR="0016399A" w14:paraId="7FF57B39" w14:textId="77777777" w:rsidTr="002B7E04">
        <w:trPr>
          <w:trHeight w:val="60"/>
        </w:trPr>
        <w:tc>
          <w:tcPr>
            <w:tcW w:w="9265" w:type="dxa"/>
            <w:gridSpan w:val="4"/>
          </w:tcPr>
          <w:p w14:paraId="5223CD03" w14:textId="77777777" w:rsidR="0016399A" w:rsidRDefault="008D67FE">
            <w:pPr>
              <w:ind w:left="0" w:hanging="2"/>
              <w:rPr>
                <w:rFonts w:ascii="Arial" w:eastAsia="Arial" w:hAnsi="Arial" w:cs="Arial"/>
                <w:sz w:val="20"/>
                <w:szCs w:val="20"/>
              </w:rPr>
            </w:pPr>
            <w:r>
              <w:rPr>
                <w:rFonts w:ascii="Arial" w:eastAsia="Arial" w:hAnsi="Arial" w:cs="Arial"/>
                <w:b/>
                <w:sz w:val="20"/>
                <w:szCs w:val="20"/>
              </w:rPr>
              <w:t>Comments:</w:t>
            </w:r>
          </w:p>
          <w:p w14:paraId="48E868B2" w14:textId="77777777" w:rsidR="0016399A" w:rsidRDefault="0016399A">
            <w:pPr>
              <w:ind w:left="0" w:hanging="2"/>
              <w:rPr>
                <w:rFonts w:ascii="Arial" w:eastAsia="Arial" w:hAnsi="Arial" w:cs="Arial"/>
                <w:sz w:val="20"/>
                <w:szCs w:val="20"/>
              </w:rPr>
            </w:pPr>
          </w:p>
          <w:p w14:paraId="430FDB7C" w14:textId="77777777" w:rsidR="002B7E04" w:rsidRDefault="002B7E04" w:rsidP="002B7E04">
            <w:pPr>
              <w:ind w:leftChars="0" w:left="0" w:firstLineChars="0" w:firstLine="0"/>
              <w:rPr>
                <w:rFonts w:ascii="Arial" w:eastAsia="Arial" w:hAnsi="Arial" w:cs="Arial"/>
                <w:sz w:val="20"/>
                <w:szCs w:val="20"/>
              </w:rPr>
            </w:pPr>
          </w:p>
          <w:p w14:paraId="60BC62E3" w14:textId="26E05C89" w:rsidR="002B7E04" w:rsidRDefault="002B7E04" w:rsidP="002B7E04">
            <w:pPr>
              <w:ind w:leftChars="0" w:left="0" w:firstLineChars="0" w:firstLine="0"/>
              <w:rPr>
                <w:rFonts w:ascii="Arial" w:eastAsia="Arial" w:hAnsi="Arial" w:cs="Arial"/>
                <w:sz w:val="20"/>
                <w:szCs w:val="20"/>
              </w:rPr>
            </w:pPr>
          </w:p>
          <w:p w14:paraId="373E3FAB" w14:textId="77777777" w:rsidR="00530348" w:rsidRDefault="00530348" w:rsidP="002B7E04">
            <w:pPr>
              <w:ind w:leftChars="0" w:left="0" w:firstLineChars="0" w:firstLine="0"/>
              <w:rPr>
                <w:rFonts w:ascii="Arial" w:eastAsia="Arial" w:hAnsi="Arial" w:cs="Arial"/>
                <w:sz w:val="20"/>
                <w:szCs w:val="20"/>
              </w:rPr>
            </w:pPr>
          </w:p>
          <w:p w14:paraId="3B211A29" w14:textId="5263FBB6" w:rsidR="002B7E04" w:rsidRDefault="002B7E04" w:rsidP="002B7E04">
            <w:pPr>
              <w:ind w:leftChars="0" w:left="0" w:firstLineChars="0" w:firstLine="0"/>
              <w:rPr>
                <w:rFonts w:ascii="Arial" w:eastAsia="Arial" w:hAnsi="Arial" w:cs="Arial"/>
                <w:sz w:val="20"/>
                <w:szCs w:val="20"/>
              </w:rPr>
            </w:pPr>
          </w:p>
        </w:tc>
      </w:tr>
    </w:tbl>
    <w:p w14:paraId="07852755" w14:textId="1A28E2C9" w:rsidR="0016399A" w:rsidRDefault="00530348" w:rsidP="00367A70">
      <w:pPr>
        <w:tabs>
          <w:tab w:val="left" w:pos="2680"/>
        </w:tabs>
        <w:ind w:left="0" w:hanging="2"/>
        <w:rPr>
          <w:rFonts w:ascii="Arial" w:eastAsia="Arial" w:hAnsi="Arial" w:cs="Arial"/>
          <w:color w:val="003366"/>
          <w:sz w:val="20"/>
          <w:szCs w:val="20"/>
        </w:rPr>
      </w:pPr>
      <w:r>
        <w:rPr>
          <w:rFonts w:ascii="Arial" w:eastAsia="Arial" w:hAnsi="Arial" w:cs="Arial"/>
          <w:b/>
          <w:color w:val="003366"/>
          <w:sz w:val="20"/>
          <w:szCs w:val="20"/>
        </w:rPr>
        <w:lastRenderedPageBreak/>
        <w:tab/>
      </w:r>
      <w:r w:rsidR="008D67FE">
        <w:rPr>
          <w:rFonts w:ascii="Arial" w:eastAsia="Arial" w:hAnsi="Arial" w:cs="Arial"/>
          <w:b/>
          <w:color w:val="003366"/>
          <w:sz w:val="20"/>
          <w:szCs w:val="20"/>
        </w:rPr>
        <w:t>Standard 5.0:  Curriculum and Instruction</w:t>
      </w:r>
    </w:p>
    <w:p w14:paraId="1A429177"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provides effective instruction utilizing evidence-based curriculum and teaching practices.</w:t>
      </w:r>
    </w:p>
    <w:p w14:paraId="06D354CE" w14:textId="77777777" w:rsidR="0016399A" w:rsidRDefault="0016399A">
      <w:pPr>
        <w:ind w:left="0" w:hanging="2"/>
        <w:rPr>
          <w:rFonts w:ascii="Arial" w:eastAsia="Arial" w:hAnsi="Arial" w:cs="Arial"/>
          <w:sz w:val="20"/>
          <w:szCs w:val="20"/>
        </w:rPr>
      </w:pPr>
    </w:p>
    <w:tbl>
      <w:tblPr>
        <w:tblStyle w:val="aff3"/>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3"/>
        <w:gridCol w:w="2571"/>
        <w:gridCol w:w="2079"/>
        <w:gridCol w:w="2552"/>
      </w:tblGrid>
      <w:tr w:rsidR="002B7E04" w14:paraId="004AD985" w14:textId="77777777" w:rsidTr="00956E25">
        <w:tc>
          <w:tcPr>
            <w:tcW w:w="1703" w:type="dxa"/>
            <w:shd w:val="clear" w:color="auto" w:fill="F3F3F3"/>
            <w:vAlign w:val="center"/>
          </w:tcPr>
          <w:p w14:paraId="1327B449" w14:textId="77777777" w:rsidR="002B7E04" w:rsidRDefault="002B7E04" w:rsidP="002B7E04">
            <w:pPr>
              <w:ind w:left="0" w:hanging="2"/>
              <w:jc w:val="center"/>
              <w:rPr>
                <w:rFonts w:ascii="Arial" w:eastAsia="Arial" w:hAnsi="Arial" w:cs="Arial"/>
                <w:sz w:val="20"/>
                <w:szCs w:val="20"/>
              </w:rPr>
            </w:pPr>
            <w:r>
              <w:rPr>
                <w:rFonts w:ascii="Arial" w:eastAsia="Arial" w:hAnsi="Arial" w:cs="Arial"/>
                <w:sz w:val="20"/>
                <w:szCs w:val="20"/>
              </w:rPr>
              <w:t>NAEA Practices</w:t>
            </w:r>
          </w:p>
        </w:tc>
        <w:tc>
          <w:tcPr>
            <w:tcW w:w="2571" w:type="dxa"/>
            <w:shd w:val="clear" w:color="auto" w:fill="F3F3F3"/>
          </w:tcPr>
          <w:p w14:paraId="753C1CAC" w14:textId="77777777" w:rsidR="002B7E04" w:rsidRDefault="002B7E04">
            <w:pPr>
              <w:ind w:left="0" w:hanging="2"/>
              <w:jc w:val="center"/>
              <w:rPr>
                <w:sz w:val="20"/>
                <w:szCs w:val="20"/>
              </w:rPr>
            </w:pPr>
            <w:r>
              <w:rPr>
                <w:sz w:val="20"/>
                <w:szCs w:val="20"/>
              </w:rPr>
              <w:t>Exemplary</w:t>
            </w:r>
          </w:p>
          <w:p w14:paraId="1E24EF9E" w14:textId="77777777" w:rsidR="002B7E04" w:rsidRDefault="002B7E04">
            <w:pPr>
              <w:ind w:left="0" w:hanging="2"/>
              <w:jc w:val="center"/>
              <w:rPr>
                <w:sz w:val="20"/>
                <w:szCs w:val="20"/>
              </w:rPr>
            </w:pPr>
            <w:r>
              <w:rPr>
                <w:sz w:val="20"/>
                <w:szCs w:val="20"/>
              </w:rPr>
              <w:t xml:space="preserve"> (4)</w:t>
            </w:r>
          </w:p>
        </w:tc>
        <w:tc>
          <w:tcPr>
            <w:tcW w:w="2079" w:type="dxa"/>
            <w:shd w:val="clear" w:color="auto" w:fill="F3F3F3"/>
          </w:tcPr>
          <w:p w14:paraId="0A094111"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2011D34A"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552" w:type="dxa"/>
            <w:shd w:val="clear" w:color="auto" w:fill="F3F3F3"/>
          </w:tcPr>
          <w:p w14:paraId="66E37481"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3EF962AA"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423726A5" w14:textId="77777777" w:rsidTr="00956E25">
        <w:tc>
          <w:tcPr>
            <w:tcW w:w="1703" w:type="dxa"/>
          </w:tcPr>
          <w:p w14:paraId="52877AEA" w14:textId="77777777" w:rsidR="0016399A" w:rsidRDefault="008D67FE">
            <w:pPr>
              <w:ind w:left="1" w:hanging="3"/>
              <w:rPr>
                <w:rFonts w:ascii="Arial" w:eastAsia="Arial" w:hAnsi="Arial" w:cs="Arial"/>
                <w:color w:val="000000"/>
                <w:sz w:val="20"/>
                <w:szCs w:val="20"/>
              </w:rPr>
            </w:pPr>
            <w:r>
              <w:rPr>
                <w:b/>
                <w:color w:val="000000"/>
                <w:sz w:val="28"/>
                <w:szCs w:val="28"/>
              </w:rPr>
              <w:t>Curriculum and Instruction #5</w:t>
            </w:r>
          </w:p>
        </w:tc>
        <w:tc>
          <w:tcPr>
            <w:tcW w:w="2571" w:type="dxa"/>
          </w:tcPr>
          <w:p w14:paraId="3283344F" w14:textId="77777777" w:rsidR="0016399A" w:rsidRDefault="008D67FE">
            <w:pPr>
              <w:ind w:left="0" w:hanging="2"/>
              <w:rPr>
                <w:sz w:val="20"/>
                <w:szCs w:val="20"/>
              </w:rPr>
            </w:pPr>
            <w:r>
              <w:rPr>
                <w:sz w:val="20"/>
                <w:szCs w:val="20"/>
              </w:rPr>
              <w:t xml:space="preserve">The program uses evidence-based curriculum and teaching practices that go through a rigorous approval process and meet federal and state standards. </w:t>
            </w:r>
          </w:p>
          <w:p w14:paraId="6E7A7FA1" w14:textId="77777777" w:rsidR="0016399A" w:rsidRDefault="0016399A">
            <w:pPr>
              <w:ind w:left="0" w:hanging="2"/>
              <w:rPr>
                <w:sz w:val="20"/>
                <w:szCs w:val="20"/>
              </w:rPr>
            </w:pPr>
          </w:p>
          <w:p w14:paraId="6C7F47E2" w14:textId="77777777" w:rsidR="0016399A" w:rsidRDefault="008D67FE">
            <w:pPr>
              <w:ind w:left="0" w:hanging="2"/>
              <w:rPr>
                <w:sz w:val="20"/>
                <w:szCs w:val="20"/>
              </w:rPr>
            </w:pPr>
            <w:r>
              <w:rPr>
                <w:sz w:val="20"/>
                <w:szCs w:val="20"/>
              </w:rPr>
              <w:t xml:space="preserve">Instructional model is systemic has data to support its effectiveness is differentiated and personalized to meet the needs of the individual student. </w:t>
            </w:r>
          </w:p>
          <w:p w14:paraId="69F5A7CE" w14:textId="77777777" w:rsidR="0016399A" w:rsidRDefault="0016399A">
            <w:pPr>
              <w:ind w:left="0" w:hanging="2"/>
              <w:rPr>
                <w:sz w:val="20"/>
                <w:szCs w:val="20"/>
              </w:rPr>
            </w:pPr>
          </w:p>
          <w:p w14:paraId="103369AC" w14:textId="06A66F84" w:rsidR="0016399A" w:rsidRDefault="008D67FE">
            <w:pPr>
              <w:ind w:left="0" w:hanging="2"/>
              <w:rPr>
                <w:sz w:val="20"/>
                <w:szCs w:val="20"/>
              </w:rPr>
            </w:pPr>
            <w:r>
              <w:rPr>
                <w:sz w:val="20"/>
                <w:szCs w:val="20"/>
              </w:rPr>
              <w:t>Technology is available and accessible for all students and incorporated into lessons and activities.</w:t>
            </w:r>
          </w:p>
          <w:p w14:paraId="1F69AB2D" w14:textId="77777777" w:rsidR="0016399A" w:rsidRDefault="0016399A">
            <w:pPr>
              <w:ind w:left="0" w:hanging="2"/>
              <w:rPr>
                <w:sz w:val="20"/>
                <w:szCs w:val="20"/>
              </w:rPr>
            </w:pPr>
          </w:p>
          <w:p w14:paraId="33D89FF6" w14:textId="77777777" w:rsidR="0016399A" w:rsidRDefault="0016399A">
            <w:pPr>
              <w:ind w:left="0" w:hanging="2"/>
              <w:rPr>
                <w:sz w:val="20"/>
                <w:szCs w:val="20"/>
              </w:rPr>
            </w:pPr>
          </w:p>
          <w:p w14:paraId="187D6634" w14:textId="77777777" w:rsidR="0016399A" w:rsidRDefault="008D67FE">
            <w:pPr>
              <w:ind w:left="0" w:hanging="2"/>
              <w:rPr>
                <w:sz w:val="20"/>
                <w:szCs w:val="20"/>
              </w:rPr>
            </w:pPr>
            <w:r>
              <w:rPr>
                <w:sz w:val="20"/>
                <w:szCs w:val="20"/>
              </w:rPr>
              <w:t xml:space="preserve">The program uses data driven instruction and incorporates the use of data in the planning and preparation of all instructional lessons. </w:t>
            </w:r>
          </w:p>
        </w:tc>
        <w:tc>
          <w:tcPr>
            <w:tcW w:w="2079" w:type="dxa"/>
          </w:tcPr>
          <w:p w14:paraId="1DC69775" w14:textId="77777777" w:rsidR="0016399A" w:rsidRDefault="008D67FE">
            <w:pPr>
              <w:ind w:left="0" w:hanging="2"/>
              <w:rPr>
                <w:sz w:val="20"/>
                <w:szCs w:val="20"/>
              </w:rPr>
            </w:pPr>
            <w:r>
              <w:rPr>
                <w:sz w:val="20"/>
                <w:szCs w:val="20"/>
              </w:rPr>
              <w:t>The program uses evidence-based curriculum that meets state and federal standards.</w:t>
            </w:r>
          </w:p>
          <w:p w14:paraId="66AD30AE" w14:textId="77777777" w:rsidR="0016399A" w:rsidRDefault="0016399A">
            <w:pPr>
              <w:ind w:left="0" w:hanging="2"/>
              <w:rPr>
                <w:sz w:val="20"/>
                <w:szCs w:val="20"/>
              </w:rPr>
            </w:pPr>
          </w:p>
          <w:p w14:paraId="1D316080" w14:textId="77777777" w:rsidR="0016399A" w:rsidRDefault="0016399A">
            <w:pPr>
              <w:ind w:left="0" w:hanging="2"/>
              <w:rPr>
                <w:sz w:val="20"/>
                <w:szCs w:val="20"/>
              </w:rPr>
            </w:pPr>
          </w:p>
          <w:p w14:paraId="0A4FC773" w14:textId="77777777" w:rsidR="0016399A" w:rsidRDefault="008D67FE">
            <w:pPr>
              <w:ind w:left="0" w:hanging="2"/>
              <w:rPr>
                <w:sz w:val="20"/>
                <w:szCs w:val="20"/>
              </w:rPr>
            </w:pPr>
            <w:r>
              <w:rPr>
                <w:sz w:val="20"/>
                <w:szCs w:val="20"/>
              </w:rPr>
              <w:t xml:space="preserve">Instruction is intended to meet the needs of all learners and has some data to support its effectiveness.  </w:t>
            </w:r>
          </w:p>
          <w:p w14:paraId="31A33C0D" w14:textId="77777777" w:rsidR="0016399A" w:rsidRDefault="0016399A">
            <w:pPr>
              <w:ind w:left="0" w:hanging="2"/>
              <w:rPr>
                <w:sz w:val="20"/>
                <w:szCs w:val="20"/>
              </w:rPr>
            </w:pPr>
          </w:p>
          <w:p w14:paraId="5E439E2E" w14:textId="77777777" w:rsidR="0016399A" w:rsidRDefault="0016399A">
            <w:pPr>
              <w:ind w:left="0" w:hanging="2"/>
              <w:rPr>
                <w:sz w:val="20"/>
                <w:szCs w:val="20"/>
              </w:rPr>
            </w:pPr>
          </w:p>
          <w:p w14:paraId="63183448" w14:textId="77777777" w:rsidR="0016399A" w:rsidRDefault="0016399A">
            <w:pPr>
              <w:ind w:left="0" w:hanging="2"/>
              <w:rPr>
                <w:sz w:val="20"/>
                <w:szCs w:val="20"/>
              </w:rPr>
            </w:pPr>
          </w:p>
          <w:p w14:paraId="329AABBD" w14:textId="77777777" w:rsidR="0016399A" w:rsidRDefault="008D67FE">
            <w:pPr>
              <w:ind w:left="0" w:hanging="2"/>
              <w:rPr>
                <w:sz w:val="20"/>
                <w:szCs w:val="20"/>
              </w:rPr>
            </w:pPr>
            <w:r>
              <w:rPr>
                <w:sz w:val="20"/>
                <w:szCs w:val="20"/>
              </w:rPr>
              <w:t>Technology is available and there are teachers may choose to incorporate into their lessons and activities.</w:t>
            </w:r>
          </w:p>
          <w:p w14:paraId="72BB359E" w14:textId="77777777" w:rsidR="0016399A" w:rsidRDefault="0016399A">
            <w:pPr>
              <w:ind w:left="0" w:hanging="2"/>
              <w:rPr>
                <w:sz w:val="20"/>
                <w:szCs w:val="20"/>
              </w:rPr>
            </w:pPr>
          </w:p>
          <w:p w14:paraId="1304E4F0" w14:textId="31A9A530" w:rsidR="0016399A" w:rsidRDefault="008D67FE">
            <w:pPr>
              <w:ind w:left="0" w:hanging="2"/>
              <w:rPr>
                <w:sz w:val="20"/>
                <w:szCs w:val="20"/>
              </w:rPr>
            </w:pPr>
            <w:r>
              <w:rPr>
                <w:sz w:val="20"/>
                <w:szCs w:val="20"/>
              </w:rPr>
              <w:t>The program collects instructional data but does not use it to plan for future instruction with students.</w:t>
            </w:r>
          </w:p>
        </w:tc>
        <w:tc>
          <w:tcPr>
            <w:tcW w:w="2552" w:type="dxa"/>
          </w:tcPr>
          <w:p w14:paraId="3DCF8C73" w14:textId="77777777" w:rsidR="0016399A" w:rsidRDefault="008D67FE">
            <w:pPr>
              <w:ind w:left="0" w:hanging="2"/>
              <w:rPr>
                <w:sz w:val="20"/>
                <w:szCs w:val="20"/>
              </w:rPr>
            </w:pPr>
            <w:r>
              <w:rPr>
                <w:sz w:val="20"/>
                <w:szCs w:val="20"/>
              </w:rPr>
              <w:t>There is little to no evidence that the program uses evidence-based curriculum and meets the minimal federal and state standards.</w:t>
            </w:r>
          </w:p>
          <w:p w14:paraId="5E4BF9A2" w14:textId="77777777" w:rsidR="0016399A" w:rsidRDefault="0016399A">
            <w:pPr>
              <w:ind w:left="0" w:hanging="2"/>
              <w:rPr>
                <w:sz w:val="20"/>
                <w:szCs w:val="20"/>
              </w:rPr>
            </w:pPr>
          </w:p>
          <w:p w14:paraId="23B49E3C" w14:textId="77777777" w:rsidR="0016399A" w:rsidRDefault="0016399A">
            <w:pPr>
              <w:ind w:left="0" w:hanging="2"/>
              <w:rPr>
                <w:sz w:val="20"/>
                <w:szCs w:val="20"/>
              </w:rPr>
            </w:pPr>
          </w:p>
          <w:p w14:paraId="63272A3A" w14:textId="77777777" w:rsidR="0016399A" w:rsidRDefault="008D67FE">
            <w:pPr>
              <w:ind w:left="0" w:hanging="2"/>
              <w:rPr>
                <w:sz w:val="20"/>
                <w:szCs w:val="20"/>
              </w:rPr>
            </w:pPr>
            <w:r>
              <w:rPr>
                <w:sz w:val="20"/>
                <w:szCs w:val="20"/>
              </w:rPr>
              <w:t>There is little to no evidence that any instructional model is effective.</w:t>
            </w:r>
          </w:p>
          <w:p w14:paraId="708BE961" w14:textId="77777777" w:rsidR="0016399A" w:rsidRDefault="0016399A">
            <w:pPr>
              <w:ind w:left="0" w:hanging="2"/>
              <w:rPr>
                <w:sz w:val="20"/>
                <w:szCs w:val="20"/>
              </w:rPr>
            </w:pPr>
          </w:p>
          <w:p w14:paraId="4285272C" w14:textId="77777777" w:rsidR="0016399A" w:rsidRDefault="0016399A">
            <w:pPr>
              <w:ind w:left="0" w:hanging="2"/>
              <w:rPr>
                <w:sz w:val="20"/>
                <w:szCs w:val="20"/>
              </w:rPr>
            </w:pPr>
          </w:p>
          <w:p w14:paraId="093CA36C" w14:textId="77777777" w:rsidR="0016399A" w:rsidRDefault="0016399A">
            <w:pPr>
              <w:ind w:left="0" w:hanging="2"/>
              <w:rPr>
                <w:sz w:val="20"/>
                <w:szCs w:val="20"/>
              </w:rPr>
            </w:pPr>
          </w:p>
          <w:p w14:paraId="765610F1" w14:textId="77777777" w:rsidR="0016399A" w:rsidRDefault="0016399A">
            <w:pPr>
              <w:ind w:left="0" w:hanging="2"/>
              <w:rPr>
                <w:sz w:val="20"/>
                <w:szCs w:val="20"/>
              </w:rPr>
            </w:pPr>
          </w:p>
          <w:p w14:paraId="5ED4DBEB" w14:textId="77777777" w:rsidR="0016399A" w:rsidRDefault="0016399A">
            <w:pPr>
              <w:ind w:left="0" w:hanging="2"/>
              <w:rPr>
                <w:sz w:val="20"/>
                <w:szCs w:val="20"/>
              </w:rPr>
            </w:pPr>
          </w:p>
          <w:p w14:paraId="2705B5A4" w14:textId="77777777" w:rsidR="0016399A" w:rsidRDefault="008D67FE">
            <w:pPr>
              <w:ind w:left="0" w:hanging="2"/>
              <w:rPr>
                <w:sz w:val="20"/>
                <w:szCs w:val="20"/>
              </w:rPr>
            </w:pPr>
            <w:r>
              <w:rPr>
                <w:sz w:val="20"/>
                <w:szCs w:val="20"/>
              </w:rPr>
              <w:t xml:space="preserve">Student access to technology is not supported.  There is little to no evidence that any technology is being used in the classroom. </w:t>
            </w:r>
          </w:p>
          <w:p w14:paraId="2116244E" w14:textId="77777777" w:rsidR="0016399A" w:rsidRDefault="0016399A">
            <w:pPr>
              <w:ind w:left="0" w:hanging="2"/>
              <w:rPr>
                <w:sz w:val="20"/>
                <w:szCs w:val="20"/>
              </w:rPr>
            </w:pPr>
          </w:p>
          <w:p w14:paraId="697B8200" w14:textId="77777777" w:rsidR="0016399A" w:rsidRDefault="008D67FE">
            <w:pPr>
              <w:ind w:left="0" w:hanging="2"/>
              <w:rPr>
                <w:sz w:val="20"/>
                <w:szCs w:val="20"/>
              </w:rPr>
            </w:pPr>
            <w:r>
              <w:rPr>
                <w:sz w:val="20"/>
                <w:szCs w:val="20"/>
              </w:rPr>
              <w:t>There is no evidence that data is used to plan for instruction.</w:t>
            </w:r>
          </w:p>
        </w:tc>
      </w:tr>
      <w:tr w:rsidR="0016399A" w14:paraId="52C839B1" w14:textId="77777777" w:rsidTr="00956E25">
        <w:trPr>
          <w:trHeight w:val="287"/>
        </w:trPr>
        <w:tc>
          <w:tcPr>
            <w:tcW w:w="1703" w:type="dxa"/>
            <w:vAlign w:val="center"/>
          </w:tcPr>
          <w:p w14:paraId="58D27051" w14:textId="77777777" w:rsidR="0016399A" w:rsidRDefault="008D67FE" w:rsidP="00530348">
            <w:pPr>
              <w:ind w:leftChars="0" w:left="0" w:firstLineChars="0" w:firstLine="0"/>
              <w:rPr>
                <w:rFonts w:ascii="Arial" w:eastAsia="Arial" w:hAnsi="Arial" w:cs="Arial"/>
                <w:sz w:val="20"/>
                <w:szCs w:val="20"/>
              </w:rPr>
            </w:pPr>
            <w:r>
              <w:rPr>
                <w:rFonts w:ascii="Arial" w:eastAsia="Arial" w:hAnsi="Arial" w:cs="Arial"/>
                <w:b/>
                <w:sz w:val="20"/>
                <w:szCs w:val="20"/>
              </w:rPr>
              <w:t>Total Points:</w:t>
            </w:r>
          </w:p>
        </w:tc>
        <w:tc>
          <w:tcPr>
            <w:tcW w:w="7202" w:type="dxa"/>
            <w:gridSpan w:val="3"/>
          </w:tcPr>
          <w:p w14:paraId="1C2BAE3E" w14:textId="77777777" w:rsidR="0016399A" w:rsidRDefault="0016399A">
            <w:pPr>
              <w:ind w:left="0" w:hanging="2"/>
              <w:rPr>
                <w:rFonts w:ascii="Arial" w:eastAsia="Arial" w:hAnsi="Arial" w:cs="Arial"/>
                <w:sz w:val="20"/>
                <w:szCs w:val="20"/>
              </w:rPr>
            </w:pPr>
          </w:p>
        </w:tc>
      </w:tr>
      <w:tr w:rsidR="0016399A" w14:paraId="5D5B0B4D" w14:textId="77777777" w:rsidTr="00956E25">
        <w:trPr>
          <w:trHeight w:val="240"/>
        </w:trPr>
        <w:tc>
          <w:tcPr>
            <w:tcW w:w="8905" w:type="dxa"/>
            <w:gridSpan w:val="4"/>
          </w:tcPr>
          <w:p w14:paraId="665A2BD7"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2C50D091" w14:textId="3273674F" w:rsidR="0016399A" w:rsidRDefault="0016399A">
            <w:pPr>
              <w:ind w:left="0" w:hanging="2"/>
              <w:rPr>
                <w:rFonts w:ascii="Arial" w:eastAsia="Arial" w:hAnsi="Arial" w:cs="Arial"/>
                <w:sz w:val="20"/>
                <w:szCs w:val="20"/>
              </w:rPr>
            </w:pPr>
          </w:p>
          <w:p w14:paraId="104F0942" w14:textId="77777777" w:rsidR="00530348" w:rsidRDefault="00530348">
            <w:pPr>
              <w:ind w:left="0" w:hanging="2"/>
              <w:rPr>
                <w:rFonts w:ascii="Arial" w:eastAsia="Arial" w:hAnsi="Arial" w:cs="Arial"/>
                <w:sz w:val="20"/>
                <w:szCs w:val="20"/>
              </w:rPr>
            </w:pPr>
          </w:p>
          <w:p w14:paraId="335E0F03" w14:textId="77777777" w:rsidR="0016399A" w:rsidRDefault="0016399A">
            <w:pPr>
              <w:ind w:left="0" w:hanging="2"/>
              <w:rPr>
                <w:rFonts w:ascii="Arial" w:eastAsia="Arial" w:hAnsi="Arial" w:cs="Arial"/>
                <w:sz w:val="20"/>
                <w:szCs w:val="20"/>
              </w:rPr>
            </w:pPr>
          </w:p>
          <w:p w14:paraId="3A72B2BE" w14:textId="77777777" w:rsidR="0016399A" w:rsidRDefault="0016399A">
            <w:pPr>
              <w:ind w:left="0" w:hanging="2"/>
              <w:rPr>
                <w:rFonts w:ascii="Arial" w:eastAsia="Arial" w:hAnsi="Arial" w:cs="Arial"/>
                <w:sz w:val="20"/>
                <w:szCs w:val="20"/>
              </w:rPr>
            </w:pPr>
          </w:p>
          <w:p w14:paraId="5D3FF5E5" w14:textId="2D910393" w:rsidR="0016399A" w:rsidRDefault="0016399A">
            <w:pPr>
              <w:ind w:left="0" w:hanging="2"/>
              <w:rPr>
                <w:rFonts w:ascii="Arial" w:eastAsia="Arial" w:hAnsi="Arial" w:cs="Arial"/>
                <w:sz w:val="20"/>
                <w:szCs w:val="20"/>
              </w:rPr>
            </w:pPr>
          </w:p>
          <w:p w14:paraId="2F42EDFA" w14:textId="77777777" w:rsidR="00367A70" w:rsidRDefault="00367A70">
            <w:pPr>
              <w:ind w:left="0" w:hanging="2"/>
              <w:rPr>
                <w:rFonts w:ascii="Arial" w:eastAsia="Arial" w:hAnsi="Arial" w:cs="Arial"/>
                <w:sz w:val="20"/>
                <w:szCs w:val="20"/>
              </w:rPr>
            </w:pPr>
          </w:p>
          <w:p w14:paraId="120C2ADE" w14:textId="77777777" w:rsidR="0016399A" w:rsidRDefault="0016399A" w:rsidP="002A2E72">
            <w:pPr>
              <w:ind w:leftChars="0" w:left="0" w:firstLineChars="0" w:firstLine="0"/>
              <w:rPr>
                <w:rFonts w:ascii="Arial" w:eastAsia="Arial" w:hAnsi="Arial" w:cs="Arial"/>
                <w:sz w:val="20"/>
                <w:szCs w:val="20"/>
              </w:rPr>
            </w:pPr>
          </w:p>
          <w:p w14:paraId="5A006CCE" w14:textId="46179717" w:rsidR="002B7E04" w:rsidRDefault="002B7E04" w:rsidP="002A2E72">
            <w:pPr>
              <w:ind w:leftChars="0" w:left="0" w:firstLineChars="0" w:firstLine="0"/>
              <w:rPr>
                <w:rFonts w:ascii="Arial" w:eastAsia="Arial" w:hAnsi="Arial" w:cs="Arial"/>
                <w:sz w:val="20"/>
                <w:szCs w:val="20"/>
              </w:rPr>
            </w:pPr>
          </w:p>
        </w:tc>
      </w:tr>
    </w:tbl>
    <w:p w14:paraId="08CD7B77"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6.0:  Student Assessment</w:t>
      </w:r>
    </w:p>
    <w:p w14:paraId="4E064CB0"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utilizes a research-based/evidence-based framework to monitor student progress and adjusts instruction accordingly.</w:t>
      </w:r>
    </w:p>
    <w:p w14:paraId="65E5BC5F" w14:textId="77777777" w:rsidR="0016399A" w:rsidRDefault="0016399A">
      <w:pPr>
        <w:ind w:left="0" w:hanging="2"/>
        <w:rPr>
          <w:rFonts w:ascii="Arial" w:eastAsia="Arial" w:hAnsi="Arial" w:cs="Arial"/>
          <w:sz w:val="20"/>
          <w:szCs w:val="20"/>
        </w:rPr>
      </w:pPr>
    </w:p>
    <w:tbl>
      <w:tblPr>
        <w:tblStyle w:val="aff4"/>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2719"/>
        <w:gridCol w:w="2771"/>
        <w:gridCol w:w="2430"/>
      </w:tblGrid>
      <w:tr w:rsidR="002B7E04" w14:paraId="34694FB0" w14:textId="77777777" w:rsidTr="00317038">
        <w:tc>
          <w:tcPr>
            <w:tcW w:w="1255" w:type="dxa"/>
            <w:shd w:val="clear" w:color="auto" w:fill="F3F3F3"/>
          </w:tcPr>
          <w:p w14:paraId="2BE5A160" w14:textId="77777777" w:rsidR="002B7E04" w:rsidRPr="002B7E04" w:rsidRDefault="002B7E04">
            <w:pPr>
              <w:ind w:left="0" w:hanging="2"/>
              <w:jc w:val="center"/>
              <w:rPr>
                <w:rFonts w:ascii="Arial" w:eastAsia="Arial" w:hAnsi="Arial" w:cs="Arial"/>
                <w:sz w:val="16"/>
                <w:szCs w:val="16"/>
              </w:rPr>
            </w:pPr>
            <w:r w:rsidRPr="002B7E04">
              <w:rPr>
                <w:rFonts w:ascii="Arial" w:eastAsia="Arial" w:hAnsi="Arial" w:cs="Arial"/>
                <w:sz w:val="20"/>
                <w:szCs w:val="20"/>
              </w:rPr>
              <w:t>NAEA Practices</w:t>
            </w:r>
          </w:p>
        </w:tc>
        <w:tc>
          <w:tcPr>
            <w:tcW w:w="2719" w:type="dxa"/>
            <w:shd w:val="clear" w:color="auto" w:fill="F3F3F3"/>
          </w:tcPr>
          <w:p w14:paraId="236CB42C" w14:textId="77777777" w:rsidR="002B7E04" w:rsidRDefault="002B7E04">
            <w:pPr>
              <w:ind w:left="0" w:hanging="2"/>
              <w:jc w:val="center"/>
              <w:rPr>
                <w:sz w:val="20"/>
                <w:szCs w:val="20"/>
              </w:rPr>
            </w:pPr>
            <w:r>
              <w:rPr>
                <w:sz w:val="20"/>
                <w:szCs w:val="20"/>
              </w:rPr>
              <w:t xml:space="preserve">Exemplary </w:t>
            </w:r>
          </w:p>
          <w:p w14:paraId="1C48BCBA" w14:textId="77777777" w:rsidR="002B7E04" w:rsidRDefault="002B7E04">
            <w:pPr>
              <w:ind w:left="0" w:hanging="2"/>
              <w:jc w:val="center"/>
              <w:rPr>
                <w:sz w:val="20"/>
                <w:szCs w:val="20"/>
              </w:rPr>
            </w:pPr>
            <w:r>
              <w:rPr>
                <w:sz w:val="20"/>
                <w:szCs w:val="20"/>
              </w:rPr>
              <w:t>(4)</w:t>
            </w:r>
          </w:p>
        </w:tc>
        <w:tc>
          <w:tcPr>
            <w:tcW w:w="2771" w:type="dxa"/>
            <w:shd w:val="clear" w:color="auto" w:fill="F3F3F3"/>
          </w:tcPr>
          <w:p w14:paraId="2D7CDCA6"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2A29A52C"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430" w:type="dxa"/>
            <w:shd w:val="clear" w:color="auto" w:fill="F3F3F3"/>
          </w:tcPr>
          <w:p w14:paraId="1AB24CCC"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4538F059"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37CFC72E" w14:textId="77777777" w:rsidTr="002B7E04">
        <w:tc>
          <w:tcPr>
            <w:tcW w:w="1255" w:type="dxa"/>
          </w:tcPr>
          <w:p w14:paraId="4722E61C" w14:textId="77777777" w:rsidR="0016399A" w:rsidRDefault="008D67FE">
            <w:pPr>
              <w:ind w:left="0" w:hanging="2"/>
              <w:rPr>
                <w:rFonts w:ascii="Arial" w:eastAsia="Arial" w:hAnsi="Arial" w:cs="Arial"/>
                <w:color w:val="000000"/>
                <w:sz w:val="20"/>
                <w:szCs w:val="20"/>
              </w:rPr>
            </w:pPr>
            <w:r w:rsidRPr="002B7E04">
              <w:rPr>
                <w:b/>
                <w:color w:val="000000"/>
                <w:sz w:val="20"/>
                <w:szCs w:val="20"/>
              </w:rPr>
              <w:t>Student Assessment #6</w:t>
            </w:r>
          </w:p>
        </w:tc>
        <w:tc>
          <w:tcPr>
            <w:tcW w:w="2719" w:type="dxa"/>
            <w:tcBorders>
              <w:top w:val="single" w:sz="4" w:space="0" w:color="000000"/>
              <w:left w:val="single" w:sz="4" w:space="0" w:color="000000"/>
              <w:bottom w:val="single" w:sz="4" w:space="0" w:color="000000"/>
              <w:right w:val="single" w:sz="4" w:space="0" w:color="000000"/>
            </w:tcBorders>
          </w:tcPr>
          <w:p w14:paraId="20E28B7A" w14:textId="77777777" w:rsidR="0016399A" w:rsidRPr="002B7E04" w:rsidRDefault="008D67FE">
            <w:pPr>
              <w:ind w:left="0" w:hanging="2"/>
              <w:rPr>
                <w:sz w:val="18"/>
                <w:szCs w:val="18"/>
              </w:rPr>
            </w:pPr>
            <w:r w:rsidRPr="002B7E04">
              <w:rPr>
                <w:sz w:val="18"/>
                <w:szCs w:val="18"/>
              </w:rPr>
              <w:t xml:space="preserve">The program framework for monitoring student progress is evidence-based and implemented with fidelity and/or adapted appropriately to align with the program’s mission and vision.  </w:t>
            </w:r>
          </w:p>
          <w:p w14:paraId="2E0D8FDA" w14:textId="77777777" w:rsidR="0016399A" w:rsidRPr="002B7E04" w:rsidRDefault="0016399A">
            <w:pPr>
              <w:ind w:left="0" w:hanging="2"/>
              <w:rPr>
                <w:sz w:val="18"/>
                <w:szCs w:val="18"/>
              </w:rPr>
            </w:pPr>
          </w:p>
          <w:p w14:paraId="59547170" w14:textId="77777777" w:rsidR="0016399A" w:rsidRPr="002B7E04" w:rsidRDefault="008D67FE">
            <w:pPr>
              <w:ind w:left="0" w:hanging="2"/>
              <w:rPr>
                <w:color w:val="000000"/>
                <w:sz w:val="18"/>
                <w:szCs w:val="18"/>
              </w:rPr>
            </w:pPr>
            <w:r w:rsidRPr="002B7E04">
              <w:rPr>
                <w:sz w:val="18"/>
                <w:szCs w:val="18"/>
              </w:rPr>
              <w:t xml:space="preserve">The program can support assessment practices and uses a combination of formative and summative assessments in the classroom.  Data from the assessments is used for instructional purposes. </w:t>
            </w:r>
          </w:p>
          <w:p w14:paraId="1790CE53" w14:textId="77777777" w:rsidR="0016399A" w:rsidRPr="002B7E04" w:rsidRDefault="0016399A">
            <w:pPr>
              <w:ind w:left="0" w:hanging="2"/>
              <w:rPr>
                <w:sz w:val="18"/>
                <w:szCs w:val="18"/>
              </w:rPr>
            </w:pPr>
          </w:p>
          <w:p w14:paraId="4BCA09EF" w14:textId="50510013" w:rsidR="0016399A" w:rsidRPr="002B7E04" w:rsidRDefault="008D67FE">
            <w:pPr>
              <w:ind w:left="0" w:hanging="2"/>
              <w:rPr>
                <w:color w:val="000000"/>
                <w:sz w:val="18"/>
                <w:szCs w:val="18"/>
              </w:rPr>
            </w:pPr>
            <w:r w:rsidRPr="002B7E04">
              <w:rPr>
                <w:color w:val="000000"/>
                <w:sz w:val="18"/>
                <w:szCs w:val="18"/>
              </w:rPr>
              <w:t xml:space="preserve">Students’ </w:t>
            </w:r>
            <w:r w:rsidRPr="002B7E04">
              <w:rPr>
                <w:sz w:val="18"/>
                <w:szCs w:val="18"/>
              </w:rPr>
              <w:t>progress is based on standards and content competencies.  Progress is recorded and reviewed with students and families on a scheduled regular basis.  There is complete uniformity in grading practices from teacher to teacher and standards are articulated across content areas.</w:t>
            </w:r>
          </w:p>
          <w:p w14:paraId="20EBE493" w14:textId="77777777" w:rsidR="0016399A" w:rsidRPr="002B7E04" w:rsidRDefault="0016399A">
            <w:pPr>
              <w:widowControl w:val="0"/>
              <w:pBdr>
                <w:top w:val="nil"/>
                <w:left w:val="nil"/>
                <w:bottom w:val="nil"/>
                <w:right w:val="nil"/>
                <w:between w:val="nil"/>
              </w:pBdr>
              <w:spacing w:line="240" w:lineRule="auto"/>
              <w:ind w:left="0" w:hanging="2"/>
              <w:rPr>
                <w:sz w:val="18"/>
                <w:szCs w:val="18"/>
              </w:rPr>
            </w:pPr>
          </w:p>
          <w:p w14:paraId="14ACB193" w14:textId="215D8F23" w:rsidR="0016399A" w:rsidRPr="002B7E04" w:rsidRDefault="008D67FE">
            <w:pPr>
              <w:widowControl w:val="0"/>
              <w:pBdr>
                <w:top w:val="nil"/>
                <w:left w:val="nil"/>
                <w:bottom w:val="nil"/>
                <w:right w:val="nil"/>
                <w:between w:val="nil"/>
              </w:pBdr>
              <w:spacing w:line="240" w:lineRule="auto"/>
              <w:ind w:left="0" w:hanging="2"/>
              <w:rPr>
                <w:sz w:val="18"/>
                <w:szCs w:val="18"/>
              </w:rPr>
            </w:pPr>
            <w:r w:rsidRPr="002B7E04">
              <w:rPr>
                <w:color w:val="000000"/>
                <w:sz w:val="18"/>
                <w:szCs w:val="18"/>
              </w:rPr>
              <w:t xml:space="preserve">Teachers </w:t>
            </w:r>
            <w:r w:rsidRPr="002B7E04">
              <w:rPr>
                <w:sz w:val="18"/>
                <w:szCs w:val="18"/>
              </w:rPr>
              <w:t>use multiple forms of assessment to determine student progress. Teachers have the flexibility to use professional judgement based on individual student needs.  (Ex. Observation, portfolios, paper/computer-based assessment, peer review, etc.)</w:t>
            </w:r>
          </w:p>
        </w:tc>
        <w:tc>
          <w:tcPr>
            <w:tcW w:w="2771" w:type="dxa"/>
            <w:tcBorders>
              <w:top w:val="single" w:sz="4" w:space="0" w:color="000000"/>
              <w:left w:val="single" w:sz="4" w:space="0" w:color="000000"/>
              <w:bottom w:val="single" w:sz="4" w:space="0" w:color="000000"/>
              <w:right w:val="single" w:sz="4" w:space="0" w:color="000000"/>
            </w:tcBorders>
          </w:tcPr>
          <w:p w14:paraId="40250388" w14:textId="1D48F35B" w:rsidR="0016399A" w:rsidRPr="002B7E04" w:rsidRDefault="008D67FE">
            <w:pPr>
              <w:ind w:left="0" w:hanging="2"/>
              <w:rPr>
                <w:sz w:val="18"/>
                <w:szCs w:val="18"/>
              </w:rPr>
            </w:pPr>
            <w:r w:rsidRPr="002B7E04">
              <w:rPr>
                <w:sz w:val="18"/>
                <w:szCs w:val="18"/>
              </w:rPr>
              <w:t xml:space="preserve">The program framework for monitoring student progress is evidence-based. </w:t>
            </w:r>
          </w:p>
          <w:p w14:paraId="67055BE9" w14:textId="77777777" w:rsidR="0016399A" w:rsidRPr="002B7E04" w:rsidRDefault="0016399A">
            <w:pPr>
              <w:ind w:left="0" w:hanging="2"/>
              <w:rPr>
                <w:sz w:val="18"/>
                <w:szCs w:val="18"/>
              </w:rPr>
            </w:pPr>
          </w:p>
          <w:p w14:paraId="53A3DBE0" w14:textId="77777777" w:rsidR="0016399A" w:rsidRPr="002B7E04" w:rsidRDefault="0016399A">
            <w:pPr>
              <w:ind w:left="0" w:hanging="2"/>
              <w:rPr>
                <w:sz w:val="18"/>
                <w:szCs w:val="18"/>
              </w:rPr>
            </w:pPr>
          </w:p>
          <w:p w14:paraId="5036FF3C" w14:textId="77777777" w:rsidR="0016399A" w:rsidRPr="002B7E04" w:rsidRDefault="0016399A">
            <w:pPr>
              <w:ind w:left="0" w:hanging="2"/>
              <w:rPr>
                <w:color w:val="000000"/>
                <w:sz w:val="18"/>
                <w:szCs w:val="18"/>
              </w:rPr>
            </w:pPr>
          </w:p>
          <w:p w14:paraId="7B2C75AF" w14:textId="77777777" w:rsidR="002B7E04" w:rsidRPr="002B7E04" w:rsidRDefault="002B7E04">
            <w:pPr>
              <w:ind w:left="0" w:hanging="2"/>
              <w:rPr>
                <w:sz w:val="18"/>
                <w:szCs w:val="18"/>
              </w:rPr>
            </w:pPr>
          </w:p>
          <w:p w14:paraId="063053BC" w14:textId="73ABB5AE" w:rsidR="0016399A" w:rsidRPr="002B7E04" w:rsidRDefault="008D67FE">
            <w:pPr>
              <w:ind w:left="0" w:hanging="2"/>
              <w:rPr>
                <w:sz w:val="18"/>
                <w:szCs w:val="18"/>
              </w:rPr>
            </w:pPr>
            <w:r w:rsidRPr="002B7E04">
              <w:rPr>
                <w:sz w:val="18"/>
                <w:szCs w:val="18"/>
              </w:rPr>
              <w:t xml:space="preserve">The program uses a combination of formative and summative assessments in the classroom. </w:t>
            </w:r>
          </w:p>
          <w:p w14:paraId="07091443" w14:textId="77777777" w:rsidR="0016399A" w:rsidRPr="002B7E04" w:rsidRDefault="0016399A">
            <w:pPr>
              <w:ind w:left="0" w:hanging="2"/>
              <w:rPr>
                <w:sz w:val="18"/>
                <w:szCs w:val="18"/>
              </w:rPr>
            </w:pPr>
          </w:p>
          <w:p w14:paraId="025B1454" w14:textId="77777777" w:rsidR="0016399A" w:rsidRPr="002B7E04" w:rsidRDefault="0016399A">
            <w:pPr>
              <w:ind w:left="0" w:hanging="2"/>
              <w:rPr>
                <w:sz w:val="18"/>
                <w:szCs w:val="18"/>
              </w:rPr>
            </w:pPr>
          </w:p>
          <w:p w14:paraId="7B2780A7" w14:textId="77777777" w:rsidR="0016399A" w:rsidRPr="002B7E04" w:rsidRDefault="008D67FE">
            <w:pPr>
              <w:ind w:left="0" w:hanging="2"/>
              <w:rPr>
                <w:sz w:val="18"/>
                <w:szCs w:val="18"/>
              </w:rPr>
            </w:pPr>
            <w:r w:rsidRPr="002B7E04">
              <w:rPr>
                <w:sz w:val="18"/>
                <w:szCs w:val="18"/>
              </w:rPr>
              <w:t xml:space="preserve"> </w:t>
            </w:r>
          </w:p>
          <w:p w14:paraId="357F71F8" w14:textId="77777777" w:rsidR="0016399A" w:rsidRPr="002B7E04" w:rsidRDefault="0016399A">
            <w:pPr>
              <w:ind w:left="0" w:hanging="2"/>
              <w:rPr>
                <w:sz w:val="18"/>
                <w:szCs w:val="18"/>
              </w:rPr>
            </w:pPr>
          </w:p>
          <w:p w14:paraId="293BB743" w14:textId="77777777" w:rsidR="002B7E04" w:rsidRDefault="002B7E04">
            <w:pPr>
              <w:ind w:left="0" w:hanging="2"/>
              <w:rPr>
                <w:sz w:val="18"/>
                <w:szCs w:val="18"/>
              </w:rPr>
            </w:pPr>
          </w:p>
          <w:p w14:paraId="754405D7" w14:textId="4733CC91" w:rsidR="0016399A" w:rsidRPr="002B7E04" w:rsidRDefault="008D67FE">
            <w:pPr>
              <w:ind w:left="0" w:hanging="2"/>
              <w:rPr>
                <w:sz w:val="18"/>
                <w:szCs w:val="18"/>
              </w:rPr>
            </w:pPr>
            <w:r w:rsidRPr="002B7E04">
              <w:rPr>
                <w:sz w:val="18"/>
                <w:szCs w:val="18"/>
              </w:rPr>
              <w:t xml:space="preserve">Student progress is recorded and reviewed with students and families routinely.  There is some uniformity of grading practices from teacher to teacher and standards within content areas. </w:t>
            </w:r>
          </w:p>
          <w:p w14:paraId="4DA105A3" w14:textId="77777777" w:rsidR="0016399A" w:rsidRPr="002B7E04" w:rsidRDefault="0016399A">
            <w:pPr>
              <w:ind w:left="0" w:hanging="2"/>
              <w:rPr>
                <w:color w:val="000000"/>
                <w:sz w:val="18"/>
                <w:szCs w:val="18"/>
              </w:rPr>
            </w:pPr>
          </w:p>
          <w:p w14:paraId="356213DC" w14:textId="77777777" w:rsidR="0016399A" w:rsidRPr="002B7E04" w:rsidRDefault="0016399A">
            <w:pPr>
              <w:ind w:left="0" w:hanging="2"/>
              <w:rPr>
                <w:color w:val="000000"/>
                <w:sz w:val="18"/>
                <w:szCs w:val="18"/>
              </w:rPr>
            </w:pPr>
          </w:p>
          <w:p w14:paraId="0EA0AA01" w14:textId="77777777" w:rsidR="0016399A" w:rsidRPr="002B7E04" w:rsidRDefault="0016399A">
            <w:pPr>
              <w:ind w:left="0" w:hanging="2"/>
              <w:rPr>
                <w:color w:val="000000"/>
                <w:sz w:val="18"/>
                <w:szCs w:val="18"/>
              </w:rPr>
            </w:pPr>
          </w:p>
          <w:p w14:paraId="167C5577" w14:textId="77777777" w:rsidR="002B7E04" w:rsidRPr="002B7E04" w:rsidRDefault="002B7E04">
            <w:pPr>
              <w:widowControl w:val="0"/>
              <w:pBdr>
                <w:top w:val="nil"/>
                <w:left w:val="nil"/>
                <w:bottom w:val="nil"/>
                <w:right w:val="nil"/>
                <w:between w:val="nil"/>
              </w:pBdr>
              <w:spacing w:line="240" w:lineRule="auto"/>
              <w:ind w:left="0" w:hanging="2"/>
              <w:rPr>
                <w:sz w:val="18"/>
                <w:szCs w:val="18"/>
              </w:rPr>
            </w:pPr>
          </w:p>
          <w:p w14:paraId="5987652B" w14:textId="77777777" w:rsidR="002B7E04" w:rsidRPr="002B7E04" w:rsidRDefault="002B7E04">
            <w:pPr>
              <w:widowControl w:val="0"/>
              <w:pBdr>
                <w:top w:val="nil"/>
                <w:left w:val="nil"/>
                <w:bottom w:val="nil"/>
                <w:right w:val="nil"/>
                <w:between w:val="nil"/>
              </w:pBdr>
              <w:spacing w:line="240" w:lineRule="auto"/>
              <w:ind w:left="0" w:hanging="2"/>
              <w:rPr>
                <w:sz w:val="18"/>
                <w:szCs w:val="18"/>
              </w:rPr>
            </w:pPr>
          </w:p>
          <w:p w14:paraId="44A69BFD" w14:textId="3A410574" w:rsidR="0016399A" w:rsidRPr="002B7E04" w:rsidRDefault="008D67FE">
            <w:pPr>
              <w:widowControl w:val="0"/>
              <w:pBdr>
                <w:top w:val="nil"/>
                <w:left w:val="nil"/>
                <w:bottom w:val="nil"/>
                <w:right w:val="nil"/>
                <w:between w:val="nil"/>
              </w:pBdr>
              <w:spacing w:line="240" w:lineRule="auto"/>
              <w:ind w:left="0" w:hanging="2"/>
              <w:rPr>
                <w:color w:val="000000"/>
                <w:sz w:val="18"/>
                <w:szCs w:val="18"/>
              </w:rPr>
            </w:pPr>
            <w:r w:rsidRPr="002B7E04">
              <w:rPr>
                <w:sz w:val="18"/>
                <w:szCs w:val="18"/>
              </w:rPr>
              <w:t>Teachers use one or two forms of assessment for students.  There is some flexibility for teachers to use professional judgement.</w:t>
            </w:r>
          </w:p>
        </w:tc>
        <w:tc>
          <w:tcPr>
            <w:tcW w:w="2430" w:type="dxa"/>
            <w:tcBorders>
              <w:top w:val="single" w:sz="4" w:space="0" w:color="000000"/>
              <w:left w:val="single" w:sz="4" w:space="0" w:color="000000"/>
              <w:bottom w:val="single" w:sz="4" w:space="0" w:color="000000"/>
              <w:right w:val="single" w:sz="4" w:space="0" w:color="000000"/>
            </w:tcBorders>
          </w:tcPr>
          <w:p w14:paraId="46BB1885" w14:textId="77777777" w:rsidR="0016399A" w:rsidRPr="002B7E04" w:rsidRDefault="008D67FE">
            <w:pPr>
              <w:ind w:left="0" w:hanging="2"/>
              <w:rPr>
                <w:sz w:val="18"/>
                <w:szCs w:val="18"/>
              </w:rPr>
            </w:pPr>
            <w:r w:rsidRPr="002B7E04">
              <w:rPr>
                <w:sz w:val="18"/>
                <w:szCs w:val="18"/>
              </w:rPr>
              <w:t xml:space="preserve">There is little to no evidence of a consistent framework for monitoring student progress. </w:t>
            </w:r>
          </w:p>
          <w:p w14:paraId="12A87778" w14:textId="77777777" w:rsidR="0016399A" w:rsidRPr="002B7E04" w:rsidRDefault="0016399A">
            <w:pPr>
              <w:ind w:left="0" w:hanging="2"/>
              <w:rPr>
                <w:sz w:val="18"/>
                <w:szCs w:val="18"/>
              </w:rPr>
            </w:pPr>
          </w:p>
          <w:p w14:paraId="63FBDF34" w14:textId="77777777" w:rsidR="0016399A" w:rsidRPr="002B7E04" w:rsidRDefault="0016399A">
            <w:pPr>
              <w:ind w:left="0" w:hanging="2"/>
              <w:rPr>
                <w:sz w:val="18"/>
                <w:szCs w:val="18"/>
              </w:rPr>
            </w:pPr>
          </w:p>
          <w:p w14:paraId="50AEB8F6" w14:textId="77777777" w:rsidR="0016399A" w:rsidRPr="002B7E04" w:rsidRDefault="0016399A">
            <w:pPr>
              <w:ind w:left="0" w:hanging="2"/>
              <w:rPr>
                <w:sz w:val="18"/>
                <w:szCs w:val="18"/>
              </w:rPr>
            </w:pPr>
          </w:p>
          <w:p w14:paraId="59FAA4DC" w14:textId="77777777" w:rsidR="0016399A" w:rsidRPr="002B7E04" w:rsidRDefault="0016399A">
            <w:pPr>
              <w:ind w:left="0" w:hanging="2"/>
              <w:rPr>
                <w:sz w:val="18"/>
                <w:szCs w:val="18"/>
              </w:rPr>
            </w:pPr>
          </w:p>
          <w:p w14:paraId="15C8FA63" w14:textId="77777777" w:rsidR="0016399A" w:rsidRPr="002B7E04" w:rsidRDefault="008D67FE">
            <w:pPr>
              <w:ind w:left="0" w:hanging="2"/>
              <w:rPr>
                <w:sz w:val="18"/>
                <w:szCs w:val="18"/>
              </w:rPr>
            </w:pPr>
            <w:r w:rsidRPr="002B7E04">
              <w:rPr>
                <w:sz w:val="18"/>
                <w:szCs w:val="18"/>
              </w:rPr>
              <w:t xml:space="preserve">Assessments are not clearly defined or articulated across the system.  </w:t>
            </w:r>
          </w:p>
          <w:p w14:paraId="5A3A6D59" w14:textId="77777777" w:rsidR="0016399A" w:rsidRPr="002B7E04" w:rsidRDefault="0016399A">
            <w:pPr>
              <w:ind w:left="0" w:hanging="2"/>
              <w:rPr>
                <w:sz w:val="18"/>
                <w:szCs w:val="18"/>
              </w:rPr>
            </w:pPr>
          </w:p>
          <w:p w14:paraId="0E81D0D1" w14:textId="77777777" w:rsidR="0016399A" w:rsidRPr="002B7E04" w:rsidRDefault="0016399A">
            <w:pPr>
              <w:ind w:left="0" w:hanging="2"/>
              <w:rPr>
                <w:sz w:val="18"/>
                <w:szCs w:val="18"/>
              </w:rPr>
            </w:pPr>
          </w:p>
          <w:p w14:paraId="2534A178" w14:textId="77777777" w:rsidR="0016399A" w:rsidRPr="002B7E04" w:rsidRDefault="0016399A">
            <w:pPr>
              <w:ind w:left="0" w:hanging="2"/>
              <w:rPr>
                <w:sz w:val="18"/>
                <w:szCs w:val="18"/>
              </w:rPr>
            </w:pPr>
          </w:p>
          <w:p w14:paraId="6F232D44" w14:textId="77777777" w:rsidR="0016399A" w:rsidRPr="002B7E04" w:rsidRDefault="0016399A">
            <w:pPr>
              <w:ind w:left="0" w:hanging="2"/>
              <w:rPr>
                <w:sz w:val="18"/>
                <w:szCs w:val="18"/>
              </w:rPr>
            </w:pPr>
          </w:p>
          <w:p w14:paraId="5240D2AC" w14:textId="77777777" w:rsidR="002B7E04" w:rsidRDefault="002B7E04">
            <w:pPr>
              <w:ind w:left="0" w:hanging="2"/>
              <w:rPr>
                <w:sz w:val="18"/>
                <w:szCs w:val="18"/>
              </w:rPr>
            </w:pPr>
          </w:p>
          <w:p w14:paraId="5BEBEAF0" w14:textId="72F23DFC" w:rsidR="0016399A" w:rsidRPr="002B7E04" w:rsidRDefault="008D67FE">
            <w:pPr>
              <w:ind w:left="0" w:hanging="2"/>
              <w:rPr>
                <w:sz w:val="18"/>
                <w:szCs w:val="18"/>
              </w:rPr>
            </w:pPr>
            <w:r w:rsidRPr="002B7E04">
              <w:rPr>
                <w:sz w:val="18"/>
                <w:szCs w:val="18"/>
              </w:rPr>
              <w:t>There is little to no evidence that students are informed of their progress before the end of the marking period.  Standards are inconsistent from one teacher to another or within content areas.</w:t>
            </w:r>
          </w:p>
          <w:p w14:paraId="04A0D115" w14:textId="77777777" w:rsidR="0016399A" w:rsidRPr="002B7E04" w:rsidRDefault="0016399A">
            <w:pPr>
              <w:ind w:left="0" w:hanging="2"/>
              <w:rPr>
                <w:sz w:val="18"/>
                <w:szCs w:val="18"/>
              </w:rPr>
            </w:pPr>
          </w:p>
          <w:p w14:paraId="2881C894" w14:textId="77777777" w:rsidR="0016399A" w:rsidRPr="002B7E04" w:rsidRDefault="0016399A">
            <w:pPr>
              <w:ind w:left="0" w:hanging="2"/>
              <w:rPr>
                <w:sz w:val="18"/>
                <w:szCs w:val="18"/>
              </w:rPr>
            </w:pPr>
          </w:p>
          <w:p w14:paraId="15F8A737" w14:textId="77777777" w:rsidR="0016399A" w:rsidRPr="002B7E04" w:rsidRDefault="0016399A">
            <w:pPr>
              <w:ind w:left="0" w:hanging="2"/>
              <w:rPr>
                <w:sz w:val="18"/>
                <w:szCs w:val="18"/>
              </w:rPr>
            </w:pPr>
          </w:p>
          <w:p w14:paraId="7F33AD76" w14:textId="77777777" w:rsidR="0016399A" w:rsidRPr="002B7E04" w:rsidRDefault="0016399A">
            <w:pPr>
              <w:ind w:left="0" w:hanging="2"/>
              <w:rPr>
                <w:sz w:val="18"/>
                <w:szCs w:val="18"/>
              </w:rPr>
            </w:pPr>
          </w:p>
          <w:p w14:paraId="4D725FBD" w14:textId="77777777" w:rsidR="0016399A" w:rsidRPr="002B7E04" w:rsidRDefault="008D67FE">
            <w:pPr>
              <w:ind w:left="0" w:hanging="2"/>
              <w:rPr>
                <w:color w:val="000000"/>
                <w:sz w:val="18"/>
                <w:szCs w:val="18"/>
              </w:rPr>
            </w:pPr>
            <w:r w:rsidRPr="002B7E04">
              <w:rPr>
                <w:sz w:val="18"/>
                <w:szCs w:val="18"/>
              </w:rPr>
              <w:t>Assessment practices are fixed and rigid and not aligned across the program.</w:t>
            </w:r>
          </w:p>
        </w:tc>
      </w:tr>
      <w:tr w:rsidR="0016399A" w14:paraId="4F1FF272" w14:textId="77777777" w:rsidTr="00530348">
        <w:tc>
          <w:tcPr>
            <w:tcW w:w="1255" w:type="dxa"/>
            <w:vAlign w:val="center"/>
          </w:tcPr>
          <w:p w14:paraId="3918F5C5" w14:textId="77777777" w:rsidR="0016399A" w:rsidRPr="00530348" w:rsidRDefault="008D67FE" w:rsidP="00530348">
            <w:pPr>
              <w:ind w:leftChars="0" w:left="0" w:firstLineChars="0" w:firstLine="0"/>
              <w:rPr>
                <w:rFonts w:ascii="Arial" w:eastAsia="Arial" w:hAnsi="Arial" w:cs="Arial"/>
                <w:sz w:val="18"/>
                <w:szCs w:val="18"/>
              </w:rPr>
            </w:pPr>
            <w:r w:rsidRPr="00530348">
              <w:rPr>
                <w:rFonts w:ascii="Arial" w:eastAsia="Arial" w:hAnsi="Arial" w:cs="Arial"/>
                <w:b/>
                <w:sz w:val="16"/>
                <w:szCs w:val="16"/>
              </w:rPr>
              <w:t>Total Points:</w:t>
            </w:r>
          </w:p>
        </w:tc>
        <w:tc>
          <w:tcPr>
            <w:tcW w:w="7920" w:type="dxa"/>
            <w:gridSpan w:val="3"/>
          </w:tcPr>
          <w:p w14:paraId="0D995A0A" w14:textId="77777777" w:rsidR="0016399A" w:rsidRDefault="008D67FE">
            <w:pPr>
              <w:ind w:left="0" w:hanging="2"/>
              <w:rPr>
                <w:rFonts w:ascii="Arial" w:eastAsia="Arial" w:hAnsi="Arial" w:cs="Arial"/>
                <w:sz w:val="20"/>
                <w:szCs w:val="20"/>
              </w:rPr>
            </w:pPr>
            <w:r>
              <w:rPr>
                <w:rFonts w:ascii="Arial" w:eastAsia="Arial" w:hAnsi="Arial" w:cs="Arial"/>
                <w:sz w:val="20"/>
                <w:szCs w:val="20"/>
              </w:rPr>
              <w:t xml:space="preserve"> </w:t>
            </w:r>
          </w:p>
        </w:tc>
      </w:tr>
      <w:tr w:rsidR="0016399A" w14:paraId="60B2AAFC" w14:textId="77777777" w:rsidTr="002B7E04">
        <w:trPr>
          <w:trHeight w:val="60"/>
        </w:trPr>
        <w:tc>
          <w:tcPr>
            <w:tcW w:w="9175" w:type="dxa"/>
            <w:gridSpan w:val="4"/>
          </w:tcPr>
          <w:p w14:paraId="17A4DDD4"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2ADEBC66" w14:textId="77777777" w:rsidR="0016399A" w:rsidRDefault="0016399A">
            <w:pPr>
              <w:ind w:left="0" w:hanging="2"/>
              <w:rPr>
                <w:rFonts w:ascii="Arial" w:eastAsia="Arial" w:hAnsi="Arial" w:cs="Arial"/>
                <w:sz w:val="20"/>
                <w:szCs w:val="20"/>
              </w:rPr>
            </w:pPr>
          </w:p>
          <w:p w14:paraId="55231D8B" w14:textId="06A8B5E5" w:rsidR="002B7E04" w:rsidRDefault="002B7E04" w:rsidP="002B7E04">
            <w:pPr>
              <w:ind w:leftChars="0" w:left="0" w:firstLineChars="0" w:firstLine="0"/>
              <w:rPr>
                <w:rFonts w:ascii="Arial" w:eastAsia="Arial" w:hAnsi="Arial" w:cs="Arial"/>
                <w:sz w:val="20"/>
                <w:szCs w:val="20"/>
              </w:rPr>
            </w:pPr>
          </w:p>
          <w:p w14:paraId="094951DF" w14:textId="78E20E2D" w:rsidR="00530348" w:rsidRDefault="00530348" w:rsidP="002B7E04">
            <w:pPr>
              <w:ind w:leftChars="0" w:left="0" w:firstLineChars="0" w:firstLine="0"/>
              <w:rPr>
                <w:rFonts w:ascii="Arial" w:eastAsia="Arial" w:hAnsi="Arial" w:cs="Arial"/>
                <w:sz w:val="20"/>
                <w:szCs w:val="20"/>
              </w:rPr>
            </w:pPr>
          </w:p>
          <w:p w14:paraId="1346DC45" w14:textId="77777777" w:rsidR="00530348" w:rsidRDefault="00530348" w:rsidP="002B7E04">
            <w:pPr>
              <w:ind w:leftChars="0" w:left="0" w:firstLineChars="0" w:firstLine="0"/>
              <w:rPr>
                <w:rFonts w:ascii="Arial" w:eastAsia="Arial" w:hAnsi="Arial" w:cs="Arial"/>
                <w:sz w:val="20"/>
                <w:szCs w:val="20"/>
              </w:rPr>
            </w:pPr>
          </w:p>
          <w:p w14:paraId="6ED79D19" w14:textId="1BDF0081" w:rsidR="002B7E04" w:rsidRDefault="002B7E04" w:rsidP="002B7E04">
            <w:pPr>
              <w:ind w:leftChars="0" w:left="0" w:firstLineChars="0" w:firstLine="0"/>
              <w:rPr>
                <w:rFonts w:ascii="Arial" w:eastAsia="Arial" w:hAnsi="Arial" w:cs="Arial"/>
                <w:sz w:val="20"/>
                <w:szCs w:val="20"/>
              </w:rPr>
            </w:pPr>
          </w:p>
        </w:tc>
      </w:tr>
    </w:tbl>
    <w:p w14:paraId="41567CC2" w14:textId="6FCC30A5"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7.0: Transition Planning and Support</w:t>
      </w:r>
    </w:p>
    <w:p w14:paraId="2DFCF7F1"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implements a transitional plan for students entering and exiting the program which ensures the likelihood of student success.</w:t>
      </w:r>
    </w:p>
    <w:p w14:paraId="66D64004" w14:textId="77777777" w:rsidR="0016399A" w:rsidRDefault="0016399A">
      <w:pPr>
        <w:ind w:left="0" w:hanging="2"/>
        <w:rPr>
          <w:rFonts w:ascii="Arial" w:eastAsia="Arial" w:hAnsi="Arial" w:cs="Arial"/>
          <w:sz w:val="20"/>
          <w:szCs w:val="20"/>
        </w:rPr>
      </w:pPr>
    </w:p>
    <w:tbl>
      <w:tblPr>
        <w:tblStyle w:val="aff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4"/>
        <w:gridCol w:w="2714"/>
        <w:gridCol w:w="2609"/>
        <w:gridCol w:w="2508"/>
      </w:tblGrid>
      <w:tr w:rsidR="002B7E04" w14:paraId="7B910005" w14:textId="77777777" w:rsidTr="00956E25">
        <w:tc>
          <w:tcPr>
            <w:tcW w:w="1434" w:type="dxa"/>
            <w:shd w:val="clear" w:color="auto" w:fill="F3F3F3"/>
            <w:vAlign w:val="center"/>
          </w:tcPr>
          <w:p w14:paraId="24F80576" w14:textId="77777777" w:rsidR="002B7E04" w:rsidRDefault="002B7E04" w:rsidP="002B7E04">
            <w:pPr>
              <w:ind w:left="0" w:hanging="2"/>
              <w:jc w:val="center"/>
              <w:rPr>
                <w:rFonts w:ascii="Arial" w:eastAsia="Arial" w:hAnsi="Arial" w:cs="Arial"/>
                <w:sz w:val="20"/>
                <w:szCs w:val="20"/>
              </w:rPr>
            </w:pPr>
            <w:r w:rsidRPr="002B7E04">
              <w:rPr>
                <w:rFonts w:ascii="Arial" w:eastAsia="Arial" w:hAnsi="Arial" w:cs="Arial"/>
                <w:sz w:val="18"/>
                <w:szCs w:val="18"/>
              </w:rPr>
              <w:t>NAEA Practices</w:t>
            </w:r>
          </w:p>
        </w:tc>
        <w:tc>
          <w:tcPr>
            <w:tcW w:w="2714" w:type="dxa"/>
            <w:shd w:val="clear" w:color="auto" w:fill="F3F3F3"/>
          </w:tcPr>
          <w:p w14:paraId="59F65762" w14:textId="77777777" w:rsidR="002B7E04" w:rsidRDefault="002B7E04">
            <w:pPr>
              <w:ind w:left="0" w:hanging="2"/>
              <w:jc w:val="center"/>
              <w:rPr>
                <w:sz w:val="20"/>
                <w:szCs w:val="20"/>
              </w:rPr>
            </w:pPr>
            <w:r>
              <w:rPr>
                <w:sz w:val="20"/>
                <w:szCs w:val="20"/>
              </w:rPr>
              <w:t xml:space="preserve">Exemplary </w:t>
            </w:r>
          </w:p>
          <w:p w14:paraId="5A832A6F" w14:textId="77777777" w:rsidR="002B7E04" w:rsidRDefault="002B7E04">
            <w:pPr>
              <w:ind w:left="0" w:hanging="2"/>
              <w:jc w:val="center"/>
              <w:rPr>
                <w:sz w:val="20"/>
                <w:szCs w:val="20"/>
              </w:rPr>
            </w:pPr>
            <w:r>
              <w:rPr>
                <w:sz w:val="20"/>
                <w:szCs w:val="20"/>
              </w:rPr>
              <w:t>(4)</w:t>
            </w:r>
          </w:p>
        </w:tc>
        <w:tc>
          <w:tcPr>
            <w:tcW w:w="2609" w:type="dxa"/>
            <w:shd w:val="clear" w:color="auto" w:fill="F3F3F3"/>
          </w:tcPr>
          <w:p w14:paraId="74FFCA60"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Accomplished</w:t>
            </w:r>
          </w:p>
          <w:p w14:paraId="1403ADDA"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508" w:type="dxa"/>
            <w:shd w:val="clear" w:color="auto" w:fill="F3F3F3"/>
          </w:tcPr>
          <w:p w14:paraId="6C314A1A"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Needs Developing</w:t>
            </w:r>
          </w:p>
          <w:p w14:paraId="39F4B358" w14:textId="77777777" w:rsidR="002B7E04" w:rsidRDefault="002B7E04">
            <w:pPr>
              <w:ind w:left="0" w:hanging="2"/>
              <w:jc w:val="center"/>
              <w:rPr>
                <w:rFonts w:ascii="Arial" w:eastAsia="Arial" w:hAnsi="Arial" w:cs="Arial"/>
                <w:sz w:val="20"/>
                <w:szCs w:val="20"/>
              </w:rPr>
            </w:pPr>
            <w:r>
              <w:rPr>
                <w:rFonts w:ascii="Arial" w:eastAsia="Arial" w:hAnsi="Arial" w:cs="Arial"/>
                <w:sz w:val="20"/>
                <w:szCs w:val="20"/>
              </w:rPr>
              <w:t>(2)</w:t>
            </w:r>
          </w:p>
        </w:tc>
      </w:tr>
      <w:tr w:rsidR="0016399A" w14:paraId="31A61ED3" w14:textId="77777777" w:rsidTr="00956E25">
        <w:trPr>
          <w:trHeight w:val="5957"/>
        </w:trPr>
        <w:tc>
          <w:tcPr>
            <w:tcW w:w="1434" w:type="dxa"/>
            <w:tcBorders>
              <w:top w:val="single" w:sz="4" w:space="0" w:color="000000"/>
              <w:left w:val="single" w:sz="4" w:space="0" w:color="000000"/>
              <w:bottom w:val="single" w:sz="4" w:space="0" w:color="000000"/>
              <w:right w:val="single" w:sz="4" w:space="0" w:color="000000"/>
            </w:tcBorders>
          </w:tcPr>
          <w:p w14:paraId="0BF7EB0C" w14:textId="77777777" w:rsidR="0016399A" w:rsidRDefault="008D67FE">
            <w:pPr>
              <w:ind w:left="0" w:hanging="2"/>
              <w:rPr>
                <w:sz w:val="28"/>
                <w:szCs w:val="28"/>
              </w:rPr>
            </w:pPr>
            <w:r w:rsidRPr="00530348">
              <w:rPr>
                <w:b/>
              </w:rPr>
              <w:t>Transition Planning and Support #7</w:t>
            </w:r>
          </w:p>
        </w:tc>
        <w:tc>
          <w:tcPr>
            <w:tcW w:w="2714" w:type="dxa"/>
            <w:tcBorders>
              <w:top w:val="single" w:sz="4" w:space="0" w:color="000000"/>
              <w:left w:val="single" w:sz="4" w:space="0" w:color="000000"/>
              <w:bottom w:val="single" w:sz="4" w:space="0" w:color="000000"/>
              <w:right w:val="single" w:sz="4" w:space="0" w:color="000000"/>
            </w:tcBorders>
          </w:tcPr>
          <w:p w14:paraId="58B6B1D2" w14:textId="77777777" w:rsidR="0016399A" w:rsidRDefault="008D67FE">
            <w:pPr>
              <w:ind w:left="0" w:hanging="2"/>
              <w:rPr>
                <w:color w:val="000000"/>
                <w:sz w:val="20"/>
                <w:szCs w:val="20"/>
              </w:rPr>
            </w:pPr>
            <w:r>
              <w:rPr>
                <w:color w:val="000000"/>
                <w:sz w:val="20"/>
                <w:szCs w:val="20"/>
              </w:rPr>
              <w:t xml:space="preserve">The alternative education program has clear and articulated criteria and procedures for transitioning students (a) from traditional education services to the alternative program, (b) from the alternative program to the student’s next education or vocational setting, and (c) long-term transition to self-sufficiency, employment or financial stability and supportive social relationships for adult life. </w:t>
            </w:r>
          </w:p>
          <w:p w14:paraId="73D09E00" w14:textId="77777777" w:rsidR="0016399A" w:rsidRDefault="0016399A">
            <w:pPr>
              <w:ind w:left="0" w:hanging="2"/>
              <w:rPr>
                <w:sz w:val="20"/>
                <w:szCs w:val="20"/>
              </w:rPr>
            </w:pPr>
          </w:p>
          <w:p w14:paraId="184F4C14" w14:textId="2BD57D45" w:rsidR="002B7E04" w:rsidRPr="002B7E04" w:rsidRDefault="008D67FE" w:rsidP="002B7E04">
            <w:pPr>
              <w:ind w:left="0" w:hanging="2"/>
              <w:rPr>
                <w:sz w:val="20"/>
                <w:szCs w:val="20"/>
              </w:rPr>
            </w:pPr>
            <w:r>
              <w:rPr>
                <w:sz w:val="20"/>
                <w:szCs w:val="20"/>
              </w:rPr>
              <w:t xml:space="preserve">The program has a clearly defined system/curriculum to help students plan for life after high school that is adequately staffed to provide students needed support for post-secondary transition that is aligned with student skills and interests.  </w:t>
            </w:r>
          </w:p>
        </w:tc>
        <w:tc>
          <w:tcPr>
            <w:tcW w:w="2609" w:type="dxa"/>
            <w:tcBorders>
              <w:top w:val="single" w:sz="4" w:space="0" w:color="000000"/>
              <w:left w:val="single" w:sz="4" w:space="0" w:color="000000"/>
              <w:bottom w:val="single" w:sz="4" w:space="0" w:color="000000"/>
              <w:right w:val="single" w:sz="4" w:space="0" w:color="000000"/>
            </w:tcBorders>
          </w:tcPr>
          <w:p w14:paraId="1917E72A" w14:textId="3EF01739"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The alternative program criteria and procedures for transitioning students.</w:t>
            </w:r>
          </w:p>
          <w:p w14:paraId="450BF785"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Some career and advanced educational opportunities are provided. </w:t>
            </w:r>
          </w:p>
          <w:p w14:paraId="77238B2B" w14:textId="77777777" w:rsidR="0016399A" w:rsidRDefault="0016399A">
            <w:pPr>
              <w:widowControl w:val="0"/>
              <w:pBdr>
                <w:top w:val="nil"/>
                <w:left w:val="nil"/>
                <w:bottom w:val="nil"/>
                <w:right w:val="nil"/>
                <w:between w:val="nil"/>
              </w:pBdr>
              <w:spacing w:line="240" w:lineRule="auto"/>
              <w:ind w:left="0" w:hanging="2"/>
              <w:rPr>
                <w:sz w:val="20"/>
                <w:szCs w:val="20"/>
              </w:rPr>
            </w:pPr>
          </w:p>
          <w:p w14:paraId="299EF95E" w14:textId="77777777" w:rsidR="0016399A" w:rsidRDefault="0016399A">
            <w:pPr>
              <w:widowControl w:val="0"/>
              <w:pBdr>
                <w:top w:val="nil"/>
                <w:left w:val="nil"/>
                <w:bottom w:val="nil"/>
                <w:right w:val="nil"/>
                <w:between w:val="nil"/>
              </w:pBdr>
              <w:spacing w:line="240" w:lineRule="auto"/>
              <w:ind w:left="0" w:hanging="2"/>
              <w:rPr>
                <w:sz w:val="20"/>
                <w:szCs w:val="20"/>
              </w:rPr>
            </w:pPr>
          </w:p>
          <w:p w14:paraId="52D151A8" w14:textId="77777777" w:rsidR="0016399A" w:rsidRDefault="0016399A">
            <w:pPr>
              <w:widowControl w:val="0"/>
              <w:pBdr>
                <w:top w:val="nil"/>
                <w:left w:val="nil"/>
                <w:bottom w:val="nil"/>
                <w:right w:val="nil"/>
                <w:between w:val="nil"/>
              </w:pBdr>
              <w:spacing w:line="240" w:lineRule="auto"/>
              <w:ind w:left="0" w:hanging="2"/>
              <w:rPr>
                <w:sz w:val="20"/>
                <w:szCs w:val="20"/>
              </w:rPr>
            </w:pPr>
          </w:p>
          <w:p w14:paraId="433670F3" w14:textId="77777777" w:rsidR="0016399A" w:rsidRDefault="0016399A">
            <w:pPr>
              <w:widowControl w:val="0"/>
              <w:pBdr>
                <w:top w:val="nil"/>
                <w:left w:val="nil"/>
                <w:bottom w:val="nil"/>
                <w:right w:val="nil"/>
                <w:between w:val="nil"/>
              </w:pBdr>
              <w:spacing w:line="240" w:lineRule="auto"/>
              <w:ind w:left="0" w:hanging="2"/>
              <w:rPr>
                <w:sz w:val="20"/>
                <w:szCs w:val="20"/>
              </w:rPr>
            </w:pPr>
          </w:p>
          <w:p w14:paraId="1A97E8BB" w14:textId="77777777" w:rsidR="0016399A" w:rsidRDefault="0016399A">
            <w:pPr>
              <w:widowControl w:val="0"/>
              <w:pBdr>
                <w:top w:val="nil"/>
                <w:left w:val="nil"/>
                <w:bottom w:val="nil"/>
                <w:right w:val="nil"/>
                <w:between w:val="nil"/>
              </w:pBdr>
              <w:spacing w:line="240" w:lineRule="auto"/>
              <w:ind w:left="0" w:hanging="2"/>
              <w:rPr>
                <w:sz w:val="20"/>
                <w:szCs w:val="20"/>
              </w:rPr>
            </w:pPr>
          </w:p>
          <w:p w14:paraId="50C8083A" w14:textId="77777777" w:rsidR="0016399A" w:rsidRDefault="0016399A">
            <w:pPr>
              <w:widowControl w:val="0"/>
              <w:pBdr>
                <w:top w:val="nil"/>
                <w:left w:val="nil"/>
                <w:bottom w:val="nil"/>
                <w:right w:val="nil"/>
                <w:between w:val="nil"/>
              </w:pBdr>
              <w:spacing w:line="240" w:lineRule="auto"/>
              <w:ind w:left="0" w:hanging="2"/>
              <w:rPr>
                <w:sz w:val="20"/>
                <w:szCs w:val="20"/>
              </w:rPr>
            </w:pPr>
          </w:p>
          <w:p w14:paraId="24F07F0D" w14:textId="77777777" w:rsidR="0016399A" w:rsidRDefault="0016399A">
            <w:pPr>
              <w:widowControl w:val="0"/>
              <w:pBdr>
                <w:top w:val="nil"/>
                <w:left w:val="nil"/>
                <w:bottom w:val="nil"/>
                <w:right w:val="nil"/>
                <w:between w:val="nil"/>
              </w:pBdr>
              <w:spacing w:line="240" w:lineRule="auto"/>
              <w:ind w:left="0" w:hanging="2"/>
              <w:rPr>
                <w:sz w:val="20"/>
                <w:szCs w:val="20"/>
              </w:rPr>
            </w:pPr>
          </w:p>
          <w:p w14:paraId="3946D15E" w14:textId="77777777" w:rsidR="0016399A" w:rsidRDefault="0016399A">
            <w:pPr>
              <w:widowControl w:val="0"/>
              <w:pBdr>
                <w:top w:val="nil"/>
                <w:left w:val="nil"/>
                <w:bottom w:val="nil"/>
                <w:right w:val="nil"/>
                <w:between w:val="nil"/>
              </w:pBdr>
              <w:spacing w:line="240" w:lineRule="auto"/>
              <w:ind w:left="0" w:hanging="2"/>
              <w:rPr>
                <w:sz w:val="20"/>
                <w:szCs w:val="20"/>
              </w:rPr>
            </w:pPr>
          </w:p>
          <w:p w14:paraId="6CDACD1A" w14:textId="77777777" w:rsidR="0016399A" w:rsidRDefault="0016399A">
            <w:pPr>
              <w:widowControl w:val="0"/>
              <w:pBdr>
                <w:top w:val="nil"/>
                <w:left w:val="nil"/>
                <w:bottom w:val="nil"/>
                <w:right w:val="nil"/>
                <w:between w:val="nil"/>
              </w:pBdr>
              <w:spacing w:line="240" w:lineRule="auto"/>
              <w:ind w:left="0" w:hanging="2"/>
              <w:rPr>
                <w:sz w:val="20"/>
                <w:szCs w:val="20"/>
              </w:rPr>
            </w:pPr>
          </w:p>
          <w:p w14:paraId="20FB4300" w14:textId="77777777" w:rsidR="0016399A" w:rsidRDefault="0016399A">
            <w:pPr>
              <w:widowControl w:val="0"/>
              <w:pBdr>
                <w:top w:val="nil"/>
                <w:left w:val="nil"/>
                <w:bottom w:val="nil"/>
                <w:right w:val="nil"/>
                <w:between w:val="nil"/>
              </w:pBdr>
              <w:spacing w:line="240" w:lineRule="auto"/>
              <w:ind w:left="0" w:hanging="2"/>
              <w:rPr>
                <w:sz w:val="20"/>
                <w:szCs w:val="20"/>
              </w:rPr>
            </w:pPr>
          </w:p>
          <w:p w14:paraId="2B850EE8"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 xml:space="preserve">The program has a system for post-secondary transition planning. </w:t>
            </w:r>
          </w:p>
          <w:p w14:paraId="624627D9" w14:textId="287F09CF" w:rsidR="002B7E04" w:rsidRPr="002B7E04" w:rsidRDefault="002B7E04" w:rsidP="002B7E04">
            <w:pPr>
              <w:ind w:leftChars="0" w:left="0" w:firstLineChars="0" w:firstLine="0"/>
              <w:rPr>
                <w:sz w:val="20"/>
                <w:szCs w:val="20"/>
              </w:rPr>
            </w:pPr>
          </w:p>
        </w:tc>
        <w:tc>
          <w:tcPr>
            <w:tcW w:w="2508" w:type="dxa"/>
            <w:tcBorders>
              <w:top w:val="single" w:sz="4" w:space="0" w:color="000000"/>
              <w:left w:val="single" w:sz="4" w:space="0" w:color="000000"/>
              <w:bottom w:val="single" w:sz="4" w:space="0" w:color="000000"/>
              <w:right w:val="single" w:sz="4" w:space="0" w:color="000000"/>
            </w:tcBorders>
          </w:tcPr>
          <w:p w14:paraId="4366FDCE" w14:textId="77777777" w:rsidR="0016399A" w:rsidRDefault="008D67FE">
            <w:pPr>
              <w:ind w:left="0" w:hanging="2"/>
              <w:rPr>
                <w:sz w:val="20"/>
                <w:szCs w:val="20"/>
              </w:rPr>
            </w:pPr>
            <w:r>
              <w:rPr>
                <w:sz w:val="20"/>
                <w:szCs w:val="20"/>
              </w:rPr>
              <w:t xml:space="preserve">There is little to no evidence of a systemic transition criteria for students.  </w:t>
            </w:r>
          </w:p>
          <w:p w14:paraId="61238F77" w14:textId="77777777" w:rsidR="0016399A" w:rsidRDefault="008D67FE">
            <w:pPr>
              <w:ind w:left="0" w:hanging="2"/>
              <w:rPr>
                <w:sz w:val="20"/>
                <w:szCs w:val="20"/>
              </w:rPr>
            </w:pPr>
            <w:r>
              <w:rPr>
                <w:sz w:val="20"/>
                <w:szCs w:val="20"/>
              </w:rPr>
              <w:t>Opportunities for career and advanced educational opportunities are inconsistent.</w:t>
            </w:r>
          </w:p>
          <w:p w14:paraId="1ED67A23" w14:textId="77777777" w:rsidR="0016399A" w:rsidRDefault="0016399A">
            <w:pPr>
              <w:ind w:left="0" w:hanging="2"/>
              <w:rPr>
                <w:sz w:val="20"/>
                <w:szCs w:val="20"/>
              </w:rPr>
            </w:pPr>
          </w:p>
          <w:p w14:paraId="251855F3" w14:textId="77777777" w:rsidR="0016399A" w:rsidRDefault="0016399A">
            <w:pPr>
              <w:ind w:left="0" w:hanging="2"/>
              <w:rPr>
                <w:sz w:val="20"/>
                <w:szCs w:val="20"/>
              </w:rPr>
            </w:pPr>
          </w:p>
        </w:tc>
      </w:tr>
      <w:tr w:rsidR="0016399A" w14:paraId="061B1428" w14:textId="77777777" w:rsidTr="00956E25">
        <w:tc>
          <w:tcPr>
            <w:tcW w:w="1434" w:type="dxa"/>
          </w:tcPr>
          <w:p w14:paraId="4CF94C6F" w14:textId="77777777" w:rsidR="0016399A" w:rsidRDefault="008D67FE">
            <w:pPr>
              <w:ind w:left="0" w:hanging="2"/>
            </w:pPr>
            <w:r>
              <w:rPr>
                <w:rFonts w:ascii="Arial" w:eastAsia="Arial" w:hAnsi="Arial" w:cs="Arial"/>
                <w:b/>
                <w:sz w:val="20"/>
                <w:szCs w:val="20"/>
              </w:rPr>
              <w:t>Total Points:</w:t>
            </w:r>
          </w:p>
        </w:tc>
        <w:tc>
          <w:tcPr>
            <w:tcW w:w="7831" w:type="dxa"/>
            <w:gridSpan w:val="3"/>
          </w:tcPr>
          <w:p w14:paraId="12F6189E" w14:textId="77777777" w:rsidR="0016399A" w:rsidRDefault="0016399A">
            <w:pPr>
              <w:ind w:left="0" w:hanging="2"/>
              <w:rPr>
                <w:rFonts w:ascii="Arial" w:eastAsia="Arial" w:hAnsi="Arial" w:cs="Arial"/>
                <w:sz w:val="20"/>
                <w:szCs w:val="20"/>
              </w:rPr>
            </w:pPr>
          </w:p>
        </w:tc>
      </w:tr>
      <w:tr w:rsidR="0016399A" w14:paraId="50CEF77A" w14:textId="77777777" w:rsidTr="00956E25">
        <w:trPr>
          <w:trHeight w:val="60"/>
        </w:trPr>
        <w:tc>
          <w:tcPr>
            <w:tcW w:w="9265" w:type="dxa"/>
            <w:gridSpan w:val="4"/>
          </w:tcPr>
          <w:p w14:paraId="57E10331" w14:textId="44DB1A96" w:rsidR="0016399A" w:rsidRDefault="008D67FE">
            <w:pPr>
              <w:ind w:left="0" w:hanging="2"/>
              <w:rPr>
                <w:rFonts w:ascii="Arial" w:eastAsia="Arial" w:hAnsi="Arial" w:cs="Arial"/>
                <w:b/>
                <w:sz w:val="20"/>
                <w:szCs w:val="20"/>
              </w:rPr>
            </w:pPr>
            <w:r>
              <w:rPr>
                <w:rFonts w:ascii="Arial" w:eastAsia="Arial" w:hAnsi="Arial" w:cs="Arial"/>
                <w:b/>
                <w:sz w:val="20"/>
                <w:szCs w:val="20"/>
              </w:rPr>
              <w:t xml:space="preserve">Comments:  </w:t>
            </w:r>
          </w:p>
          <w:p w14:paraId="2497CFC6" w14:textId="6F0AAC41" w:rsidR="002B7E04" w:rsidRDefault="002B7E04">
            <w:pPr>
              <w:ind w:left="0" w:hanging="2"/>
              <w:rPr>
                <w:rFonts w:ascii="Arial" w:eastAsia="Arial" w:hAnsi="Arial" w:cs="Arial"/>
                <w:b/>
                <w:sz w:val="20"/>
                <w:szCs w:val="20"/>
              </w:rPr>
            </w:pPr>
          </w:p>
          <w:p w14:paraId="077F24D7" w14:textId="6F87B492" w:rsidR="002B7E04" w:rsidRDefault="002B7E04">
            <w:pPr>
              <w:ind w:left="0" w:hanging="2"/>
              <w:rPr>
                <w:rFonts w:ascii="Arial" w:eastAsia="Arial" w:hAnsi="Arial" w:cs="Arial"/>
                <w:b/>
                <w:sz w:val="20"/>
                <w:szCs w:val="20"/>
              </w:rPr>
            </w:pPr>
          </w:p>
          <w:p w14:paraId="44273C40" w14:textId="45E700B3" w:rsidR="00530348" w:rsidRDefault="00530348">
            <w:pPr>
              <w:ind w:left="0" w:hanging="2"/>
              <w:rPr>
                <w:rFonts w:ascii="Arial" w:eastAsia="Arial" w:hAnsi="Arial" w:cs="Arial"/>
                <w:b/>
                <w:sz w:val="20"/>
                <w:szCs w:val="20"/>
              </w:rPr>
            </w:pPr>
          </w:p>
          <w:p w14:paraId="4A129F01" w14:textId="77777777" w:rsidR="00530348" w:rsidRDefault="00530348">
            <w:pPr>
              <w:ind w:left="0" w:hanging="2"/>
              <w:rPr>
                <w:rFonts w:ascii="Arial" w:eastAsia="Arial" w:hAnsi="Arial" w:cs="Arial"/>
                <w:b/>
                <w:sz w:val="20"/>
                <w:szCs w:val="20"/>
              </w:rPr>
            </w:pPr>
          </w:p>
          <w:p w14:paraId="41564D75" w14:textId="26E655CD" w:rsidR="002B7E04" w:rsidRDefault="002B7E04">
            <w:pPr>
              <w:ind w:left="0" w:hanging="2"/>
              <w:rPr>
                <w:rFonts w:ascii="Arial" w:eastAsia="Arial" w:hAnsi="Arial" w:cs="Arial"/>
                <w:b/>
                <w:sz w:val="20"/>
                <w:szCs w:val="20"/>
              </w:rPr>
            </w:pPr>
          </w:p>
          <w:p w14:paraId="6D765A35" w14:textId="706FA10E" w:rsidR="002B7E04" w:rsidRDefault="002B7E04">
            <w:pPr>
              <w:ind w:left="0" w:hanging="2"/>
              <w:rPr>
                <w:rFonts w:ascii="Arial" w:eastAsia="Arial" w:hAnsi="Arial" w:cs="Arial"/>
                <w:b/>
                <w:sz w:val="20"/>
                <w:szCs w:val="20"/>
              </w:rPr>
            </w:pPr>
          </w:p>
          <w:p w14:paraId="05829565" w14:textId="7DA9E82E" w:rsidR="002B7E04" w:rsidRDefault="002B7E04">
            <w:pPr>
              <w:ind w:left="0" w:hanging="2"/>
              <w:rPr>
                <w:rFonts w:ascii="Arial" w:eastAsia="Arial" w:hAnsi="Arial" w:cs="Arial"/>
                <w:b/>
                <w:sz w:val="20"/>
                <w:szCs w:val="20"/>
              </w:rPr>
            </w:pPr>
          </w:p>
          <w:p w14:paraId="7A3D1828" w14:textId="14D4A2A8" w:rsidR="002B7E04" w:rsidRDefault="002B7E04">
            <w:pPr>
              <w:ind w:left="0" w:hanging="2"/>
              <w:rPr>
                <w:rFonts w:ascii="Arial" w:eastAsia="Arial" w:hAnsi="Arial" w:cs="Arial"/>
                <w:b/>
                <w:sz w:val="20"/>
                <w:szCs w:val="20"/>
              </w:rPr>
            </w:pPr>
          </w:p>
          <w:p w14:paraId="3C70BEB4" w14:textId="77777777" w:rsidR="002B7E04" w:rsidRDefault="002B7E04">
            <w:pPr>
              <w:ind w:left="0" w:hanging="2"/>
              <w:rPr>
                <w:rFonts w:ascii="Arial" w:eastAsia="Arial" w:hAnsi="Arial" w:cs="Arial"/>
                <w:sz w:val="20"/>
                <w:szCs w:val="20"/>
              </w:rPr>
            </w:pPr>
          </w:p>
          <w:p w14:paraId="4F0D6B01" w14:textId="77777777" w:rsidR="0016399A" w:rsidRDefault="0016399A" w:rsidP="002A2E72">
            <w:pPr>
              <w:ind w:leftChars="0" w:left="0" w:firstLineChars="0" w:firstLine="0"/>
              <w:rPr>
                <w:rFonts w:ascii="Arial" w:eastAsia="Arial" w:hAnsi="Arial" w:cs="Arial"/>
                <w:sz w:val="20"/>
                <w:szCs w:val="20"/>
              </w:rPr>
            </w:pPr>
          </w:p>
        </w:tc>
      </w:tr>
    </w:tbl>
    <w:p w14:paraId="2F37D928"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8.0:  Parent/Family Engagement</w:t>
      </w:r>
    </w:p>
    <w:p w14:paraId="0C929CBD"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strives to establish partnerships with parents/families to nourish a system of shared responsibility for enrolled students.</w:t>
      </w:r>
    </w:p>
    <w:p w14:paraId="6F93C3E4" w14:textId="77777777" w:rsidR="0016399A" w:rsidRDefault="0016399A">
      <w:pPr>
        <w:ind w:left="0" w:hanging="2"/>
        <w:rPr>
          <w:rFonts w:ascii="Arial" w:eastAsia="Arial" w:hAnsi="Arial" w:cs="Arial"/>
          <w:sz w:val="20"/>
          <w:szCs w:val="20"/>
        </w:rPr>
      </w:pPr>
    </w:p>
    <w:tbl>
      <w:tblPr>
        <w:tblStyle w:val="aff6"/>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2497"/>
        <w:gridCol w:w="2248"/>
        <w:gridCol w:w="2185"/>
      </w:tblGrid>
      <w:tr w:rsidR="00530348" w14:paraId="35AC6D30" w14:textId="77777777" w:rsidTr="00956E25">
        <w:tc>
          <w:tcPr>
            <w:tcW w:w="2245" w:type="dxa"/>
            <w:shd w:val="clear" w:color="auto" w:fill="F3F3F3"/>
            <w:vAlign w:val="center"/>
          </w:tcPr>
          <w:p w14:paraId="6BBD2E35" w14:textId="77777777" w:rsidR="00530348" w:rsidRDefault="00530348" w:rsidP="00530348">
            <w:pPr>
              <w:ind w:left="0" w:hanging="2"/>
              <w:jc w:val="center"/>
              <w:rPr>
                <w:rFonts w:ascii="Arial" w:eastAsia="Arial" w:hAnsi="Arial" w:cs="Arial"/>
                <w:sz w:val="20"/>
                <w:szCs w:val="20"/>
              </w:rPr>
            </w:pPr>
            <w:r>
              <w:rPr>
                <w:rFonts w:ascii="Arial" w:eastAsia="Arial" w:hAnsi="Arial" w:cs="Arial"/>
                <w:sz w:val="20"/>
                <w:szCs w:val="20"/>
              </w:rPr>
              <w:t>NAEA Practices</w:t>
            </w:r>
          </w:p>
        </w:tc>
        <w:tc>
          <w:tcPr>
            <w:tcW w:w="2497" w:type="dxa"/>
            <w:shd w:val="clear" w:color="auto" w:fill="F3F3F3"/>
          </w:tcPr>
          <w:p w14:paraId="53A29E9D" w14:textId="77777777" w:rsidR="00530348" w:rsidRDefault="00530348">
            <w:pPr>
              <w:ind w:left="0" w:hanging="2"/>
              <w:jc w:val="center"/>
              <w:rPr>
                <w:sz w:val="20"/>
                <w:szCs w:val="20"/>
              </w:rPr>
            </w:pPr>
            <w:r>
              <w:rPr>
                <w:sz w:val="20"/>
                <w:szCs w:val="20"/>
              </w:rPr>
              <w:t xml:space="preserve">Exemplary </w:t>
            </w:r>
          </w:p>
          <w:p w14:paraId="20ABD483" w14:textId="77777777" w:rsidR="00530348" w:rsidRDefault="00530348">
            <w:pPr>
              <w:ind w:left="0" w:hanging="2"/>
              <w:jc w:val="center"/>
              <w:rPr>
                <w:sz w:val="20"/>
                <w:szCs w:val="20"/>
              </w:rPr>
            </w:pPr>
            <w:r>
              <w:rPr>
                <w:sz w:val="20"/>
                <w:szCs w:val="20"/>
              </w:rPr>
              <w:t>(4)</w:t>
            </w:r>
          </w:p>
        </w:tc>
        <w:tc>
          <w:tcPr>
            <w:tcW w:w="2248" w:type="dxa"/>
            <w:shd w:val="clear" w:color="auto" w:fill="F3F3F3"/>
          </w:tcPr>
          <w:p w14:paraId="7B047982"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Accomplished</w:t>
            </w:r>
          </w:p>
          <w:p w14:paraId="75B65AD9"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185" w:type="dxa"/>
            <w:shd w:val="clear" w:color="auto" w:fill="F3F3F3"/>
          </w:tcPr>
          <w:p w14:paraId="6FC822F3"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Needs Developing</w:t>
            </w:r>
          </w:p>
          <w:p w14:paraId="6BF1C8AC"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(2)</w:t>
            </w:r>
          </w:p>
        </w:tc>
      </w:tr>
      <w:tr w:rsidR="0016399A" w14:paraId="5270B780" w14:textId="77777777" w:rsidTr="00956E25">
        <w:tc>
          <w:tcPr>
            <w:tcW w:w="2245" w:type="dxa"/>
            <w:tcBorders>
              <w:top w:val="single" w:sz="4" w:space="0" w:color="000000"/>
              <w:left w:val="single" w:sz="4" w:space="0" w:color="000000"/>
              <w:bottom w:val="single" w:sz="4" w:space="0" w:color="000000"/>
              <w:right w:val="single" w:sz="4" w:space="0" w:color="000000"/>
            </w:tcBorders>
          </w:tcPr>
          <w:p w14:paraId="2FC1FF1F" w14:textId="77777777" w:rsidR="0016399A" w:rsidRDefault="008D67FE">
            <w:pPr>
              <w:ind w:left="0" w:hanging="2"/>
              <w:rPr>
                <w:sz w:val="28"/>
                <w:szCs w:val="28"/>
              </w:rPr>
            </w:pPr>
            <w:r w:rsidRPr="00530348">
              <w:rPr>
                <w:b/>
              </w:rPr>
              <w:t>Parent/Guardian Involvement #8</w:t>
            </w:r>
          </w:p>
        </w:tc>
        <w:tc>
          <w:tcPr>
            <w:tcW w:w="2497" w:type="dxa"/>
            <w:tcBorders>
              <w:top w:val="single" w:sz="4" w:space="0" w:color="000000"/>
              <w:left w:val="single" w:sz="4" w:space="0" w:color="000000"/>
              <w:bottom w:val="single" w:sz="4" w:space="0" w:color="000000"/>
              <w:right w:val="single" w:sz="4" w:space="0" w:color="000000"/>
            </w:tcBorders>
          </w:tcPr>
          <w:p w14:paraId="7F5EF934" w14:textId="0B44CF13" w:rsidR="0016399A" w:rsidRDefault="008D67FE">
            <w:pPr>
              <w:ind w:left="0" w:hanging="2"/>
              <w:rPr>
                <w:color w:val="000000"/>
                <w:sz w:val="20"/>
                <w:szCs w:val="20"/>
              </w:rPr>
            </w:pPr>
            <w:r>
              <w:rPr>
                <w:color w:val="000000"/>
                <w:sz w:val="20"/>
                <w:szCs w:val="20"/>
              </w:rPr>
              <w:t xml:space="preserve">Active </w:t>
            </w:r>
            <w:r>
              <w:rPr>
                <w:sz w:val="20"/>
                <w:szCs w:val="20"/>
              </w:rPr>
              <w:t>family engagement</w:t>
            </w:r>
            <w:r>
              <w:rPr>
                <w:color w:val="000000"/>
                <w:sz w:val="20"/>
                <w:szCs w:val="20"/>
              </w:rPr>
              <w:t xml:space="preserve"> involvement is provided and encouraged with clearly defined </w:t>
            </w:r>
            <w:r>
              <w:rPr>
                <w:sz w:val="20"/>
                <w:szCs w:val="20"/>
              </w:rPr>
              <w:t>opportunities scheduled and embedded in the school calendar beyond</w:t>
            </w:r>
            <w:r>
              <w:rPr>
                <w:color w:val="000000"/>
                <w:sz w:val="20"/>
                <w:szCs w:val="20"/>
              </w:rPr>
              <w:t xml:space="preserve"> parent-teacher meetings. </w:t>
            </w:r>
          </w:p>
          <w:p w14:paraId="798B4B2E" w14:textId="77777777" w:rsidR="0016399A" w:rsidRDefault="0016399A">
            <w:pPr>
              <w:ind w:left="0" w:hanging="2"/>
              <w:rPr>
                <w:color w:val="000000"/>
                <w:sz w:val="20"/>
                <w:szCs w:val="20"/>
              </w:rPr>
            </w:pPr>
          </w:p>
          <w:p w14:paraId="6FD01753" w14:textId="77777777" w:rsidR="0016399A" w:rsidRDefault="008D67FE">
            <w:pPr>
              <w:ind w:left="0" w:hanging="2"/>
              <w:rPr>
                <w:sz w:val="20"/>
                <w:szCs w:val="20"/>
              </w:rPr>
            </w:pPr>
            <w:r>
              <w:rPr>
                <w:color w:val="000000"/>
                <w:sz w:val="20"/>
                <w:szCs w:val="20"/>
              </w:rPr>
              <w:t xml:space="preserve">The alternative program actively seeks parent/guardian input </w:t>
            </w:r>
            <w:r>
              <w:rPr>
                <w:sz w:val="20"/>
                <w:szCs w:val="20"/>
              </w:rPr>
              <w:t xml:space="preserve">in all areas related to the School Improvement Process/Plan.  Including full transparency regarding school achievement data.  </w:t>
            </w:r>
          </w:p>
          <w:p w14:paraId="1D1BAF7C" w14:textId="77777777" w:rsidR="0016399A" w:rsidRDefault="0016399A">
            <w:pPr>
              <w:ind w:left="0" w:hanging="2"/>
              <w:rPr>
                <w:sz w:val="20"/>
                <w:szCs w:val="20"/>
              </w:rPr>
            </w:pPr>
          </w:p>
          <w:p w14:paraId="775F66DD" w14:textId="1822E066" w:rsidR="0016399A" w:rsidRDefault="008D67FE" w:rsidP="00530348">
            <w:pPr>
              <w:ind w:left="0" w:hanging="2"/>
              <w:rPr>
                <w:color w:val="000000"/>
                <w:sz w:val="20"/>
                <w:szCs w:val="20"/>
              </w:rPr>
            </w:pPr>
            <w:r>
              <w:rPr>
                <w:sz w:val="20"/>
                <w:szCs w:val="20"/>
              </w:rPr>
              <w:t>The parent/guardian is an equal partner in the educational decision making</w:t>
            </w:r>
            <w:r>
              <w:rPr>
                <w:color w:val="000000"/>
                <w:sz w:val="20"/>
                <w:szCs w:val="20"/>
              </w:rPr>
              <w:t xml:space="preserve"> of their child’s alternative education program plan. </w:t>
            </w:r>
          </w:p>
          <w:p w14:paraId="21FA2AD7" w14:textId="77777777" w:rsidR="0016399A" w:rsidRDefault="0016399A">
            <w:pPr>
              <w:widowControl w:val="0"/>
              <w:pBdr>
                <w:top w:val="nil"/>
                <w:left w:val="nil"/>
                <w:bottom w:val="nil"/>
                <w:right w:val="nil"/>
                <w:between w:val="nil"/>
              </w:pBdr>
              <w:spacing w:line="240" w:lineRule="auto"/>
              <w:ind w:left="0" w:hanging="2"/>
              <w:rPr>
                <w:sz w:val="20"/>
                <w:szCs w:val="20"/>
              </w:rPr>
            </w:pPr>
          </w:p>
        </w:tc>
        <w:tc>
          <w:tcPr>
            <w:tcW w:w="2248" w:type="dxa"/>
            <w:tcBorders>
              <w:top w:val="single" w:sz="4" w:space="0" w:color="000000"/>
              <w:left w:val="single" w:sz="4" w:space="0" w:color="000000"/>
              <w:bottom w:val="single" w:sz="4" w:space="0" w:color="000000"/>
              <w:right w:val="single" w:sz="4" w:space="0" w:color="000000"/>
            </w:tcBorders>
          </w:tcPr>
          <w:p w14:paraId="5E528A4B" w14:textId="77777777" w:rsidR="0016399A" w:rsidRDefault="008D67FE">
            <w:pPr>
              <w:ind w:left="0" w:hanging="2"/>
              <w:rPr>
                <w:color w:val="000000"/>
                <w:sz w:val="20"/>
                <w:szCs w:val="20"/>
              </w:rPr>
            </w:pPr>
            <w:r>
              <w:rPr>
                <w:sz w:val="20"/>
                <w:szCs w:val="20"/>
              </w:rPr>
              <w:t>Parent</w:t>
            </w:r>
            <w:r>
              <w:rPr>
                <w:color w:val="000000"/>
                <w:sz w:val="20"/>
                <w:szCs w:val="20"/>
              </w:rPr>
              <w:t xml:space="preserve">/guardian involvement is encouraged </w:t>
            </w:r>
            <w:r>
              <w:rPr>
                <w:sz w:val="20"/>
                <w:szCs w:val="20"/>
              </w:rPr>
              <w:t>but no opportunities provided outside of parent-teacher meetings.</w:t>
            </w:r>
          </w:p>
          <w:p w14:paraId="1F904779" w14:textId="77777777" w:rsidR="0016399A" w:rsidRDefault="0016399A">
            <w:pPr>
              <w:ind w:left="0" w:hanging="2"/>
              <w:rPr>
                <w:sz w:val="20"/>
                <w:szCs w:val="20"/>
              </w:rPr>
            </w:pPr>
          </w:p>
          <w:p w14:paraId="45A18E99" w14:textId="77777777" w:rsidR="00530348" w:rsidRDefault="00530348">
            <w:pPr>
              <w:ind w:left="0" w:hanging="2"/>
              <w:rPr>
                <w:sz w:val="20"/>
                <w:szCs w:val="20"/>
              </w:rPr>
            </w:pPr>
          </w:p>
          <w:p w14:paraId="7D12B9D4" w14:textId="0F2CD2D9" w:rsidR="0016399A" w:rsidRDefault="008D67FE">
            <w:pPr>
              <w:ind w:left="0" w:hanging="2"/>
              <w:rPr>
                <w:sz w:val="20"/>
                <w:szCs w:val="20"/>
              </w:rPr>
            </w:pPr>
            <w:r>
              <w:rPr>
                <w:sz w:val="20"/>
                <w:szCs w:val="20"/>
              </w:rPr>
              <w:t xml:space="preserve">There limited parent/guardian input for the School Improvement Process/Plan. </w:t>
            </w:r>
          </w:p>
          <w:p w14:paraId="52700827" w14:textId="77777777" w:rsidR="0016399A" w:rsidRDefault="0016399A">
            <w:pPr>
              <w:widowControl w:val="0"/>
              <w:pBdr>
                <w:top w:val="nil"/>
                <w:left w:val="nil"/>
                <w:bottom w:val="nil"/>
                <w:right w:val="nil"/>
                <w:between w:val="nil"/>
              </w:pBdr>
              <w:spacing w:line="240" w:lineRule="auto"/>
              <w:ind w:left="0" w:hanging="2"/>
              <w:rPr>
                <w:sz w:val="20"/>
                <w:szCs w:val="20"/>
              </w:rPr>
            </w:pPr>
          </w:p>
          <w:p w14:paraId="2EF5B00A" w14:textId="77777777" w:rsidR="0016399A" w:rsidRDefault="0016399A">
            <w:pPr>
              <w:widowControl w:val="0"/>
              <w:pBdr>
                <w:top w:val="nil"/>
                <w:left w:val="nil"/>
                <w:bottom w:val="nil"/>
                <w:right w:val="nil"/>
                <w:between w:val="nil"/>
              </w:pBdr>
              <w:spacing w:line="240" w:lineRule="auto"/>
              <w:ind w:left="0" w:hanging="2"/>
              <w:rPr>
                <w:sz w:val="20"/>
                <w:szCs w:val="20"/>
              </w:rPr>
            </w:pPr>
          </w:p>
          <w:p w14:paraId="226F2A61" w14:textId="77777777" w:rsidR="0016399A" w:rsidRDefault="0016399A">
            <w:pPr>
              <w:widowControl w:val="0"/>
              <w:pBdr>
                <w:top w:val="nil"/>
                <w:left w:val="nil"/>
                <w:bottom w:val="nil"/>
                <w:right w:val="nil"/>
                <w:between w:val="nil"/>
              </w:pBdr>
              <w:spacing w:line="240" w:lineRule="auto"/>
              <w:ind w:left="0" w:hanging="2"/>
              <w:rPr>
                <w:sz w:val="20"/>
                <w:szCs w:val="20"/>
              </w:rPr>
            </w:pPr>
          </w:p>
          <w:p w14:paraId="1DB98E4D" w14:textId="77777777" w:rsidR="0016399A" w:rsidRDefault="0016399A">
            <w:pPr>
              <w:widowControl w:val="0"/>
              <w:pBdr>
                <w:top w:val="nil"/>
                <w:left w:val="nil"/>
                <w:bottom w:val="nil"/>
                <w:right w:val="nil"/>
                <w:between w:val="nil"/>
              </w:pBdr>
              <w:spacing w:line="240" w:lineRule="auto"/>
              <w:ind w:left="0" w:hanging="2"/>
              <w:rPr>
                <w:sz w:val="20"/>
                <w:szCs w:val="20"/>
              </w:rPr>
            </w:pPr>
          </w:p>
          <w:p w14:paraId="27E505F9" w14:textId="77777777" w:rsidR="00530348" w:rsidRDefault="00530348">
            <w:pPr>
              <w:widowControl w:val="0"/>
              <w:pBdr>
                <w:top w:val="nil"/>
                <w:left w:val="nil"/>
                <w:bottom w:val="nil"/>
                <w:right w:val="nil"/>
                <w:between w:val="nil"/>
              </w:pBdr>
              <w:spacing w:line="240" w:lineRule="auto"/>
              <w:ind w:left="0" w:hanging="2"/>
              <w:rPr>
                <w:sz w:val="20"/>
                <w:szCs w:val="20"/>
              </w:rPr>
            </w:pPr>
          </w:p>
          <w:p w14:paraId="7294E940" w14:textId="61E84D29" w:rsidR="0016399A" w:rsidRDefault="008D67FE">
            <w:pPr>
              <w:widowControl w:val="0"/>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sz w:val="20"/>
                <w:szCs w:val="20"/>
              </w:rPr>
              <w:t xml:space="preserve">The program attempts to communicate with families is infrequent or inconsistent and are not intended to </w:t>
            </w:r>
          </w:p>
        </w:tc>
        <w:tc>
          <w:tcPr>
            <w:tcW w:w="2185" w:type="dxa"/>
            <w:tcBorders>
              <w:top w:val="single" w:sz="4" w:space="0" w:color="000000"/>
              <w:left w:val="single" w:sz="4" w:space="0" w:color="000000"/>
              <w:bottom w:val="single" w:sz="4" w:space="0" w:color="000000"/>
              <w:right w:val="single" w:sz="4" w:space="0" w:color="000000"/>
            </w:tcBorders>
          </w:tcPr>
          <w:p w14:paraId="55C52ED0"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There are limited</w:t>
            </w:r>
            <w:r>
              <w:rPr>
                <w:color w:val="000000"/>
                <w:sz w:val="20"/>
                <w:szCs w:val="20"/>
              </w:rPr>
              <w:t xml:space="preserve"> opportunities for parent or guardian involvement</w:t>
            </w:r>
            <w:r>
              <w:rPr>
                <w:sz w:val="20"/>
                <w:szCs w:val="20"/>
              </w:rPr>
              <w:t>.</w:t>
            </w:r>
          </w:p>
          <w:p w14:paraId="08A1D76E" w14:textId="77777777" w:rsidR="0016399A" w:rsidRDefault="0016399A">
            <w:pPr>
              <w:widowControl w:val="0"/>
              <w:pBdr>
                <w:top w:val="nil"/>
                <w:left w:val="nil"/>
                <w:bottom w:val="nil"/>
                <w:right w:val="nil"/>
                <w:between w:val="nil"/>
              </w:pBdr>
              <w:spacing w:line="240" w:lineRule="auto"/>
              <w:ind w:left="0" w:hanging="2"/>
              <w:rPr>
                <w:sz w:val="20"/>
                <w:szCs w:val="20"/>
              </w:rPr>
            </w:pPr>
          </w:p>
          <w:p w14:paraId="43D23FB9" w14:textId="77777777" w:rsidR="0016399A" w:rsidRDefault="0016399A">
            <w:pPr>
              <w:widowControl w:val="0"/>
              <w:pBdr>
                <w:top w:val="nil"/>
                <w:left w:val="nil"/>
                <w:bottom w:val="nil"/>
                <w:right w:val="nil"/>
                <w:between w:val="nil"/>
              </w:pBdr>
              <w:spacing w:line="240" w:lineRule="auto"/>
              <w:ind w:left="0" w:hanging="2"/>
              <w:rPr>
                <w:sz w:val="20"/>
                <w:szCs w:val="20"/>
              </w:rPr>
            </w:pPr>
          </w:p>
          <w:p w14:paraId="73E36EDA" w14:textId="77777777" w:rsidR="0016399A" w:rsidRDefault="0016399A">
            <w:pPr>
              <w:widowControl w:val="0"/>
              <w:pBdr>
                <w:top w:val="nil"/>
                <w:left w:val="nil"/>
                <w:bottom w:val="nil"/>
                <w:right w:val="nil"/>
                <w:between w:val="nil"/>
              </w:pBdr>
              <w:spacing w:line="240" w:lineRule="auto"/>
              <w:ind w:left="0" w:hanging="2"/>
              <w:rPr>
                <w:sz w:val="20"/>
                <w:szCs w:val="20"/>
              </w:rPr>
            </w:pPr>
          </w:p>
          <w:p w14:paraId="77208872" w14:textId="77777777" w:rsidR="0016399A" w:rsidRDefault="0016399A">
            <w:pPr>
              <w:widowControl w:val="0"/>
              <w:pBdr>
                <w:top w:val="nil"/>
                <w:left w:val="nil"/>
                <w:bottom w:val="nil"/>
                <w:right w:val="nil"/>
                <w:between w:val="nil"/>
              </w:pBdr>
              <w:spacing w:line="240" w:lineRule="auto"/>
              <w:ind w:left="0" w:hanging="2"/>
              <w:rPr>
                <w:sz w:val="20"/>
                <w:szCs w:val="20"/>
              </w:rPr>
            </w:pPr>
          </w:p>
          <w:p w14:paraId="094572BA" w14:textId="26225615"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The program makes little or no attempt to seek parent/guardian input for the School Improvement Process/Plan.</w:t>
            </w:r>
          </w:p>
          <w:p w14:paraId="484F018B" w14:textId="77777777" w:rsidR="0016399A" w:rsidRDefault="0016399A">
            <w:pPr>
              <w:widowControl w:val="0"/>
              <w:pBdr>
                <w:top w:val="nil"/>
                <w:left w:val="nil"/>
                <w:bottom w:val="nil"/>
                <w:right w:val="nil"/>
                <w:between w:val="nil"/>
              </w:pBdr>
              <w:spacing w:line="240" w:lineRule="auto"/>
              <w:ind w:left="0" w:hanging="2"/>
              <w:rPr>
                <w:sz w:val="20"/>
                <w:szCs w:val="20"/>
              </w:rPr>
            </w:pPr>
          </w:p>
          <w:p w14:paraId="19FAFF46" w14:textId="77777777" w:rsidR="0016399A" w:rsidRDefault="0016399A">
            <w:pPr>
              <w:widowControl w:val="0"/>
              <w:pBdr>
                <w:top w:val="nil"/>
                <w:left w:val="nil"/>
                <w:bottom w:val="nil"/>
                <w:right w:val="nil"/>
                <w:between w:val="nil"/>
              </w:pBdr>
              <w:spacing w:line="240" w:lineRule="auto"/>
              <w:ind w:left="0" w:hanging="2"/>
              <w:rPr>
                <w:sz w:val="20"/>
                <w:szCs w:val="20"/>
              </w:rPr>
            </w:pPr>
          </w:p>
          <w:p w14:paraId="4D1FE8BC" w14:textId="77777777" w:rsidR="0016399A" w:rsidRDefault="0016399A">
            <w:pPr>
              <w:widowControl w:val="0"/>
              <w:pBdr>
                <w:top w:val="nil"/>
                <w:left w:val="nil"/>
                <w:bottom w:val="nil"/>
                <w:right w:val="nil"/>
                <w:between w:val="nil"/>
              </w:pBdr>
              <w:spacing w:line="240" w:lineRule="auto"/>
              <w:ind w:left="0" w:hanging="2"/>
              <w:rPr>
                <w:sz w:val="20"/>
                <w:szCs w:val="20"/>
              </w:rPr>
            </w:pPr>
          </w:p>
          <w:p w14:paraId="45D333A2"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There is no consistent plan for communication with parents or guardians.</w:t>
            </w:r>
          </w:p>
        </w:tc>
      </w:tr>
      <w:tr w:rsidR="0016399A" w14:paraId="302BE4D8" w14:textId="77777777" w:rsidTr="00956E25">
        <w:tc>
          <w:tcPr>
            <w:tcW w:w="2245" w:type="dxa"/>
          </w:tcPr>
          <w:p w14:paraId="493C87AF" w14:textId="77777777" w:rsidR="0016399A" w:rsidRDefault="008D67FE" w:rsidP="00530348">
            <w:pPr>
              <w:ind w:leftChars="0" w:left="0" w:firstLineChars="0" w:firstLine="0"/>
              <w:rPr>
                <w:rFonts w:ascii="Arial" w:eastAsia="Arial" w:hAnsi="Arial" w:cs="Arial"/>
                <w:sz w:val="20"/>
                <w:szCs w:val="20"/>
              </w:rPr>
            </w:pPr>
            <w:r>
              <w:rPr>
                <w:rFonts w:ascii="Arial" w:eastAsia="Arial" w:hAnsi="Arial" w:cs="Arial"/>
                <w:b/>
                <w:sz w:val="20"/>
                <w:szCs w:val="20"/>
              </w:rPr>
              <w:t>Total Points:</w:t>
            </w:r>
          </w:p>
        </w:tc>
        <w:tc>
          <w:tcPr>
            <w:tcW w:w="6930" w:type="dxa"/>
            <w:gridSpan w:val="3"/>
          </w:tcPr>
          <w:p w14:paraId="322E2AC7" w14:textId="77777777" w:rsidR="0016399A" w:rsidRDefault="0016399A">
            <w:pPr>
              <w:ind w:left="0" w:hanging="2"/>
              <w:rPr>
                <w:rFonts w:ascii="Arial" w:eastAsia="Arial" w:hAnsi="Arial" w:cs="Arial"/>
                <w:sz w:val="20"/>
                <w:szCs w:val="20"/>
              </w:rPr>
            </w:pPr>
          </w:p>
        </w:tc>
      </w:tr>
      <w:tr w:rsidR="0016399A" w14:paraId="49803A08" w14:textId="77777777" w:rsidTr="00956E25">
        <w:trPr>
          <w:trHeight w:val="60"/>
        </w:trPr>
        <w:tc>
          <w:tcPr>
            <w:tcW w:w="9175" w:type="dxa"/>
            <w:gridSpan w:val="4"/>
          </w:tcPr>
          <w:p w14:paraId="1EF6F010"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02645522" w14:textId="77777777" w:rsidR="0016399A" w:rsidRDefault="0016399A">
            <w:pPr>
              <w:ind w:left="0" w:hanging="2"/>
              <w:rPr>
                <w:rFonts w:ascii="Arial" w:eastAsia="Arial" w:hAnsi="Arial" w:cs="Arial"/>
                <w:sz w:val="20"/>
                <w:szCs w:val="20"/>
              </w:rPr>
            </w:pPr>
          </w:p>
          <w:p w14:paraId="5E22991F" w14:textId="77777777" w:rsidR="0016399A" w:rsidRDefault="0016399A">
            <w:pPr>
              <w:ind w:left="0" w:hanging="2"/>
              <w:rPr>
                <w:rFonts w:ascii="Arial" w:eastAsia="Arial" w:hAnsi="Arial" w:cs="Arial"/>
                <w:sz w:val="20"/>
                <w:szCs w:val="20"/>
              </w:rPr>
            </w:pPr>
          </w:p>
          <w:p w14:paraId="705914B3" w14:textId="77777777" w:rsidR="0016399A" w:rsidRDefault="0016399A">
            <w:pPr>
              <w:ind w:left="0" w:hanging="2"/>
              <w:rPr>
                <w:rFonts w:ascii="Arial" w:eastAsia="Arial" w:hAnsi="Arial" w:cs="Arial"/>
                <w:sz w:val="20"/>
                <w:szCs w:val="20"/>
              </w:rPr>
            </w:pPr>
          </w:p>
          <w:p w14:paraId="247C1116" w14:textId="77777777" w:rsidR="0016399A" w:rsidRDefault="0016399A">
            <w:pPr>
              <w:ind w:left="0" w:hanging="2"/>
              <w:rPr>
                <w:rFonts w:ascii="Arial" w:eastAsia="Arial" w:hAnsi="Arial" w:cs="Arial"/>
                <w:sz w:val="20"/>
                <w:szCs w:val="20"/>
              </w:rPr>
            </w:pPr>
          </w:p>
          <w:p w14:paraId="46A84EC9" w14:textId="77777777" w:rsidR="0016399A" w:rsidRDefault="0016399A">
            <w:pPr>
              <w:ind w:left="0" w:hanging="2"/>
              <w:rPr>
                <w:rFonts w:ascii="Arial" w:eastAsia="Arial" w:hAnsi="Arial" w:cs="Arial"/>
                <w:sz w:val="20"/>
                <w:szCs w:val="20"/>
              </w:rPr>
            </w:pPr>
          </w:p>
          <w:p w14:paraId="48358104" w14:textId="77777777" w:rsidR="0016399A" w:rsidRDefault="0016399A" w:rsidP="002A2E72">
            <w:pPr>
              <w:ind w:leftChars="0" w:left="0" w:firstLineChars="0" w:firstLine="0"/>
              <w:rPr>
                <w:rFonts w:ascii="Arial" w:eastAsia="Arial" w:hAnsi="Arial" w:cs="Arial"/>
                <w:sz w:val="20"/>
                <w:szCs w:val="20"/>
              </w:rPr>
            </w:pPr>
          </w:p>
          <w:p w14:paraId="47A356D0" w14:textId="009275E8" w:rsidR="0016399A" w:rsidRDefault="0016399A">
            <w:pPr>
              <w:ind w:left="0" w:hanging="2"/>
              <w:rPr>
                <w:rFonts w:ascii="Arial" w:eastAsia="Arial" w:hAnsi="Arial" w:cs="Arial"/>
                <w:sz w:val="20"/>
                <w:szCs w:val="20"/>
              </w:rPr>
            </w:pPr>
          </w:p>
          <w:p w14:paraId="0DC204C0" w14:textId="673CE775" w:rsidR="00530348" w:rsidRDefault="00530348">
            <w:pPr>
              <w:ind w:left="0" w:hanging="2"/>
              <w:rPr>
                <w:rFonts w:ascii="Arial" w:eastAsia="Arial" w:hAnsi="Arial" w:cs="Arial"/>
                <w:sz w:val="20"/>
                <w:szCs w:val="20"/>
              </w:rPr>
            </w:pPr>
          </w:p>
          <w:p w14:paraId="26885134" w14:textId="77777777" w:rsidR="00530348" w:rsidRDefault="00530348">
            <w:pPr>
              <w:ind w:left="0" w:hanging="2"/>
              <w:rPr>
                <w:rFonts w:ascii="Arial" w:eastAsia="Arial" w:hAnsi="Arial" w:cs="Arial"/>
                <w:sz w:val="20"/>
                <w:szCs w:val="20"/>
              </w:rPr>
            </w:pPr>
          </w:p>
          <w:p w14:paraId="604633AA" w14:textId="77777777" w:rsidR="0016399A" w:rsidRDefault="0016399A">
            <w:pPr>
              <w:ind w:left="0" w:hanging="2"/>
              <w:rPr>
                <w:rFonts w:ascii="Arial" w:eastAsia="Arial" w:hAnsi="Arial" w:cs="Arial"/>
                <w:sz w:val="20"/>
                <w:szCs w:val="20"/>
              </w:rPr>
            </w:pPr>
          </w:p>
          <w:p w14:paraId="23D8A6B5" w14:textId="77777777" w:rsidR="0016399A" w:rsidRDefault="0016399A" w:rsidP="002A2E72">
            <w:pPr>
              <w:ind w:leftChars="0" w:left="0" w:firstLineChars="0" w:firstLine="0"/>
              <w:rPr>
                <w:rFonts w:ascii="Arial" w:eastAsia="Arial" w:hAnsi="Arial" w:cs="Arial"/>
                <w:sz w:val="20"/>
                <w:szCs w:val="20"/>
              </w:rPr>
            </w:pPr>
          </w:p>
        </w:tc>
      </w:tr>
    </w:tbl>
    <w:p w14:paraId="573F29AF"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9.0:  Collaboration</w:t>
      </w:r>
    </w:p>
    <w:p w14:paraId="2D2F042E"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strives to establish collaborative partnerships with the community to nourish a system of shared responsibility for enrolled students.</w:t>
      </w:r>
    </w:p>
    <w:p w14:paraId="7FC017DF" w14:textId="77777777" w:rsidR="0016399A" w:rsidRDefault="0016399A">
      <w:pPr>
        <w:ind w:left="0" w:hanging="2"/>
        <w:rPr>
          <w:rFonts w:ascii="Arial" w:eastAsia="Arial" w:hAnsi="Arial" w:cs="Arial"/>
          <w:sz w:val="20"/>
          <w:szCs w:val="20"/>
        </w:rPr>
      </w:pPr>
    </w:p>
    <w:tbl>
      <w:tblPr>
        <w:tblStyle w:val="aff7"/>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265"/>
        <w:gridCol w:w="1997"/>
        <w:gridCol w:w="2668"/>
      </w:tblGrid>
      <w:tr w:rsidR="00530348" w14:paraId="2E7DE314" w14:textId="77777777" w:rsidTr="00956E25">
        <w:tc>
          <w:tcPr>
            <w:tcW w:w="1885" w:type="dxa"/>
            <w:shd w:val="clear" w:color="auto" w:fill="F3F3F3"/>
            <w:vAlign w:val="center"/>
          </w:tcPr>
          <w:p w14:paraId="2C8997E9" w14:textId="77777777" w:rsidR="00530348" w:rsidRDefault="00530348" w:rsidP="00530348">
            <w:pPr>
              <w:ind w:left="0" w:hanging="2"/>
              <w:jc w:val="center"/>
              <w:rPr>
                <w:rFonts w:ascii="Arial" w:eastAsia="Arial" w:hAnsi="Arial" w:cs="Arial"/>
                <w:sz w:val="20"/>
                <w:szCs w:val="20"/>
              </w:rPr>
            </w:pPr>
            <w:r>
              <w:rPr>
                <w:rFonts w:ascii="Arial" w:eastAsia="Arial" w:hAnsi="Arial" w:cs="Arial"/>
                <w:sz w:val="20"/>
                <w:szCs w:val="20"/>
              </w:rPr>
              <w:t>NAEA Practices</w:t>
            </w:r>
          </w:p>
        </w:tc>
        <w:tc>
          <w:tcPr>
            <w:tcW w:w="2265" w:type="dxa"/>
            <w:shd w:val="clear" w:color="auto" w:fill="F3F3F3"/>
          </w:tcPr>
          <w:p w14:paraId="3595A33B" w14:textId="77777777" w:rsidR="00530348" w:rsidRDefault="00530348">
            <w:pPr>
              <w:ind w:left="0" w:hanging="2"/>
              <w:jc w:val="center"/>
              <w:rPr>
                <w:sz w:val="20"/>
                <w:szCs w:val="20"/>
              </w:rPr>
            </w:pPr>
            <w:r>
              <w:rPr>
                <w:sz w:val="20"/>
                <w:szCs w:val="20"/>
              </w:rPr>
              <w:t>Exemplary</w:t>
            </w:r>
          </w:p>
          <w:p w14:paraId="48A3E341" w14:textId="77777777" w:rsidR="00530348" w:rsidRDefault="00530348">
            <w:pPr>
              <w:ind w:left="0" w:hanging="2"/>
              <w:jc w:val="center"/>
              <w:rPr>
                <w:sz w:val="20"/>
                <w:szCs w:val="20"/>
              </w:rPr>
            </w:pPr>
            <w:r>
              <w:rPr>
                <w:sz w:val="20"/>
                <w:szCs w:val="20"/>
              </w:rPr>
              <w:t xml:space="preserve"> (4)</w:t>
            </w:r>
          </w:p>
        </w:tc>
        <w:tc>
          <w:tcPr>
            <w:tcW w:w="1997" w:type="dxa"/>
            <w:shd w:val="clear" w:color="auto" w:fill="F3F3F3"/>
          </w:tcPr>
          <w:p w14:paraId="5251FFC4"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Accomplished</w:t>
            </w:r>
          </w:p>
          <w:p w14:paraId="2ECDE329"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668" w:type="dxa"/>
            <w:shd w:val="clear" w:color="auto" w:fill="F3F3F3"/>
          </w:tcPr>
          <w:p w14:paraId="2B907762"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Needs Developing</w:t>
            </w:r>
          </w:p>
          <w:p w14:paraId="6040BC1F"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(2)</w:t>
            </w:r>
          </w:p>
        </w:tc>
      </w:tr>
      <w:tr w:rsidR="0016399A" w14:paraId="5890AFDC" w14:textId="77777777" w:rsidTr="00956E25">
        <w:tc>
          <w:tcPr>
            <w:tcW w:w="1885" w:type="dxa"/>
            <w:tcBorders>
              <w:top w:val="single" w:sz="4" w:space="0" w:color="000000"/>
              <w:left w:val="single" w:sz="4" w:space="0" w:color="000000"/>
              <w:bottom w:val="single" w:sz="4" w:space="0" w:color="000000"/>
              <w:right w:val="single" w:sz="4" w:space="0" w:color="000000"/>
            </w:tcBorders>
          </w:tcPr>
          <w:p w14:paraId="17F5934E" w14:textId="77777777" w:rsidR="0016399A" w:rsidRDefault="008D67FE">
            <w:pPr>
              <w:ind w:left="1" w:hanging="3"/>
              <w:rPr>
                <w:sz w:val="28"/>
                <w:szCs w:val="28"/>
              </w:rPr>
            </w:pPr>
            <w:r>
              <w:rPr>
                <w:b/>
                <w:sz w:val="28"/>
                <w:szCs w:val="28"/>
              </w:rPr>
              <w:t>Collaboration #9</w:t>
            </w:r>
          </w:p>
        </w:tc>
        <w:tc>
          <w:tcPr>
            <w:tcW w:w="2265" w:type="dxa"/>
            <w:tcBorders>
              <w:top w:val="single" w:sz="4" w:space="0" w:color="000000"/>
              <w:left w:val="single" w:sz="4" w:space="0" w:color="000000"/>
              <w:bottom w:val="single" w:sz="4" w:space="0" w:color="000000"/>
              <w:right w:val="single" w:sz="4" w:space="0" w:color="000000"/>
            </w:tcBorders>
          </w:tcPr>
          <w:p w14:paraId="5B0BCB00" w14:textId="77777777" w:rsidR="0016399A" w:rsidRDefault="008D67FE">
            <w:pPr>
              <w:ind w:left="0" w:hanging="2"/>
              <w:rPr>
                <w:color w:val="000000"/>
                <w:sz w:val="20"/>
                <w:szCs w:val="20"/>
              </w:rPr>
            </w:pPr>
            <w:r>
              <w:rPr>
                <w:sz w:val="20"/>
                <w:szCs w:val="20"/>
              </w:rPr>
              <w:t>There is evidence of o</w:t>
            </w:r>
            <w:r>
              <w:rPr>
                <w:color w:val="000000"/>
                <w:sz w:val="20"/>
                <w:szCs w:val="20"/>
              </w:rPr>
              <w:t xml:space="preserve">n-going authentic partnerships between program, home, community agencies, industry, government, faith-based organizations, and law enforcement based on mutual respect and collaboration are established, which will result in improved student and program performance. </w:t>
            </w:r>
          </w:p>
          <w:p w14:paraId="6E77B622"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02D5B9D2" w14:textId="77777777" w:rsidR="0016399A" w:rsidRDefault="008D67FE" w:rsidP="00530348">
            <w:pPr>
              <w:widowControl w:val="0"/>
              <w:pBdr>
                <w:top w:val="nil"/>
                <w:left w:val="nil"/>
                <w:bottom w:val="nil"/>
                <w:right w:val="nil"/>
                <w:between w:val="nil"/>
              </w:pBdr>
              <w:spacing w:line="240" w:lineRule="auto"/>
              <w:ind w:left="0" w:hanging="2"/>
              <w:rPr>
                <w:color w:val="000000"/>
                <w:sz w:val="20"/>
                <w:szCs w:val="20"/>
              </w:rPr>
            </w:pPr>
            <w:r>
              <w:rPr>
                <w:sz w:val="20"/>
                <w:szCs w:val="20"/>
              </w:rPr>
              <w:t>School leadership m</w:t>
            </w:r>
            <w:r>
              <w:rPr>
                <w:color w:val="000000"/>
                <w:sz w:val="20"/>
                <w:szCs w:val="20"/>
              </w:rPr>
              <w:t xml:space="preserve">eets with stakeholders </w:t>
            </w:r>
            <w:r>
              <w:rPr>
                <w:sz w:val="20"/>
                <w:szCs w:val="20"/>
              </w:rPr>
              <w:t>routinely</w:t>
            </w:r>
            <w:r>
              <w:rPr>
                <w:color w:val="000000"/>
                <w:sz w:val="20"/>
                <w:szCs w:val="20"/>
              </w:rPr>
              <w:t xml:space="preserve"> a</w:t>
            </w:r>
            <w:r>
              <w:rPr>
                <w:sz w:val="20"/>
                <w:szCs w:val="20"/>
              </w:rPr>
              <w:t>nd actively works to build collaborative partnerships that meet the needs of the program’s mission and vision.</w:t>
            </w:r>
          </w:p>
          <w:p w14:paraId="2AC5FDE4" w14:textId="6E2E573D" w:rsidR="00530348" w:rsidRPr="00530348" w:rsidRDefault="00530348" w:rsidP="00530348">
            <w:pPr>
              <w:widowControl w:val="0"/>
              <w:pBdr>
                <w:top w:val="nil"/>
                <w:left w:val="nil"/>
                <w:bottom w:val="nil"/>
                <w:right w:val="nil"/>
                <w:between w:val="nil"/>
              </w:pBdr>
              <w:spacing w:line="240" w:lineRule="auto"/>
              <w:ind w:left="0" w:hanging="2"/>
              <w:rPr>
                <w:color w:val="000000"/>
                <w:sz w:val="20"/>
                <w:szCs w:val="20"/>
              </w:rPr>
            </w:pPr>
          </w:p>
        </w:tc>
        <w:tc>
          <w:tcPr>
            <w:tcW w:w="1997" w:type="dxa"/>
            <w:tcBorders>
              <w:top w:val="single" w:sz="4" w:space="0" w:color="000000"/>
              <w:left w:val="single" w:sz="4" w:space="0" w:color="000000"/>
              <w:bottom w:val="single" w:sz="4" w:space="0" w:color="000000"/>
              <w:right w:val="single" w:sz="4" w:space="0" w:color="000000"/>
            </w:tcBorders>
          </w:tcPr>
          <w:p w14:paraId="7909109B" w14:textId="77777777" w:rsidR="0016399A" w:rsidRDefault="008D67FE">
            <w:pPr>
              <w:ind w:left="0" w:hanging="2"/>
              <w:rPr>
                <w:color w:val="000000"/>
                <w:sz w:val="20"/>
                <w:szCs w:val="20"/>
              </w:rPr>
            </w:pPr>
            <w:r>
              <w:rPr>
                <w:color w:val="000000"/>
                <w:sz w:val="20"/>
                <w:szCs w:val="20"/>
              </w:rPr>
              <w:t xml:space="preserve">Limited collaboration with agencies, organizations or individuals. No clear process for identifying </w:t>
            </w:r>
            <w:r>
              <w:rPr>
                <w:sz w:val="20"/>
                <w:szCs w:val="20"/>
              </w:rPr>
              <w:t xml:space="preserve">and/or identifying </w:t>
            </w:r>
            <w:r>
              <w:rPr>
                <w:color w:val="000000"/>
                <w:sz w:val="20"/>
                <w:szCs w:val="20"/>
              </w:rPr>
              <w:t xml:space="preserve">stakeholders. </w:t>
            </w:r>
          </w:p>
          <w:p w14:paraId="6BCEEFFC"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7CD9831D" w14:textId="77777777" w:rsidR="0016399A" w:rsidRDefault="0016399A">
            <w:pPr>
              <w:widowControl w:val="0"/>
              <w:pBdr>
                <w:top w:val="nil"/>
                <w:left w:val="nil"/>
                <w:bottom w:val="nil"/>
                <w:right w:val="nil"/>
                <w:between w:val="nil"/>
              </w:pBdr>
              <w:spacing w:line="240" w:lineRule="auto"/>
              <w:ind w:left="0" w:hanging="2"/>
              <w:rPr>
                <w:sz w:val="20"/>
                <w:szCs w:val="20"/>
              </w:rPr>
            </w:pPr>
          </w:p>
          <w:p w14:paraId="3F87F761" w14:textId="77777777" w:rsidR="0016399A" w:rsidRDefault="0016399A">
            <w:pPr>
              <w:widowControl w:val="0"/>
              <w:pBdr>
                <w:top w:val="nil"/>
                <w:left w:val="nil"/>
                <w:bottom w:val="nil"/>
                <w:right w:val="nil"/>
                <w:between w:val="nil"/>
              </w:pBdr>
              <w:spacing w:line="240" w:lineRule="auto"/>
              <w:ind w:left="0" w:hanging="2"/>
              <w:rPr>
                <w:sz w:val="20"/>
                <w:szCs w:val="20"/>
              </w:rPr>
            </w:pPr>
          </w:p>
          <w:p w14:paraId="5E2A2A37" w14:textId="77777777" w:rsidR="0016399A" w:rsidRDefault="0016399A">
            <w:pPr>
              <w:widowControl w:val="0"/>
              <w:pBdr>
                <w:top w:val="nil"/>
                <w:left w:val="nil"/>
                <w:bottom w:val="nil"/>
                <w:right w:val="nil"/>
                <w:between w:val="nil"/>
              </w:pBdr>
              <w:spacing w:line="240" w:lineRule="auto"/>
              <w:ind w:left="0" w:hanging="2"/>
              <w:rPr>
                <w:sz w:val="20"/>
                <w:szCs w:val="20"/>
              </w:rPr>
            </w:pPr>
          </w:p>
          <w:p w14:paraId="12A261FD" w14:textId="77777777" w:rsidR="0016399A" w:rsidRDefault="0016399A">
            <w:pPr>
              <w:widowControl w:val="0"/>
              <w:pBdr>
                <w:top w:val="nil"/>
                <w:left w:val="nil"/>
                <w:bottom w:val="nil"/>
                <w:right w:val="nil"/>
                <w:between w:val="nil"/>
              </w:pBdr>
              <w:spacing w:line="240" w:lineRule="auto"/>
              <w:ind w:left="0" w:hanging="2"/>
              <w:rPr>
                <w:sz w:val="20"/>
                <w:szCs w:val="20"/>
              </w:rPr>
            </w:pPr>
          </w:p>
          <w:p w14:paraId="7A95F0DC" w14:textId="77777777" w:rsidR="0016399A" w:rsidRDefault="0016399A">
            <w:pPr>
              <w:widowControl w:val="0"/>
              <w:pBdr>
                <w:top w:val="nil"/>
                <w:left w:val="nil"/>
                <w:bottom w:val="nil"/>
                <w:right w:val="nil"/>
                <w:between w:val="nil"/>
              </w:pBdr>
              <w:spacing w:line="240" w:lineRule="auto"/>
              <w:ind w:left="0" w:hanging="2"/>
              <w:rPr>
                <w:sz w:val="20"/>
                <w:szCs w:val="20"/>
              </w:rPr>
            </w:pPr>
          </w:p>
          <w:p w14:paraId="654632D6" w14:textId="77777777" w:rsidR="0016399A" w:rsidRDefault="0016399A">
            <w:pPr>
              <w:widowControl w:val="0"/>
              <w:pBdr>
                <w:top w:val="nil"/>
                <w:left w:val="nil"/>
                <w:bottom w:val="nil"/>
                <w:right w:val="nil"/>
                <w:between w:val="nil"/>
              </w:pBdr>
              <w:spacing w:line="240" w:lineRule="auto"/>
              <w:ind w:left="0" w:hanging="2"/>
              <w:rPr>
                <w:sz w:val="20"/>
                <w:szCs w:val="20"/>
              </w:rPr>
            </w:pPr>
          </w:p>
          <w:p w14:paraId="511932F4" w14:textId="77777777" w:rsidR="0016399A" w:rsidRDefault="0016399A">
            <w:pPr>
              <w:widowControl w:val="0"/>
              <w:pBdr>
                <w:top w:val="nil"/>
                <w:left w:val="nil"/>
                <w:bottom w:val="nil"/>
                <w:right w:val="nil"/>
                <w:between w:val="nil"/>
              </w:pBdr>
              <w:spacing w:line="240" w:lineRule="auto"/>
              <w:ind w:left="0" w:hanging="2"/>
              <w:rPr>
                <w:sz w:val="20"/>
                <w:szCs w:val="20"/>
              </w:rPr>
            </w:pPr>
          </w:p>
          <w:p w14:paraId="4EC4941B"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School leadership meets with stakeholders and is working towards building collaborative partnerships.</w:t>
            </w:r>
          </w:p>
          <w:p w14:paraId="6672A500"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5730DEFE"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tc>
        <w:tc>
          <w:tcPr>
            <w:tcW w:w="2668" w:type="dxa"/>
            <w:tcBorders>
              <w:top w:val="single" w:sz="4" w:space="0" w:color="000000"/>
              <w:left w:val="single" w:sz="4" w:space="0" w:color="000000"/>
              <w:bottom w:val="single" w:sz="4" w:space="0" w:color="000000"/>
              <w:right w:val="single" w:sz="4" w:space="0" w:color="000000"/>
            </w:tcBorders>
          </w:tcPr>
          <w:p w14:paraId="3A4ACF45" w14:textId="77777777" w:rsidR="0016399A" w:rsidRDefault="008D67FE">
            <w:pPr>
              <w:ind w:left="0" w:hanging="2"/>
              <w:rPr>
                <w:color w:val="000000"/>
                <w:sz w:val="20"/>
                <w:szCs w:val="20"/>
              </w:rPr>
            </w:pPr>
            <w:r>
              <w:rPr>
                <w:color w:val="000000"/>
                <w:sz w:val="20"/>
                <w:szCs w:val="20"/>
              </w:rPr>
              <w:t xml:space="preserve">Insufficient, minimal, or no collaborative partners such as agencies, organizations, or individuals serving youth.  </w:t>
            </w:r>
          </w:p>
          <w:p w14:paraId="62FE7057" w14:textId="77777777" w:rsidR="0016399A" w:rsidRDefault="0016399A">
            <w:pPr>
              <w:ind w:left="0" w:hanging="2"/>
              <w:rPr>
                <w:color w:val="000000"/>
                <w:sz w:val="20"/>
                <w:szCs w:val="20"/>
              </w:rPr>
            </w:pPr>
          </w:p>
          <w:p w14:paraId="5628B77C" w14:textId="77777777" w:rsidR="0016399A" w:rsidRDefault="0016399A">
            <w:pPr>
              <w:ind w:left="0" w:hanging="2"/>
              <w:rPr>
                <w:sz w:val="20"/>
                <w:szCs w:val="20"/>
              </w:rPr>
            </w:pPr>
          </w:p>
          <w:p w14:paraId="7313EFE1" w14:textId="77777777" w:rsidR="0016399A" w:rsidRDefault="0016399A">
            <w:pPr>
              <w:ind w:left="0" w:hanging="2"/>
              <w:rPr>
                <w:sz w:val="20"/>
                <w:szCs w:val="20"/>
              </w:rPr>
            </w:pPr>
          </w:p>
          <w:p w14:paraId="5EE670CA" w14:textId="77777777" w:rsidR="0016399A" w:rsidRDefault="0016399A">
            <w:pPr>
              <w:ind w:left="0" w:hanging="2"/>
              <w:rPr>
                <w:sz w:val="20"/>
                <w:szCs w:val="20"/>
              </w:rPr>
            </w:pPr>
          </w:p>
          <w:p w14:paraId="4981DE82" w14:textId="77777777" w:rsidR="0016399A" w:rsidRDefault="0016399A">
            <w:pPr>
              <w:ind w:left="0" w:hanging="2"/>
              <w:rPr>
                <w:sz w:val="20"/>
                <w:szCs w:val="20"/>
              </w:rPr>
            </w:pPr>
          </w:p>
          <w:p w14:paraId="1641F500" w14:textId="77777777" w:rsidR="0016399A" w:rsidRDefault="0016399A">
            <w:pPr>
              <w:ind w:left="0" w:hanging="2"/>
              <w:rPr>
                <w:sz w:val="20"/>
                <w:szCs w:val="20"/>
              </w:rPr>
            </w:pPr>
          </w:p>
          <w:p w14:paraId="7B60B752" w14:textId="77777777" w:rsidR="0016399A" w:rsidRDefault="0016399A">
            <w:pPr>
              <w:ind w:left="0" w:hanging="2"/>
              <w:rPr>
                <w:sz w:val="20"/>
                <w:szCs w:val="20"/>
              </w:rPr>
            </w:pPr>
          </w:p>
          <w:p w14:paraId="4865B914" w14:textId="77777777" w:rsidR="0016399A" w:rsidRDefault="0016399A">
            <w:pPr>
              <w:ind w:left="0" w:hanging="2"/>
              <w:rPr>
                <w:sz w:val="20"/>
                <w:szCs w:val="20"/>
              </w:rPr>
            </w:pPr>
          </w:p>
          <w:p w14:paraId="017A0A83" w14:textId="77777777" w:rsidR="0016399A" w:rsidRDefault="0016399A">
            <w:pPr>
              <w:ind w:left="0" w:hanging="2"/>
              <w:rPr>
                <w:sz w:val="20"/>
                <w:szCs w:val="20"/>
              </w:rPr>
            </w:pPr>
          </w:p>
          <w:p w14:paraId="41F1F9B0" w14:textId="77777777" w:rsidR="0016399A" w:rsidRDefault="0016399A">
            <w:pPr>
              <w:ind w:left="0" w:hanging="2"/>
              <w:rPr>
                <w:sz w:val="20"/>
                <w:szCs w:val="20"/>
              </w:rPr>
            </w:pPr>
          </w:p>
          <w:p w14:paraId="7B04B452" w14:textId="77777777" w:rsidR="0016399A" w:rsidRDefault="0016399A">
            <w:pPr>
              <w:ind w:left="0" w:hanging="2"/>
              <w:rPr>
                <w:sz w:val="20"/>
                <w:szCs w:val="20"/>
              </w:rPr>
            </w:pPr>
          </w:p>
          <w:p w14:paraId="7E869BDB" w14:textId="77777777" w:rsidR="0016399A" w:rsidRDefault="0016399A">
            <w:pPr>
              <w:ind w:left="0" w:hanging="2"/>
              <w:rPr>
                <w:sz w:val="20"/>
                <w:szCs w:val="20"/>
              </w:rPr>
            </w:pPr>
          </w:p>
          <w:p w14:paraId="0D161A52" w14:textId="77777777" w:rsidR="0016399A" w:rsidRDefault="008D67FE">
            <w:pPr>
              <w:ind w:left="0" w:hanging="2"/>
              <w:rPr>
                <w:sz w:val="20"/>
                <w:szCs w:val="20"/>
              </w:rPr>
            </w:pPr>
            <w:r>
              <w:rPr>
                <w:sz w:val="20"/>
                <w:szCs w:val="20"/>
              </w:rPr>
              <w:t>There is m</w:t>
            </w:r>
            <w:r>
              <w:rPr>
                <w:color w:val="000000"/>
                <w:sz w:val="20"/>
                <w:szCs w:val="20"/>
              </w:rPr>
              <w:t>inimal reliance or involvement of services outside of school personnel.</w:t>
            </w:r>
          </w:p>
          <w:p w14:paraId="23FC75B6"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273C8A41" w14:textId="77777777" w:rsidR="0016399A" w:rsidRDefault="0016399A">
            <w:pPr>
              <w:ind w:left="0" w:hanging="2"/>
              <w:rPr>
                <w:color w:val="000000"/>
                <w:sz w:val="20"/>
                <w:szCs w:val="20"/>
              </w:rPr>
            </w:pPr>
          </w:p>
        </w:tc>
      </w:tr>
      <w:tr w:rsidR="0016399A" w14:paraId="465760E9" w14:textId="77777777" w:rsidTr="00956E25">
        <w:tc>
          <w:tcPr>
            <w:tcW w:w="1885" w:type="dxa"/>
          </w:tcPr>
          <w:p w14:paraId="41B7795E" w14:textId="77777777" w:rsidR="0016399A" w:rsidRDefault="008D67FE" w:rsidP="00530348">
            <w:pPr>
              <w:ind w:left="0" w:hanging="2"/>
              <w:rPr>
                <w:rFonts w:ascii="Arial" w:eastAsia="Arial" w:hAnsi="Arial" w:cs="Arial"/>
                <w:sz w:val="20"/>
                <w:szCs w:val="20"/>
              </w:rPr>
            </w:pPr>
            <w:r>
              <w:rPr>
                <w:rFonts w:ascii="Arial" w:eastAsia="Arial" w:hAnsi="Arial" w:cs="Arial"/>
                <w:b/>
                <w:sz w:val="20"/>
                <w:szCs w:val="20"/>
              </w:rPr>
              <w:t>Total Points:</w:t>
            </w:r>
          </w:p>
        </w:tc>
        <w:tc>
          <w:tcPr>
            <w:tcW w:w="6930" w:type="dxa"/>
            <w:gridSpan w:val="3"/>
          </w:tcPr>
          <w:p w14:paraId="36B7DAF3" w14:textId="77777777" w:rsidR="0016399A" w:rsidRDefault="0016399A">
            <w:pPr>
              <w:ind w:left="0" w:hanging="2"/>
              <w:rPr>
                <w:rFonts w:ascii="Arial" w:eastAsia="Arial" w:hAnsi="Arial" w:cs="Arial"/>
                <w:sz w:val="20"/>
                <w:szCs w:val="20"/>
              </w:rPr>
            </w:pPr>
          </w:p>
        </w:tc>
      </w:tr>
      <w:tr w:rsidR="0016399A" w14:paraId="74C2A98F" w14:textId="77777777" w:rsidTr="00956E25">
        <w:trPr>
          <w:trHeight w:val="60"/>
        </w:trPr>
        <w:tc>
          <w:tcPr>
            <w:tcW w:w="8815" w:type="dxa"/>
            <w:gridSpan w:val="4"/>
          </w:tcPr>
          <w:p w14:paraId="212DB32C"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713F615E" w14:textId="77777777" w:rsidR="0016399A" w:rsidRDefault="0016399A">
            <w:pPr>
              <w:ind w:left="0" w:hanging="2"/>
              <w:rPr>
                <w:rFonts w:ascii="Arial" w:eastAsia="Arial" w:hAnsi="Arial" w:cs="Arial"/>
                <w:sz w:val="20"/>
                <w:szCs w:val="20"/>
              </w:rPr>
            </w:pPr>
          </w:p>
          <w:p w14:paraId="278750CE" w14:textId="77777777" w:rsidR="0016399A" w:rsidRDefault="0016399A">
            <w:pPr>
              <w:ind w:left="0" w:hanging="2"/>
              <w:rPr>
                <w:rFonts w:ascii="Arial" w:eastAsia="Arial" w:hAnsi="Arial" w:cs="Arial"/>
                <w:sz w:val="20"/>
                <w:szCs w:val="20"/>
              </w:rPr>
            </w:pPr>
          </w:p>
          <w:p w14:paraId="0D33B9D8" w14:textId="77777777" w:rsidR="0016399A" w:rsidRDefault="0016399A">
            <w:pPr>
              <w:ind w:left="0" w:hanging="2"/>
              <w:rPr>
                <w:rFonts w:ascii="Arial" w:eastAsia="Arial" w:hAnsi="Arial" w:cs="Arial"/>
                <w:sz w:val="20"/>
                <w:szCs w:val="20"/>
              </w:rPr>
            </w:pPr>
          </w:p>
          <w:p w14:paraId="028846D6" w14:textId="3A312402" w:rsidR="0016399A" w:rsidRDefault="0016399A" w:rsidP="002A2E72">
            <w:pPr>
              <w:ind w:leftChars="0" w:left="0" w:firstLineChars="0" w:firstLine="0"/>
              <w:rPr>
                <w:rFonts w:ascii="Arial" w:eastAsia="Arial" w:hAnsi="Arial" w:cs="Arial"/>
                <w:sz w:val="20"/>
                <w:szCs w:val="20"/>
              </w:rPr>
            </w:pPr>
          </w:p>
          <w:p w14:paraId="0A3F3C11" w14:textId="36F01BC3" w:rsidR="00530348" w:rsidRDefault="00530348" w:rsidP="002A2E72">
            <w:pPr>
              <w:ind w:leftChars="0" w:left="0" w:firstLineChars="0" w:firstLine="0"/>
              <w:rPr>
                <w:rFonts w:ascii="Arial" w:eastAsia="Arial" w:hAnsi="Arial" w:cs="Arial"/>
                <w:sz w:val="20"/>
                <w:szCs w:val="20"/>
              </w:rPr>
            </w:pPr>
          </w:p>
          <w:p w14:paraId="1072E360" w14:textId="0BE3E593" w:rsidR="00530348" w:rsidRDefault="00530348" w:rsidP="002A2E72">
            <w:pPr>
              <w:ind w:leftChars="0" w:left="0" w:firstLineChars="0" w:firstLine="0"/>
              <w:rPr>
                <w:rFonts w:ascii="Arial" w:eastAsia="Arial" w:hAnsi="Arial" w:cs="Arial"/>
                <w:sz w:val="20"/>
                <w:szCs w:val="20"/>
              </w:rPr>
            </w:pPr>
          </w:p>
          <w:p w14:paraId="40EAFEFC" w14:textId="77777777" w:rsidR="00530348" w:rsidRDefault="00530348" w:rsidP="002A2E72">
            <w:pPr>
              <w:ind w:leftChars="0" w:left="0" w:firstLineChars="0" w:firstLine="0"/>
              <w:rPr>
                <w:rFonts w:ascii="Arial" w:eastAsia="Arial" w:hAnsi="Arial" w:cs="Arial"/>
                <w:sz w:val="20"/>
                <w:szCs w:val="20"/>
              </w:rPr>
            </w:pPr>
          </w:p>
          <w:p w14:paraId="5F3E633D" w14:textId="77777777" w:rsidR="0016399A" w:rsidRDefault="0016399A" w:rsidP="002A2E72">
            <w:pPr>
              <w:ind w:leftChars="0" w:left="0" w:firstLineChars="0" w:firstLine="0"/>
              <w:rPr>
                <w:rFonts w:ascii="Arial" w:eastAsia="Arial" w:hAnsi="Arial" w:cs="Arial"/>
                <w:sz w:val="20"/>
                <w:szCs w:val="20"/>
              </w:rPr>
            </w:pPr>
          </w:p>
          <w:p w14:paraId="712A09B0" w14:textId="3F313EAE" w:rsidR="002B7E04" w:rsidRDefault="002B7E04" w:rsidP="002A2E72">
            <w:pPr>
              <w:ind w:leftChars="0" w:left="0" w:firstLineChars="0" w:firstLine="0"/>
              <w:rPr>
                <w:rFonts w:ascii="Arial" w:eastAsia="Arial" w:hAnsi="Arial" w:cs="Arial"/>
                <w:sz w:val="20"/>
                <w:szCs w:val="20"/>
              </w:rPr>
            </w:pPr>
          </w:p>
        </w:tc>
      </w:tr>
    </w:tbl>
    <w:p w14:paraId="7FAFE684"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10.0:  Program Evaluation</w:t>
      </w:r>
    </w:p>
    <w:p w14:paraId="1A2B4BE5"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utilizes authentic assessments to determine programming changes.</w:t>
      </w:r>
    </w:p>
    <w:p w14:paraId="6CA5CF00" w14:textId="77777777" w:rsidR="0016399A" w:rsidRDefault="0016399A">
      <w:pPr>
        <w:ind w:left="0" w:hanging="2"/>
        <w:rPr>
          <w:rFonts w:ascii="Arial" w:eastAsia="Arial" w:hAnsi="Arial" w:cs="Arial"/>
          <w:sz w:val="20"/>
          <w:szCs w:val="20"/>
        </w:rPr>
      </w:pPr>
    </w:p>
    <w:tbl>
      <w:tblPr>
        <w:tblStyle w:val="aff8"/>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545"/>
        <w:gridCol w:w="2430"/>
        <w:gridCol w:w="2495"/>
      </w:tblGrid>
      <w:tr w:rsidR="00530348" w14:paraId="488E84E0" w14:textId="77777777" w:rsidTr="00956E25">
        <w:tc>
          <w:tcPr>
            <w:tcW w:w="1525" w:type="dxa"/>
            <w:shd w:val="clear" w:color="auto" w:fill="F3F3F3"/>
            <w:vAlign w:val="center"/>
          </w:tcPr>
          <w:p w14:paraId="707AD876" w14:textId="77777777" w:rsidR="00530348" w:rsidRDefault="00530348" w:rsidP="00530348">
            <w:pPr>
              <w:ind w:left="0" w:hanging="2"/>
              <w:jc w:val="center"/>
              <w:rPr>
                <w:rFonts w:ascii="Arial" w:eastAsia="Arial" w:hAnsi="Arial" w:cs="Arial"/>
                <w:sz w:val="20"/>
                <w:szCs w:val="20"/>
              </w:rPr>
            </w:pPr>
            <w:r>
              <w:rPr>
                <w:rFonts w:ascii="Arial" w:eastAsia="Arial" w:hAnsi="Arial" w:cs="Arial"/>
                <w:sz w:val="20"/>
                <w:szCs w:val="20"/>
              </w:rPr>
              <w:t>NAEA Practices</w:t>
            </w:r>
          </w:p>
        </w:tc>
        <w:tc>
          <w:tcPr>
            <w:tcW w:w="2545" w:type="dxa"/>
            <w:shd w:val="clear" w:color="auto" w:fill="F3F3F3"/>
          </w:tcPr>
          <w:p w14:paraId="33CF0CB2" w14:textId="77777777" w:rsidR="00530348" w:rsidRDefault="00530348">
            <w:pPr>
              <w:ind w:left="0" w:hanging="2"/>
              <w:jc w:val="center"/>
              <w:rPr>
                <w:sz w:val="20"/>
                <w:szCs w:val="20"/>
              </w:rPr>
            </w:pPr>
            <w:r>
              <w:rPr>
                <w:sz w:val="20"/>
                <w:szCs w:val="20"/>
              </w:rPr>
              <w:t>Exemplary</w:t>
            </w:r>
          </w:p>
          <w:p w14:paraId="2926E859" w14:textId="77777777" w:rsidR="00530348" w:rsidRDefault="00530348">
            <w:pPr>
              <w:ind w:left="0" w:hanging="2"/>
              <w:jc w:val="center"/>
              <w:rPr>
                <w:sz w:val="20"/>
                <w:szCs w:val="20"/>
              </w:rPr>
            </w:pPr>
            <w:r>
              <w:rPr>
                <w:sz w:val="20"/>
                <w:szCs w:val="20"/>
              </w:rPr>
              <w:t xml:space="preserve"> (4)</w:t>
            </w:r>
          </w:p>
        </w:tc>
        <w:tc>
          <w:tcPr>
            <w:tcW w:w="2430" w:type="dxa"/>
            <w:shd w:val="clear" w:color="auto" w:fill="F3F3F3"/>
          </w:tcPr>
          <w:p w14:paraId="54AC7672"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Accomplished</w:t>
            </w:r>
          </w:p>
          <w:p w14:paraId="7748E4A1"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495" w:type="dxa"/>
            <w:shd w:val="clear" w:color="auto" w:fill="F3F3F3"/>
          </w:tcPr>
          <w:p w14:paraId="4277DFF0"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Needs Developing</w:t>
            </w:r>
          </w:p>
          <w:p w14:paraId="0BD6BFF3"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(2)</w:t>
            </w:r>
          </w:p>
        </w:tc>
      </w:tr>
      <w:tr w:rsidR="0016399A" w14:paraId="27F41E84" w14:textId="77777777" w:rsidTr="00956E25">
        <w:tc>
          <w:tcPr>
            <w:tcW w:w="1525" w:type="dxa"/>
            <w:tcBorders>
              <w:top w:val="single" w:sz="4" w:space="0" w:color="000000"/>
              <w:left w:val="single" w:sz="4" w:space="0" w:color="000000"/>
              <w:bottom w:val="single" w:sz="4" w:space="0" w:color="000000"/>
              <w:right w:val="single" w:sz="4" w:space="0" w:color="000000"/>
            </w:tcBorders>
          </w:tcPr>
          <w:p w14:paraId="08E5E166" w14:textId="77777777" w:rsidR="0016399A" w:rsidRDefault="008D67FE">
            <w:pPr>
              <w:ind w:left="1" w:hanging="3"/>
              <w:rPr>
                <w:sz w:val="28"/>
                <w:szCs w:val="28"/>
              </w:rPr>
            </w:pPr>
            <w:r>
              <w:rPr>
                <w:b/>
                <w:sz w:val="28"/>
                <w:szCs w:val="28"/>
              </w:rPr>
              <w:t>Program Evaluation #10</w:t>
            </w:r>
          </w:p>
        </w:tc>
        <w:tc>
          <w:tcPr>
            <w:tcW w:w="2545" w:type="dxa"/>
            <w:tcBorders>
              <w:top w:val="single" w:sz="4" w:space="0" w:color="000000"/>
              <w:left w:val="single" w:sz="4" w:space="0" w:color="000000"/>
              <w:bottom w:val="single" w:sz="4" w:space="0" w:color="000000"/>
              <w:right w:val="single" w:sz="4" w:space="0" w:color="000000"/>
            </w:tcBorders>
          </w:tcPr>
          <w:p w14:paraId="2FA7588F" w14:textId="77777777" w:rsidR="0016399A" w:rsidRDefault="008D67FE">
            <w:pPr>
              <w:ind w:left="0" w:hanging="2"/>
              <w:rPr>
                <w:sz w:val="20"/>
                <w:szCs w:val="20"/>
              </w:rPr>
            </w:pPr>
            <w:r>
              <w:rPr>
                <w:color w:val="000000"/>
                <w:sz w:val="20"/>
                <w:szCs w:val="20"/>
              </w:rPr>
              <w:t xml:space="preserve">Student outcome data are collected and used in guiding instruction.  Data gathered will include graduation rates, credits earned, attendance, discipline, state assessment data, and other data points that determine outcome data decision making. </w:t>
            </w:r>
          </w:p>
          <w:p w14:paraId="41FD43AF" w14:textId="77777777" w:rsidR="0016399A" w:rsidRDefault="0016399A">
            <w:pPr>
              <w:widowControl w:val="0"/>
              <w:pBdr>
                <w:top w:val="nil"/>
                <w:left w:val="nil"/>
                <w:bottom w:val="nil"/>
                <w:right w:val="nil"/>
                <w:between w:val="nil"/>
              </w:pBdr>
              <w:spacing w:line="240" w:lineRule="auto"/>
              <w:ind w:left="0" w:hanging="2"/>
              <w:rPr>
                <w:sz w:val="20"/>
                <w:szCs w:val="20"/>
              </w:rPr>
            </w:pPr>
          </w:p>
          <w:p w14:paraId="2C1A7355"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A dynamic school improvement plan is in place with goals aligned with state and district criteria for success. The plan is frequently visited and includes specific measures for success.</w:t>
            </w:r>
          </w:p>
          <w:p w14:paraId="0DC746CB" w14:textId="77777777" w:rsidR="0016399A" w:rsidRDefault="0016399A">
            <w:pPr>
              <w:widowControl w:val="0"/>
              <w:pBdr>
                <w:top w:val="nil"/>
                <w:left w:val="nil"/>
                <w:bottom w:val="nil"/>
                <w:right w:val="nil"/>
                <w:between w:val="nil"/>
              </w:pBdr>
              <w:spacing w:line="240" w:lineRule="auto"/>
              <w:ind w:left="0" w:hanging="2"/>
              <w:rPr>
                <w:sz w:val="20"/>
                <w:szCs w:val="20"/>
              </w:rPr>
            </w:pPr>
          </w:p>
          <w:p w14:paraId="30F39517"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Professional Learning Communities meet regularly and have clearly defined goals that are data driven.  Student growth data drives instructional practices.</w:t>
            </w:r>
          </w:p>
          <w:p w14:paraId="0BAB67CE" w14:textId="77777777" w:rsidR="0016399A" w:rsidRDefault="0016399A">
            <w:pPr>
              <w:widowControl w:val="0"/>
              <w:pBdr>
                <w:top w:val="nil"/>
                <w:left w:val="nil"/>
                <w:bottom w:val="nil"/>
                <w:right w:val="nil"/>
                <w:between w:val="nil"/>
              </w:pBdr>
              <w:spacing w:line="240" w:lineRule="auto"/>
              <w:ind w:left="0" w:hanging="2"/>
              <w:rPr>
                <w:sz w:val="20"/>
                <w:szCs w:val="20"/>
              </w:rPr>
            </w:pPr>
          </w:p>
          <w:p w14:paraId="49B9F226" w14:textId="77777777" w:rsidR="0016399A" w:rsidRDefault="0016399A">
            <w:pPr>
              <w:widowControl w:val="0"/>
              <w:pBdr>
                <w:top w:val="nil"/>
                <w:left w:val="nil"/>
                <w:bottom w:val="nil"/>
                <w:right w:val="nil"/>
                <w:between w:val="nil"/>
              </w:pBdr>
              <w:spacing w:line="240" w:lineRule="auto"/>
              <w:ind w:left="0" w:hanging="2"/>
              <w:rPr>
                <w:sz w:val="20"/>
                <w:szCs w:val="20"/>
              </w:rPr>
            </w:pPr>
          </w:p>
          <w:p w14:paraId="7D8B6B00" w14:textId="77777777" w:rsidR="0016399A" w:rsidRDefault="0016399A">
            <w:pPr>
              <w:ind w:left="0" w:hanging="2"/>
              <w:rPr>
                <w:color w:val="000000"/>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323AFFF4" w14:textId="77777777" w:rsidR="0016399A" w:rsidRDefault="008D67FE">
            <w:pPr>
              <w:ind w:left="0" w:hanging="2"/>
              <w:rPr>
                <w:color w:val="000000"/>
                <w:sz w:val="20"/>
                <w:szCs w:val="20"/>
              </w:rPr>
            </w:pPr>
            <w:r>
              <w:rPr>
                <w:color w:val="000000"/>
                <w:sz w:val="20"/>
                <w:szCs w:val="20"/>
              </w:rPr>
              <w:t>Some outcome data is evident and used to inform decision making.  Minimal data collected includes graduation rates, credits earned, discipline, and state assessment data.</w:t>
            </w:r>
          </w:p>
          <w:p w14:paraId="1C79F308"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0D6D4703" w14:textId="77777777" w:rsidR="0016399A" w:rsidRDefault="0016399A">
            <w:pPr>
              <w:widowControl w:val="0"/>
              <w:pBdr>
                <w:top w:val="nil"/>
                <w:left w:val="nil"/>
                <w:bottom w:val="nil"/>
                <w:right w:val="nil"/>
                <w:between w:val="nil"/>
              </w:pBdr>
              <w:spacing w:line="240" w:lineRule="auto"/>
              <w:ind w:left="0" w:hanging="2"/>
              <w:rPr>
                <w:sz w:val="20"/>
                <w:szCs w:val="20"/>
              </w:rPr>
            </w:pPr>
          </w:p>
          <w:p w14:paraId="463F5406" w14:textId="77777777" w:rsidR="00530348" w:rsidRDefault="00530348">
            <w:pPr>
              <w:widowControl w:val="0"/>
              <w:pBdr>
                <w:top w:val="nil"/>
                <w:left w:val="nil"/>
                <w:bottom w:val="nil"/>
                <w:right w:val="nil"/>
                <w:between w:val="nil"/>
              </w:pBdr>
              <w:spacing w:line="240" w:lineRule="auto"/>
              <w:ind w:left="0" w:hanging="2"/>
              <w:rPr>
                <w:sz w:val="20"/>
                <w:szCs w:val="20"/>
              </w:rPr>
            </w:pPr>
          </w:p>
          <w:p w14:paraId="104EAE36" w14:textId="77777777" w:rsidR="00530348" w:rsidRDefault="00530348">
            <w:pPr>
              <w:widowControl w:val="0"/>
              <w:pBdr>
                <w:top w:val="nil"/>
                <w:left w:val="nil"/>
                <w:bottom w:val="nil"/>
                <w:right w:val="nil"/>
                <w:between w:val="nil"/>
              </w:pBdr>
              <w:spacing w:line="240" w:lineRule="auto"/>
              <w:ind w:left="0" w:hanging="2"/>
              <w:rPr>
                <w:sz w:val="20"/>
                <w:szCs w:val="20"/>
              </w:rPr>
            </w:pPr>
          </w:p>
          <w:p w14:paraId="3449EE0C" w14:textId="06875182"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School improvement plan is in place for compliance.  Success criteria is emerging.</w:t>
            </w:r>
          </w:p>
          <w:p w14:paraId="133DFF6E" w14:textId="77777777" w:rsidR="0016399A" w:rsidRDefault="0016399A">
            <w:pPr>
              <w:widowControl w:val="0"/>
              <w:pBdr>
                <w:top w:val="nil"/>
                <w:left w:val="nil"/>
                <w:bottom w:val="nil"/>
                <w:right w:val="nil"/>
                <w:between w:val="nil"/>
              </w:pBdr>
              <w:spacing w:line="240" w:lineRule="auto"/>
              <w:ind w:left="0" w:hanging="2"/>
              <w:rPr>
                <w:sz w:val="20"/>
                <w:szCs w:val="20"/>
              </w:rPr>
            </w:pPr>
          </w:p>
          <w:p w14:paraId="4C7CD3DC" w14:textId="77777777" w:rsidR="0016399A" w:rsidRDefault="0016399A">
            <w:pPr>
              <w:widowControl w:val="0"/>
              <w:pBdr>
                <w:top w:val="nil"/>
                <w:left w:val="nil"/>
                <w:bottom w:val="nil"/>
                <w:right w:val="nil"/>
                <w:between w:val="nil"/>
              </w:pBdr>
              <w:spacing w:line="240" w:lineRule="auto"/>
              <w:ind w:left="0" w:hanging="2"/>
              <w:rPr>
                <w:sz w:val="20"/>
                <w:szCs w:val="20"/>
              </w:rPr>
            </w:pPr>
          </w:p>
          <w:p w14:paraId="6BD881E6" w14:textId="77777777" w:rsidR="0016399A" w:rsidRDefault="0016399A">
            <w:pPr>
              <w:widowControl w:val="0"/>
              <w:pBdr>
                <w:top w:val="nil"/>
                <w:left w:val="nil"/>
                <w:bottom w:val="nil"/>
                <w:right w:val="nil"/>
                <w:between w:val="nil"/>
              </w:pBdr>
              <w:spacing w:line="240" w:lineRule="auto"/>
              <w:ind w:left="0" w:hanging="2"/>
              <w:rPr>
                <w:sz w:val="20"/>
                <w:szCs w:val="20"/>
              </w:rPr>
            </w:pPr>
          </w:p>
          <w:p w14:paraId="6BFC52BB" w14:textId="77777777" w:rsidR="0016399A" w:rsidRDefault="0016399A">
            <w:pPr>
              <w:widowControl w:val="0"/>
              <w:pBdr>
                <w:top w:val="nil"/>
                <w:left w:val="nil"/>
                <w:bottom w:val="nil"/>
                <w:right w:val="nil"/>
                <w:between w:val="nil"/>
              </w:pBdr>
              <w:spacing w:line="240" w:lineRule="auto"/>
              <w:ind w:left="0" w:hanging="2"/>
              <w:rPr>
                <w:sz w:val="20"/>
                <w:szCs w:val="20"/>
              </w:rPr>
            </w:pPr>
          </w:p>
          <w:p w14:paraId="49FECBA4" w14:textId="77777777" w:rsidR="0016399A" w:rsidRDefault="0016399A">
            <w:pPr>
              <w:widowControl w:val="0"/>
              <w:pBdr>
                <w:top w:val="nil"/>
                <w:left w:val="nil"/>
                <w:bottom w:val="nil"/>
                <w:right w:val="nil"/>
                <w:between w:val="nil"/>
              </w:pBdr>
              <w:spacing w:line="240" w:lineRule="auto"/>
              <w:ind w:left="0" w:hanging="2"/>
              <w:rPr>
                <w:sz w:val="20"/>
                <w:szCs w:val="20"/>
              </w:rPr>
            </w:pPr>
          </w:p>
          <w:p w14:paraId="33FF4202" w14:textId="357E1A1F" w:rsidR="0016399A" w:rsidRPr="00530348" w:rsidRDefault="008D67FE" w:rsidP="00530348">
            <w:pPr>
              <w:widowControl w:val="0"/>
              <w:pBdr>
                <w:top w:val="nil"/>
                <w:left w:val="nil"/>
                <w:bottom w:val="nil"/>
                <w:right w:val="nil"/>
                <w:between w:val="nil"/>
              </w:pBdr>
              <w:spacing w:line="240" w:lineRule="auto"/>
              <w:ind w:left="0" w:hanging="2"/>
              <w:rPr>
                <w:sz w:val="20"/>
                <w:szCs w:val="20"/>
              </w:rPr>
            </w:pPr>
            <w:r>
              <w:rPr>
                <w:sz w:val="20"/>
                <w:szCs w:val="20"/>
              </w:rPr>
              <w:t>Professional Learning Communities meet on a schedule that may or may not be routine.  Meeting outcomes are focused on student growth goals, with some attempts to revise instructional practices.</w:t>
            </w:r>
          </w:p>
        </w:tc>
        <w:tc>
          <w:tcPr>
            <w:tcW w:w="2495" w:type="dxa"/>
            <w:tcBorders>
              <w:top w:val="single" w:sz="4" w:space="0" w:color="000000"/>
              <w:left w:val="single" w:sz="4" w:space="0" w:color="000000"/>
              <w:bottom w:val="single" w:sz="4" w:space="0" w:color="000000"/>
              <w:right w:val="single" w:sz="4" w:space="0" w:color="000000"/>
            </w:tcBorders>
          </w:tcPr>
          <w:p w14:paraId="688F8263" w14:textId="77777777" w:rsidR="0016399A" w:rsidRDefault="008D67FE">
            <w:pPr>
              <w:ind w:left="0" w:hanging="2"/>
              <w:rPr>
                <w:color w:val="000000"/>
                <w:sz w:val="20"/>
                <w:szCs w:val="20"/>
              </w:rPr>
            </w:pPr>
            <w:r>
              <w:rPr>
                <w:color w:val="000000"/>
                <w:sz w:val="20"/>
                <w:szCs w:val="20"/>
              </w:rPr>
              <w:t>Data collected is sporadic and outcomes do not drive decision making.</w:t>
            </w:r>
          </w:p>
          <w:p w14:paraId="648A054D" w14:textId="77777777" w:rsidR="0016399A" w:rsidRDefault="0016399A">
            <w:pPr>
              <w:ind w:left="0" w:hanging="2"/>
              <w:rPr>
                <w:sz w:val="20"/>
                <w:szCs w:val="20"/>
              </w:rPr>
            </w:pPr>
          </w:p>
          <w:p w14:paraId="1DFA460C" w14:textId="77777777" w:rsidR="0016399A" w:rsidRDefault="0016399A">
            <w:pPr>
              <w:ind w:left="0" w:hanging="2"/>
              <w:rPr>
                <w:sz w:val="20"/>
                <w:szCs w:val="20"/>
              </w:rPr>
            </w:pPr>
          </w:p>
          <w:p w14:paraId="255E037E" w14:textId="77777777" w:rsidR="0016399A" w:rsidRDefault="0016399A">
            <w:pPr>
              <w:ind w:left="0" w:hanging="2"/>
              <w:rPr>
                <w:sz w:val="20"/>
                <w:szCs w:val="20"/>
              </w:rPr>
            </w:pPr>
          </w:p>
          <w:p w14:paraId="22B8B70A" w14:textId="77777777" w:rsidR="0016399A" w:rsidRDefault="0016399A">
            <w:pPr>
              <w:ind w:left="0" w:hanging="2"/>
              <w:rPr>
                <w:sz w:val="20"/>
                <w:szCs w:val="20"/>
              </w:rPr>
            </w:pPr>
          </w:p>
          <w:p w14:paraId="2352D24D" w14:textId="77777777" w:rsidR="0016399A" w:rsidRDefault="0016399A">
            <w:pPr>
              <w:ind w:left="0" w:hanging="2"/>
              <w:rPr>
                <w:sz w:val="20"/>
                <w:szCs w:val="20"/>
              </w:rPr>
            </w:pPr>
          </w:p>
          <w:p w14:paraId="3B5A9B61" w14:textId="77777777" w:rsidR="0016399A" w:rsidRDefault="0016399A">
            <w:pPr>
              <w:ind w:left="0" w:hanging="2"/>
              <w:rPr>
                <w:sz w:val="20"/>
                <w:szCs w:val="20"/>
              </w:rPr>
            </w:pPr>
          </w:p>
          <w:p w14:paraId="1E07B60D" w14:textId="77777777" w:rsidR="0016399A" w:rsidRDefault="0016399A">
            <w:pPr>
              <w:ind w:left="0" w:hanging="2"/>
              <w:rPr>
                <w:sz w:val="20"/>
                <w:szCs w:val="20"/>
              </w:rPr>
            </w:pPr>
          </w:p>
          <w:p w14:paraId="28DFD416" w14:textId="77777777" w:rsidR="0016399A" w:rsidRDefault="0016399A">
            <w:pPr>
              <w:ind w:left="0" w:hanging="2"/>
              <w:rPr>
                <w:sz w:val="20"/>
                <w:szCs w:val="20"/>
              </w:rPr>
            </w:pPr>
          </w:p>
          <w:p w14:paraId="2DD80EC9" w14:textId="77777777" w:rsidR="0016399A" w:rsidRDefault="008D67FE">
            <w:pPr>
              <w:ind w:left="0" w:hanging="2"/>
              <w:rPr>
                <w:sz w:val="20"/>
                <w:szCs w:val="20"/>
              </w:rPr>
            </w:pPr>
            <w:r>
              <w:rPr>
                <w:sz w:val="20"/>
                <w:szCs w:val="20"/>
              </w:rPr>
              <w:t xml:space="preserve">There is no written or communicated school improvement plan. </w:t>
            </w:r>
          </w:p>
          <w:p w14:paraId="54BBF0BD" w14:textId="77777777" w:rsidR="0016399A" w:rsidRDefault="0016399A">
            <w:pPr>
              <w:ind w:left="0" w:hanging="2"/>
              <w:rPr>
                <w:color w:val="000000"/>
                <w:sz w:val="20"/>
                <w:szCs w:val="20"/>
              </w:rPr>
            </w:pPr>
          </w:p>
          <w:p w14:paraId="490F5395"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6C065B8F" w14:textId="77777777" w:rsidR="0016399A" w:rsidRDefault="0016399A">
            <w:pPr>
              <w:ind w:left="0" w:hanging="2"/>
              <w:rPr>
                <w:color w:val="000000"/>
                <w:sz w:val="20"/>
                <w:szCs w:val="20"/>
              </w:rPr>
            </w:pPr>
          </w:p>
          <w:p w14:paraId="4AF37462" w14:textId="77777777" w:rsidR="0016399A" w:rsidRDefault="0016399A">
            <w:pPr>
              <w:ind w:left="0" w:hanging="2"/>
              <w:rPr>
                <w:sz w:val="20"/>
                <w:szCs w:val="20"/>
              </w:rPr>
            </w:pPr>
          </w:p>
          <w:p w14:paraId="78C4C21E" w14:textId="77777777" w:rsidR="0016399A" w:rsidRDefault="0016399A">
            <w:pPr>
              <w:ind w:left="0" w:hanging="2"/>
              <w:rPr>
                <w:sz w:val="20"/>
                <w:szCs w:val="20"/>
              </w:rPr>
            </w:pPr>
          </w:p>
          <w:p w14:paraId="2F57F608" w14:textId="77777777" w:rsidR="0016399A" w:rsidRDefault="0016399A">
            <w:pPr>
              <w:ind w:left="0" w:hanging="2"/>
              <w:rPr>
                <w:sz w:val="20"/>
                <w:szCs w:val="20"/>
              </w:rPr>
            </w:pPr>
          </w:p>
          <w:p w14:paraId="5C865191" w14:textId="77777777" w:rsidR="0016399A" w:rsidRDefault="008D67FE">
            <w:pPr>
              <w:ind w:left="0" w:hanging="2"/>
              <w:rPr>
                <w:sz w:val="20"/>
                <w:szCs w:val="20"/>
              </w:rPr>
            </w:pPr>
            <w:r>
              <w:rPr>
                <w:sz w:val="20"/>
                <w:szCs w:val="20"/>
              </w:rPr>
              <w:t>No routinely scheduled opportunities for teachers to meet for the purpose of reviewing student growth data and revising instructional practices.</w:t>
            </w:r>
          </w:p>
        </w:tc>
      </w:tr>
      <w:tr w:rsidR="0016399A" w14:paraId="2B49A1A7" w14:textId="77777777" w:rsidTr="00956E25">
        <w:tc>
          <w:tcPr>
            <w:tcW w:w="1525" w:type="dxa"/>
          </w:tcPr>
          <w:p w14:paraId="5B436493" w14:textId="77777777" w:rsidR="0016399A" w:rsidRDefault="008D67FE" w:rsidP="00530348">
            <w:pPr>
              <w:ind w:left="0" w:hanging="2"/>
              <w:rPr>
                <w:rFonts w:ascii="Arial" w:eastAsia="Arial" w:hAnsi="Arial" w:cs="Arial"/>
                <w:sz w:val="20"/>
                <w:szCs w:val="20"/>
              </w:rPr>
            </w:pPr>
            <w:r>
              <w:rPr>
                <w:rFonts w:ascii="Arial" w:eastAsia="Arial" w:hAnsi="Arial" w:cs="Arial"/>
                <w:b/>
                <w:sz w:val="20"/>
                <w:szCs w:val="20"/>
              </w:rPr>
              <w:t>Total Points:</w:t>
            </w:r>
          </w:p>
        </w:tc>
        <w:tc>
          <w:tcPr>
            <w:tcW w:w="7470" w:type="dxa"/>
            <w:gridSpan w:val="3"/>
          </w:tcPr>
          <w:p w14:paraId="43764534" w14:textId="77777777" w:rsidR="0016399A" w:rsidRDefault="0016399A">
            <w:pPr>
              <w:ind w:left="0" w:hanging="2"/>
              <w:rPr>
                <w:rFonts w:ascii="Arial" w:eastAsia="Arial" w:hAnsi="Arial" w:cs="Arial"/>
                <w:sz w:val="20"/>
                <w:szCs w:val="20"/>
              </w:rPr>
            </w:pPr>
          </w:p>
        </w:tc>
      </w:tr>
      <w:tr w:rsidR="0016399A" w14:paraId="09AD7101" w14:textId="77777777" w:rsidTr="00956E25">
        <w:trPr>
          <w:trHeight w:val="60"/>
        </w:trPr>
        <w:tc>
          <w:tcPr>
            <w:tcW w:w="8995" w:type="dxa"/>
            <w:gridSpan w:val="4"/>
          </w:tcPr>
          <w:p w14:paraId="5CF676E9" w14:textId="77777777" w:rsidR="0016399A" w:rsidRDefault="008D67FE">
            <w:pPr>
              <w:ind w:left="0" w:hanging="2"/>
              <w:rPr>
                <w:rFonts w:ascii="Arial" w:eastAsia="Arial" w:hAnsi="Arial" w:cs="Arial"/>
                <w:b/>
                <w:sz w:val="20"/>
                <w:szCs w:val="20"/>
              </w:rPr>
            </w:pPr>
            <w:r>
              <w:rPr>
                <w:rFonts w:ascii="Arial" w:eastAsia="Arial" w:hAnsi="Arial" w:cs="Arial"/>
                <w:b/>
                <w:sz w:val="20"/>
                <w:szCs w:val="20"/>
              </w:rPr>
              <w:t xml:space="preserve">Comments:  </w:t>
            </w:r>
          </w:p>
          <w:p w14:paraId="4241B27F" w14:textId="16FA9528" w:rsidR="002A2E72" w:rsidRDefault="002A2E72" w:rsidP="002A2E72">
            <w:pPr>
              <w:ind w:leftChars="0" w:left="0" w:firstLineChars="0" w:firstLine="0"/>
              <w:rPr>
                <w:rFonts w:ascii="Arial" w:eastAsia="Arial" w:hAnsi="Arial" w:cs="Arial"/>
                <w:sz w:val="20"/>
                <w:szCs w:val="20"/>
              </w:rPr>
            </w:pPr>
          </w:p>
          <w:p w14:paraId="2638E823" w14:textId="702E60ED" w:rsidR="00530348" w:rsidRDefault="00530348" w:rsidP="002A2E72">
            <w:pPr>
              <w:ind w:leftChars="0" w:left="0" w:firstLineChars="0" w:firstLine="0"/>
              <w:rPr>
                <w:rFonts w:ascii="Arial" w:eastAsia="Arial" w:hAnsi="Arial" w:cs="Arial"/>
                <w:sz w:val="20"/>
                <w:szCs w:val="20"/>
              </w:rPr>
            </w:pPr>
          </w:p>
          <w:p w14:paraId="3E49589D" w14:textId="1ED943E6" w:rsidR="00530348" w:rsidRDefault="00530348" w:rsidP="002A2E72">
            <w:pPr>
              <w:ind w:leftChars="0" w:left="0" w:firstLineChars="0" w:firstLine="0"/>
              <w:rPr>
                <w:rFonts w:ascii="Arial" w:eastAsia="Arial" w:hAnsi="Arial" w:cs="Arial"/>
                <w:sz w:val="20"/>
                <w:szCs w:val="20"/>
              </w:rPr>
            </w:pPr>
          </w:p>
          <w:p w14:paraId="100E7F43" w14:textId="77777777" w:rsidR="00530348" w:rsidRDefault="00530348" w:rsidP="002A2E72">
            <w:pPr>
              <w:ind w:leftChars="0" w:left="0" w:firstLineChars="0" w:firstLine="0"/>
              <w:rPr>
                <w:rFonts w:ascii="Arial" w:eastAsia="Arial" w:hAnsi="Arial" w:cs="Arial"/>
                <w:sz w:val="20"/>
                <w:szCs w:val="20"/>
              </w:rPr>
            </w:pPr>
          </w:p>
          <w:p w14:paraId="0431B2BF" w14:textId="77777777" w:rsidR="00530348" w:rsidRDefault="00530348" w:rsidP="002A2E72">
            <w:pPr>
              <w:ind w:leftChars="0" w:left="0" w:firstLineChars="0" w:firstLine="0"/>
              <w:rPr>
                <w:rFonts w:ascii="Arial" w:eastAsia="Arial" w:hAnsi="Arial" w:cs="Arial"/>
                <w:sz w:val="20"/>
                <w:szCs w:val="20"/>
              </w:rPr>
            </w:pPr>
          </w:p>
          <w:p w14:paraId="42CB3B44" w14:textId="6D698574" w:rsidR="00530348" w:rsidRDefault="00530348" w:rsidP="002A2E72">
            <w:pPr>
              <w:ind w:leftChars="0" w:left="0" w:firstLineChars="0" w:firstLine="0"/>
              <w:rPr>
                <w:rFonts w:ascii="Arial" w:eastAsia="Arial" w:hAnsi="Arial" w:cs="Arial"/>
                <w:sz w:val="20"/>
                <w:szCs w:val="20"/>
              </w:rPr>
            </w:pPr>
          </w:p>
        </w:tc>
      </w:tr>
    </w:tbl>
    <w:p w14:paraId="4C1E7279" w14:textId="77777777" w:rsidR="0016399A" w:rsidRDefault="008D67FE">
      <w:pPr>
        <w:ind w:left="0" w:hanging="2"/>
        <w:rPr>
          <w:rFonts w:ascii="Arial" w:eastAsia="Arial" w:hAnsi="Arial" w:cs="Arial"/>
          <w:color w:val="003366"/>
          <w:sz w:val="20"/>
          <w:szCs w:val="20"/>
        </w:rPr>
      </w:pPr>
      <w:r>
        <w:rPr>
          <w:rFonts w:ascii="Arial" w:eastAsia="Arial" w:hAnsi="Arial" w:cs="Arial"/>
          <w:b/>
          <w:color w:val="003366"/>
          <w:sz w:val="20"/>
          <w:szCs w:val="20"/>
        </w:rPr>
        <w:lastRenderedPageBreak/>
        <w:t>Standard 11.0:  School-Based Counseling</w:t>
      </w:r>
    </w:p>
    <w:p w14:paraId="471A7C33"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provides students with school-based counseling to address a broad range of identified needs</w:t>
      </w:r>
    </w:p>
    <w:p w14:paraId="5E1B8E1C" w14:textId="77777777" w:rsidR="0016399A" w:rsidRDefault="0016399A">
      <w:pPr>
        <w:ind w:left="0" w:hanging="2"/>
        <w:rPr>
          <w:rFonts w:ascii="Arial" w:eastAsia="Arial" w:hAnsi="Arial" w:cs="Arial"/>
          <w:sz w:val="20"/>
          <w:szCs w:val="20"/>
        </w:rPr>
      </w:pPr>
    </w:p>
    <w:tbl>
      <w:tblPr>
        <w:tblStyle w:val="aff9"/>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610"/>
        <w:gridCol w:w="2700"/>
        <w:gridCol w:w="2430"/>
      </w:tblGrid>
      <w:tr w:rsidR="00530348" w14:paraId="1C208792" w14:textId="77777777" w:rsidTr="00530348">
        <w:tc>
          <w:tcPr>
            <w:tcW w:w="1525" w:type="dxa"/>
            <w:shd w:val="clear" w:color="auto" w:fill="F3F3F3"/>
            <w:vAlign w:val="center"/>
          </w:tcPr>
          <w:p w14:paraId="49320993" w14:textId="77777777" w:rsidR="00530348" w:rsidRDefault="00530348" w:rsidP="00530348">
            <w:pPr>
              <w:ind w:left="0" w:hanging="2"/>
              <w:jc w:val="center"/>
              <w:rPr>
                <w:rFonts w:ascii="Arial" w:eastAsia="Arial" w:hAnsi="Arial" w:cs="Arial"/>
                <w:sz w:val="20"/>
                <w:szCs w:val="20"/>
              </w:rPr>
            </w:pPr>
            <w:r>
              <w:rPr>
                <w:rFonts w:ascii="Arial" w:eastAsia="Arial" w:hAnsi="Arial" w:cs="Arial"/>
                <w:sz w:val="20"/>
                <w:szCs w:val="20"/>
              </w:rPr>
              <w:t>NAEA Practices</w:t>
            </w:r>
          </w:p>
        </w:tc>
        <w:tc>
          <w:tcPr>
            <w:tcW w:w="2610" w:type="dxa"/>
            <w:shd w:val="clear" w:color="auto" w:fill="F3F3F3"/>
          </w:tcPr>
          <w:p w14:paraId="1FA627E4" w14:textId="77777777" w:rsidR="00530348" w:rsidRDefault="00530348">
            <w:pPr>
              <w:ind w:left="0" w:hanging="2"/>
              <w:jc w:val="center"/>
              <w:rPr>
                <w:sz w:val="20"/>
                <w:szCs w:val="20"/>
              </w:rPr>
            </w:pPr>
            <w:r>
              <w:rPr>
                <w:sz w:val="20"/>
                <w:szCs w:val="20"/>
              </w:rPr>
              <w:t xml:space="preserve">Exemplary </w:t>
            </w:r>
          </w:p>
          <w:p w14:paraId="4455275A" w14:textId="77777777" w:rsidR="00530348" w:rsidRDefault="00530348">
            <w:pPr>
              <w:ind w:left="0" w:hanging="2"/>
              <w:jc w:val="center"/>
              <w:rPr>
                <w:sz w:val="20"/>
                <w:szCs w:val="20"/>
              </w:rPr>
            </w:pPr>
            <w:r>
              <w:rPr>
                <w:sz w:val="20"/>
                <w:szCs w:val="20"/>
              </w:rPr>
              <w:t>(4)</w:t>
            </w:r>
          </w:p>
        </w:tc>
        <w:tc>
          <w:tcPr>
            <w:tcW w:w="2700" w:type="dxa"/>
            <w:shd w:val="clear" w:color="auto" w:fill="F3F3F3"/>
          </w:tcPr>
          <w:p w14:paraId="11D37327"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Accomplished</w:t>
            </w:r>
          </w:p>
          <w:p w14:paraId="77F54F45"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430" w:type="dxa"/>
            <w:shd w:val="clear" w:color="auto" w:fill="F3F3F3"/>
          </w:tcPr>
          <w:p w14:paraId="18EEFB70"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Needs Developing</w:t>
            </w:r>
          </w:p>
          <w:p w14:paraId="2330A46C" w14:textId="77777777" w:rsidR="00530348" w:rsidRDefault="00530348">
            <w:pPr>
              <w:ind w:left="0" w:hanging="2"/>
              <w:jc w:val="center"/>
              <w:rPr>
                <w:rFonts w:ascii="Arial" w:eastAsia="Arial" w:hAnsi="Arial" w:cs="Arial"/>
                <w:sz w:val="20"/>
                <w:szCs w:val="20"/>
              </w:rPr>
            </w:pPr>
            <w:r>
              <w:rPr>
                <w:rFonts w:ascii="Arial" w:eastAsia="Arial" w:hAnsi="Arial" w:cs="Arial"/>
                <w:sz w:val="20"/>
                <w:szCs w:val="20"/>
              </w:rPr>
              <w:t>(2)</w:t>
            </w:r>
          </w:p>
        </w:tc>
      </w:tr>
      <w:tr w:rsidR="0016399A" w14:paraId="08221BBD" w14:textId="77777777" w:rsidTr="00530348">
        <w:tc>
          <w:tcPr>
            <w:tcW w:w="1525" w:type="dxa"/>
            <w:tcBorders>
              <w:top w:val="single" w:sz="4" w:space="0" w:color="000000"/>
              <w:left w:val="single" w:sz="4" w:space="0" w:color="000000"/>
              <w:bottom w:val="single" w:sz="4" w:space="0" w:color="000000"/>
              <w:right w:val="single" w:sz="4" w:space="0" w:color="000000"/>
            </w:tcBorders>
          </w:tcPr>
          <w:p w14:paraId="6EA3312B" w14:textId="77777777" w:rsidR="0016399A" w:rsidRDefault="008D67FE">
            <w:pPr>
              <w:ind w:left="0" w:hanging="2"/>
              <w:rPr>
                <w:sz w:val="28"/>
                <w:szCs w:val="28"/>
              </w:rPr>
            </w:pPr>
            <w:r w:rsidRPr="00530348">
              <w:rPr>
                <w:b/>
              </w:rPr>
              <w:t>School Counseling #11</w:t>
            </w:r>
          </w:p>
        </w:tc>
        <w:tc>
          <w:tcPr>
            <w:tcW w:w="2610" w:type="dxa"/>
            <w:tcBorders>
              <w:top w:val="single" w:sz="4" w:space="0" w:color="000000"/>
              <w:left w:val="single" w:sz="4" w:space="0" w:color="000000"/>
              <w:bottom w:val="single" w:sz="4" w:space="0" w:color="000000"/>
              <w:right w:val="single" w:sz="4" w:space="0" w:color="000000"/>
            </w:tcBorders>
          </w:tcPr>
          <w:p w14:paraId="05A23AC8" w14:textId="77777777" w:rsidR="0016399A" w:rsidRPr="007E155E" w:rsidRDefault="008D67FE">
            <w:pPr>
              <w:ind w:left="0" w:hanging="2"/>
              <w:rPr>
                <w:sz w:val="18"/>
                <w:szCs w:val="18"/>
              </w:rPr>
            </w:pPr>
            <w:r w:rsidRPr="007E155E">
              <w:rPr>
                <w:sz w:val="18"/>
                <w:szCs w:val="18"/>
              </w:rPr>
              <w:t xml:space="preserve">The program has a certificated school counselor and a </w:t>
            </w:r>
            <w:r w:rsidRPr="007E155E">
              <w:rPr>
                <w:color w:val="000000"/>
                <w:sz w:val="18"/>
                <w:szCs w:val="18"/>
              </w:rPr>
              <w:t>systematic referral process for student counseling support is clearly articulated to all stakeholders</w:t>
            </w:r>
            <w:r w:rsidRPr="007E155E">
              <w:rPr>
                <w:sz w:val="18"/>
                <w:szCs w:val="18"/>
              </w:rPr>
              <w:t xml:space="preserve"> and implemented with fidelity.</w:t>
            </w:r>
          </w:p>
          <w:p w14:paraId="3BB5BD62" w14:textId="77777777" w:rsidR="0016399A" w:rsidRPr="007E155E" w:rsidRDefault="0016399A">
            <w:pPr>
              <w:ind w:left="0" w:hanging="2"/>
              <w:rPr>
                <w:sz w:val="18"/>
                <w:szCs w:val="18"/>
              </w:rPr>
            </w:pPr>
          </w:p>
          <w:p w14:paraId="462F3151" w14:textId="3F56AEA7" w:rsidR="0016399A" w:rsidRPr="007E155E" w:rsidRDefault="008D67FE">
            <w:pPr>
              <w:ind w:left="0" w:hanging="2"/>
              <w:rPr>
                <w:sz w:val="18"/>
                <w:szCs w:val="18"/>
              </w:rPr>
            </w:pPr>
            <w:r w:rsidRPr="007E155E">
              <w:rPr>
                <w:sz w:val="18"/>
                <w:szCs w:val="18"/>
              </w:rPr>
              <w:t>The school counseling program is based on an evidence-based framework with clear standards, for instance the American School Counselor Association (ASCA)</w:t>
            </w:r>
          </w:p>
          <w:p w14:paraId="1B83CCAA" w14:textId="77777777" w:rsidR="0016399A" w:rsidRPr="007E155E" w:rsidRDefault="0016399A">
            <w:pPr>
              <w:ind w:left="0" w:hanging="2"/>
              <w:rPr>
                <w:color w:val="000000"/>
                <w:sz w:val="18"/>
                <w:szCs w:val="18"/>
              </w:rPr>
            </w:pPr>
          </w:p>
          <w:p w14:paraId="422BCCC4" w14:textId="21A4968A" w:rsidR="0016399A" w:rsidRPr="007E155E" w:rsidRDefault="008D67FE">
            <w:pPr>
              <w:ind w:left="0" w:hanging="2"/>
              <w:rPr>
                <w:color w:val="000000"/>
                <w:sz w:val="18"/>
                <w:szCs w:val="18"/>
              </w:rPr>
            </w:pPr>
            <w:r w:rsidRPr="007E155E">
              <w:rPr>
                <w:color w:val="000000"/>
                <w:sz w:val="18"/>
                <w:szCs w:val="18"/>
              </w:rPr>
              <w:t>Students are provided equitable and routine access to a certifi</w:t>
            </w:r>
            <w:r w:rsidRPr="007E155E">
              <w:rPr>
                <w:sz w:val="18"/>
                <w:szCs w:val="18"/>
              </w:rPr>
              <w:t xml:space="preserve">ed and licensed school counselor. School counselor </w:t>
            </w:r>
            <w:r w:rsidRPr="007E155E">
              <w:rPr>
                <w:color w:val="000000"/>
                <w:sz w:val="18"/>
                <w:szCs w:val="18"/>
              </w:rPr>
              <w:t>offer</w:t>
            </w:r>
            <w:r w:rsidRPr="007E155E">
              <w:rPr>
                <w:sz w:val="18"/>
                <w:szCs w:val="18"/>
              </w:rPr>
              <w:t>s</w:t>
            </w:r>
            <w:r w:rsidRPr="007E155E">
              <w:rPr>
                <w:color w:val="000000"/>
                <w:sz w:val="18"/>
                <w:szCs w:val="18"/>
              </w:rPr>
              <w:t xml:space="preserve"> a broad range of individual</w:t>
            </w:r>
            <w:r w:rsidRPr="007E155E">
              <w:rPr>
                <w:sz w:val="18"/>
                <w:szCs w:val="18"/>
              </w:rPr>
              <w:t xml:space="preserve">, </w:t>
            </w:r>
            <w:r w:rsidRPr="007E155E">
              <w:rPr>
                <w:color w:val="000000"/>
                <w:sz w:val="18"/>
                <w:szCs w:val="18"/>
              </w:rPr>
              <w:t>group support, post</w:t>
            </w:r>
            <w:r w:rsidRPr="007E155E">
              <w:rPr>
                <w:sz w:val="18"/>
                <w:szCs w:val="18"/>
              </w:rPr>
              <w:t>-secondary guidance and responsive services.</w:t>
            </w:r>
            <w:r w:rsidRPr="007E155E">
              <w:rPr>
                <w:color w:val="000000"/>
                <w:sz w:val="18"/>
                <w:szCs w:val="18"/>
              </w:rPr>
              <w:t xml:space="preserve"> </w:t>
            </w:r>
          </w:p>
          <w:p w14:paraId="255B556B" w14:textId="77777777" w:rsidR="0016399A" w:rsidRPr="007E155E" w:rsidRDefault="0016399A">
            <w:pPr>
              <w:ind w:left="0" w:hanging="2"/>
              <w:rPr>
                <w:color w:val="000000"/>
                <w:sz w:val="18"/>
                <w:szCs w:val="18"/>
              </w:rPr>
            </w:pPr>
          </w:p>
          <w:p w14:paraId="3BE8B806" w14:textId="283DE957" w:rsidR="0016399A" w:rsidRPr="007E155E" w:rsidRDefault="008D67FE">
            <w:pPr>
              <w:ind w:left="0" w:hanging="2"/>
              <w:rPr>
                <w:color w:val="000000"/>
                <w:sz w:val="18"/>
                <w:szCs w:val="18"/>
              </w:rPr>
            </w:pPr>
            <w:r w:rsidRPr="007E155E">
              <w:rPr>
                <w:sz w:val="18"/>
                <w:szCs w:val="18"/>
              </w:rPr>
              <w:t>Viable</w:t>
            </w:r>
            <w:r w:rsidRPr="007E155E">
              <w:rPr>
                <w:color w:val="000000"/>
                <w:sz w:val="18"/>
                <w:szCs w:val="18"/>
              </w:rPr>
              <w:t xml:space="preserve"> collaborative partnerships to support the mental health needs of students and their families are offered on a regular basis. Topics cover current and future needs of the students as well as social and emotional gr</w:t>
            </w:r>
            <w:r w:rsidRPr="007E155E">
              <w:rPr>
                <w:sz w:val="18"/>
                <w:szCs w:val="18"/>
              </w:rPr>
              <w:t xml:space="preserve">owth </w:t>
            </w:r>
            <w:r w:rsidRPr="007E155E">
              <w:rPr>
                <w:color w:val="000000"/>
                <w:sz w:val="18"/>
                <w:szCs w:val="18"/>
              </w:rPr>
              <w:t>issues</w:t>
            </w:r>
            <w:r w:rsidRPr="007E155E">
              <w:rPr>
                <w:sz w:val="18"/>
                <w:szCs w:val="18"/>
              </w:rPr>
              <w:t>.</w:t>
            </w:r>
          </w:p>
          <w:p w14:paraId="69E882F6" w14:textId="77777777" w:rsidR="0016399A" w:rsidRPr="007E155E" w:rsidRDefault="0016399A">
            <w:pPr>
              <w:widowControl w:val="0"/>
              <w:pBdr>
                <w:top w:val="nil"/>
                <w:left w:val="nil"/>
                <w:bottom w:val="nil"/>
                <w:right w:val="nil"/>
                <w:between w:val="nil"/>
              </w:pBdr>
              <w:spacing w:line="240" w:lineRule="auto"/>
              <w:ind w:left="0" w:hanging="2"/>
              <w:rPr>
                <w:color w:val="000000"/>
                <w:sz w:val="18"/>
                <w:szCs w:val="18"/>
              </w:rPr>
            </w:pPr>
          </w:p>
        </w:tc>
        <w:tc>
          <w:tcPr>
            <w:tcW w:w="2700" w:type="dxa"/>
            <w:tcBorders>
              <w:top w:val="single" w:sz="4" w:space="0" w:color="000000"/>
              <w:left w:val="single" w:sz="4" w:space="0" w:color="000000"/>
              <w:bottom w:val="single" w:sz="4" w:space="0" w:color="000000"/>
              <w:right w:val="single" w:sz="4" w:space="0" w:color="000000"/>
            </w:tcBorders>
          </w:tcPr>
          <w:p w14:paraId="17F50DD5" w14:textId="77777777" w:rsidR="0016399A" w:rsidRPr="007E155E" w:rsidRDefault="008D67FE">
            <w:pPr>
              <w:ind w:left="0" w:hanging="2"/>
              <w:rPr>
                <w:sz w:val="18"/>
                <w:szCs w:val="18"/>
              </w:rPr>
            </w:pPr>
            <w:r w:rsidRPr="007E155E">
              <w:rPr>
                <w:sz w:val="18"/>
                <w:szCs w:val="18"/>
              </w:rPr>
              <w:t xml:space="preserve">A referral process for student counseling support is available but may not be systematic and implemented with fidelity. </w:t>
            </w:r>
          </w:p>
          <w:p w14:paraId="2F205E86" w14:textId="77777777" w:rsidR="0016399A" w:rsidRPr="007E155E" w:rsidRDefault="0016399A">
            <w:pPr>
              <w:ind w:left="0" w:hanging="2"/>
              <w:rPr>
                <w:sz w:val="18"/>
                <w:szCs w:val="18"/>
              </w:rPr>
            </w:pPr>
          </w:p>
          <w:p w14:paraId="07D712B9" w14:textId="77777777" w:rsidR="0016399A" w:rsidRPr="007E155E" w:rsidRDefault="0016399A">
            <w:pPr>
              <w:ind w:left="0" w:hanging="2"/>
              <w:rPr>
                <w:sz w:val="18"/>
                <w:szCs w:val="18"/>
              </w:rPr>
            </w:pPr>
          </w:p>
          <w:p w14:paraId="60F60717" w14:textId="77777777" w:rsidR="0016399A" w:rsidRPr="007E155E" w:rsidRDefault="0016399A">
            <w:pPr>
              <w:ind w:left="0" w:hanging="2"/>
              <w:rPr>
                <w:sz w:val="18"/>
                <w:szCs w:val="18"/>
              </w:rPr>
            </w:pPr>
          </w:p>
          <w:p w14:paraId="6A59F33A" w14:textId="77777777" w:rsidR="007E155E" w:rsidRDefault="007E155E">
            <w:pPr>
              <w:ind w:left="0" w:hanging="2"/>
              <w:rPr>
                <w:sz w:val="18"/>
                <w:szCs w:val="18"/>
              </w:rPr>
            </w:pPr>
          </w:p>
          <w:p w14:paraId="597AECEC" w14:textId="3D290963" w:rsidR="0016399A" w:rsidRPr="007E155E" w:rsidRDefault="008D67FE">
            <w:pPr>
              <w:ind w:left="0" w:hanging="2"/>
              <w:rPr>
                <w:sz w:val="18"/>
                <w:szCs w:val="18"/>
              </w:rPr>
            </w:pPr>
            <w:r w:rsidRPr="007E155E">
              <w:rPr>
                <w:sz w:val="18"/>
                <w:szCs w:val="18"/>
              </w:rPr>
              <w:t xml:space="preserve">The school counseling program has clear standards.  </w:t>
            </w:r>
          </w:p>
          <w:p w14:paraId="5BE00554" w14:textId="77777777" w:rsidR="0016399A" w:rsidRPr="007E155E" w:rsidRDefault="0016399A">
            <w:pPr>
              <w:ind w:left="0" w:hanging="2"/>
              <w:rPr>
                <w:sz w:val="18"/>
                <w:szCs w:val="18"/>
              </w:rPr>
            </w:pPr>
          </w:p>
          <w:p w14:paraId="3C39616D" w14:textId="77777777" w:rsidR="0016399A" w:rsidRPr="007E155E" w:rsidRDefault="0016399A">
            <w:pPr>
              <w:ind w:left="0" w:hanging="2"/>
              <w:rPr>
                <w:sz w:val="18"/>
                <w:szCs w:val="18"/>
              </w:rPr>
            </w:pPr>
          </w:p>
          <w:p w14:paraId="238F6D60" w14:textId="77777777" w:rsidR="007E155E" w:rsidRPr="007E155E" w:rsidRDefault="007E155E">
            <w:pPr>
              <w:ind w:left="0" w:hanging="2"/>
              <w:rPr>
                <w:sz w:val="18"/>
                <w:szCs w:val="18"/>
              </w:rPr>
            </w:pPr>
          </w:p>
          <w:p w14:paraId="2007EACB" w14:textId="77777777" w:rsidR="007E155E" w:rsidRPr="007E155E" w:rsidRDefault="007E155E">
            <w:pPr>
              <w:ind w:left="0" w:hanging="2"/>
              <w:rPr>
                <w:sz w:val="18"/>
                <w:szCs w:val="18"/>
              </w:rPr>
            </w:pPr>
          </w:p>
          <w:p w14:paraId="601D28E9" w14:textId="77777777" w:rsidR="007E155E" w:rsidRDefault="007E155E">
            <w:pPr>
              <w:ind w:left="0" w:hanging="2"/>
              <w:rPr>
                <w:sz w:val="18"/>
                <w:szCs w:val="18"/>
              </w:rPr>
            </w:pPr>
          </w:p>
          <w:p w14:paraId="3E560D61" w14:textId="17D4F73A" w:rsidR="0016399A" w:rsidRPr="007E155E" w:rsidRDefault="008D67FE">
            <w:pPr>
              <w:ind w:left="0" w:hanging="2"/>
              <w:rPr>
                <w:sz w:val="18"/>
                <w:szCs w:val="18"/>
              </w:rPr>
            </w:pPr>
            <w:r w:rsidRPr="007E155E">
              <w:rPr>
                <w:sz w:val="18"/>
                <w:szCs w:val="18"/>
              </w:rPr>
              <w:t>Students are provided routine and scheduled access to certified and licensed counselors. Group and individual sessions are available to students.</w:t>
            </w:r>
          </w:p>
          <w:p w14:paraId="11C80F0B" w14:textId="77777777" w:rsidR="007E155E" w:rsidRPr="007E155E" w:rsidRDefault="007E155E">
            <w:pPr>
              <w:ind w:left="0" w:hanging="2"/>
              <w:rPr>
                <w:sz w:val="18"/>
                <w:szCs w:val="18"/>
              </w:rPr>
            </w:pPr>
          </w:p>
          <w:p w14:paraId="78182DEC" w14:textId="77777777" w:rsidR="007E155E" w:rsidRPr="007E155E" w:rsidRDefault="007E155E">
            <w:pPr>
              <w:ind w:left="0" w:hanging="2"/>
              <w:rPr>
                <w:sz w:val="18"/>
                <w:szCs w:val="18"/>
              </w:rPr>
            </w:pPr>
          </w:p>
          <w:p w14:paraId="602F6DA8" w14:textId="77777777" w:rsidR="007E155E" w:rsidRPr="007E155E" w:rsidRDefault="007E155E">
            <w:pPr>
              <w:ind w:left="0" w:hanging="2"/>
              <w:rPr>
                <w:sz w:val="18"/>
                <w:szCs w:val="18"/>
              </w:rPr>
            </w:pPr>
          </w:p>
          <w:p w14:paraId="6AD26220" w14:textId="77777777" w:rsidR="007E155E" w:rsidRDefault="007E155E">
            <w:pPr>
              <w:ind w:left="0" w:hanging="2"/>
              <w:rPr>
                <w:sz w:val="18"/>
                <w:szCs w:val="18"/>
              </w:rPr>
            </w:pPr>
          </w:p>
          <w:p w14:paraId="6B364F9F" w14:textId="59B75F5D" w:rsidR="0016399A" w:rsidRPr="007E155E" w:rsidRDefault="008D67FE">
            <w:pPr>
              <w:ind w:left="0" w:hanging="2"/>
              <w:rPr>
                <w:sz w:val="18"/>
                <w:szCs w:val="18"/>
              </w:rPr>
            </w:pPr>
            <w:r w:rsidRPr="007E155E">
              <w:rPr>
                <w:sz w:val="18"/>
                <w:szCs w:val="18"/>
              </w:rPr>
              <w:t xml:space="preserve">Targeted sessions and referral to support student and family mental health needs are offered on an as needed basis. </w:t>
            </w:r>
          </w:p>
          <w:p w14:paraId="3FC39584" w14:textId="77777777" w:rsidR="0016399A" w:rsidRPr="007E155E" w:rsidRDefault="0016399A">
            <w:pPr>
              <w:ind w:left="0" w:hanging="2"/>
              <w:rPr>
                <w:sz w:val="18"/>
                <w:szCs w:val="18"/>
              </w:rPr>
            </w:pPr>
          </w:p>
          <w:p w14:paraId="4D4BD021" w14:textId="77777777" w:rsidR="0016399A" w:rsidRPr="007E155E" w:rsidRDefault="0016399A">
            <w:pPr>
              <w:ind w:left="0" w:hanging="2"/>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707C6065" w14:textId="77777777" w:rsidR="0016399A" w:rsidRPr="007E155E" w:rsidRDefault="008D67FE">
            <w:pPr>
              <w:widowControl w:val="0"/>
              <w:pBdr>
                <w:top w:val="nil"/>
                <w:left w:val="nil"/>
                <w:bottom w:val="nil"/>
                <w:right w:val="nil"/>
                <w:between w:val="nil"/>
              </w:pBdr>
              <w:spacing w:line="240" w:lineRule="auto"/>
              <w:ind w:left="0" w:hanging="2"/>
              <w:rPr>
                <w:color w:val="000000"/>
                <w:sz w:val="18"/>
                <w:szCs w:val="18"/>
              </w:rPr>
            </w:pPr>
            <w:r w:rsidRPr="007E155E">
              <w:rPr>
                <w:color w:val="000000"/>
                <w:sz w:val="18"/>
                <w:szCs w:val="18"/>
              </w:rPr>
              <w:t>There is no school counseling support for students</w:t>
            </w:r>
            <w:r w:rsidRPr="007E155E">
              <w:rPr>
                <w:sz w:val="18"/>
                <w:szCs w:val="18"/>
              </w:rPr>
              <w:t xml:space="preserve"> or a</w:t>
            </w:r>
            <w:r w:rsidRPr="007E155E">
              <w:rPr>
                <w:color w:val="000000"/>
                <w:sz w:val="18"/>
                <w:szCs w:val="18"/>
              </w:rPr>
              <w:t xml:space="preserve">ccess is </w:t>
            </w:r>
            <w:r w:rsidRPr="007E155E">
              <w:rPr>
                <w:sz w:val="18"/>
                <w:szCs w:val="18"/>
              </w:rPr>
              <w:t xml:space="preserve">limited to a few </w:t>
            </w:r>
            <w:r w:rsidRPr="007E155E">
              <w:rPr>
                <w:color w:val="000000"/>
                <w:sz w:val="18"/>
                <w:szCs w:val="18"/>
              </w:rPr>
              <w:t>students</w:t>
            </w:r>
            <w:r w:rsidRPr="007E155E">
              <w:rPr>
                <w:sz w:val="18"/>
                <w:szCs w:val="18"/>
              </w:rPr>
              <w:t>.</w:t>
            </w:r>
          </w:p>
          <w:p w14:paraId="6E8AFDCC" w14:textId="77777777" w:rsidR="0016399A" w:rsidRPr="007E155E" w:rsidRDefault="0016399A">
            <w:pPr>
              <w:widowControl w:val="0"/>
              <w:pBdr>
                <w:top w:val="nil"/>
                <w:left w:val="nil"/>
                <w:bottom w:val="nil"/>
                <w:right w:val="nil"/>
                <w:between w:val="nil"/>
              </w:pBdr>
              <w:spacing w:line="240" w:lineRule="auto"/>
              <w:ind w:left="0" w:hanging="2"/>
              <w:rPr>
                <w:color w:val="000000"/>
                <w:sz w:val="18"/>
                <w:szCs w:val="18"/>
              </w:rPr>
            </w:pPr>
          </w:p>
          <w:p w14:paraId="653765BB" w14:textId="77777777" w:rsidR="0016399A" w:rsidRPr="007E155E" w:rsidRDefault="0016399A">
            <w:pPr>
              <w:ind w:left="0" w:hanging="2"/>
              <w:rPr>
                <w:sz w:val="18"/>
                <w:szCs w:val="18"/>
              </w:rPr>
            </w:pPr>
          </w:p>
          <w:p w14:paraId="1946A30F" w14:textId="77777777" w:rsidR="0016399A" w:rsidRPr="007E155E" w:rsidRDefault="0016399A">
            <w:pPr>
              <w:ind w:left="0" w:hanging="2"/>
              <w:rPr>
                <w:sz w:val="18"/>
                <w:szCs w:val="18"/>
              </w:rPr>
            </w:pPr>
          </w:p>
          <w:p w14:paraId="45EA2E0C" w14:textId="77777777" w:rsidR="0016399A" w:rsidRPr="007E155E" w:rsidRDefault="0016399A">
            <w:pPr>
              <w:ind w:left="0" w:hanging="2"/>
              <w:rPr>
                <w:sz w:val="18"/>
                <w:szCs w:val="18"/>
              </w:rPr>
            </w:pPr>
          </w:p>
          <w:p w14:paraId="63D58D31" w14:textId="77777777" w:rsidR="007E155E" w:rsidRDefault="007E155E">
            <w:pPr>
              <w:ind w:left="0" w:hanging="2"/>
              <w:rPr>
                <w:sz w:val="18"/>
                <w:szCs w:val="18"/>
              </w:rPr>
            </w:pPr>
          </w:p>
          <w:p w14:paraId="043D7063" w14:textId="240B62AF" w:rsidR="0016399A" w:rsidRPr="007E155E" w:rsidRDefault="008D67FE">
            <w:pPr>
              <w:ind w:left="0" w:hanging="2"/>
              <w:rPr>
                <w:sz w:val="18"/>
                <w:szCs w:val="18"/>
              </w:rPr>
            </w:pPr>
            <w:r w:rsidRPr="007E155E">
              <w:rPr>
                <w:sz w:val="18"/>
                <w:szCs w:val="18"/>
              </w:rPr>
              <w:t>There is no standard for providing school counselor.</w:t>
            </w:r>
          </w:p>
          <w:p w14:paraId="440D297B" w14:textId="77777777" w:rsidR="0016399A" w:rsidRPr="007E155E" w:rsidRDefault="0016399A">
            <w:pPr>
              <w:ind w:left="0" w:hanging="2"/>
              <w:rPr>
                <w:sz w:val="18"/>
                <w:szCs w:val="18"/>
              </w:rPr>
            </w:pPr>
          </w:p>
          <w:p w14:paraId="47FD3145" w14:textId="77777777" w:rsidR="0016399A" w:rsidRPr="007E155E" w:rsidRDefault="0016399A">
            <w:pPr>
              <w:ind w:left="0" w:hanging="2"/>
              <w:rPr>
                <w:sz w:val="18"/>
                <w:szCs w:val="18"/>
              </w:rPr>
            </w:pPr>
          </w:p>
          <w:p w14:paraId="5757F8E2" w14:textId="77777777" w:rsidR="0016399A" w:rsidRPr="007E155E" w:rsidRDefault="0016399A">
            <w:pPr>
              <w:ind w:left="0" w:hanging="2"/>
              <w:rPr>
                <w:sz w:val="18"/>
                <w:szCs w:val="18"/>
              </w:rPr>
            </w:pPr>
          </w:p>
          <w:p w14:paraId="64F3E79E" w14:textId="77777777" w:rsidR="0016399A" w:rsidRPr="007E155E" w:rsidRDefault="0016399A">
            <w:pPr>
              <w:ind w:left="0" w:hanging="2"/>
              <w:rPr>
                <w:sz w:val="18"/>
                <w:szCs w:val="18"/>
              </w:rPr>
            </w:pPr>
          </w:p>
          <w:p w14:paraId="33711A1E" w14:textId="77777777" w:rsidR="007E155E" w:rsidRDefault="007E155E">
            <w:pPr>
              <w:ind w:left="0" w:hanging="2"/>
              <w:rPr>
                <w:sz w:val="18"/>
                <w:szCs w:val="18"/>
              </w:rPr>
            </w:pPr>
          </w:p>
          <w:p w14:paraId="6137C1EC" w14:textId="129684CB" w:rsidR="0016399A" w:rsidRPr="007E155E" w:rsidRDefault="008D67FE">
            <w:pPr>
              <w:ind w:left="0" w:hanging="2"/>
              <w:rPr>
                <w:sz w:val="18"/>
                <w:szCs w:val="18"/>
              </w:rPr>
            </w:pPr>
            <w:r w:rsidRPr="007E155E">
              <w:rPr>
                <w:sz w:val="18"/>
                <w:szCs w:val="18"/>
              </w:rPr>
              <w:t xml:space="preserve">No guidance services are offered or are too infrequent to make a positive impact on student growth. </w:t>
            </w:r>
          </w:p>
          <w:p w14:paraId="33177372" w14:textId="77777777" w:rsidR="0016399A" w:rsidRPr="007E155E" w:rsidRDefault="008D67FE">
            <w:pPr>
              <w:ind w:left="0" w:hanging="2"/>
              <w:rPr>
                <w:sz w:val="18"/>
                <w:szCs w:val="18"/>
              </w:rPr>
            </w:pPr>
            <w:r w:rsidRPr="007E155E">
              <w:rPr>
                <w:sz w:val="18"/>
                <w:szCs w:val="18"/>
              </w:rPr>
              <w:t>Non-certified personnel provide counseling or counseling offered is reactive rather than proactive.</w:t>
            </w:r>
          </w:p>
          <w:p w14:paraId="25B4A7CB" w14:textId="77777777" w:rsidR="0016399A" w:rsidRPr="007E155E" w:rsidRDefault="0016399A">
            <w:pPr>
              <w:ind w:left="0" w:hanging="2"/>
              <w:rPr>
                <w:sz w:val="18"/>
                <w:szCs w:val="18"/>
              </w:rPr>
            </w:pPr>
          </w:p>
          <w:p w14:paraId="77AECE02" w14:textId="77777777" w:rsidR="0016399A" w:rsidRPr="007E155E" w:rsidRDefault="008D67FE">
            <w:pPr>
              <w:widowControl w:val="0"/>
              <w:pBdr>
                <w:top w:val="nil"/>
                <w:left w:val="nil"/>
                <w:bottom w:val="nil"/>
                <w:right w:val="nil"/>
                <w:between w:val="nil"/>
              </w:pBdr>
              <w:spacing w:line="240" w:lineRule="auto"/>
              <w:ind w:left="0" w:hanging="2"/>
              <w:rPr>
                <w:color w:val="000000"/>
                <w:sz w:val="18"/>
                <w:szCs w:val="18"/>
              </w:rPr>
            </w:pPr>
            <w:r w:rsidRPr="007E155E">
              <w:rPr>
                <w:sz w:val="18"/>
                <w:szCs w:val="18"/>
              </w:rPr>
              <w:t xml:space="preserve">No system is in place for referring students to external support agencies. Limited or no relationships exist with external support agencies. </w:t>
            </w:r>
          </w:p>
        </w:tc>
      </w:tr>
      <w:tr w:rsidR="0016399A" w14:paraId="4DF430AC" w14:textId="77777777" w:rsidTr="007E155E">
        <w:tc>
          <w:tcPr>
            <w:tcW w:w="1525" w:type="dxa"/>
          </w:tcPr>
          <w:p w14:paraId="1F8EE2A0" w14:textId="77777777" w:rsidR="0016399A" w:rsidRDefault="008D67FE" w:rsidP="007E155E">
            <w:pPr>
              <w:ind w:left="0" w:hanging="2"/>
              <w:rPr>
                <w:rFonts w:ascii="Arial" w:eastAsia="Arial" w:hAnsi="Arial" w:cs="Arial"/>
                <w:sz w:val="20"/>
                <w:szCs w:val="20"/>
              </w:rPr>
            </w:pPr>
            <w:r>
              <w:rPr>
                <w:rFonts w:ascii="Arial" w:eastAsia="Arial" w:hAnsi="Arial" w:cs="Arial"/>
                <w:b/>
                <w:sz w:val="20"/>
                <w:szCs w:val="20"/>
              </w:rPr>
              <w:t>Total Points:</w:t>
            </w:r>
          </w:p>
        </w:tc>
        <w:tc>
          <w:tcPr>
            <w:tcW w:w="7740" w:type="dxa"/>
            <w:gridSpan w:val="3"/>
          </w:tcPr>
          <w:p w14:paraId="4798DA1C" w14:textId="77777777" w:rsidR="0016399A" w:rsidRDefault="0016399A">
            <w:pPr>
              <w:ind w:left="0" w:hanging="2"/>
              <w:rPr>
                <w:rFonts w:ascii="Arial" w:eastAsia="Arial" w:hAnsi="Arial" w:cs="Arial"/>
                <w:sz w:val="20"/>
                <w:szCs w:val="20"/>
              </w:rPr>
            </w:pPr>
          </w:p>
        </w:tc>
      </w:tr>
      <w:tr w:rsidR="0016399A" w14:paraId="3E5113D3" w14:textId="77777777" w:rsidTr="007E155E">
        <w:trPr>
          <w:trHeight w:val="60"/>
        </w:trPr>
        <w:tc>
          <w:tcPr>
            <w:tcW w:w="9265" w:type="dxa"/>
            <w:gridSpan w:val="4"/>
          </w:tcPr>
          <w:p w14:paraId="2BFC21C9"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02A8D3B2" w14:textId="77777777" w:rsidR="0016399A" w:rsidRDefault="0016399A">
            <w:pPr>
              <w:ind w:left="0" w:hanging="2"/>
              <w:rPr>
                <w:rFonts w:ascii="Arial" w:eastAsia="Arial" w:hAnsi="Arial" w:cs="Arial"/>
                <w:sz w:val="20"/>
                <w:szCs w:val="20"/>
              </w:rPr>
            </w:pPr>
          </w:p>
          <w:p w14:paraId="21CE0592" w14:textId="77777777" w:rsidR="0016399A" w:rsidRDefault="0016399A">
            <w:pPr>
              <w:ind w:left="0" w:hanging="2"/>
              <w:rPr>
                <w:rFonts w:ascii="Arial" w:eastAsia="Arial" w:hAnsi="Arial" w:cs="Arial"/>
                <w:sz w:val="20"/>
                <w:szCs w:val="20"/>
              </w:rPr>
            </w:pPr>
          </w:p>
          <w:p w14:paraId="45A3636B" w14:textId="77777777" w:rsidR="0016399A" w:rsidRDefault="0016399A" w:rsidP="007E155E">
            <w:pPr>
              <w:ind w:leftChars="0" w:left="0" w:firstLineChars="0" w:firstLine="0"/>
              <w:rPr>
                <w:rFonts w:ascii="Arial" w:eastAsia="Arial" w:hAnsi="Arial" w:cs="Arial"/>
                <w:sz w:val="20"/>
                <w:szCs w:val="20"/>
              </w:rPr>
            </w:pPr>
          </w:p>
          <w:p w14:paraId="2829D0B8" w14:textId="77777777" w:rsidR="0016399A" w:rsidRDefault="0016399A">
            <w:pPr>
              <w:ind w:left="0" w:hanging="2"/>
              <w:rPr>
                <w:rFonts w:ascii="Arial" w:eastAsia="Arial" w:hAnsi="Arial" w:cs="Arial"/>
                <w:sz w:val="20"/>
                <w:szCs w:val="20"/>
              </w:rPr>
            </w:pPr>
          </w:p>
          <w:p w14:paraId="6738FC4E" w14:textId="77777777" w:rsidR="0016399A" w:rsidRDefault="0016399A">
            <w:pPr>
              <w:ind w:left="0" w:hanging="2"/>
              <w:rPr>
                <w:rFonts w:ascii="Arial" w:eastAsia="Arial" w:hAnsi="Arial" w:cs="Arial"/>
                <w:sz w:val="20"/>
                <w:szCs w:val="20"/>
              </w:rPr>
            </w:pPr>
          </w:p>
          <w:p w14:paraId="103437E5" w14:textId="77777777" w:rsidR="0016399A" w:rsidRDefault="0016399A">
            <w:pPr>
              <w:ind w:left="0" w:hanging="2"/>
              <w:rPr>
                <w:rFonts w:ascii="Arial" w:eastAsia="Arial" w:hAnsi="Arial" w:cs="Arial"/>
                <w:sz w:val="20"/>
                <w:szCs w:val="20"/>
              </w:rPr>
            </w:pPr>
          </w:p>
        </w:tc>
      </w:tr>
    </w:tbl>
    <w:p w14:paraId="1A432EB9" w14:textId="4838A935" w:rsidR="0016399A" w:rsidRDefault="008D67FE">
      <w:pPr>
        <w:ind w:left="0" w:hanging="2"/>
        <w:rPr>
          <w:rFonts w:ascii="Arial" w:eastAsia="Arial" w:hAnsi="Arial" w:cs="Arial"/>
          <w:color w:val="000066"/>
          <w:sz w:val="20"/>
          <w:szCs w:val="20"/>
        </w:rPr>
      </w:pPr>
      <w:r>
        <w:rPr>
          <w:rFonts w:ascii="Arial" w:eastAsia="Arial" w:hAnsi="Arial" w:cs="Arial"/>
          <w:b/>
          <w:color w:val="000066"/>
          <w:sz w:val="20"/>
          <w:szCs w:val="20"/>
        </w:rPr>
        <w:lastRenderedPageBreak/>
        <w:t>Standard 12.0:  School Social Work</w:t>
      </w:r>
    </w:p>
    <w:p w14:paraId="1E6436B1"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supports the mental health needs of all students.</w:t>
      </w:r>
    </w:p>
    <w:p w14:paraId="6F106C15" w14:textId="77777777" w:rsidR="0016399A" w:rsidRDefault="0016399A">
      <w:pPr>
        <w:ind w:left="0" w:hanging="2"/>
        <w:rPr>
          <w:rFonts w:ascii="Arial" w:eastAsia="Arial" w:hAnsi="Arial" w:cs="Arial"/>
          <w:sz w:val="20"/>
          <w:szCs w:val="20"/>
        </w:rPr>
      </w:pPr>
    </w:p>
    <w:tbl>
      <w:tblPr>
        <w:tblStyle w:val="affa"/>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379"/>
        <w:gridCol w:w="2077"/>
        <w:gridCol w:w="2924"/>
      </w:tblGrid>
      <w:tr w:rsidR="007E155E" w14:paraId="67531E3B" w14:textId="77777777" w:rsidTr="007E155E">
        <w:tc>
          <w:tcPr>
            <w:tcW w:w="1435" w:type="dxa"/>
            <w:shd w:val="clear" w:color="auto" w:fill="F3F3F3"/>
            <w:vAlign w:val="center"/>
          </w:tcPr>
          <w:p w14:paraId="0E253CE9" w14:textId="77777777" w:rsidR="007E155E" w:rsidRDefault="007E155E" w:rsidP="007E155E">
            <w:pPr>
              <w:ind w:left="0" w:hanging="2"/>
              <w:jc w:val="center"/>
              <w:rPr>
                <w:rFonts w:ascii="Arial" w:eastAsia="Arial" w:hAnsi="Arial" w:cs="Arial"/>
                <w:sz w:val="20"/>
                <w:szCs w:val="20"/>
              </w:rPr>
            </w:pPr>
            <w:r>
              <w:rPr>
                <w:rFonts w:ascii="Arial" w:eastAsia="Arial" w:hAnsi="Arial" w:cs="Arial"/>
                <w:sz w:val="20"/>
                <w:szCs w:val="20"/>
              </w:rPr>
              <w:t>NAEA Practices</w:t>
            </w:r>
          </w:p>
        </w:tc>
        <w:tc>
          <w:tcPr>
            <w:tcW w:w="2379" w:type="dxa"/>
            <w:shd w:val="clear" w:color="auto" w:fill="F3F3F3"/>
          </w:tcPr>
          <w:p w14:paraId="459E6E77" w14:textId="77777777" w:rsidR="007E155E" w:rsidRDefault="007E155E">
            <w:pPr>
              <w:ind w:left="0" w:hanging="2"/>
              <w:jc w:val="center"/>
              <w:rPr>
                <w:sz w:val="20"/>
                <w:szCs w:val="20"/>
              </w:rPr>
            </w:pPr>
            <w:r>
              <w:rPr>
                <w:sz w:val="20"/>
                <w:szCs w:val="20"/>
              </w:rPr>
              <w:t xml:space="preserve">Exemplary </w:t>
            </w:r>
          </w:p>
          <w:p w14:paraId="6A00B16E" w14:textId="77777777" w:rsidR="007E155E" w:rsidRDefault="007E155E">
            <w:pPr>
              <w:ind w:left="0" w:hanging="2"/>
              <w:jc w:val="center"/>
              <w:rPr>
                <w:sz w:val="20"/>
                <w:szCs w:val="20"/>
              </w:rPr>
            </w:pPr>
            <w:r>
              <w:rPr>
                <w:sz w:val="20"/>
                <w:szCs w:val="20"/>
              </w:rPr>
              <w:t>(4)</w:t>
            </w:r>
          </w:p>
        </w:tc>
        <w:tc>
          <w:tcPr>
            <w:tcW w:w="2077" w:type="dxa"/>
            <w:shd w:val="clear" w:color="auto" w:fill="F3F3F3"/>
          </w:tcPr>
          <w:p w14:paraId="37A3BFDF"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Accomplished</w:t>
            </w:r>
          </w:p>
          <w:p w14:paraId="2004B1F8"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924" w:type="dxa"/>
            <w:shd w:val="clear" w:color="auto" w:fill="F3F3F3"/>
          </w:tcPr>
          <w:p w14:paraId="6F2C3668"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Needs Developing</w:t>
            </w:r>
          </w:p>
          <w:p w14:paraId="0E302048"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(2)</w:t>
            </w:r>
          </w:p>
        </w:tc>
      </w:tr>
      <w:tr w:rsidR="0016399A" w14:paraId="0230CCEE" w14:textId="77777777" w:rsidTr="007E155E">
        <w:tc>
          <w:tcPr>
            <w:tcW w:w="1435" w:type="dxa"/>
            <w:tcBorders>
              <w:top w:val="single" w:sz="4" w:space="0" w:color="000000"/>
              <w:left w:val="single" w:sz="4" w:space="0" w:color="000000"/>
              <w:bottom w:val="single" w:sz="4" w:space="0" w:color="000000"/>
              <w:right w:val="single" w:sz="4" w:space="0" w:color="000000"/>
            </w:tcBorders>
          </w:tcPr>
          <w:p w14:paraId="0B08BA33" w14:textId="77777777" w:rsidR="0016399A" w:rsidRDefault="008D67FE">
            <w:pPr>
              <w:ind w:left="1" w:hanging="3"/>
              <w:rPr>
                <w:sz w:val="28"/>
                <w:szCs w:val="28"/>
              </w:rPr>
            </w:pPr>
            <w:r>
              <w:rPr>
                <w:b/>
                <w:sz w:val="28"/>
                <w:szCs w:val="28"/>
              </w:rPr>
              <w:t xml:space="preserve">School </w:t>
            </w:r>
          </w:p>
          <w:p w14:paraId="68DBE176" w14:textId="77777777" w:rsidR="0016399A" w:rsidRDefault="008D67FE">
            <w:pPr>
              <w:ind w:left="1" w:hanging="3"/>
              <w:rPr>
                <w:rFonts w:ascii="Arial" w:eastAsia="Arial" w:hAnsi="Arial" w:cs="Arial"/>
              </w:rPr>
            </w:pPr>
            <w:r>
              <w:rPr>
                <w:b/>
                <w:sz w:val="28"/>
                <w:szCs w:val="28"/>
              </w:rPr>
              <w:t>Social Work #12</w:t>
            </w:r>
          </w:p>
        </w:tc>
        <w:tc>
          <w:tcPr>
            <w:tcW w:w="2379" w:type="dxa"/>
            <w:tcBorders>
              <w:top w:val="single" w:sz="4" w:space="0" w:color="000000"/>
              <w:left w:val="single" w:sz="4" w:space="0" w:color="000000"/>
              <w:bottom w:val="single" w:sz="4" w:space="0" w:color="000000"/>
              <w:right w:val="single" w:sz="4" w:space="0" w:color="000000"/>
            </w:tcBorders>
          </w:tcPr>
          <w:p w14:paraId="06A5DD21" w14:textId="6DFE2448" w:rsidR="0016399A" w:rsidRDefault="008D67FE">
            <w:pPr>
              <w:ind w:left="0" w:hanging="2"/>
              <w:rPr>
                <w:color w:val="000000"/>
                <w:sz w:val="20"/>
                <w:szCs w:val="20"/>
              </w:rPr>
            </w:pPr>
            <w:r>
              <w:rPr>
                <w:sz w:val="20"/>
                <w:szCs w:val="20"/>
              </w:rPr>
              <w:t>Strong collaborative partnerships to support the mental health needs of students and their families are offered through a wide range of options (</w:t>
            </w:r>
            <w:proofErr w:type="gramStart"/>
            <w:r>
              <w:rPr>
                <w:sz w:val="20"/>
                <w:szCs w:val="20"/>
              </w:rPr>
              <w:t>e.g.</w:t>
            </w:r>
            <w:proofErr w:type="gramEnd"/>
            <w:r>
              <w:rPr>
                <w:sz w:val="20"/>
                <w:szCs w:val="20"/>
              </w:rPr>
              <w:t xml:space="preserve"> crisis intervention, home visits, etc.) by licensed social workers. A wide range of topics covering the current and future needs of the students are offered.</w:t>
            </w:r>
          </w:p>
          <w:p w14:paraId="2420DE82" w14:textId="77777777" w:rsidR="0016399A" w:rsidRDefault="0016399A">
            <w:pPr>
              <w:ind w:left="0" w:hanging="2"/>
              <w:rPr>
                <w:color w:val="000000"/>
                <w:sz w:val="20"/>
                <w:szCs w:val="20"/>
              </w:rPr>
            </w:pPr>
          </w:p>
          <w:p w14:paraId="1C04D874" w14:textId="77777777" w:rsidR="0016399A" w:rsidRDefault="008D67FE">
            <w:pPr>
              <w:ind w:left="0" w:hanging="2"/>
              <w:rPr>
                <w:color w:val="000000"/>
                <w:sz w:val="20"/>
                <w:szCs w:val="20"/>
              </w:rPr>
            </w:pPr>
            <w:r>
              <w:rPr>
                <w:color w:val="000000"/>
                <w:sz w:val="20"/>
                <w:szCs w:val="20"/>
              </w:rPr>
              <w:t xml:space="preserve">A licensed social worker offers social-emotional learning sessions of interest to students through the academic program of the school on a regular basis. </w:t>
            </w:r>
          </w:p>
          <w:p w14:paraId="00F0889A" w14:textId="77777777" w:rsidR="0016399A" w:rsidRDefault="0016399A">
            <w:pPr>
              <w:ind w:left="0" w:hanging="2"/>
              <w:rPr>
                <w:color w:val="000000"/>
                <w:sz w:val="20"/>
                <w:szCs w:val="20"/>
              </w:rPr>
            </w:pPr>
          </w:p>
          <w:p w14:paraId="26B520BD" w14:textId="77777777" w:rsidR="0016399A" w:rsidRDefault="008D67FE">
            <w:pPr>
              <w:ind w:left="0" w:hanging="2"/>
              <w:rPr>
                <w:color w:val="000000"/>
                <w:sz w:val="20"/>
                <w:szCs w:val="20"/>
              </w:rPr>
            </w:pPr>
            <w:r>
              <w:rPr>
                <w:color w:val="000000"/>
                <w:sz w:val="20"/>
                <w:szCs w:val="20"/>
              </w:rPr>
              <w:t>Referrals are made to outside agencies.</w:t>
            </w:r>
          </w:p>
          <w:p w14:paraId="0DB5AD42" w14:textId="77777777" w:rsidR="0016399A" w:rsidRDefault="0016399A">
            <w:pPr>
              <w:ind w:left="0" w:hanging="2"/>
              <w:rPr>
                <w:color w:val="000000"/>
                <w:sz w:val="20"/>
                <w:szCs w:val="20"/>
              </w:rPr>
            </w:pPr>
          </w:p>
          <w:p w14:paraId="0DC47D9B" w14:textId="77777777" w:rsidR="0016399A" w:rsidRDefault="0016399A">
            <w:pPr>
              <w:ind w:left="0" w:hanging="2"/>
              <w:rPr>
                <w:sz w:val="20"/>
                <w:szCs w:val="20"/>
              </w:rPr>
            </w:pPr>
          </w:p>
          <w:p w14:paraId="46135D1E" w14:textId="77777777" w:rsidR="0016399A" w:rsidRDefault="0016399A">
            <w:pPr>
              <w:ind w:left="0" w:hanging="2"/>
              <w:rPr>
                <w:sz w:val="20"/>
                <w:szCs w:val="20"/>
              </w:rPr>
            </w:pPr>
          </w:p>
          <w:p w14:paraId="6FE813C3" w14:textId="77777777" w:rsidR="0016399A" w:rsidRDefault="008D67FE">
            <w:pPr>
              <w:ind w:left="0" w:hanging="2"/>
              <w:rPr>
                <w:color w:val="000000"/>
                <w:sz w:val="20"/>
                <w:szCs w:val="20"/>
              </w:rPr>
            </w:pPr>
            <w:r>
              <w:rPr>
                <w:color w:val="000000"/>
                <w:sz w:val="20"/>
                <w:szCs w:val="20"/>
              </w:rPr>
              <w:t>There is a formalized system for follow up on service support which is measured against student improvement and academic success.</w:t>
            </w:r>
          </w:p>
        </w:tc>
        <w:tc>
          <w:tcPr>
            <w:tcW w:w="2077" w:type="dxa"/>
            <w:tcBorders>
              <w:top w:val="single" w:sz="4" w:space="0" w:color="000000"/>
              <w:left w:val="single" w:sz="4" w:space="0" w:color="000000"/>
              <w:bottom w:val="single" w:sz="4" w:space="0" w:color="000000"/>
              <w:right w:val="single" w:sz="4" w:space="0" w:color="000000"/>
            </w:tcBorders>
          </w:tcPr>
          <w:p w14:paraId="1AB7DEBF" w14:textId="77777777" w:rsidR="0016399A" w:rsidRDefault="008D67FE">
            <w:pPr>
              <w:ind w:left="0" w:hanging="2"/>
              <w:rPr>
                <w:sz w:val="20"/>
                <w:szCs w:val="20"/>
              </w:rPr>
            </w:pPr>
            <w:r>
              <w:rPr>
                <w:sz w:val="20"/>
                <w:szCs w:val="20"/>
              </w:rPr>
              <w:t>Collaborative partnerships to support the mental health needs of students and their families are offered through limited options by licensed social workers. A limited range of topics are offered.</w:t>
            </w:r>
          </w:p>
          <w:p w14:paraId="1AE9132A"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7A90FA8F" w14:textId="77777777" w:rsidR="0016399A" w:rsidRDefault="0016399A">
            <w:pPr>
              <w:widowControl w:val="0"/>
              <w:pBdr>
                <w:top w:val="nil"/>
                <w:left w:val="nil"/>
                <w:bottom w:val="nil"/>
                <w:right w:val="nil"/>
                <w:between w:val="nil"/>
              </w:pBdr>
              <w:spacing w:line="240" w:lineRule="auto"/>
              <w:ind w:left="0" w:hanging="2"/>
              <w:rPr>
                <w:sz w:val="20"/>
                <w:szCs w:val="20"/>
              </w:rPr>
            </w:pPr>
          </w:p>
          <w:p w14:paraId="26E94B05" w14:textId="77777777" w:rsidR="0016399A" w:rsidRDefault="0016399A">
            <w:pPr>
              <w:widowControl w:val="0"/>
              <w:pBdr>
                <w:top w:val="nil"/>
                <w:left w:val="nil"/>
                <w:bottom w:val="nil"/>
                <w:right w:val="nil"/>
                <w:between w:val="nil"/>
              </w:pBdr>
              <w:spacing w:line="240" w:lineRule="auto"/>
              <w:ind w:left="0" w:hanging="2"/>
              <w:rPr>
                <w:sz w:val="20"/>
                <w:szCs w:val="20"/>
              </w:rPr>
            </w:pPr>
          </w:p>
          <w:p w14:paraId="2D4FB0A4" w14:textId="77777777" w:rsidR="0016399A" w:rsidRDefault="008D67FE">
            <w:pPr>
              <w:ind w:left="0" w:hanging="2"/>
              <w:rPr>
                <w:sz w:val="20"/>
                <w:szCs w:val="20"/>
              </w:rPr>
            </w:pPr>
            <w:r>
              <w:rPr>
                <w:sz w:val="20"/>
                <w:szCs w:val="20"/>
              </w:rPr>
              <w:t xml:space="preserve">Staff workers offer social-emotional learning sessions of interest to students through the academic program of the school on a regular basis. </w:t>
            </w:r>
          </w:p>
          <w:p w14:paraId="653861C3" w14:textId="77777777" w:rsidR="0016399A" w:rsidRDefault="0016399A">
            <w:pPr>
              <w:widowControl w:val="0"/>
              <w:pBdr>
                <w:top w:val="nil"/>
                <w:left w:val="nil"/>
                <w:bottom w:val="nil"/>
                <w:right w:val="nil"/>
                <w:between w:val="nil"/>
              </w:pBdr>
              <w:spacing w:line="240" w:lineRule="auto"/>
              <w:ind w:left="0" w:hanging="2"/>
              <w:rPr>
                <w:sz w:val="20"/>
                <w:szCs w:val="20"/>
              </w:rPr>
            </w:pPr>
          </w:p>
          <w:p w14:paraId="3F0B5C0B"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Referrals are made to outside agencies on a limited or emergency basis.</w:t>
            </w:r>
          </w:p>
          <w:p w14:paraId="31D6E28C" w14:textId="77777777" w:rsidR="0016399A" w:rsidRDefault="0016399A">
            <w:pPr>
              <w:widowControl w:val="0"/>
              <w:pBdr>
                <w:top w:val="nil"/>
                <w:left w:val="nil"/>
                <w:bottom w:val="nil"/>
                <w:right w:val="nil"/>
                <w:between w:val="nil"/>
              </w:pBdr>
              <w:spacing w:line="240" w:lineRule="auto"/>
              <w:ind w:left="0" w:hanging="2"/>
              <w:rPr>
                <w:sz w:val="20"/>
                <w:szCs w:val="20"/>
              </w:rPr>
            </w:pPr>
          </w:p>
          <w:p w14:paraId="1BBDD274" w14:textId="77777777" w:rsidR="0016399A" w:rsidRDefault="008D67FE">
            <w:pPr>
              <w:ind w:left="0" w:hanging="2"/>
              <w:rPr>
                <w:sz w:val="20"/>
                <w:szCs w:val="20"/>
              </w:rPr>
            </w:pPr>
            <w:r>
              <w:rPr>
                <w:sz w:val="20"/>
                <w:szCs w:val="20"/>
              </w:rPr>
              <w:t>There is a system for follow up on service support which is measured against student improvement and academic success.</w:t>
            </w:r>
          </w:p>
        </w:tc>
        <w:tc>
          <w:tcPr>
            <w:tcW w:w="2924" w:type="dxa"/>
            <w:tcBorders>
              <w:top w:val="single" w:sz="4" w:space="0" w:color="000000"/>
              <w:left w:val="single" w:sz="4" w:space="0" w:color="000000"/>
              <w:bottom w:val="single" w:sz="4" w:space="0" w:color="000000"/>
              <w:right w:val="single" w:sz="4" w:space="0" w:color="000000"/>
            </w:tcBorders>
          </w:tcPr>
          <w:p w14:paraId="080A2DA4"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Limited or no collaborative partnerships to support the mental health needs of students and their families are offered.</w:t>
            </w:r>
            <w:r>
              <w:rPr>
                <w:color w:val="000000"/>
                <w:sz w:val="20"/>
                <w:szCs w:val="20"/>
              </w:rPr>
              <w:t xml:space="preserve"> </w:t>
            </w:r>
          </w:p>
          <w:p w14:paraId="0985A0A8"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sz w:val="20"/>
                <w:szCs w:val="20"/>
              </w:rPr>
              <w:t>There is n</w:t>
            </w:r>
            <w:r>
              <w:rPr>
                <w:color w:val="000000"/>
                <w:sz w:val="20"/>
                <w:szCs w:val="20"/>
              </w:rPr>
              <w:t xml:space="preserve">o social worker </w:t>
            </w:r>
            <w:r>
              <w:rPr>
                <w:sz w:val="20"/>
                <w:szCs w:val="20"/>
              </w:rPr>
              <w:t>available</w:t>
            </w:r>
            <w:r>
              <w:rPr>
                <w:color w:val="000000"/>
                <w:sz w:val="20"/>
                <w:szCs w:val="20"/>
              </w:rPr>
              <w:t>.</w:t>
            </w:r>
          </w:p>
          <w:p w14:paraId="667109B9" w14:textId="77777777" w:rsidR="0016399A" w:rsidRDefault="0016399A">
            <w:pPr>
              <w:widowControl w:val="0"/>
              <w:pBdr>
                <w:top w:val="nil"/>
                <w:left w:val="nil"/>
                <w:bottom w:val="nil"/>
                <w:right w:val="nil"/>
                <w:between w:val="nil"/>
              </w:pBdr>
              <w:spacing w:line="240" w:lineRule="auto"/>
              <w:ind w:left="0" w:hanging="2"/>
              <w:rPr>
                <w:sz w:val="20"/>
                <w:szCs w:val="20"/>
              </w:rPr>
            </w:pPr>
          </w:p>
          <w:p w14:paraId="198EDCFE" w14:textId="77777777" w:rsidR="0016399A" w:rsidRDefault="0016399A">
            <w:pPr>
              <w:widowControl w:val="0"/>
              <w:pBdr>
                <w:top w:val="nil"/>
                <w:left w:val="nil"/>
                <w:bottom w:val="nil"/>
                <w:right w:val="nil"/>
                <w:between w:val="nil"/>
              </w:pBdr>
              <w:spacing w:line="240" w:lineRule="auto"/>
              <w:ind w:left="0" w:hanging="2"/>
              <w:rPr>
                <w:sz w:val="20"/>
                <w:szCs w:val="20"/>
              </w:rPr>
            </w:pPr>
          </w:p>
          <w:p w14:paraId="18C0CD80" w14:textId="77777777" w:rsidR="0016399A" w:rsidRDefault="0016399A">
            <w:pPr>
              <w:widowControl w:val="0"/>
              <w:pBdr>
                <w:top w:val="nil"/>
                <w:left w:val="nil"/>
                <w:bottom w:val="nil"/>
                <w:right w:val="nil"/>
                <w:between w:val="nil"/>
              </w:pBdr>
              <w:spacing w:line="240" w:lineRule="auto"/>
              <w:ind w:left="0" w:hanging="2"/>
              <w:rPr>
                <w:sz w:val="20"/>
                <w:szCs w:val="20"/>
              </w:rPr>
            </w:pPr>
          </w:p>
          <w:p w14:paraId="37985715" w14:textId="77777777" w:rsidR="0016399A" w:rsidRDefault="0016399A">
            <w:pPr>
              <w:widowControl w:val="0"/>
              <w:pBdr>
                <w:top w:val="nil"/>
                <w:left w:val="nil"/>
                <w:bottom w:val="nil"/>
                <w:right w:val="nil"/>
                <w:between w:val="nil"/>
              </w:pBdr>
              <w:spacing w:line="240" w:lineRule="auto"/>
              <w:ind w:left="0" w:hanging="2"/>
              <w:rPr>
                <w:sz w:val="20"/>
                <w:szCs w:val="20"/>
              </w:rPr>
            </w:pPr>
          </w:p>
          <w:p w14:paraId="6A518137" w14:textId="77777777" w:rsidR="0016399A" w:rsidRDefault="0016399A">
            <w:pPr>
              <w:widowControl w:val="0"/>
              <w:pBdr>
                <w:top w:val="nil"/>
                <w:left w:val="nil"/>
                <w:bottom w:val="nil"/>
                <w:right w:val="nil"/>
                <w:between w:val="nil"/>
              </w:pBdr>
              <w:spacing w:line="240" w:lineRule="auto"/>
              <w:ind w:left="0" w:hanging="2"/>
              <w:rPr>
                <w:sz w:val="20"/>
                <w:szCs w:val="20"/>
              </w:rPr>
            </w:pPr>
          </w:p>
          <w:p w14:paraId="53D70AD9" w14:textId="77777777" w:rsidR="0016399A" w:rsidRDefault="0016399A">
            <w:pPr>
              <w:widowControl w:val="0"/>
              <w:pBdr>
                <w:top w:val="nil"/>
                <w:left w:val="nil"/>
                <w:bottom w:val="nil"/>
                <w:right w:val="nil"/>
                <w:between w:val="nil"/>
              </w:pBdr>
              <w:spacing w:line="240" w:lineRule="auto"/>
              <w:ind w:left="0" w:hanging="2"/>
              <w:rPr>
                <w:sz w:val="20"/>
                <w:szCs w:val="20"/>
              </w:rPr>
            </w:pPr>
          </w:p>
          <w:p w14:paraId="7BC807F0" w14:textId="77777777" w:rsidR="0016399A" w:rsidRDefault="0016399A">
            <w:pPr>
              <w:widowControl w:val="0"/>
              <w:pBdr>
                <w:top w:val="nil"/>
                <w:left w:val="nil"/>
                <w:bottom w:val="nil"/>
                <w:right w:val="nil"/>
                <w:between w:val="nil"/>
              </w:pBdr>
              <w:spacing w:line="240" w:lineRule="auto"/>
              <w:ind w:left="0" w:hanging="2"/>
              <w:rPr>
                <w:sz w:val="20"/>
                <w:szCs w:val="20"/>
              </w:rPr>
            </w:pPr>
          </w:p>
          <w:p w14:paraId="43E56B9D" w14:textId="77777777" w:rsidR="0016399A" w:rsidRDefault="0016399A">
            <w:pPr>
              <w:widowControl w:val="0"/>
              <w:pBdr>
                <w:top w:val="nil"/>
                <w:left w:val="nil"/>
                <w:bottom w:val="nil"/>
                <w:right w:val="nil"/>
                <w:between w:val="nil"/>
              </w:pBdr>
              <w:spacing w:line="240" w:lineRule="auto"/>
              <w:ind w:left="0" w:hanging="2"/>
              <w:rPr>
                <w:sz w:val="20"/>
                <w:szCs w:val="20"/>
              </w:rPr>
            </w:pPr>
          </w:p>
          <w:p w14:paraId="535E2F64" w14:textId="77777777" w:rsidR="0016399A" w:rsidRDefault="008D67FE">
            <w:pPr>
              <w:widowControl w:val="0"/>
              <w:pBdr>
                <w:top w:val="nil"/>
                <w:left w:val="nil"/>
                <w:bottom w:val="nil"/>
                <w:right w:val="nil"/>
                <w:between w:val="nil"/>
              </w:pBdr>
              <w:spacing w:line="240" w:lineRule="auto"/>
              <w:ind w:left="0" w:hanging="2"/>
              <w:rPr>
                <w:sz w:val="20"/>
                <w:szCs w:val="20"/>
              </w:rPr>
            </w:pPr>
            <w:r>
              <w:rPr>
                <w:sz w:val="20"/>
                <w:szCs w:val="20"/>
              </w:rPr>
              <w:t>No social-emotional learning sessions of interest to students are offered.</w:t>
            </w:r>
          </w:p>
          <w:p w14:paraId="5F4CE27F"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 </w:t>
            </w:r>
          </w:p>
          <w:p w14:paraId="239A13CE" w14:textId="77777777" w:rsidR="0016399A" w:rsidRDefault="0016399A">
            <w:pPr>
              <w:widowControl w:val="0"/>
              <w:pBdr>
                <w:top w:val="nil"/>
                <w:left w:val="nil"/>
                <w:bottom w:val="nil"/>
                <w:right w:val="nil"/>
                <w:between w:val="nil"/>
              </w:pBdr>
              <w:spacing w:line="240" w:lineRule="auto"/>
              <w:ind w:left="0" w:hanging="2"/>
              <w:rPr>
                <w:sz w:val="20"/>
                <w:szCs w:val="20"/>
              </w:rPr>
            </w:pPr>
          </w:p>
          <w:p w14:paraId="68F68E5D" w14:textId="77777777" w:rsidR="0016399A" w:rsidRDefault="0016399A">
            <w:pPr>
              <w:widowControl w:val="0"/>
              <w:pBdr>
                <w:top w:val="nil"/>
                <w:left w:val="nil"/>
                <w:bottom w:val="nil"/>
                <w:right w:val="nil"/>
                <w:between w:val="nil"/>
              </w:pBdr>
              <w:spacing w:line="240" w:lineRule="auto"/>
              <w:ind w:left="0" w:hanging="2"/>
              <w:rPr>
                <w:sz w:val="20"/>
                <w:szCs w:val="20"/>
              </w:rPr>
            </w:pPr>
          </w:p>
          <w:p w14:paraId="55C07F65" w14:textId="77777777" w:rsidR="0016399A" w:rsidRDefault="0016399A">
            <w:pPr>
              <w:widowControl w:val="0"/>
              <w:pBdr>
                <w:top w:val="nil"/>
                <w:left w:val="nil"/>
                <w:bottom w:val="nil"/>
                <w:right w:val="nil"/>
                <w:between w:val="nil"/>
              </w:pBdr>
              <w:spacing w:line="240" w:lineRule="auto"/>
              <w:ind w:left="0" w:hanging="2"/>
              <w:rPr>
                <w:sz w:val="20"/>
                <w:szCs w:val="20"/>
              </w:rPr>
            </w:pPr>
          </w:p>
          <w:p w14:paraId="54E417F6" w14:textId="77777777" w:rsidR="0016399A" w:rsidRDefault="0016399A">
            <w:pPr>
              <w:widowControl w:val="0"/>
              <w:ind w:left="0" w:hanging="2"/>
              <w:rPr>
                <w:sz w:val="20"/>
                <w:szCs w:val="20"/>
              </w:rPr>
            </w:pPr>
          </w:p>
          <w:p w14:paraId="4D782324" w14:textId="77777777" w:rsidR="0016399A" w:rsidRDefault="008D67FE">
            <w:pPr>
              <w:widowControl w:val="0"/>
              <w:ind w:left="0" w:hanging="2"/>
              <w:rPr>
                <w:sz w:val="20"/>
                <w:szCs w:val="20"/>
              </w:rPr>
            </w:pPr>
            <w:r>
              <w:rPr>
                <w:sz w:val="20"/>
                <w:szCs w:val="20"/>
              </w:rPr>
              <w:t>Referrals are made to outside agencies on an emergency basis only or not at all.</w:t>
            </w:r>
          </w:p>
          <w:p w14:paraId="14E8EFB3" w14:textId="77777777" w:rsidR="0016399A" w:rsidRDefault="0016399A">
            <w:pPr>
              <w:widowControl w:val="0"/>
              <w:ind w:left="0" w:hanging="2"/>
              <w:rPr>
                <w:sz w:val="20"/>
                <w:szCs w:val="20"/>
              </w:rPr>
            </w:pPr>
          </w:p>
          <w:p w14:paraId="474074C7" w14:textId="77777777" w:rsidR="0016399A" w:rsidRDefault="0016399A">
            <w:pPr>
              <w:widowControl w:val="0"/>
              <w:ind w:left="0" w:hanging="2"/>
              <w:rPr>
                <w:sz w:val="20"/>
                <w:szCs w:val="20"/>
              </w:rPr>
            </w:pPr>
          </w:p>
          <w:p w14:paraId="0ECCCC77" w14:textId="77777777" w:rsidR="0016399A" w:rsidRDefault="008D67FE">
            <w:pPr>
              <w:ind w:left="0" w:hanging="2"/>
              <w:rPr>
                <w:sz w:val="20"/>
                <w:szCs w:val="20"/>
              </w:rPr>
            </w:pPr>
            <w:r>
              <w:rPr>
                <w:sz w:val="20"/>
                <w:szCs w:val="20"/>
              </w:rPr>
              <w:t>There is no system for follow up on service support or the support is not measured against student improvement and academic success.</w:t>
            </w:r>
          </w:p>
          <w:p w14:paraId="61CCA05C" w14:textId="77777777" w:rsidR="0016399A" w:rsidRDefault="0016399A">
            <w:pPr>
              <w:ind w:left="0" w:hanging="2"/>
              <w:rPr>
                <w:sz w:val="20"/>
                <w:szCs w:val="20"/>
              </w:rPr>
            </w:pPr>
          </w:p>
        </w:tc>
      </w:tr>
      <w:tr w:rsidR="0016399A" w14:paraId="375AE512" w14:textId="77777777" w:rsidTr="007E155E">
        <w:tc>
          <w:tcPr>
            <w:tcW w:w="1435" w:type="dxa"/>
          </w:tcPr>
          <w:p w14:paraId="25328255" w14:textId="77777777" w:rsidR="0016399A" w:rsidRDefault="008D67FE">
            <w:pPr>
              <w:ind w:left="0" w:hanging="2"/>
              <w:jc w:val="right"/>
              <w:rPr>
                <w:rFonts w:ascii="Arial" w:eastAsia="Arial" w:hAnsi="Arial" w:cs="Arial"/>
                <w:sz w:val="20"/>
                <w:szCs w:val="20"/>
              </w:rPr>
            </w:pPr>
            <w:r>
              <w:rPr>
                <w:rFonts w:ascii="Arial" w:eastAsia="Arial" w:hAnsi="Arial" w:cs="Arial"/>
                <w:b/>
                <w:sz w:val="20"/>
                <w:szCs w:val="20"/>
              </w:rPr>
              <w:t>Total Points:</w:t>
            </w:r>
          </w:p>
        </w:tc>
        <w:tc>
          <w:tcPr>
            <w:tcW w:w="7380" w:type="dxa"/>
            <w:gridSpan w:val="3"/>
          </w:tcPr>
          <w:p w14:paraId="1DBEAF61" w14:textId="77777777" w:rsidR="0016399A" w:rsidRDefault="0016399A">
            <w:pPr>
              <w:ind w:left="0" w:hanging="2"/>
              <w:rPr>
                <w:rFonts w:ascii="Arial" w:eastAsia="Arial" w:hAnsi="Arial" w:cs="Arial"/>
                <w:sz w:val="20"/>
                <w:szCs w:val="20"/>
              </w:rPr>
            </w:pPr>
          </w:p>
        </w:tc>
      </w:tr>
      <w:tr w:rsidR="0016399A" w14:paraId="367A4844" w14:textId="77777777" w:rsidTr="007E155E">
        <w:trPr>
          <w:trHeight w:val="60"/>
        </w:trPr>
        <w:tc>
          <w:tcPr>
            <w:tcW w:w="8815" w:type="dxa"/>
            <w:gridSpan w:val="4"/>
          </w:tcPr>
          <w:p w14:paraId="559723B8" w14:textId="77777777" w:rsidR="0016399A" w:rsidRDefault="008D67FE" w:rsidP="002A2E72">
            <w:pPr>
              <w:ind w:left="0" w:hanging="2"/>
              <w:rPr>
                <w:rFonts w:ascii="Arial" w:eastAsia="Arial" w:hAnsi="Arial" w:cs="Arial"/>
                <w:b/>
                <w:sz w:val="20"/>
                <w:szCs w:val="20"/>
              </w:rPr>
            </w:pPr>
            <w:r>
              <w:rPr>
                <w:rFonts w:ascii="Arial" w:eastAsia="Arial" w:hAnsi="Arial" w:cs="Arial"/>
                <w:b/>
                <w:sz w:val="20"/>
                <w:szCs w:val="20"/>
              </w:rPr>
              <w:t xml:space="preserve">Comments:  </w:t>
            </w:r>
          </w:p>
          <w:p w14:paraId="60904907" w14:textId="77777777" w:rsidR="007E155E" w:rsidRDefault="007E155E" w:rsidP="002A2E72">
            <w:pPr>
              <w:ind w:left="0" w:hanging="2"/>
              <w:rPr>
                <w:rFonts w:ascii="Arial" w:eastAsia="Arial" w:hAnsi="Arial" w:cs="Arial"/>
                <w:b/>
                <w:sz w:val="20"/>
                <w:szCs w:val="20"/>
              </w:rPr>
            </w:pPr>
          </w:p>
          <w:p w14:paraId="4DB6BD8F" w14:textId="77777777" w:rsidR="007E155E" w:rsidRDefault="007E155E" w:rsidP="002A2E72">
            <w:pPr>
              <w:ind w:left="0" w:hanging="2"/>
              <w:rPr>
                <w:rFonts w:ascii="Arial" w:eastAsia="Arial" w:hAnsi="Arial" w:cs="Arial"/>
                <w:b/>
                <w:sz w:val="20"/>
                <w:szCs w:val="20"/>
              </w:rPr>
            </w:pPr>
          </w:p>
          <w:p w14:paraId="51048BF6" w14:textId="1A4E6CF5" w:rsidR="007E155E" w:rsidRDefault="007E155E" w:rsidP="002A2E72">
            <w:pPr>
              <w:ind w:left="0" w:hanging="2"/>
              <w:rPr>
                <w:rFonts w:ascii="Arial" w:eastAsia="Arial" w:hAnsi="Arial" w:cs="Arial"/>
                <w:sz w:val="20"/>
                <w:szCs w:val="20"/>
              </w:rPr>
            </w:pPr>
          </w:p>
        </w:tc>
      </w:tr>
    </w:tbl>
    <w:p w14:paraId="0C3321C3" w14:textId="77777777" w:rsidR="0016399A" w:rsidRDefault="008D67FE">
      <w:pPr>
        <w:ind w:left="0" w:hanging="2"/>
        <w:rPr>
          <w:rFonts w:ascii="Arial" w:eastAsia="Arial" w:hAnsi="Arial" w:cs="Arial"/>
          <w:color w:val="000066"/>
          <w:sz w:val="20"/>
          <w:szCs w:val="20"/>
        </w:rPr>
      </w:pPr>
      <w:r>
        <w:rPr>
          <w:rFonts w:ascii="Arial" w:eastAsia="Arial" w:hAnsi="Arial" w:cs="Arial"/>
          <w:b/>
          <w:color w:val="000066"/>
          <w:sz w:val="20"/>
          <w:szCs w:val="20"/>
        </w:rPr>
        <w:lastRenderedPageBreak/>
        <w:t>Standard 13.0:  Digital/Virtual Learning</w:t>
      </w:r>
    </w:p>
    <w:p w14:paraId="20A2ED24" w14:textId="77777777" w:rsidR="0016399A" w:rsidRDefault="008D67FE">
      <w:pPr>
        <w:ind w:left="0" w:hanging="2"/>
        <w:rPr>
          <w:rFonts w:ascii="Arial" w:eastAsia="Arial" w:hAnsi="Arial" w:cs="Arial"/>
          <w:sz w:val="20"/>
          <w:szCs w:val="20"/>
        </w:rPr>
      </w:pPr>
      <w:r>
        <w:rPr>
          <w:rFonts w:ascii="Arial" w:eastAsia="Arial" w:hAnsi="Arial" w:cs="Arial"/>
          <w:i/>
          <w:sz w:val="20"/>
          <w:szCs w:val="20"/>
        </w:rPr>
        <w:t>An exemplary alternative education program integrates technology as a foundational base to support instruction.</w:t>
      </w:r>
    </w:p>
    <w:p w14:paraId="25703381" w14:textId="77777777" w:rsidR="0016399A" w:rsidRDefault="0016399A">
      <w:pPr>
        <w:ind w:left="0" w:hanging="2"/>
        <w:rPr>
          <w:rFonts w:ascii="Arial" w:eastAsia="Arial" w:hAnsi="Arial" w:cs="Arial"/>
          <w:sz w:val="20"/>
          <w:szCs w:val="20"/>
        </w:rPr>
      </w:pPr>
    </w:p>
    <w:tbl>
      <w:tblPr>
        <w:tblStyle w:val="affb"/>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2130"/>
        <w:gridCol w:w="2302"/>
        <w:gridCol w:w="2408"/>
      </w:tblGrid>
      <w:tr w:rsidR="007E155E" w14:paraId="6E4E6DF6" w14:textId="77777777" w:rsidTr="00956E25">
        <w:tc>
          <w:tcPr>
            <w:tcW w:w="1975" w:type="dxa"/>
            <w:shd w:val="clear" w:color="auto" w:fill="F3F3F3"/>
            <w:vAlign w:val="center"/>
          </w:tcPr>
          <w:p w14:paraId="0DDF48A6" w14:textId="77777777" w:rsidR="007E155E" w:rsidRDefault="007E155E" w:rsidP="007E155E">
            <w:pPr>
              <w:ind w:left="0" w:hanging="2"/>
              <w:jc w:val="center"/>
              <w:rPr>
                <w:rFonts w:ascii="Arial" w:eastAsia="Arial" w:hAnsi="Arial" w:cs="Arial"/>
                <w:sz w:val="20"/>
                <w:szCs w:val="20"/>
              </w:rPr>
            </w:pPr>
            <w:r>
              <w:rPr>
                <w:rFonts w:ascii="Arial" w:eastAsia="Arial" w:hAnsi="Arial" w:cs="Arial"/>
                <w:sz w:val="20"/>
                <w:szCs w:val="20"/>
              </w:rPr>
              <w:t>NAEA Practices</w:t>
            </w:r>
          </w:p>
        </w:tc>
        <w:tc>
          <w:tcPr>
            <w:tcW w:w="2130" w:type="dxa"/>
            <w:shd w:val="clear" w:color="auto" w:fill="F3F3F3"/>
          </w:tcPr>
          <w:p w14:paraId="49F2C539" w14:textId="77777777" w:rsidR="007E155E" w:rsidRDefault="007E155E">
            <w:pPr>
              <w:ind w:left="0" w:hanging="2"/>
              <w:jc w:val="center"/>
              <w:rPr>
                <w:sz w:val="20"/>
                <w:szCs w:val="20"/>
              </w:rPr>
            </w:pPr>
            <w:r>
              <w:rPr>
                <w:sz w:val="20"/>
                <w:szCs w:val="20"/>
              </w:rPr>
              <w:t>Exemplary</w:t>
            </w:r>
          </w:p>
          <w:p w14:paraId="0184F48A" w14:textId="77777777" w:rsidR="007E155E" w:rsidRDefault="007E155E">
            <w:pPr>
              <w:ind w:left="0" w:hanging="2"/>
              <w:jc w:val="center"/>
              <w:rPr>
                <w:sz w:val="20"/>
                <w:szCs w:val="20"/>
              </w:rPr>
            </w:pPr>
            <w:r>
              <w:rPr>
                <w:sz w:val="20"/>
                <w:szCs w:val="20"/>
              </w:rPr>
              <w:t xml:space="preserve"> (4)</w:t>
            </w:r>
          </w:p>
        </w:tc>
        <w:tc>
          <w:tcPr>
            <w:tcW w:w="2302" w:type="dxa"/>
            <w:shd w:val="clear" w:color="auto" w:fill="F3F3F3"/>
          </w:tcPr>
          <w:p w14:paraId="64A5FF3D"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Accomplished</w:t>
            </w:r>
          </w:p>
          <w:p w14:paraId="4F3DAE56"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408" w:type="dxa"/>
            <w:shd w:val="clear" w:color="auto" w:fill="F3F3F3"/>
          </w:tcPr>
          <w:p w14:paraId="0C56031F"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Needs Developing</w:t>
            </w:r>
          </w:p>
          <w:p w14:paraId="5AC262A0"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(2)</w:t>
            </w:r>
          </w:p>
        </w:tc>
      </w:tr>
      <w:tr w:rsidR="0016399A" w14:paraId="5618A4F7" w14:textId="77777777" w:rsidTr="00956E25">
        <w:tc>
          <w:tcPr>
            <w:tcW w:w="1975" w:type="dxa"/>
            <w:tcBorders>
              <w:top w:val="single" w:sz="4" w:space="0" w:color="000000"/>
              <w:left w:val="single" w:sz="4" w:space="0" w:color="000000"/>
              <w:bottom w:val="single" w:sz="4" w:space="0" w:color="000000"/>
              <w:right w:val="single" w:sz="4" w:space="0" w:color="000000"/>
            </w:tcBorders>
          </w:tcPr>
          <w:p w14:paraId="36E13EF5" w14:textId="77777777" w:rsidR="0016399A" w:rsidRDefault="008D67FE">
            <w:pPr>
              <w:ind w:left="1" w:hanging="3"/>
              <w:rPr>
                <w:sz w:val="28"/>
                <w:szCs w:val="28"/>
              </w:rPr>
            </w:pPr>
            <w:r>
              <w:rPr>
                <w:b/>
                <w:sz w:val="28"/>
                <w:szCs w:val="28"/>
              </w:rPr>
              <w:t>Digital/Virtual Learning #13</w:t>
            </w:r>
          </w:p>
        </w:tc>
        <w:tc>
          <w:tcPr>
            <w:tcW w:w="2130" w:type="dxa"/>
            <w:tcBorders>
              <w:top w:val="single" w:sz="4" w:space="0" w:color="000000"/>
              <w:left w:val="single" w:sz="4" w:space="0" w:color="000000"/>
              <w:bottom w:val="single" w:sz="4" w:space="0" w:color="000000"/>
              <w:right w:val="single" w:sz="4" w:space="0" w:color="000000"/>
            </w:tcBorders>
          </w:tcPr>
          <w:p w14:paraId="7B874A21" w14:textId="77777777" w:rsidR="0016399A" w:rsidRDefault="008D67FE">
            <w:pPr>
              <w:ind w:left="0" w:hanging="2"/>
              <w:rPr>
                <w:color w:val="000000"/>
                <w:sz w:val="20"/>
                <w:szCs w:val="20"/>
              </w:rPr>
            </w:pPr>
            <w:r>
              <w:rPr>
                <w:color w:val="000000"/>
                <w:sz w:val="20"/>
                <w:szCs w:val="20"/>
              </w:rPr>
              <w:t>Technology is woven into the planning process to support instruction and is used as an instru</w:t>
            </w:r>
            <w:r>
              <w:rPr>
                <w:sz w:val="20"/>
                <w:szCs w:val="20"/>
              </w:rPr>
              <w:t xml:space="preserve">ctional </w:t>
            </w:r>
            <w:r>
              <w:rPr>
                <w:color w:val="000000"/>
                <w:sz w:val="20"/>
                <w:szCs w:val="20"/>
              </w:rPr>
              <w:t>tool to support</w:t>
            </w:r>
            <w:r>
              <w:rPr>
                <w:sz w:val="20"/>
                <w:szCs w:val="20"/>
              </w:rPr>
              <w:t xml:space="preserve"> </w:t>
            </w:r>
            <w:r>
              <w:rPr>
                <w:color w:val="000000"/>
                <w:sz w:val="20"/>
                <w:szCs w:val="20"/>
              </w:rPr>
              <w:t xml:space="preserve">differentiation.  </w:t>
            </w:r>
          </w:p>
          <w:p w14:paraId="1033C728" w14:textId="77777777" w:rsidR="0016399A" w:rsidRDefault="0016399A">
            <w:pPr>
              <w:ind w:left="0" w:hanging="2"/>
              <w:rPr>
                <w:color w:val="000000"/>
                <w:sz w:val="20"/>
                <w:szCs w:val="20"/>
              </w:rPr>
            </w:pPr>
          </w:p>
          <w:p w14:paraId="2D6C040D" w14:textId="77777777" w:rsidR="0016399A" w:rsidRDefault="008D67FE">
            <w:pPr>
              <w:ind w:left="0" w:hanging="2"/>
              <w:rPr>
                <w:sz w:val="20"/>
                <w:szCs w:val="20"/>
              </w:rPr>
            </w:pPr>
            <w:r>
              <w:rPr>
                <w:color w:val="000000"/>
                <w:sz w:val="20"/>
                <w:szCs w:val="20"/>
              </w:rPr>
              <w:t>Technology skills preparing students for the 21</w:t>
            </w:r>
            <w:r>
              <w:rPr>
                <w:color w:val="000000"/>
                <w:sz w:val="20"/>
                <w:szCs w:val="20"/>
                <w:vertAlign w:val="superscript"/>
              </w:rPr>
              <w:t>st</w:t>
            </w:r>
            <w:r>
              <w:rPr>
                <w:color w:val="000000"/>
                <w:sz w:val="20"/>
                <w:szCs w:val="20"/>
              </w:rPr>
              <w:t xml:space="preserve"> Century world of work</w:t>
            </w:r>
            <w:r>
              <w:rPr>
                <w:sz w:val="20"/>
                <w:szCs w:val="20"/>
              </w:rPr>
              <w:t xml:space="preserve"> are emphasized and taught to all students.</w:t>
            </w:r>
          </w:p>
          <w:p w14:paraId="23E43B3E" w14:textId="77777777" w:rsidR="0016399A" w:rsidRDefault="0016399A">
            <w:pPr>
              <w:ind w:left="0" w:hanging="2"/>
              <w:rPr>
                <w:sz w:val="20"/>
                <w:szCs w:val="20"/>
              </w:rPr>
            </w:pPr>
          </w:p>
          <w:p w14:paraId="05C18F2C" w14:textId="77777777" w:rsidR="0016399A" w:rsidRDefault="008D67FE">
            <w:pPr>
              <w:ind w:left="0" w:hanging="2"/>
              <w:rPr>
                <w:color w:val="000000"/>
                <w:sz w:val="20"/>
                <w:szCs w:val="20"/>
              </w:rPr>
            </w:pPr>
            <w:r>
              <w:rPr>
                <w:color w:val="000000"/>
                <w:sz w:val="20"/>
                <w:szCs w:val="20"/>
              </w:rPr>
              <w:t xml:space="preserve">Students are provided on-line learning opportunities that are personalized and based upon student need. </w:t>
            </w:r>
          </w:p>
          <w:p w14:paraId="6D9E2FB2" w14:textId="77777777" w:rsidR="0016399A" w:rsidRDefault="0016399A">
            <w:pPr>
              <w:ind w:left="0" w:hanging="2"/>
              <w:rPr>
                <w:color w:val="000000"/>
                <w:sz w:val="20"/>
                <w:szCs w:val="20"/>
              </w:rPr>
            </w:pPr>
          </w:p>
          <w:p w14:paraId="6898C004" w14:textId="77777777" w:rsidR="0016399A" w:rsidRDefault="0016399A">
            <w:pPr>
              <w:ind w:left="0" w:hanging="2"/>
              <w:rPr>
                <w:color w:val="000000"/>
                <w:sz w:val="20"/>
                <w:szCs w:val="20"/>
              </w:rPr>
            </w:pPr>
          </w:p>
        </w:tc>
        <w:tc>
          <w:tcPr>
            <w:tcW w:w="2302" w:type="dxa"/>
            <w:tcBorders>
              <w:top w:val="single" w:sz="4" w:space="0" w:color="000000"/>
              <w:left w:val="single" w:sz="4" w:space="0" w:color="000000"/>
              <w:bottom w:val="single" w:sz="4" w:space="0" w:color="000000"/>
              <w:right w:val="single" w:sz="4" w:space="0" w:color="000000"/>
            </w:tcBorders>
          </w:tcPr>
          <w:p w14:paraId="149BCBD5" w14:textId="77777777" w:rsidR="0016399A" w:rsidRDefault="008D67FE">
            <w:pPr>
              <w:widowControl w:val="0"/>
              <w:pBdr>
                <w:top w:val="nil"/>
                <w:left w:val="nil"/>
                <w:bottom w:val="nil"/>
                <w:right w:val="nil"/>
                <w:between w:val="nil"/>
              </w:pBdr>
              <w:spacing w:line="240" w:lineRule="auto"/>
              <w:ind w:left="0" w:hanging="2"/>
              <w:rPr>
                <w:sz w:val="20"/>
                <w:szCs w:val="20"/>
              </w:rPr>
            </w:pPr>
            <w:r>
              <w:rPr>
                <w:color w:val="000000"/>
                <w:sz w:val="20"/>
                <w:szCs w:val="20"/>
              </w:rPr>
              <w:t>Technology is used to enhance student learning</w:t>
            </w:r>
            <w:r>
              <w:rPr>
                <w:sz w:val="20"/>
                <w:szCs w:val="20"/>
              </w:rPr>
              <w:t xml:space="preserve"> as necessary. </w:t>
            </w:r>
          </w:p>
          <w:p w14:paraId="37E7753C" w14:textId="77777777" w:rsidR="0016399A" w:rsidRDefault="0016399A">
            <w:pPr>
              <w:widowControl w:val="0"/>
              <w:pBdr>
                <w:top w:val="nil"/>
                <w:left w:val="nil"/>
                <w:bottom w:val="nil"/>
                <w:right w:val="nil"/>
                <w:between w:val="nil"/>
              </w:pBdr>
              <w:spacing w:line="240" w:lineRule="auto"/>
              <w:ind w:left="0" w:hanging="2"/>
              <w:rPr>
                <w:sz w:val="20"/>
                <w:szCs w:val="20"/>
              </w:rPr>
            </w:pPr>
          </w:p>
          <w:p w14:paraId="458943E1" w14:textId="77777777" w:rsidR="0016399A" w:rsidRDefault="0016399A">
            <w:pPr>
              <w:widowControl w:val="0"/>
              <w:pBdr>
                <w:top w:val="nil"/>
                <w:left w:val="nil"/>
                <w:bottom w:val="nil"/>
                <w:right w:val="nil"/>
                <w:between w:val="nil"/>
              </w:pBdr>
              <w:spacing w:line="240" w:lineRule="auto"/>
              <w:ind w:left="0" w:hanging="2"/>
              <w:rPr>
                <w:sz w:val="20"/>
                <w:szCs w:val="20"/>
              </w:rPr>
            </w:pPr>
          </w:p>
          <w:p w14:paraId="3DFDFAB6" w14:textId="77777777" w:rsidR="0016399A" w:rsidRDefault="0016399A">
            <w:pPr>
              <w:ind w:left="0" w:hanging="2"/>
              <w:rPr>
                <w:sz w:val="20"/>
                <w:szCs w:val="20"/>
              </w:rPr>
            </w:pPr>
          </w:p>
          <w:p w14:paraId="5387E824" w14:textId="77777777" w:rsidR="0016399A" w:rsidRDefault="0016399A">
            <w:pPr>
              <w:ind w:left="0" w:hanging="2"/>
              <w:rPr>
                <w:sz w:val="20"/>
                <w:szCs w:val="20"/>
              </w:rPr>
            </w:pPr>
          </w:p>
          <w:p w14:paraId="1FE1869F" w14:textId="77777777" w:rsidR="0016399A" w:rsidRDefault="0016399A">
            <w:pPr>
              <w:ind w:left="0" w:hanging="2"/>
              <w:rPr>
                <w:sz w:val="20"/>
                <w:szCs w:val="20"/>
              </w:rPr>
            </w:pPr>
          </w:p>
          <w:p w14:paraId="29F63790" w14:textId="77777777" w:rsidR="0016399A" w:rsidRDefault="008D67FE">
            <w:pPr>
              <w:ind w:left="0" w:hanging="2"/>
              <w:rPr>
                <w:sz w:val="20"/>
                <w:szCs w:val="20"/>
              </w:rPr>
            </w:pPr>
            <w:r>
              <w:rPr>
                <w:sz w:val="20"/>
                <w:szCs w:val="20"/>
              </w:rPr>
              <w:t>Technology skills preparing students for the 21</w:t>
            </w:r>
            <w:r>
              <w:rPr>
                <w:sz w:val="20"/>
                <w:szCs w:val="20"/>
                <w:vertAlign w:val="superscript"/>
              </w:rPr>
              <w:t>st</w:t>
            </w:r>
            <w:r>
              <w:rPr>
                <w:sz w:val="20"/>
                <w:szCs w:val="20"/>
              </w:rPr>
              <w:t xml:space="preserve"> Century world of work are offered.</w:t>
            </w:r>
          </w:p>
          <w:p w14:paraId="65BE52D2" w14:textId="77777777" w:rsidR="0016399A" w:rsidRDefault="0016399A">
            <w:pPr>
              <w:widowControl w:val="0"/>
              <w:pBdr>
                <w:top w:val="nil"/>
                <w:left w:val="nil"/>
                <w:bottom w:val="nil"/>
                <w:right w:val="nil"/>
                <w:between w:val="nil"/>
              </w:pBdr>
              <w:spacing w:line="240" w:lineRule="auto"/>
              <w:ind w:left="0" w:hanging="2"/>
              <w:rPr>
                <w:sz w:val="20"/>
                <w:szCs w:val="20"/>
              </w:rPr>
            </w:pPr>
          </w:p>
          <w:p w14:paraId="517C3561" w14:textId="77777777" w:rsidR="0016399A" w:rsidRDefault="0016399A">
            <w:pPr>
              <w:widowControl w:val="0"/>
              <w:pBdr>
                <w:top w:val="nil"/>
                <w:left w:val="nil"/>
                <w:bottom w:val="nil"/>
                <w:right w:val="nil"/>
                <w:between w:val="nil"/>
              </w:pBdr>
              <w:spacing w:line="240" w:lineRule="auto"/>
              <w:ind w:left="0" w:hanging="2"/>
              <w:rPr>
                <w:sz w:val="20"/>
                <w:szCs w:val="20"/>
              </w:rPr>
            </w:pPr>
          </w:p>
          <w:p w14:paraId="2518A414" w14:textId="77777777" w:rsidR="0016399A" w:rsidRDefault="0016399A">
            <w:pPr>
              <w:widowControl w:val="0"/>
              <w:pBdr>
                <w:top w:val="nil"/>
                <w:left w:val="nil"/>
                <w:bottom w:val="nil"/>
                <w:right w:val="nil"/>
                <w:between w:val="nil"/>
              </w:pBdr>
              <w:spacing w:line="240" w:lineRule="auto"/>
              <w:ind w:left="0" w:hanging="2"/>
              <w:rPr>
                <w:sz w:val="20"/>
                <w:szCs w:val="20"/>
              </w:rPr>
            </w:pPr>
          </w:p>
          <w:p w14:paraId="3D5B64F0" w14:textId="52C54D95"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Online learning is available for students and utilized as needed. </w:t>
            </w:r>
          </w:p>
        </w:tc>
        <w:tc>
          <w:tcPr>
            <w:tcW w:w="2408" w:type="dxa"/>
            <w:tcBorders>
              <w:top w:val="single" w:sz="4" w:space="0" w:color="000000"/>
              <w:left w:val="single" w:sz="4" w:space="0" w:color="000000"/>
              <w:bottom w:val="single" w:sz="4" w:space="0" w:color="000000"/>
              <w:right w:val="single" w:sz="4" w:space="0" w:color="000000"/>
            </w:tcBorders>
          </w:tcPr>
          <w:p w14:paraId="7C540FFD"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Technology is extremely limited and not used with intention or related to student learning.</w:t>
            </w:r>
          </w:p>
          <w:p w14:paraId="3FF64F07"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67428B98" w14:textId="77777777" w:rsidR="0016399A" w:rsidRDefault="0016399A">
            <w:pPr>
              <w:widowControl w:val="0"/>
              <w:pBdr>
                <w:top w:val="nil"/>
                <w:left w:val="nil"/>
                <w:bottom w:val="nil"/>
                <w:right w:val="nil"/>
                <w:between w:val="nil"/>
              </w:pBdr>
              <w:spacing w:line="240" w:lineRule="auto"/>
              <w:ind w:left="0" w:hanging="2"/>
              <w:rPr>
                <w:sz w:val="20"/>
                <w:szCs w:val="20"/>
              </w:rPr>
            </w:pPr>
          </w:p>
          <w:p w14:paraId="7EF22E11" w14:textId="77777777" w:rsidR="0016399A" w:rsidRDefault="0016399A">
            <w:pPr>
              <w:widowControl w:val="0"/>
              <w:pBdr>
                <w:top w:val="nil"/>
                <w:left w:val="nil"/>
                <w:bottom w:val="nil"/>
                <w:right w:val="nil"/>
                <w:between w:val="nil"/>
              </w:pBdr>
              <w:spacing w:line="240" w:lineRule="auto"/>
              <w:ind w:left="0" w:hanging="2"/>
              <w:rPr>
                <w:sz w:val="20"/>
                <w:szCs w:val="20"/>
              </w:rPr>
            </w:pPr>
          </w:p>
          <w:p w14:paraId="2BDE38F0" w14:textId="77777777" w:rsidR="0016399A" w:rsidRDefault="0016399A">
            <w:pPr>
              <w:widowControl w:val="0"/>
              <w:pBdr>
                <w:top w:val="nil"/>
                <w:left w:val="nil"/>
                <w:bottom w:val="nil"/>
                <w:right w:val="nil"/>
                <w:between w:val="nil"/>
              </w:pBdr>
              <w:spacing w:line="240" w:lineRule="auto"/>
              <w:ind w:left="0" w:hanging="2"/>
              <w:rPr>
                <w:sz w:val="20"/>
                <w:szCs w:val="20"/>
              </w:rPr>
            </w:pPr>
          </w:p>
          <w:p w14:paraId="073B2549" w14:textId="77777777" w:rsidR="0016399A" w:rsidRDefault="008D67FE">
            <w:pPr>
              <w:ind w:left="0" w:hanging="2"/>
              <w:rPr>
                <w:sz w:val="20"/>
                <w:szCs w:val="20"/>
              </w:rPr>
            </w:pPr>
            <w:r>
              <w:rPr>
                <w:sz w:val="20"/>
                <w:szCs w:val="20"/>
              </w:rPr>
              <w:t>Limited or no evidence that technology skills preparing students for the 21</w:t>
            </w:r>
            <w:r>
              <w:rPr>
                <w:sz w:val="20"/>
                <w:szCs w:val="20"/>
                <w:vertAlign w:val="superscript"/>
              </w:rPr>
              <w:t>st</w:t>
            </w:r>
            <w:r>
              <w:rPr>
                <w:sz w:val="20"/>
                <w:szCs w:val="20"/>
              </w:rPr>
              <w:t xml:space="preserve"> Century world of work are being taught.</w:t>
            </w:r>
          </w:p>
          <w:p w14:paraId="031209AF" w14:textId="77777777" w:rsidR="0016399A" w:rsidRDefault="0016399A">
            <w:pPr>
              <w:widowControl w:val="0"/>
              <w:pBdr>
                <w:top w:val="nil"/>
                <w:left w:val="nil"/>
                <w:bottom w:val="nil"/>
                <w:right w:val="nil"/>
                <w:between w:val="nil"/>
              </w:pBdr>
              <w:spacing w:line="240" w:lineRule="auto"/>
              <w:ind w:left="0" w:hanging="2"/>
              <w:rPr>
                <w:sz w:val="20"/>
                <w:szCs w:val="20"/>
              </w:rPr>
            </w:pPr>
          </w:p>
          <w:p w14:paraId="660A3FD6" w14:textId="77777777" w:rsidR="0016399A" w:rsidRDefault="0016399A">
            <w:pPr>
              <w:widowControl w:val="0"/>
              <w:pBdr>
                <w:top w:val="nil"/>
                <w:left w:val="nil"/>
                <w:bottom w:val="nil"/>
                <w:right w:val="nil"/>
                <w:between w:val="nil"/>
              </w:pBdr>
              <w:spacing w:line="240" w:lineRule="auto"/>
              <w:ind w:left="0" w:hanging="2"/>
              <w:rPr>
                <w:sz w:val="20"/>
                <w:szCs w:val="20"/>
              </w:rPr>
            </w:pPr>
          </w:p>
          <w:p w14:paraId="323FD69A"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Limited or no on-line courses are available to students.</w:t>
            </w:r>
          </w:p>
        </w:tc>
      </w:tr>
      <w:tr w:rsidR="0016399A" w14:paraId="21681C14" w14:textId="77777777" w:rsidTr="00956E25">
        <w:tc>
          <w:tcPr>
            <w:tcW w:w="1975" w:type="dxa"/>
          </w:tcPr>
          <w:p w14:paraId="0A7D7B77" w14:textId="77777777" w:rsidR="0016399A" w:rsidRDefault="008D67FE" w:rsidP="007E155E">
            <w:pPr>
              <w:ind w:left="0" w:hanging="2"/>
              <w:rPr>
                <w:rFonts w:ascii="Arial" w:eastAsia="Arial" w:hAnsi="Arial" w:cs="Arial"/>
                <w:sz w:val="20"/>
                <w:szCs w:val="20"/>
              </w:rPr>
            </w:pPr>
            <w:r>
              <w:rPr>
                <w:rFonts w:ascii="Arial" w:eastAsia="Arial" w:hAnsi="Arial" w:cs="Arial"/>
                <w:b/>
                <w:sz w:val="20"/>
                <w:szCs w:val="20"/>
              </w:rPr>
              <w:t>Total Points:</w:t>
            </w:r>
          </w:p>
        </w:tc>
        <w:tc>
          <w:tcPr>
            <w:tcW w:w="6840" w:type="dxa"/>
            <w:gridSpan w:val="3"/>
          </w:tcPr>
          <w:p w14:paraId="0AF62EA5" w14:textId="77777777" w:rsidR="0016399A" w:rsidRDefault="008D67FE">
            <w:pPr>
              <w:ind w:left="0" w:hanging="2"/>
              <w:rPr>
                <w:rFonts w:ascii="Arial" w:eastAsia="Arial" w:hAnsi="Arial" w:cs="Arial"/>
                <w:sz w:val="20"/>
                <w:szCs w:val="20"/>
              </w:rPr>
            </w:pPr>
            <w:r>
              <w:rPr>
                <w:rFonts w:ascii="Arial" w:eastAsia="Arial" w:hAnsi="Arial" w:cs="Arial"/>
                <w:sz w:val="20"/>
                <w:szCs w:val="20"/>
              </w:rPr>
              <w:t xml:space="preserve"> </w:t>
            </w:r>
          </w:p>
        </w:tc>
      </w:tr>
      <w:tr w:rsidR="0016399A" w14:paraId="6CD8501E" w14:textId="77777777" w:rsidTr="00956E25">
        <w:trPr>
          <w:trHeight w:val="60"/>
        </w:trPr>
        <w:tc>
          <w:tcPr>
            <w:tcW w:w="8815" w:type="dxa"/>
            <w:gridSpan w:val="4"/>
          </w:tcPr>
          <w:p w14:paraId="3209DE38"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3F9ED19A" w14:textId="77777777" w:rsidR="0016399A" w:rsidRDefault="0016399A">
            <w:pPr>
              <w:ind w:left="0" w:hanging="2"/>
              <w:rPr>
                <w:rFonts w:ascii="Arial" w:eastAsia="Arial" w:hAnsi="Arial" w:cs="Arial"/>
                <w:sz w:val="20"/>
                <w:szCs w:val="20"/>
              </w:rPr>
            </w:pPr>
          </w:p>
          <w:p w14:paraId="4ADBD0D2" w14:textId="77777777" w:rsidR="0016399A" w:rsidRDefault="0016399A">
            <w:pPr>
              <w:ind w:left="0" w:hanging="2"/>
              <w:rPr>
                <w:rFonts w:ascii="Arial" w:eastAsia="Arial" w:hAnsi="Arial" w:cs="Arial"/>
                <w:sz w:val="20"/>
                <w:szCs w:val="20"/>
              </w:rPr>
            </w:pPr>
          </w:p>
          <w:p w14:paraId="6DE6D3E4" w14:textId="77777777" w:rsidR="0016399A" w:rsidRDefault="0016399A">
            <w:pPr>
              <w:ind w:left="0" w:hanging="2"/>
              <w:rPr>
                <w:rFonts w:ascii="Arial" w:eastAsia="Arial" w:hAnsi="Arial" w:cs="Arial"/>
                <w:sz w:val="20"/>
                <w:szCs w:val="20"/>
              </w:rPr>
            </w:pPr>
          </w:p>
          <w:p w14:paraId="4B5BB63B" w14:textId="77777777" w:rsidR="0016399A" w:rsidRDefault="0016399A">
            <w:pPr>
              <w:ind w:left="0" w:hanging="2"/>
              <w:rPr>
                <w:rFonts w:ascii="Arial" w:eastAsia="Arial" w:hAnsi="Arial" w:cs="Arial"/>
                <w:sz w:val="20"/>
                <w:szCs w:val="20"/>
              </w:rPr>
            </w:pPr>
          </w:p>
          <w:p w14:paraId="186ADE90" w14:textId="77777777" w:rsidR="0016399A" w:rsidRDefault="0016399A">
            <w:pPr>
              <w:ind w:left="0" w:hanging="2"/>
              <w:rPr>
                <w:rFonts w:ascii="Arial" w:eastAsia="Arial" w:hAnsi="Arial" w:cs="Arial"/>
                <w:sz w:val="20"/>
                <w:szCs w:val="20"/>
              </w:rPr>
            </w:pPr>
          </w:p>
          <w:p w14:paraId="56E8E7B8" w14:textId="3709A340" w:rsidR="0016399A" w:rsidRDefault="0016399A">
            <w:pPr>
              <w:ind w:left="0" w:hanging="2"/>
              <w:rPr>
                <w:rFonts w:ascii="Arial" w:eastAsia="Arial" w:hAnsi="Arial" w:cs="Arial"/>
                <w:sz w:val="20"/>
                <w:szCs w:val="20"/>
              </w:rPr>
            </w:pPr>
          </w:p>
          <w:p w14:paraId="07C8A791" w14:textId="37D12CEF" w:rsidR="00956E25" w:rsidRDefault="00956E25">
            <w:pPr>
              <w:ind w:left="0" w:hanging="2"/>
              <w:rPr>
                <w:rFonts w:ascii="Arial" w:eastAsia="Arial" w:hAnsi="Arial" w:cs="Arial"/>
                <w:sz w:val="20"/>
                <w:szCs w:val="20"/>
              </w:rPr>
            </w:pPr>
          </w:p>
          <w:p w14:paraId="6EB59CB2" w14:textId="48494AA1" w:rsidR="00956E25" w:rsidRDefault="00956E25">
            <w:pPr>
              <w:ind w:left="0" w:hanging="2"/>
              <w:rPr>
                <w:rFonts w:ascii="Arial" w:eastAsia="Arial" w:hAnsi="Arial" w:cs="Arial"/>
                <w:sz w:val="20"/>
                <w:szCs w:val="20"/>
              </w:rPr>
            </w:pPr>
          </w:p>
          <w:p w14:paraId="362571AD" w14:textId="77777777" w:rsidR="00956E25" w:rsidRDefault="00956E25" w:rsidP="00956E25">
            <w:pPr>
              <w:ind w:leftChars="0" w:left="0" w:firstLineChars="0" w:firstLine="0"/>
              <w:rPr>
                <w:rFonts w:ascii="Arial" w:eastAsia="Arial" w:hAnsi="Arial" w:cs="Arial"/>
                <w:sz w:val="20"/>
                <w:szCs w:val="20"/>
              </w:rPr>
            </w:pPr>
          </w:p>
          <w:p w14:paraId="400E5A88" w14:textId="76D5A6D8" w:rsidR="0016399A" w:rsidRDefault="0016399A">
            <w:pPr>
              <w:ind w:left="0" w:hanging="2"/>
              <w:rPr>
                <w:rFonts w:ascii="Arial" w:eastAsia="Arial" w:hAnsi="Arial" w:cs="Arial"/>
                <w:sz w:val="20"/>
                <w:szCs w:val="20"/>
              </w:rPr>
            </w:pPr>
          </w:p>
          <w:p w14:paraId="7D6E9FB4" w14:textId="17F1CAAF" w:rsidR="007E155E" w:rsidRDefault="007E155E">
            <w:pPr>
              <w:ind w:left="0" w:hanging="2"/>
              <w:rPr>
                <w:rFonts w:ascii="Arial" w:eastAsia="Arial" w:hAnsi="Arial" w:cs="Arial"/>
                <w:sz w:val="20"/>
                <w:szCs w:val="20"/>
              </w:rPr>
            </w:pPr>
          </w:p>
          <w:p w14:paraId="31F94CA7" w14:textId="77777777" w:rsidR="007E155E" w:rsidRDefault="007E155E">
            <w:pPr>
              <w:ind w:left="0" w:hanging="2"/>
              <w:rPr>
                <w:rFonts w:ascii="Arial" w:eastAsia="Arial" w:hAnsi="Arial" w:cs="Arial"/>
                <w:sz w:val="20"/>
                <w:szCs w:val="20"/>
              </w:rPr>
            </w:pPr>
          </w:p>
          <w:p w14:paraId="01B3E156" w14:textId="77777777" w:rsidR="0016399A" w:rsidRDefault="0016399A">
            <w:pPr>
              <w:ind w:left="0" w:hanging="2"/>
              <w:rPr>
                <w:rFonts w:ascii="Arial" w:eastAsia="Arial" w:hAnsi="Arial" w:cs="Arial"/>
                <w:sz w:val="20"/>
                <w:szCs w:val="20"/>
              </w:rPr>
            </w:pPr>
          </w:p>
        </w:tc>
      </w:tr>
    </w:tbl>
    <w:p w14:paraId="40157AAF" w14:textId="77777777" w:rsidR="0016399A" w:rsidRDefault="008D67FE">
      <w:pPr>
        <w:ind w:left="0" w:hanging="2"/>
        <w:rPr>
          <w:rFonts w:ascii="Arial" w:eastAsia="Arial" w:hAnsi="Arial" w:cs="Arial"/>
          <w:color w:val="000066"/>
          <w:sz w:val="20"/>
          <w:szCs w:val="20"/>
        </w:rPr>
      </w:pPr>
      <w:r>
        <w:rPr>
          <w:rFonts w:ascii="Arial" w:eastAsia="Arial" w:hAnsi="Arial" w:cs="Arial"/>
          <w:b/>
          <w:color w:val="000066"/>
          <w:sz w:val="20"/>
          <w:szCs w:val="20"/>
        </w:rPr>
        <w:lastRenderedPageBreak/>
        <w:t>Standard 14.0:  Policies and Procedures</w:t>
      </w:r>
    </w:p>
    <w:p w14:paraId="01B2B750" w14:textId="1EA130E1" w:rsidR="0016399A" w:rsidRDefault="008D67FE" w:rsidP="002A2E72">
      <w:pPr>
        <w:ind w:left="0" w:hanging="2"/>
        <w:rPr>
          <w:rFonts w:ascii="Arial" w:eastAsia="Arial" w:hAnsi="Arial" w:cs="Arial"/>
          <w:sz w:val="20"/>
          <w:szCs w:val="20"/>
        </w:rPr>
      </w:pPr>
      <w:r>
        <w:rPr>
          <w:rFonts w:ascii="Arial" w:eastAsia="Arial" w:hAnsi="Arial" w:cs="Arial"/>
          <w:i/>
          <w:sz w:val="20"/>
          <w:szCs w:val="20"/>
        </w:rPr>
        <w:t>An exemplary alternative education program has clearly defined roles and responsibilities and operational policies</w:t>
      </w:r>
      <w:r w:rsidR="007E155E">
        <w:rPr>
          <w:rFonts w:ascii="Arial" w:eastAsia="Arial" w:hAnsi="Arial" w:cs="Arial"/>
          <w:i/>
          <w:sz w:val="20"/>
          <w:szCs w:val="20"/>
        </w:rPr>
        <w:t xml:space="preserve"> sup</w:t>
      </w:r>
      <w:r>
        <w:rPr>
          <w:rFonts w:ascii="Arial" w:eastAsia="Arial" w:hAnsi="Arial" w:cs="Arial"/>
          <w:i/>
          <w:sz w:val="20"/>
          <w:szCs w:val="20"/>
        </w:rPr>
        <w:t>port instruction.</w:t>
      </w:r>
    </w:p>
    <w:p w14:paraId="402F326F" w14:textId="77777777" w:rsidR="0016399A" w:rsidRDefault="0016399A">
      <w:pPr>
        <w:ind w:left="0" w:hanging="2"/>
        <w:rPr>
          <w:rFonts w:ascii="Arial" w:eastAsia="Arial" w:hAnsi="Arial" w:cs="Arial"/>
          <w:sz w:val="20"/>
          <w:szCs w:val="20"/>
        </w:rPr>
      </w:pPr>
    </w:p>
    <w:tbl>
      <w:tblPr>
        <w:tblStyle w:val="affc"/>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362"/>
        <w:gridCol w:w="2437"/>
        <w:gridCol w:w="2491"/>
      </w:tblGrid>
      <w:tr w:rsidR="007E155E" w14:paraId="54E83AC0" w14:textId="77777777" w:rsidTr="007E155E">
        <w:tc>
          <w:tcPr>
            <w:tcW w:w="1525" w:type="dxa"/>
            <w:shd w:val="clear" w:color="auto" w:fill="F3F3F3"/>
            <w:vAlign w:val="center"/>
          </w:tcPr>
          <w:p w14:paraId="7EBA303E" w14:textId="77777777" w:rsidR="007E155E" w:rsidRDefault="007E155E" w:rsidP="007E155E">
            <w:pPr>
              <w:ind w:left="0" w:hanging="2"/>
              <w:jc w:val="center"/>
              <w:rPr>
                <w:rFonts w:ascii="Arial" w:eastAsia="Arial" w:hAnsi="Arial" w:cs="Arial"/>
                <w:sz w:val="20"/>
                <w:szCs w:val="20"/>
              </w:rPr>
            </w:pPr>
            <w:r>
              <w:rPr>
                <w:rFonts w:ascii="Arial" w:eastAsia="Arial" w:hAnsi="Arial" w:cs="Arial"/>
                <w:sz w:val="20"/>
                <w:szCs w:val="20"/>
              </w:rPr>
              <w:t>NAEA Practices</w:t>
            </w:r>
          </w:p>
        </w:tc>
        <w:tc>
          <w:tcPr>
            <w:tcW w:w="2362" w:type="dxa"/>
            <w:shd w:val="clear" w:color="auto" w:fill="F3F3F3"/>
          </w:tcPr>
          <w:p w14:paraId="47D9C2BE" w14:textId="77777777" w:rsidR="007E155E" w:rsidRDefault="007E155E">
            <w:pPr>
              <w:ind w:left="0" w:hanging="2"/>
              <w:jc w:val="center"/>
              <w:rPr>
                <w:sz w:val="20"/>
                <w:szCs w:val="20"/>
              </w:rPr>
            </w:pPr>
            <w:r>
              <w:rPr>
                <w:sz w:val="20"/>
                <w:szCs w:val="20"/>
              </w:rPr>
              <w:t>Exemplary</w:t>
            </w:r>
          </w:p>
          <w:p w14:paraId="0810D58F" w14:textId="77777777" w:rsidR="007E155E" w:rsidRDefault="007E155E">
            <w:pPr>
              <w:ind w:left="0" w:hanging="2"/>
              <w:jc w:val="center"/>
              <w:rPr>
                <w:sz w:val="20"/>
                <w:szCs w:val="20"/>
              </w:rPr>
            </w:pPr>
            <w:r>
              <w:rPr>
                <w:sz w:val="20"/>
                <w:szCs w:val="20"/>
              </w:rPr>
              <w:t xml:space="preserve"> (4)</w:t>
            </w:r>
          </w:p>
        </w:tc>
        <w:tc>
          <w:tcPr>
            <w:tcW w:w="2437" w:type="dxa"/>
            <w:shd w:val="clear" w:color="auto" w:fill="F3F3F3"/>
          </w:tcPr>
          <w:p w14:paraId="08DD7CF5"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Accomplished</w:t>
            </w:r>
          </w:p>
          <w:p w14:paraId="340F8AB6"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491" w:type="dxa"/>
            <w:shd w:val="clear" w:color="auto" w:fill="F3F3F3"/>
          </w:tcPr>
          <w:p w14:paraId="53493B70"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Needs Developing</w:t>
            </w:r>
          </w:p>
          <w:p w14:paraId="3B7A10ED"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(2)</w:t>
            </w:r>
          </w:p>
        </w:tc>
      </w:tr>
      <w:tr w:rsidR="0016399A" w14:paraId="37C9AB62" w14:textId="77777777" w:rsidTr="007E155E">
        <w:tc>
          <w:tcPr>
            <w:tcW w:w="1525" w:type="dxa"/>
            <w:tcBorders>
              <w:top w:val="single" w:sz="4" w:space="0" w:color="000000"/>
              <w:left w:val="single" w:sz="4" w:space="0" w:color="000000"/>
              <w:bottom w:val="single" w:sz="4" w:space="0" w:color="000000"/>
              <w:right w:val="single" w:sz="4" w:space="0" w:color="000000"/>
            </w:tcBorders>
          </w:tcPr>
          <w:p w14:paraId="0923899E" w14:textId="77777777" w:rsidR="0016399A" w:rsidRDefault="008D67FE">
            <w:pPr>
              <w:ind w:left="1" w:hanging="3"/>
              <w:rPr>
                <w:sz w:val="28"/>
                <w:szCs w:val="28"/>
              </w:rPr>
            </w:pPr>
            <w:r>
              <w:rPr>
                <w:b/>
                <w:sz w:val="28"/>
                <w:szCs w:val="28"/>
              </w:rPr>
              <w:t>Policies and Procedures #14</w:t>
            </w:r>
          </w:p>
        </w:tc>
        <w:tc>
          <w:tcPr>
            <w:tcW w:w="2362" w:type="dxa"/>
            <w:tcBorders>
              <w:top w:val="single" w:sz="4" w:space="0" w:color="000000"/>
              <w:left w:val="single" w:sz="4" w:space="0" w:color="000000"/>
              <w:bottom w:val="single" w:sz="4" w:space="0" w:color="000000"/>
              <w:right w:val="single" w:sz="4" w:space="0" w:color="000000"/>
            </w:tcBorders>
          </w:tcPr>
          <w:p w14:paraId="7FCD3BBB" w14:textId="77777777" w:rsidR="0016399A" w:rsidRPr="007E155E" w:rsidRDefault="008D67FE">
            <w:pPr>
              <w:ind w:left="0" w:hanging="2"/>
              <w:rPr>
                <w:color w:val="000000"/>
                <w:sz w:val="20"/>
                <w:szCs w:val="20"/>
              </w:rPr>
            </w:pPr>
            <w:r w:rsidRPr="007E155E">
              <w:rPr>
                <w:sz w:val="20"/>
                <w:szCs w:val="20"/>
              </w:rPr>
              <w:t>Policies and procedures documents</w:t>
            </w:r>
            <w:r w:rsidRPr="007E155E">
              <w:rPr>
                <w:color w:val="000000"/>
                <w:sz w:val="20"/>
                <w:szCs w:val="20"/>
              </w:rPr>
              <w:t xml:space="preserve"> clearly define roles and responsibilities of the </w:t>
            </w:r>
            <w:r w:rsidRPr="007E155E">
              <w:rPr>
                <w:sz w:val="20"/>
                <w:szCs w:val="20"/>
              </w:rPr>
              <w:t>school</w:t>
            </w:r>
            <w:r w:rsidRPr="007E155E">
              <w:rPr>
                <w:color w:val="000000"/>
                <w:sz w:val="20"/>
                <w:szCs w:val="20"/>
              </w:rPr>
              <w:t xml:space="preserve"> </w:t>
            </w:r>
            <w:r w:rsidRPr="007E155E">
              <w:rPr>
                <w:sz w:val="20"/>
                <w:szCs w:val="20"/>
              </w:rPr>
              <w:t>and all stakeholders</w:t>
            </w:r>
            <w:r w:rsidRPr="007E155E">
              <w:rPr>
                <w:color w:val="000000"/>
                <w:sz w:val="20"/>
                <w:szCs w:val="20"/>
              </w:rPr>
              <w:t xml:space="preserve"> </w:t>
            </w:r>
            <w:r w:rsidRPr="007E155E">
              <w:rPr>
                <w:sz w:val="20"/>
                <w:szCs w:val="20"/>
              </w:rPr>
              <w:t>throughout the entire program and are evaluated and updated regularly.</w:t>
            </w:r>
            <w:r w:rsidRPr="007E155E">
              <w:rPr>
                <w:color w:val="000000"/>
                <w:sz w:val="20"/>
                <w:szCs w:val="20"/>
              </w:rPr>
              <w:t xml:space="preserve"> </w:t>
            </w:r>
          </w:p>
          <w:p w14:paraId="7F796D31" w14:textId="77777777" w:rsidR="0016399A" w:rsidRPr="007E155E" w:rsidRDefault="0016399A">
            <w:pPr>
              <w:ind w:left="0" w:hanging="2"/>
              <w:rPr>
                <w:color w:val="000000"/>
                <w:sz w:val="20"/>
                <w:szCs w:val="20"/>
              </w:rPr>
            </w:pPr>
          </w:p>
          <w:p w14:paraId="705EDF2B" w14:textId="77777777" w:rsidR="0016399A" w:rsidRPr="007E155E" w:rsidRDefault="008D67FE">
            <w:pPr>
              <w:ind w:left="0" w:hanging="2"/>
              <w:rPr>
                <w:color w:val="000000"/>
                <w:sz w:val="20"/>
                <w:szCs w:val="20"/>
              </w:rPr>
            </w:pPr>
            <w:r w:rsidRPr="007E155E">
              <w:rPr>
                <w:color w:val="000000"/>
                <w:sz w:val="20"/>
                <w:szCs w:val="20"/>
              </w:rPr>
              <w:t>Clearly articulated expectations for teaching and support personnel are written and shared annually.</w:t>
            </w:r>
          </w:p>
          <w:p w14:paraId="02A463E5" w14:textId="77777777" w:rsidR="0016399A" w:rsidRPr="007E155E" w:rsidRDefault="0016399A">
            <w:pPr>
              <w:ind w:left="0" w:hanging="2"/>
              <w:rPr>
                <w:color w:val="000000"/>
                <w:sz w:val="20"/>
                <w:szCs w:val="20"/>
              </w:rPr>
            </w:pPr>
          </w:p>
          <w:p w14:paraId="7798F1A0" w14:textId="00FC4D0B" w:rsidR="0016399A" w:rsidRPr="007E155E" w:rsidRDefault="008D67FE">
            <w:pPr>
              <w:ind w:left="0" w:hanging="2"/>
              <w:rPr>
                <w:color w:val="000000"/>
                <w:sz w:val="20"/>
                <w:szCs w:val="20"/>
              </w:rPr>
            </w:pPr>
            <w:r w:rsidRPr="007E155E">
              <w:rPr>
                <w:color w:val="000000"/>
                <w:sz w:val="20"/>
                <w:szCs w:val="20"/>
              </w:rPr>
              <w:t>P</w:t>
            </w:r>
            <w:r w:rsidRPr="007E155E">
              <w:rPr>
                <w:sz w:val="20"/>
                <w:szCs w:val="20"/>
              </w:rPr>
              <w:t xml:space="preserve">olicy and procedures are evaluated and </w:t>
            </w:r>
            <w:r w:rsidRPr="007E155E">
              <w:rPr>
                <w:color w:val="000000"/>
                <w:sz w:val="20"/>
                <w:szCs w:val="20"/>
              </w:rPr>
              <w:t>updated with stakeholder input annually.</w:t>
            </w:r>
          </w:p>
          <w:p w14:paraId="417A7220" w14:textId="77777777" w:rsidR="0016399A" w:rsidRPr="007E155E" w:rsidRDefault="0016399A">
            <w:pPr>
              <w:ind w:left="0" w:hanging="2"/>
              <w:rPr>
                <w:color w:val="000000"/>
                <w:sz w:val="20"/>
                <w:szCs w:val="20"/>
              </w:rPr>
            </w:pPr>
          </w:p>
          <w:p w14:paraId="11790EDE" w14:textId="77777777" w:rsidR="0016399A" w:rsidRPr="007E155E" w:rsidRDefault="008D67FE">
            <w:pPr>
              <w:ind w:left="0" w:hanging="2"/>
              <w:rPr>
                <w:color w:val="000000"/>
                <w:sz w:val="20"/>
                <w:szCs w:val="20"/>
              </w:rPr>
            </w:pPr>
            <w:r w:rsidRPr="007E155E">
              <w:rPr>
                <w:sz w:val="20"/>
                <w:szCs w:val="20"/>
              </w:rPr>
              <w:t>The C</w:t>
            </w:r>
            <w:r w:rsidRPr="007E155E">
              <w:rPr>
                <w:color w:val="000000"/>
                <w:sz w:val="20"/>
                <w:szCs w:val="20"/>
              </w:rPr>
              <w:t xml:space="preserve">ode of </w:t>
            </w:r>
            <w:r w:rsidRPr="007E155E">
              <w:rPr>
                <w:sz w:val="20"/>
                <w:szCs w:val="20"/>
              </w:rPr>
              <w:t>C</w:t>
            </w:r>
            <w:r w:rsidRPr="007E155E">
              <w:rPr>
                <w:color w:val="000000"/>
                <w:sz w:val="20"/>
                <w:szCs w:val="20"/>
              </w:rPr>
              <w:t xml:space="preserve">onduct and </w:t>
            </w:r>
            <w:r w:rsidRPr="007E155E">
              <w:rPr>
                <w:sz w:val="20"/>
                <w:szCs w:val="20"/>
              </w:rPr>
              <w:t>d</w:t>
            </w:r>
            <w:r w:rsidRPr="007E155E">
              <w:rPr>
                <w:color w:val="000000"/>
                <w:sz w:val="20"/>
                <w:szCs w:val="20"/>
              </w:rPr>
              <w:t>isciplin</w:t>
            </w:r>
            <w:r w:rsidRPr="007E155E">
              <w:rPr>
                <w:sz w:val="20"/>
                <w:szCs w:val="20"/>
              </w:rPr>
              <w:t>ary</w:t>
            </w:r>
            <w:r w:rsidRPr="007E155E">
              <w:rPr>
                <w:color w:val="000000"/>
                <w:sz w:val="20"/>
                <w:szCs w:val="20"/>
              </w:rPr>
              <w:t xml:space="preserve"> actions are outlined in detail and include rationales for expectations, interventions and consequences.  </w:t>
            </w:r>
          </w:p>
          <w:p w14:paraId="6C3C1AEF" w14:textId="77777777" w:rsidR="0016399A" w:rsidRPr="007E155E" w:rsidRDefault="0016399A">
            <w:pPr>
              <w:ind w:left="0" w:hanging="2"/>
              <w:rPr>
                <w:sz w:val="20"/>
                <w:szCs w:val="20"/>
              </w:rPr>
            </w:pPr>
          </w:p>
          <w:p w14:paraId="58E23D2E" w14:textId="77777777" w:rsidR="0016399A" w:rsidRPr="007E155E" w:rsidRDefault="008D67FE">
            <w:pPr>
              <w:ind w:left="0" w:hanging="2"/>
              <w:rPr>
                <w:sz w:val="20"/>
                <w:szCs w:val="20"/>
              </w:rPr>
            </w:pPr>
            <w:r w:rsidRPr="007E155E">
              <w:rPr>
                <w:sz w:val="20"/>
                <w:szCs w:val="20"/>
              </w:rPr>
              <w:t xml:space="preserve">School district policy identifies and supports the alternative school/program with clear policies and procedures. </w:t>
            </w:r>
          </w:p>
          <w:p w14:paraId="7A51FF60" w14:textId="77777777" w:rsidR="0016399A" w:rsidRPr="007E155E" w:rsidRDefault="0016399A">
            <w:pPr>
              <w:ind w:left="0" w:hanging="2"/>
              <w:rPr>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tcPr>
          <w:p w14:paraId="56C0FCD0" w14:textId="77777777" w:rsidR="0016399A" w:rsidRPr="007E155E" w:rsidRDefault="008D67FE">
            <w:pPr>
              <w:ind w:left="0" w:hanging="2"/>
              <w:rPr>
                <w:color w:val="000000"/>
                <w:sz w:val="20"/>
                <w:szCs w:val="20"/>
              </w:rPr>
            </w:pPr>
            <w:r w:rsidRPr="007E155E">
              <w:rPr>
                <w:sz w:val="20"/>
                <w:szCs w:val="20"/>
              </w:rPr>
              <w:t xml:space="preserve">Policies and procedures documents define roles and responsibilities of the school and all stakeholders through the program and are updated regularly as necessary. </w:t>
            </w:r>
            <w:r w:rsidRPr="007E155E">
              <w:rPr>
                <w:color w:val="000000"/>
                <w:sz w:val="20"/>
                <w:szCs w:val="20"/>
              </w:rPr>
              <w:t xml:space="preserve"> </w:t>
            </w:r>
          </w:p>
          <w:p w14:paraId="44AF89D5" w14:textId="77777777" w:rsidR="0016399A" w:rsidRPr="007E155E" w:rsidRDefault="0016399A">
            <w:pPr>
              <w:ind w:left="0" w:hanging="2"/>
              <w:rPr>
                <w:color w:val="000000"/>
                <w:sz w:val="20"/>
                <w:szCs w:val="20"/>
              </w:rPr>
            </w:pPr>
          </w:p>
          <w:p w14:paraId="1D479B27" w14:textId="77777777" w:rsidR="0016399A" w:rsidRPr="007E155E" w:rsidRDefault="0016399A">
            <w:pPr>
              <w:ind w:left="0" w:hanging="2"/>
              <w:rPr>
                <w:sz w:val="20"/>
                <w:szCs w:val="20"/>
              </w:rPr>
            </w:pPr>
          </w:p>
          <w:p w14:paraId="5F17FAC9" w14:textId="77777777" w:rsidR="0016399A" w:rsidRPr="007E155E" w:rsidRDefault="008D67FE">
            <w:pPr>
              <w:ind w:left="0" w:hanging="2"/>
              <w:rPr>
                <w:color w:val="000000"/>
                <w:sz w:val="20"/>
                <w:szCs w:val="20"/>
              </w:rPr>
            </w:pPr>
            <w:r w:rsidRPr="007E155E">
              <w:rPr>
                <w:color w:val="000000"/>
                <w:sz w:val="20"/>
                <w:szCs w:val="20"/>
              </w:rPr>
              <w:t>Expectations for teaching and support personnel are written and shared.</w:t>
            </w:r>
          </w:p>
          <w:p w14:paraId="35FCE622" w14:textId="77777777" w:rsidR="0016399A" w:rsidRPr="007E155E" w:rsidRDefault="0016399A">
            <w:pPr>
              <w:ind w:left="0" w:hanging="2"/>
              <w:rPr>
                <w:color w:val="000000"/>
                <w:sz w:val="20"/>
                <w:szCs w:val="20"/>
              </w:rPr>
            </w:pPr>
          </w:p>
          <w:p w14:paraId="42157C85" w14:textId="77777777" w:rsidR="0016399A" w:rsidRPr="007E155E" w:rsidRDefault="0016399A">
            <w:pPr>
              <w:ind w:left="0" w:hanging="2"/>
              <w:rPr>
                <w:sz w:val="20"/>
                <w:szCs w:val="20"/>
              </w:rPr>
            </w:pPr>
          </w:p>
          <w:p w14:paraId="4D56CFCF" w14:textId="77777777" w:rsidR="0016399A" w:rsidRPr="007E155E" w:rsidRDefault="0016399A">
            <w:pPr>
              <w:ind w:left="0" w:hanging="2"/>
              <w:rPr>
                <w:sz w:val="20"/>
                <w:szCs w:val="20"/>
              </w:rPr>
            </w:pPr>
          </w:p>
          <w:p w14:paraId="166F1BB5" w14:textId="4AB814B8" w:rsidR="0016399A" w:rsidRPr="007E155E" w:rsidRDefault="008D67FE">
            <w:pPr>
              <w:ind w:left="0" w:hanging="2"/>
              <w:rPr>
                <w:sz w:val="20"/>
                <w:szCs w:val="20"/>
              </w:rPr>
            </w:pPr>
            <w:r w:rsidRPr="007E155E">
              <w:rPr>
                <w:sz w:val="20"/>
                <w:szCs w:val="20"/>
              </w:rPr>
              <w:t>Policy and procedures are evaluated and updated annually.</w:t>
            </w:r>
          </w:p>
          <w:p w14:paraId="3F86AA9F" w14:textId="77777777" w:rsidR="0016399A" w:rsidRPr="007E155E" w:rsidRDefault="0016399A">
            <w:pPr>
              <w:ind w:left="0" w:hanging="2"/>
              <w:rPr>
                <w:sz w:val="20"/>
                <w:szCs w:val="20"/>
              </w:rPr>
            </w:pPr>
          </w:p>
          <w:p w14:paraId="2C4C749F" w14:textId="77777777" w:rsidR="0016399A" w:rsidRPr="007E155E" w:rsidRDefault="0016399A">
            <w:pPr>
              <w:ind w:left="0" w:hanging="2"/>
              <w:rPr>
                <w:sz w:val="20"/>
                <w:szCs w:val="20"/>
              </w:rPr>
            </w:pPr>
          </w:p>
          <w:p w14:paraId="0C22CFF5" w14:textId="77777777" w:rsidR="0016399A" w:rsidRPr="007E155E" w:rsidRDefault="008D67FE">
            <w:pPr>
              <w:ind w:left="0" w:hanging="2"/>
              <w:rPr>
                <w:sz w:val="20"/>
                <w:szCs w:val="20"/>
              </w:rPr>
            </w:pPr>
            <w:r w:rsidRPr="007E155E">
              <w:rPr>
                <w:sz w:val="20"/>
                <w:szCs w:val="20"/>
              </w:rPr>
              <w:t xml:space="preserve">The </w:t>
            </w:r>
            <w:r w:rsidRPr="007E155E">
              <w:rPr>
                <w:color w:val="000000"/>
                <w:sz w:val="20"/>
                <w:szCs w:val="20"/>
              </w:rPr>
              <w:t xml:space="preserve">Code of </w:t>
            </w:r>
            <w:r w:rsidRPr="007E155E">
              <w:rPr>
                <w:sz w:val="20"/>
                <w:szCs w:val="20"/>
              </w:rPr>
              <w:t>C</w:t>
            </w:r>
            <w:r w:rsidRPr="007E155E">
              <w:rPr>
                <w:color w:val="000000"/>
                <w:sz w:val="20"/>
                <w:szCs w:val="20"/>
              </w:rPr>
              <w:t>onduct and disciplin</w:t>
            </w:r>
            <w:r w:rsidRPr="007E155E">
              <w:rPr>
                <w:sz w:val="20"/>
                <w:szCs w:val="20"/>
              </w:rPr>
              <w:t>ary</w:t>
            </w:r>
            <w:r w:rsidRPr="007E155E">
              <w:rPr>
                <w:color w:val="000000"/>
                <w:sz w:val="20"/>
                <w:szCs w:val="20"/>
              </w:rPr>
              <w:t xml:space="preserve"> actions </w:t>
            </w:r>
            <w:r w:rsidRPr="007E155E">
              <w:rPr>
                <w:sz w:val="20"/>
                <w:szCs w:val="20"/>
              </w:rPr>
              <w:t>are</w:t>
            </w:r>
            <w:r w:rsidRPr="007E155E">
              <w:rPr>
                <w:color w:val="000000"/>
                <w:sz w:val="20"/>
                <w:szCs w:val="20"/>
              </w:rPr>
              <w:t xml:space="preserve"> outlined and include </w:t>
            </w:r>
            <w:r w:rsidRPr="007E155E">
              <w:rPr>
                <w:sz w:val="20"/>
                <w:szCs w:val="20"/>
              </w:rPr>
              <w:t xml:space="preserve">expectations, interventions and consequences. </w:t>
            </w:r>
          </w:p>
          <w:p w14:paraId="2E909577" w14:textId="77777777" w:rsidR="0016399A" w:rsidRPr="007E155E" w:rsidRDefault="0016399A">
            <w:pPr>
              <w:ind w:left="0" w:hanging="2"/>
              <w:rPr>
                <w:sz w:val="20"/>
                <w:szCs w:val="20"/>
              </w:rPr>
            </w:pPr>
          </w:p>
          <w:p w14:paraId="7BC2B731" w14:textId="77777777" w:rsidR="0016399A" w:rsidRPr="007E155E" w:rsidRDefault="0016399A">
            <w:pPr>
              <w:ind w:left="0" w:hanging="2"/>
              <w:rPr>
                <w:sz w:val="20"/>
                <w:szCs w:val="20"/>
              </w:rPr>
            </w:pPr>
          </w:p>
          <w:p w14:paraId="77FABF25" w14:textId="77777777" w:rsidR="0016399A" w:rsidRPr="007E155E" w:rsidRDefault="008D67FE">
            <w:pPr>
              <w:ind w:left="0" w:hanging="2"/>
              <w:rPr>
                <w:color w:val="000000"/>
                <w:sz w:val="20"/>
                <w:szCs w:val="20"/>
              </w:rPr>
            </w:pPr>
            <w:r w:rsidRPr="007E155E">
              <w:rPr>
                <w:sz w:val="20"/>
                <w:szCs w:val="20"/>
              </w:rPr>
              <w:t>School district policy and procedure refers to the alternative learning school/program</w:t>
            </w:r>
            <w:r w:rsidRPr="007E155E">
              <w:rPr>
                <w:color w:val="000000"/>
                <w:sz w:val="20"/>
                <w:szCs w:val="20"/>
              </w:rPr>
              <w:t xml:space="preserve"> </w:t>
            </w:r>
          </w:p>
          <w:p w14:paraId="6983E174" w14:textId="77777777" w:rsidR="0016399A" w:rsidRPr="007E155E" w:rsidRDefault="0016399A">
            <w:pPr>
              <w:widowControl w:val="0"/>
              <w:pBdr>
                <w:top w:val="nil"/>
                <w:left w:val="nil"/>
                <w:bottom w:val="nil"/>
                <w:right w:val="nil"/>
                <w:between w:val="nil"/>
              </w:pBdr>
              <w:spacing w:line="240" w:lineRule="auto"/>
              <w:ind w:left="0" w:hanging="2"/>
              <w:rPr>
                <w:color w:val="000000"/>
                <w:sz w:val="20"/>
                <w:szCs w:val="20"/>
              </w:rPr>
            </w:pPr>
          </w:p>
        </w:tc>
        <w:tc>
          <w:tcPr>
            <w:tcW w:w="2491" w:type="dxa"/>
            <w:tcBorders>
              <w:top w:val="single" w:sz="4" w:space="0" w:color="000000"/>
              <w:left w:val="single" w:sz="4" w:space="0" w:color="000000"/>
              <w:bottom w:val="single" w:sz="4" w:space="0" w:color="000000"/>
              <w:right w:val="single" w:sz="4" w:space="0" w:color="000000"/>
            </w:tcBorders>
          </w:tcPr>
          <w:p w14:paraId="0B4FD08B" w14:textId="77777777" w:rsidR="0016399A" w:rsidRPr="007E155E" w:rsidRDefault="008D67FE">
            <w:pPr>
              <w:widowControl w:val="0"/>
              <w:pBdr>
                <w:top w:val="nil"/>
                <w:left w:val="nil"/>
                <w:bottom w:val="nil"/>
                <w:right w:val="nil"/>
                <w:between w:val="nil"/>
              </w:pBdr>
              <w:spacing w:line="240" w:lineRule="auto"/>
              <w:ind w:left="0" w:hanging="2"/>
              <w:rPr>
                <w:color w:val="000000"/>
                <w:sz w:val="20"/>
                <w:szCs w:val="20"/>
              </w:rPr>
            </w:pPr>
            <w:r w:rsidRPr="007E155E">
              <w:rPr>
                <w:sz w:val="20"/>
                <w:szCs w:val="20"/>
              </w:rPr>
              <w:t xml:space="preserve">Policies and procedures </w:t>
            </w:r>
            <w:r w:rsidRPr="007E155E">
              <w:rPr>
                <w:color w:val="000000"/>
                <w:sz w:val="20"/>
                <w:szCs w:val="20"/>
              </w:rPr>
              <w:t xml:space="preserve">lack clarity and/or </w:t>
            </w:r>
            <w:r w:rsidRPr="007E155E">
              <w:rPr>
                <w:sz w:val="20"/>
                <w:szCs w:val="20"/>
              </w:rPr>
              <w:t>are</w:t>
            </w:r>
            <w:r w:rsidRPr="007E155E">
              <w:rPr>
                <w:color w:val="000000"/>
                <w:sz w:val="20"/>
                <w:szCs w:val="20"/>
              </w:rPr>
              <w:t xml:space="preserve"> not shared with </w:t>
            </w:r>
            <w:r w:rsidRPr="007E155E">
              <w:rPr>
                <w:sz w:val="20"/>
                <w:szCs w:val="20"/>
              </w:rPr>
              <w:t>all stakeholders and are only</w:t>
            </w:r>
            <w:r w:rsidRPr="007E155E">
              <w:rPr>
                <w:color w:val="000000"/>
                <w:sz w:val="20"/>
                <w:szCs w:val="20"/>
              </w:rPr>
              <w:t xml:space="preserve"> routinely updated.</w:t>
            </w:r>
          </w:p>
          <w:p w14:paraId="10001308" w14:textId="77777777" w:rsidR="0016399A" w:rsidRPr="007E155E" w:rsidRDefault="0016399A">
            <w:pPr>
              <w:widowControl w:val="0"/>
              <w:pBdr>
                <w:top w:val="nil"/>
                <w:left w:val="nil"/>
                <w:bottom w:val="nil"/>
                <w:right w:val="nil"/>
                <w:between w:val="nil"/>
              </w:pBdr>
              <w:spacing w:line="240" w:lineRule="auto"/>
              <w:ind w:left="0" w:hanging="2"/>
              <w:rPr>
                <w:color w:val="000000"/>
                <w:sz w:val="20"/>
                <w:szCs w:val="20"/>
              </w:rPr>
            </w:pPr>
          </w:p>
          <w:p w14:paraId="6DE6C5A9" w14:textId="77777777" w:rsidR="0016399A" w:rsidRPr="007E155E" w:rsidRDefault="0016399A">
            <w:pPr>
              <w:widowControl w:val="0"/>
              <w:pBdr>
                <w:top w:val="nil"/>
                <w:left w:val="nil"/>
                <w:bottom w:val="nil"/>
                <w:right w:val="nil"/>
                <w:between w:val="nil"/>
              </w:pBdr>
              <w:spacing w:line="240" w:lineRule="auto"/>
              <w:ind w:left="0" w:hanging="2"/>
              <w:rPr>
                <w:color w:val="000000"/>
                <w:sz w:val="20"/>
                <w:szCs w:val="20"/>
              </w:rPr>
            </w:pPr>
          </w:p>
          <w:p w14:paraId="4939E798" w14:textId="77777777" w:rsidR="0016399A" w:rsidRPr="007E155E" w:rsidRDefault="0016399A">
            <w:pPr>
              <w:widowControl w:val="0"/>
              <w:pBdr>
                <w:top w:val="nil"/>
                <w:left w:val="nil"/>
                <w:bottom w:val="nil"/>
                <w:right w:val="nil"/>
                <w:between w:val="nil"/>
              </w:pBdr>
              <w:spacing w:line="240" w:lineRule="auto"/>
              <w:ind w:left="0" w:hanging="2"/>
              <w:rPr>
                <w:color w:val="000000"/>
                <w:sz w:val="20"/>
                <w:szCs w:val="20"/>
              </w:rPr>
            </w:pPr>
          </w:p>
          <w:p w14:paraId="4D768E28" w14:textId="77777777" w:rsidR="0016399A" w:rsidRPr="007E155E" w:rsidRDefault="0016399A">
            <w:pPr>
              <w:widowControl w:val="0"/>
              <w:pBdr>
                <w:top w:val="nil"/>
                <w:left w:val="nil"/>
                <w:bottom w:val="nil"/>
                <w:right w:val="nil"/>
                <w:between w:val="nil"/>
              </w:pBdr>
              <w:spacing w:line="240" w:lineRule="auto"/>
              <w:ind w:left="0" w:hanging="2"/>
              <w:rPr>
                <w:sz w:val="20"/>
                <w:szCs w:val="20"/>
              </w:rPr>
            </w:pPr>
          </w:p>
          <w:p w14:paraId="58386980" w14:textId="77777777" w:rsidR="0016399A" w:rsidRPr="007E155E" w:rsidRDefault="008D67FE">
            <w:pPr>
              <w:widowControl w:val="0"/>
              <w:pBdr>
                <w:top w:val="nil"/>
                <w:left w:val="nil"/>
                <w:bottom w:val="nil"/>
                <w:right w:val="nil"/>
                <w:between w:val="nil"/>
              </w:pBdr>
              <w:spacing w:line="240" w:lineRule="auto"/>
              <w:ind w:left="0" w:hanging="2"/>
              <w:rPr>
                <w:color w:val="000000"/>
                <w:sz w:val="20"/>
                <w:szCs w:val="20"/>
              </w:rPr>
            </w:pPr>
            <w:r w:rsidRPr="007E155E">
              <w:rPr>
                <w:color w:val="000000"/>
                <w:sz w:val="20"/>
                <w:szCs w:val="20"/>
              </w:rPr>
              <w:t>Expectations for teaching and support personnel lack clarity and</w:t>
            </w:r>
            <w:r w:rsidRPr="007E155E">
              <w:rPr>
                <w:sz w:val="20"/>
                <w:szCs w:val="20"/>
              </w:rPr>
              <w:t>/</w:t>
            </w:r>
            <w:r w:rsidRPr="007E155E">
              <w:rPr>
                <w:color w:val="000000"/>
                <w:sz w:val="20"/>
                <w:szCs w:val="20"/>
              </w:rPr>
              <w:t>or follow through.</w:t>
            </w:r>
          </w:p>
          <w:p w14:paraId="07342C98" w14:textId="77777777" w:rsidR="0016399A" w:rsidRPr="007E155E" w:rsidRDefault="0016399A">
            <w:pPr>
              <w:widowControl w:val="0"/>
              <w:pBdr>
                <w:top w:val="nil"/>
                <w:left w:val="nil"/>
                <w:bottom w:val="nil"/>
                <w:right w:val="nil"/>
                <w:between w:val="nil"/>
              </w:pBdr>
              <w:spacing w:line="240" w:lineRule="auto"/>
              <w:ind w:left="0" w:hanging="2"/>
              <w:rPr>
                <w:color w:val="000000"/>
                <w:sz w:val="20"/>
                <w:szCs w:val="20"/>
              </w:rPr>
            </w:pPr>
          </w:p>
          <w:p w14:paraId="779F7591" w14:textId="77777777" w:rsidR="0016399A" w:rsidRPr="007E155E" w:rsidRDefault="0016399A">
            <w:pPr>
              <w:widowControl w:val="0"/>
              <w:pBdr>
                <w:top w:val="nil"/>
                <w:left w:val="nil"/>
                <w:bottom w:val="nil"/>
                <w:right w:val="nil"/>
                <w:between w:val="nil"/>
              </w:pBdr>
              <w:spacing w:line="240" w:lineRule="auto"/>
              <w:ind w:left="0" w:hanging="2"/>
              <w:rPr>
                <w:sz w:val="20"/>
                <w:szCs w:val="20"/>
              </w:rPr>
            </w:pPr>
          </w:p>
          <w:p w14:paraId="3B6E3E47" w14:textId="77777777" w:rsidR="0016399A" w:rsidRPr="007E155E" w:rsidRDefault="008D67FE">
            <w:pPr>
              <w:ind w:left="0" w:hanging="2"/>
              <w:rPr>
                <w:sz w:val="20"/>
                <w:szCs w:val="20"/>
              </w:rPr>
            </w:pPr>
            <w:r w:rsidRPr="007E155E">
              <w:rPr>
                <w:sz w:val="20"/>
                <w:szCs w:val="20"/>
              </w:rPr>
              <w:t>Policy and procedures are updated sporadically.</w:t>
            </w:r>
          </w:p>
          <w:p w14:paraId="0F57F45A" w14:textId="77777777" w:rsidR="0016399A" w:rsidRPr="007E155E" w:rsidRDefault="0016399A">
            <w:pPr>
              <w:ind w:left="0" w:hanging="2"/>
              <w:rPr>
                <w:sz w:val="20"/>
                <w:szCs w:val="20"/>
              </w:rPr>
            </w:pPr>
          </w:p>
          <w:p w14:paraId="3C45C9E8" w14:textId="77777777" w:rsidR="0016399A" w:rsidRPr="007E155E" w:rsidRDefault="0016399A">
            <w:pPr>
              <w:widowControl w:val="0"/>
              <w:ind w:left="0" w:hanging="2"/>
              <w:rPr>
                <w:sz w:val="20"/>
                <w:szCs w:val="20"/>
              </w:rPr>
            </w:pPr>
          </w:p>
          <w:p w14:paraId="5C5F9F5F" w14:textId="77777777" w:rsidR="0016399A" w:rsidRPr="007E155E" w:rsidRDefault="0016399A">
            <w:pPr>
              <w:widowControl w:val="0"/>
              <w:ind w:left="0" w:hanging="2"/>
              <w:rPr>
                <w:sz w:val="20"/>
                <w:szCs w:val="20"/>
              </w:rPr>
            </w:pPr>
          </w:p>
          <w:p w14:paraId="5B71F466" w14:textId="77777777" w:rsidR="0016399A" w:rsidRPr="007E155E" w:rsidRDefault="008D67FE">
            <w:pPr>
              <w:widowControl w:val="0"/>
              <w:ind w:left="0" w:hanging="2"/>
              <w:rPr>
                <w:sz w:val="20"/>
                <w:szCs w:val="20"/>
              </w:rPr>
            </w:pPr>
            <w:r w:rsidRPr="007E155E">
              <w:rPr>
                <w:sz w:val="20"/>
                <w:szCs w:val="20"/>
              </w:rPr>
              <w:t>No written Code of Conduct or the Code of Conduct is outlined but not followed consistently or is not clearly outlined.</w:t>
            </w:r>
          </w:p>
          <w:p w14:paraId="3DB9D4AE" w14:textId="77777777" w:rsidR="0016399A" w:rsidRPr="007E155E" w:rsidRDefault="0016399A">
            <w:pPr>
              <w:widowControl w:val="0"/>
              <w:ind w:left="0" w:hanging="2"/>
              <w:rPr>
                <w:sz w:val="20"/>
                <w:szCs w:val="20"/>
              </w:rPr>
            </w:pPr>
          </w:p>
          <w:p w14:paraId="1D20F912" w14:textId="77777777" w:rsidR="0016399A" w:rsidRPr="007E155E" w:rsidRDefault="0016399A">
            <w:pPr>
              <w:widowControl w:val="0"/>
              <w:pBdr>
                <w:top w:val="nil"/>
                <w:left w:val="nil"/>
                <w:bottom w:val="nil"/>
                <w:right w:val="nil"/>
                <w:between w:val="nil"/>
              </w:pBdr>
              <w:spacing w:line="240" w:lineRule="auto"/>
              <w:ind w:left="0" w:hanging="2"/>
              <w:rPr>
                <w:sz w:val="20"/>
                <w:szCs w:val="20"/>
              </w:rPr>
            </w:pPr>
          </w:p>
          <w:p w14:paraId="14FFE38F" w14:textId="77777777" w:rsidR="0016399A" w:rsidRPr="007E155E" w:rsidRDefault="008D67FE">
            <w:pPr>
              <w:widowControl w:val="0"/>
              <w:pBdr>
                <w:top w:val="nil"/>
                <w:left w:val="nil"/>
                <w:bottom w:val="nil"/>
                <w:right w:val="nil"/>
                <w:between w:val="nil"/>
              </w:pBdr>
              <w:spacing w:line="240" w:lineRule="auto"/>
              <w:ind w:left="0" w:hanging="2"/>
              <w:rPr>
                <w:sz w:val="20"/>
                <w:szCs w:val="20"/>
              </w:rPr>
            </w:pPr>
            <w:r w:rsidRPr="007E155E">
              <w:rPr>
                <w:sz w:val="20"/>
                <w:szCs w:val="20"/>
              </w:rPr>
              <w:t>There are no school district policies or procedures for the alternative school/program.</w:t>
            </w:r>
          </w:p>
        </w:tc>
      </w:tr>
      <w:tr w:rsidR="0016399A" w14:paraId="6C74A107" w14:textId="77777777" w:rsidTr="007E155E">
        <w:tc>
          <w:tcPr>
            <w:tcW w:w="1525" w:type="dxa"/>
          </w:tcPr>
          <w:p w14:paraId="4EC09E8D" w14:textId="77777777" w:rsidR="0016399A" w:rsidRDefault="008D67FE" w:rsidP="007E155E">
            <w:pPr>
              <w:ind w:leftChars="0" w:left="0" w:firstLineChars="0" w:firstLine="0"/>
              <w:rPr>
                <w:rFonts w:ascii="Arial" w:eastAsia="Arial" w:hAnsi="Arial" w:cs="Arial"/>
                <w:sz w:val="20"/>
                <w:szCs w:val="20"/>
              </w:rPr>
            </w:pPr>
            <w:r>
              <w:rPr>
                <w:rFonts w:ascii="Arial" w:eastAsia="Arial" w:hAnsi="Arial" w:cs="Arial"/>
                <w:b/>
                <w:sz w:val="20"/>
                <w:szCs w:val="20"/>
              </w:rPr>
              <w:t>Total Points:</w:t>
            </w:r>
          </w:p>
        </w:tc>
        <w:tc>
          <w:tcPr>
            <w:tcW w:w="7290" w:type="dxa"/>
            <w:gridSpan w:val="3"/>
          </w:tcPr>
          <w:p w14:paraId="4E8F59CB" w14:textId="77777777" w:rsidR="0016399A" w:rsidRDefault="0016399A">
            <w:pPr>
              <w:ind w:left="0" w:hanging="2"/>
              <w:rPr>
                <w:rFonts w:ascii="Arial" w:eastAsia="Arial" w:hAnsi="Arial" w:cs="Arial"/>
                <w:sz w:val="20"/>
                <w:szCs w:val="20"/>
              </w:rPr>
            </w:pPr>
          </w:p>
        </w:tc>
      </w:tr>
      <w:tr w:rsidR="0016399A" w14:paraId="43793D19" w14:textId="77777777" w:rsidTr="007E155E">
        <w:trPr>
          <w:trHeight w:val="60"/>
        </w:trPr>
        <w:tc>
          <w:tcPr>
            <w:tcW w:w="8815" w:type="dxa"/>
            <w:gridSpan w:val="4"/>
          </w:tcPr>
          <w:p w14:paraId="4CD2EF52" w14:textId="1B6E7773" w:rsidR="0016399A" w:rsidRDefault="008D67FE" w:rsidP="002A2E72">
            <w:pPr>
              <w:ind w:left="0" w:hanging="2"/>
              <w:rPr>
                <w:rFonts w:ascii="Arial" w:eastAsia="Arial" w:hAnsi="Arial" w:cs="Arial"/>
                <w:b/>
                <w:sz w:val="20"/>
                <w:szCs w:val="20"/>
              </w:rPr>
            </w:pPr>
            <w:r>
              <w:rPr>
                <w:rFonts w:ascii="Arial" w:eastAsia="Arial" w:hAnsi="Arial" w:cs="Arial"/>
                <w:b/>
                <w:sz w:val="20"/>
                <w:szCs w:val="20"/>
              </w:rPr>
              <w:t xml:space="preserve">Comments: </w:t>
            </w:r>
          </w:p>
          <w:p w14:paraId="07A493A0" w14:textId="77777777" w:rsidR="007E155E" w:rsidRDefault="007E155E" w:rsidP="007E155E">
            <w:pPr>
              <w:ind w:leftChars="0" w:left="0" w:firstLineChars="0" w:firstLine="0"/>
              <w:rPr>
                <w:rFonts w:ascii="Arial" w:eastAsia="Arial" w:hAnsi="Arial" w:cs="Arial"/>
                <w:b/>
                <w:sz w:val="20"/>
                <w:szCs w:val="20"/>
              </w:rPr>
            </w:pPr>
          </w:p>
          <w:p w14:paraId="31B68E2E" w14:textId="44745920" w:rsidR="007E155E" w:rsidRDefault="007E155E" w:rsidP="007E155E">
            <w:pPr>
              <w:ind w:leftChars="0" w:left="0" w:firstLineChars="0" w:firstLine="0"/>
              <w:rPr>
                <w:rFonts w:ascii="Arial" w:eastAsia="Arial" w:hAnsi="Arial" w:cs="Arial"/>
                <w:sz w:val="20"/>
                <w:szCs w:val="20"/>
              </w:rPr>
            </w:pPr>
          </w:p>
        </w:tc>
      </w:tr>
    </w:tbl>
    <w:p w14:paraId="1D29BF60" w14:textId="77777777" w:rsidR="0016399A" w:rsidRDefault="008D67FE">
      <w:pPr>
        <w:ind w:left="0" w:hanging="2"/>
        <w:rPr>
          <w:rFonts w:ascii="Arial" w:eastAsia="Arial" w:hAnsi="Arial" w:cs="Arial"/>
          <w:color w:val="000066"/>
          <w:sz w:val="20"/>
          <w:szCs w:val="20"/>
        </w:rPr>
      </w:pPr>
      <w:r>
        <w:rPr>
          <w:rFonts w:ascii="Arial" w:eastAsia="Arial" w:hAnsi="Arial" w:cs="Arial"/>
          <w:b/>
          <w:color w:val="000066"/>
          <w:sz w:val="20"/>
          <w:szCs w:val="20"/>
        </w:rPr>
        <w:lastRenderedPageBreak/>
        <w:t>Standard 15.0:  Non-Traditional Educational Plans</w:t>
      </w:r>
    </w:p>
    <w:p w14:paraId="659F90CD" w14:textId="77777777" w:rsidR="0016399A" w:rsidRDefault="008D67FE">
      <w:pPr>
        <w:ind w:left="0" w:hanging="2"/>
        <w:rPr>
          <w:rFonts w:ascii="Arial" w:eastAsia="Arial" w:hAnsi="Arial" w:cs="Arial"/>
          <w:sz w:val="20"/>
          <w:szCs w:val="20"/>
        </w:rPr>
      </w:pPr>
      <w:r>
        <w:rPr>
          <w:rFonts w:ascii="Arial" w:eastAsia="Arial" w:hAnsi="Arial" w:cs="Arial"/>
          <w:i/>
          <w:sz w:val="20"/>
          <w:szCs w:val="20"/>
        </w:rPr>
        <w:t xml:space="preserve">An exemplary alternative education program individualizes the student’s curriculum and instruction using a learner plan to engage and challenge the student. </w:t>
      </w:r>
    </w:p>
    <w:p w14:paraId="7CDFBE50" w14:textId="77777777" w:rsidR="0016399A" w:rsidRDefault="0016399A">
      <w:pPr>
        <w:ind w:left="0" w:hanging="2"/>
        <w:rPr>
          <w:rFonts w:ascii="Arial" w:eastAsia="Arial" w:hAnsi="Arial" w:cs="Arial"/>
          <w:sz w:val="20"/>
          <w:szCs w:val="20"/>
        </w:rPr>
      </w:pPr>
    </w:p>
    <w:tbl>
      <w:tblPr>
        <w:tblStyle w:val="aff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716"/>
        <w:gridCol w:w="2700"/>
        <w:gridCol w:w="2234"/>
      </w:tblGrid>
      <w:tr w:rsidR="007E155E" w14:paraId="13EB8EC7" w14:textId="77777777" w:rsidTr="007E155E">
        <w:tc>
          <w:tcPr>
            <w:tcW w:w="1615" w:type="dxa"/>
            <w:shd w:val="clear" w:color="auto" w:fill="F3F3F3"/>
            <w:vAlign w:val="center"/>
          </w:tcPr>
          <w:p w14:paraId="695412E9" w14:textId="77777777" w:rsidR="007E155E" w:rsidRDefault="007E155E" w:rsidP="007E155E">
            <w:pPr>
              <w:ind w:left="0" w:hanging="2"/>
              <w:jc w:val="center"/>
              <w:rPr>
                <w:rFonts w:ascii="Arial" w:eastAsia="Arial" w:hAnsi="Arial" w:cs="Arial"/>
                <w:sz w:val="20"/>
                <w:szCs w:val="20"/>
              </w:rPr>
            </w:pPr>
            <w:r>
              <w:rPr>
                <w:rFonts w:ascii="Arial" w:eastAsia="Arial" w:hAnsi="Arial" w:cs="Arial"/>
                <w:sz w:val="20"/>
                <w:szCs w:val="20"/>
              </w:rPr>
              <w:t>NAEA Practices</w:t>
            </w:r>
          </w:p>
        </w:tc>
        <w:tc>
          <w:tcPr>
            <w:tcW w:w="2716" w:type="dxa"/>
            <w:shd w:val="clear" w:color="auto" w:fill="F3F3F3"/>
          </w:tcPr>
          <w:p w14:paraId="59665C45" w14:textId="77777777" w:rsidR="007E155E" w:rsidRDefault="007E155E">
            <w:pPr>
              <w:ind w:left="0" w:hanging="2"/>
              <w:jc w:val="center"/>
              <w:rPr>
                <w:sz w:val="20"/>
                <w:szCs w:val="20"/>
              </w:rPr>
            </w:pPr>
            <w:r>
              <w:rPr>
                <w:sz w:val="20"/>
                <w:szCs w:val="20"/>
              </w:rPr>
              <w:t xml:space="preserve">Exemplary </w:t>
            </w:r>
          </w:p>
          <w:p w14:paraId="46EEA4EC" w14:textId="77777777" w:rsidR="007E155E" w:rsidRDefault="007E155E">
            <w:pPr>
              <w:ind w:left="0" w:hanging="2"/>
              <w:jc w:val="center"/>
              <w:rPr>
                <w:sz w:val="20"/>
                <w:szCs w:val="20"/>
              </w:rPr>
            </w:pPr>
            <w:r>
              <w:rPr>
                <w:sz w:val="20"/>
                <w:szCs w:val="20"/>
              </w:rPr>
              <w:t>(4)</w:t>
            </w:r>
          </w:p>
        </w:tc>
        <w:tc>
          <w:tcPr>
            <w:tcW w:w="2700" w:type="dxa"/>
            <w:shd w:val="clear" w:color="auto" w:fill="F3F3F3"/>
          </w:tcPr>
          <w:p w14:paraId="4C39D41D"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Accomplished</w:t>
            </w:r>
          </w:p>
          <w:p w14:paraId="618B4954"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 xml:space="preserve"> (3)</w:t>
            </w:r>
          </w:p>
        </w:tc>
        <w:tc>
          <w:tcPr>
            <w:tcW w:w="2234" w:type="dxa"/>
            <w:shd w:val="clear" w:color="auto" w:fill="F3F3F3"/>
          </w:tcPr>
          <w:p w14:paraId="378911D4"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Needs Developing</w:t>
            </w:r>
          </w:p>
          <w:p w14:paraId="207DC497" w14:textId="77777777" w:rsidR="007E155E" w:rsidRDefault="007E155E">
            <w:pPr>
              <w:ind w:left="0" w:hanging="2"/>
              <w:jc w:val="center"/>
              <w:rPr>
                <w:rFonts w:ascii="Arial" w:eastAsia="Arial" w:hAnsi="Arial" w:cs="Arial"/>
                <w:sz w:val="20"/>
                <w:szCs w:val="20"/>
              </w:rPr>
            </w:pPr>
            <w:r>
              <w:rPr>
                <w:rFonts w:ascii="Arial" w:eastAsia="Arial" w:hAnsi="Arial" w:cs="Arial"/>
                <w:sz w:val="20"/>
                <w:szCs w:val="20"/>
              </w:rPr>
              <w:t>(2)</w:t>
            </w:r>
          </w:p>
        </w:tc>
      </w:tr>
      <w:tr w:rsidR="0016399A" w14:paraId="42939B3E" w14:textId="77777777" w:rsidTr="007E155E">
        <w:tc>
          <w:tcPr>
            <w:tcW w:w="1615" w:type="dxa"/>
            <w:tcBorders>
              <w:top w:val="single" w:sz="4" w:space="0" w:color="000000"/>
              <w:left w:val="single" w:sz="4" w:space="0" w:color="000000"/>
              <w:bottom w:val="single" w:sz="4" w:space="0" w:color="000000"/>
              <w:right w:val="single" w:sz="4" w:space="0" w:color="000000"/>
            </w:tcBorders>
          </w:tcPr>
          <w:p w14:paraId="497BEB35" w14:textId="77777777" w:rsidR="0016399A" w:rsidRDefault="008D67FE">
            <w:pPr>
              <w:ind w:left="1" w:hanging="3"/>
              <w:rPr>
                <w:sz w:val="28"/>
                <w:szCs w:val="28"/>
              </w:rPr>
            </w:pPr>
            <w:r>
              <w:rPr>
                <w:b/>
                <w:sz w:val="28"/>
                <w:szCs w:val="28"/>
              </w:rPr>
              <w:t>Non-Traditional Educational Plans #15</w:t>
            </w:r>
          </w:p>
        </w:tc>
        <w:tc>
          <w:tcPr>
            <w:tcW w:w="2716" w:type="dxa"/>
            <w:tcBorders>
              <w:top w:val="single" w:sz="4" w:space="0" w:color="000000"/>
              <w:left w:val="single" w:sz="4" w:space="0" w:color="000000"/>
              <w:bottom w:val="single" w:sz="4" w:space="0" w:color="000000"/>
              <w:right w:val="single" w:sz="4" w:space="0" w:color="000000"/>
            </w:tcBorders>
          </w:tcPr>
          <w:p w14:paraId="0EA128D4" w14:textId="708E19D0" w:rsidR="0016399A" w:rsidRDefault="008D67FE">
            <w:pPr>
              <w:ind w:left="0" w:hanging="2"/>
              <w:rPr>
                <w:color w:val="000000"/>
                <w:sz w:val="20"/>
                <w:szCs w:val="20"/>
              </w:rPr>
            </w:pPr>
            <w:r>
              <w:rPr>
                <w:sz w:val="20"/>
                <w:szCs w:val="20"/>
              </w:rPr>
              <w:t>Student educational p</w:t>
            </w:r>
            <w:r>
              <w:rPr>
                <w:color w:val="000000"/>
                <w:sz w:val="20"/>
                <w:szCs w:val="20"/>
              </w:rPr>
              <w:t>lan</w:t>
            </w:r>
            <w:r>
              <w:rPr>
                <w:sz w:val="20"/>
                <w:szCs w:val="20"/>
              </w:rPr>
              <w:t>ning</w:t>
            </w:r>
            <w:r>
              <w:rPr>
                <w:color w:val="000000"/>
                <w:sz w:val="20"/>
                <w:szCs w:val="20"/>
              </w:rPr>
              <w:t xml:space="preserve"> extends beyond high school graduation </w:t>
            </w:r>
            <w:r>
              <w:rPr>
                <w:sz w:val="20"/>
                <w:szCs w:val="20"/>
              </w:rPr>
              <w:t>to</w:t>
            </w:r>
            <w:r>
              <w:rPr>
                <w:color w:val="000000"/>
                <w:sz w:val="20"/>
                <w:szCs w:val="20"/>
              </w:rPr>
              <w:t xml:space="preserve"> assist students with a successful transition</w:t>
            </w:r>
            <w:r>
              <w:rPr>
                <w:sz w:val="20"/>
                <w:szCs w:val="20"/>
              </w:rPr>
              <w:t xml:space="preserve"> to</w:t>
            </w:r>
            <w:r>
              <w:rPr>
                <w:color w:val="000000"/>
                <w:sz w:val="20"/>
                <w:szCs w:val="20"/>
              </w:rPr>
              <w:t xml:space="preserve"> post-secondary </w:t>
            </w:r>
            <w:r>
              <w:rPr>
                <w:sz w:val="20"/>
                <w:szCs w:val="20"/>
              </w:rPr>
              <w:t>experiences,</w:t>
            </w:r>
            <w:r>
              <w:rPr>
                <w:color w:val="000000"/>
                <w:sz w:val="20"/>
                <w:szCs w:val="20"/>
              </w:rPr>
              <w:t xml:space="preserve"> includ</w:t>
            </w:r>
            <w:r>
              <w:rPr>
                <w:sz w:val="20"/>
                <w:szCs w:val="20"/>
              </w:rPr>
              <w:t>ing</w:t>
            </w:r>
            <w:r>
              <w:rPr>
                <w:color w:val="000000"/>
                <w:sz w:val="20"/>
                <w:szCs w:val="20"/>
              </w:rPr>
              <w:t xml:space="preserve"> employment, fi</w:t>
            </w:r>
            <w:r>
              <w:rPr>
                <w:sz w:val="20"/>
                <w:szCs w:val="20"/>
              </w:rPr>
              <w:t xml:space="preserve">scal responsibility, </w:t>
            </w:r>
            <w:r>
              <w:rPr>
                <w:color w:val="000000"/>
                <w:sz w:val="20"/>
                <w:szCs w:val="20"/>
              </w:rPr>
              <w:t>enrollment</w:t>
            </w:r>
            <w:r>
              <w:rPr>
                <w:sz w:val="20"/>
                <w:szCs w:val="20"/>
              </w:rPr>
              <w:t xml:space="preserve"> in higher education schools or programs</w:t>
            </w:r>
            <w:r>
              <w:rPr>
                <w:color w:val="000000"/>
                <w:sz w:val="20"/>
                <w:szCs w:val="20"/>
              </w:rPr>
              <w:t xml:space="preserve">, </w:t>
            </w:r>
            <w:r>
              <w:rPr>
                <w:sz w:val="20"/>
                <w:szCs w:val="20"/>
              </w:rPr>
              <w:t xml:space="preserve">or </w:t>
            </w:r>
            <w:r>
              <w:rPr>
                <w:color w:val="000000"/>
                <w:sz w:val="20"/>
                <w:szCs w:val="20"/>
              </w:rPr>
              <w:t xml:space="preserve">enlistment.  All plans have appropriate documentation that they have been implemented (college acceptance letter, enlistment confirmation, employment or apprenticeship verification) </w:t>
            </w:r>
          </w:p>
          <w:p w14:paraId="57A811A6"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65B9F5D4"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Post-secondary plan</w:t>
            </w:r>
            <w:r>
              <w:rPr>
                <w:sz w:val="20"/>
                <w:szCs w:val="20"/>
              </w:rPr>
              <w:t>ning</w:t>
            </w:r>
            <w:r>
              <w:rPr>
                <w:color w:val="000000"/>
                <w:sz w:val="20"/>
                <w:szCs w:val="20"/>
              </w:rPr>
              <w:t xml:space="preserve"> </w:t>
            </w:r>
            <w:r>
              <w:rPr>
                <w:sz w:val="20"/>
                <w:szCs w:val="20"/>
              </w:rPr>
              <w:t>is</w:t>
            </w:r>
            <w:r>
              <w:rPr>
                <w:color w:val="000000"/>
                <w:sz w:val="20"/>
                <w:szCs w:val="20"/>
              </w:rPr>
              <w:t xml:space="preserve"> focused on </w:t>
            </w:r>
            <w:r>
              <w:rPr>
                <w:sz w:val="20"/>
                <w:szCs w:val="20"/>
              </w:rPr>
              <w:t xml:space="preserve">the </w:t>
            </w:r>
            <w:r>
              <w:rPr>
                <w:color w:val="000000"/>
                <w:sz w:val="20"/>
                <w:szCs w:val="20"/>
              </w:rPr>
              <w:t>student</w:t>
            </w:r>
            <w:r>
              <w:rPr>
                <w:sz w:val="20"/>
                <w:szCs w:val="20"/>
              </w:rPr>
              <w:t>’s</w:t>
            </w:r>
            <w:r>
              <w:rPr>
                <w:color w:val="000000"/>
                <w:sz w:val="20"/>
                <w:szCs w:val="20"/>
              </w:rPr>
              <w:t xml:space="preserve"> strengths and includes reflection on growth throughout high school.</w:t>
            </w:r>
          </w:p>
          <w:p w14:paraId="2A18AEC4"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0FF56C7F"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7B5ECB3A"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Plan is developed with students</w:t>
            </w:r>
            <w:r>
              <w:rPr>
                <w:sz w:val="20"/>
                <w:szCs w:val="20"/>
              </w:rPr>
              <w:t xml:space="preserve"> and </w:t>
            </w:r>
            <w:r>
              <w:rPr>
                <w:color w:val="000000"/>
                <w:sz w:val="20"/>
                <w:szCs w:val="20"/>
              </w:rPr>
              <w:t>staff during entrance and exit. The Plan is mo</w:t>
            </w:r>
            <w:r>
              <w:rPr>
                <w:sz w:val="20"/>
                <w:szCs w:val="20"/>
              </w:rPr>
              <w:t>dified as appropriate as student progresses through high school</w:t>
            </w:r>
          </w:p>
          <w:p w14:paraId="7EA757EB" w14:textId="77777777" w:rsidR="0016399A" w:rsidRDefault="0016399A">
            <w:pPr>
              <w:ind w:left="0" w:hanging="2"/>
              <w:rPr>
                <w:color w:val="000000"/>
                <w:sz w:val="20"/>
                <w:szCs w:val="20"/>
              </w:rPr>
            </w:pPr>
          </w:p>
        </w:tc>
        <w:tc>
          <w:tcPr>
            <w:tcW w:w="2700" w:type="dxa"/>
            <w:tcBorders>
              <w:top w:val="single" w:sz="4" w:space="0" w:color="000000"/>
              <w:left w:val="single" w:sz="4" w:space="0" w:color="000000"/>
              <w:bottom w:val="single" w:sz="4" w:space="0" w:color="000000"/>
              <w:right w:val="single" w:sz="4" w:space="0" w:color="000000"/>
            </w:tcBorders>
          </w:tcPr>
          <w:p w14:paraId="080AB330" w14:textId="108C5238" w:rsidR="0016399A" w:rsidRDefault="008D67FE">
            <w:pPr>
              <w:ind w:left="0" w:hanging="2"/>
              <w:rPr>
                <w:color w:val="000000"/>
                <w:sz w:val="20"/>
                <w:szCs w:val="20"/>
              </w:rPr>
            </w:pPr>
            <w:r>
              <w:rPr>
                <w:sz w:val="20"/>
                <w:szCs w:val="20"/>
              </w:rPr>
              <w:t>Student educational p</w:t>
            </w:r>
            <w:r>
              <w:rPr>
                <w:color w:val="000000"/>
                <w:sz w:val="20"/>
                <w:szCs w:val="20"/>
              </w:rPr>
              <w:t>lanning extends beyond high school gradua</w:t>
            </w:r>
            <w:r>
              <w:rPr>
                <w:sz w:val="20"/>
                <w:szCs w:val="20"/>
              </w:rPr>
              <w:t>tion to assist students with post-secondary</w:t>
            </w:r>
            <w:r>
              <w:rPr>
                <w:color w:val="000000"/>
                <w:sz w:val="20"/>
                <w:szCs w:val="20"/>
              </w:rPr>
              <w:t xml:space="preserve"> employment, fiscal responsibility, enrollment, or enlistment; however, artifacts or verification are not evident.</w:t>
            </w:r>
          </w:p>
          <w:p w14:paraId="1D88FECC" w14:textId="77777777" w:rsidR="0016399A" w:rsidRDefault="0016399A">
            <w:pPr>
              <w:widowControl w:val="0"/>
              <w:pBdr>
                <w:top w:val="nil"/>
                <w:left w:val="nil"/>
                <w:bottom w:val="nil"/>
                <w:right w:val="nil"/>
                <w:between w:val="nil"/>
              </w:pBdr>
              <w:spacing w:line="240" w:lineRule="auto"/>
              <w:ind w:left="0" w:hanging="2"/>
              <w:rPr>
                <w:color w:val="000000"/>
                <w:sz w:val="20"/>
                <w:szCs w:val="20"/>
              </w:rPr>
            </w:pPr>
          </w:p>
          <w:p w14:paraId="2BA3A117" w14:textId="77777777" w:rsidR="0016399A" w:rsidRDefault="0016399A">
            <w:pPr>
              <w:widowControl w:val="0"/>
              <w:pBdr>
                <w:top w:val="nil"/>
                <w:left w:val="nil"/>
                <w:bottom w:val="nil"/>
                <w:right w:val="nil"/>
                <w:between w:val="nil"/>
              </w:pBdr>
              <w:spacing w:line="240" w:lineRule="auto"/>
              <w:ind w:left="0" w:hanging="2"/>
              <w:rPr>
                <w:sz w:val="20"/>
                <w:szCs w:val="20"/>
              </w:rPr>
            </w:pPr>
          </w:p>
          <w:p w14:paraId="3F67C60C" w14:textId="77777777" w:rsidR="0016399A" w:rsidRDefault="0016399A">
            <w:pPr>
              <w:widowControl w:val="0"/>
              <w:pBdr>
                <w:top w:val="nil"/>
                <w:left w:val="nil"/>
                <w:bottom w:val="nil"/>
                <w:right w:val="nil"/>
                <w:between w:val="nil"/>
              </w:pBdr>
              <w:spacing w:line="240" w:lineRule="auto"/>
              <w:ind w:left="0" w:hanging="2"/>
              <w:rPr>
                <w:sz w:val="20"/>
                <w:szCs w:val="20"/>
              </w:rPr>
            </w:pPr>
          </w:p>
          <w:p w14:paraId="0B259A45" w14:textId="77777777" w:rsidR="0016399A" w:rsidRDefault="0016399A">
            <w:pPr>
              <w:widowControl w:val="0"/>
              <w:pBdr>
                <w:top w:val="nil"/>
                <w:left w:val="nil"/>
                <w:bottom w:val="nil"/>
                <w:right w:val="nil"/>
                <w:between w:val="nil"/>
              </w:pBdr>
              <w:spacing w:line="240" w:lineRule="auto"/>
              <w:ind w:left="0" w:hanging="2"/>
              <w:rPr>
                <w:sz w:val="20"/>
                <w:szCs w:val="20"/>
              </w:rPr>
            </w:pPr>
          </w:p>
          <w:p w14:paraId="3C9C0FB9" w14:textId="77777777" w:rsidR="0016399A" w:rsidRDefault="0016399A">
            <w:pPr>
              <w:widowControl w:val="0"/>
              <w:pBdr>
                <w:top w:val="nil"/>
                <w:left w:val="nil"/>
                <w:bottom w:val="nil"/>
                <w:right w:val="nil"/>
                <w:between w:val="nil"/>
              </w:pBdr>
              <w:spacing w:line="240" w:lineRule="auto"/>
              <w:ind w:left="0" w:hanging="2"/>
              <w:rPr>
                <w:sz w:val="20"/>
                <w:szCs w:val="20"/>
              </w:rPr>
            </w:pPr>
          </w:p>
          <w:p w14:paraId="4A14110F" w14:textId="77777777" w:rsidR="0016399A" w:rsidRDefault="0016399A">
            <w:pPr>
              <w:widowControl w:val="0"/>
              <w:pBdr>
                <w:top w:val="nil"/>
                <w:left w:val="nil"/>
                <w:bottom w:val="nil"/>
                <w:right w:val="nil"/>
                <w:between w:val="nil"/>
              </w:pBdr>
              <w:spacing w:line="240" w:lineRule="auto"/>
              <w:ind w:left="0" w:hanging="2"/>
              <w:rPr>
                <w:sz w:val="20"/>
                <w:szCs w:val="20"/>
              </w:rPr>
            </w:pPr>
          </w:p>
          <w:p w14:paraId="7EDF5904" w14:textId="77777777" w:rsidR="0016399A" w:rsidRDefault="0016399A">
            <w:pPr>
              <w:widowControl w:val="0"/>
              <w:pBdr>
                <w:top w:val="nil"/>
                <w:left w:val="nil"/>
                <w:bottom w:val="nil"/>
                <w:right w:val="nil"/>
                <w:between w:val="nil"/>
              </w:pBdr>
              <w:spacing w:line="240" w:lineRule="auto"/>
              <w:ind w:left="0" w:hanging="2"/>
              <w:rPr>
                <w:sz w:val="20"/>
                <w:szCs w:val="20"/>
              </w:rPr>
            </w:pPr>
          </w:p>
          <w:p w14:paraId="5966F639" w14:textId="77777777" w:rsidR="0016399A" w:rsidRDefault="0016399A">
            <w:pPr>
              <w:widowControl w:val="0"/>
              <w:pBdr>
                <w:top w:val="nil"/>
                <w:left w:val="nil"/>
                <w:bottom w:val="nil"/>
                <w:right w:val="nil"/>
                <w:between w:val="nil"/>
              </w:pBdr>
              <w:spacing w:line="240" w:lineRule="auto"/>
              <w:ind w:left="0" w:hanging="2"/>
              <w:rPr>
                <w:sz w:val="20"/>
                <w:szCs w:val="20"/>
              </w:rPr>
            </w:pPr>
          </w:p>
          <w:p w14:paraId="6136C95C" w14:textId="07F3987D"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Post-secondary </w:t>
            </w:r>
            <w:r>
              <w:rPr>
                <w:sz w:val="20"/>
                <w:szCs w:val="20"/>
              </w:rPr>
              <w:t>planning is</w:t>
            </w:r>
            <w:r>
              <w:rPr>
                <w:color w:val="000000"/>
                <w:sz w:val="20"/>
                <w:szCs w:val="20"/>
              </w:rPr>
              <w:t xml:space="preserve"> articulated but may not be realistic or</w:t>
            </w:r>
            <w:r>
              <w:rPr>
                <w:sz w:val="20"/>
                <w:szCs w:val="20"/>
              </w:rPr>
              <w:t xml:space="preserve"> focused on</w:t>
            </w:r>
            <w:r>
              <w:rPr>
                <w:color w:val="000000"/>
                <w:sz w:val="20"/>
                <w:szCs w:val="20"/>
              </w:rPr>
              <w:t xml:space="preserve"> </w:t>
            </w:r>
            <w:r>
              <w:rPr>
                <w:sz w:val="20"/>
                <w:szCs w:val="20"/>
              </w:rPr>
              <w:t>the</w:t>
            </w:r>
            <w:r>
              <w:rPr>
                <w:color w:val="000000"/>
                <w:sz w:val="20"/>
                <w:szCs w:val="20"/>
              </w:rPr>
              <w:t xml:space="preserve"> student</w:t>
            </w:r>
            <w:r>
              <w:rPr>
                <w:sz w:val="20"/>
                <w:szCs w:val="20"/>
              </w:rPr>
              <w:t>’s</w:t>
            </w:r>
            <w:r>
              <w:rPr>
                <w:color w:val="000000"/>
                <w:sz w:val="20"/>
                <w:szCs w:val="20"/>
              </w:rPr>
              <w:t xml:space="preserve"> strengths</w:t>
            </w:r>
            <w:r>
              <w:rPr>
                <w:sz w:val="20"/>
                <w:szCs w:val="20"/>
              </w:rPr>
              <w:t>. R</w:t>
            </w:r>
            <w:r>
              <w:rPr>
                <w:color w:val="000000"/>
                <w:sz w:val="20"/>
                <w:szCs w:val="20"/>
              </w:rPr>
              <w:t>eflection on student growth throughout high school is not evident.</w:t>
            </w:r>
          </w:p>
          <w:p w14:paraId="0DD7B620" w14:textId="77777777" w:rsidR="0016399A" w:rsidRDefault="0016399A">
            <w:pPr>
              <w:widowControl w:val="0"/>
              <w:pBdr>
                <w:top w:val="nil"/>
                <w:left w:val="nil"/>
                <w:bottom w:val="nil"/>
                <w:right w:val="nil"/>
                <w:between w:val="nil"/>
              </w:pBdr>
              <w:spacing w:line="240" w:lineRule="auto"/>
              <w:ind w:left="0" w:hanging="2"/>
              <w:rPr>
                <w:sz w:val="20"/>
                <w:szCs w:val="20"/>
              </w:rPr>
            </w:pPr>
          </w:p>
          <w:p w14:paraId="2772AC17"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Plan is developed with students</w:t>
            </w:r>
            <w:r>
              <w:rPr>
                <w:sz w:val="20"/>
                <w:szCs w:val="20"/>
              </w:rPr>
              <w:t xml:space="preserve"> and </w:t>
            </w:r>
            <w:r>
              <w:rPr>
                <w:color w:val="000000"/>
                <w:sz w:val="20"/>
                <w:szCs w:val="20"/>
              </w:rPr>
              <w:t>staff during entrance into high school but is not regularly reviewed and modified as appropriat</w:t>
            </w:r>
            <w:r>
              <w:rPr>
                <w:sz w:val="20"/>
                <w:szCs w:val="20"/>
              </w:rPr>
              <w:t>e.</w:t>
            </w:r>
            <w:r>
              <w:rPr>
                <w:color w:val="000000"/>
                <w:sz w:val="20"/>
                <w:szCs w:val="20"/>
              </w:rPr>
              <w:t xml:space="preserve"> </w:t>
            </w:r>
          </w:p>
          <w:p w14:paraId="7540A640" w14:textId="77777777" w:rsidR="0016399A" w:rsidRDefault="0016399A">
            <w:pPr>
              <w:ind w:left="0" w:hanging="2"/>
              <w:rPr>
                <w:rFonts w:ascii="Arial" w:eastAsia="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tcPr>
          <w:p w14:paraId="6E3345BC"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There is no evidence of a process for successfully transitioning students to post-secondary </w:t>
            </w:r>
            <w:r>
              <w:rPr>
                <w:sz w:val="20"/>
                <w:szCs w:val="20"/>
              </w:rPr>
              <w:t>experiences.</w:t>
            </w:r>
          </w:p>
          <w:p w14:paraId="40072898"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 has not initiated </w:t>
            </w:r>
            <w:r>
              <w:rPr>
                <w:sz w:val="20"/>
                <w:szCs w:val="20"/>
              </w:rPr>
              <w:t>a plan with</w:t>
            </w:r>
            <w:r>
              <w:rPr>
                <w:color w:val="000000"/>
                <w:sz w:val="20"/>
                <w:szCs w:val="20"/>
              </w:rPr>
              <w:t xml:space="preserve"> steps towards life </w:t>
            </w:r>
          </w:p>
          <w:p w14:paraId="6DAD2D40" w14:textId="77777777" w:rsidR="0016399A" w:rsidRDefault="008D67FE">
            <w:pPr>
              <w:widowControl w:val="0"/>
              <w:pBdr>
                <w:top w:val="nil"/>
                <w:left w:val="nil"/>
                <w:bottom w:val="nil"/>
                <w:right w:val="nil"/>
                <w:between w:val="nil"/>
              </w:pBdr>
              <w:spacing w:line="240" w:lineRule="auto"/>
              <w:ind w:left="0" w:hanging="2"/>
              <w:rPr>
                <w:color w:val="000000"/>
                <w:sz w:val="20"/>
                <w:szCs w:val="20"/>
              </w:rPr>
            </w:pPr>
            <w:r>
              <w:rPr>
                <w:color w:val="000000"/>
                <w:sz w:val="20"/>
                <w:szCs w:val="20"/>
              </w:rPr>
              <w:t>beyond high school.</w:t>
            </w:r>
          </w:p>
          <w:p w14:paraId="27ADEEE1" w14:textId="77777777" w:rsidR="0016399A" w:rsidRDefault="0016399A">
            <w:pPr>
              <w:widowControl w:val="0"/>
              <w:pBdr>
                <w:top w:val="nil"/>
                <w:left w:val="nil"/>
                <w:bottom w:val="nil"/>
                <w:right w:val="nil"/>
                <w:between w:val="nil"/>
              </w:pBdr>
              <w:spacing w:line="240" w:lineRule="auto"/>
              <w:ind w:left="0" w:hanging="2"/>
              <w:rPr>
                <w:sz w:val="20"/>
                <w:szCs w:val="20"/>
              </w:rPr>
            </w:pPr>
          </w:p>
          <w:p w14:paraId="56B206AD" w14:textId="77777777" w:rsidR="0016399A" w:rsidRDefault="0016399A">
            <w:pPr>
              <w:widowControl w:val="0"/>
              <w:pBdr>
                <w:top w:val="nil"/>
                <w:left w:val="nil"/>
                <w:bottom w:val="nil"/>
                <w:right w:val="nil"/>
                <w:between w:val="nil"/>
              </w:pBdr>
              <w:spacing w:line="240" w:lineRule="auto"/>
              <w:ind w:left="0" w:hanging="2"/>
              <w:rPr>
                <w:sz w:val="20"/>
                <w:szCs w:val="20"/>
              </w:rPr>
            </w:pPr>
          </w:p>
          <w:p w14:paraId="06B70BFE" w14:textId="77777777" w:rsidR="0016399A" w:rsidRDefault="0016399A">
            <w:pPr>
              <w:widowControl w:val="0"/>
              <w:pBdr>
                <w:top w:val="nil"/>
                <w:left w:val="nil"/>
                <w:bottom w:val="nil"/>
                <w:right w:val="nil"/>
                <w:between w:val="nil"/>
              </w:pBdr>
              <w:spacing w:line="240" w:lineRule="auto"/>
              <w:ind w:left="0" w:hanging="2"/>
              <w:rPr>
                <w:sz w:val="20"/>
                <w:szCs w:val="20"/>
              </w:rPr>
            </w:pPr>
          </w:p>
          <w:p w14:paraId="3753CD64" w14:textId="77777777" w:rsidR="0016399A" w:rsidRDefault="0016399A">
            <w:pPr>
              <w:widowControl w:val="0"/>
              <w:pBdr>
                <w:top w:val="nil"/>
                <w:left w:val="nil"/>
                <w:bottom w:val="nil"/>
                <w:right w:val="nil"/>
                <w:between w:val="nil"/>
              </w:pBdr>
              <w:spacing w:line="240" w:lineRule="auto"/>
              <w:ind w:left="0" w:hanging="2"/>
              <w:rPr>
                <w:sz w:val="20"/>
                <w:szCs w:val="20"/>
              </w:rPr>
            </w:pPr>
          </w:p>
          <w:p w14:paraId="24FB3F0F" w14:textId="77777777" w:rsidR="0016399A" w:rsidRDefault="0016399A">
            <w:pPr>
              <w:widowControl w:val="0"/>
              <w:pBdr>
                <w:top w:val="nil"/>
                <w:left w:val="nil"/>
                <w:bottom w:val="nil"/>
                <w:right w:val="nil"/>
                <w:between w:val="nil"/>
              </w:pBdr>
              <w:spacing w:line="240" w:lineRule="auto"/>
              <w:ind w:left="0" w:hanging="2"/>
              <w:rPr>
                <w:sz w:val="20"/>
                <w:szCs w:val="20"/>
              </w:rPr>
            </w:pPr>
          </w:p>
          <w:p w14:paraId="55AEF219" w14:textId="77777777" w:rsidR="0016399A" w:rsidRDefault="0016399A">
            <w:pPr>
              <w:widowControl w:val="0"/>
              <w:pBdr>
                <w:top w:val="nil"/>
                <w:left w:val="nil"/>
                <w:bottom w:val="nil"/>
                <w:right w:val="nil"/>
                <w:between w:val="nil"/>
              </w:pBdr>
              <w:spacing w:line="240" w:lineRule="auto"/>
              <w:ind w:left="0" w:hanging="2"/>
              <w:rPr>
                <w:sz w:val="20"/>
                <w:szCs w:val="20"/>
              </w:rPr>
            </w:pPr>
          </w:p>
          <w:p w14:paraId="338A8625" w14:textId="77777777" w:rsidR="0016399A" w:rsidRDefault="0016399A">
            <w:pPr>
              <w:widowControl w:val="0"/>
              <w:pBdr>
                <w:top w:val="nil"/>
                <w:left w:val="nil"/>
                <w:bottom w:val="nil"/>
                <w:right w:val="nil"/>
                <w:between w:val="nil"/>
              </w:pBdr>
              <w:spacing w:line="240" w:lineRule="auto"/>
              <w:ind w:left="0" w:hanging="2"/>
              <w:rPr>
                <w:sz w:val="20"/>
                <w:szCs w:val="20"/>
              </w:rPr>
            </w:pPr>
          </w:p>
          <w:p w14:paraId="548B3E0B" w14:textId="77777777" w:rsidR="0016399A" w:rsidRDefault="008D67FE">
            <w:pPr>
              <w:widowControl w:val="0"/>
              <w:ind w:left="0" w:hanging="2"/>
              <w:rPr>
                <w:sz w:val="20"/>
                <w:szCs w:val="20"/>
              </w:rPr>
            </w:pPr>
            <w:r>
              <w:rPr>
                <w:sz w:val="20"/>
                <w:szCs w:val="20"/>
              </w:rPr>
              <w:t xml:space="preserve">There is no evidence that post-secondary planning is a part of the program. </w:t>
            </w:r>
          </w:p>
          <w:p w14:paraId="7CD80A8D" w14:textId="77777777" w:rsidR="0016399A" w:rsidRDefault="0016399A">
            <w:pPr>
              <w:widowControl w:val="0"/>
              <w:ind w:left="0" w:hanging="2"/>
              <w:rPr>
                <w:sz w:val="20"/>
                <w:szCs w:val="20"/>
              </w:rPr>
            </w:pPr>
          </w:p>
          <w:p w14:paraId="0719CC45" w14:textId="77777777" w:rsidR="0016399A" w:rsidRDefault="0016399A">
            <w:pPr>
              <w:widowControl w:val="0"/>
              <w:ind w:left="0" w:hanging="2"/>
              <w:rPr>
                <w:sz w:val="20"/>
                <w:szCs w:val="20"/>
              </w:rPr>
            </w:pPr>
          </w:p>
          <w:p w14:paraId="03BE2F17" w14:textId="77777777" w:rsidR="0016399A" w:rsidRDefault="0016399A">
            <w:pPr>
              <w:widowControl w:val="0"/>
              <w:ind w:left="0" w:hanging="2"/>
              <w:rPr>
                <w:sz w:val="20"/>
                <w:szCs w:val="20"/>
              </w:rPr>
            </w:pPr>
          </w:p>
          <w:p w14:paraId="3221256D" w14:textId="77777777" w:rsidR="0016399A" w:rsidRDefault="0016399A">
            <w:pPr>
              <w:widowControl w:val="0"/>
              <w:ind w:left="0" w:hanging="2"/>
              <w:rPr>
                <w:sz w:val="20"/>
                <w:szCs w:val="20"/>
              </w:rPr>
            </w:pPr>
          </w:p>
          <w:p w14:paraId="378D4B6E" w14:textId="77777777" w:rsidR="0016399A" w:rsidRDefault="008D67FE">
            <w:pPr>
              <w:widowControl w:val="0"/>
              <w:pBdr>
                <w:top w:val="nil"/>
                <w:left w:val="nil"/>
                <w:bottom w:val="nil"/>
                <w:right w:val="nil"/>
                <w:between w:val="nil"/>
              </w:pBdr>
              <w:spacing w:line="240" w:lineRule="auto"/>
              <w:ind w:left="0" w:hanging="2"/>
              <w:rPr>
                <w:sz w:val="20"/>
                <w:szCs w:val="20"/>
              </w:rPr>
            </w:pPr>
            <w:r>
              <w:rPr>
                <w:color w:val="000000"/>
                <w:sz w:val="20"/>
                <w:szCs w:val="20"/>
              </w:rPr>
              <w:t xml:space="preserve">Staff have little to no involvement in assisting the student with post-secondary plan or no plan is developed at all during </w:t>
            </w:r>
            <w:r>
              <w:rPr>
                <w:sz w:val="20"/>
                <w:szCs w:val="20"/>
              </w:rPr>
              <w:t>the course of the student’s high school career</w:t>
            </w:r>
            <w:r>
              <w:rPr>
                <w:color w:val="000000"/>
                <w:sz w:val="20"/>
                <w:szCs w:val="20"/>
              </w:rPr>
              <w:t>.</w:t>
            </w:r>
          </w:p>
        </w:tc>
      </w:tr>
      <w:tr w:rsidR="0016399A" w14:paraId="4BE93D0B" w14:textId="77777777" w:rsidTr="007E155E">
        <w:tc>
          <w:tcPr>
            <w:tcW w:w="1615" w:type="dxa"/>
          </w:tcPr>
          <w:p w14:paraId="33B78306" w14:textId="77777777" w:rsidR="0016399A" w:rsidRDefault="008D67FE" w:rsidP="007E155E">
            <w:pPr>
              <w:ind w:leftChars="0" w:left="0" w:firstLineChars="0" w:firstLine="0"/>
              <w:rPr>
                <w:rFonts w:ascii="Arial" w:eastAsia="Arial" w:hAnsi="Arial" w:cs="Arial"/>
                <w:sz w:val="20"/>
                <w:szCs w:val="20"/>
              </w:rPr>
            </w:pPr>
            <w:r>
              <w:rPr>
                <w:rFonts w:ascii="Arial" w:eastAsia="Arial" w:hAnsi="Arial" w:cs="Arial"/>
                <w:b/>
                <w:sz w:val="20"/>
                <w:szCs w:val="20"/>
              </w:rPr>
              <w:t>Total Points:</w:t>
            </w:r>
          </w:p>
        </w:tc>
        <w:tc>
          <w:tcPr>
            <w:tcW w:w="7650" w:type="dxa"/>
            <w:gridSpan w:val="3"/>
          </w:tcPr>
          <w:p w14:paraId="222A4D6E" w14:textId="77777777" w:rsidR="0016399A" w:rsidRDefault="008D67FE">
            <w:pPr>
              <w:ind w:left="0" w:hanging="2"/>
              <w:rPr>
                <w:rFonts w:ascii="Arial" w:eastAsia="Arial" w:hAnsi="Arial" w:cs="Arial"/>
                <w:sz w:val="20"/>
                <w:szCs w:val="20"/>
              </w:rPr>
            </w:pPr>
            <w:r>
              <w:rPr>
                <w:rFonts w:ascii="Arial" w:eastAsia="Arial" w:hAnsi="Arial" w:cs="Arial"/>
                <w:sz w:val="20"/>
                <w:szCs w:val="20"/>
              </w:rPr>
              <w:t xml:space="preserve"> </w:t>
            </w:r>
          </w:p>
        </w:tc>
      </w:tr>
      <w:tr w:rsidR="0016399A" w14:paraId="6D96375A" w14:textId="77777777" w:rsidTr="007E155E">
        <w:trPr>
          <w:trHeight w:val="60"/>
        </w:trPr>
        <w:tc>
          <w:tcPr>
            <w:tcW w:w="9265" w:type="dxa"/>
            <w:gridSpan w:val="4"/>
          </w:tcPr>
          <w:p w14:paraId="4DD79ECB" w14:textId="77777777" w:rsidR="0016399A" w:rsidRDefault="008D67FE">
            <w:pPr>
              <w:ind w:left="0" w:hanging="2"/>
              <w:rPr>
                <w:rFonts w:ascii="Arial" w:eastAsia="Arial" w:hAnsi="Arial" w:cs="Arial"/>
                <w:sz w:val="20"/>
                <w:szCs w:val="20"/>
              </w:rPr>
            </w:pPr>
            <w:r>
              <w:rPr>
                <w:rFonts w:ascii="Arial" w:eastAsia="Arial" w:hAnsi="Arial" w:cs="Arial"/>
                <w:b/>
                <w:sz w:val="20"/>
                <w:szCs w:val="20"/>
              </w:rPr>
              <w:t xml:space="preserve">Comments:  </w:t>
            </w:r>
          </w:p>
          <w:p w14:paraId="63F3BCBE" w14:textId="77777777" w:rsidR="0016399A" w:rsidRDefault="0016399A">
            <w:pPr>
              <w:ind w:left="0" w:hanging="2"/>
              <w:rPr>
                <w:rFonts w:ascii="Arial" w:eastAsia="Arial" w:hAnsi="Arial" w:cs="Arial"/>
                <w:sz w:val="20"/>
                <w:szCs w:val="20"/>
              </w:rPr>
            </w:pPr>
          </w:p>
          <w:p w14:paraId="189CAD8D" w14:textId="77777777" w:rsidR="0016399A" w:rsidRDefault="0016399A">
            <w:pPr>
              <w:ind w:left="0" w:hanging="2"/>
              <w:rPr>
                <w:rFonts w:ascii="Arial" w:eastAsia="Arial" w:hAnsi="Arial" w:cs="Arial"/>
                <w:sz w:val="20"/>
                <w:szCs w:val="20"/>
              </w:rPr>
            </w:pPr>
          </w:p>
          <w:p w14:paraId="4DBABC9C" w14:textId="77777777" w:rsidR="0016399A" w:rsidRDefault="0016399A">
            <w:pPr>
              <w:ind w:left="0" w:hanging="2"/>
              <w:rPr>
                <w:rFonts w:ascii="Arial" w:eastAsia="Arial" w:hAnsi="Arial" w:cs="Arial"/>
                <w:sz w:val="20"/>
                <w:szCs w:val="20"/>
              </w:rPr>
            </w:pPr>
          </w:p>
          <w:p w14:paraId="34E919F9" w14:textId="77777777" w:rsidR="0016399A" w:rsidRDefault="0016399A">
            <w:pPr>
              <w:ind w:left="0" w:hanging="2"/>
              <w:rPr>
                <w:rFonts w:ascii="Arial" w:eastAsia="Arial" w:hAnsi="Arial" w:cs="Arial"/>
                <w:sz w:val="20"/>
                <w:szCs w:val="20"/>
              </w:rPr>
            </w:pPr>
          </w:p>
        </w:tc>
      </w:tr>
    </w:tbl>
    <w:p w14:paraId="7F40AA47" w14:textId="77777777" w:rsidR="0016399A" w:rsidRDefault="008D67FE">
      <w:pPr>
        <w:pStyle w:val="Heading1"/>
        <w:ind w:left="0" w:hanging="2"/>
        <w:rPr>
          <w:rFonts w:ascii="Times New Roman" w:hAnsi="Times New Roman"/>
          <w:sz w:val="21"/>
          <w:szCs w:val="21"/>
        </w:rPr>
      </w:pPr>
      <w:r>
        <w:rPr>
          <w:rFonts w:ascii="Times New Roman" w:hAnsi="Times New Roman"/>
          <w:sz w:val="21"/>
          <w:szCs w:val="21"/>
        </w:rPr>
        <w:lastRenderedPageBreak/>
        <w:t>The following criteria are rated as met/not met</w:t>
      </w:r>
    </w:p>
    <w:p w14:paraId="6ED1664B" w14:textId="77777777" w:rsidR="0016399A" w:rsidRDefault="0016399A">
      <w:pPr>
        <w:ind w:left="0" w:hanging="2"/>
        <w:rPr>
          <w:rFonts w:ascii="Arial" w:eastAsia="Arial" w:hAnsi="Arial" w:cs="Arial"/>
        </w:rPr>
      </w:pPr>
    </w:p>
    <w:tbl>
      <w:tblPr>
        <w:tblStyle w:val="affe"/>
        <w:tblW w:w="836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3"/>
        <w:gridCol w:w="634"/>
        <w:gridCol w:w="635"/>
        <w:gridCol w:w="634"/>
        <w:gridCol w:w="635"/>
        <w:gridCol w:w="194"/>
        <w:gridCol w:w="440"/>
        <w:gridCol w:w="635"/>
        <w:gridCol w:w="635"/>
      </w:tblGrid>
      <w:tr w:rsidR="0016399A" w14:paraId="0CCB2453"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724E38DD" w14:textId="77777777" w:rsidR="0016399A" w:rsidRDefault="008D67FE">
            <w:pPr>
              <w:ind w:left="0" w:hanging="2"/>
              <w:rPr>
                <w:color w:val="000000"/>
                <w:sz w:val="21"/>
                <w:szCs w:val="21"/>
              </w:rPr>
            </w:pPr>
            <w:r>
              <w:rPr>
                <w:color w:val="000000"/>
                <w:sz w:val="21"/>
                <w:szCs w:val="21"/>
              </w:rPr>
              <w:t>Certified Teachers</w:t>
            </w:r>
          </w:p>
        </w:tc>
        <w:tc>
          <w:tcPr>
            <w:tcW w:w="2732" w:type="dxa"/>
            <w:gridSpan w:val="5"/>
            <w:tcBorders>
              <w:top w:val="single" w:sz="4" w:space="0" w:color="000000"/>
              <w:left w:val="single" w:sz="4" w:space="0" w:color="000000"/>
              <w:bottom w:val="single" w:sz="4" w:space="0" w:color="000000"/>
              <w:right w:val="single" w:sz="4" w:space="0" w:color="000000"/>
            </w:tcBorders>
          </w:tcPr>
          <w:p w14:paraId="3DE86C99" w14:textId="77777777" w:rsidR="0016399A" w:rsidRDefault="008D67FE">
            <w:pPr>
              <w:ind w:left="0" w:hanging="2"/>
              <w:rPr>
                <w:color w:val="000000"/>
                <w:sz w:val="21"/>
                <w:szCs w:val="21"/>
              </w:rPr>
            </w:pPr>
            <w:r>
              <w:rPr>
                <w:color w:val="000000"/>
                <w:sz w:val="21"/>
                <w:szCs w:val="21"/>
              </w:rPr>
              <w:t>Not Met</w:t>
            </w:r>
          </w:p>
        </w:tc>
        <w:tc>
          <w:tcPr>
            <w:tcW w:w="1710" w:type="dxa"/>
            <w:gridSpan w:val="3"/>
            <w:tcBorders>
              <w:top w:val="single" w:sz="4" w:space="0" w:color="000000"/>
              <w:left w:val="single" w:sz="4" w:space="0" w:color="000000"/>
              <w:bottom w:val="single" w:sz="4" w:space="0" w:color="000000"/>
              <w:right w:val="single" w:sz="4" w:space="0" w:color="000000"/>
            </w:tcBorders>
          </w:tcPr>
          <w:p w14:paraId="189AFC3B" w14:textId="77777777" w:rsidR="0016399A" w:rsidRDefault="008D67FE">
            <w:pPr>
              <w:ind w:left="0" w:hanging="2"/>
              <w:rPr>
                <w:color w:val="000000"/>
                <w:sz w:val="21"/>
                <w:szCs w:val="21"/>
              </w:rPr>
            </w:pPr>
            <w:r>
              <w:rPr>
                <w:color w:val="000000"/>
                <w:sz w:val="21"/>
                <w:szCs w:val="21"/>
              </w:rPr>
              <w:t>Met</w:t>
            </w:r>
          </w:p>
        </w:tc>
      </w:tr>
      <w:tr w:rsidR="0016399A" w14:paraId="147058F9"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683D432A" w14:textId="77777777" w:rsidR="0016399A" w:rsidRDefault="008D67FE">
            <w:pPr>
              <w:ind w:left="0" w:hanging="2"/>
              <w:rPr>
                <w:color w:val="000000"/>
                <w:sz w:val="21"/>
                <w:szCs w:val="21"/>
              </w:rPr>
            </w:pPr>
            <w:r>
              <w:rPr>
                <w:color w:val="000000"/>
                <w:sz w:val="21"/>
                <w:szCs w:val="21"/>
              </w:rPr>
              <w:t>Courses Meet Curricular Standards</w:t>
            </w:r>
          </w:p>
        </w:tc>
        <w:tc>
          <w:tcPr>
            <w:tcW w:w="2732" w:type="dxa"/>
            <w:gridSpan w:val="5"/>
            <w:tcBorders>
              <w:top w:val="single" w:sz="4" w:space="0" w:color="000000"/>
              <w:left w:val="single" w:sz="4" w:space="0" w:color="000000"/>
              <w:bottom w:val="single" w:sz="4" w:space="0" w:color="000000"/>
              <w:right w:val="single" w:sz="4" w:space="0" w:color="000000"/>
            </w:tcBorders>
          </w:tcPr>
          <w:p w14:paraId="1146993F" w14:textId="77777777" w:rsidR="0016399A" w:rsidRDefault="008D67FE">
            <w:pPr>
              <w:ind w:left="0" w:hanging="2"/>
              <w:rPr>
                <w:color w:val="000000"/>
                <w:sz w:val="21"/>
                <w:szCs w:val="21"/>
              </w:rPr>
            </w:pPr>
            <w:r>
              <w:rPr>
                <w:color w:val="000000"/>
                <w:sz w:val="21"/>
                <w:szCs w:val="21"/>
              </w:rPr>
              <w:t>Not Met</w:t>
            </w:r>
          </w:p>
        </w:tc>
        <w:tc>
          <w:tcPr>
            <w:tcW w:w="1710" w:type="dxa"/>
            <w:gridSpan w:val="3"/>
            <w:tcBorders>
              <w:top w:val="single" w:sz="4" w:space="0" w:color="000000"/>
              <w:left w:val="single" w:sz="4" w:space="0" w:color="000000"/>
              <w:bottom w:val="single" w:sz="4" w:space="0" w:color="000000"/>
              <w:right w:val="single" w:sz="4" w:space="0" w:color="000000"/>
            </w:tcBorders>
          </w:tcPr>
          <w:p w14:paraId="5C71CA72" w14:textId="77777777" w:rsidR="0016399A" w:rsidRDefault="008D67FE">
            <w:pPr>
              <w:ind w:left="0" w:hanging="2"/>
              <w:rPr>
                <w:color w:val="000000"/>
                <w:sz w:val="21"/>
                <w:szCs w:val="21"/>
              </w:rPr>
            </w:pPr>
            <w:r>
              <w:rPr>
                <w:color w:val="000000"/>
                <w:sz w:val="21"/>
                <w:szCs w:val="21"/>
              </w:rPr>
              <w:t>Met</w:t>
            </w:r>
          </w:p>
        </w:tc>
      </w:tr>
      <w:tr w:rsidR="0016399A" w14:paraId="0C0E72C6"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35120EF7" w14:textId="77777777" w:rsidR="0016399A" w:rsidRDefault="008D67FE">
            <w:pPr>
              <w:ind w:left="0" w:hanging="2"/>
              <w:rPr>
                <w:color w:val="000000"/>
                <w:sz w:val="21"/>
                <w:szCs w:val="21"/>
              </w:rPr>
            </w:pPr>
            <w:r>
              <w:rPr>
                <w:color w:val="000000"/>
                <w:sz w:val="21"/>
                <w:szCs w:val="21"/>
              </w:rPr>
              <w:t>Clear and Measurable Goals and Objectives</w:t>
            </w:r>
          </w:p>
        </w:tc>
        <w:tc>
          <w:tcPr>
            <w:tcW w:w="2732" w:type="dxa"/>
            <w:gridSpan w:val="5"/>
            <w:tcBorders>
              <w:top w:val="single" w:sz="4" w:space="0" w:color="000000"/>
              <w:left w:val="single" w:sz="4" w:space="0" w:color="000000"/>
              <w:bottom w:val="single" w:sz="4" w:space="0" w:color="000000"/>
              <w:right w:val="single" w:sz="4" w:space="0" w:color="000000"/>
            </w:tcBorders>
          </w:tcPr>
          <w:p w14:paraId="10D4F0A7" w14:textId="77777777" w:rsidR="0016399A" w:rsidRDefault="008D67FE">
            <w:pPr>
              <w:ind w:left="0" w:hanging="2"/>
              <w:rPr>
                <w:color w:val="000000"/>
                <w:sz w:val="21"/>
                <w:szCs w:val="21"/>
              </w:rPr>
            </w:pPr>
            <w:r>
              <w:rPr>
                <w:color w:val="000000"/>
                <w:sz w:val="21"/>
                <w:szCs w:val="21"/>
              </w:rPr>
              <w:t>Not Met</w:t>
            </w:r>
          </w:p>
        </w:tc>
        <w:tc>
          <w:tcPr>
            <w:tcW w:w="1710" w:type="dxa"/>
            <w:gridSpan w:val="3"/>
            <w:tcBorders>
              <w:top w:val="single" w:sz="4" w:space="0" w:color="000000"/>
              <w:left w:val="single" w:sz="4" w:space="0" w:color="000000"/>
              <w:bottom w:val="single" w:sz="4" w:space="0" w:color="000000"/>
              <w:right w:val="single" w:sz="4" w:space="0" w:color="000000"/>
            </w:tcBorders>
          </w:tcPr>
          <w:p w14:paraId="5420DEC1" w14:textId="77777777" w:rsidR="0016399A" w:rsidRDefault="008D67FE">
            <w:pPr>
              <w:ind w:left="0" w:hanging="2"/>
              <w:rPr>
                <w:color w:val="000000"/>
                <w:sz w:val="21"/>
                <w:szCs w:val="21"/>
              </w:rPr>
            </w:pPr>
            <w:r>
              <w:rPr>
                <w:color w:val="000000"/>
                <w:sz w:val="21"/>
                <w:szCs w:val="21"/>
              </w:rPr>
              <w:t>Met</w:t>
            </w:r>
          </w:p>
        </w:tc>
      </w:tr>
      <w:tr w:rsidR="0016399A" w14:paraId="79362B8D"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2155D58C" w14:textId="77777777" w:rsidR="0016399A" w:rsidRDefault="008D67FE">
            <w:pPr>
              <w:ind w:left="0" w:hanging="2"/>
              <w:rPr>
                <w:color w:val="000000"/>
                <w:sz w:val="21"/>
                <w:szCs w:val="21"/>
              </w:rPr>
            </w:pPr>
            <w:r>
              <w:rPr>
                <w:color w:val="000000"/>
                <w:sz w:val="21"/>
                <w:szCs w:val="21"/>
              </w:rPr>
              <w:t>Effective Student/Teacher Ratio</w:t>
            </w:r>
          </w:p>
        </w:tc>
        <w:tc>
          <w:tcPr>
            <w:tcW w:w="2732" w:type="dxa"/>
            <w:gridSpan w:val="5"/>
            <w:tcBorders>
              <w:top w:val="single" w:sz="4" w:space="0" w:color="000000"/>
              <w:left w:val="single" w:sz="4" w:space="0" w:color="000000"/>
              <w:bottom w:val="single" w:sz="4" w:space="0" w:color="000000"/>
              <w:right w:val="single" w:sz="4" w:space="0" w:color="000000"/>
            </w:tcBorders>
          </w:tcPr>
          <w:p w14:paraId="74EE1780" w14:textId="77777777" w:rsidR="0016399A" w:rsidRDefault="008D67FE">
            <w:pPr>
              <w:ind w:left="0" w:hanging="2"/>
              <w:rPr>
                <w:color w:val="000000"/>
                <w:sz w:val="21"/>
                <w:szCs w:val="21"/>
              </w:rPr>
            </w:pPr>
            <w:r>
              <w:rPr>
                <w:color w:val="000000"/>
                <w:sz w:val="21"/>
                <w:szCs w:val="21"/>
              </w:rPr>
              <w:t>Not Met = More than 15 to 1</w:t>
            </w:r>
          </w:p>
        </w:tc>
        <w:tc>
          <w:tcPr>
            <w:tcW w:w="1710" w:type="dxa"/>
            <w:gridSpan w:val="3"/>
            <w:tcBorders>
              <w:top w:val="single" w:sz="4" w:space="0" w:color="000000"/>
              <w:left w:val="single" w:sz="4" w:space="0" w:color="000000"/>
              <w:bottom w:val="single" w:sz="4" w:space="0" w:color="000000"/>
              <w:right w:val="single" w:sz="4" w:space="0" w:color="000000"/>
            </w:tcBorders>
          </w:tcPr>
          <w:p w14:paraId="6D0879D1" w14:textId="77777777" w:rsidR="0016399A" w:rsidRDefault="008D67FE">
            <w:pPr>
              <w:ind w:left="0" w:hanging="2"/>
              <w:rPr>
                <w:color w:val="000000"/>
                <w:sz w:val="21"/>
                <w:szCs w:val="21"/>
              </w:rPr>
            </w:pPr>
            <w:r>
              <w:rPr>
                <w:color w:val="000000"/>
                <w:sz w:val="21"/>
                <w:szCs w:val="21"/>
              </w:rPr>
              <w:t>Met</w:t>
            </w:r>
          </w:p>
        </w:tc>
      </w:tr>
      <w:tr w:rsidR="0016399A" w14:paraId="633FC9F1"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2E31BE54" w14:textId="77777777" w:rsidR="0016399A" w:rsidRDefault="008D67FE">
            <w:pPr>
              <w:ind w:left="0" w:hanging="2"/>
              <w:rPr>
                <w:color w:val="000000"/>
                <w:sz w:val="21"/>
                <w:szCs w:val="21"/>
              </w:rPr>
            </w:pPr>
            <w:r>
              <w:rPr>
                <w:color w:val="000000"/>
                <w:sz w:val="21"/>
                <w:szCs w:val="21"/>
              </w:rPr>
              <w:t xml:space="preserve">Faculty Selection </w:t>
            </w:r>
          </w:p>
        </w:tc>
        <w:tc>
          <w:tcPr>
            <w:tcW w:w="2732" w:type="dxa"/>
            <w:gridSpan w:val="5"/>
            <w:tcBorders>
              <w:top w:val="single" w:sz="4" w:space="0" w:color="000000"/>
              <w:left w:val="single" w:sz="4" w:space="0" w:color="000000"/>
              <w:bottom w:val="single" w:sz="4" w:space="0" w:color="000000"/>
              <w:right w:val="single" w:sz="4" w:space="0" w:color="000000"/>
            </w:tcBorders>
          </w:tcPr>
          <w:p w14:paraId="455F6AF7" w14:textId="77777777" w:rsidR="0016399A" w:rsidRDefault="008D67FE">
            <w:pPr>
              <w:ind w:left="0" w:hanging="2"/>
              <w:rPr>
                <w:color w:val="000000"/>
                <w:sz w:val="21"/>
                <w:szCs w:val="21"/>
              </w:rPr>
            </w:pPr>
            <w:r>
              <w:rPr>
                <w:color w:val="000000"/>
                <w:sz w:val="21"/>
                <w:szCs w:val="21"/>
              </w:rPr>
              <w:t>Not Met</w:t>
            </w:r>
          </w:p>
        </w:tc>
        <w:tc>
          <w:tcPr>
            <w:tcW w:w="1710" w:type="dxa"/>
            <w:gridSpan w:val="3"/>
            <w:tcBorders>
              <w:top w:val="single" w:sz="4" w:space="0" w:color="000000"/>
              <w:left w:val="single" w:sz="4" w:space="0" w:color="000000"/>
              <w:bottom w:val="single" w:sz="4" w:space="0" w:color="000000"/>
              <w:right w:val="single" w:sz="4" w:space="0" w:color="000000"/>
            </w:tcBorders>
          </w:tcPr>
          <w:p w14:paraId="78976663" w14:textId="77777777" w:rsidR="0016399A" w:rsidRDefault="008D67FE">
            <w:pPr>
              <w:ind w:left="0" w:hanging="2"/>
              <w:rPr>
                <w:color w:val="000000"/>
                <w:sz w:val="21"/>
                <w:szCs w:val="21"/>
              </w:rPr>
            </w:pPr>
            <w:r>
              <w:rPr>
                <w:color w:val="000000"/>
                <w:sz w:val="21"/>
                <w:szCs w:val="21"/>
              </w:rPr>
              <w:t>Met</w:t>
            </w:r>
          </w:p>
        </w:tc>
      </w:tr>
      <w:tr w:rsidR="0016399A" w14:paraId="7290BFDB"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213304A2" w14:textId="77777777" w:rsidR="0016399A" w:rsidRDefault="008D67FE">
            <w:pPr>
              <w:ind w:left="0" w:hanging="2"/>
              <w:rPr>
                <w:color w:val="000000"/>
                <w:sz w:val="21"/>
                <w:szCs w:val="21"/>
              </w:rPr>
            </w:pPr>
            <w:r>
              <w:rPr>
                <w:color w:val="000000"/>
                <w:sz w:val="21"/>
                <w:szCs w:val="21"/>
              </w:rPr>
              <w:t>Program of Choice</w:t>
            </w:r>
          </w:p>
        </w:tc>
        <w:tc>
          <w:tcPr>
            <w:tcW w:w="2732" w:type="dxa"/>
            <w:gridSpan w:val="5"/>
            <w:tcBorders>
              <w:top w:val="single" w:sz="4" w:space="0" w:color="000000"/>
              <w:left w:val="single" w:sz="4" w:space="0" w:color="000000"/>
              <w:bottom w:val="single" w:sz="4" w:space="0" w:color="000000"/>
              <w:right w:val="single" w:sz="4" w:space="0" w:color="000000"/>
            </w:tcBorders>
          </w:tcPr>
          <w:p w14:paraId="3D458BC6" w14:textId="77777777" w:rsidR="0016399A" w:rsidRDefault="008D67FE">
            <w:pPr>
              <w:ind w:left="0" w:hanging="2"/>
              <w:rPr>
                <w:color w:val="000000"/>
                <w:sz w:val="21"/>
                <w:szCs w:val="21"/>
              </w:rPr>
            </w:pPr>
            <w:r>
              <w:rPr>
                <w:color w:val="000000"/>
                <w:sz w:val="21"/>
                <w:szCs w:val="21"/>
              </w:rPr>
              <w:t>Not Met</w:t>
            </w:r>
          </w:p>
        </w:tc>
        <w:tc>
          <w:tcPr>
            <w:tcW w:w="1710" w:type="dxa"/>
            <w:gridSpan w:val="3"/>
            <w:tcBorders>
              <w:top w:val="single" w:sz="4" w:space="0" w:color="000000"/>
              <w:left w:val="single" w:sz="4" w:space="0" w:color="000000"/>
              <w:bottom w:val="single" w:sz="4" w:space="0" w:color="000000"/>
              <w:right w:val="single" w:sz="4" w:space="0" w:color="000000"/>
            </w:tcBorders>
          </w:tcPr>
          <w:p w14:paraId="30100B5D" w14:textId="77777777" w:rsidR="0016399A" w:rsidRDefault="008D67FE">
            <w:pPr>
              <w:ind w:left="0" w:hanging="2"/>
              <w:rPr>
                <w:color w:val="000000"/>
                <w:sz w:val="21"/>
                <w:szCs w:val="21"/>
              </w:rPr>
            </w:pPr>
            <w:r>
              <w:rPr>
                <w:color w:val="000000"/>
                <w:sz w:val="21"/>
                <w:szCs w:val="21"/>
              </w:rPr>
              <w:t>Met</w:t>
            </w:r>
          </w:p>
        </w:tc>
      </w:tr>
      <w:tr w:rsidR="0016399A" w14:paraId="3404750B"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361D22EE" w14:textId="77777777" w:rsidR="0016399A" w:rsidRDefault="0016399A">
            <w:pPr>
              <w:ind w:left="0" w:hanging="2"/>
              <w:rPr>
                <w:color w:val="000000"/>
                <w:sz w:val="21"/>
                <w:szCs w:val="21"/>
              </w:rPr>
            </w:pPr>
          </w:p>
        </w:tc>
        <w:tc>
          <w:tcPr>
            <w:tcW w:w="2732" w:type="dxa"/>
            <w:gridSpan w:val="5"/>
            <w:tcBorders>
              <w:top w:val="single" w:sz="4" w:space="0" w:color="000000"/>
              <w:left w:val="single" w:sz="4" w:space="0" w:color="000000"/>
              <w:bottom w:val="single" w:sz="4" w:space="0" w:color="000000"/>
              <w:right w:val="single" w:sz="4" w:space="0" w:color="000000"/>
            </w:tcBorders>
          </w:tcPr>
          <w:p w14:paraId="16D1CD5E" w14:textId="77777777" w:rsidR="0016399A" w:rsidRDefault="0016399A">
            <w:pPr>
              <w:ind w:left="0" w:hanging="2"/>
              <w:rPr>
                <w:rFonts w:ascii="Arial" w:eastAsia="Arial" w:hAnsi="Arial" w:cs="Arial"/>
                <w:color w:val="000000"/>
                <w:sz w:val="21"/>
                <w:szCs w:val="21"/>
              </w:rPr>
            </w:pPr>
          </w:p>
        </w:tc>
        <w:tc>
          <w:tcPr>
            <w:tcW w:w="1710" w:type="dxa"/>
            <w:gridSpan w:val="3"/>
            <w:tcBorders>
              <w:top w:val="single" w:sz="4" w:space="0" w:color="000000"/>
              <w:left w:val="single" w:sz="4" w:space="0" w:color="000000"/>
              <w:bottom w:val="single" w:sz="4" w:space="0" w:color="000000"/>
              <w:right w:val="single" w:sz="4" w:space="0" w:color="000000"/>
            </w:tcBorders>
          </w:tcPr>
          <w:p w14:paraId="09C05EE0" w14:textId="77777777" w:rsidR="0016399A" w:rsidRDefault="0016399A">
            <w:pPr>
              <w:ind w:left="0" w:hanging="2"/>
              <w:rPr>
                <w:rFonts w:ascii="Arial" w:eastAsia="Arial" w:hAnsi="Arial" w:cs="Arial"/>
                <w:color w:val="000000"/>
                <w:sz w:val="21"/>
                <w:szCs w:val="21"/>
              </w:rPr>
            </w:pPr>
          </w:p>
        </w:tc>
      </w:tr>
      <w:tr w:rsidR="0016399A" w14:paraId="7DFC189F" w14:textId="77777777" w:rsidTr="007E155E">
        <w:tc>
          <w:tcPr>
            <w:tcW w:w="3923" w:type="dxa"/>
            <w:tcBorders>
              <w:top w:val="single" w:sz="4" w:space="0" w:color="000000"/>
              <w:left w:val="single" w:sz="4" w:space="0" w:color="000000"/>
              <w:bottom w:val="single" w:sz="4" w:space="0" w:color="000000"/>
              <w:right w:val="single" w:sz="4" w:space="0" w:color="000000"/>
            </w:tcBorders>
          </w:tcPr>
          <w:p w14:paraId="2A0AED48" w14:textId="77777777" w:rsidR="0016399A" w:rsidRDefault="008D67FE">
            <w:pPr>
              <w:ind w:left="0" w:hanging="2"/>
              <w:rPr>
                <w:color w:val="000000"/>
                <w:sz w:val="21"/>
                <w:szCs w:val="21"/>
              </w:rPr>
            </w:pPr>
            <w:r w:rsidRPr="007E155E">
              <w:rPr>
                <w:color w:val="000000"/>
                <w:sz w:val="18"/>
                <w:szCs w:val="18"/>
              </w:rPr>
              <w:t>Designed to Serve Grades (check all that apply)</w:t>
            </w:r>
          </w:p>
        </w:tc>
        <w:tc>
          <w:tcPr>
            <w:tcW w:w="634" w:type="dxa"/>
            <w:tcBorders>
              <w:top w:val="single" w:sz="4" w:space="0" w:color="000000"/>
              <w:left w:val="single" w:sz="4" w:space="0" w:color="000000"/>
              <w:bottom w:val="single" w:sz="4" w:space="0" w:color="000000"/>
              <w:right w:val="single" w:sz="4" w:space="0" w:color="000000"/>
            </w:tcBorders>
          </w:tcPr>
          <w:p w14:paraId="003DA52C"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6</w:t>
            </w:r>
          </w:p>
        </w:tc>
        <w:tc>
          <w:tcPr>
            <w:tcW w:w="635" w:type="dxa"/>
            <w:tcBorders>
              <w:top w:val="single" w:sz="4" w:space="0" w:color="000000"/>
              <w:left w:val="single" w:sz="4" w:space="0" w:color="000000"/>
              <w:bottom w:val="single" w:sz="4" w:space="0" w:color="000000"/>
              <w:right w:val="single" w:sz="4" w:space="0" w:color="000000"/>
            </w:tcBorders>
          </w:tcPr>
          <w:p w14:paraId="57F63D6F"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7</w:t>
            </w:r>
          </w:p>
        </w:tc>
        <w:tc>
          <w:tcPr>
            <w:tcW w:w="634" w:type="dxa"/>
            <w:tcBorders>
              <w:top w:val="single" w:sz="4" w:space="0" w:color="000000"/>
              <w:left w:val="single" w:sz="4" w:space="0" w:color="000000"/>
              <w:bottom w:val="single" w:sz="4" w:space="0" w:color="000000"/>
              <w:right w:val="single" w:sz="4" w:space="0" w:color="000000"/>
            </w:tcBorders>
          </w:tcPr>
          <w:p w14:paraId="1C9FAADD"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8</w:t>
            </w:r>
          </w:p>
        </w:tc>
        <w:tc>
          <w:tcPr>
            <w:tcW w:w="635" w:type="dxa"/>
            <w:tcBorders>
              <w:top w:val="single" w:sz="4" w:space="0" w:color="000000"/>
              <w:left w:val="single" w:sz="4" w:space="0" w:color="000000"/>
              <w:bottom w:val="single" w:sz="4" w:space="0" w:color="000000"/>
              <w:right w:val="single" w:sz="4" w:space="0" w:color="000000"/>
            </w:tcBorders>
          </w:tcPr>
          <w:p w14:paraId="346A927D"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9</w:t>
            </w:r>
          </w:p>
        </w:tc>
        <w:tc>
          <w:tcPr>
            <w:tcW w:w="634" w:type="dxa"/>
            <w:gridSpan w:val="2"/>
            <w:tcBorders>
              <w:top w:val="single" w:sz="4" w:space="0" w:color="000000"/>
              <w:left w:val="single" w:sz="4" w:space="0" w:color="000000"/>
              <w:bottom w:val="single" w:sz="4" w:space="0" w:color="000000"/>
              <w:right w:val="single" w:sz="4" w:space="0" w:color="000000"/>
            </w:tcBorders>
          </w:tcPr>
          <w:p w14:paraId="778293B5"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10</w:t>
            </w:r>
          </w:p>
        </w:tc>
        <w:tc>
          <w:tcPr>
            <w:tcW w:w="635" w:type="dxa"/>
            <w:tcBorders>
              <w:top w:val="single" w:sz="4" w:space="0" w:color="000000"/>
              <w:left w:val="single" w:sz="4" w:space="0" w:color="000000"/>
              <w:bottom w:val="single" w:sz="4" w:space="0" w:color="000000"/>
              <w:right w:val="single" w:sz="4" w:space="0" w:color="000000"/>
            </w:tcBorders>
          </w:tcPr>
          <w:p w14:paraId="67697FD6"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11</w:t>
            </w:r>
          </w:p>
        </w:tc>
        <w:tc>
          <w:tcPr>
            <w:tcW w:w="635" w:type="dxa"/>
            <w:tcBorders>
              <w:top w:val="single" w:sz="4" w:space="0" w:color="000000"/>
              <w:left w:val="single" w:sz="4" w:space="0" w:color="000000"/>
              <w:bottom w:val="single" w:sz="4" w:space="0" w:color="000000"/>
              <w:right w:val="single" w:sz="4" w:space="0" w:color="000000"/>
            </w:tcBorders>
          </w:tcPr>
          <w:p w14:paraId="555A22F6" w14:textId="77777777" w:rsidR="0016399A" w:rsidRDefault="008D67FE" w:rsidP="007E4D91">
            <w:pPr>
              <w:ind w:left="0" w:hanging="2"/>
              <w:jc w:val="center"/>
              <w:rPr>
                <w:rFonts w:ascii="Arial" w:eastAsia="Arial" w:hAnsi="Arial" w:cs="Arial"/>
                <w:color w:val="000000"/>
                <w:sz w:val="21"/>
                <w:szCs w:val="21"/>
              </w:rPr>
            </w:pPr>
            <w:r>
              <w:rPr>
                <w:rFonts w:ascii="Arial" w:eastAsia="Arial" w:hAnsi="Arial" w:cs="Arial"/>
                <w:color w:val="000000"/>
                <w:sz w:val="21"/>
                <w:szCs w:val="21"/>
              </w:rPr>
              <w:t>12</w:t>
            </w:r>
          </w:p>
        </w:tc>
      </w:tr>
    </w:tbl>
    <w:p w14:paraId="4B49831F" w14:textId="77777777" w:rsidR="0016399A" w:rsidRDefault="0016399A">
      <w:pPr>
        <w:widowControl w:val="0"/>
        <w:pBdr>
          <w:top w:val="nil"/>
          <w:left w:val="nil"/>
          <w:bottom w:val="nil"/>
          <w:right w:val="nil"/>
          <w:between w:val="nil"/>
        </w:pBdr>
        <w:spacing w:line="240" w:lineRule="auto"/>
        <w:ind w:left="0" w:hanging="2"/>
        <w:rPr>
          <w:rFonts w:ascii="Arial Narrow" w:eastAsia="Arial Narrow" w:hAnsi="Arial Narrow" w:cs="Arial Narrow"/>
          <w:color w:val="000000"/>
          <w:sz w:val="21"/>
          <w:szCs w:val="21"/>
        </w:rPr>
      </w:pPr>
    </w:p>
    <w:p w14:paraId="1CDC6BE2" w14:textId="566F242A" w:rsidR="007E155E" w:rsidRDefault="008D67FE" w:rsidP="007E155E">
      <w:pPr>
        <w:widowControl w:val="0"/>
        <w:pBdr>
          <w:top w:val="nil"/>
          <w:left w:val="nil"/>
          <w:bottom w:val="nil"/>
          <w:right w:val="nil"/>
          <w:between w:val="nil"/>
        </w:pBdr>
        <w:spacing w:line="240" w:lineRule="auto"/>
        <w:ind w:left="0" w:right="-810" w:hanging="2"/>
        <w:rPr>
          <w:rFonts w:ascii="Arial Narrow" w:eastAsia="Arial Narrow" w:hAnsi="Arial Narrow" w:cs="Arial Narrow"/>
          <w:b/>
          <w:color w:val="000000"/>
        </w:rPr>
      </w:pPr>
      <w:r>
        <w:rPr>
          <w:rFonts w:ascii="Arial Narrow" w:eastAsia="Arial Narrow" w:hAnsi="Arial Narrow" w:cs="Arial Narrow"/>
          <w:b/>
          <w:color w:val="000000"/>
        </w:rPr>
        <w:t>Exemplary</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55 to 60 points</w:t>
      </w:r>
      <w:r>
        <w:rPr>
          <w:rFonts w:ascii="Arial Narrow" w:eastAsia="Arial Narrow" w:hAnsi="Arial Narrow" w:cs="Arial Narrow"/>
          <w:b/>
          <w:color w:val="000000"/>
        </w:rPr>
        <w:tab/>
      </w:r>
    </w:p>
    <w:p w14:paraId="1E2CA93B" w14:textId="132B99C9" w:rsidR="007E155E" w:rsidRDefault="008D67FE" w:rsidP="007E155E">
      <w:pPr>
        <w:widowControl w:val="0"/>
        <w:pBdr>
          <w:top w:val="nil"/>
          <w:left w:val="nil"/>
          <w:bottom w:val="nil"/>
          <w:right w:val="nil"/>
          <w:between w:val="nil"/>
        </w:pBdr>
        <w:spacing w:line="240" w:lineRule="auto"/>
        <w:ind w:left="0" w:right="-810" w:hanging="2"/>
        <w:rPr>
          <w:rFonts w:ascii="Arial Narrow" w:eastAsia="Arial Narrow" w:hAnsi="Arial Narrow" w:cs="Arial Narrow"/>
          <w:b/>
          <w:color w:val="000000"/>
        </w:rPr>
      </w:pPr>
      <w:r>
        <w:rPr>
          <w:rFonts w:ascii="Arial Narrow" w:eastAsia="Arial Narrow" w:hAnsi="Arial Narrow" w:cs="Arial Narrow"/>
          <w:b/>
          <w:color w:val="000000"/>
        </w:rPr>
        <w:t>Accomplished</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49</w:t>
      </w:r>
      <w:r w:rsidR="007E155E">
        <w:rPr>
          <w:rFonts w:ascii="Arial Narrow" w:eastAsia="Arial Narrow" w:hAnsi="Arial Narrow" w:cs="Arial Narrow"/>
          <w:b/>
          <w:color w:val="000000"/>
        </w:rPr>
        <w:t xml:space="preserve"> to </w:t>
      </w:r>
      <w:r>
        <w:rPr>
          <w:rFonts w:ascii="Arial Narrow" w:eastAsia="Arial Narrow" w:hAnsi="Arial Narrow" w:cs="Arial Narrow"/>
          <w:b/>
          <w:color w:val="000000"/>
        </w:rPr>
        <w:t>54 points</w:t>
      </w:r>
      <w:r>
        <w:rPr>
          <w:rFonts w:ascii="Arial Narrow" w:eastAsia="Arial Narrow" w:hAnsi="Arial Narrow" w:cs="Arial Narrow"/>
          <w:b/>
          <w:color w:val="000000"/>
        </w:rPr>
        <w:tab/>
      </w:r>
      <w:r w:rsidR="007E155E">
        <w:rPr>
          <w:rFonts w:ascii="Arial Narrow" w:eastAsia="Arial Narrow" w:hAnsi="Arial Narrow" w:cs="Arial Narrow"/>
          <w:b/>
          <w:color w:val="000000"/>
        </w:rPr>
        <w:tab/>
      </w:r>
    </w:p>
    <w:p w14:paraId="5E3823BC" w14:textId="3BB67188" w:rsidR="0016399A" w:rsidRDefault="008D67FE" w:rsidP="007E155E">
      <w:pPr>
        <w:widowControl w:val="0"/>
        <w:pBdr>
          <w:top w:val="nil"/>
          <w:left w:val="nil"/>
          <w:bottom w:val="nil"/>
          <w:right w:val="nil"/>
          <w:between w:val="nil"/>
        </w:pBdr>
        <w:spacing w:line="240" w:lineRule="auto"/>
        <w:ind w:left="0" w:right="-810" w:hanging="2"/>
        <w:rPr>
          <w:rFonts w:ascii="Arial Narrow" w:eastAsia="Arial Narrow" w:hAnsi="Arial Narrow" w:cs="Arial Narrow"/>
          <w:color w:val="000000"/>
        </w:rPr>
      </w:pPr>
      <w:r>
        <w:rPr>
          <w:rFonts w:ascii="Arial Narrow" w:eastAsia="Arial Narrow" w:hAnsi="Arial Narrow" w:cs="Arial Narrow"/>
          <w:b/>
          <w:color w:val="000000"/>
        </w:rPr>
        <w:t>Needs Development</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w:t>
      </w:r>
      <w:r w:rsidR="007E155E">
        <w:rPr>
          <w:rFonts w:ascii="Arial Narrow" w:eastAsia="Arial Narrow" w:hAnsi="Arial Narrow" w:cs="Arial Narrow"/>
          <w:b/>
          <w:color w:val="000000"/>
        </w:rPr>
        <w:t xml:space="preserve"> </w:t>
      </w:r>
      <w:r>
        <w:rPr>
          <w:rFonts w:ascii="Arial Narrow" w:eastAsia="Arial Narrow" w:hAnsi="Arial Narrow" w:cs="Arial Narrow"/>
          <w:b/>
          <w:color w:val="000000"/>
        </w:rPr>
        <w:t>48</w:t>
      </w:r>
      <w:r w:rsidR="007E155E">
        <w:rPr>
          <w:rFonts w:ascii="Arial Narrow" w:eastAsia="Arial Narrow" w:hAnsi="Arial Narrow" w:cs="Arial Narrow"/>
          <w:b/>
          <w:color w:val="000000"/>
        </w:rPr>
        <w:t xml:space="preserve"> to </w:t>
      </w:r>
      <w:r>
        <w:rPr>
          <w:rFonts w:ascii="Arial Narrow" w:eastAsia="Arial Narrow" w:hAnsi="Arial Narrow" w:cs="Arial Narrow"/>
          <w:b/>
          <w:color w:val="000000"/>
        </w:rPr>
        <w:t xml:space="preserve">30 </w:t>
      </w:r>
      <w:r w:rsidR="007E155E">
        <w:rPr>
          <w:rFonts w:ascii="Arial Narrow" w:eastAsia="Arial Narrow" w:hAnsi="Arial Narrow" w:cs="Arial Narrow"/>
          <w:b/>
          <w:color w:val="000000"/>
        </w:rPr>
        <w:t>points</w:t>
      </w:r>
    </w:p>
    <w:p w14:paraId="4638FF03" w14:textId="77777777" w:rsidR="0016399A" w:rsidRDefault="0016399A">
      <w:pPr>
        <w:ind w:left="0" w:hanging="2"/>
        <w:rPr>
          <w:rFonts w:ascii="Arial" w:eastAsia="Arial" w:hAnsi="Arial" w:cs="Arial"/>
          <w:color w:val="003366"/>
          <w:sz w:val="20"/>
          <w:szCs w:val="20"/>
        </w:rPr>
      </w:pPr>
    </w:p>
    <w:p w14:paraId="139BED16" w14:textId="77777777" w:rsidR="0016399A" w:rsidRDefault="008D67FE">
      <w:pPr>
        <w:ind w:left="0" w:hanging="2"/>
        <w:rPr>
          <w:rFonts w:ascii="Arial" w:eastAsia="Arial" w:hAnsi="Arial" w:cs="Arial"/>
          <w:color w:val="003366"/>
        </w:rPr>
      </w:pPr>
      <w:r>
        <w:rPr>
          <w:rFonts w:ascii="Arial" w:eastAsia="Arial" w:hAnsi="Arial" w:cs="Arial"/>
          <w:b/>
          <w:color w:val="003366"/>
        </w:rPr>
        <w:t>Summary of Evaluation:</w:t>
      </w:r>
    </w:p>
    <w:p w14:paraId="5FE3140C" w14:textId="77777777" w:rsidR="0016399A" w:rsidRDefault="0016399A">
      <w:pPr>
        <w:ind w:left="0" w:hanging="2"/>
        <w:rPr>
          <w:rFonts w:ascii="Arial" w:eastAsia="Arial" w:hAnsi="Arial" w:cs="Arial"/>
          <w:color w:val="003366"/>
          <w:sz w:val="20"/>
          <w:szCs w:val="20"/>
        </w:rPr>
      </w:pPr>
    </w:p>
    <w:p w14:paraId="2584ECE6" w14:textId="77777777" w:rsidR="0016399A" w:rsidRDefault="0016399A">
      <w:pPr>
        <w:ind w:left="0" w:hanging="2"/>
        <w:rPr>
          <w:rFonts w:ascii="Arial" w:eastAsia="Arial" w:hAnsi="Arial" w:cs="Arial"/>
          <w:color w:val="003366"/>
          <w:sz w:val="20"/>
          <w:szCs w:val="20"/>
        </w:rPr>
      </w:pPr>
    </w:p>
    <w:p w14:paraId="7780F38A" w14:textId="77777777" w:rsidR="0016399A" w:rsidRDefault="0016399A">
      <w:pPr>
        <w:ind w:left="0" w:hanging="2"/>
        <w:rPr>
          <w:rFonts w:ascii="Arial" w:eastAsia="Arial" w:hAnsi="Arial" w:cs="Arial"/>
          <w:color w:val="003366"/>
          <w:sz w:val="20"/>
          <w:szCs w:val="20"/>
        </w:rPr>
      </w:pPr>
    </w:p>
    <w:sectPr w:rsidR="0016399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89CB" w14:textId="77777777" w:rsidR="0013352A" w:rsidRDefault="0013352A">
      <w:pPr>
        <w:spacing w:line="240" w:lineRule="auto"/>
        <w:ind w:left="0" w:hanging="2"/>
      </w:pPr>
      <w:r>
        <w:separator/>
      </w:r>
    </w:p>
  </w:endnote>
  <w:endnote w:type="continuationSeparator" w:id="0">
    <w:p w14:paraId="25B2E7E7" w14:textId="77777777" w:rsidR="0013352A" w:rsidRDefault="001335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588" w14:textId="77777777" w:rsidR="0016399A" w:rsidRDefault="008D67F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F8E85C4" w14:textId="77777777" w:rsidR="0016399A" w:rsidRDefault="0016399A">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A624" w14:textId="40588FDF" w:rsidR="0016399A" w:rsidRDefault="008D67FE">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12C9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62CBC96" w14:textId="72EA3C25" w:rsidR="002A2E72" w:rsidRDefault="002A2E72" w:rsidP="002A2E72">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i/>
        <w:color w:val="000000"/>
        <w:sz w:val="20"/>
        <w:szCs w:val="20"/>
      </w:rPr>
    </w:pPr>
    <w:r w:rsidRPr="002A2E72">
      <w:rPr>
        <w:rFonts w:ascii="Calibri" w:hAnsi="Calibri" w:cs="Calibri"/>
        <w:color w:val="000000"/>
        <w:position w:val="0"/>
      </w:rPr>
      <w:t xml:space="preserve"> </w:t>
    </w:r>
    <w:r w:rsidRPr="002A2E72">
      <w:rPr>
        <w:rFonts w:ascii="Calibri" w:hAnsi="Calibri" w:cs="Calibri"/>
        <w:color w:val="000000"/>
        <w:position w:val="0"/>
        <w:sz w:val="20"/>
        <w:szCs w:val="20"/>
      </w:rPr>
      <w:t>©National Alternative Education Association - All Rights Reserved (www.the-naea.org)</w:t>
    </w:r>
  </w:p>
  <w:p w14:paraId="7C868412" w14:textId="6F5760E2" w:rsidR="0016399A" w:rsidRDefault="008D67FE">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i/>
        <w:color w:val="000000"/>
        <w:sz w:val="20"/>
        <w:szCs w:val="20"/>
      </w:rPr>
      <w:t>Alternative Education Program Model/ Self-Assessment Instrument</w:t>
    </w:r>
  </w:p>
  <w:p w14:paraId="4F85B44E" w14:textId="77777777" w:rsidR="0016399A" w:rsidRDefault="008D67FE">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2"/>
        <w:szCs w:val="12"/>
      </w:rPr>
    </w:pPr>
    <w:r>
      <w:rPr>
        <w:rFonts w:ascii="Arial" w:eastAsia="Arial" w:hAnsi="Arial" w:cs="Arial"/>
        <w:i/>
        <w:color w:val="000000"/>
        <w:sz w:val="16"/>
        <w:szCs w:val="16"/>
      </w:rPr>
      <w:t>Under each standard indicate whether the objective was met, some progress was made, needs improvement or the indicator was not met.  Total all the objectives that were successfully met in the space provided.</w:t>
    </w:r>
  </w:p>
  <w:p w14:paraId="5762E149" w14:textId="77777777" w:rsidR="0016399A" w:rsidRDefault="0016399A">
    <w:pPr>
      <w:pBdr>
        <w:top w:val="nil"/>
        <w:left w:val="nil"/>
        <w:bottom w:val="nil"/>
        <w:right w:val="nil"/>
        <w:between w:val="nil"/>
      </w:pBdr>
      <w:tabs>
        <w:tab w:val="left" w:pos="292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F6BD" w14:textId="77777777" w:rsidR="002A2E72" w:rsidRDefault="002A2E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2207" w14:textId="77777777" w:rsidR="0013352A" w:rsidRDefault="0013352A">
      <w:pPr>
        <w:spacing w:line="240" w:lineRule="auto"/>
        <w:ind w:left="0" w:hanging="2"/>
      </w:pPr>
      <w:r>
        <w:separator/>
      </w:r>
    </w:p>
  </w:footnote>
  <w:footnote w:type="continuationSeparator" w:id="0">
    <w:p w14:paraId="7BBFEDD1" w14:textId="77777777" w:rsidR="0013352A" w:rsidRDefault="001335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DFC" w14:textId="77777777" w:rsidR="002A2E72" w:rsidRDefault="002A2E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FE59" w14:textId="60BC998B" w:rsidR="0016399A" w:rsidRDefault="002A2E72">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66"/>
      </w:rPr>
    </w:pPr>
    <w:r>
      <w:rPr>
        <w:rFonts w:ascii="Arial" w:eastAsia="Arial" w:hAnsi="Arial" w:cs="Arial"/>
        <w:noProof/>
        <w:color w:val="000066"/>
      </w:rPr>
      <w:drawing>
        <wp:inline distT="0" distB="0" distL="0" distR="0" wp14:anchorId="3E5B4F40" wp14:editId="39437427">
          <wp:extent cx="2057400" cy="102784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EA Emb White SMAL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108445" cy="1053344"/>
                  </a:xfrm>
                  <a:prstGeom prst="rect">
                    <a:avLst/>
                  </a:prstGeom>
                </pic:spPr>
              </pic:pic>
            </a:graphicData>
          </a:graphic>
        </wp:inline>
      </w:drawing>
    </w:r>
  </w:p>
  <w:p w14:paraId="3ABDF508" w14:textId="6BCBC5D2" w:rsidR="0016399A" w:rsidRDefault="008D67FE">
    <w:pPr>
      <w:ind w:left="0" w:hanging="2"/>
      <w:jc w:val="center"/>
      <w:rPr>
        <w:rFonts w:ascii="Open Sans" w:eastAsia="Open Sans" w:hAnsi="Open Sans" w:cs="Open Sans"/>
        <w:color w:val="000000"/>
        <w:sz w:val="22"/>
        <w:szCs w:val="22"/>
      </w:rPr>
    </w:pPr>
    <w:r>
      <w:rPr>
        <w:rFonts w:ascii="Open Sans" w:eastAsia="Open Sans" w:hAnsi="Open Sans" w:cs="Open Sans"/>
        <w:b/>
        <w:i/>
        <w:color w:val="000000"/>
      </w:rPr>
      <w:t>NATIONAL ALTERNATIVE EDUCATION ASSOCIATION (NAEA)</w:t>
    </w:r>
  </w:p>
  <w:p w14:paraId="246E1889" w14:textId="77777777" w:rsidR="0016399A" w:rsidRDefault="008D67FE">
    <w:pPr>
      <w:ind w:left="0" w:hanging="2"/>
      <w:jc w:val="center"/>
      <w:rPr>
        <w:rFonts w:ascii="Open Sans" w:eastAsia="Open Sans" w:hAnsi="Open Sans" w:cs="Open Sans"/>
        <w:color w:val="000000"/>
      </w:rPr>
    </w:pPr>
    <w:r>
      <w:rPr>
        <w:rFonts w:ascii="Open Sans" w:eastAsia="Open Sans" w:hAnsi="Open Sans" w:cs="Open Sans"/>
        <w:b/>
        <w:i/>
        <w:color w:val="000000"/>
      </w:rPr>
      <w:t>FIFTEEN RESEARCH-BASED PRACTICES FOR EFFECTIVE ALTERNATIVE EDUCATION PROGRAMS</w:t>
    </w:r>
  </w:p>
  <w:p w14:paraId="2EB01770" w14:textId="77777777" w:rsidR="0016399A" w:rsidRDefault="0016399A">
    <w:pPr>
      <w:pBdr>
        <w:top w:val="nil"/>
        <w:left w:val="nil"/>
        <w:bottom w:val="nil"/>
        <w:right w:val="nil"/>
        <w:between w:val="nil"/>
      </w:pBdr>
      <w:tabs>
        <w:tab w:val="center" w:pos="4320"/>
        <w:tab w:val="right" w:pos="8640"/>
      </w:tabs>
      <w:spacing w:line="240" w:lineRule="auto"/>
      <w:jc w:val="center"/>
      <w:rPr>
        <w:rFonts w:ascii="Arial" w:eastAsia="Arial" w:hAnsi="Arial" w:cs="Arial"/>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6800" w14:textId="77777777" w:rsidR="002A2E72" w:rsidRDefault="002A2E7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9A"/>
    <w:rsid w:val="00012C9B"/>
    <w:rsid w:val="0013352A"/>
    <w:rsid w:val="0016399A"/>
    <w:rsid w:val="001A6CCD"/>
    <w:rsid w:val="002A2E72"/>
    <w:rsid w:val="002B7E04"/>
    <w:rsid w:val="00367A70"/>
    <w:rsid w:val="00530348"/>
    <w:rsid w:val="00534B2C"/>
    <w:rsid w:val="007E155E"/>
    <w:rsid w:val="007E4D91"/>
    <w:rsid w:val="008D67FE"/>
    <w:rsid w:val="00936173"/>
    <w:rsid w:val="00956E25"/>
    <w:rsid w:val="0098022A"/>
    <w:rsid w:val="00A2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C012"/>
  <w15:docId w15:val="{E9C8618C-E73D-47A4-B4B7-9AACFF41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Default"/>
    <w:next w:val="Default"/>
    <w:uiPriority w:val="9"/>
    <w:qFormat/>
    <w:rPr>
      <w:rFonts w:ascii="Cambria" w:hAnsi="Cambria" w:cs="Times New Roman"/>
      <w:b/>
      <w:bCs/>
      <w:color w:val="auto"/>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WW8Num2z1">
    <w:name w:val="WW8Num2z1"/>
    <w:rPr>
      <w:rFonts w:ascii="Times New (W1)" w:hAnsi="Times New (W1)" w:cs="Times New Roman"/>
      <w:color w:val="auto"/>
      <w:w w:val="100"/>
      <w:position w:val="-1"/>
      <w:sz w:val="28"/>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Narrow" w:hAnsi="Arial Narrow" w:cs="Arial Narrow"/>
      <w:color w:val="000000"/>
      <w:position w:val="-1"/>
    </w:rPr>
  </w:style>
  <w:style w:type="character" w:customStyle="1" w:styleId="Heading1Char">
    <w:name w:val="Heading 1 Char"/>
    <w:rPr>
      <w:rFonts w:ascii="Cambria" w:hAnsi="Cambria"/>
      <w:b/>
      <w:bCs/>
      <w:w w:val="100"/>
      <w:kern w:val="32"/>
      <w:position w:val="-1"/>
      <w:sz w:val="32"/>
      <w:szCs w:val="32"/>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BEBD69013E7843BF0FEFDB168D7381" ma:contentTypeVersion="17" ma:contentTypeDescription="Create a new document." ma:contentTypeScope="" ma:versionID="83f95cbf247301b182487982f4a7143d">
  <xsd:schema xmlns:xsd="http://www.w3.org/2001/XMLSchema" xmlns:xs="http://www.w3.org/2001/XMLSchema" xmlns:p="http://schemas.microsoft.com/office/2006/metadata/properties" xmlns:ns1="http://schemas.microsoft.com/sharepoint/v3" xmlns:ns3="8f1fc9d3-03fb-44af-9ddd-a0688f85dcb0" xmlns:ns4="eb6d89e0-24be-4818-ba03-cef81ad29939" targetNamespace="http://schemas.microsoft.com/office/2006/metadata/properties" ma:root="true" ma:fieldsID="09cbc0096efa3331d7f0759eab168a8e" ns1:_="" ns3:_="" ns4:_="">
    <xsd:import namespace="http://schemas.microsoft.com/sharepoint/v3"/>
    <xsd:import namespace="8f1fc9d3-03fb-44af-9ddd-a0688f85dcb0"/>
    <xsd:import namespace="eb6d89e0-24be-4818-ba03-cef81ad2993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fc9d3-03fb-44af-9ddd-a0688f85dc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6d89e0-24be-4818-ba03-cef81ad2993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5iyMS0qUHbBT22Q4FBCUnCqPI1g==">AMUW2mW7wx8uIDSxCX5mrYlzfc2h7Fn7stC2J0MiDE6NQoESABenXFFWhcgsIucOh81Qe11zHaZvG540hCYx9DFEgPREXr9tffp8GPeUourQFYUL4OP2tvk=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BC9D35-8368-4BA3-8459-4C0AC5EDD7E7}">
  <ds:schemaRefs>
    <ds:schemaRef ds:uri="http://schemas.microsoft.com/sharepoint/v3/contenttype/forms"/>
  </ds:schemaRefs>
</ds:datastoreItem>
</file>

<file path=customXml/itemProps2.xml><?xml version="1.0" encoding="utf-8"?>
<ds:datastoreItem xmlns:ds="http://schemas.openxmlformats.org/officeDocument/2006/customXml" ds:itemID="{53D50226-AB70-40F0-9D0C-A2C6F4D3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fc9d3-03fb-44af-9ddd-a0688f85dcb0"/>
    <ds:schemaRef ds:uri="eb6d89e0-24be-4818-ba03-cef81ad29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C59DD92-907E-4512-B8BB-3681DD473E3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CA10294</dc:creator>
  <cp:lastModifiedBy>Kristina Yamada</cp:lastModifiedBy>
  <cp:revision>8</cp:revision>
  <dcterms:created xsi:type="dcterms:W3CDTF">2020-05-13T21:55:00Z</dcterms:created>
  <dcterms:modified xsi:type="dcterms:W3CDTF">2021-05-03T01:22:00Z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0x0101001DBEBD69013E7843BF0FEFDB168D7381</vt:lpwstr>
  </property>
</Properties>
</file>