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E794" w14:textId="6D45D967" w:rsidR="00AF52B0" w:rsidRDefault="00AF52B0">
      <w:pPr>
        <w:rPr>
          <w:rFonts w:ascii="Times New Roman" w:hAnsi="Times New Roman" w:cs="Times New Roman"/>
          <w:b/>
          <w:bCs/>
          <w:sz w:val="24"/>
          <w:szCs w:val="24"/>
        </w:rPr>
      </w:pPr>
      <w:r w:rsidRPr="008E7F53">
        <w:rPr>
          <w:rFonts w:ascii="Times New Roman" w:hAnsi="Times New Roman" w:cs="Times New Roman"/>
          <w:b/>
          <w:bCs/>
          <w:sz w:val="24"/>
          <w:szCs w:val="24"/>
        </w:rPr>
        <w:t>I</w:t>
      </w:r>
      <w:r w:rsidR="008E7F53">
        <w:rPr>
          <w:rFonts w:ascii="Times New Roman" w:hAnsi="Times New Roman" w:cs="Times New Roman"/>
          <w:b/>
          <w:bCs/>
          <w:sz w:val="24"/>
          <w:szCs w:val="24"/>
        </w:rPr>
        <w:t>s it Finally</w:t>
      </w:r>
      <w:r w:rsidRPr="008E7F53">
        <w:rPr>
          <w:rFonts w:ascii="Times New Roman" w:hAnsi="Times New Roman" w:cs="Times New Roman"/>
          <w:b/>
          <w:bCs/>
          <w:sz w:val="24"/>
          <w:szCs w:val="24"/>
        </w:rPr>
        <w:t xml:space="preserve"> Time for More Granular Real Time Home Price Indices</w:t>
      </w:r>
      <w:r w:rsidR="008E7F53">
        <w:rPr>
          <w:rFonts w:ascii="Times New Roman" w:hAnsi="Times New Roman" w:cs="Times New Roman"/>
          <w:b/>
          <w:bCs/>
          <w:sz w:val="24"/>
          <w:szCs w:val="24"/>
        </w:rPr>
        <w:t>?</w:t>
      </w:r>
    </w:p>
    <w:p w14:paraId="30E5EBC0" w14:textId="4E6F4DE1" w:rsidR="00CF2E95" w:rsidRPr="00F80B4F" w:rsidRDefault="00CF2E95">
      <w:pPr>
        <w:rPr>
          <w:rFonts w:ascii="Times New Roman" w:hAnsi="Times New Roman" w:cs="Times New Roman"/>
          <w:sz w:val="24"/>
          <w:szCs w:val="24"/>
        </w:rPr>
      </w:pPr>
      <w:r w:rsidRPr="00F80B4F">
        <w:rPr>
          <w:rFonts w:ascii="Times New Roman" w:hAnsi="Times New Roman" w:cs="Times New Roman"/>
          <w:sz w:val="24"/>
          <w:szCs w:val="24"/>
        </w:rPr>
        <w:t>By Norm Miller and Michael Sklarz</w:t>
      </w:r>
      <w:r w:rsidR="00F80B4F">
        <w:rPr>
          <w:rFonts w:ascii="Times New Roman" w:hAnsi="Times New Roman" w:cs="Times New Roman"/>
          <w:sz w:val="24"/>
          <w:szCs w:val="24"/>
        </w:rPr>
        <w:t xml:space="preserve">   </w:t>
      </w:r>
      <w:r w:rsidR="00F80B4F">
        <w:rPr>
          <w:rFonts w:ascii="Times New Roman" w:hAnsi="Times New Roman" w:cs="Times New Roman"/>
          <w:sz w:val="24"/>
          <w:szCs w:val="24"/>
        </w:rPr>
        <w:tab/>
      </w:r>
      <w:r w:rsidR="00F80B4F">
        <w:rPr>
          <w:rFonts w:ascii="Times New Roman" w:hAnsi="Times New Roman" w:cs="Times New Roman"/>
          <w:sz w:val="24"/>
          <w:szCs w:val="24"/>
        </w:rPr>
        <w:tab/>
        <w:t>December 6, 2023</w:t>
      </w:r>
    </w:p>
    <w:p w14:paraId="5F2F43A2" w14:textId="77777777" w:rsidR="00AF52B0" w:rsidRDefault="00AF52B0">
      <w:pPr>
        <w:rPr>
          <w:rFonts w:ascii="Times New Roman" w:hAnsi="Times New Roman" w:cs="Times New Roman"/>
          <w:sz w:val="24"/>
          <w:szCs w:val="24"/>
        </w:rPr>
      </w:pPr>
    </w:p>
    <w:p w14:paraId="5BF4265B" w14:textId="5539FBDC" w:rsidR="00AF52B0" w:rsidRDefault="00AF52B0">
      <w:pPr>
        <w:rPr>
          <w:rFonts w:ascii="Times New Roman" w:hAnsi="Times New Roman" w:cs="Times New Roman"/>
          <w:sz w:val="24"/>
          <w:szCs w:val="24"/>
        </w:rPr>
      </w:pPr>
      <w:r w:rsidRPr="008E7F53">
        <w:rPr>
          <w:rFonts w:ascii="Times New Roman" w:hAnsi="Times New Roman" w:cs="Times New Roman"/>
          <w:b/>
          <w:bCs/>
          <w:sz w:val="24"/>
          <w:szCs w:val="24"/>
        </w:rPr>
        <w:t>Abstract</w:t>
      </w:r>
      <w:r>
        <w:rPr>
          <w:rFonts w:ascii="Times New Roman" w:hAnsi="Times New Roman" w:cs="Times New Roman"/>
          <w:sz w:val="24"/>
          <w:szCs w:val="24"/>
        </w:rPr>
        <w:t>:  Core Logic based Case Shiller Home Price indices are informative, but lag the market and are too aggregate to be very useful or appealing to investors or those seeking to hedge price risk.  New near</w:t>
      </w:r>
      <w:r w:rsidR="008E7F53">
        <w:rPr>
          <w:rFonts w:ascii="Times New Roman" w:hAnsi="Times New Roman" w:cs="Times New Roman"/>
          <w:sz w:val="24"/>
          <w:szCs w:val="24"/>
        </w:rPr>
        <w:t>-</w:t>
      </w:r>
      <w:r>
        <w:rPr>
          <w:rFonts w:ascii="Times New Roman" w:hAnsi="Times New Roman" w:cs="Times New Roman"/>
          <w:sz w:val="24"/>
          <w:szCs w:val="24"/>
        </w:rPr>
        <w:t>real</w:t>
      </w:r>
      <w:r w:rsidR="008E7F53">
        <w:rPr>
          <w:rFonts w:ascii="Times New Roman" w:hAnsi="Times New Roman" w:cs="Times New Roman"/>
          <w:sz w:val="24"/>
          <w:szCs w:val="24"/>
        </w:rPr>
        <w:t>-</w:t>
      </w:r>
      <w:r>
        <w:rPr>
          <w:rFonts w:ascii="Times New Roman" w:hAnsi="Times New Roman" w:cs="Times New Roman"/>
          <w:sz w:val="24"/>
          <w:szCs w:val="24"/>
        </w:rPr>
        <w:t xml:space="preserve">time more granular indices are now possible, even at the individual property level that could be used to greatly enhance housing market efficiency by allowing informed speculation and risk shifting. Shared appreciation investment vehicles could also be used to </w:t>
      </w:r>
      <w:r w:rsidR="008E7F53">
        <w:rPr>
          <w:rFonts w:ascii="Times New Roman" w:hAnsi="Times New Roman" w:cs="Times New Roman"/>
          <w:sz w:val="24"/>
          <w:szCs w:val="24"/>
        </w:rPr>
        <w:t xml:space="preserve">offset affordability hurdles in high growth housing markets.  </w:t>
      </w:r>
    </w:p>
    <w:p w14:paraId="3F8ABBF5" w14:textId="07901685" w:rsidR="00AF52B0" w:rsidRPr="008E7F53" w:rsidRDefault="00AF52B0">
      <w:pPr>
        <w:rPr>
          <w:rFonts w:ascii="Times New Roman" w:hAnsi="Times New Roman" w:cs="Times New Roman"/>
          <w:b/>
          <w:bCs/>
          <w:sz w:val="24"/>
          <w:szCs w:val="24"/>
        </w:rPr>
      </w:pPr>
      <w:r w:rsidRPr="008E7F53">
        <w:rPr>
          <w:rFonts w:ascii="Times New Roman" w:hAnsi="Times New Roman" w:cs="Times New Roman"/>
          <w:b/>
          <w:bCs/>
          <w:sz w:val="24"/>
          <w:szCs w:val="24"/>
        </w:rPr>
        <w:t>Introduction</w:t>
      </w:r>
    </w:p>
    <w:p w14:paraId="24C1E794" w14:textId="31F56CF7" w:rsidR="0053196B" w:rsidRDefault="008E7F53">
      <w:pPr>
        <w:rPr>
          <w:rFonts w:ascii="Times New Roman" w:hAnsi="Times New Roman" w:cs="Times New Roman"/>
          <w:sz w:val="24"/>
          <w:szCs w:val="24"/>
        </w:rPr>
      </w:pPr>
      <w:r>
        <w:rPr>
          <w:rFonts w:ascii="Times New Roman" w:hAnsi="Times New Roman" w:cs="Times New Roman"/>
          <w:sz w:val="24"/>
          <w:szCs w:val="24"/>
        </w:rPr>
        <w:t xml:space="preserve">In 1988 </w:t>
      </w:r>
      <w:r w:rsidR="00C93CA0">
        <w:rPr>
          <w:rFonts w:ascii="Times New Roman" w:hAnsi="Times New Roman" w:cs="Times New Roman"/>
          <w:sz w:val="24"/>
          <w:szCs w:val="24"/>
        </w:rPr>
        <w:t>we</w:t>
      </w:r>
      <w:r>
        <w:rPr>
          <w:rFonts w:ascii="Times New Roman" w:hAnsi="Times New Roman" w:cs="Times New Roman"/>
          <w:sz w:val="24"/>
          <w:szCs w:val="24"/>
        </w:rPr>
        <w:t xml:space="preserve"> published a paper called “It’s Time for Some Options in Real Estate” later acknowledged in a letter </w:t>
      </w:r>
      <w:r w:rsidR="00CD24F9">
        <w:rPr>
          <w:rFonts w:ascii="Times New Roman" w:hAnsi="Times New Roman" w:cs="Times New Roman"/>
          <w:sz w:val="24"/>
          <w:szCs w:val="24"/>
        </w:rPr>
        <w:t xml:space="preserve">to us </w:t>
      </w:r>
      <w:r>
        <w:rPr>
          <w:rFonts w:ascii="Times New Roman" w:hAnsi="Times New Roman" w:cs="Times New Roman"/>
          <w:sz w:val="24"/>
          <w:szCs w:val="24"/>
        </w:rPr>
        <w:t xml:space="preserve">from Robert Shiller </w:t>
      </w:r>
      <w:r w:rsidR="00FC3AE7">
        <w:rPr>
          <w:rFonts w:ascii="Times New Roman" w:hAnsi="Times New Roman" w:cs="Times New Roman"/>
          <w:sz w:val="24"/>
          <w:szCs w:val="24"/>
        </w:rPr>
        <w:t>as</w:t>
      </w:r>
      <w:r>
        <w:rPr>
          <w:rFonts w:ascii="Times New Roman" w:hAnsi="Times New Roman" w:cs="Times New Roman"/>
          <w:sz w:val="24"/>
          <w:szCs w:val="24"/>
        </w:rPr>
        <w:t xml:space="preserve"> preced</w:t>
      </w:r>
      <w:r w:rsidR="00FC3AE7">
        <w:rPr>
          <w:rFonts w:ascii="Times New Roman" w:hAnsi="Times New Roman" w:cs="Times New Roman"/>
          <w:sz w:val="24"/>
          <w:szCs w:val="24"/>
        </w:rPr>
        <w:t>ing</w:t>
      </w:r>
      <w:r>
        <w:rPr>
          <w:rFonts w:ascii="Times New Roman" w:hAnsi="Times New Roman" w:cs="Times New Roman"/>
          <w:sz w:val="24"/>
          <w:szCs w:val="24"/>
        </w:rPr>
        <w:t xml:space="preserve"> his discussion on the same topic.  The problem with our idea was </w:t>
      </w:r>
      <w:r w:rsidR="00824EDC">
        <w:rPr>
          <w:rFonts w:ascii="Times New Roman" w:hAnsi="Times New Roman" w:cs="Times New Roman"/>
          <w:sz w:val="24"/>
          <w:szCs w:val="24"/>
        </w:rPr>
        <w:t xml:space="preserve">insufficient timely </w:t>
      </w:r>
      <w:r>
        <w:rPr>
          <w:rFonts w:ascii="Times New Roman" w:hAnsi="Times New Roman" w:cs="Times New Roman"/>
          <w:sz w:val="24"/>
          <w:szCs w:val="24"/>
        </w:rPr>
        <w:t xml:space="preserve">data and dependency on various public agencies and localized multiple listing systems that spanned from the </w:t>
      </w:r>
      <w:r w:rsidR="00610B68">
        <w:rPr>
          <w:rFonts w:ascii="Times New Roman" w:hAnsi="Times New Roman" w:cs="Times New Roman"/>
          <w:sz w:val="24"/>
          <w:szCs w:val="24"/>
        </w:rPr>
        <w:t>state-of-the-art</w:t>
      </w:r>
      <w:r>
        <w:rPr>
          <w:rFonts w:ascii="Times New Roman" w:hAnsi="Times New Roman" w:cs="Times New Roman"/>
          <w:sz w:val="24"/>
          <w:szCs w:val="24"/>
        </w:rPr>
        <w:t xml:space="preserve"> computer based to error prone and third world primitive. </w:t>
      </w:r>
      <w:r w:rsidR="00460394">
        <w:rPr>
          <w:rFonts w:ascii="Times New Roman" w:hAnsi="Times New Roman" w:cs="Times New Roman"/>
          <w:sz w:val="24"/>
          <w:szCs w:val="24"/>
        </w:rPr>
        <w:t xml:space="preserve"> </w:t>
      </w:r>
    </w:p>
    <w:p w14:paraId="01FC8C2C" w14:textId="55047121" w:rsidR="0053196B" w:rsidRDefault="00460394">
      <w:pPr>
        <w:rPr>
          <w:rFonts w:ascii="Times New Roman" w:hAnsi="Times New Roman" w:cs="Times New Roman"/>
          <w:sz w:val="24"/>
          <w:szCs w:val="24"/>
        </w:rPr>
      </w:pPr>
      <w:r>
        <w:rPr>
          <w:rFonts w:ascii="Times New Roman" w:hAnsi="Times New Roman" w:cs="Times New Roman"/>
          <w:sz w:val="24"/>
          <w:szCs w:val="24"/>
        </w:rPr>
        <w:t xml:space="preserve">In 1995 David Geltner and </w:t>
      </w:r>
      <w:r w:rsidR="00824EDC">
        <w:rPr>
          <w:rFonts w:ascii="Times New Roman" w:hAnsi="Times New Roman" w:cs="Times New Roman"/>
          <w:sz w:val="24"/>
          <w:szCs w:val="24"/>
        </w:rPr>
        <w:t>Norm Miller</w:t>
      </w:r>
      <w:r>
        <w:rPr>
          <w:rFonts w:ascii="Times New Roman" w:hAnsi="Times New Roman" w:cs="Times New Roman"/>
          <w:sz w:val="24"/>
          <w:szCs w:val="24"/>
        </w:rPr>
        <w:t xml:space="preserve"> </w:t>
      </w:r>
      <w:r w:rsidR="00871FE2">
        <w:rPr>
          <w:rFonts w:ascii="Times New Roman" w:hAnsi="Times New Roman" w:cs="Times New Roman"/>
          <w:sz w:val="24"/>
          <w:szCs w:val="24"/>
        </w:rPr>
        <w:t>suggested that we needed a fourth asset class, HEIT</w:t>
      </w:r>
      <w:r w:rsidR="00DB4605">
        <w:rPr>
          <w:rFonts w:ascii="Times New Roman" w:hAnsi="Times New Roman" w:cs="Times New Roman"/>
          <w:sz w:val="24"/>
          <w:szCs w:val="24"/>
        </w:rPr>
        <w:t>s</w:t>
      </w:r>
      <w:r w:rsidR="00871FE2">
        <w:rPr>
          <w:rFonts w:ascii="Times New Roman" w:hAnsi="Times New Roman" w:cs="Times New Roman"/>
          <w:sz w:val="24"/>
          <w:szCs w:val="24"/>
        </w:rPr>
        <w:t>, for Housing Equity Investment Trusts</w:t>
      </w:r>
      <w:r w:rsidR="00333446">
        <w:rPr>
          <w:rFonts w:ascii="Times New Roman" w:hAnsi="Times New Roman" w:cs="Times New Roman"/>
          <w:sz w:val="24"/>
          <w:szCs w:val="24"/>
        </w:rPr>
        <w:t xml:space="preserve">, </w:t>
      </w:r>
      <w:r w:rsidR="00B4272A">
        <w:rPr>
          <w:rFonts w:ascii="Times New Roman" w:hAnsi="Times New Roman" w:cs="Times New Roman"/>
          <w:sz w:val="24"/>
          <w:szCs w:val="24"/>
        </w:rPr>
        <w:t xml:space="preserve">whereby an owner could sell part of their home price appreciation </w:t>
      </w:r>
      <w:r w:rsidR="00E431A0">
        <w:rPr>
          <w:rFonts w:ascii="Times New Roman" w:hAnsi="Times New Roman" w:cs="Times New Roman"/>
          <w:sz w:val="24"/>
          <w:szCs w:val="24"/>
        </w:rPr>
        <w:t xml:space="preserve">to investors </w:t>
      </w:r>
      <w:r w:rsidR="00B4272A">
        <w:rPr>
          <w:rFonts w:ascii="Times New Roman" w:hAnsi="Times New Roman" w:cs="Times New Roman"/>
          <w:sz w:val="24"/>
          <w:szCs w:val="24"/>
        </w:rPr>
        <w:t xml:space="preserve">(with contractual limitations on owner obligations during the interim) </w:t>
      </w:r>
      <w:r w:rsidR="00E431A0">
        <w:rPr>
          <w:rFonts w:ascii="Times New Roman" w:hAnsi="Times New Roman" w:cs="Times New Roman"/>
          <w:sz w:val="24"/>
          <w:szCs w:val="24"/>
        </w:rPr>
        <w:t>and these units might be traded.</w:t>
      </w:r>
      <w:r w:rsidR="00FB137F">
        <w:rPr>
          <w:rFonts w:ascii="Times New Roman" w:hAnsi="Times New Roman" w:cs="Times New Roman"/>
          <w:sz w:val="24"/>
          <w:szCs w:val="24"/>
        </w:rPr>
        <w:t xml:space="preserve"> This selling off of potential future appreciation could be used to improve affordability </w:t>
      </w:r>
      <w:r w:rsidR="00F05484">
        <w:rPr>
          <w:rFonts w:ascii="Times New Roman" w:hAnsi="Times New Roman" w:cs="Times New Roman"/>
          <w:sz w:val="24"/>
          <w:szCs w:val="24"/>
        </w:rPr>
        <w:t xml:space="preserve">by providing immediate capital assistance in less affordable housing markets.  </w:t>
      </w:r>
      <w:r w:rsidR="008A7216">
        <w:rPr>
          <w:rFonts w:ascii="Times New Roman" w:hAnsi="Times New Roman" w:cs="Times New Roman"/>
          <w:sz w:val="24"/>
          <w:szCs w:val="24"/>
        </w:rPr>
        <w:t xml:space="preserve">This idea was also premature in that the </w:t>
      </w:r>
      <w:r w:rsidR="007901C8">
        <w:rPr>
          <w:rFonts w:ascii="Times New Roman" w:hAnsi="Times New Roman" w:cs="Times New Roman"/>
          <w:sz w:val="24"/>
          <w:szCs w:val="24"/>
        </w:rPr>
        <w:t xml:space="preserve">security </w:t>
      </w:r>
      <w:r w:rsidR="008A7216">
        <w:rPr>
          <w:rFonts w:ascii="Times New Roman" w:hAnsi="Times New Roman" w:cs="Times New Roman"/>
          <w:sz w:val="24"/>
          <w:szCs w:val="24"/>
        </w:rPr>
        <w:t>regulations</w:t>
      </w:r>
      <w:r w:rsidR="007901C8">
        <w:rPr>
          <w:rFonts w:ascii="Times New Roman" w:hAnsi="Times New Roman" w:cs="Times New Roman"/>
          <w:sz w:val="24"/>
          <w:szCs w:val="24"/>
        </w:rPr>
        <w:t xml:space="preserve">, technology and data availability was also </w:t>
      </w:r>
      <w:r w:rsidR="00E20ADD">
        <w:rPr>
          <w:rFonts w:ascii="Times New Roman" w:hAnsi="Times New Roman" w:cs="Times New Roman"/>
          <w:sz w:val="24"/>
          <w:szCs w:val="24"/>
        </w:rPr>
        <w:t xml:space="preserve">insufficient to execute such an idea.  </w:t>
      </w:r>
    </w:p>
    <w:p w14:paraId="065F7689" w14:textId="3DDDD336" w:rsidR="00AF52B0" w:rsidRDefault="00E20ADD">
      <w:pPr>
        <w:rPr>
          <w:rFonts w:ascii="Times New Roman" w:hAnsi="Times New Roman" w:cs="Times New Roman"/>
          <w:sz w:val="24"/>
          <w:szCs w:val="24"/>
        </w:rPr>
      </w:pPr>
      <w:r>
        <w:rPr>
          <w:rFonts w:ascii="Times New Roman" w:hAnsi="Times New Roman" w:cs="Times New Roman"/>
          <w:sz w:val="24"/>
          <w:szCs w:val="24"/>
        </w:rPr>
        <w:t xml:space="preserve">Now, </w:t>
      </w:r>
      <w:r w:rsidR="00F97C3E">
        <w:rPr>
          <w:rFonts w:ascii="Times New Roman" w:hAnsi="Times New Roman" w:cs="Times New Roman"/>
          <w:sz w:val="24"/>
          <w:szCs w:val="24"/>
        </w:rPr>
        <w:t xml:space="preserve">some 35 years later, we once again broach the </w:t>
      </w:r>
      <w:r w:rsidR="00CE0123">
        <w:rPr>
          <w:rFonts w:ascii="Times New Roman" w:hAnsi="Times New Roman" w:cs="Times New Roman"/>
          <w:sz w:val="24"/>
          <w:szCs w:val="24"/>
        </w:rPr>
        <w:t xml:space="preserve">question of whether housing might become a more transparent and </w:t>
      </w:r>
      <w:r w:rsidR="00FB2A99">
        <w:rPr>
          <w:rFonts w:ascii="Times New Roman" w:hAnsi="Times New Roman" w:cs="Times New Roman"/>
          <w:sz w:val="24"/>
          <w:szCs w:val="24"/>
        </w:rPr>
        <w:t xml:space="preserve">efficient market through the use of indices and real time valuation models?  </w:t>
      </w:r>
    </w:p>
    <w:p w14:paraId="1778A7E9" w14:textId="133B3FCB" w:rsidR="00F859CA" w:rsidRPr="00F859CA" w:rsidRDefault="00F859CA">
      <w:pPr>
        <w:rPr>
          <w:rFonts w:ascii="Times New Roman" w:hAnsi="Times New Roman" w:cs="Times New Roman"/>
          <w:b/>
          <w:bCs/>
          <w:sz w:val="24"/>
          <w:szCs w:val="24"/>
        </w:rPr>
      </w:pPr>
      <w:r w:rsidRPr="00F859CA">
        <w:rPr>
          <w:rFonts w:ascii="Times New Roman" w:hAnsi="Times New Roman" w:cs="Times New Roman"/>
          <w:b/>
          <w:bCs/>
          <w:sz w:val="24"/>
          <w:szCs w:val="24"/>
        </w:rPr>
        <w:t>What has changed since 1988 and 1995?</w:t>
      </w:r>
    </w:p>
    <w:p w14:paraId="51A2570D" w14:textId="44DB5654" w:rsidR="002F405C" w:rsidRDefault="00C2666B">
      <w:pPr>
        <w:rPr>
          <w:rFonts w:ascii="Times New Roman" w:hAnsi="Times New Roman" w:cs="Times New Roman"/>
          <w:sz w:val="24"/>
          <w:szCs w:val="24"/>
        </w:rPr>
      </w:pPr>
      <w:r>
        <w:rPr>
          <w:rFonts w:ascii="Times New Roman" w:hAnsi="Times New Roman" w:cs="Times New Roman"/>
          <w:sz w:val="24"/>
          <w:szCs w:val="24"/>
        </w:rPr>
        <w:t>While there are still some laggards among public agencies</w:t>
      </w:r>
      <w:r w:rsidR="00973C62">
        <w:rPr>
          <w:rFonts w:ascii="Times New Roman" w:hAnsi="Times New Roman" w:cs="Times New Roman"/>
          <w:sz w:val="24"/>
          <w:szCs w:val="24"/>
        </w:rPr>
        <w:t xml:space="preserve">, housing price data is now </w:t>
      </w:r>
      <w:r w:rsidR="00007BEE">
        <w:rPr>
          <w:rFonts w:ascii="Times New Roman" w:hAnsi="Times New Roman" w:cs="Times New Roman"/>
          <w:sz w:val="24"/>
          <w:szCs w:val="24"/>
        </w:rPr>
        <w:t>widely available online. It has been aggregated by several large data vendors</w:t>
      </w:r>
      <w:r w:rsidR="00F3427A">
        <w:rPr>
          <w:rFonts w:ascii="Times New Roman" w:hAnsi="Times New Roman" w:cs="Times New Roman"/>
          <w:sz w:val="24"/>
          <w:szCs w:val="24"/>
        </w:rPr>
        <w:t>, like Collateral Analytics</w:t>
      </w:r>
      <w:r w:rsidR="000F7243">
        <w:rPr>
          <w:rFonts w:ascii="Times New Roman" w:hAnsi="Times New Roman" w:cs="Times New Roman"/>
          <w:sz w:val="24"/>
          <w:szCs w:val="24"/>
        </w:rPr>
        <w:t xml:space="preserve"> (now Black Knight)</w:t>
      </w:r>
      <w:r w:rsidR="00F3427A">
        <w:rPr>
          <w:rFonts w:ascii="Times New Roman" w:hAnsi="Times New Roman" w:cs="Times New Roman"/>
          <w:sz w:val="24"/>
          <w:szCs w:val="24"/>
        </w:rPr>
        <w:t xml:space="preserve">, Core Logic, </w:t>
      </w:r>
      <w:proofErr w:type="spellStart"/>
      <w:r w:rsidR="00AC74BE">
        <w:rPr>
          <w:rFonts w:ascii="Times New Roman" w:hAnsi="Times New Roman" w:cs="Times New Roman"/>
          <w:sz w:val="24"/>
          <w:szCs w:val="24"/>
        </w:rPr>
        <w:t>Attom</w:t>
      </w:r>
      <w:proofErr w:type="spellEnd"/>
      <w:r w:rsidR="0005220E">
        <w:rPr>
          <w:rFonts w:ascii="Times New Roman" w:hAnsi="Times New Roman" w:cs="Times New Roman"/>
          <w:sz w:val="24"/>
          <w:szCs w:val="24"/>
        </w:rPr>
        <w:t xml:space="preserve"> Data, </w:t>
      </w:r>
      <w:r w:rsidR="00743DBC">
        <w:rPr>
          <w:rFonts w:ascii="Times New Roman" w:hAnsi="Times New Roman" w:cs="Times New Roman"/>
          <w:sz w:val="24"/>
          <w:szCs w:val="24"/>
        </w:rPr>
        <w:t>Warren,</w:t>
      </w:r>
      <w:r w:rsidR="006A5ED4">
        <w:rPr>
          <w:rFonts w:ascii="Times New Roman" w:hAnsi="Times New Roman" w:cs="Times New Roman"/>
          <w:sz w:val="24"/>
          <w:szCs w:val="24"/>
        </w:rPr>
        <w:t xml:space="preserve"> </w:t>
      </w:r>
      <w:r w:rsidR="00AF2830">
        <w:rPr>
          <w:rFonts w:ascii="Times New Roman" w:hAnsi="Times New Roman" w:cs="Times New Roman"/>
          <w:sz w:val="24"/>
          <w:szCs w:val="24"/>
        </w:rPr>
        <w:t>Zillow, Redfin, Trulia</w:t>
      </w:r>
      <w:r w:rsidR="00BF38DA">
        <w:rPr>
          <w:rFonts w:ascii="Times New Roman" w:hAnsi="Times New Roman" w:cs="Times New Roman"/>
          <w:sz w:val="24"/>
          <w:szCs w:val="24"/>
        </w:rPr>
        <w:t>,</w:t>
      </w:r>
      <w:r w:rsidR="00AF2830">
        <w:rPr>
          <w:rFonts w:ascii="Times New Roman" w:hAnsi="Times New Roman" w:cs="Times New Roman"/>
          <w:sz w:val="24"/>
          <w:szCs w:val="24"/>
        </w:rPr>
        <w:t xml:space="preserve"> </w:t>
      </w:r>
      <w:r w:rsidR="00797A3A">
        <w:rPr>
          <w:rFonts w:ascii="Times New Roman" w:hAnsi="Times New Roman" w:cs="Times New Roman"/>
          <w:sz w:val="24"/>
          <w:szCs w:val="24"/>
        </w:rPr>
        <w:t xml:space="preserve">and </w:t>
      </w:r>
      <w:r w:rsidR="00743DBC">
        <w:rPr>
          <w:rFonts w:ascii="Times New Roman" w:hAnsi="Times New Roman" w:cs="Times New Roman"/>
          <w:sz w:val="24"/>
          <w:szCs w:val="24"/>
        </w:rPr>
        <w:t xml:space="preserve">many </w:t>
      </w:r>
      <w:r w:rsidR="00797A3A">
        <w:rPr>
          <w:rFonts w:ascii="Times New Roman" w:hAnsi="Times New Roman" w:cs="Times New Roman"/>
          <w:sz w:val="24"/>
          <w:szCs w:val="24"/>
        </w:rPr>
        <w:t>others.</w:t>
      </w:r>
      <w:r w:rsidR="00C529F7">
        <w:rPr>
          <w:rFonts w:ascii="Times New Roman" w:hAnsi="Times New Roman" w:cs="Times New Roman"/>
          <w:sz w:val="24"/>
          <w:szCs w:val="24"/>
        </w:rPr>
        <w:t xml:space="preserve"> </w:t>
      </w:r>
      <w:r w:rsidR="00455E87">
        <w:rPr>
          <w:rFonts w:ascii="Times New Roman" w:hAnsi="Times New Roman" w:cs="Times New Roman"/>
          <w:sz w:val="24"/>
          <w:szCs w:val="24"/>
        </w:rPr>
        <w:t>Such vendors have not only aggregated the public transaction data</w:t>
      </w:r>
      <w:r w:rsidR="00671472">
        <w:rPr>
          <w:rFonts w:ascii="Times New Roman" w:hAnsi="Times New Roman" w:cs="Times New Roman"/>
          <w:sz w:val="24"/>
          <w:szCs w:val="24"/>
        </w:rPr>
        <w:t>,</w:t>
      </w:r>
      <w:r w:rsidR="00455E87">
        <w:rPr>
          <w:rFonts w:ascii="Times New Roman" w:hAnsi="Times New Roman" w:cs="Times New Roman"/>
          <w:sz w:val="24"/>
          <w:szCs w:val="24"/>
        </w:rPr>
        <w:t xml:space="preserve"> but also mortgage data, property tax data</w:t>
      </w:r>
      <w:r w:rsidR="00083930">
        <w:rPr>
          <w:rFonts w:ascii="Times New Roman" w:hAnsi="Times New Roman" w:cs="Times New Roman"/>
          <w:sz w:val="24"/>
          <w:szCs w:val="24"/>
        </w:rPr>
        <w:t xml:space="preserve"> with physical attributes</w:t>
      </w:r>
      <w:r w:rsidR="00743DBC">
        <w:rPr>
          <w:rFonts w:ascii="Times New Roman" w:hAnsi="Times New Roman" w:cs="Times New Roman"/>
          <w:sz w:val="24"/>
          <w:szCs w:val="24"/>
        </w:rPr>
        <w:t xml:space="preserve">, </w:t>
      </w:r>
      <w:r w:rsidR="00AF2830">
        <w:rPr>
          <w:rFonts w:ascii="Times New Roman" w:hAnsi="Times New Roman" w:cs="Times New Roman"/>
          <w:sz w:val="24"/>
          <w:szCs w:val="24"/>
        </w:rPr>
        <w:t xml:space="preserve">multiple listing data, </w:t>
      </w:r>
      <w:r w:rsidR="00671472">
        <w:rPr>
          <w:rFonts w:ascii="Times New Roman" w:hAnsi="Times New Roman" w:cs="Times New Roman"/>
          <w:sz w:val="24"/>
          <w:szCs w:val="24"/>
        </w:rPr>
        <w:t xml:space="preserve">and </w:t>
      </w:r>
      <w:r w:rsidR="00BF38DA">
        <w:rPr>
          <w:rFonts w:ascii="Times New Roman" w:hAnsi="Times New Roman" w:cs="Times New Roman"/>
          <w:sz w:val="24"/>
          <w:szCs w:val="24"/>
        </w:rPr>
        <w:t>HOA data</w:t>
      </w:r>
      <w:r w:rsidR="00671472">
        <w:rPr>
          <w:rFonts w:ascii="Times New Roman" w:hAnsi="Times New Roman" w:cs="Times New Roman"/>
          <w:sz w:val="24"/>
          <w:szCs w:val="24"/>
        </w:rPr>
        <w:t xml:space="preserve">. </w:t>
      </w:r>
      <w:r w:rsidR="00BF38DA">
        <w:rPr>
          <w:rFonts w:ascii="Times New Roman" w:hAnsi="Times New Roman" w:cs="Times New Roman"/>
          <w:sz w:val="24"/>
          <w:szCs w:val="24"/>
        </w:rPr>
        <w:t xml:space="preserve"> </w:t>
      </w:r>
      <w:r w:rsidR="00671472">
        <w:rPr>
          <w:rFonts w:ascii="Times New Roman" w:hAnsi="Times New Roman" w:cs="Times New Roman"/>
          <w:sz w:val="24"/>
          <w:szCs w:val="24"/>
        </w:rPr>
        <w:t>A</w:t>
      </w:r>
      <w:r w:rsidR="00076429">
        <w:rPr>
          <w:rFonts w:ascii="Times New Roman" w:hAnsi="Times New Roman" w:cs="Times New Roman"/>
          <w:sz w:val="24"/>
          <w:szCs w:val="24"/>
        </w:rPr>
        <w:t xml:space="preserve">ll of this has been geocoded to </w:t>
      </w:r>
      <w:r w:rsidR="00731607">
        <w:rPr>
          <w:rFonts w:ascii="Times New Roman" w:hAnsi="Times New Roman" w:cs="Times New Roman"/>
          <w:sz w:val="24"/>
          <w:szCs w:val="24"/>
        </w:rPr>
        <w:t>locational addresses</w:t>
      </w:r>
      <w:r w:rsidR="00456066">
        <w:rPr>
          <w:rFonts w:ascii="Times New Roman" w:hAnsi="Times New Roman" w:cs="Times New Roman"/>
          <w:sz w:val="24"/>
          <w:szCs w:val="24"/>
        </w:rPr>
        <w:t>, parcels,</w:t>
      </w:r>
      <w:r w:rsidR="00731607">
        <w:rPr>
          <w:rFonts w:ascii="Times New Roman" w:hAnsi="Times New Roman" w:cs="Times New Roman"/>
          <w:sz w:val="24"/>
          <w:szCs w:val="24"/>
        </w:rPr>
        <w:t xml:space="preserve"> and maps. </w:t>
      </w:r>
      <w:r w:rsidR="00583C46">
        <w:rPr>
          <w:rFonts w:ascii="Times New Roman" w:hAnsi="Times New Roman" w:cs="Times New Roman"/>
          <w:sz w:val="24"/>
          <w:szCs w:val="24"/>
        </w:rPr>
        <w:t>Such data goes back in time anywhere from twenty to fifty years</w:t>
      </w:r>
      <w:r w:rsidR="009D3130">
        <w:rPr>
          <w:rFonts w:ascii="Times New Roman" w:hAnsi="Times New Roman" w:cs="Times New Roman"/>
          <w:sz w:val="24"/>
          <w:szCs w:val="24"/>
        </w:rPr>
        <w:t xml:space="preserve"> and some vendors update their data daily.  Collateral Analytics has even starting producing daily home price indices for major metros.</w:t>
      </w:r>
      <w:r w:rsidR="00DF30A8">
        <w:rPr>
          <w:rFonts w:ascii="Times New Roman" w:hAnsi="Times New Roman" w:cs="Times New Roman"/>
          <w:sz w:val="24"/>
          <w:szCs w:val="24"/>
        </w:rPr>
        <w:t xml:space="preserve"> The data is now available for near real time </w:t>
      </w:r>
      <w:r w:rsidR="002F405C">
        <w:rPr>
          <w:rFonts w:ascii="Times New Roman" w:hAnsi="Times New Roman" w:cs="Times New Roman"/>
          <w:sz w:val="24"/>
          <w:szCs w:val="24"/>
        </w:rPr>
        <w:t>price trend indices.</w:t>
      </w:r>
    </w:p>
    <w:p w14:paraId="62B44B93" w14:textId="344D0AED" w:rsidR="000D1270" w:rsidRDefault="00E6203B">
      <w:pPr>
        <w:rPr>
          <w:rFonts w:ascii="Times New Roman" w:hAnsi="Times New Roman" w:cs="Times New Roman"/>
          <w:sz w:val="24"/>
          <w:szCs w:val="24"/>
        </w:rPr>
      </w:pPr>
      <w:r>
        <w:rPr>
          <w:rFonts w:ascii="Times New Roman" w:hAnsi="Times New Roman" w:cs="Times New Roman"/>
          <w:sz w:val="24"/>
          <w:szCs w:val="24"/>
        </w:rPr>
        <w:t>New legislation has resulted in the birth of r</w:t>
      </w:r>
      <w:r w:rsidR="00552543" w:rsidRPr="00B42142">
        <w:rPr>
          <w:rFonts w:ascii="Times New Roman" w:hAnsi="Times New Roman" w:cs="Times New Roman"/>
          <w:sz w:val="24"/>
          <w:szCs w:val="24"/>
        </w:rPr>
        <w:t xml:space="preserve">eal estate tokenization </w:t>
      </w:r>
      <w:r w:rsidR="000A7F9C" w:rsidRPr="00B42142">
        <w:rPr>
          <w:rFonts w:ascii="Times New Roman" w:hAnsi="Times New Roman" w:cs="Times New Roman"/>
          <w:sz w:val="24"/>
          <w:szCs w:val="24"/>
        </w:rPr>
        <w:t>(</w:t>
      </w:r>
      <w:r w:rsidR="00674604">
        <w:rPr>
          <w:rFonts w:ascii="Times New Roman" w:hAnsi="Times New Roman" w:cs="Times New Roman"/>
          <w:sz w:val="24"/>
          <w:szCs w:val="24"/>
        </w:rPr>
        <w:t>S</w:t>
      </w:r>
      <w:r w:rsidR="000A7F9C" w:rsidRPr="00B42142">
        <w:rPr>
          <w:rFonts w:ascii="Times New Roman" w:hAnsi="Times New Roman" w:cs="Times New Roman"/>
          <w:sz w:val="24"/>
          <w:szCs w:val="24"/>
        </w:rPr>
        <w:t xml:space="preserve">ee </w:t>
      </w:r>
      <w:hyperlink r:id="rId4" w:history="1">
        <w:r w:rsidR="000A7F9C" w:rsidRPr="00B42142">
          <w:rPr>
            <w:rFonts w:ascii="Times New Roman" w:hAnsi="Times New Roman" w:cs="Times New Roman"/>
            <w:color w:val="0000FF"/>
            <w:sz w:val="24"/>
            <w:szCs w:val="24"/>
            <w:u w:val="single"/>
          </w:rPr>
          <w:t>The Future of Real Estate Tokenization Written for Cynics and Thought Leaders – The Property Chronicle</w:t>
        </w:r>
      </w:hyperlink>
      <w:r w:rsidR="000A7F9C" w:rsidRPr="00B42142">
        <w:rPr>
          <w:rFonts w:ascii="Times New Roman" w:hAnsi="Times New Roman" w:cs="Times New Roman"/>
          <w:sz w:val="24"/>
          <w:szCs w:val="24"/>
        </w:rPr>
        <w:t xml:space="preserve">) </w:t>
      </w:r>
      <w:r w:rsidR="00674604">
        <w:rPr>
          <w:rFonts w:ascii="Times New Roman" w:hAnsi="Times New Roman" w:cs="Times New Roman"/>
          <w:sz w:val="24"/>
          <w:szCs w:val="24"/>
        </w:rPr>
        <w:t xml:space="preserve">which </w:t>
      </w:r>
      <w:r w:rsidR="00A61950" w:rsidRPr="00B42142">
        <w:rPr>
          <w:rFonts w:ascii="Times New Roman" w:hAnsi="Times New Roman" w:cs="Times New Roman"/>
          <w:sz w:val="24"/>
          <w:szCs w:val="24"/>
        </w:rPr>
        <w:t xml:space="preserve">started in </w:t>
      </w:r>
      <w:r w:rsidR="00E64B8A" w:rsidRPr="00B42142">
        <w:rPr>
          <w:rFonts w:ascii="Times New Roman" w:hAnsi="Times New Roman" w:cs="Times New Roman"/>
          <w:sz w:val="24"/>
          <w:szCs w:val="24"/>
        </w:rPr>
        <w:t>2018 and now has a plethora of start</w:t>
      </w:r>
      <w:r w:rsidR="00674604">
        <w:rPr>
          <w:rFonts w:ascii="Times New Roman" w:hAnsi="Times New Roman" w:cs="Times New Roman"/>
          <w:sz w:val="24"/>
          <w:szCs w:val="24"/>
        </w:rPr>
        <w:t>-</w:t>
      </w:r>
      <w:r w:rsidR="00E64B8A" w:rsidRPr="00B42142">
        <w:rPr>
          <w:rFonts w:ascii="Times New Roman" w:hAnsi="Times New Roman" w:cs="Times New Roman"/>
          <w:sz w:val="24"/>
          <w:szCs w:val="24"/>
        </w:rPr>
        <w:t>ups allowing for investment in housing at the bite size</w:t>
      </w:r>
      <w:r w:rsidR="00615529" w:rsidRPr="00B42142">
        <w:rPr>
          <w:rFonts w:ascii="Times New Roman" w:hAnsi="Times New Roman" w:cs="Times New Roman"/>
          <w:sz w:val="24"/>
          <w:szCs w:val="24"/>
        </w:rPr>
        <w:t xml:space="preserve"> </w:t>
      </w:r>
      <w:r w:rsidR="00674604">
        <w:rPr>
          <w:rFonts w:ascii="Times New Roman" w:hAnsi="Times New Roman" w:cs="Times New Roman"/>
          <w:sz w:val="24"/>
          <w:szCs w:val="24"/>
        </w:rPr>
        <w:t xml:space="preserve">level </w:t>
      </w:r>
      <w:r w:rsidR="00615529" w:rsidRPr="00B42142">
        <w:rPr>
          <w:rFonts w:ascii="Times New Roman" w:hAnsi="Times New Roman" w:cs="Times New Roman"/>
          <w:sz w:val="24"/>
          <w:szCs w:val="24"/>
        </w:rPr>
        <w:t xml:space="preserve">via shares in individual properties.  Pooled property investing has been </w:t>
      </w:r>
      <w:r w:rsidR="000D1270" w:rsidRPr="00B42142">
        <w:rPr>
          <w:rFonts w:ascii="Times New Roman" w:hAnsi="Times New Roman" w:cs="Times New Roman"/>
          <w:sz w:val="24"/>
          <w:szCs w:val="24"/>
        </w:rPr>
        <w:t xml:space="preserve">available via </w:t>
      </w:r>
      <w:r w:rsidR="000D1270" w:rsidRPr="00B42142">
        <w:rPr>
          <w:rFonts w:ascii="Times New Roman" w:hAnsi="Times New Roman" w:cs="Times New Roman"/>
          <w:sz w:val="24"/>
          <w:szCs w:val="24"/>
        </w:rPr>
        <w:lastRenderedPageBreak/>
        <w:t>REITs for decades now, but platforms like Solid Block</w:t>
      </w:r>
      <w:r w:rsidR="00326AD6" w:rsidRPr="00B42142">
        <w:rPr>
          <w:rFonts w:ascii="Times New Roman" w:hAnsi="Times New Roman" w:cs="Times New Roman"/>
          <w:sz w:val="24"/>
          <w:szCs w:val="24"/>
        </w:rPr>
        <w:t xml:space="preserve"> or </w:t>
      </w:r>
      <w:proofErr w:type="spellStart"/>
      <w:r w:rsidR="00326AD6" w:rsidRPr="00B42142">
        <w:rPr>
          <w:rFonts w:ascii="Times New Roman" w:hAnsi="Times New Roman" w:cs="Times New Roman"/>
          <w:sz w:val="24"/>
          <w:szCs w:val="24"/>
        </w:rPr>
        <w:t>Sto</w:t>
      </w:r>
      <w:r w:rsidR="00D76A9F" w:rsidRPr="00B42142">
        <w:rPr>
          <w:rFonts w:ascii="Times New Roman" w:hAnsi="Times New Roman" w:cs="Times New Roman"/>
          <w:sz w:val="24"/>
          <w:szCs w:val="24"/>
        </w:rPr>
        <w:t>market</w:t>
      </w:r>
      <w:proofErr w:type="spellEnd"/>
      <w:r w:rsidR="000D1270" w:rsidRPr="00B42142">
        <w:rPr>
          <w:rFonts w:ascii="Times New Roman" w:hAnsi="Times New Roman" w:cs="Times New Roman"/>
          <w:sz w:val="24"/>
          <w:szCs w:val="24"/>
        </w:rPr>
        <w:t xml:space="preserve"> </w:t>
      </w:r>
      <w:r w:rsidR="001C3104" w:rsidRPr="00B42142">
        <w:rPr>
          <w:rFonts w:ascii="Times New Roman" w:hAnsi="Times New Roman" w:cs="Times New Roman"/>
          <w:sz w:val="24"/>
          <w:szCs w:val="24"/>
        </w:rPr>
        <w:t>(</w:t>
      </w:r>
      <w:r w:rsidR="00051CEB">
        <w:rPr>
          <w:rFonts w:ascii="Times New Roman" w:hAnsi="Times New Roman" w:cs="Times New Roman"/>
          <w:sz w:val="24"/>
          <w:szCs w:val="24"/>
        </w:rPr>
        <w:t>S</w:t>
      </w:r>
      <w:r w:rsidR="001C3104" w:rsidRPr="00B42142">
        <w:rPr>
          <w:rFonts w:ascii="Times New Roman" w:hAnsi="Times New Roman" w:cs="Times New Roman"/>
          <w:sz w:val="24"/>
          <w:szCs w:val="24"/>
        </w:rPr>
        <w:t xml:space="preserve">ee </w:t>
      </w:r>
      <w:hyperlink r:id="rId5" w:history="1">
        <w:r w:rsidR="001C3104" w:rsidRPr="00B42142">
          <w:rPr>
            <w:rFonts w:ascii="Times New Roman" w:hAnsi="Times New Roman" w:cs="Times New Roman"/>
            <w:color w:val="0000FF"/>
            <w:sz w:val="24"/>
            <w:szCs w:val="24"/>
            <w:u w:val="single"/>
          </w:rPr>
          <w:t xml:space="preserve">Best Digital Marketplace Platform - </w:t>
        </w:r>
        <w:proofErr w:type="spellStart"/>
        <w:r w:rsidR="001C3104" w:rsidRPr="00B42142">
          <w:rPr>
            <w:rFonts w:ascii="Times New Roman" w:hAnsi="Times New Roman" w:cs="Times New Roman"/>
            <w:color w:val="0000FF"/>
            <w:sz w:val="24"/>
            <w:szCs w:val="24"/>
            <w:u w:val="single"/>
          </w:rPr>
          <w:t>SolidBlock</w:t>
        </w:r>
        <w:proofErr w:type="spellEnd"/>
      </w:hyperlink>
      <w:r w:rsidR="00326AD6" w:rsidRPr="00B42142">
        <w:rPr>
          <w:rFonts w:ascii="Times New Roman" w:hAnsi="Times New Roman" w:cs="Times New Roman"/>
          <w:sz w:val="24"/>
          <w:szCs w:val="24"/>
        </w:rPr>
        <w:t xml:space="preserve"> or </w:t>
      </w:r>
      <w:hyperlink r:id="rId6" w:history="1">
        <w:r w:rsidR="00326AD6" w:rsidRPr="00B42142">
          <w:rPr>
            <w:rFonts w:ascii="Times New Roman" w:hAnsi="Times New Roman" w:cs="Times New Roman"/>
            <w:color w:val="0000FF"/>
            <w:sz w:val="24"/>
            <w:szCs w:val="24"/>
            <w:u w:val="single"/>
          </w:rPr>
          <w:t>Security Token Market - Home Page (stomarket.com)</w:t>
        </w:r>
      </w:hyperlink>
      <w:r w:rsidR="001C3104" w:rsidRPr="00B42142">
        <w:rPr>
          <w:rFonts w:ascii="Times New Roman" w:hAnsi="Times New Roman" w:cs="Times New Roman"/>
          <w:sz w:val="24"/>
          <w:szCs w:val="24"/>
        </w:rPr>
        <w:t>) are</w:t>
      </w:r>
      <w:r w:rsidR="001C3104">
        <w:rPr>
          <w:rFonts w:ascii="Times New Roman" w:hAnsi="Times New Roman" w:cs="Times New Roman"/>
          <w:sz w:val="24"/>
          <w:szCs w:val="24"/>
        </w:rPr>
        <w:t xml:space="preserve"> </w:t>
      </w:r>
      <w:r w:rsidR="00D76A9F">
        <w:rPr>
          <w:rFonts w:ascii="Times New Roman" w:hAnsi="Times New Roman" w:cs="Times New Roman"/>
          <w:sz w:val="24"/>
          <w:szCs w:val="24"/>
        </w:rPr>
        <w:t xml:space="preserve">facilitating this new </w:t>
      </w:r>
      <w:r w:rsidR="003A306C">
        <w:rPr>
          <w:rFonts w:ascii="Times New Roman" w:hAnsi="Times New Roman" w:cs="Times New Roman"/>
          <w:sz w:val="24"/>
          <w:szCs w:val="24"/>
        </w:rPr>
        <w:t xml:space="preserve">embryonic stage market. </w:t>
      </w:r>
      <w:r w:rsidR="001C3104">
        <w:rPr>
          <w:rFonts w:ascii="Times New Roman" w:hAnsi="Times New Roman" w:cs="Times New Roman"/>
          <w:sz w:val="24"/>
          <w:szCs w:val="24"/>
        </w:rPr>
        <w:t xml:space="preserve"> </w:t>
      </w:r>
      <w:r w:rsidR="00AE7D6F">
        <w:rPr>
          <w:rFonts w:ascii="Times New Roman" w:hAnsi="Times New Roman" w:cs="Times New Roman"/>
          <w:sz w:val="24"/>
          <w:szCs w:val="24"/>
        </w:rPr>
        <w:t>Meanwhile investment in</w:t>
      </w:r>
      <w:r w:rsidR="005007B1">
        <w:rPr>
          <w:rFonts w:ascii="Times New Roman" w:hAnsi="Times New Roman" w:cs="Times New Roman"/>
          <w:sz w:val="24"/>
          <w:szCs w:val="24"/>
        </w:rPr>
        <w:t>terest in</w:t>
      </w:r>
      <w:r w:rsidR="00AE7D6F">
        <w:rPr>
          <w:rFonts w:ascii="Times New Roman" w:hAnsi="Times New Roman" w:cs="Times New Roman"/>
          <w:sz w:val="24"/>
          <w:szCs w:val="24"/>
        </w:rPr>
        <w:t xml:space="preserve"> </w:t>
      </w:r>
      <w:proofErr w:type="spellStart"/>
      <w:r w:rsidR="00AE7D6F">
        <w:rPr>
          <w:rFonts w:ascii="Times New Roman" w:hAnsi="Times New Roman" w:cs="Times New Roman"/>
          <w:sz w:val="24"/>
          <w:szCs w:val="24"/>
        </w:rPr>
        <w:t>Proptech</w:t>
      </w:r>
      <w:proofErr w:type="spellEnd"/>
      <w:r w:rsidR="00AE7D6F">
        <w:rPr>
          <w:rFonts w:ascii="Times New Roman" w:hAnsi="Times New Roman" w:cs="Times New Roman"/>
          <w:sz w:val="24"/>
          <w:szCs w:val="24"/>
        </w:rPr>
        <w:t xml:space="preserve"> </w:t>
      </w:r>
      <w:r w:rsidR="005007B1">
        <w:rPr>
          <w:rFonts w:ascii="Times New Roman" w:hAnsi="Times New Roman" w:cs="Times New Roman"/>
          <w:sz w:val="24"/>
          <w:szCs w:val="24"/>
        </w:rPr>
        <w:t xml:space="preserve">firms remains high with strong interest in </w:t>
      </w:r>
      <w:r w:rsidR="00002B15">
        <w:rPr>
          <w:rFonts w:ascii="Times New Roman" w:hAnsi="Times New Roman" w:cs="Times New Roman"/>
          <w:sz w:val="24"/>
          <w:szCs w:val="24"/>
        </w:rPr>
        <w:t>trading and market analysis platform</w:t>
      </w:r>
      <w:r w:rsidR="00753052">
        <w:rPr>
          <w:rFonts w:ascii="Times New Roman" w:hAnsi="Times New Roman" w:cs="Times New Roman"/>
          <w:sz w:val="24"/>
          <w:szCs w:val="24"/>
        </w:rPr>
        <w:t>s.</w:t>
      </w:r>
    </w:p>
    <w:p w14:paraId="479E1A8D" w14:textId="3FDEF220" w:rsidR="00DC099D" w:rsidRDefault="00753052">
      <w:pPr>
        <w:rPr>
          <w:rFonts w:ascii="Times New Roman" w:hAnsi="Times New Roman" w:cs="Times New Roman"/>
          <w:sz w:val="24"/>
          <w:szCs w:val="24"/>
        </w:rPr>
      </w:pPr>
      <w:r>
        <w:rPr>
          <w:rFonts w:ascii="Times New Roman" w:hAnsi="Times New Roman" w:cs="Times New Roman"/>
          <w:sz w:val="24"/>
          <w:szCs w:val="24"/>
        </w:rPr>
        <w:t>Housing price trends remain uncertain</w:t>
      </w:r>
      <w:r w:rsidR="00F207BE">
        <w:rPr>
          <w:rFonts w:ascii="Times New Roman" w:hAnsi="Times New Roman" w:cs="Times New Roman"/>
          <w:sz w:val="24"/>
          <w:szCs w:val="24"/>
        </w:rPr>
        <w:t>, which creates more opportunity for trading future interests, than when everyone agrees prices are going up or down</w:t>
      </w:r>
      <w:r>
        <w:rPr>
          <w:rFonts w:ascii="Times New Roman" w:hAnsi="Times New Roman" w:cs="Times New Roman"/>
          <w:sz w:val="24"/>
          <w:szCs w:val="24"/>
        </w:rPr>
        <w:t>.  As of late 2023</w:t>
      </w:r>
      <w:r w:rsidR="005959E3">
        <w:rPr>
          <w:rFonts w:ascii="Times New Roman" w:hAnsi="Times New Roman" w:cs="Times New Roman"/>
          <w:sz w:val="24"/>
          <w:szCs w:val="24"/>
        </w:rPr>
        <w:t>,</w:t>
      </w:r>
      <w:r>
        <w:rPr>
          <w:rFonts w:ascii="Times New Roman" w:hAnsi="Times New Roman" w:cs="Times New Roman"/>
          <w:sz w:val="24"/>
          <w:szCs w:val="24"/>
        </w:rPr>
        <w:t xml:space="preserve"> we do not know whether interest rates have peaked out and </w:t>
      </w:r>
      <w:r w:rsidR="005D7669">
        <w:rPr>
          <w:rFonts w:ascii="Times New Roman" w:hAnsi="Times New Roman" w:cs="Times New Roman"/>
          <w:sz w:val="24"/>
          <w:szCs w:val="24"/>
        </w:rPr>
        <w:t xml:space="preserve">whether home prices will be going up or down, with a combination of pressures in both directions.  Housing affordability remains a </w:t>
      </w:r>
      <w:r w:rsidR="009C7E14">
        <w:rPr>
          <w:rFonts w:ascii="Times New Roman" w:hAnsi="Times New Roman" w:cs="Times New Roman"/>
          <w:sz w:val="24"/>
          <w:szCs w:val="24"/>
        </w:rPr>
        <w:t xml:space="preserve">hot public policy topic with forums, committees, think tanks and conferences all </w:t>
      </w:r>
      <w:r w:rsidR="00364577">
        <w:rPr>
          <w:rFonts w:ascii="Times New Roman" w:hAnsi="Times New Roman" w:cs="Times New Roman"/>
          <w:sz w:val="24"/>
          <w:szCs w:val="24"/>
        </w:rPr>
        <w:t xml:space="preserve">espousing the </w:t>
      </w:r>
      <w:r w:rsidR="00F2489F">
        <w:rPr>
          <w:rFonts w:ascii="Times New Roman" w:hAnsi="Times New Roman" w:cs="Times New Roman"/>
          <w:sz w:val="24"/>
          <w:szCs w:val="24"/>
        </w:rPr>
        <w:t>age-old</w:t>
      </w:r>
      <w:r w:rsidR="00364577">
        <w:rPr>
          <w:rFonts w:ascii="Times New Roman" w:hAnsi="Times New Roman" w:cs="Times New Roman"/>
          <w:sz w:val="24"/>
          <w:szCs w:val="24"/>
        </w:rPr>
        <w:t xml:space="preserve"> solution of more supply, while local </w:t>
      </w:r>
      <w:r w:rsidR="0069148A">
        <w:rPr>
          <w:rFonts w:ascii="Times New Roman" w:hAnsi="Times New Roman" w:cs="Times New Roman"/>
          <w:sz w:val="24"/>
          <w:szCs w:val="24"/>
        </w:rPr>
        <w:t>residents in most communities claim traffic congestion, pollution and insufficient infrastructure are reasons to deny permits in their markets</w:t>
      </w:r>
      <w:r w:rsidR="008A58C9">
        <w:rPr>
          <w:rFonts w:ascii="Times New Roman" w:hAnsi="Times New Roman" w:cs="Times New Roman"/>
          <w:sz w:val="24"/>
          <w:szCs w:val="24"/>
        </w:rPr>
        <w:t>, even while they sympathize with the need for more housing</w:t>
      </w:r>
      <w:r w:rsidR="0069148A">
        <w:rPr>
          <w:rFonts w:ascii="Times New Roman" w:hAnsi="Times New Roman" w:cs="Times New Roman"/>
          <w:sz w:val="24"/>
          <w:szCs w:val="24"/>
        </w:rPr>
        <w:t xml:space="preserve">. </w:t>
      </w:r>
    </w:p>
    <w:p w14:paraId="574F3D9C" w14:textId="2C05CDAA" w:rsidR="00753052" w:rsidRDefault="00F2489F">
      <w:pPr>
        <w:rPr>
          <w:rFonts w:ascii="Times New Roman" w:hAnsi="Times New Roman" w:cs="Times New Roman"/>
          <w:sz w:val="24"/>
          <w:szCs w:val="24"/>
        </w:rPr>
      </w:pPr>
      <w:r>
        <w:rPr>
          <w:rFonts w:ascii="Times New Roman" w:hAnsi="Times New Roman" w:cs="Times New Roman"/>
          <w:sz w:val="24"/>
          <w:szCs w:val="24"/>
        </w:rPr>
        <w:t>It is precisely when prices are uncertain that the market for hedging instruments and price insurance products is highest</w:t>
      </w:r>
      <w:r w:rsidR="00B42142">
        <w:rPr>
          <w:rFonts w:ascii="Times New Roman" w:hAnsi="Times New Roman" w:cs="Times New Roman"/>
          <w:sz w:val="24"/>
          <w:szCs w:val="24"/>
        </w:rPr>
        <w:t>.</w:t>
      </w:r>
      <w:r w:rsidR="000D2E89">
        <w:rPr>
          <w:rFonts w:ascii="Times New Roman" w:hAnsi="Times New Roman" w:cs="Times New Roman"/>
          <w:sz w:val="24"/>
          <w:szCs w:val="24"/>
        </w:rPr>
        <w:t xml:space="preserve">  The inability to sell short in the housing market </w:t>
      </w:r>
      <w:r w:rsidR="00DC099D">
        <w:rPr>
          <w:rFonts w:ascii="Times New Roman" w:hAnsi="Times New Roman" w:cs="Times New Roman"/>
          <w:sz w:val="24"/>
          <w:szCs w:val="24"/>
        </w:rPr>
        <w:t xml:space="preserve">is a major impediment to a more efficient market. </w:t>
      </w:r>
      <w:r w:rsidR="006D5083">
        <w:rPr>
          <w:rFonts w:ascii="Times New Roman" w:hAnsi="Times New Roman" w:cs="Times New Roman"/>
          <w:sz w:val="24"/>
          <w:szCs w:val="24"/>
        </w:rPr>
        <w:t xml:space="preserve">Home price indices can overcome this </w:t>
      </w:r>
      <w:r w:rsidR="00364CBE">
        <w:rPr>
          <w:rFonts w:ascii="Times New Roman" w:hAnsi="Times New Roman" w:cs="Times New Roman"/>
          <w:sz w:val="24"/>
          <w:szCs w:val="24"/>
        </w:rPr>
        <w:t>impediment.</w:t>
      </w:r>
    </w:p>
    <w:p w14:paraId="6C0ADD62" w14:textId="30ED8D36" w:rsidR="00753052" w:rsidRPr="00F41588" w:rsidRDefault="00F41588">
      <w:pPr>
        <w:rPr>
          <w:rFonts w:ascii="Times New Roman" w:hAnsi="Times New Roman" w:cs="Times New Roman"/>
          <w:b/>
          <w:bCs/>
          <w:sz w:val="24"/>
          <w:szCs w:val="24"/>
        </w:rPr>
      </w:pPr>
      <w:r w:rsidRPr="00F41588">
        <w:rPr>
          <w:rFonts w:ascii="Times New Roman" w:hAnsi="Times New Roman" w:cs="Times New Roman"/>
          <w:b/>
          <w:bCs/>
          <w:sz w:val="24"/>
          <w:szCs w:val="24"/>
        </w:rPr>
        <w:t>What is Wrong with Case Shiller?</w:t>
      </w:r>
    </w:p>
    <w:p w14:paraId="6AEA5A88" w14:textId="78C3DCD0" w:rsidR="00FE410F" w:rsidRDefault="00F41588">
      <w:pPr>
        <w:rPr>
          <w:rFonts w:ascii="Times New Roman" w:hAnsi="Times New Roman" w:cs="Times New Roman"/>
          <w:sz w:val="24"/>
          <w:szCs w:val="24"/>
        </w:rPr>
      </w:pPr>
      <w:r>
        <w:rPr>
          <w:rFonts w:ascii="Times New Roman" w:hAnsi="Times New Roman" w:cs="Times New Roman"/>
          <w:sz w:val="24"/>
          <w:szCs w:val="24"/>
        </w:rPr>
        <w:t>Nothing</w:t>
      </w:r>
      <w:r w:rsidR="005E4E00">
        <w:rPr>
          <w:rFonts w:ascii="Times New Roman" w:hAnsi="Times New Roman" w:cs="Times New Roman"/>
          <w:sz w:val="24"/>
          <w:szCs w:val="24"/>
        </w:rPr>
        <w:t xml:space="preserve"> is wrong with </w:t>
      </w:r>
      <w:r w:rsidR="00ED0F12">
        <w:rPr>
          <w:rFonts w:ascii="Times New Roman" w:hAnsi="Times New Roman" w:cs="Times New Roman"/>
          <w:sz w:val="24"/>
          <w:szCs w:val="24"/>
        </w:rPr>
        <w:t xml:space="preserve">the </w:t>
      </w:r>
      <w:r w:rsidR="00117161">
        <w:rPr>
          <w:rFonts w:ascii="Times New Roman" w:hAnsi="Times New Roman" w:cs="Times New Roman"/>
          <w:sz w:val="24"/>
          <w:szCs w:val="24"/>
        </w:rPr>
        <w:t xml:space="preserve">monthly </w:t>
      </w:r>
      <w:r w:rsidR="005E4E00">
        <w:rPr>
          <w:rFonts w:ascii="Times New Roman" w:hAnsi="Times New Roman" w:cs="Times New Roman"/>
          <w:sz w:val="24"/>
          <w:szCs w:val="24"/>
        </w:rPr>
        <w:t>Case Shiller</w:t>
      </w:r>
      <w:r w:rsidR="00ED0F12">
        <w:rPr>
          <w:rFonts w:ascii="Times New Roman" w:hAnsi="Times New Roman" w:cs="Times New Roman"/>
          <w:sz w:val="24"/>
          <w:szCs w:val="24"/>
        </w:rPr>
        <w:t xml:space="preserve"> indices</w:t>
      </w:r>
      <w:r w:rsidR="005E4E00">
        <w:rPr>
          <w:rFonts w:ascii="Times New Roman" w:hAnsi="Times New Roman" w:cs="Times New Roman"/>
          <w:sz w:val="24"/>
          <w:szCs w:val="24"/>
        </w:rPr>
        <w:t xml:space="preserve">. </w:t>
      </w:r>
      <w:r w:rsidR="00867F99">
        <w:rPr>
          <w:rFonts w:ascii="Times New Roman" w:hAnsi="Times New Roman" w:cs="Times New Roman"/>
          <w:sz w:val="24"/>
          <w:szCs w:val="24"/>
        </w:rPr>
        <w:t xml:space="preserve">The late </w:t>
      </w:r>
      <w:r w:rsidR="00AD3CB7">
        <w:rPr>
          <w:rFonts w:ascii="Times New Roman" w:hAnsi="Times New Roman" w:cs="Times New Roman"/>
          <w:sz w:val="24"/>
          <w:szCs w:val="24"/>
        </w:rPr>
        <w:t xml:space="preserve">Karl “Chip” Case </w:t>
      </w:r>
      <w:r w:rsidR="00A376FD">
        <w:rPr>
          <w:rFonts w:ascii="Times New Roman" w:hAnsi="Times New Roman" w:cs="Times New Roman"/>
          <w:sz w:val="24"/>
          <w:szCs w:val="24"/>
        </w:rPr>
        <w:t xml:space="preserve">and </w:t>
      </w:r>
      <w:r w:rsidR="00867F99">
        <w:rPr>
          <w:rFonts w:ascii="Times New Roman" w:hAnsi="Times New Roman" w:cs="Times New Roman"/>
          <w:sz w:val="24"/>
          <w:szCs w:val="24"/>
        </w:rPr>
        <w:t xml:space="preserve">Nobel prize winning </w:t>
      </w:r>
      <w:r w:rsidR="00A376FD">
        <w:rPr>
          <w:rFonts w:ascii="Times New Roman" w:hAnsi="Times New Roman" w:cs="Times New Roman"/>
          <w:sz w:val="24"/>
          <w:szCs w:val="24"/>
        </w:rPr>
        <w:t>Robert Shiller have provided valuable insights into the housing market</w:t>
      </w:r>
      <w:r w:rsidR="00993324">
        <w:rPr>
          <w:rFonts w:ascii="Times New Roman" w:hAnsi="Times New Roman" w:cs="Times New Roman"/>
          <w:sz w:val="24"/>
          <w:szCs w:val="24"/>
        </w:rPr>
        <w:t xml:space="preserve"> with their repeat sales method applied to </w:t>
      </w:r>
      <w:r w:rsidR="00D60F2C">
        <w:rPr>
          <w:rFonts w:ascii="Times New Roman" w:hAnsi="Times New Roman" w:cs="Times New Roman"/>
          <w:sz w:val="24"/>
          <w:szCs w:val="24"/>
        </w:rPr>
        <w:t>20 major cities</w:t>
      </w:r>
      <w:r w:rsidR="00363FAE">
        <w:rPr>
          <w:rFonts w:ascii="Times New Roman" w:hAnsi="Times New Roman" w:cs="Times New Roman"/>
          <w:sz w:val="24"/>
          <w:szCs w:val="24"/>
        </w:rPr>
        <w:t>, with data going back to 1987</w:t>
      </w:r>
      <w:r w:rsidR="00A3318D">
        <w:rPr>
          <w:rFonts w:ascii="Times New Roman" w:hAnsi="Times New Roman" w:cs="Times New Roman"/>
          <w:sz w:val="24"/>
          <w:szCs w:val="24"/>
        </w:rPr>
        <w:t xml:space="preserve">.  Similar methods are used by CoStar and MSCI (former RCA) </w:t>
      </w:r>
      <w:r w:rsidR="009840D5">
        <w:rPr>
          <w:rFonts w:ascii="Times New Roman" w:hAnsi="Times New Roman" w:cs="Times New Roman"/>
          <w:sz w:val="24"/>
          <w:szCs w:val="24"/>
        </w:rPr>
        <w:t>for commercial real estate</w:t>
      </w:r>
      <w:r w:rsidR="00363FAE">
        <w:rPr>
          <w:rFonts w:ascii="Times New Roman" w:hAnsi="Times New Roman" w:cs="Times New Roman"/>
          <w:sz w:val="24"/>
          <w:szCs w:val="24"/>
        </w:rPr>
        <w:t xml:space="preserve">.  </w:t>
      </w:r>
      <w:r w:rsidR="00AF22AC">
        <w:rPr>
          <w:rFonts w:ascii="Times New Roman" w:hAnsi="Times New Roman" w:cs="Times New Roman"/>
          <w:sz w:val="24"/>
          <w:szCs w:val="24"/>
        </w:rPr>
        <w:t>At the same time, most housing analysts wish that Case Shiller was produced with less of a lag</w:t>
      </w:r>
      <w:r w:rsidR="00C23BBD">
        <w:rPr>
          <w:rFonts w:ascii="Times New Roman" w:hAnsi="Times New Roman" w:cs="Times New Roman"/>
          <w:sz w:val="24"/>
          <w:szCs w:val="24"/>
        </w:rPr>
        <w:t>, which runs about two months</w:t>
      </w:r>
      <w:r w:rsidR="00F56756">
        <w:rPr>
          <w:rFonts w:ascii="Times New Roman" w:hAnsi="Times New Roman" w:cs="Times New Roman"/>
          <w:sz w:val="24"/>
          <w:szCs w:val="24"/>
        </w:rPr>
        <w:t xml:space="preserve"> and more with </w:t>
      </w:r>
      <w:r w:rsidR="00387F15">
        <w:rPr>
          <w:rFonts w:ascii="Times New Roman" w:hAnsi="Times New Roman" w:cs="Times New Roman"/>
          <w:sz w:val="24"/>
          <w:szCs w:val="24"/>
        </w:rPr>
        <w:t>data adjustments</w:t>
      </w:r>
      <w:r w:rsidR="00C23BBD">
        <w:rPr>
          <w:rFonts w:ascii="Times New Roman" w:hAnsi="Times New Roman" w:cs="Times New Roman"/>
          <w:sz w:val="24"/>
          <w:szCs w:val="24"/>
        </w:rPr>
        <w:t xml:space="preserve">. </w:t>
      </w:r>
    </w:p>
    <w:p w14:paraId="0B8FC284" w14:textId="4EF3A757" w:rsidR="00F41588" w:rsidRDefault="006D7AD0">
      <w:pPr>
        <w:rPr>
          <w:rFonts w:ascii="Times New Roman" w:hAnsi="Times New Roman" w:cs="Times New Roman"/>
          <w:sz w:val="24"/>
          <w:szCs w:val="24"/>
        </w:rPr>
      </w:pPr>
      <w:r>
        <w:rPr>
          <w:rFonts w:ascii="Times New Roman" w:hAnsi="Times New Roman" w:cs="Times New Roman"/>
          <w:sz w:val="24"/>
          <w:szCs w:val="24"/>
        </w:rPr>
        <w:t xml:space="preserve">While useful for general trend analysis, </w:t>
      </w:r>
      <w:r w:rsidR="00175FDA">
        <w:rPr>
          <w:rFonts w:ascii="Times New Roman" w:hAnsi="Times New Roman" w:cs="Times New Roman"/>
          <w:sz w:val="24"/>
          <w:szCs w:val="24"/>
        </w:rPr>
        <w:t>the home price futures market</w:t>
      </w:r>
      <w:r w:rsidR="00D91395">
        <w:rPr>
          <w:rFonts w:ascii="Times New Roman" w:hAnsi="Times New Roman" w:cs="Times New Roman"/>
          <w:sz w:val="24"/>
          <w:szCs w:val="24"/>
        </w:rPr>
        <w:t>, started 15 years ago on the Chicago exchange,</w:t>
      </w:r>
      <w:r w:rsidR="00175FDA">
        <w:rPr>
          <w:rFonts w:ascii="Times New Roman" w:hAnsi="Times New Roman" w:cs="Times New Roman"/>
          <w:sz w:val="24"/>
          <w:szCs w:val="24"/>
        </w:rPr>
        <w:t xml:space="preserve"> runs up to three years out</w:t>
      </w:r>
      <w:r w:rsidR="005072AF">
        <w:rPr>
          <w:rFonts w:ascii="Times New Roman" w:hAnsi="Times New Roman" w:cs="Times New Roman"/>
          <w:sz w:val="24"/>
          <w:szCs w:val="24"/>
        </w:rPr>
        <w:t xml:space="preserve"> (longer for national indices)</w:t>
      </w:r>
      <w:r w:rsidR="00175FDA">
        <w:rPr>
          <w:rFonts w:ascii="Times New Roman" w:hAnsi="Times New Roman" w:cs="Times New Roman"/>
          <w:sz w:val="24"/>
          <w:szCs w:val="24"/>
        </w:rPr>
        <w:t xml:space="preserve">, </w:t>
      </w:r>
      <w:r w:rsidR="0089663F">
        <w:rPr>
          <w:rFonts w:ascii="Times New Roman" w:hAnsi="Times New Roman" w:cs="Times New Roman"/>
          <w:sz w:val="24"/>
          <w:szCs w:val="24"/>
        </w:rPr>
        <w:t xml:space="preserve">it </w:t>
      </w:r>
      <w:r w:rsidR="00867F99">
        <w:rPr>
          <w:rFonts w:ascii="Times New Roman" w:hAnsi="Times New Roman" w:cs="Times New Roman"/>
          <w:sz w:val="24"/>
          <w:szCs w:val="24"/>
        </w:rPr>
        <w:t xml:space="preserve">has not been as actively traded as envisioned by </w:t>
      </w:r>
      <w:r w:rsidR="007D5BC1">
        <w:rPr>
          <w:rFonts w:ascii="Times New Roman" w:hAnsi="Times New Roman" w:cs="Times New Roman"/>
          <w:sz w:val="24"/>
          <w:szCs w:val="24"/>
        </w:rPr>
        <w:t xml:space="preserve">its founders.  </w:t>
      </w:r>
      <w:r w:rsidR="00CA3835">
        <w:rPr>
          <w:rFonts w:ascii="Times New Roman" w:hAnsi="Times New Roman" w:cs="Times New Roman"/>
          <w:sz w:val="24"/>
          <w:szCs w:val="24"/>
        </w:rPr>
        <w:t xml:space="preserve">Among those seeking to use these </w:t>
      </w:r>
      <w:r w:rsidR="00CC71AD">
        <w:rPr>
          <w:rFonts w:ascii="Times New Roman" w:hAnsi="Times New Roman" w:cs="Times New Roman"/>
          <w:sz w:val="24"/>
          <w:szCs w:val="24"/>
        </w:rPr>
        <w:t xml:space="preserve">national (10 city or 20 city) </w:t>
      </w:r>
      <w:r w:rsidR="00830DA1">
        <w:rPr>
          <w:rFonts w:ascii="Times New Roman" w:hAnsi="Times New Roman" w:cs="Times New Roman"/>
          <w:sz w:val="24"/>
          <w:szCs w:val="24"/>
        </w:rPr>
        <w:t>or 20</w:t>
      </w:r>
      <w:r w:rsidR="00A01F05">
        <w:rPr>
          <w:rFonts w:ascii="Times New Roman" w:hAnsi="Times New Roman" w:cs="Times New Roman"/>
          <w:sz w:val="24"/>
          <w:szCs w:val="24"/>
        </w:rPr>
        <w:t xml:space="preserve"> individual</w:t>
      </w:r>
      <w:r w:rsidR="00CC71AD">
        <w:rPr>
          <w:rFonts w:ascii="Times New Roman" w:hAnsi="Times New Roman" w:cs="Times New Roman"/>
          <w:sz w:val="24"/>
          <w:szCs w:val="24"/>
        </w:rPr>
        <w:t xml:space="preserve"> metro indices are homebuilders, </w:t>
      </w:r>
      <w:r w:rsidR="00515F57">
        <w:rPr>
          <w:rFonts w:ascii="Times New Roman" w:hAnsi="Times New Roman" w:cs="Times New Roman"/>
          <w:sz w:val="24"/>
          <w:szCs w:val="24"/>
        </w:rPr>
        <w:t xml:space="preserve">mortgage investors, </w:t>
      </w:r>
      <w:r w:rsidR="00951B87">
        <w:rPr>
          <w:rFonts w:ascii="Times New Roman" w:hAnsi="Times New Roman" w:cs="Times New Roman"/>
          <w:sz w:val="24"/>
          <w:szCs w:val="24"/>
        </w:rPr>
        <w:t xml:space="preserve">and speculators. </w:t>
      </w:r>
      <w:r w:rsidR="00830DA1">
        <w:rPr>
          <w:rFonts w:ascii="Times New Roman" w:hAnsi="Times New Roman" w:cs="Times New Roman"/>
          <w:sz w:val="24"/>
          <w:szCs w:val="24"/>
        </w:rPr>
        <w:t>There has always been a concern about the depth of the market.</w:t>
      </w:r>
      <w:r w:rsidR="00F039C3">
        <w:rPr>
          <w:rFonts w:ascii="Times New Roman" w:hAnsi="Times New Roman" w:cs="Times New Roman"/>
          <w:sz w:val="24"/>
          <w:szCs w:val="24"/>
        </w:rPr>
        <w:t xml:space="preserve"> Using only repeat sales eliminates the </w:t>
      </w:r>
      <w:r w:rsidR="00F076BC">
        <w:rPr>
          <w:rFonts w:ascii="Times New Roman" w:hAnsi="Times New Roman" w:cs="Times New Roman"/>
          <w:sz w:val="24"/>
          <w:szCs w:val="24"/>
        </w:rPr>
        <w:t>all-important</w:t>
      </w:r>
      <w:r w:rsidR="00F039C3">
        <w:rPr>
          <w:rFonts w:ascii="Times New Roman" w:hAnsi="Times New Roman" w:cs="Times New Roman"/>
          <w:sz w:val="24"/>
          <w:szCs w:val="24"/>
        </w:rPr>
        <w:t xml:space="preserve"> new home market</w:t>
      </w:r>
      <w:r w:rsidR="00514FC1">
        <w:rPr>
          <w:rFonts w:ascii="Times New Roman" w:hAnsi="Times New Roman" w:cs="Times New Roman"/>
          <w:sz w:val="24"/>
          <w:szCs w:val="24"/>
        </w:rPr>
        <w:t xml:space="preserve">, which at present constitutes </w:t>
      </w:r>
      <w:r w:rsidR="005D7C4B">
        <w:rPr>
          <w:rFonts w:ascii="Times New Roman" w:hAnsi="Times New Roman" w:cs="Times New Roman"/>
          <w:sz w:val="24"/>
          <w:szCs w:val="24"/>
        </w:rPr>
        <w:t xml:space="preserve">as </w:t>
      </w:r>
      <w:r w:rsidR="00856C5D">
        <w:rPr>
          <w:rFonts w:ascii="Times New Roman" w:hAnsi="Times New Roman" w:cs="Times New Roman"/>
          <w:sz w:val="24"/>
          <w:szCs w:val="24"/>
        </w:rPr>
        <w:t xml:space="preserve">much as </w:t>
      </w:r>
      <w:r w:rsidR="005D7C4B">
        <w:rPr>
          <w:rFonts w:ascii="Times New Roman" w:hAnsi="Times New Roman" w:cs="Times New Roman"/>
          <w:sz w:val="24"/>
          <w:szCs w:val="24"/>
        </w:rPr>
        <w:t>20% of total sales</w:t>
      </w:r>
      <w:r w:rsidR="00856C5D">
        <w:rPr>
          <w:rFonts w:ascii="Times New Roman" w:hAnsi="Times New Roman" w:cs="Times New Roman"/>
          <w:sz w:val="24"/>
          <w:szCs w:val="24"/>
        </w:rPr>
        <w:t xml:space="preserve"> in many markets</w:t>
      </w:r>
      <w:r w:rsidR="00F076BC">
        <w:rPr>
          <w:rFonts w:ascii="Times New Roman" w:hAnsi="Times New Roman" w:cs="Times New Roman"/>
          <w:sz w:val="24"/>
          <w:szCs w:val="24"/>
        </w:rPr>
        <w:t xml:space="preserve">.  </w:t>
      </w:r>
      <w:r w:rsidR="00240BEF">
        <w:rPr>
          <w:rFonts w:ascii="Times New Roman" w:hAnsi="Times New Roman" w:cs="Times New Roman"/>
          <w:sz w:val="24"/>
          <w:szCs w:val="24"/>
        </w:rPr>
        <w:t xml:space="preserve">Other </w:t>
      </w:r>
      <w:r w:rsidR="004A3011">
        <w:rPr>
          <w:rFonts w:ascii="Times New Roman" w:hAnsi="Times New Roman" w:cs="Times New Roman"/>
          <w:sz w:val="24"/>
          <w:szCs w:val="24"/>
        </w:rPr>
        <w:t xml:space="preserve">potential data points, </w:t>
      </w:r>
      <w:r w:rsidR="00240BEF">
        <w:rPr>
          <w:rFonts w:ascii="Times New Roman" w:hAnsi="Times New Roman" w:cs="Times New Roman"/>
          <w:sz w:val="24"/>
          <w:szCs w:val="24"/>
        </w:rPr>
        <w:t>homes where no initial sale or sale price is known</w:t>
      </w:r>
      <w:r w:rsidR="00615A64">
        <w:rPr>
          <w:rFonts w:ascii="Times New Roman" w:hAnsi="Times New Roman" w:cs="Times New Roman"/>
          <w:sz w:val="24"/>
          <w:szCs w:val="24"/>
        </w:rPr>
        <w:t xml:space="preserve">, </w:t>
      </w:r>
      <w:r w:rsidR="00036268">
        <w:rPr>
          <w:rFonts w:ascii="Times New Roman" w:hAnsi="Times New Roman" w:cs="Times New Roman"/>
          <w:sz w:val="24"/>
          <w:szCs w:val="24"/>
        </w:rPr>
        <w:t>are</w:t>
      </w:r>
      <w:r w:rsidR="00240BEF">
        <w:rPr>
          <w:rFonts w:ascii="Times New Roman" w:hAnsi="Times New Roman" w:cs="Times New Roman"/>
          <w:sz w:val="24"/>
          <w:szCs w:val="24"/>
        </w:rPr>
        <w:t xml:space="preserve"> also </w:t>
      </w:r>
      <w:r w:rsidR="00A51DDC">
        <w:rPr>
          <w:rFonts w:ascii="Times New Roman" w:hAnsi="Times New Roman" w:cs="Times New Roman"/>
          <w:sz w:val="24"/>
          <w:szCs w:val="24"/>
        </w:rPr>
        <w:t xml:space="preserve">deleted </w:t>
      </w:r>
      <w:r w:rsidR="00036268">
        <w:rPr>
          <w:rFonts w:ascii="Times New Roman" w:hAnsi="Times New Roman" w:cs="Times New Roman"/>
          <w:sz w:val="24"/>
          <w:szCs w:val="24"/>
        </w:rPr>
        <w:t xml:space="preserve">limiting the sample size of the </w:t>
      </w:r>
      <w:r w:rsidR="00856C5D">
        <w:rPr>
          <w:rFonts w:ascii="Times New Roman" w:hAnsi="Times New Roman" w:cs="Times New Roman"/>
          <w:sz w:val="24"/>
          <w:szCs w:val="24"/>
        </w:rPr>
        <w:t xml:space="preserve">homes available for the </w:t>
      </w:r>
      <w:r w:rsidR="00A51DDC">
        <w:rPr>
          <w:rFonts w:ascii="Times New Roman" w:hAnsi="Times New Roman" w:cs="Times New Roman"/>
          <w:sz w:val="24"/>
          <w:szCs w:val="24"/>
        </w:rPr>
        <w:t xml:space="preserve">Case Shiller </w:t>
      </w:r>
      <w:r w:rsidR="00856C5D">
        <w:rPr>
          <w:rFonts w:ascii="Times New Roman" w:hAnsi="Times New Roman" w:cs="Times New Roman"/>
          <w:sz w:val="24"/>
          <w:szCs w:val="24"/>
        </w:rPr>
        <w:t xml:space="preserve">index. </w:t>
      </w:r>
    </w:p>
    <w:p w14:paraId="31E1D7CC" w14:textId="6D07D1C0" w:rsidR="00F039C3" w:rsidRDefault="00A2797F" w:rsidP="00893DCC">
      <w:pPr>
        <w:rPr>
          <w:rFonts w:ascii="Times New Roman" w:hAnsi="Times New Roman" w:cs="Times New Roman"/>
          <w:sz w:val="24"/>
          <w:szCs w:val="24"/>
        </w:rPr>
      </w:pPr>
      <w:r>
        <w:rPr>
          <w:rFonts w:ascii="Times New Roman" w:hAnsi="Times New Roman" w:cs="Times New Roman"/>
          <w:sz w:val="24"/>
          <w:szCs w:val="24"/>
        </w:rPr>
        <w:t xml:space="preserve">Other concerns with the Case Shiller Indices include </w:t>
      </w:r>
      <w:r w:rsidR="00DB1D0D">
        <w:rPr>
          <w:rFonts w:ascii="Times New Roman" w:hAnsi="Times New Roman" w:cs="Times New Roman"/>
          <w:sz w:val="24"/>
          <w:szCs w:val="24"/>
        </w:rPr>
        <w:t>somewhat of a black box on the filters to screen out transactions which are outliers compared to an internal AVM (automated valuation model)</w:t>
      </w:r>
      <w:r w:rsidR="00A07BD6">
        <w:rPr>
          <w:rFonts w:ascii="Times New Roman" w:hAnsi="Times New Roman" w:cs="Times New Roman"/>
          <w:sz w:val="24"/>
          <w:szCs w:val="24"/>
        </w:rPr>
        <w:t xml:space="preserve">, </w:t>
      </w:r>
      <w:r w:rsidR="00C86824">
        <w:rPr>
          <w:rFonts w:ascii="Times New Roman" w:hAnsi="Times New Roman" w:cs="Times New Roman"/>
          <w:sz w:val="24"/>
          <w:szCs w:val="24"/>
        </w:rPr>
        <w:t xml:space="preserve">and </w:t>
      </w:r>
      <w:r w:rsidR="00A07BD6">
        <w:rPr>
          <w:rFonts w:ascii="Times New Roman" w:hAnsi="Times New Roman" w:cs="Times New Roman"/>
          <w:sz w:val="24"/>
          <w:szCs w:val="24"/>
        </w:rPr>
        <w:t xml:space="preserve">the arbitrariness of the </w:t>
      </w:r>
      <w:r w:rsidR="00C86824">
        <w:rPr>
          <w:rFonts w:ascii="Times New Roman" w:hAnsi="Times New Roman" w:cs="Times New Roman"/>
          <w:sz w:val="24"/>
          <w:szCs w:val="24"/>
        </w:rPr>
        <w:t>12-month</w:t>
      </w:r>
      <w:r w:rsidR="00A07BD6">
        <w:rPr>
          <w:rFonts w:ascii="Times New Roman" w:hAnsi="Times New Roman" w:cs="Times New Roman"/>
          <w:sz w:val="24"/>
          <w:szCs w:val="24"/>
        </w:rPr>
        <w:t xml:space="preserve"> rule where sales occurring within 12 months are deleted so as eliminate some</w:t>
      </w:r>
      <w:r w:rsidR="00436436">
        <w:rPr>
          <w:rFonts w:ascii="Times New Roman" w:hAnsi="Times New Roman" w:cs="Times New Roman"/>
          <w:sz w:val="24"/>
          <w:szCs w:val="24"/>
        </w:rPr>
        <w:t>,</w:t>
      </w:r>
      <w:r w:rsidR="00A07BD6">
        <w:rPr>
          <w:rFonts w:ascii="Times New Roman" w:hAnsi="Times New Roman" w:cs="Times New Roman"/>
          <w:sz w:val="24"/>
          <w:szCs w:val="24"/>
        </w:rPr>
        <w:t xml:space="preserve"> but not all</w:t>
      </w:r>
      <w:r w:rsidR="00436436">
        <w:rPr>
          <w:rFonts w:ascii="Times New Roman" w:hAnsi="Times New Roman" w:cs="Times New Roman"/>
          <w:sz w:val="24"/>
          <w:szCs w:val="24"/>
        </w:rPr>
        <w:t>,</w:t>
      </w:r>
      <w:r w:rsidR="00A07BD6">
        <w:rPr>
          <w:rFonts w:ascii="Times New Roman" w:hAnsi="Times New Roman" w:cs="Times New Roman"/>
          <w:sz w:val="24"/>
          <w:szCs w:val="24"/>
        </w:rPr>
        <w:t xml:space="preserve"> distress sales</w:t>
      </w:r>
      <w:r w:rsidR="00C86824">
        <w:rPr>
          <w:rFonts w:ascii="Times New Roman" w:hAnsi="Times New Roman" w:cs="Times New Roman"/>
          <w:sz w:val="24"/>
          <w:szCs w:val="24"/>
        </w:rPr>
        <w:t>.</w:t>
      </w:r>
      <w:r w:rsidR="00F039C3">
        <w:rPr>
          <w:rFonts w:ascii="Times New Roman" w:hAnsi="Times New Roman" w:cs="Times New Roman"/>
          <w:sz w:val="24"/>
          <w:szCs w:val="24"/>
        </w:rPr>
        <w:t xml:space="preserve">  </w:t>
      </w:r>
    </w:p>
    <w:p w14:paraId="059B68C9" w14:textId="369FF75F" w:rsidR="00893DCC" w:rsidRDefault="00C86824" w:rsidP="00893DCC">
      <w:pPr>
        <w:rPr>
          <w:rFonts w:ascii="Times New Roman" w:hAnsi="Times New Roman" w:cs="Times New Roman"/>
          <w:sz w:val="24"/>
          <w:szCs w:val="24"/>
        </w:rPr>
      </w:pPr>
      <w:r>
        <w:rPr>
          <w:rFonts w:ascii="Times New Roman" w:hAnsi="Times New Roman" w:cs="Times New Roman"/>
          <w:sz w:val="24"/>
          <w:szCs w:val="24"/>
        </w:rPr>
        <w:t xml:space="preserve"> Most concerning is the aggregation of an entire metro into one index, which might not be very representative of the idiosyncratic nature of the underlying </w:t>
      </w:r>
      <w:r w:rsidR="00893DCC">
        <w:rPr>
          <w:rFonts w:ascii="Times New Roman" w:hAnsi="Times New Roman" w:cs="Times New Roman"/>
          <w:sz w:val="24"/>
          <w:szCs w:val="24"/>
        </w:rPr>
        <w:t xml:space="preserve">geographically </w:t>
      </w:r>
      <w:r>
        <w:rPr>
          <w:rFonts w:ascii="Times New Roman" w:hAnsi="Times New Roman" w:cs="Times New Roman"/>
          <w:sz w:val="24"/>
          <w:szCs w:val="24"/>
        </w:rPr>
        <w:t>local market</w:t>
      </w:r>
      <w:r w:rsidR="00893DCC">
        <w:rPr>
          <w:rFonts w:ascii="Times New Roman" w:hAnsi="Times New Roman" w:cs="Times New Roman"/>
          <w:sz w:val="24"/>
          <w:szCs w:val="24"/>
        </w:rPr>
        <w:t>s</w:t>
      </w:r>
      <w:r>
        <w:rPr>
          <w:rFonts w:ascii="Times New Roman" w:hAnsi="Times New Roman" w:cs="Times New Roman"/>
          <w:sz w:val="24"/>
          <w:szCs w:val="24"/>
        </w:rPr>
        <w:t>.</w:t>
      </w:r>
      <w:r w:rsidR="00893DCC">
        <w:rPr>
          <w:rFonts w:ascii="Times New Roman" w:hAnsi="Times New Roman" w:cs="Times New Roman"/>
          <w:sz w:val="24"/>
          <w:szCs w:val="24"/>
        </w:rPr>
        <w:t xml:space="preserve">  </w:t>
      </w:r>
    </w:p>
    <w:p w14:paraId="0DB5A880" w14:textId="25AF9159" w:rsidR="001B3523" w:rsidRDefault="00A77801" w:rsidP="00893DCC">
      <w:pPr>
        <w:rPr>
          <w:rFonts w:ascii="Times New Roman" w:hAnsi="Times New Roman" w:cs="Times New Roman"/>
          <w:sz w:val="24"/>
          <w:szCs w:val="24"/>
        </w:rPr>
      </w:pPr>
      <w:r>
        <w:rPr>
          <w:rFonts w:ascii="Times New Roman" w:hAnsi="Times New Roman" w:cs="Times New Roman"/>
          <w:sz w:val="24"/>
          <w:szCs w:val="24"/>
        </w:rPr>
        <w:t xml:space="preserve">For example, in </w:t>
      </w:r>
      <w:r w:rsidR="002676F4">
        <w:rPr>
          <w:rFonts w:ascii="Times New Roman" w:hAnsi="Times New Roman" w:cs="Times New Roman"/>
          <w:sz w:val="24"/>
          <w:szCs w:val="24"/>
        </w:rPr>
        <w:t xml:space="preserve">June of </w:t>
      </w:r>
      <w:r>
        <w:rPr>
          <w:rFonts w:ascii="Times New Roman" w:hAnsi="Times New Roman" w:cs="Times New Roman"/>
          <w:sz w:val="24"/>
          <w:szCs w:val="24"/>
        </w:rPr>
        <w:t xml:space="preserve">2011 when the housing market was in decline in much of the US, the Case Shiller index reported </w:t>
      </w:r>
      <w:r w:rsidR="002676F4">
        <w:rPr>
          <w:rFonts w:ascii="Times New Roman" w:hAnsi="Times New Roman" w:cs="Times New Roman"/>
          <w:sz w:val="24"/>
          <w:szCs w:val="24"/>
        </w:rPr>
        <w:t xml:space="preserve">San Diego as down 37% </w:t>
      </w:r>
      <w:r w:rsidR="00AF34EE">
        <w:rPr>
          <w:rFonts w:ascii="Times New Roman" w:hAnsi="Times New Roman" w:cs="Times New Roman"/>
          <w:sz w:val="24"/>
          <w:szCs w:val="24"/>
        </w:rPr>
        <w:t xml:space="preserve">from </w:t>
      </w:r>
      <w:r w:rsidR="00C42907">
        <w:rPr>
          <w:rFonts w:ascii="Times New Roman" w:hAnsi="Times New Roman" w:cs="Times New Roman"/>
          <w:sz w:val="24"/>
          <w:szCs w:val="24"/>
        </w:rPr>
        <w:t xml:space="preserve">June of 2005 </w:t>
      </w:r>
      <w:r w:rsidR="00AF34EE">
        <w:rPr>
          <w:rFonts w:ascii="Times New Roman" w:hAnsi="Times New Roman" w:cs="Times New Roman"/>
          <w:sz w:val="24"/>
          <w:szCs w:val="24"/>
        </w:rPr>
        <w:t xml:space="preserve">prices. But 59% of the </w:t>
      </w:r>
      <w:r w:rsidR="00AF34EE">
        <w:rPr>
          <w:rFonts w:ascii="Times New Roman" w:hAnsi="Times New Roman" w:cs="Times New Roman"/>
          <w:sz w:val="24"/>
          <w:szCs w:val="24"/>
        </w:rPr>
        <w:lastRenderedPageBreak/>
        <w:t>zip codes declined less than this</w:t>
      </w:r>
      <w:r w:rsidR="00B177E3">
        <w:rPr>
          <w:rFonts w:ascii="Times New Roman" w:hAnsi="Times New Roman" w:cs="Times New Roman"/>
          <w:sz w:val="24"/>
          <w:szCs w:val="24"/>
        </w:rPr>
        <w:t>, and some less than 10%, whi</w:t>
      </w:r>
      <w:r w:rsidR="0089151E">
        <w:rPr>
          <w:rFonts w:ascii="Times New Roman" w:hAnsi="Times New Roman" w:cs="Times New Roman"/>
          <w:sz w:val="24"/>
          <w:szCs w:val="24"/>
        </w:rPr>
        <w:t>le</w:t>
      </w:r>
      <w:r w:rsidR="00B177E3">
        <w:rPr>
          <w:rFonts w:ascii="Times New Roman" w:hAnsi="Times New Roman" w:cs="Times New Roman"/>
          <w:sz w:val="24"/>
          <w:szCs w:val="24"/>
        </w:rPr>
        <w:t xml:space="preserve"> a few zip codes in very distressed housing </w:t>
      </w:r>
      <w:r w:rsidR="0089151E">
        <w:rPr>
          <w:rFonts w:ascii="Times New Roman" w:hAnsi="Times New Roman" w:cs="Times New Roman"/>
          <w:sz w:val="24"/>
          <w:szCs w:val="24"/>
        </w:rPr>
        <w:t xml:space="preserve">markets were down over 50% with one down over 60%.  </w:t>
      </w:r>
      <w:r w:rsidR="004A34F7">
        <w:rPr>
          <w:rFonts w:ascii="Times New Roman" w:hAnsi="Times New Roman" w:cs="Times New Roman"/>
          <w:sz w:val="24"/>
          <w:szCs w:val="24"/>
        </w:rPr>
        <w:t xml:space="preserve">A few local markets were greatly influencing </w:t>
      </w:r>
      <w:r w:rsidR="00C51130">
        <w:rPr>
          <w:rFonts w:ascii="Times New Roman" w:hAnsi="Times New Roman" w:cs="Times New Roman"/>
          <w:sz w:val="24"/>
          <w:szCs w:val="24"/>
        </w:rPr>
        <w:t xml:space="preserve">the overall Case Shiller index for </w:t>
      </w:r>
      <w:r w:rsidR="002B6DDF">
        <w:rPr>
          <w:rFonts w:ascii="Times New Roman" w:hAnsi="Times New Roman" w:cs="Times New Roman"/>
          <w:sz w:val="24"/>
          <w:szCs w:val="24"/>
        </w:rPr>
        <w:t xml:space="preserve">San Diego, not unlike other metros. Headlines </w:t>
      </w:r>
      <w:r w:rsidR="00E46766">
        <w:rPr>
          <w:rFonts w:ascii="Times New Roman" w:hAnsi="Times New Roman" w:cs="Times New Roman"/>
          <w:sz w:val="24"/>
          <w:szCs w:val="24"/>
        </w:rPr>
        <w:t xml:space="preserve">shouted “home values down by 37% in San Diego” yet for the typical owner the reality was far less severe. </w:t>
      </w:r>
      <w:r w:rsidR="00587BCE">
        <w:rPr>
          <w:rFonts w:ascii="Times New Roman" w:hAnsi="Times New Roman" w:cs="Times New Roman"/>
          <w:sz w:val="24"/>
          <w:szCs w:val="24"/>
        </w:rPr>
        <w:t xml:space="preserve"> </w:t>
      </w:r>
    </w:p>
    <w:p w14:paraId="1F8BEE1F" w14:textId="5B0D395B" w:rsidR="00FD7776" w:rsidRDefault="001B3523" w:rsidP="00893DCC">
      <w:pPr>
        <w:rPr>
          <w:rFonts w:ascii="Times New Roman" w:hAnsi="Times New Roman" w:cs="Times New Roman"/>
          <w:sz w:val="24"/>
          <w:szCs w:val="24"/>
        </w:rPr>
      </w:pPr>
      <w:r>
        <w:rPr>
          <w:rFonts w:ascii="Times New Roman" w:hAnsi="Times New Roman" w:cs="Times New Roman"/>
          <w:sz w:val="24"/>
          <w:szCs w:val="24"/>
        </w:rPr>
        <w:t xml:space="preserve">Blending </w:t>
      </w:r>
      <w:r w:rsidR="00FD7776">
        <w:rPr>
          <w:rFonts w:ascii="Times New Roman" w:hAnsi="Times New Roman" w:cs="Times New Roman"/>
          <w:sz w:val="24"/>
          <w:szCs w:val="24"/>
        </w:rPr>
        <w:t>all housing markets together results in a misleading picture of reality.  Bill Wheaton of MIT would always say “No one lives in the median house” and yet</w:t>
      </w:r>
      <w:r w:rsidR="00124651">
        <w:rPr>
          <w:rFonts w:ascii="Times New Roman" w:hAnsi="Times New Roman" w:cs="Times New Roman"/>
          <w:sz w:val="24"/>
          <w:szCs w:val="24"/>
        </w:rPr>
        <w:t xml:space="preserve"> media headlines suggest otherwise. North county and south county markets might be going in opposite direction</w:t>
      </w:r>
      <w:r w:rsidR="00C259C6">
        <w:rPr>
          <w:rFonts w:ascii="Times New Roman" w:hAnsi="Times New Roman" w:cs="Times New Roman"/>
          <w:sz w:val="24"/>
          <w:szCs w:val="24"/>
        </w:rPr>
        <w:t>s</w:t>
      </w:r>
      <w:r w:rsidR="00124651">
        <w:rPr>
          <w:rFonts w:ascii="Times New Roman" w:hAnsi="Times New Roman" w:cs="Times New Roman"/>
          <w:sz w:val="24"/>
          <w:szCs w:val="24"/>
        </w:rPr>
        <w:t xml:space="preserve"> on price</w:t>
      </w:r>
      <w:r w:rsidR="00C20CD7">
        <w:rPr>
          <w:rFonts w:ascii="Times New Roman" w:hAnsi="Times New Roman" w:cs="Times New Roman"/>
          <w:sz w:val="24"/>
          <w:szCs w:val="24"/>
        </w:rPr>
        <w:t xml:space="preserve"> trends, but blending them is akin to </w:t>
      </w:r>
      <w:r w:rsidR="00B01AF5">
        <w:rPr>
          <w:rFonts w:ascii="Times New Roman" w:hAnsi="Times New Roman" w:cs="Times New Roman"/>
          <w:sz w:val="24"/>
          <w:szCs w:val="24"/>
        </w:rPr>
        <w:t>the old economist joke about a man with one hand in the freezer and one in the oven, who should “on average” be comfortable.</w:t>
      </w:r>
      <w:r w:rsidR="00886CA7">
        <w:rPr>
          <w:rFonts w:ascii="Times New Roman" w:hAnsi="Times New Roman" w:cs="Times New Roman"/>
          <w:sz w:val="24"/>
          <w:szCs w:val="24"/>
        </w:rPr>
        <w:t xml:space="preserve"> This may explain why more housing market participants have not, to date, been very interested in </w:t>
      </w:r>
      <w:r w:rsidR="00515928">
        <w:rPr>
          <w:rFonts w:ascii="Times New Roman" w:hAnsi="Times New Roman" w:cs="Times New Roman"/>
          <w:sz w:val="24"/>
          <w:szCs w:val="24"/>
        </w:rPr>
        <w:t>broad housing price futures.</w:t>
      </w:r>
    </w:p>
    <w:p w14:paraId="628CF1EF" w14:textId="314F798E" w:rsidR="002236EB" w:rsidRPr="005072AF" w:rsidRDefault="005072AF" w:rsidP="00893DCC">
      <w:pPr>
        <w:rPr>
          <w:rFonts w:ascii="Times New Roman" w:hAnsi="Times New Roman" w:cs="Times New Roman"/>
          <w:b/>
          <w:bCs/>
          <w:sz w:val="24"/>
          <w:szCs w:val="24"/>
        </w:rPr>
      </w:pPr>
      <w:r w:rsidRPr="005072AF">
        <w:rPr>
          <w:rFonts w:ascii="Times New Roman" w:hAnsi="Times New Roman" w:cs="Times New Roman"/>
          <w:b/>
          <w:bCs/>
          <w:sz w:val="24"/>
          <w:szCs w:val="24"/>
        </w:rPr>
        <w:t>Housing Indices Work Just Like Options</w:t>
      </w:r>
    </w:p>
    <w:p w14:paraId="72F11A11" w14:textId="20951EEF" w:rsidR="002236EB" w:rsidRDefault="005072AF" w:rsidP="00893DCC">
      <w:pPr>
        <w:rPr>
          <w:rFonts w:ascii="Times New Roman" w:hAnsi="Times New Roman" w:cs="Times New Roman"/>
          <w:sz w:val="24"/>
          <w:szCs w:val="24"/>
        </w:rPr>
      </w:pPr>
      <w:r>
        <w:rPr>
          <w:rFonts w:ascii="Times New Roman" w:hAnsi="Times New Roman" w:cs="Times New Roman"/>
          <w:sz w:val="24"/>
          <w:szCs w:val="24"/>
        </w:rPr>
        <w:t xml:space="preserve">For those less familiar with option trading, </w:t>
      </w:r>
      <w:r w:rsidR="0087794B">
        <w:rPr>
          <w:rFonts w:ascii="Times New Roman" w:hAnsi="Times New Roman" w:cs="Times New Roman"/>
          <w:sz w:val="24"/>
          <w:szCs w:val="24"/>
        </w:rPr>
        <w:t xml:space="preserve">there is </w:t>
      </w:r>
      <w:r w:rsidR="001D0232">
        <w:rPr>
          <w:rFonts w:ascii="Times New Roman" w:hAnsi="Times New Roman" w:cs="Times New Roman"/>
          <w:sz w:val="24"/>
          <w:szCs w:val="24"/>
        </w:rPr>
        <w:t>an</w:t>
      </w:r>
      <w:r w:rsidR="0087794B">
        <w:rPr>
          <w:rFonts w:ascii="Times New Roman" w:hAnsi="Times New Roman" w:cs="Times New Roman"/>
          <w:sz w:val="24"/>
          <w:szCs w:val="24"/>
        </w:rPr>
        <w:t xml:space="preserve"> actual index</w:t>
      </w:r>
      <w:r w:rsidR="001D0232">
        <w:rPr>
          <w:rFonts w:ascii="Times New Roman" w:hAnsi="Times New Roman" w:cs="Times New Roman"/>
          <w:sz w:val="24"/>
          <w:szCs w:val="24"/>
        </w:rPr>
        <w:t xml:space="preserve"> (historical only)</w:t>
      </w:r>
      <w:r w:rsidR="0087794B">
        <w:rPr>
          <w:rFonts w:ascii="Times New Roman" w:hAnsi="Times New Roman" w:cs="Times New Roman"/>
          <w:sz w:val="24"/>
          <w:szCs w:val="24"/>
        </w:rPr>
        <w:t xml:space="preserve">, </w:t>
      </w:r>
      <w:r w:rsidR="001D0232">
        <w:rPr>
          <w:rFonts w:ascii="Times New Roman" w:hAnsi="Times New Roman" w:cs="Times New Roman"/>
          <w:sz w:val="24"/>
          <w:szCs w:val="24"/>
        </w:rPr>
        <w:t xml:space="preserve">and a future strike price, a bid and an ask for each.  </w:t>
      </w:r>
      <w:r w:rsidR="0083047F">
        <w:rPr>
          <w:rFonts w:ascii="Times New Roman" w:hAnsi="Times New Roman" w:cs="Times New Roman"/>
          <w:sz w:val="24"/>
          <w:szCs w:val="24"/>
        </w:rPr>
        <w:t>So,</w:t>
      </w:r>
      <w:r w:rsidR="001D0232">
        <w:rPr>
          <w:rFonts w:ascii="Times New Roman" w:hAnsi="Times New Roman" w:cs="Times New Roman"/>
          <w:sz w:val="24"/>
          <w:szCs w:val="24"/>
        </w:rPr>
        <w:t xml:space="preserve"> if the </w:t>
      </w:r>
      <w:r w:rsidR="00E94243">
        <w:rPr>
          <w:rFonts w:ascii="Times New Roman" w:hAnsi="Times New Roman" w:cs="Times New Roman"/>
          <w:sz w:val="24"/>
          <w:szCs w:val="24"/>
        </w:rPr>
        <w:t xml:space="preserve">San Francisco index is now 100, and the </w:t>
      </w:r>
      <w:r w:rsidR="00196781">
        <w:rPr>
          <w:rFonts w:ascii="Times New Roman" w:hAnsi="Times New Roman" w:cs="Times New Roman"/>
          <w:sz w:val="24"/>
          <w:szCs w:val="24"/>
        </w:rPr>
        <w:t>3-year</w:t>
      </w:r>
      <w:r w:rsidR="00E94243">
        <w:rPr>
          <w:rFonts w:ascii="Times New Roman" w:hAnsi="Times New Roman" w:cs="Times New Roman"/>
          <w:sz w:val="24"/>
          <w:szCs w:val="24"/>
        </w:rPr>
        <w:t xml:space="preserve"> future strike is 95</w:t>
      </w:r>
      <w:r w:rsidR="006C0D51">
        <w:rPr>
          <w:rFonts w:ascii="Times New Roman" w:hAnsi="Times New Roman" w:cs="Times New Roman"/>
          <w:sz w:val="24"/>
          <w:szCs w:val="24"/>
        </w:rPr>
        <w:t xml:space="preserve">, and the bid is 3, then the </w:t>
      </w:r>
      <w:r w:rsidR="0083047F">
        <w:rPr>
          <w:rFonts w:ascii="Times New Roman" w:hAnsi="Times New Roman" w:cs="Times New Roman"/>
          <w:sz w:val="24"/>
          <w:szCs w:val="24"/>
        </w:rPr>
        <w:t xml:space="preserve">total all in price for a </w:t>
      </w:r>
      <w:r w:rsidR="00196781">
        <w:rPr>
          <w:rFonts w:ascii="Times New Roman" w:hAnsi="Times New Roman" w:cs="Times New Roman"/>
          <w:sz w:val="24"/>
          <w:szCs w:val="24"/>
        </w:rPr>
        <w:t>three-year</w:t>
      </w:r>
      <w:r w:rsidR="0083047F">
        <w:rPr>
          <w:rFonts w:ascii="Times New Roman" w:hAnsi="Times New Roman" w:cs="Times New Roman"/>
          <w:sz w:val="24"/>
          <w:szCs w:val="24"/>
        </w:rPr>
        <w:t xml:space="preserve"> index is 95 plus 3 or 98 which is less than the current index.  This </w:t>
      </w:r>
      <w:r w:rsidR="00196781">
        <w:rPr>
          <w:rFonts w:ascii="Times New Roman" w:hAnsi="Times New Roman" w:cs="Times New Roman"/>
          <w:sz w:val="24"/>
          <w:szCs w:val="24"/>
        </w:rPr>
        <w:t>tells the market that prices are expected to fall and yet, allows someone who thinks prices will be flat or rise to lock in a total price less than the current price. An owner, already exposed to this index</w:t>
      </w:r>
      <w:r w:rsidR="006D553C">
        <w:rPr>
          <w:rFonts w:ascii="Times New Roman" w:hAnsi="Times New Roman" w:cs="Times New Roman"/>
          <w:sz w:val="24"/>
          <w:szCs w:val="24"/>
        </w:rPr>
        <w:t xml:space="preserve">, might sell a put, the right to sell at a given price and lock in a sold price at some point in the future.  Naked </w:t>
      </w:r>
      <w:r w:rsidR="00810EF9">
        <w:rPr>
          <w:rFonts w:ascii="Times New Roman" w:hAnsi="Times New Roman" w:cs="Times New Roman"/>
          <w:sz w:val="24"/>
          <w:szCs w:val="24"/>
        </w:rPr>
        <w:t>calls and puts are sold in the majority of cases, without the need for ever taking ownership of the assets in question.</w:t>
      </w:r>
      <w:r w:rsidR="005758E9">
        <w:rPr>
          <w:rFonts w:ascii="Times New Roman" w:hAnsi="Times New Roman" w:cs="Times New Roman"/>
          <w:sz w:val="24"/>
          <w:szCs w:val="24"/>
        </w:rPr>
        <w:t xml:space="preserve">  More on how shared appreciation units might be combined with indices is discussed further below.</w:t>
      </w:r>
    </w:p>
    <w:p w14:paraId="2DB7E7AC" w14:textId="002F4C4B" w:rsidR="00515928" w:rsidRPr="00B7397D" w:rsidRDefault="00FC4C68" w:rsidP="00893DCC">
      <w:pPr>
        <w:rPr>
          <w:rFonts w:ascii="Times New Roman" w:hAnsi="Times New Roman" w:cs="Times New Roman"/>
          <w:b/>
          <w:bCs/>
          <w:sz w:val="24"/>
          <w:szCs w:val="24"/>
        </w:rPr>
      </w:pPr>
      <w:r w:rsidRPr="00B7397D">
        <w:rPr>
          <w:rFonts w:ascii="Times New Roman" w:hAnsi="Times New Roman" w:cs="Times New Roman"/>
          <w:b/>
          <w:bCs/>
          <w:sz w:val="24"/>
          <w:szCs w:val="24"/>
        </w:rPr>
        <w:t xml:space="preserve">A </w:t>
      </w:r>
      <w:r w:rsidR="00264E5A" w:rsidRPr="00B7397D">
        <w:rPr>
          <w:rFonts w:ascii="Times New Roman" w:hAnsi="Times New Roman" w:cs="Times New Roman"/>
          <w:b/>
          <w:bCs/>
          <w:sz w:val="24"/>
          <w:szCs w:val="24"/>
        </w:rPr>
        <w:t>More Localized Index</w:t>
      </w:r>
      <w:r w:rsidR="00CE294F">
        <w:rPr>
          <w:rFonts w:ascii="Times New Roman" w:hAnsi="Times New Roman" w:cs="Times New Roman"/>
          <w:b/>
          <w:bCs/>
          <w:sz w:val="24"/>
          <w:szCs w:val="24"/>
        </w:rPr>
        <w:t xml:space="preserve"> Would Allow Better Matching with Actual Price Risks</w:t>
      </w:r>
    </w:p>
    <w:p w14:paraId="6551F4E0" w14:textId="711E8F83" w:rsidR="00F1377A" w:rsidRDefault="00B75E73" w:rsidP="00893DCC">
      <w:pPr>
        <w:rPr>
          <w:rFonts w:ascii="Times New Roman" w:hAnsi="Times New Roman" w:cs="Times New Roman"/>
          <w:sz w:val="24"/>
          <w:szCs w:val="24"/>
        </w:rPr>
      </w:pPr>
      <w:r>
        <w:rPr>
          <w:rFonts w:ascii="Times New Roman" w:hAnsi="Times New Roman" w:cs="Times New Roman"/>
          <w:sz w:val="24"/>
          <w:szCs w:val="24"/>
        </w:rPr>
        <w:t xml:space="preserve">There are several possible housing indices which </w:t>
      </w:r>
      <w:r w:rsidR="00E14EA0">
        <w:rPr>
          <w:rFonts w:ascii="Times New Roman" w:hAnsi="Times New Roman" w:cs="Times New Roman"/>
          <w:sz w:val="24"/>
          <w:szCs w:val="24"/>
        </w:rPr>
        <w:t xml:space="preserve">could utilize all housing sales, not just existing repeats.  Filters would be necessary to </w:t>
      </w:r>
      <w:r w:rsidR="00F811D5">
        <w:rPr>
          <w:rFonts w:ascii="Times New Roman" w:hAnsi="Times New Roman" w:cs="Times New Roman"/>
          <w:sz w:val="24"/>
          <w:szCs w:val="24"/>
        </w:rPr>
        <w:t>reduce the level of tolerable noise in the data.  Among these a simple transparent</w:t>
      </w:r>
      <w:r w:rsidR="00F87933">
        <w:rPr>
          <w:rFonts w:ascii="Times New Roman" w:hAnsi="Times New Roman" w:cs="Times New Roman"/>
          <w:sz w:val="24"/>
          <w:szCs w:val="24"/>
        </w:rPr>
        <w:t xml:space="preserve"> hedonic</w:t>
      </w:r>
      <w:r w:rsidR="00F811D5">
        <w:rPr>
          <w:rFonts w:ascii="Times New Roman" w:hAnsi="Times New Roman" w:cs="Times New Roman"/>
          <w:sz w:val="24"/>
          <w:szCs w:val="24"/>
        </w:rPr>
        <w:t xml:space="preserve"> </w:t>
      </w:r>
      <w:r w:rsidR="005547E0">
        <w:rPr>
          <w:rFonts w:ascii="Times New Roman" w:hAnsi="Times New Roman" w:cs="Times New Roman"/>
          <w:sz w:val="24"/>
          <w:szCs w:val="24"/>
        </w:rPr>
        <w:t>regression model that utilizes age, size, lo</w:t>
      </w:r>
      <w:r w:rsidR="006A3303">
        <w:rPr>
          <w:rFonts w:ascii="Times New Roman" w:hAnsi="Times New Roman" w:cs="Times New Roman"/>
          <w:sz w:val="24"/>
          <w:szCs w:val="24"/>
        </w:rPr>
        <w:t xml:space="preserve">cation, and a </w:t>
      </w:r>
      <w:r w:rsidR="00B27141">
        <w:rPr>
          <w:rFonts w:ascii="Times New Roman" w:hAnsi="Times New Roman" w:cs="Times New Roman"/>
          <w:sz w:val="24"/>
          <w:szCs w:val="24"/>
        </w:rPr>
        <w:t>few</w:t>
      </w:r>
      <w:r w:rsidR="006A3303">
        <w:rPr>
          <w:rFonts w:ascii="Times New Roman" w:hAnsi="Times New Roman" w:cs="Times New Roman"/>
          <w:sz w:val="24"/>
          <w:szCs w:val="24"/>
        </w:rPr>
        <w:t xml:space="preserve"> other variables </w:t>
      </w:r>
      <w:r w:rsidR="00AD6D3F">
        <w:rPr>
          <w:rFonts w:ascii="Times New Roman" w:hAnsi="Times New Roman" w:cs="Times New Roman"/>
          <w:sz w:val="24"/>
          <w:szCs w:val="24"/>
        </w:rPr>
        <w:t xml:space="preserve">that explains 90% or more of the variation in selling price over the past ten years, </w:t>
      </w:r>
      <w:r w:rsidR="00F87933">
        <w:rPr>
          <w:rFonts w:ascii="Times New Roman" w:hAnsi="Times New Roman" w:cs="Times New Roman"/>
          <w:sz w:val="24"/>
          <w:szCs w:val="24"/>
        </w:rPr>
        <w:t>would be</w:t>
      </w:r>
      <w:r w:rsidR="001673DC">
        <w:rPr>
          <w:rFonts w:ascii="Times New Roman" w:hAnsi="Times New Roman" w:cs="Times New Roman"/>
          <w:sz w:val="24"/>
          <w:szCs w:val="24"/>
        </w:rPr>
        <w:t xml:space="preserve"> possible in near real time for </w:t>
      </w:r>
      <w:r w:rsidR="008A4376">
        <w:rPr>
          <w:rFonts w:ascii="Times New Roman" w:hAnsi="Times New Roman" w:cs="Times New Roman"/>
          <w:sz w:val="24"/>
          <w:szCs w:val="24"/>
        </w:rPr>
        <w:t xml:space="preserve">most urban markets.  The model would be </w:t>
      </w:r>
      <w:r w:rsidR="00A65742">
        <w:rPr>
          <w:rFonts w:ascii="Times New Roman" w:hAnsi="Times New Roman" w:cs="Times New Roman"/>
          <w:sz w:val="24"/>
          <w:szCs w:val="24"/>
        </w:rPr>
        <w:t xml:space="preserve">revisited and </w:t>
      </w:r>
      <w:r w:rsidR="008A4376">
        <w:rPr>
          <w:rFonts w:ascii="Times New Roman" w:hAnsi="Times New Roman" w:cs="Times New Roman"/>
          <w:sz w:val="24"/>
          <w:szCs w:val="24"/>
        </w:rPr>
        <w:t>updated ann</w:t>
      </w:r>
      <w:r w:rsidR="00805FDC">
        <w:rPr>
          <w:rFonts w:ascii="Times New Roman" w:hAnsi="Times New Roman" w:cs="Times New Roman"/>
          <w:sz w:val="24"/>
          <w:szCs w:val="24"/>
        </w:rPr>
        <w:t xml:space="preserve">ually but not phased in for three years, always providing </w:t>
      </w:r>
      <w:r w:rsidR="00A65742">
        <w:rPr>
          <w:rFonts w:ascii="Times New Roman" w:hAnsi="Times New Roman" w:cs="Times New Roman"/>
          <w:sz w:val="24"/>
          <w:szCs w:val="24"/>
        </w:rPr>
        <w:t>historical trends.  It would be very similar to a highly filtered price per square foot result</w:t>
      </w:r>
      <w:r w:rsidR="00A27993">
        <w:rPr>
          <w:rFonts w:ascii="Times New Roman" w:hAnsi="Times New Roman" w:cs="Times New Roman"/>
          <w:sz w:val="24"/>
          <w:szCs w:val="24"/>
        </w:rPr>
        <w:t>, but with a few more controls.</w:t>
      </w:r>
    </w:p>
    <w:p w14:paraId="2CECA2A0" w14:textId="61AFBA25" w:rsidR="00A27993" w:rsidRPr="00F52F54" w:rsidRDefault="00A27993" w:rsidP="00893DCC">
      <w:pPr>
        <w:rPr>
          <w:rFonts w:ascii="Times New Roman" w:hAnsi="Times New Roman" w:cs="Times New Roman"/>
          <w:b/>
          <w:bCs/>
          <w:sz w:val="24"/>
          <w:szCs w:val="24"/>
        </w:rPr>
      </w:pPr>
      <w:r>
        <w:rPr>
          <w:rFonts w:ascii="Times New Roman" w:hAnsi="Times New Roman" w:cs="Times New Roman"/>
          <w:sz w:val="24"/>
          <w:szCs w:val="24"/>
        </w:rPr>
        <w:t xml:space="preserve">Among the filters would </w:t>
      </w:r>
      <w:r w:rsidR="00DF0881">
        <w:rPr>
          <w:rFonts w:ascii="Times New Roman" w:hAnsi="Times New Roman" w:cs="Times New Roman"/>
          <w:sz w:val="24"/>
          <w:szCs w:val="24"/>
        </w:rPr>
        <w:t xml:space="preserve">an analysis of the standard deviation of </w:t>
      </w:r>
      <w:r w:rsidR="00E27F22">
        <w:rPr>
          <w:rFonts w:ascii="Times New Roman" w:hAnsi="Times New Roman" w:cs="Times New Roman"/>
          <w:sz w:val="24"/>
          <w:szCs w:val="24"/>
        </w:rPr>
        <w:t>every variable in the model</w:t>
      </w:r>
      <w:r w:rsidR="00B40A82" w:rsidRPr="009106A7">
        <w:rPr>
          <w:rFonts w:ascii="Times New Roman" w:hAnsi="Times New Roman" w:cs="Times New Roman"/>
          <w:sz w:val="24"/>
          <w:szCs w:val="24"/>
        </w:rPr>
        <w:t>. F</w:t>
      </w:r>
      <w:r w:rsidR="00E27F22" w:rsidRPr="009106A7">
        <w:rPr>
          <w:rFonts w:ascii="Times New Roman" w:hAnsi="Times New Roman" w:cs="Times New Roman"/>
          <w:sz w:val="24"/>
          <w:szCs w:val="24"/>
        </w:rPr>
        <w:t>or each observation</w:t>
      </w:r>
      <w:r w:rsidR="000F52F9" w:rsidRPr="009106A7">
        <w:rPr>
          <w:rFonts w:ascii="Times New Roman" w:hAnsi="Times New Roman" w:cs="Times New Roman"/>
          <w:sz w:val="24"/>
          <w:szCs w:val="24"/>
        </w:rPr>
        <w:t xml:space="preserve"> variable in the model,</w:t>
      </w:r>
      <w:r w:rsidR="00E27F22" w:rsidRPr="009106A7">
        <w:rPr>
          <w:rFonts w:ascii="Times New Roman" w:hAnsi="Times New Roman" w:cs="Times New Roman"/>
          <w:sz w:val="24"/>
          <w:szCs w:val="24"/>
        </w:rPr>
        <w:t xml:space="preserve"> </w:t>
      </w:r>
      <w:r w:rsidR="00126916" w:rsidRPr="009106A7">
        <w:rPr>
          <w:rFonts w:ascii="Times New Roman" w:hAnsi="Times New Roman" w:cs="Times New Roman"/>
          <w:sz w:val="24"/>
          <w:szCs w:val="24"/>
        </w:rPr>
        <w:t>only those sales that were within one standard deviation</w:t>
      </w:r>
      <w:r w:rsidR="000F52F9" w:rsidRPr="009106A7">
        <w:rPr>
          <w:rFonts w:ascii="Times New Roman" w:hAnsi="Times New Roman" w:cs="Times New Roman"/>
          <w:sz w:val="24"/>
          <w:szCs w:val="24"/>
        </w:rPr>
        <w:t xml:space="preserve"> of the mean </w:t>
      </w:r>
      <w:r w:rsidR="00351B22">
        <w:rPr>
          <w:rFonts w:ascii="Times New Roman" w:hAnsi="Times New Roman" w:cs="Times New Roman"/>
          <w:sz w:val="24"/>
          <w:szCs w:val="24"/>
        </w:rPr>
        <w:t xml:space="preserve">for all variables in the hedonic model </w:t>
      </w:r>
      <w:r w:rsidR="000F52F9" w:rsidRPr="009106A7">
        <w:rPr>
          <w:rFonts w:ascii="Times New Roman" w:hAnsi="Times New Roman" w:cs="Times New Roman"/>
          <w:sz w:val="24"/>
          <w:szCs w:val="24"/>
        </w:rPr>
        <w:t xml:space="preserve">would be included. In other words, </w:t>
      </w:r>
      <w:r w:rsidR="00351B22">
        <w:rPr>
          <w:rFonts w:ascii="Times New Roman" w:hAnsi="Times New Roman" w:cs="Times New Roman"/>
          <w:sz w:val="24"/>
          <w:szCs w:val="24"/>
        </w:rPr>
        <w:t>atypical properties would be filtered out</w:t>
      </w:r>
      <w:r w:rsidR="00B42DE7" w:rsidRPr="009106A7">
        <w:rPr>
          <w:rFonts w:ascii="Times New Roman" w:hAnsi="Times New Roman" w:cs="Times New Roman"/>
          <w:sz w:val="24"/>
          <w:szCs w:val="24"/>
        </w:rPr>
        <w:t xml:space="preserve">.  </w:t>
      </w:r>
    </w:p>
    <w:p w14:paraId="33E2AE17" w14:textId="1DF7474E" w:rsidR="00515928" w:rsidRDefault="008C2D32" w:rsidP="00893DCC">
      <w:pPr>
        <w:rPr>
          <w:rFonts w:ascii="Times New Roman" w:hAnsi="Times New Roman" w:cs="Times New Roman"/>
          <w:b/>
          <w:bCs/>
          <w:sz w:val="24"/>
          <w:szCs w:val="24"/>
        </w:rPr>
      </w:pPr>
      <w:r w:rsidRPr="007D0677">
        <w:rPr>
          <w:rFonts w:ascii="Times New Roman" w:hAnsi="Times New Roman" w:cs="Times New Roman"/>
          <w:b/>
          <w:bCs/>
          <w:sz w:val="24"/>
          <w:szCs w:val="24"/>
        </w:rPr>
        <w:t xml:space="preserve">How granular can we get? </w:t>
      </w:r>
    </w:p>
    <w:p w14:paraId="7D8C0927" w14:textId="035CF6FA" w:rsidR="007D0677" w:rsidRDefault="00F52F54" w:rsidP="00893DCC">
      <w:pPr>
        <w:rPr>
          <w:rFonts w:ascii="Times New Roman" w:hAnsi="Times New Roman" w:cs="Times New Roman"/>
          <w:sz w:val="24"/>
          <w:szCs w:val="24"/>
        </w:rPr>
      </w:pPr>
      <w:r>
        <w:rPr>
          <w:rFonts w:ascii="Times New Roman" w:hAnsi="Times New Roman" w:cs="Times New Roman"/>
          <w:sz w:val="24"/>
          <w:szCs w:val="24"/>
        </w:rPr>
        <w:t>There are over 41,000 zip codes in the US</w:t>
      </w:r>
      <w:r w:rsidR="00477714">
        <w:rPr>
          <w:rFonts w:ascii="Times New Roman" w:hAnsi="Times New Roman" w:cs="Times New Roman"/>
          <w:sz w:val="24"/>
          <w:szCs w:val="24"/>
        </w:rPr>
        <w:t>,</w:t>
      </w:r>
      <w:r>
        <w:rPr>
          <w:rFonts w:ascii="Times New Roman" w:hAnsi="Times New Roman" w:cs="Times New Roman"/>
          <w:sz w:val="24"/>
          <w:szCs w:val="24"/>
        </w:rPr>
        <w:t xml:space="preserve"> and </w:t>
      </w:r>
      <w:r w:rsidR="00B1514D">
        <w:rPr>
          <w:rFonts w:ascii="Times New Roman" w:hAnsi="Times New Roman" w:cs="Times New Roman"/>
          <w:sz w:val="24"/>
          <w:szCs w:val="24"/>
        </w:rPr>
        <w:t>nearly half of them do not</w:t>
      </w:r>
      <w:r>
        <w:rPr>
          <w:rFonts w:ascii="Times New Roman" w:hAnsi="Times New Roman" w:cs="Times New Roman"/>
          <w:sz w:val="24"/>
          <w:szCs w:val="24"/>
        </w:rPr>
        <w:t xml:space="preserve"> include residential housing. For those with </w:t>
      </w:r>
      <w:r w:rsidR="00146635">
        <w:rPr>
          <w:rFonts w:ascii="Times New Roman" w:hAnsi="Times New Roman" w:cs="Times New Roman"/>
          <w:sz w:val="24"/>
          <w:szCs w:val="24"/>
        </w:rPr>
        <w:t xml:space="preserve">housing, the average is about </w:t>
      </w:r>
      <w:r w:rsidR="00A54ECF">
        <w:rPr>
          <w:rFonts w:ascii="Times New Roman" w:hAnsi="Times New Roman" w:cs="Times New Roman"/>
          <w:sz w:val="24"/>
          <w:szCs w:val="24"/>
        </w:rPr>
        <w:t>200</w:t>
      </w:r>
      <w:r w:rsidR="00146635">
        <w:rPr>
          <w:rFonts w:ascii="Times New Roman" w:hAnsi="Times New Roman" w:cs="Times New Roman"/>
          <w:sz w:val="24"/>
          <w:szCs w:val="24"/>
        </w:rPr>
        <w:t xml:space="preserve"> </w:t>
      </w:r>
      <w:r w:rsidR="00477714">
        <w:rPr>
          <w:rFonts w:ascii="Times New Roman" w:hAnsi="Times New Roman" w:cs="Times New Roman"/>
          <w:sz w:val="24"/>
          <w:szCs w:val="24"/>
        </w:rPr>
        <w:t xml:space="preserve">residential </w:t>
      </w:r>
      <w:r w:rsidR="00146635">
        <w:rPr>
          <w:rFonts w:ascii="Times New Roman" w:hAnsi="Times New Roman" w:cs="Times New Roman"/>
          <w:sz w:val="24"/>
          <w:szCs w:val="24"/>
        </w:rPr>
        <w:t xml:space="preserve">sales a year.  Filtered </w:t>
      </w:r>
      <w:r w:rsidR="00F24462">
        <w:rPr>
          <w:rFonts w:ascii="Times New Roman" w:hAnsi="Times New Roman" w:cs="Times New Roman"/>
          <w:sz w:val="24"/>
          <w:szCs w:val="24"/>
        </w:rPr>
        <w:t xml:space="preserve">zip codes where </w:t>
      </w:r>
      <w:r w:rsidR="00146635">
        <w:rPr>
          <w:rFonts w:ascii="Times New Roman" w:hAnsi="Times New Roman" w:cs="Times New Roman"/>
          <w:sz w:val="24"/>
          <w:szCs w:val="24"/>
        </w:rPr>
        <w:t xml:space="preserve">sales </w:t>
      </w:r>
      <w:r w:rsidR="00582671">
        <w:rPr>
          <w:rFonts w:ascii="Times New Roman" w:hAnsi="Times New Roman" w:cs="Times New Roman"/>
          <w:sz w:val="24"/>
          <w:szCs w:val="24"/>
        </w:rPr>
        <w:t xml:space="preserve">activity </w:t>
      </w:r>
      <w:r w:rsidR="00146635">
        <w:rPr>
          <w:rFonts w:ascii="Times New Roman" w:hAnsi="Times New Roman" w:cs="Times New Roman"/>
          <w:sz w:val="24"/>
          <w:szCs w:val="24"/>
        </w:rPr>
        <w:t>exceed</w:t>
      </w:r>
      <w:r w:rsidR="00582671">
        <w:rPr>
          <w:rFonts w:ascii="Times New Roman" w:hAnsi="Times New Roman" w:cs="Times New Roman"/>
          <w:sz w:val="24"/>
          <w:szCs w:val="24"/>
        </w:rPr>
        <w:t>s</w:t>
      </w:r>
      <w:r w:rsidR="00146635">
        <w:rPr>
          <w:rFonts w:ascii="Times New Roman" w:hAnsi="Times New Roman" w:cs="Times New Roman"/>
          <w:sz w:val="24"/>
          <w:szCs w:val="24"/>
        </w:rPr>
        <w:t xml:space="preserve"> 100 sales per quarter</w:t>
      </w:r>
      <w:r w:rsidR="001E2A27">
        <w:rPr>
          <w:rFonts w:ascii="Times New Roman" w:hAnsi="Times New Roman" w:cs="Times New Roman"/>
          <w:sz w:val="24"/>
          <w:szCs w:val="24"/>
        </w:rPr>
        <w:t>,</w:t>
      </w:r>
      <w:r w:rsidR="00146635">
        <w:rPr>
          <w:rFonts w:ascii="Times New Roman" w:hAnsi="Times New Roman" w:cs="Times New Roman"/>
          <w:sz w:val="24"/>
          <w:szCs w:val="24"/>
        </w:rPr>
        <w:t xml:space="preserve"> would </w:t>
      </w:r>
      <w:r w:rsidR="00F24462">
        <w:rPr>
          <w:rFonts w:ascii="Times New Roman" w:hAnsi="Times New Roman" w:cs="Times New Roman"/>
          <w:sz w:val="24"/>
          <w:szCs w:val="24"/>
        </w:rPr>
        <w:t xml:space="preserve">be considered and </w:t>
      </w:r>
      <w:r w:rsidR="00146635">
        <w:rPr>
          <w:rFonts w:ascii="Times New Roman" w:hAnsi="Times New Roman" w:cs="Times New Roman"/>
          <w:sz w:val="24"/>
          <w:szCs w:val="24"/>
        </w:rPr>
        <w:t>provide several hundred eligib</w:t>
      </w:r>
      <w:r w:rsidR="00505823">
        <w:rPr>
          <w:rFonts w:ascii="Times New Roman" w:hAnsi="Times New Roman" w:cs="Times New Roman"/>
          <w:sz w:val="24"/>
          <w:szCs w:val="24"/>
        </w:rPr>
        <w:t xml:space="preserve">le zip codes.  </w:t>
      </w:r>
      <w:r w:rsidR="00C80017">
        <w:rPr>
          <w:rFonts w:ascii="Times New Roman" w:hAnsi="Times New Roman" w:cs="Times New Roman"/>
          <w:sz w:val="24"/>
          <w:szCs w:val="24"/>
        </w:rPr>
        <w:t xml:space="preserve">At the very least, we could start with the 100 </w:t>
      </w:r>
      <w:r w:rsidR="00D97E96">
        <w:rPr>
          <w:rFonts w:ascii="Times New Roman" w:hAnsi="Times New Roman" w:cs="Times New Roman"/>
          <w:sz w:val="24"/>
          <w:szCs w:val="24"/>
        </w:rPr>
        <w:t xml:space="preserve">to 200 </w:t>
      </w:r>
      <w:r w:rsidR="00C80017">
        <w:rPr>
          <w:rFonts w:ascii="Times New Roman" w:hAnsi="Times New Roman" w:cs="Times New Roman"/>
          <w:sz w:val="24"/>
          <w:szCs w:val="24"/>
        </w:rPr>
        <w:t xml:space="preserve">most </w:t>
      </w:r>
      <w:r w:rsidR="00C80017">
        <w:rPr>
          <w:rFonts w:ascii="Times New Roman" w:hAnsi="Times New Roman" w:cs="Times New Roman"/>
          <w:sz w:val="24"/>
          <w:szCs w:val="24"/>
        </w:rPr>
        <w:lastRenderedPageBreak/>
        <w:t xml:space="preserve">active zip codes that also </w:t>
      </w:r>
      <w:r w:rsidR="003F0CBD">
        <w:rPr>
          <w:rFonts w:ascii="Times New Roman" w:hAnsi="Times New Roman" w:cs="Times New Roman"/>
          <w:sz w:val="24"/>
          <w:szCs w:val="24"/>
        </w:rPr>
        <w:t xml:space="preserve">exhibit reasonable homogeneity. </w:t>
      </w:r>
      <w:r w:rsidR="00AB6CB1">
        <w:rPr>
          <w:rFonts w:ascii="Times New Roman" w:hAnsi="Times New Roman" w:cs="Times New Roman"/>
          <w:sz w:val="24"/>
          <w:szCs w:val="24"/>
        </w:rPr>
        <w:t xml:space="preserve">Collateral Analytics </w:t>
      </w:r>
      <w:r w:rsidR="00435877">
        <w:rPr>
          <w:rFonts w:ascii="Times New Roman" w:hAnsi="Times New Roman" w:cs="Times New Roman"/>
          <w:sz w:val="24"/>
          <w:szCs w:val="24"/>
        </w:rPr>
        <w:t xml:space="preserve">was able to </w:t>
      </w:r>
      <w:r w:rsidR="0036354F">
        <w:rPr>
          <w:rFonts w:ascii="Times New Roman" w:hAnsi="Times New Roman" w:cs="Times New Roman"/>
          <w:sz w:val="24"/>
          <w:szCs w:val="24"/>
        </w:rPr>
        <w:t xml:space="preserve">generate </w:t>
      </w:r>
      <w:r w:rsidR="00AB6CB1">
        <w:rPr>
          <w:rFonts w:ascii="Times New Roman" w:hAnsi="Times New Roman" w:cs="Times New Roman"/>
          <w:sz w:val="24"/>
          <w:szCs w:val="24"/>
        </w:rPr>
        <w:t xml:space="preserve">about </w:t>
      </w:r>
      <w:r w:rsidR="00477597">
        <w:rPr>
          <w:rFonts w:ascii="Times New Roman" w:hAnsi="Times New Roman" w:cs="Times New Roman"/>
          <w:sz w:val="24"/>
          <w:szCs w:val="24"/>
        </w:rPr>
        <w:t>457</w:t>
      </w:r>
      <w:r w:rsidR="00AB6CB1">
        <w:rPr>
          <w:rFonts w:ascii="Times New Roman" w:hAnsi="Times New Roman" w:cs="Times New Roman"/>
          <w:sz w:val="24"/>
          <w:szCs w:val="24"/>
        </w:rPr>
        <w:t xml:space="preserve">,000 fairly homogeneous neighborhoods </w:t>
      </w:r>
      <w:r w:rsidR="005375BB">
        <w:rPr>
          <w:rFonts w:ascii="Times New Roman" w:hAnsi="Times New Roman" w:cs="Times New Roman"/>
          <w:sz w:val="24"/>
          <w:szCs w:val="24"/>
        </w:rPr>
        <w:t>(similar size range, quality</w:t>
      </w:r>
      <w:r w:rsidR="00E31BF8">
        <w:rPr>
          <w:rFonts w:ascii="Times New Roman" w:hAnsi="Times New Roman" w:cs="Times New Roman"/>
          <w:sz w:val="24"/>
          <w:szCs w:val="24"/>
        </w:rPr>
        <w:t>,</w:t>
      </w:r>
      <w:r w:rsidR="005375BB">
        <w:rPr>
          <w:rFonts w:ascii="Times New Roman" w:hAnsi="Times New Roman" w:cs="Times New Roman"/>
          <w:sz w:val="24"/>
          <w:szCs w:val="24"/>
        </w:rPr>
        <w:t xml:space="preserve"> and school district) </w:t>
      </w:r>
      <w:r w:rsidR="00686CCC">
        <w:rPr>
          <w:rFonts w:ascii="Times New Roman" w:hAnsi="Times New Roman" w:cs="Times New Roman"/>
          <w:sz w:val="24"/>
          <w:szCs w:val="24"/>
        </w:rPr>
        <w:t xml:space="preserve">suggesting something </w:t>
      </w:r>
      <w:r w:rsidR="00477597">
        <w:rPr>
          <w:rFonts w:ascii="Times New Roman" w:hAnsi="Times New Roman" w:cs="Times New Roman"/>
          <w:sz w:val="24"/>
          <w:szCs w:val="24"/>
        </w:rPr>
        <w:t xml:space="preserve">much </w:t>
      </w:r>
      <w:r w:rsidR="00686CCC">
        <w:rPr>
          <w:rFonts w:ascii="Times New Roman" w:hAnsi="Times New Roman" w:cs="Times New Roman"/>
          <w:sz w:val="24"/>
          <w:szCs w:val="24"/>
        </w:rPr>
        <w:t xml:space="preserve">more granular than postal zip codes may be possible in </w:t>
      </w:r>
      <w:r w:rsidR="005413CA">
        <w:rPr>
          <w:rFonts w:ascii="Times New Roman" w:hAnsi="Times New Roman" w:cs="Times New Roman"/>
          <w:sz w:val="24"/>
          <w:szCs w:val="24"/>
        </w:rPr>
        <w:t xml:space="preserve">active urban markets. </w:t>
      </w:r>
      <w:r w:rsidR="00700439">
        <w:rPr>
          <w:rFonts w:ascii="Times New Roman" w:hAnsi="Times New Roman" w:cs="Times New Roman"/>
          <w:sz w:val="24"/>
          <w:szCs w:val="24"/>
        </w:rPr>
        <w:t xml:space="preserve"> </w:t>
      </w:r>
      <w:r w:rsidR="005413CA">
        <w:rPr>
          <w:rFonts w:ascii="Times New Roman" w:hAnsi="Times New Roman" w:cs="Times New Roman"/>
          <w:sz w:val="24"/>
          <w:szCs w:val="24"/>
        </w:rPr>
        <w:t xml:space="preserve">Even 100 </w:t>
      </w:r>
      <w:r w:rsidR="00CE389E">
        <w:rPr>
          <w:rFonts w:ascii="Times New Roman" w:hAnsi="Times New Roman" w:cs="Times New Roman"/>
          <w:sz w:val="24"/>
          <w:szCs w:val="24"/>
        </w:rPr>
        <w:t xml:space="preserve">zip code level indices </w:t>
      </w:r>
      <w:r w:rsidR="005413CA">
        <w:rPr>
          <w:rFonts w:ascii="Times New Roman" w:hAnsi="Times New Roman" w:cs="Times New Roman"/>
          <w:sz w:val="24"/>
          <w:szCs w:val="24"/>
        </w:rPr>
        <w:t>will be a 500% increase on what is available now with Case Shiller</w:t>
      </w:r>
      <w:r w:rsidR="00D41888">
        <w:rPr>
          <w:rFonts w:ascii="Times New Roman" w:hAnsi="Times New Roman" w:cs="Times New Roman"/>
          <w:sz w:val="24"/>
          <w:szCs w:val="24"/>
        </w:rPr>
        <w:t xml:space="preserve"> indices</w:t>
      </w:r>
      <w:r w:rsidR="00CE389E">
        <w:rPr>
          <w:rFonts w:ascii="Times New Roman" w:hAnsi="Times New Roman" w:cs="Times New Roman"/>
          <w:sz w:val="24"/>
          <w:szCs w:val="24"/>
        </w:rPr>
        <w:t>.</w:t>
      </w:r>
      <w:r w:rsidR="00DA13BD">
        <w:rPr>
          <w:rFonts w:ascii="Times New Roman" w:hAnsi="Times New Roman" w:cs="Times New Roman"/>
          <w:sz w:val="24"/>
          <w:szCs w:val="24"/>
        </w:rPr>
        <w:t xml:space="preserve"> </w:t>
      </w:r>
      <w:r w:rsidR="001B1377">
        <w:rPr>
          <w:rFonts w:ascii="Times New Roman" w:hAnsi="Times New Roman" w:cs="Times New Roman"/>
          <w:sz w:val="24"/>
          <w:szCs w:val="24"/>
        </w:rPr>
        <w:t xml:space="preserve"> An advisory board will need to be organized to review filters and </w:t>
      </w:r>
      <w:r w:rsidR="00F81708">
        <w:rPr>
          <w:rFonts w:ascii="Times New Roman" w:hAnsi="Times New Roman" w:cs="Times New Roman"/>
          <w:sz w:val="24"/>
          <w:szCs w:val="24"/>
        </w:rPr>
        <w:t xml:space="preserve">decisions on granularity, as well as approving the hedonic </w:t>
      </w:r>
      <w:r w:rsidR="00FE1A87">
        <w:rPr>
          <w:rFonts w:ascii="Times New Roman" w:hAnsi="Times New Roman" w:cs="Times New Roman"/>
          <w:sz w:val="24"/>
          <w:szCs w:val="24"/>
        </w:rPr>
        <w:t xml:space="preserve">control </w:t>
      </w:r>
      <w:r w:rsidR="00F81708">
        <w:rPr>
          <w:rFonts w:ascii="Times New Roman" w:hAnsi="Times New Roman" w:cs="Times New Roman"/>
          <w:sz w:val="24"/>
          <w:szCs w:val="24"/>
        </w:rPr>
        <w:t xml:space="preserve">model used. </w:t>
      </w:r>
      <w:r w:rsidR="00AE297B">
        <w:rPr>
          <w:rFonts w:ascii="Times New Roman" w:hAnsi="Times New Roman" w:cs="Times New Roman"/>
          <w:sz w:val="24"/>
          <w:szCs w:val="24"/>
        </w:rPr>
        <w:t>Output can be generated literally a few days after the close</w:t>
      </w:r>
      <w:r w:rsidR="00D85DCE">
        <w:rPr>
          <w:rFonts w:ascii="Times New Roman" w:hAnsi="Times New Roman" w:cs="Times New Roman"/>
          <w:sz w:val="24"/>
          <w:szCs w:val="24"/>
        </w:rPr>
        <w:t xml:space="preserve"> of any month or quarter, </w:t>
      </w:r>
      <w:r w:rsidR="00AC132E">
        <w:rPr>
          <w:rFonts w:ascii="Times New Roman" w:hAnsi="Times New Roman" w:cs="Times New Roman"/>
          <w:sz w:val="24"/>
          <w:szCs w:val="24"/>
        </w:rPr>
        <w:t>certainly within two weeks to incorporate some of the slower county recording offices</w:t>
      </w:r>
      <w:r w:rsidR="00FA03FC">
        <w:rPr>
          <w:rFonts w:ascii="Times New Roman" w:hAnsi="Times New Roman" w:cs="Times New Roman"/>
          <w:sz w:val="24"/>
          <w:szCs w:val="24"/>
        </w:rPr>
        <w:t>.</w:t>
      </w:r>
    </w:p>
    <w:p w14:paraId="42573C42" w14:textId="397C13AD" w:rsidR="00515928" w:rsidRPr="00974911" w:rsidRDefault="00FA03FC" w:rsidP="00893DCC">
      <w:pPr>
        <w:rPr>
          <w:rFonts w:ascii="Times New Roman" w:hAnsi="Times New Roman" w:cs="Times New Roman"/>
          <w:b/>
          <w:bCs/>
          <w:sz w:val="24"/>
          <w:szCs w:val="24"/>
        </w:rPr>
      </w:pPr>
      <w:r w:rsidRPr="00974911">
        <w:rPr>
          <w:rFonts w:ascii="Times New Roman" w:hAnsi="Times New Roman" w:cs="Times New Roman"/>
          <w:b/>
          <w:bCs/>
          <w:sz w:val="24"/>
          <w:szCs w:val="24"/>
        </w:rPr>
        <w:t>How would the</w:t>
      </w:r>
      <w:r w:rsidR="005072AF">
        <w:rPr>
          <w:rFonts w:ascii="Times New Roman" w:hAnsi="Times New Roman" w:cs="Times New Roman"/>
          <w:b/>
          <w:bCs/>
          <w:sz w:val="24"/>
          <w:szCs w:val="24"/>
        </w:rPr>
        <w:t xml:space="preserve"> new granular</w:t>
      </w:r>
      <w:r w:rsidRPr="00974911">
        <w:rPr>
          <w:rFonts w:ascii="Times New Roman" w:hAnsi="Times New Roman" w:cs="Times New Roman"/>
          <w:b/>
          <w:bCs/>
          <w:sz w:val="24"/>
          <w:szCs w:val="24"/>
        </w:rPr>
        <w:t xml:space="preserve"> indices be used?</w:t>
      </w:r>
    </w:p>
    <w:p w14:paraId="32C5170B" w14:textId="5F3B86CC" w:rsidR="00FA03FC" w:rsidRDefault="00FA03FC" w:rsidP="00893DCC">
      <w:pPr>
        <w:rPr>
          <w:rFonts w:ascii="Times New Roman" w:hAnsi="Times New Roman" w:cs="Times New Roman"/>
          <w:sz w:val="24"/>
          <w:szCs w:val="24"/>
        </w:rPr>
      </w:pPr>
      <w:r>
        <w:rPr>
          <w:rFonts w:ascii="Times New Roman" w:hAnsi="Times New Roman" w:cs="Times New Roman"/>
          <w:sz w:val="24"/>
          <w:szCs w:val="24"/>
        </w:rPr>
        <w:t xml:space="preserve">The media would start to focus on more localized markets and start lots of ranking </w:t>
      </w:r>
      <w:r w:rsidR="00974911">
        <w:rPr>
          <w:rFonts w:ascii="Times New Roman" w:hAnsi="Times New Roman" w:cs="Times New Roman"/>
          <w:sz w:val="24"/>
          <w:szCs w:val="24"/>
        </w:rPr>
        <w:t xml:space="preserve">reports: top ten, worst ten, most boring markets.  Some would utilize the 100 plus localized </w:t>
      </w:r>
      <w:r w:rsidR="00554944">
        <w:rPr>
          <w:rFonts w:ascii="Times New Roman" w:hAnsi="Times New Roman" w:cs="Times New Roman"/>
          <w:sz w:val="24"/>
          <w:szCs w:val="24"/>
        </w:rPr>
        <w:t xml:space="preserve">spot </w:t>
      </w:r>
      <w:r w:rsidR="00974911">
        <w:rPr>
          <w:rFonts w:ascii="Times New Roman" w:hAnsi="Times New Roman" w:cs="Times New Roman"/>
          <w:sz w:val="24"/>
          <w:szCs w:val="24"/>
        </w:rPr>
        <w:t>markets</w:t>
      </w:r>
      <w:r w:rsidR="00491B60">
        <w:rPr>
          <w:rFonts w:ascii="Times New Roman" w:hAnsi="Times New Roman" w:cs="Times New Roman"/>
          <w:sz w:val="24"/>
          <w:szCs w:val="24"/>
        </w:rPr>
        <w:t xml:space="preserve"> to predict the Case Shiller results, as these would be produced at least a month before Case Shiller and </w:t>
      </w:r>
      <w:r w:rsidR="00D627D2">
        <w:rPr>
          <w:rFonts w:ascii="Times New Roman" w:hAnsi="Times New Roman" w:cs="Times New Roman"/>
          <w:sz w:val="24"/>
          <w:szCs w:val="24"/>
        </w:rPr>
        <w:t xml:space="preserve">might lead to more speculative trading in the Case Shiller future indices. A market player like ICE (Intercontinental </w:t>
      </w:r>
      <w:r w:rsidR="00A65218">
        <w:rPr>
          <w:rFonts w:ascii="Times New Roman" w:hAnsi="Times New Roman" w:cs="Times New Roman"/>
          <w:sz w:val="24"/>
          <w:szCs w:val="24"/>
        </w:rPr>
        <w:t>Exchange) owner of the New York Stock exchange</w:t>
      </w:r>
      <w:r w:rsidR="00CF16D8">
        <w:rPr>
          <w:rFonts w:ascii="Times New Roman" w:hAnsi="Times New Roman" w:cs="Times New Roman"/>
          <w:sz w:val="24"/>
          <w:szCs w:val="24"/>
        </w:rPr>
        <w:t xml:space="preserve"> and Black Knight, with the data required for the indices via</w:t>
      </w:r>
      <w:r w:rsidR="00CA25E9">
        <w:rPr>
          <w:rFonts w:ascii="Times New Roman" w:hAnsi="Times New Roman" w:cs="Times New Roman"/>
          <w:sz w:val="24"/>
          <w:szCs w:val="24"/>
        </w:rPr>
        <w:t xml:space="preserve"> Collateral Analytics,</w:t>
      </w:r>
      <w:r w:rsidR="00A65218">
        <w:rPr>
          <w:rFonts w:ascii="Times New Roman" w:hAnsi="Times New Roman" w:cs="Times New Roman"/>
          <w:sz w:val="24"/>
          <w:szCs w:val="24"/>
        </w:rPr>
        <w:t xml:space="preserve"> would be a logical player to support </w:t>
      </w:r>
      <w:r w:rsidR="005B5207">
        <w:rPr>
          <w:rFonts w:ascii="Times New Roman" w:hAnsi="Times New Roman" w:cs="Times New Roman"/>
          <w:sz w:val="24"/>
          <w:szCs w:val="24"/>
        </w:rPr>
        <w:t xml:space="preserve">such </w:t>
      </w:r>
      <w:r w:rsidR="00A65218">
        <w:rPr>
          <w:rFonts w:ascii="Times New Roman" w:hAnsi="Times New Roman" w:cs="Times New Roman"/>
          <w:sz w:val="24"/>
          <w:szCs w:val="24"/>
        </w:rPr>
        <w:t xml:space="preserve">a trading platform. Alternatively, the Chicago Board that hosts Case Shiller futures would make sense for </w:t>
      </w:r>
      <w:r w:rsidR="00CF16D8">
        <w:rPr>
          <w:rFonts w:ascii="Times New Roman" w:hAnsi="Times New Roman" w:cs="Times New Roman"/>
          <w:sz w:val="24"/>
          <w:szCs w:val="24"/>
        </w:rPr>
        <w:t xml:space="preserve">quarterly options </w:t>
      </w:r>
      <w:r w:rsidR="00C34BA2">
        <w:rPr>
          <w:rFonts w:ascii="Times New Roman" w:hAnsi="Times New Roman" w:cs="Times New Roman"/>
          <w:sz w:val="24"/>
          <w:szCs w:val="24"/>
        </w:rPr>
        <w:t>several years out.</w:t>
      </w:r>
      <w:r w:rsidR="00CF16D8">
        <w:rPr>
          <w:rFonts w:ascii="Times New Roman" w:hAnsi="Times New Roman" w:cs="Times New Roman"/>
          <w:sz w:val="24"/>
          <w:szCs w:val="24"/>
        </w:rPr>
        <w:t xml:space="preserve">  </w:t>
      </w:r>
      <w:r w:rsidR="00CA25E9">
        <w:rPr>
          <w:rFonts w:ascii="Times New Roman" w:hAnsi="Times New Roman" w:cs="Times New Roman"/>
          <w:sz w:val="24"/>
          <w:szCs w:val="24"/>
        </w:rPr>
        <w:t>Investors would be able to bu</w:t>
      </w:r>
      <w:r w:rsidR="00392629">
        <w:rPr>
          <w:rFonts w:ascii="Times New Roman" w:hAnsi="Times New Roman" w:cs="Times New Roman"/>
          <w:sz w:val="24"/>
          <w:szCs w:val="24"/>
        </w:rPr>
        <w:t>y</w:t>
      </w:r>
      <w:r w:rsidR="00CA25E9">
        <w:rPr>
          <w:rFonts w:ascii="Times New Roman" w:hAnsi="Times New Roman" w:cs="Times New Roman"/>
          <w:sz w:val="24"/>
          <w:szCs w:val="24"/>
        </w:rPr>
        <w:t xml:space="preserve"> or sell each of the indices</w:t>
      </w:r>
      <w:r w:rsidR="00392629">
        <w:rPr>
          <w:rFonts w:ascii="Times New Roman" w:hAnsi="Times New Roman" w:cs="Times New Roman"/>
          <w:sz w:val="24"/>
          <w:szCs w:val="24"/>
        </w:rPr>
        <w:t xml:space="preserve">, and new combination products </w:t>
      </w:r>
      <w:r w:rsidR="00A00875">
        <w:rPr>
          <w:rFonts w:ascii="Times New Roman" w:hAnsi="Times New Roman" w:cs="Times New Roman"/>
          <w:sz w:val="24"/>
          <w:szCs w:val="24"/>
        </w:rPr>
        <w:t>might also be offered such as the tech group or oil belt</w:t>
      </w:r>
      <w:r w:rsidR="00F03B40">
        <w:rPr>
          <w:rFonts w:ascii="Times New Roman" w:hAnsi="Times New Roman" w:cs="Times New Roman"/>
          <w:sz w:val="24"/>
          <w:szCs w:val="24"/>
        </w:rPr>
        <w:t xml:space="preserve"> regional indices</w:t>
      </w:r>
      <w:r w:rsidR="00C0755C">
        <w:rPr>
          <w:rFonts w:ascii="Times New Roman" w:hAnsi="Times New Roman" w:cs="Times New Roman"/>
          <w:sz w:val="24"/>
          <w:szCs w:val="24"/>
        </w:rPr>
        <w:t xml:space="preserve">. Price insurance products </w:t>
      </w:r>
      <w:r w:rsidR="008C650F">
        <w:rPr>
          <w:rFonts w:ascii="Times New Roman" w:hAnsi="Times New Roman" w:cs="Times New Roman"/>
          <w:sz w:val="24"/>
          <w:szCs w:val="24"/>
        </w:rPr>
        <w:t>c</w:t>
      </w:r>
      <w:r w:rsidR="00C0755C">
        <w:rPr>
          <w:rFonts w:ascii="Times New Roman" w:hAnsi="Times New Roman" w:cs="Times New Roman"/>
          <w:sz w:val="24"/>
          <w:szCs w:val="24"/>
        </w:rPr>
        <w:t xml:space="preserve">ould be sold to home owners that would shield them from </w:t>
      </w:r>
      <w:r w:rsidR="00A32920">
        <w:rPr>
          <w:rFonts w:ascii="Times New Roman" w:hAnsi="Times New Roman" w:cs="Times New Roman"/>
          <w:sz w:val="24"/>
          <w:szCs w:val="24"/>
        </w:rPr>
        <w:t xml:space="preserve">price declines or allow them to reduce the cost of home ownership by selling off some of the </w:t>
      </w:r>
      <w:r w:rsidR="009463B9">
        <w:rPr>
          <w:rFonts w:ascii="Times New Roman" w:hAnsi="Times New Roman" w:cs="Times New Roman"/>
          <w:sz w:val="24"/>
          <w:szCs w:val="24"/>
        </w:rPr>
        <w:t xml:space="preserve">potential appreciation.  </w:t>
      </w:r>
    </w:p>
    <w:p w14:paraId="0FFE027C" w14:textId="66666F63" w:rsidR="00D627D2" w:rsidRDefault="00A148B3" w:rsidP="00893DCC">
      <w:pPr>
        <w:rPr>
          <w:rFonts w:ascii="Times New Roman" w:hAnsi="Times New Roman" w:cs="Times New Roman"/>
          <w:b/>
          <w:bCs/>
          <w:sz w:val="24"/>
          <w:szCs w:val="24"/>
        </w:rPr>
      </w:pPr>
      <w:r w:rsidRPr="00A148B3">
        <w:rPr>
          <w:rFonts w:ascii="Times New Roman" w:hAnsi="Times New Roman" w:cs="Times New Roman"/>
          <w:b/>
          <w:bCs/>
          <w:sz w:val="24"/>
          <w:szCs w:val="24"/>
        </w:rPr>
        <w:t xml:space="preserve">The Ultimate Home Affordability </w:t>
      </w:r>
      <w:r>
        <w:rPr>
          <w:rFonts w:ascii="Times New Roman" w:hAnsi="Times New Roman" w:cs="Times New Roman"/>
          <w:b/>
          <w:bCs/>
          <w:sz w:val="24"/>
          <w:szCs w:val="24"/>
        </w:rPr>
        <w:t xml:space="preserve">Enhancement </w:t>
      </w:r>
      <w:r w:rsidRPr="00A148B3">
        <w:rPr>
          <w:rFonts w:ascii="Times New Roman" w:hAnsi="Times New Roman" w:cs="Times New Roman"/>
          <w:b/>
          <w:bCs/>
          <w:sz w:val="24"/>
          <w:szCs w:val="24"/>
        </w:rPr>
        <w:t>Product Without Government Subsidy</w:t>
      </w:r>
    </w:p>
    <w:p w14:paraId="6AF5A394" w14:textId="1A8C49C7" w:rsidR="00A148B3" w:rsidRDefault="00755F04" w:rsidP="00893DCC">
      <w:pPr>
        <w:rPr>
          <w:rFonts w:ascii="Times New Roman" w:hAnsi="Times New Roman" w:cs="Times New Roman"/>
          <w:sz w:val="24"/>
          <w:szCs w:val="24"/>
        </w:rPr>
      </w:pPr>
      <w:r>
        <w:rPr>
          <w:rFonts w:ascii="Times New Roman" w:hAnsi="Times New Roman" w:cs="Times New Roman"/>
          <w:sz w:val="24"/>
          <w:szCs w:val="24"/>
        </w:rPr>
        <w:t xml:space="preserve">The idea of HEITs (home equity investment trusts) </w:t>
      </w:r>
      <w:r w:rsidR="00735BB7">
        <w:rPr>
          <w:rFonts w:ascii="Times New Roman" w:hAnsi="Times New Roman" w:cs="Times New Roman"/>
          <w:sz w:val="24"/>
          <w:szCs w:val="24"/>
        </w:rPr>
        <w:t xml:space="preserve">based on pools of home equity interests in localized markets may still have merit, but real estate tokenization has primarily started at the individual property level. </w:t>
      </w:r>
      <w:r w:rsidR="002115C3">
        <w:rPr>
          <w:rFonts w:ascii="Times New Roman" w:hAnsi="Times New Roman" w:cs="Times New Roman"/>
          <w:sz w:val="24"/>
          <w:szCs w:val="24"/>
        </w:rPr>
        <w:t>Liquidity for such nascent markets will take a while</w:t>
      </w:r>
      <w:r w:rsidR="008C7445">
        <w:rPr>
          <w:rFonts w:ascii="Times New Roman" w:hAnsi="Times New Roman" w:cs="Times New Roman"/>
          <w:sz w:val="24"/>
          <w:szCs w:val="24"/>
        </w:rPr>
        <w:t>,</w:t>
      </w:r>
      <w:r w:rsidR="002115C3">
        <w:rPr>
          <w:rFonts w:ascii="Times New Roman" w:hAnsi="Times New Roman" w:cs="Times New Roman"/>
          <w:sz w:val="24"/>
          <w:szCs w:val="24"/>
        </w:rPr>
        <w:t xml:space="preserve"> as it is fairly challenging to have many owners on a home, even with </w:t>
      </w:r>
      <w:r w:rsidR="008E7D3B">
        <w:rPr>
          <w:rFonts w:ascii="Times New Roman" w:hAnsi="Times New Roman" w:cs="Times New Roman"/>
          <w:sz w:val="24"/>
          <w:szCs w:val="24"/>
        </w:rPr>
        <w:t xml:space="preserve">each having less than a one percent interest.  Pooling </w:t>
      </w:r>
      <w:r w:rsidR="00F4469E">
        <w:rPr>
          <w:rFonts w:ascii="Times New Roman" w:hAnsi="Times New Roman" w:cs="Times New Roman"/>
          <w:sz w:val="24"/>
          <w:szCs w:val="24"/>
        </w:rPr>
        <w:t xml:space="preserve">homes within the same index (zip code or sub zip code) </w:t>
      </w:r>
      <w:r w:rsidR="00C375DA">
        <w:rPr>
          <w:rFonts w:ascii="Times New Roman" w:hAnsi="Times New Roman" w:cs="Times New Roman"/>
          <w:sz w:val="24"/>
          <w:szCs w:val="24"/>
        </w:rPr>
        <w:t xml:space="preserve">that are permitted to sell off or exchange up to 60% of their future net appreciation could provide </w:t>
      </w:r>
      <w:r w:rsidR="00C82875">
        <w:rPr>
          <w:rFonts w:ascii="Times New Roman" w:hAnsi="Times New Roman" w:cs="Times New Roman"/>
          <w:sz w:val="24"/>
          <w:szCs w:val="24"/>
        </w:rPr>
        <w:t xml:space="preserve">much needed volume for more active markets to develop. </w:t>
      </w:r>
    </w:p>
    <w:p w14:paraId="2E0CF9A9" w14:textId="77777777" w:rsidR="00D15CB3" w:rsidRDefault="008B297D" w:rsidP="00893DCC">
      <w:pPr>
        <w:rPr>
          <w:rFonts w:ascii="Times New Roman" w:hAnsi="Times New Roman" w:cs="Times New Roman"/>
          <w:sz w:val="24"/>
          <w:szCs w:val="24"/>
        </w:rPr>
      </w:pPr>
      <w:r>
        <w:rPr>
          <w:rFonts w:ascii="Times New Roman" w:hAnsi="Times New Roman" w:cs="Times New Roman"/>
          <w:sz w:val="24"/>
          <w:szCs w:val="24"/>
        </w:rPr>
        <w:t xml:space="preserve">Here the concept is one where instead of owning 100% of my net appreciation, I give up </w:t>
      </w:r>
      <w:r w:rsidR="00ED0D6C">
        <w:rPr>
          <w:rFonts w:ascii="Times New Roman" w:hAnsi="Times New Roman" w:cs="Times New Roman"/>
          <w:sz w:val="24"/>
          <w:szCs w:val="24"/>
        </w:rPr>
        <w:t xml:space="preserve">some percentage of the change in value for my home at some point in the future, seven or ten years for example. </w:t>
      </w:r>
      <w:r w:rsidR="00252A50">
        <w:rPr>
          <w:rFonts w:ascii="Times New Roman" w:hAnsi="Times New Roman" w:cs="Times New Roman"/>
          <w:sz w:val="24"/>
          <w:szCs w:val="24"/>
        </w:rPr>
        <w:t xml:space="preserve">There would be a limit of no more than 60% </w:t>
      </w:r>
      <w:r w:rsidR="00845054">
        <w:rPr>
          <w:rFonts w:ascii="Times New Roman" w:hAnsi="Times New Roman" w:cs="Times New Roman"/>
          <w:sz w:val="24"/>
          <w:szCs w:val="24"/>
        </w:rPr>
        <w:t>appreciation “</w:t>
      </w:r>
      <w:r w:rsidR="00252A50">
        <w:rPr>
          <w:rFonts w:ascii="Times New Roman" w:hAnsi="Times New Roman" w:cs="Times New Roman"/>
          <w:sz w:val="24"/>
          <w:szCs w:val="24"/>
        </w:rPr>
        <w:t>sharing</w:t>
      </w:r>
      <w:r w:rsidR="00845054">
        <w:rPr>
          <w:rFonts w:ascii="Times New Roman" w:hAnsi="Times New Roman" w:cs="Times New Roman"/>
          <w:sz w:val="24"/>
          <w:szCs w:val="24"/>
        </w:rPr>
        <w:t>”</w:t>
      </w:r>
      <w:r w:rsidR="00252A50">
        <w:rPr>
          <w:rFonts w:ascii="Times New Roman" w:hAnsi="Times New Roman" w:cs="Times New Roman"/>
          <w:sz w:val="24"/>
          <w:szCs w:val="24"/>
        </w:rPr>
        <w:t xml:space="preserve"> so that incentives to preserve value remain aligned. </w:t>
      </w:r>
      <w:r w:rsidR="00845054">
        <w:rPr>
          <w:rFonts w:ascii="Times New Roman" w:hAnsi="Times New Roman" w:cs="Times New Roman"/>
          <w:sz w:val="24"/>
          <w:szCs w:val="24"/>
        </w:rPr>
        <w:t xml:space="preserve">Set contracts would include acceptable terms and the process for setting the contracts in seven or ten years.  One obvious method </w:t>
      </w:r>
      <w:r w:rsidR="00DE22A6">
        <w:rPr>
          <w:rFonts w:ascii="Times New Roman" w:hAnsi="Times New Roman" w:cs="Times New Roman"/>
          <w:sz w:val="24"/>
          <w:szCs w:val="24"/>
        </w:rPr>
        <w:t xml:space="preserve">to close out a contract </w:t>
      </w:r>
      <w:r w:rsidR="00845054">
        <w:rPr>
          <w:rFonts w:ascii="Times New Roman" w:hAnsi="Times New Roman" w:cs="Times New Roman"/>
          <w:sz w:val="24"/>
          <w:szCs w:val="24"/>
        </w:rPr>
        <w:t xml:space="preserve">is an actual sale, but </w:t>
      </w:r>
      <w:r w:rsidR="00294F45">
        <w:rPr>
          <w:rFonts w:ascii="Times New Roman" w:hAnsi="Times New Roman" w:cs="Times New Roman"/>
          <w:sz w:val="24"/>
          <w:szCs w:val="24"/>
        </w:rPr>
        <w:t>appraisal-based</w:t>
      </w:r>
      <w:r w:rsidR="00512879">
        <w:rPr>
          <w:rFonts w:ascii="Times New Roman" w:hAnsi="Times New Roman" w:cs="Times New Roman"/>
          <w:sz w:val="24"/>
          <w:szCs w:val="24"/>
        </w:rPr>
        <w:t xml:space="preserve"> methods that allow an owner to refinance or simply pay off the contract would also be permitted. </w:t>
      </w:r>
      <w:r w:rsidR="00294F45">
        <w:rPr>
          <w:rFonts w:ascii="Times New Roman" w:hAnsi="Times New Roman" w:cs="Times New Roman"/>
          <w:sz w:val="24"/>
          <w:szCs w:val="24"/>
        </w:rPr>
        <w:t xml:space="preserve">The appraisal method could be based upon a known and trusted AVM (automatic valuation model) and acceptable transaction costs adjustments. </w:t>
      </w:r>
      <w:r w:rsidR="00480362">
        <w:rPr>
          <w:rFonts w:ascii="Times New Roman" w:hAnsi="Times New Roman" w:cs="Times New Roman"/>
          <w:sz w:val="24"/>
          <w:szCs w:val="24"/>
        </w:rPr>
        <w:t xml:space="preserve"> </w:t>
      </w:r>
    </w:p>
    <w:p w14:paraId="70FE57F5" w14:textId="541864C5" w:rsidR="003B1F89" w:rsidRDefault="00480362" w:rsidP="00893DCC">
      <w:pPr>
        <w:rPr>
          <w:rFonts w:ascii="Times New Roman" w:hAnsi="Times New Roman" w:cs="Times New Roman"/>
          <w:sz w:val="24"/>
          <w:szCs w:val="24"/>
        </w:rPr>
      </w:pPr>
      <w:r>
        <w:rPr>
          <w:rFonts w:ascii="Times New Roman" w:hAnsi="Times New Roman" w:cs="Times New Roman"/>
          <w:sz w:val="24"/>
          <w:szCs w:val="24"/>
        </w:rPr>
        <w:t xml:space="preserve">The proceeds from such a shared appreciation agreement would tend to be much higher in those markets with higher expected price appreciation. These are also the least affordable home markets and the ones with the lowest </w:t>
      </w:r>
      <w:r w:rsidR="008B78A4">
        <w:rPr>
          <w:rFonts w:ascii="Times New Roman" w:hAnsi="Times New Roman" w:cs="Times New Roman"/>
          <w:sz w:val="24"/>
          <w:szCs w:val="24"/>
        </w:rPr>
        <w:t>rental yields</w:t>
      </w:r>
      <w:r w:rsidR="00287424">
        <w:rPr>
          <w:rFonts w:ascii="Times New Roman" w:hAnsi="Times New Roman" w:cs="Times New Roman"/>
          <w:sz w:val="24"/>
          <w:szCs w:val="24"/>
        </w:rPr>
        <w:t xml:space="preserve"> when such homes are rentals</w:t>
      </w:r>
      <w:r w:rsidR="00747593">
        <w:rPr>
          <w:rFonts w:ascii="Times New Roman" w:hAnsi="Times New Roman" w:cs="Times New Roman"/>
          <w:sz w:val="24"/>
          <w:szCs w:val="24"/>
        </w:rPr>
        <w:t xml:space="preserve">.  The point is that </w:t>
      </w:r>
      <w:r w:rsidR="00747593">
        <w:rPr>
          <w:rFonts w:ascii="Times New Roman" w:hAnsi="Times New Roman" w:cs="Times New Roman"/>
          <w:sz w:val="24"/>
          <w:szCs w:val="24"/>
        </w:rPr>
        <w:lastRenderedPageBreak/>
        <w:t>low rent to price ratio markets are also less affordable markets, both driven by high demand or low supply.</w:t>
      </w:r>
      <w:r w:rsidR="00836EC1">
        <w:rPr>
          <w:rFonts w:ascii="Times New Roman" w:hAnsi="Times New Roman" w:cs="Times New Roman"/>
          <w:sz w:val="24"/>
          <w:szCs w:val="24"/>
        </w:rPr>
        <w:t xml:space="preserve"> These same markets could provide substantial down payment</w:t>
      </w:r>
      <w:r w:rsidR="00FC4864">
        <w:rPr>
          <w:rFonts w:ascii="Times New Roman" w:hAnsi="Times New Roman" w:cs="Times New Roman"/>
          <w:sz w:val="24"/>
          <w:szCs w:val="24"/>
        </w:rPr>
        <w:t xml:space="preserve"> assistance</w:t>
      </w:r>
      <w:r w:rsidR="00836EC1">
        <w:rPr>
          <w:rFonts w:ascii="Times New Roman" w:hAnsi="Times New Roman" w:cs="Times New Roman"/>
          <w:sz w:val="24"/>
          <w:szCs w:val="24"/>
        </w:rPr>
        <w:t xml:space="preserve"> for buyers that wish to consume housing</w:t>
      </w:r>
      <w:r w:rsidR="00FC4864">
        <w:rPr>
          <w:rFonts w:ascii="Times New Roman" w:hAnsi="Times New Roman" w:cs="Times New Roman"/>
          <w:sz w:val="24"/>
          <w:szCs w:val="24"/>
        </w:rPr>
        <w:t xml:space="preserve">, </w:t>
      </w:r>
      <w:r w:rsidR="00836EC1">
        <w:rPr>
          <w:rFonts w:ascii="Times New Roman" w:hAnsi="Times New Roman" w:cs="Times New Roman"/>
          <w:sz w:val="24"/>
          <w:szCs w:val="24"/>
        </w:rPr>
        <w:t>but willing to trade off some of the investment aspects of ownership.</w:t>
      </w:r>
      <w:r w:rsidR="003B1F89">
        <w:rPr>
          <w:rFonts w:ascii="Times New Roman" w:hAnsi="Times New Roman" w:cs="Times New Roman"/>
          <w:sz w:val="24"/>
          <w:szCs w:val="24"/>
        </w:rPr>
        <w:t xml:space="preserve"> </w:t>
      </w:r>
    </w:p>
    <w:p w14:paraId="4227C500" w14:textId="04F284F9" w:rsidR="003B1F89" w:rsidRDefault="003B1F89" w:rsidP="00893DCC">
      <w:pPr>
        <w:rPr>
          <w:rFonts w:ascii="Times New Roman" w:hAnsi="Times New Roman" w:cs="Times New Roman"/>
          <w:sz w:val="24"/>
          <w:szCs w:val="24"/>
        </w:rPr>
      </w:pPr>
      <w:r>
        <w:rPr>
          <w:rFonts w:ascii="Times New Roman" w:hAnsi="Times New Roman" w:cs="Times New Roman"/>
          <w:sz w:val="24"/>
          <w:szCs w:val="24"/>
        </w:rPr>
        <w:t>For example, a buyer in Seattle could buy a home now for $1 million</w:t>
      </w:r>
      <w:r w:rsidR="00BC3953">
        <w:rPr>
          <w:rFonts w:ascii="Times New Roman" w:hAnsi="Times New Roman" w:cs="Times New Roman"/>
          <w:sz w:val="24"/>
          <w:szCs w:val="24"/>
        </w:rPr>
        <w:t xml:space="preserve">, and sell 60% of the net future appreciation in ten years for </w:t>
      </w:r>
      <w:r w:rsidR="000D0F29">
        <w:rPr>
          <w:rFonts w:ascii="Times New Roman" w:hAnsi="Times New Roman" w:cs="Times New Roman"/>
          <w:sz w:val="24"/>
          <w:szCs w:val="24"/>
        </w:rPr>
        <w:t>$152,145.  This provides more than half of the down payment required to buy the home</w:t>
      </w:r>
      <w:r w:rsidR="007C72FF">
        <w:rPr>
          <w:rFonts w:ascii="Times New Roman" w:hAnsi="Times New Roman" w:cs="Times New Roman"/>
          <w:sz w:val="24"/>
          <w:szCs w:val="24"/>
        </w:rPr>
        <w:t>, perhaps 75% of the down payment</w:t>
      </w:r>
      <w:r w:rsidR="000D0F29">
        <w:rPr>
          <w:rFonts w:ascii="Times New Roman" w:hAnsi="Times New Roman" w:cs="Times New Roman"/>
          <w:sz w:val="24"/>
          <w:szCs w:val="24"/>
        </w:rPr>
        <w:t>.</w:t>
      </w:r>
      <w:r w:rsidR="007C72FF">
        <w:rPr>
          <w:rFonts w:ascii="Times New Roman" w:hAnsi="Times New Roman" w:cs="Times New Roman"/>
          <w:sz w:val="24"/>
          <w:szCs w:val="24"/>
        </w:rPr>
        <w:t xml:space="preserve">  If the home appreciated at 5% per year as expected in ten years</w:t>
      </w:r>
      <w:r w:rsidR="00C7262A">
        <w:rPr>
          <w:rFonts w:ascii="Times New Roman" w:hAnsi="Times New Roman" w:cs="Times New Roman"/>
          <w:sz w:val="24"/>
          <w:szCs w:val="24"/>
        </w:rPr>
        <w:t>,</w:t>
      </w:r>
      <w:r w:rsidR="007C72FF">
        <w:rPr>
          <w:rFonts w:ascii="Times New Roman" w:hAnsi="Times New Roman" w:cs="Times New Roman"/>
          <w:sz w:val="24"/>
          <w:szCs w:val="24"/>
        </w:rPr>
        <w:t xml:space="preserve"> the 60% net interest (after 5% transactions cost on the total) will be $</w:t>
      </w:r>
      <w:r w:rsidR="000A3222">
        <w:rPr>
          <w:rFonts w:ascii="Times New Roman" w:hAnsi="Times New Roman" w:cs="Times New Roman"/>
          <w:sz w:val="24"/>
          <w:szCs w:val="24"/>
        </w:rPr>
        <w:t xml:space="preserve">328,470.  If the </w:t>
      </w:r>
      <w:r w:rsidR="00C7262A">
        <w:rPr>
          <w:rFonts w:ascii="Times New Roman" w:hAnsi="Times New Roman" w:cs="Times New Roman"/>
          <w:sz w:val="24"/>
          <w:szCs w:val="24"/>
        </w:rPr>
        <w:t xml:space="preserve">shared appreciation unit </w:t>
      </w:r>
      <w:r w:rsidR="000A3222">
        <w:rPr>
          <w:rFonts w:ascii="Times New Roman" w:hAnsi="Times New Roman" w:cs="Times New Roman"/>
          <w:sz w:val="24"/>
          <w:szCs w:val="24"/>
        </w:rPr>
        <w:t>investor wants an 8% yield</w:t>
      </w:r>
      <w:r w:rsidR="00FD272C">
        <w:rPr>
          <w:rFonts w:ascii="Times New Roman" w:hAnsi="Times New Roman" w:cs="Times New Roman"/>
          <w:sz w:val="24"/>
          <w:szCs w:val="24"/>
        </w:rPr>
        <w:t>, then the present value of this expected proceed is $152,145 today</w:t>
      </w:r>
      <w:r w:rsidR="0038674B">
        <w:rPr>
          <w:rFonts w:ascii="Times New Roman" w:hAnsi="Times New Roman" w:cs="Times New Roman"/>
          <w:sz w:val="24"/>
          <w:szCs w:val="24"/>
        </w:rPr>
        <w:t xml:space="preserve">, like a </w:t>
      </w:r>
      <w:r w:rsidR="00FA7E5E">
        <w:rPr>
          <w:rFonts w:ascii="Times New Roman" w:hAnsi="Times New Roman" w:cs="Times New Roman"/>
          <w:sz w:val="24"/>
          <w:szCs w:val="24"/>
        </w:rPr>
        <w:t>zero-coupon</w:t>
      </w:r>
      <w:r w:rsidR="0038674B">
        <w:rPr>
          <w:rFonts w:ascii="Times New Roman" w:hAnsi="Times New Roman" w:cs="Times New Roman"/>
          <w:sz w:val="24"/>
          <w:szCs w:val="24"/>
        </w:rPr>
        <w:t xml:space="preserve"> bond</w:t>
      </w:r>
      <w:r w:rsidR="00FD272C">
        <w:rPr>
          <w:rFonts w:ascii="Times New Roman" w:hAnsi="Times New Roman" w:cs="Times New Roman"/>
          <w:sz w:val="24"/>
          <w:szCs w:val="24"/>
        </w:rPr>
        <w:t xml:space="preserve">.  </w:t>
      </w:r>
      <w:r w:rsidR="002E1519">
        <w:rPr>
          <w:rFonts w:ascii="Times New Roman" w:hAnsi="Times New Roman" w:cs="Times New Roman"/>
          <w:sz w:val="24"/>
          <w:szCs w:val="24"/>
        </w:rPr>
        <w:t>One might argue some of the future proceeds are merely inflation, and that is certainly true</w:t>
      </w:r>
      <w:r w:rsidR="003A4B5C">
        <w:rPr>
          <w:rFonts w:ascii="Times New Roman" w:hAnsi="Times New Roman" w:cs="Times New Roman"/>
          <w:sz w:val="24"/>
          <w:szCs w:val="24"/>
        </w:rPr>
        <w:t>.</w:t>
      </w:r>
      <w:r w:rsidR="00B63787">
        <w:rPr>
          <w:rFonts w:ascii="Times New Roman" w:hAnsi="Times New Roman" w:cs="Times New Roman"/>
          <w:sz w:val="24"/>
          <w:szCs w:val="24"/>
        </w:rPr>
        <w:t xml:space="preserve">  In markets with lower expected appreciation the units would be worth less, but these markets tend to be more affordable and thus not as likely to be candidates for shared appreciation unit sales.</w:t>
      </w:r>
    </w:p>
    <w:p w14:paraId="0707092A" w14:textId="6B6458BD" w:rsidR="00E96ECB" w:rsidRDefault="00E96ECB" w:rsidP="00893DCC">
      <w:pPr>
        <w:rPr>
          <w:rFonts w:ascii="Times New Roman" w:hAnsi="Times New Roman" w:cs="Times New Roman"/>
          <w:sz w:val="24"/>
          <w:szCs w:val="24"/>
        </w:rPr>
      </w:pPr>
      <w:r>
        <w:rPr>
          <w:rFonts w:ascii="Times New Roman" w:hAnsi="Times New Roman" w:cs="Times New Roman"/>
          <w:sz w:val="24"/>
          <w:szCs w:val="24"/>
        </w:rPr>
        <w:t xml:space="preserve">One other spin on shared appreciation units, is that </w:t>
      </w:r>
      <w:r w:rsidR="001E17B3">
        <w:rPr>
          <w:rFonts w:ascii="Times New Roman" w:hAnsi="Times New Roman" w:cs="Times New Roman"/>
          <w:sz w:val="24"/>
          <w:szCs w:val="24"/>
        </w:rPr>
        <w:t>aside from pooling</w:t>
      </w:r>
      <w:r w:rsidR="001703C8">
        <w:rPr>
          <w:rFonts w:ascii="Times New Roman" w:hAnsi="Times New Roman" w:cs="Times New Roman"/>
          <w:sz w:val="24"/>
          <w:szCs w:val="24"/>
        </w:rPr>
        <w:t xml:space="preserve"> local homes</w:t>
      </w:r>
      <w:r w:rsidR="001E17B3">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1E17B3">
        <w:rPr>
          <w:rFonts w:ascii="Times New Roman" w:hAnsi="Times New Roman" w:cs="Times New Roman"/>
          <w:sz w:val="24"/>
          <w:szCs w:val="24"/>
        </w:rPr>
        <w:t>might</w:t>
      </w:r>
      <w:r w:rsidR="001703C8">
        <w:rPr>
          <w:rFonts w:ascii="Times New Roman" w:hAnsi="Times New Roman" w:cs="Times New Roman"/>
          <w:sz w:val="24"/>
          <w:szCs w:val="24"/>
        </w:rPr>
        <w:t xml:space="preserve"> also</w:t>
      </w:r>
      <w:r w:rsidR="001E17B3">
        <w:rPr>
          <w:rFonts w:ascii="Times New Roman" w:hAnsi="Times New Roman" w:cs="Times New Roman"/>
          <w:sz w:val="24"/>
          <w:szCs w:val="24"/>
        </w:rPr>
        <w:t xml:space="preserve"> be settled with local home price indices, should they be within markets that have a localized index. </w:t>
      </w:r>
      <w:r w:rsidR="002359A7">
        <w:rPr>
          <w:rFonts w:ascii="Times New Roman" w:hAnsi="Times New Roman" w:cs="Times New Roman"/>
          <w:sz w:val="24"/>
          <w:szCs w:val="24"/>
        </w:rPr>
        <w:t>This would be an alternative to an appraisal as an estimate of value</w:t>
      </w:r>
      <w:r w:rsidR="00B812C6">
        <w:rPr>
          <w:rFonts w:ascii="Times New Roman" w:hAnsi="Times New Roman" w:cs="Times New Roman"/>
          <w:sz w:val="24"/>
          <w:szCs w:val="24"/>
        </w:rPr>
        <w:t xml:space="preserve"> and provide an ongoing way to estimate the value of the shared appreciation units</w:t>
      </w:r>
      <w:r w:rsidR="002359A7">
        <w:rPr>
          <w:rFonts w:ascii="Times New Roman" w:hAnsi="Times New Roman" w:cs="Times New Roman"/>
          <w:sz w:val="24"/>
          <w:szCs w:val="24"/>
        </w:rPr>
        <w:t xml:space="preserve">. </w:t>
      </w:r>
    </w:p>
    <w:p w14:paraId="2EE300FF" w14:textId="2BEEE94B" w:rsidR="00E96ECB" w:rsidRDefault="002D7937" w:rsidP="00893DCC">
      <w:pPr>
        <w:rPr>
          <w:rFonts w:ascii="Times New Roman" w:hAnsi="Times New Roman" w:cs="Times New Roman"/>
          <w:sz w:val="24"/>
          <w:szCs w:val="24"/>
        </w:rPr>
      </w:pPr>
      <w:r>
        <w:rPr>
          <w:rFonts w:ascii="Times New Roman" w:hAnsi="Times New Roman" w:cs="Times New Roman"/>
          <w:sz w:val="24"/>
          <w:szCs w:val="24"/>
        </w:rPr>
        <w:t>Home owners that want to hedge home price risk or trade shared appreciation units for other markets could do so.  For example, I might buy a home in San Francisco and trade</w:t>
      </w:r>
      <w:r w:rsidR="00C15936">
        <w:rPr>
          <w:rFonts w:ascii="Times New Roman" w:hAnsi="Times New Roman" w:cs="Times New Roman"/>
          <w:sz w:val="24"/>
          <w:szCs w:val="24"/>
        </w:rPr>
        <w:t xml:space="preserve"> 50% of my future appreciation for </w:t>
      </w:r>
      <w:r w:rsidR="004E4CF1">
        <w:rPr>
          <w:rFonts w:ascii="Times New Roman" w:hAnsi="Times New Roman" w:cs="Times New Roman"/>
          <w:sz w:val="24"/>
          <w:szCs w:val="24"/>
        </w:rPr>
        <w:t>equivalent value units in another market, say Cincinnati, or for that matter the entire national market composite. Such trading would allow home owners to consume housing</w:t>
      </w:r>
      <w:r w:rsidR="009D7660">
        <w:rPr>
          <w:rFonts w:ascii="Times New Roman" w:hAnsi="Times New Roman" w:cs="Times New Roman"/>
          <w:sz w:val="24"/>
          <w:szCs w:val="24"/>
        </w:rPr>
        <w:t>,</w:t>
      </w:r>
      <w:r w:rsidR="004E4CF1">
        <w:rPr>
          <w:rFonts w:ascii="Times New Roman" w:hAnsi="Times New Roman" w:cs="Times New Roman"/>
          <w:sz w:val="24"/>
          <w:szCs w:val="24"/>
        </w:rPr>
        <w:t xml:space="preserve"> but diversify home price risks</w:t>
      </w:r>
      <w:r w:rsidR="00925F75">
        <w:rPr>
          <w:rFonts w:ascii="Times New Roman" w:hAnsi="Times New Roman" w:cs="Times New Roman"/>
          <w:sz w:val="24"/>
          <w:szCs w:val="24"/>
        </w:rPr>
        <w:t>, without owning a larger portfolio.</w:t>
      </w:r>
    </w:p>
    <w:p w14:paraId="64196994" w14:textId="77777777" w:rsidR="00BC3953" w:rsidRDefault="00BC3953" w:rsidP="00893DCC">
      <w:pPr>
        <w:rPr>
          <w:rFonts w:ascii="Times New Roman" w:hAnsi="Times New Roman" w:cs="Times New Roman"/>
          <w:sz w:val="24"/>
          <w:szCs w:val="24"/>
        </w:rPr>
      </w:pPr>
    </w:p>
    <w:p w14:paraId="7749E723" w14:textId="4346C79A" w:rsidR="00BC3953" w:rsidRPr="00925F75" w:rsidRDefault="00925F75" w:rsidP="00893DCC">
      <w:pPr>
        <w:rPr>
          <w:rFonts w:ascii="Times New Roman" w:hAnsi="Times New Roman" w:cs="Times New Roman"/>
          <w:b/>
          <w:bCs/>
          <w:sz w:val="24"/>
          <w:szCs w:val="24"/>
        </w:rPr>
      </w:pPr>
      <w:r w:rsidRPr="00925F75">
        <w:rPr>
          <w:rFonts w:ascii="Times New Roman" w:hAnsi="Times New Roman" w:cs="Times New Roman"/>
          <w:b/>
          <w:bCs/>
          <w:sz w:val="24"/>
          <w:szCs w:val="24"/>
        </w:rPr>
        <w:t>Conclusions</w:t>
      </w:r>
    </w:p>
    <w:p w14:paraId="24872D60" w14:textId="45D1E14C" w:rsidR="008A36F0" w:rsidRDefault="00925F75" w:rsidP="00893DCC">
      <w:pPr>
        <w:rPr>
          <w:rFonts w:ascii="Times New Roman" w:hAnsi="Times New Roman" w:cs="Times New Roman"/>
          <w:sz w:val="24"/>
          <w:szCs w:val="24"/>
        </w:rPr>
      </w:pPr>
      <w:r>
        <w:rPr>
          <w:rFonts w:ascii="Times New Roman" w:hAnsi="Times New Roman" w:cs="Times New Roman"/>
          <w:sz w:val="24"/>
          <w:szCs w:val="24"/>
        </w:rPr>
        <w:t>Near real time data exists for the housing market allowing for instant valuation and disclosure</w:t>
      </w:r>
      <w:r w:rsidR="000E43D6">
        <w:rPr>
          <w:rFonts w:ascii="Times New Roman" w:hAnsi="Times New Roman" w:cs="Times New Roman"/>
          <w:sz w:val="24"/>
          <w:szCs w:val="24"/>
        </w:rPr>
        <w:t xml:space="preserve"> and the development of home price indices at levels granular enough </w:t>
      </w:r>
      <w:r w:rsidR="005C68B8">
        <w:rPr>
          <w:rFonts w:ascii="Times New Roman" w:hAnsi="Times New Roman" w:cs="Times New Roman"/>
          <w:sz w:val="24"/>
          <w:szCs w:val="24"/>
        </w:rPr>
        <w:t xml:space="preserve">to </w:t>
      </w:r>
      <w:r w:rsidR="004D5165">
        <w:rPr>
          <w:rFonts w:ascii="Times New Roman" w:hAnsi="Times New Roman" w:cs="Times New Roman"/>
          <w:sz w:val="24"/>
          <w:szCs w:val="24"/>
        </w:rPr>
        <w:t>effectively manage a major source of both home ownership risk and mortgage lender price</w:t>
      </w:r>
      <w:r w:rsidR="00476A22">
        <w:rPr>
          <w:rFonts w:ascii="Times New Roman" w:hAnsi="Times New Roman" w:cs="Times New Roman"/>
          <w:sz w:val="24"/>
          <w:szCs w:val="24"/>
        </w:rPr>
        <w:t>-</w:t>
      </w:r>
      <w:r w:rsidR="004D5165">
        <w:rPr>
          <w:rFonts w:ascii="Times New Roman" w:hAnsi="Times New Roman" w:cs="Times New Roman"/>
          <w:sz w:val="24"/>
          <w:szCs w:val="24"/>
        </w:rPr>
        <w:t>driven default risks.</w:t>
      </w:r>
      <w:r w:rsidR="00A01951">
        <w:rPr>
          <w:rFonts w:ascii="Times New Roman" w:hAnsi="Times New Roman" w:cs="Times New Roman"/>
          <w:sz w:val="24"/>
          <w:szCs w:val="24"/>
        </w:rPr>
        <w:t xml:space="preserve">  It is possible to do this for several times the number of indices provided now at the metro level by Case Shiller or </w:t>
      </w:r>
      <w:r w:rsidR="00535DC7">
        <w:rPr>
          <w:rFonts w:ascii="Times New Roman" w:hAnsi="Times New Roman" w:cs="Times New Roman"/>
          <w:sz w:val="24"/>
          <w:szCs w:val="24"/>
        </w:rPr>
        <w:t>secondary mortgage market or regulatory agencies.</w:t>
      </w:r>
      <w:r w:rsidR="00284100">
        <w:rPr>
          <w:rFonts w:ascii="Times New Roman" w:hAnsi="Times New Roman" w:cs="Times New Roman"/>
          <w:sz w:val="24"/>
          <w:szCs w:val="24"/>
        </w:rPr>
        <w:t xml:space="preserve">  Real estate tokenization has shown us </w:t>
      </w:r>
      <w:r w:rsidR="0020053C">
        <w:rPr>
          <w:rFonts w:ascii="Times New Roman" w:hAnsi="Times New Roman" w:cs="Times New Roman"/>
          <w:sz w:val="24"/>
          <w:szCs w:val="24"/>
        </w:rPr>
        <w:t xml:space="preserve">a process by which we might trade indexed units or </w:t>
      </w:r>
      <w:r w:rsidR="007F70EC">
        <w:rPr>
          <w:rFonts w:ascii="Times New Roman" w:hAnsi="Times New Roman" w:cs="Times New Roman"/>
          <w:sz w:val="24"/>
          <w:szCs w:val="24"/>
        </w:rPr>
        <w:t xml:space="preserve">pools of shared appreciation units from specific local markets.  </w:t>
      </w:r>
      <w:r w:rsidR="00D71CBC">
        <w:rPr>
          <w:rFonts w:ascii="Times New Roman" w:hAnsi="Times New Roman" w:cs="Times New Roman"/>
          <w:sz w:val="24"/>
          <w:szCs w:val="24"/>
        </w:rPr>
        <w:t xml:space="preserve">Morphing the real estate market into a more efficient market with the possibility of both long and short positions could also help mitigate </w:t>
      </w:r>
      <w:r w:rsidR="00F47C17">
        <w:rPr>
          <w:rFonts w:ascii="Times New Roman" w:hAnsi="Times New Roman" w:cs="Times New Roman"/>
          <w:sz w:val="24"/>
          <w:szCs w:val="24"/>
        </w:rPr>
        <w:t xml:space="preserve">some of the existing price volatility risk and </w:t>
      </w:r>
      <w:r w:rsidR="00361257">
        <w:rPr>
          <w:rFonts w:ascii="Times New Roman" w:hAnsi="Times New Roman" w:cs="Times New Roman"/>
          <w:sz w:val="24"/>
          <w:szCs w:val="24"/>
        </w:rPr>
        <w:t>allow for home ownership and mortgage lender risk reduction</w:t>
      </w:r>
      <w:r w:rsidR="008A36F0">
        <w:rPr>
          <w:rFonts w:ascii="Times New Roman" w:hAnsi="Times New Roman" w:cs="Times New Roman"/>
          <w:sz w:val="24"/>
          <w:szCs w:val="24"/>
        </w:rPr>
        <w:t xml:space="preserve"> via diversification and hedging.  Is the market finally ready</w:t>
      </w:r>
      <w:r w:rsidR="004D04C7">
        <w:rPr>
          <w:rFonts w:ascii="Times New Roman" w:hAnsi="Times New Roman" w:cs="Times New Roman"/>
          <w:sz w:val="24"/>
          <w:szCs w:val="24"/>
        </w:rPr>
        <w:t xml:space="preserve"> for such products? </w:t>
      </w:r>
    </w:p>
    <w:p w14:paraId="61B23A80" w14:textId="1931BF5E" w:rsidR="00F47C17" w:rsidRDefault="00361257" w:rsidP="00893DCC">
      <w:pPr>
        <w:rPr>
          <w:rFonts w:ascii="Times New Roman" w:hAnsi="Times New Roman" w:cs="Times New Roman"/>
          <w:sz w:val="24"/>
          <w:szCs w:val="24"/>
        </w:rPr>
      </w:pPr>
      <w:r>
        <w:rPr>
          <w:rFonts w:ascii="Times New Roman" w:hAnsi="Times New Roman" w:cs="Times New Roman"/>
          <w:sz w:val="24"/>
          <w:szCs w:val="24"/>
        </w:rPr>
        <w:t xml:space="preserve"> </w:t>
      </w:r>
    </w:p>
    <w:p w14:paraId="750CAF00" w14:textId="77777777" w:rsidR="008A36F0" w:rsidRDefault="008A36F0" w:rsidP="00893DCC">
      <w:pPr>
        <w:rPr>
          <w:rFonts w:ascii="Times New Roman" w:hAnsi="Times New Roman" w:cs="Times New Roman"/>
          <w:sz w:val="24"/>
          <w:szCs w:val="24"/>
        </w:rPr>
      </w:pPr>
    </w:p>
    <w:p w14:paraId="1947302A" w14:textId="77777777" w:rsidR="00AF52B0" w:rsidRPr="00AF52B0" w:rsidRDefault="00AF52B0">
      <w:pPr>
        <w:rPr>
          <w:rFonts w:ascii="Times New Roman" w:hAnsi="Times New Roman" w:cs="Times New Roman"/>
        </w:rPr>
      </w:pPr>
    </w:p>
    <w:p w14:paraId="75E903DC" w14:textId="77777777" w:rsidR="00AF52B0" w:rsidRDefault="00AF52B0" w:rsidP="00AF52B0">
      <w:pPr>
        <w:rPr>
          <w:rFonts w:ascii="Times New Roman" w:hAnsi="Times New Roman" w:cs="Times New Roman"/>
        </w:rPr>
      </w:pPr>
    </w:p>
    <w:p w14:paraId="25D32F8B" w14:textId="77777777" w:rsidR="00AF52B0" w:rsidRDefault="00AF52B0" w:rsidP="00AF52B0">
      <w:pPr>
        <w:rPr>
          <w:rFonts w:ascii="Times New Roman" w:hAnsi="Times New Roman" w:cs="Times New Roman"/>
        </w:rPr>
      </w:pPr>
    </w:p>
    <w:p w14:paraId="45EDF8DF" w14:textId="07460FA7" w:rsidR="00AF52B0" w:rsidRPr="00AF52B0" w:rsidRDefault="00AF52B0" w:rsidP="00AF52B0">
      <w:pPr>
        <w:rPr>
          <w:rFonts w:ascii="Times New Roman" w:hAnsi="Times New Roman" w:cs="Times New Roman"/>
        </w:rPr>
      </w:pPr>
      <w:r w:rsidRPr="00AF52B0">
        <w:rPr>
          <w:rFonts w:ascii="Times New Roman" w:hAnsi="Times New Roman" w:cs="Times New Roman"/>
        </w:rPr>
        <w:t>Norm Miller is an Emeritus Professor at the University of San Diego, the Vice President of the</w:t>
      </w:r>
    </w:p>
    <w:p w14:paraId="7CCCB4CC" w14:textId="12193C2B" w:rsidR="00AF52B0" w:rsidRPr="00AF52B0" w:rsidRDefault="00AF52B0" w:rsidP="00AF52B0">
      <w:pPr>
        <w:rPr>
          <w:rFonts w:ascii="Times New Roman" w:hAnsi="Times New Roman" w:cs="Times New Roman"/>
        </w:rPr>
      </w:pPr>
      <w:r w:rsidRPr="00AF52B0">
        <w:rPr>
          <w:rFonts w:ascii="Times New Roman" w:hAnsi="Times New Roman" w:cs="Times New Roman"/>
        </w:rPr>
        <w:t>Hoyt Institute, a consultant and board member of several organizations. Contact</w:t>
      </w:r>
      <w:r w:rsidR="00F80B4F">
        <w:rPr>
          <w:rFonts w:ascii="Times New Roman" w:hAnsi="Times New Roman" w:cs="Times New Roman"/>
        </w:rPr>
        <w:t xml:space="preserve"> </w:t>
      </w:r>
      <w:hyperlink r:id="rId7" w:history="1">
        <w:r w:rsidRPr="00AF52B0">
          <w:rPr>
            <w:rStyle w:val="Hyperlink"/>
            <w:rFonts w:ascii="Times New Roman" w:hAnsi="Times New Roman" w:cs="Times New Roman"/>
          </w:rPr>
          <w:t>nmiller@sandiego.edu</w:t>
        </w:r>
      </w:hyperlink>
      <w:r w:rsidRPr="00AF52B0">
        <w:rPr>
          <w:rFonts w:ascii="Times New Roman" w:hAnsi="Times New Roman" w:cs="Times New Roman"/>
        </w:rPr>
        <w:t xml:space="preserve">  </w:t>
      </w:r>
    </w:p>
    <w:p w14:paraId="5F982535" w14:textId="44D2E07C" w:rsidR="00AF52B0" w:rsidRDefault="00AF52B0" w:rsidP="00AF52B0">
      <w:r>
        <w:rPr>
          <w:noProof/>
        </w:rPr>
        <w:drawing>
          <wp:inline distT="0" distB="0" distL="0" distR="0" wp14:anchorId="0A53EF1E" wp14:editId="1B23BB3D">
            <wp:extent cx="1036320" cy="1146175"/>
            <wp:effectExtent l="0" t="0" r="0" b="0"/>
            <wp:docPr id="319731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146175"/>
                    </a:xfrm>
                    <a:prstGeom prst="rect">
                      <a:avLst/>
                    </a:prstGeom>
                    <a:noFill/>
                  </pic:spPr>
                </pic:pic>
              </a:graphicData>
            </a:graphic>
          </wp:inline>
        </w:drawing>
      </w:r>
    </w:p>
    <w:p w14:paraId="24BDBAD9" w14:textId="77777777" w:rsidR="0025112D" w:rsidRPr="0061454D" w:rsidRDefault="0025112D" w:rsidP="00AF52B0">
      <w:pPr>
        <w:rPr>
          <w:rFonts w:ascii="Times New Roman" w:hAnsi="Times New Roman" w:cs="Times New Roman"/>
        </w:rPr>
      </w:pPr>
    </w:p>
    <w:p w14:paraId="654F65A4" w14:textId="1B099C7D" w:rsidR="0025112D" w:rsidRPr="0061454D" w:rsidRDefault="0025112D" w:rsidP="00AF52B0">
      <w:pPr>
        <w:rPr>
          <w:rFonts w:ascii="Times New Roman" w:hAnsi="Times New Roman" w:cs="Times New Roman"/>
        </w:rPr>
      </w:pPr>
      <w:r w:rsidRPr="0061454D">
        <w:rPr>
          <w:rFonts w:ascii="Times New Roman" w:hAnsi="Times New Roman" w:cs="Times New Roman"/>
        </w:rPr>
        <w:t>Mi</w:t>
      </w:r>
      <w:r w:rsidR="00220F0E" w:rsidRPr="0061454D">
        <w:rPr>
          <w:rFonts w:ascii="Times New Roman" w:hAnsi="Times New Roman" w:cs="Times New Roman"/>
        </w:rPr>
        <w:t>chael A.</w:t>
      </w:r>
      <w:r w:rsidRPr="0061454D">
        <w:rPr>
          <w:rFonts w:ascii="Times New Roman" w:hAnsi="Times New Roman" w:cs="Times New Roman"/>
        </w:rPr>
        <w:t xml:space="preserve"> Sklarz is </w:t>
      </w:r>
      <w:r w:rsidR="009C4E8A">
        <w:rPr>
          <w:rFonts w:ascii="Times New Roman" w:hAnsi="Times New Roman" w:cs="Times New Roman"/>
        </w:rPr>
        <w:t xml:space="preserve">an independent consultant, </w:t>
      </w:r>
      <w:r w:rsidRPr="0061454D">
        <w:rPr>
          <w:rFonts w:ascii="Times New Roman" w:hAnsi="Times New Roman" w:cs="Times New Roman"/>
        </w:rPr>
        <w:t>the former CEO and founder of Collateral Analytics</w:t>
      </w:r>
      <w:r w:rsidR="007F7CE7">
        <w:rPr>
          <w:rFonts w:ascii="Times New Roman" w:hAnsi="Times New Roman" w:cs="Times New Roman"/>
        </w:rPr>
        <w:t xml:space="preserve">, </w:t>
      </w:r>
      <w:r w:rsidR="009C4E8A">
        <w:rPr>
          <w:rFonts w:ascii="Times New Roman" w:hAnsi="Times New Roman" w:cs="Times New Roman"/>
        </w:rPr>
        <w:t xml:space="preserve">which is </w:t>
      </w:r>
      <w:r w:rsidRPr="0061454D">
        <w:rPr>
          <w:rFonts w:ascii="Times New Roman" w:hAnsi="Times New Roman" w:cs="Times New Roman"/>
        </w:rPr>
        <w:t xml:space="preserve">now part of Black Knight with ICE as the new parent company. </w:t>
      </w:r>
      <w:r w:rsidR="00220F0E" w:rsidRPr="0061454D">
        <w:rPr>
          <w:rFonts w:ascii="Times New Roman" w:hAnsi="Times New Roman" w:cs="Times New Roman"/>
        </w:rPr>
        <w:t xml:space="preserve"> </w:t>
      </w:r>
      <w:hyperlink r:id="rId9" w:history="1">
        <w:r w:rsidR="00220F0E" w:rsidRPr="0061454D">
          <w:rPr>
            <w:rFonts w:ascii="Times New Roman" w:hAnsi="Times New Roman" w:cs="Times New Roman"/>
            <w:color w:val="0000FF"/>
            <w:u w:val="single"/>
          </w:rPr>
          <w:t>About Us – Hanapepe Investments (hanapepeholdings.com)</w:t>
        </w:r>
      </w:hyperlink>
      <w:r w:rsidR="00220F0E" w:rsidRPr="0061454D">
        <w:rPr>
          <w:rFonts w:ascii="Times New Roman" w:hAnsi="Times New Roman" w:cs="Times New Roman"/>
        </w:rPr>
        <w:t xml:space="preserve"> </w:t>
      </w:r>
    </w:p>
    <w:p w14:paraId="48540CED" w14:textId="1785A191" w:rsidR="001B403C" w:rsidRDefault="001B403C" w:rsidP="00AF52B0">
      <w:r>
        <w:rPr>
          <w:noProof/>
        </w:rPr>
        <w:drawing>
          <wp:inline distT="0" distB="0" distL="0" distR="0" wp14:anchorId="569AD3EA" wp14:editId="6D260ADF">
            <wp:extent cx="1055135" cy="1036320"/>
            <wp:effectExtent l="0" t="0" r="0" b="0"/>
            <wp:docPr id="153434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298" b="17452"/>
                    <a:stretch/>
                  </pic:blipFill>
                  <pic:spPr bwMode="auto">
                    <a:xfrm>
                      <a:off x="0" y="0"/>
                      <a:ext cx="1075963" cy="1056776"/>
                    </a:xfrm>
                    <a:prstGeom prst="rect">
                      <a:avLst/>
                    </a:prstGeom>
                    <a:noFill/>
                    <a:ln>
                      <a:noFill/>
                    </a:ln>
                    <a:extLst>
                      <a:ext uri="{53640926-AAD7-44D8-BBD7-CCE9431645EC}">
                        <a14:shadowObscured xmlns:a14="http://schemas.microsoft.com/office/drawing/2010/main"/>
                      </a:ext>
                    </a:extLst>
                  </pic:spPr>
                </pic:pic>
              </a:graphicData>
            </a:graphic>
          </wp:inline>
        </w:drawing>
      </w:r>
    </w:p>
    <w:sectPr w:rsidR="001B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B0"/>
    <w:rsid w:val="00002B15"/>
    <w:rsid w:val="00007BEE"/>
    <w:rsid w:val="00036268"/>
    <w:rsid w:val="00051CEB"/>
    <w:rsid w:val="0005220E"/>
    <w:rsid w:val="0005553F"/>
    <w:rsid w:val="00076429"/>
    <w:rsid w:val="00083930"/>
    <w:rsid w:val="00094E8B"/>
    <w:rsid w:val="000A3222"/>
    <w:rsid w:val="000A7F9C"/>
    <w:rsid w:val="000D0F29"/>
    <w:rsid w:val="000D1270"/>
    <w:rsid w:val="000D2E89"/>
    <w:rsid w:val="000E43D6"/>
    <w:rsid w:val="000F0246"/>
    <w:rsid w:val="000F52F9"/>
    <w:rsid w:val="000F7243"/>
    <w:rsid w:val="00106C8B"/>
    <w:rsid w:val="00117161"/>
    <w:rsid w:val="00124651"/>
    <w:rsid w:val="00126916"/>
    <w:rsid w:val="001338EC"/>
    <w:rsid w:val="00146635"/>
    <w:rsid w:val="001673DC"/>
    <w:rsid w:val="001703C8"/>
    <w:rsid w:val="00175FDA"/>
    <w:rsid w:val="00196781"/>
    <w:rsid w:val="001B1377"/>
    <w:rsid w:val="001B3523"/>
    <w:rsid w:val="001B403C"/>
    <w:rsid w:val="001C3104"/>
    <w:rsid w:val="001D0232"/>
    <w:rsid w:val="001E17B3"/>
    <w:rsid w:val="001E2A27"/>
    <w:rsid w:val="0020053C"/>
    <w:rsid w:val="002115C3"/>
    <w:rsid w:val="00220F0E"/>
    <w:rsid w:val="002236EB"/>
    <w:rsid w:val="002359A7"/>
    <w:rsid w:val="00240BEF"/>
    <w:rsid w:val="0025112D"/>
    <w:rsid w:val="00252A50"/>
    <w:rsid w:val="00264E5A"/>
    <w:rsid w:val="002676F4"/>
    <w:rsid w:val="00284100"/>
    <w:rsid w:val="00287424"/>
    <w:rsid w:val="00294F45"/>
    <w:rsid w:val="002B6DDF"/>
    <w:rsid w:val="002D7937"/>
    <w:rsid w:val="002E1519"/>
    <w:rsid w:val="002F405C"/>
    <w:rsid w:val="00326AD6"/>
    <w:rsid w:val="00333446"/>
    <w:rsid w:val="00345314"/>
    <w:rsid w:val="00351B22"/>
    <w:rsid w:val="00361257"/>
    <w:rsid w:val="0036354F"/>
    <w:rsid w:val="00363FAE"/>
    <w:rsid w:val="00364577"/>
    <w:rsid w:val="00364CBE"/>
    <w:rsid w:val="0038674B"/>
    <w:rsid w:val="00387F15"/>
    <w:rsid w:val="00392629"/>
    <w:rsid w:val="003A306C"/>
    <w:rsid w:val="003A4B5C"/>
    <w:rsid w:val="003B1F89"/>
    <w:rsid w:val="003E55EA"/>
    <w:rsid w:val="003F0CBD"/>
    <w:rsid w:val="003F20A7"/>
    <w:rsid w:val="00435877"/>
    <w:rsid w:val="00436436"/>
    <w:rsid w:val="00445CD3"/>
    <w:rsid w:val="00455E87"/>
    <w:rsid w:val="00456066"/>
    <w:rsid w:val="00460394"/>
    <w:rsid w:val="00476A22"/>
    <w:rsid w:val="00477597"/>
    <w:rsid w:val="00477714"/>
    <w:rsid w:val="00480362"/>
    <w:rsid w:val="00485355"/>
    <w:rsid w:val="00491B60"/>
    <w:rsid w:val="004A3011"/>
    <w:rsid w:val="004A34F7"/>
    <w:rsid w:val="004C2CA2"/>
    <w:rsid w:val="004D04C7"/>
    <w:rsid w:val="004D5165"/>
    <w:rsid w:val="004E4229"/>
    <w:rsid w:val="004E4CF1"/>
    <w:rsid w:val="005007B1"/>
    <w:rsid w:val="00505823"/>
    <w:rsid w:val="005072AF"/>
    <w:rsid w:val="00512879"/>
    <w:rsid w:val="00514FC1"/>
    <w:rsid w:val="00515928"/>
    <w:rsid w:val="00515F57"/>
    <w:rsid w:val="0053196B"/>
    <w:rsid w:val="00535DC7"/>
    <w:rsid w:val="005375BB"/>
    <w:rsid w:val="005413CA"/>
    <w:rsid w:val="00552543"/>
    <w:rsid w:val="005547E0"/>
    <w:rsid w:val="00554944"/>
    <w:rsid w:val="0057540A"/>
    <w:rsid w:val="005758E9"/>
    <w:rsid w:val="00582671"/>
    <w:rsid w:val="00583C46"/>
    <w:rsid w:val="00587BCE"/>
    <w:rsid w:val="005959E3"/>
    <w:rsid w:val="005B5207"/>
    <w:rsid w:val="005C53D1"/>
    <w:rsid w:val="005C68B8"/>
    <w:rsid w:val="005D7669"/>
    <w:rsid w:val="005D7C4B"/>
    <w:rsid w:val="005E4E00"/>
    <w:rsid w:val="00610B68"/>
    <w:rsid w:val="0061454D"/>
    <w:rsid w:val="00615529"/>
    <w:rsid w:val="00615A64"/>
    <w:rsid w:val="00671472"/>
    <w:rsid w:val="00674604"/>
    <w:rsid w:val="00686CCC"/>
    <w:rsid w:val="0069148A"/>
    <w:rsid w:val="006A3303"/>
    <w:rsid w:val="006A5ED4"/>
    <w:rsid w:val="006C0D51"/>
    <w:rsid w:val="006C14C7"/>
    <w:rsid w:val="006D5083"/>
    <w:rsid w:val="006D553C"/>
    <w:rsid w:val="006D7AD0"/>
    <w:rsid w:val="00700439"/>
    <w:rsid w:val="00731607"/>
    <w:rsid w:val="00735BB7"/>
    <w:rsid w:val="00743DBC"/>
    <w:rsid w:val="00747593"/>
    <w:rsid w:val="00753052"/>
    <w:rsid w:val="00755F04"/>
    <w:rsid w:val="007744FE"/>
    <w:rsid w:val="007901C8"/>
    <w:rsid w:val="00792E35"/>
    <w:rsid w:val="00797A3A"/>
    <w:rsid w:val="007C72FF"/>
    <w:rsid w:val="007D0677"/>
    <w:rsid w:val="007D5BC1"/>
    <w:rsid w:val="007F70EC"/>
    <w:rsid w:val="007F7CE7"/>
    <w:rsid w:val="00800F5D"/>
    <w:rsid w:val="00805FDC"/>
    <w:rsid w:val="00810EF9"/>
    <w:rsid w:val="00824EDC"/>
    <w:rsid w:val="0083047F"/>
    <w:rsid w:val="00830DA1"/>
    <w:rsid w:val="00836EC1"/>
    <w:rsid w:val="00845054"/>
    <w:rsid w:val="00856C5D"/>
    <w:rsid w:val="00864EA1"/>
    <w:rsid w:val="00867F99"/>
    <w:rsid w:val="00871FE2"/>
    <w:rsid w:val="0087794B"/>
    <w:rsid w:val="00886CA7"/>
    <w:rsid w:val="0089151E"/>
    <w:rsid w:val="00893C90"/>
    <w:rsid w:val="00893DCC"/>
    <w:rsid w:val="0089663F"/>
    <w:rsid w:val="008A36F0"/>
    <w:rsid w:val="008A4376"/>
    <w:rsid w:val="008A58C9"/>
    <w:rsid w:val="008A7216"/>
    <w:rsid w:val="008B297D"/>
    <w:rsid w:val="008B78A4"/>
    <w:rsid w:val="008C2D32"/>
    <w:rsid w:val="008C650F"/>
    <w:rsid w:val="008C7445"/>
    <w:rsid w:val="008E7D3B"/>
    <w:rsid w:val="008E7F53"/>
    <w:rsid w:val="009106A7"/>
    <w:rsid w:val="00925F75"/>
    <w:rsid w:val="009463B9"/>
    <w:rsid w:val="00951B87"/>
    <w:rsid w:val="00973C62"/>
    <w:rsid w:val="00974911"/>
    <w:rsid w:val="009840D5"/>
    <w:rsid w:val="00993324"/>
    <w:rsid w:val="009C4E8A"/>
    <w:rsid w:val="009C7E14"/>
    <w:rsid w:val="009D3130"/>
    <w:rsid w:val="009D7660"/>
    <w:rsid w:val="009E7F47"/>
    <w:rsid w:val="00A00875"/>
    <w:rsid w:val="00A01951"/>
    <w:rsid w:val="00A01F05"/>
    <w:rsid w:val="00A03E34"/>
    <w:rsid w:val="00A07BD6"/>
    <w:rsid w:val="00A148B3"/>
    <w:rsid w:val="00A2797F"/>
    <w:rsid w:val="00A27993"/>
    <w:rsid w:val="00A32920"/>
    <w:rsid w:val="00A3318D"/>
    <w:rsid w:val="00A36772"/>
    <w:rsid w:val="00A376FD"/>
    <w:rsid w:val="00A51DDC"/>
    <w:rsid w:val="00A54ECF"/>
    <w:rsid w:val="00A600BA"/>
    <w:rsid w:val="00A61950"/>
    <w:rsid w:val="00A65218"/>
    <w:rsid w:val="00A65742"/>
    <w:rsid w:val="00A77801"/>
    <w:rsid w:val="00A842AF"/>
    <w:rsid w:val="00AB6CB1"/>
    <w:rsid w:val="00AC132E"/>
    <w:rsid w:val="00AC74BE"/>
    <w:rsid w:val="00AD3CB7"/>
    <w:rsid w:val="00AD6D3F"/>
    <w:rsid w:val="00AE297B"/>
    <w:rsid w:val="00AE7D6F"/>
    <w:rsid w:val="00AF22AC"/>
    <w:rsid w:val="00AF2830"/>
    <w:rsid w:val="00AF34EE"/>
    <w:rsid w:val="00AF52B0"/>
    <w:rsid w:val="00B01AF5"/>
    <w:rsid w:val="00B14B12"/>
    <w:rsid w:val="00B1514D"/>
    <w:rsid w:val="00B177E3"/>
    <w:rsid w:val="00B27141"/>
    <w:rsid w:val="00B40A82"/>
    <w:rsid w:val="00B42142"/>
    <w:rsid w:val="00B4272A"/>
    <w:rsid w:val="00B42DE7"/>
    <w:rsid w:val="00B63787"/>
    <w:rsid w:val="00B7397D"/>
    <w:rsid w:val="00B75E73"/>
    <w:rsid w:val="00B812C6"/>
    <w:rsid w:val="00BC3953"/>
    <w:rsid w:val="00BF38DA"/>
    <w:rsid w:val="00C0755C"/>
    <w:rsid w:val="00C15936"/>
    <w:rsid w:val="00C20CD7"/>
    <w:rsid w:val="00C23BBD"/>
    <w:rsid w:val="00C259C6"/>
    <w:rsid w:val="00C2666B"/>
    <w:rsid w:val="00C30015"/>
    <w:rsid w:val="00C34BA2"/>
    <w:rsid w:val="00C375DA"/>
    <w:rsid w:val="00C42907"/>
    <w:rsid w:val="00C51130"/>
    <w:rsid w:val="00C529F7"/>
    <w:rsid w:val="00C601DB"/>
    <w:rsid w:val="00C7262A"/>
    <w:rsid w:val="00C72B5E"/>
    <w:rsid w:val="00C76A3B"/>
    <w:rsid w:val="00C80017"/>
    <w:rsid w:val="00C82875"/>
    <w:rsid w:val="00C82AEB"/>
    <w:rsid w:val="00C86824"/>
    <w:rsid w:val="00C93CA0"/>
    <w:rsid w:val="00CA25E9"/>
    <w:rsid w:val="00CA3835"/>
    <w:rsid w:val="00CA6E30"/>
    <w:rsid w:val="00CC3FED"/>
    <w:rsid w:val="00CC71AD"/>
    <w:rsid w:val="00CD24F9"/>
    <w:rsid w:val="00CE0123"/>
    <w:rsid w:val="00CE294F"/>
    <w:rsid w:val="00CE389E"/>
    <w:rsid w:val="00CF16D8"/>
    <w:rsid w:val="00CF2E95"/>
    <w:rsid w:val="00D15CB3"/>
    <w:rsid w:val="00D339D6"/>
    <w:rsid w:val="00D41888"/>
    <w:rsid w:val="00D60F2C"/>
    <w:rsid w:val="00D627D2"/>
    <w:rsid w:val="00D71021"/>
    <w:rsid w:val="00D71CBC"/>
    <w:rsid w:val="00D76A9F"/>
    <w:rsid w:val="00D80FD7"/>
    <w:rsid w:val="00D85DCE"/>
    <w:rsid w:val="00D91395"/>
    <w:rsid w:val="00D97E96"/>
    <w:rsid w:val="00DA13BD"/>
    <w:rsid w:val="00DB1D0D"/>
    <w:rsid w:val="00DB4605"/>
    <w:rsid w:val="00DC099D"/>
    <w:rsid w:val="00DD6C24"/>
    <w:rsid w:val="00DE22A6"/>
    <w:rsid w:val="00DF0881"/>
    <w:rsid w:val="00DF30A8"/>
    <w:rsid w:val="00E10379"/>
    <w:rsid w:val="00E14EA0"/>
    <w:rsid w:val="00E20ADD"/>
    <w:rsid w:val="00E27F22"/>
    <w:rsid w:val="00E31BF8"/>
    <w:rsid w:val="00E431A0"/>
    <w:rsid w:val="00E46766"/>
    <w:rsid w:val="00E51330"/>
    <w:rsid w:val="00E6203B"/>
    <w:rsid w:val="00E64B8A"/>
    <w:rsid w:val="00E73272"/>
    <w:rsid w:val="00E91CF3"/>
    <w:rsid w:val="00E94243"/>
    <w:rsid w:val="00E96ECB"/>
    <w:rsid w:val="00EA45D4"/>
    <w:rsid w:val="00ED0D6C"/>
    <w:rsid w:val="00ED0F12"/>
    <w:rsid w:val="00EF444B"/>
    <w:rsid w:val="00F039C3"/>
    <w:rsid w:val="00F03B40"/>
    <w:rsid w:val="00F05484"/>
    <w:rsid w:val="00F076BC"/>
    <w:rsid w:val="00F1377A"/>
    <w:rsid w:val="00F207BE"/>
    <w:rsid w:val="00F24462"/>
    <w:rsid w:val="00F2489F"/>
    <w:rsid w:val="00F30324"/>
    <w:rsid w:val="00F3282A"/>
    <w:rsid w:val="00F3427A"/>
    <w:rsid w:val="00F41588"/>
    <w:rsid w:val="00F4469E"/>
    <w:rsid w:val="00F47C17"/>
    <w:rsid w:val="00F52F54"/>
    <w:rsid w:val="00F56756"/>
    <w:rsid w:val="00F72309"/>
    <w:rsid w:val="00F76CA2"/>
    <w:rsid w:val="00F76CDC"/>
    <w:rsid w:val="00F80B4F"/>
    <w:rsid w:val="00F811D5"/>
    <w:rsid w:val="00F81708"/>
    <w:rsid w:val="00F82CD4"/>
    <w:rsid w:val="00F859CA"/>
    <w:rsid w:val="00F87933"/>
    <w:rsid w:val="00F97C3E"/>
    <w:rsid w:val="00FA03FC"/>
    <w:rsid w:val="00FA7E5E"/>
    <w:rsid w:val="00FB137F"/>
    <w:rsid w:val="00FB2A99"/>
    <w:rsid w:val="00FC3AE7"/>
    <w:rsid w:val="00FC4864"/>
    <w:rsid w:val="00FC4C68"/>
    <w:rsid w:val="00FD272C"/>
    <w:rsid w:val="00FD7776"/>
    <w:rsid w:val="00FE1A87"/>
    <w:rsid w:val="00FE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0770"/>
  <w15:chartTrackingRefBased/>
  <w15:docId w15:val="{F71C7A6D-3471-43A6-9311-7C638E6E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2B0"/>
    <w:rPr>
      <w:color w:val="0563C1" w:themeColor="hyperlink"/>
      <w:u w:val="single"/>
    </w:rPr>
  </w:style>
  <w:style w:type="character" w:styleId="UnresolvedMention">
    <w:name w:val="Unresolved Mention"/>
    <w:basedOn w:val="DefaultParagraphFont"/>
    <w:uiPriority w:val="99"/>
    <w:semiHidden/>
    <w:unhideWhenUsed/>
    <w:rsid w:val="00AF5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nmiller@sandiego.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market.com/" TargetMode="External"/><Relationship Id="rId11" Type="http://schemas.openxmlformats.org/officeDocument/2006/relationships/fontTable" Target="fontTable.xml"/><Relationship Id="rId5" Type="http://schemas.openxmlformats.org/officeDocument/2006/relationships/hyperlink" Target="https://solidblock.co/home/" TargetMode="External"/><Relationship Id="rId10" Type="http://schemas.openxmlformats.org/officeDocument/2006/relationships/image" Target="media/image2.jpeg"/><Relationship Id="rId4" Type="http://schemas.openxmlformats.org/officeDocument/2006/relationships/hyperlink" Target="https://www.propertychronicle.com/the-future-of-real-estate-tokenization-written-for-cynics-and-thought-leaders/" TargetMode="External"/><Relationship Id="rId9" Type="http://schemas.openxmlformats.org/officeDocument/2006/relationships/hyperlink" Target="https://hanapepeholdings.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Miller</dc:creator>
  <cp:keywords/>
  <dc:description/>
  <cp:lastModifiedBy>Norman Miller</cp:lastModifiedBy>
  <cp:revision>2</cp:revision>
  <dcterms:created xsi:type="dcterms:W3CDTF">2025-09-28T18:23:00Z</dcterms:created>
  <dcterms:modified xsi:type="dcterms:W3CDTF">2025-09-28T18:23:00Z</dcterms:modified>
</cp:coreProperties>
</file>