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3A53" w14:textId="6A56ACBF" w:rsidR="00780063" w:rsidRPr="00B20918" w:rsidRDefault="00780063" w:rsidP="00B20918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nl-NL"/>
        </w:rPr>
      </w:pPr>
      <w:r w:rsidRPr="00B209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Experienced Unrealness Scale</w:t>
      </w:r>
      <w:r w:rsidRPr="00B20918"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000000"/>
            <w:sz w:val="22"/>
            <w:szCs w:val="22"/>
            <w:lang w:val="nl-NL"/>
          </w:rPr>
          <m:t>∥</m:t>
        </m:r>
      </m:oMath>
      <w:r w:rsidRPr="00B20918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Pr="00B20918">
        <w:rPr>
          <w:rFonts w:asciiTheme="minorHAnsi" w:hAnsiTheme="minorHAnsi" w:cstheme="minorHAnsi"/>
          <w:b/>
          <w:bCs/>
          <w:color w:val="000000"/>
          <w:sz w:val="22"/>
          <w:szCs w:val="22"/>
          <w:lang w:val="nl-NL"/>
        </w:rPr>
        <w:t>Russian</w:t>
      </w:r>
    </w:p>
    <w:p w14:paraId="14846656" w14:textId="22605F79" w:rsidR="00780063" w:rsidRPr="00B20918" w:rsidRDefault="003F23F4" w:rsidP="00B20918">
      <w:pPr>
        <w:spacing w:after="240"/>
        <w:contextualSpacing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  <w:r w:rsidRPr="00B2091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Шкала ощущения нереальности опыта</w:t>
      </w:r>
      <w:r w:rsidRPr="00B2091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="00780063" w:rsidRPr="00B2091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(</w:t>
      </w:r>
      <w:r w:rsidR="00780063" w:rsidRPr="00B2091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val="nl-NL"/>
        </w:rPr>
        <w:t>EUS</w:t>
      </w:r>
      <w:r w:rsidR="00780063" w:rsidRPr="00B2091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)</w:t>
      </w:r>
    </w:p>
    <w:p w14:paraId="36569F2D" w14:textId="360C7E4B" w:rsidR="00780063" w:rsidRPr="00B20918" w:rsidRDefault="00780063" w:rsidP="00B20918">
      <w:pPr>
        <w:spacing w:after="240"/>
        <w:contextualSpacing/>
        <w:rPr>
          <w:rFonts w:asciiTheme="minorHAnsi" w:hAnsiTheme="minorHAnsi" w:cstheme="minorHAnsi"/>
          <w:sz w:val="22"/>
          <w:szCs w:val="22"/>
        </w:rPr>
      </w:pPr>
      <w:r w:rsidRPr="00B2091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br/>
      </w:r>
      <w:r w:rsidR="003F23F4" w:rsidRPr="00B2091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В какой степени приведенные ниже утверждения описывают вас за последний месяц?</w:t>
      </w:r>
    </w:p>
    <w:p w14:paraId="34254216" w14:textId="77777777" w:rsidR="00780063" w:rsidRPr="00B20918" w:rsidRDefault="00780063" w:rsidP="00B20918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8"/>
        <w:gridCol w:w="2603"/>
        <w:gridCol w:w="792"/>
        <w:gridCol w:w="792"/>
        <w:gridCol w:w="793"/>
        <w:gridCol w:w="792"/>
        <w:gridCol w:w="792"/>
        <w:gridCol w:w="793"/>
        <w:gridCol w:w="792"/>
        <w:gridCol w:w="793"/>
      </w:tblGrid>
      <w:tr w:rsidR="00B20918" w:rsidRPr="00B20918" w14:paraId="36A12F41" w14:textId="77777777" w:rsidTr="00991B0B">
        <w:tc>
          <w:tcPr>
            <w:tcW w:w="408" w:type="dxa"/>
            <w:shd w:val="clear" w:color="auto" w:fill="E7E6E6" w:themeFill="background2"/>
          </w:tcPr>
          <w:p w14:paraId="14651D70" w14:textId="77777777" w:rsidR="00B20918" w:rsidRPr="00B20918" w:rsidRDefault="00B20918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2603" w:type="dxa"/>
          </w:tcPr>
          <w:p w14:paraId="06270431" w14:textId="77777777" w:rsidR="00B20918" w:rsidRPr="00B20918" w:rsidRDefault="00B20918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E7E6E6" w:themeFill="background2"/>
          </w:tcPr>
          <w:p w14:paraId="0C0A3C46" w14:textId="2878E21D" w:rsidR="00B20918" w:rsidRPr="00B20918" w:rsidRDefault="00B20918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Совсем не верно</w:t>
            </w:r>
          </w:p>
        </w:tc>
        <w:tc>
          <w:tcPr>
            <w:tcW w:w="793" w:type="dxa"/>
            <w:shd w:val="clear" w:color="auto" w:fill="E7E6E6" w:themeFill="background2"/>
          </w:tcPr>
          <w:p w14:paraId="61662EBE" w14:textId="77777777" w:rsidR="00B20918" w:rsidRPr="00B20918" w:rsidRDefault="00B20918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shd w:val="clear" w:color="auto" w:fill="auto"/>
          </w:tcPr>
          <w:p w14:paraId="51615860" w14:textId="1CDCE5BC" w:rsidR="00B20918" w:rsidRPr="00B20918" w:rsidRDefault="00B20918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shd w:val="clear" w:color="auto" w:fill="E7E6E6" w:themeFill="background2"/>
          </w:tcPr>
          <w:p w14:paraId="26B16D06" w14:textId="3B734D18" w:rsidR="00B20918" w:rsidRPr="00B20918" w:rsidRDefault="00B20918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93" w:type="dxa"/>
            <w:shd w:val="clear" w:color="auto" w:fill="auto"/>
          </w:tcPr>
          <w:p w14:paraId="32DF7963" w14:textId="6902ACF0" w:rsidR="00B20918" w:rsidRPr="00B20918" w:rsidRDefault="00B20918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85" w:type="dxa"/>
            <w:gridSpan w:val="2"/>
            <w:shd w:val="clear" w:color="auto" w:fill="E7E6E6" w:themeFill="background2"/>
          </w:tcPr>
          <w:p w14:paraId="2D587C31" w14:textId="7DE781F4" w:rsidR="00B20918" w:rsidRPr="00B20918" w:rsidRDefault="00B20918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Совершенно верно</w:t>
            </w:r>
          </w:p>
        </w:tc>
      </w:tr>
      <w:tr w:rsidR="003B72EE" w:rsidRPr="00B20918" w14:paraId="616E269F" w14:textId="77777777" w:rsidTr="00B20918">
        <w:tc>
          <w:tcPr>
            <w:tcW w:w="408" w:type="dxa"/>
            <w:shd w:val="clear" w:color="auto" w:fill="E7E6E6" w:themeFill="background2"/>
          </w:tcPr>
          <w:p w14:paraId="609EA714" w14:textId="77777777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1.</w:t>
            </w:r>
          </w:p>
        </w:tc>
        <w:tc>
          <w:tcPr>
            <w:tcW w:w="2603" w:type="dxa"/>
            <w:vAlign w:val="bottom"/>
          </w:tcPr>
          <w:p w14:paraId="417C9BA2" w14:textId="534C2636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Мне трудно поверить, что я никогда больше не увижу [--].</w:t>
            </w:r>
          </w:p>
        </w:tc>
        <w:tc>
          <w:tcPr>
            <w:tcW w:w="792" w:type="dxa"/>
            <w:shd w:val="clear" w:color="auto" w:fill="E7E6E6" w:themeFill="background2"/>
          </w:tcPr>
          <w:p w14:paraId="646B68DF" w14:textId="6D4CA0DF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792" w:type="dxa"/>
          </w:tcPr>
          <w:p w14:paraId="07A316BF" w14:textId="5C61B0D9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93" w:type="dxa"/>
            <w:shd w:val="clear" w:color="auto" w:fill="E7E6E6" w:themeFill="background2"/>
          </w:tcPr>
          <w:p w14:paraId="59195A99" w14:textId="2ACA5411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6C01AF24" w14:textId="75D260E3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</w:p>
        </w:tc>
        <w:tc>
          <w:tcPr>
            <w:tcW w:w="792" w:type="dxa"/>
            <w:shd w:val="clear" w:color="auto" w:fill="E7E6E6" w:themeFill="background2"/>
          </w:tcPr>
          <w:p w14:paraId="2793D1AF" w14:textId="22DBDBD4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14:paraId="442D6DF3" w14:textId="3E347A13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6</w:t>
            </w:r>
          </w:p>
        </w:tc>
        <w:tc>
          <w:tcPr>
            <w:tcW w:w="792" w:type="dxa"/>
            <w:shd w:val="clear" w:color="auto" w:fill="E7E6E6" w:themeFill="background2"/>
          </w:tcPr>
          <w:p w14:paraId="16AC47CD" w14:textId="7E3C0317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93" w:type="dxa"/>
          </w:tcPr>
          <w:p w14:paraId="6A4B2F9A" w14:textId="7003E2FD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8</w:t>
            </w:r>
          </w:p>
        </w:tc>
      </w:tr>
      <w:tr w:rsidR="003B72EE" w:rsidRPr="00B20918" w14:paraId="71A0630F" w14:textId="77777777" w:rsidTr="00B20918">
        <w:tc>
          <w:tcPr>
            <w:tcW w:w="408" w:type="dxa"/>
            <w:shd w:val="clear" w:color="auto" w:fill="E7E6E6" w:themeFill="background2"/>
          </w:tcPr>
          <w:p w14:paraId="59CC8F61" w14:textId="77777777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2.</w:t>
            </w:r>
          </w:p>
        </w:tc>
        <w:tc>
          <w:tcPr>
            <w:tcW w:w="2603" w:type="dxa"/>
            <w:vAlign w:val="bottom"/>
          </w:tcPr>
          <w:p w14:paraId="17A5727A" w14:textId="11DFE7A3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Кажется нереальным, что [--] ушел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(а)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навсегда.</w:t>
            </w:r>
          </w:p>
        </w:tc>
        <w:tc>
          <w:tcPr>
            <w:tcW w:w="792" w:type="dxa"/>
            <w:shd w:val="clear" w:color="auto" w:fill="E7E6E6" w:themeFill="background2"/>
          </w:tcPr>
          <w:p w14:paraId="41257DEC" w14:textId="2FC48D50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792" w:type="dxa"/>
          </w:tcPr>
          <w:p w14:paraId="565CAB23" w14:textId="78E3F602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93" w:type="dxa"/>
            <w:shd w:val="clear" w:color="auto" w:fill="E7E6E6" w:themeFill="background2"/>
          </w:tcPr>
          <w:p w14:paraId="1C782DF2" w14:textId="2F07E4D9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43AC48FB" w14:textId="1194000B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92" w:type="dxa"/>
            <w:shd w:val="clear" w:color="auto" w:fill="E7E6E6" w:themeFill="background2"/>
          </w:tcPr>
          <w:p w14:paraId="67B93CF9" w14:textId="678D1520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14:paraId="2F3884D3" w14:textId="163D06A4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92" w:type="dxa"/>
            <w:shd w:val="clear" w:color="auto" w:fill="E7E6E6" w:themeFill="background2"/>
          </w:tcPr>
          <w:p w14:paraId="3C1E46D7" w14:textId="5F4F818A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793" w:type="dxa"/>
          </w:tcPr>
          <w:p w14:paraId="709079DF" w14:textId="05DC505E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3B72EE" w:rsidRPr="00B20918" w14:paraId="7C17B921" w14:textId="77777777" w:rsidTr="00B20918">
        <w:tc>
          <w:tcPr>
            <w:tcW w:w="408" w:type="dxa"/>
            <w:shd w:val="clear" w:color="auto" w:fill="E7E6E6" w:themeFill="background2"/>
          </w:tcPr>
          <w:p w14:paraId="31052AD0" w14:textId="77777777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3.</w:t>
            </w:r>
          </w:p>
        </w:tc>
        <w:tc>
          <w:tcPr>
            <w:tcW w:w="2603" w:type="dxa"/>
          </w:tcPr>
          <w:p w14:paraId="2E484ADA" w14:textId="0E9B0E30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Р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ационально я знаю, но эмоционально кажется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нереальным,  что [--] ушел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(а)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навсегда.</w:t>
            </w:r>
          </w:p>
        </w:tc>
        <w:tc>
          <w:tcPr>
            <w:tcW w:w="792" w:type="dxa"/>
            <w:shd w:val="clear" w:color="auto" w:fill="E7E6E6" w:themeFill="background2"/>
          </w:tcPr>
          <w:p w14:paraId="266C4625" w14:textId="226E0B1C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92" w:type="dxa"/>
          </w:tcPr>
          <w:p w14:paraId="22CBAEB8" w14:textId="5BA8E19C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93" w:type="dxa"/>
            <w:shd w:val="clear" w:color="auto" w:fill="E7E6E6" w:themeFill="background2"/>
          </w:tcPr>
          <w:p w14:paraId="6BB5C95D" w14:textId="5CE3160C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064591AC" w14:textId="493857FA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92" w:type="dxa"/>
            <w:shd w:val="clear" w:color="auto" w:fill="E7E6E6" w:themeFill="background2"/>
          </w:tcPr>
          <w:p w14:paraId="65FE7F9F" w14:textId="2A7066E9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14:paraId="5916BB8B" w14:textId="2BE89F89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92" w:type="dxa"/>
            <w:shd w:val="clear" w:color="auto" w:fill="E7E6E6" w:themeFill="background2"/>
          </w:tcPr>
          <w:p w14:paraId="7AFA81F0" w14:textId="08297276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793" w:type="dxa"/>
          </w:tcPr>
          <w:p w14:paraId="7757BDC2" w14:textId="13FA56B0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3B72EE" w:rsidRPr="00B20918" w14:paraId="5B33505A" w14:textId="77777777" w:rsidTr="00B20918">
        <w:tc>
          <w:tcPr>
            <w:tcW w:w="408" w:type="dxa"/>
            <w:shd w:val="clear" w:color="auto" w:fill="E7E6E6" w:themeFill="background2"/>
          </w:tcPr>
          <w:p w14:paraId="3526185B" w14:textId="77777777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4.</w:t>
            </w:r>
          </w:p>
        </w:tc>
        <w:tc>
          <w:tcPr>
            <w:tcW w:w="2603" w:type="dxa"/>
            <w:vAlign w:val="bottom"/>
          </w:tcPr>
          <w:p w14:paraId="11812E28" w14:textId="1708886B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Мне все еще тяжело представить, что [--] больше никогда не будет здесь.</w:t>
            </w:r>
          </w:p>
        </w:tc>
        <w:tc>
          <w:tcPr>
            <w:tcW w:w="792" w:type="dxa"/>
            <w:shd w:val="clear" w:color="auto" w:fill="E7E6E6" w:themeFill="background2"/>
          </w:tcPr>
          <w:p w14:paraId="23D478DE" w14:textId="72ACEADD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92" w:type="dxa"/>
          </w:tcPr>
          <w:p w14:paraId="292DA94D" w14:textId="74C2439D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93" w:type="dxa"/>
            <w:shd w:val="clear" w:color="auto" w:fill="E7E6E6" w:themeFill="background2"/>
          </w:tcPr>
          <w:p w14:paraId="2D5F7015" w14:textId="0ED1B390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27E1451E" w14:textId="46B2822A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92" w:type="dxa"/>
            <w:shd w:val="clear" w:color="auto" w:fill="E7E6E6" w:themeFill="background2"/>
          </w:tcPr>
          <w:p w14:paraId="268509E8" w14:textId="3528BCE8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14:paraId="39A0F4EB" w14:textId="5AC3FDB3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92" w:type="dxa"/>
            <w:shd w:val="clear" w:color="auto" w:fill="E7E6E6" w:themeFill="background2"/>
          </w:tcPr>
          <w:p w14:paraId="57C4C1D8" w14:textId="3918DEDA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793" w:type="dxa"/>
          </w:tcPr>
          <w:p w14:paraId="324D5143" w14:textId="0E775B68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3B72EE" w:rsidRPr="00B20918" w14:paraId="668979E5" w14:textId="77777777" w:rsidTr="00B20918">
        <w:tc>
          <w:tcPr>
            <w:tcW w:w="408" w:type="dxa"/>
            <w:shd w:val="clear" w:color="auto" w:fill="E7E6E6" w:themeFill="background2"/>
          </w:tcPr>
          <w:p w14:paraId="5A9E84CE" w14:textId="77777777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5.</w:t>
            </w:r>
          </w:p>
        </w:tc>
        <w:tc>
          <w:tcPr>
            <w:tcW w:w="2603" w:type="dxa"/>
            <w:vAlign w:val="bottom"/>
          </w:tcPr>
          <w:p w14:paraId="0E59B332" w14:textId="26A8E333" w:rsidR="003B72EE" w:rsidRPr="00B20918" w:rsidRDefault="003B72EE" w:rsidP="00B2091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Иногда кажется, что [--] просто временно ушел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(а)</w:t>
            </w:r>
            <w:r w:rsidRPr="00B209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и скоро вернется снова. </w:t>
            </w:r>
          </w:p>
        </w:tc>
        <w:tc>
          <w:tcPr>
            <w:tcW w:w="792" w:type="dxa"/>
            <w:shd w:val="clear" w:color="auto" w:fill="E7E6E6" w:themeFill="background2"/>
          </w:tcPr>
          <w:p w14:paraId="223C4F45" w14:textId="6EBB1B3D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92" w:type="dxa"/>
          </w:tcPr>
          <w:p w14:paraId="7EB9D631" w14:textId="1B10F636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93" w:type="dxa"/>
            <w:shd w:val="clear" w:color="auto" w:fill="E7E6E6" w:themeFill="background2"/>
          </w:tcPr>
          <w:p w14:paraId="71373080" w14:textId="1DE24FB1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194023EB" w14:textId="0E17EB82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92" w:type="dxa"/>
            <w:shd w:val="clear" w:color="auto" w:fill="E7E6E6" w:themeFill="background2"/>
          </w:tcPr>
          <w:p w14:paraId="38138325" w14:textId="76E3D5F6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14:paraId="3D35CE8F" w14:textId="1D943BBA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92" w:type="dxa"/>
            <w:shd w:val="clear" w:color="auto" w:fill="E7E6E6" w:themeFill="background2"/>
          </w:tcPr>
          <w:p w14:paraId="3A5B049F" w14:textId="0A2A1DB3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793" w:type="dxa"/>
          </w:tcPr>
          <w:p w14:paraId="50CD141D" w14:textId="0CC220F7" w:rsidR="003B72EE" w:rsidRPr="00B20918" w:rsidRDefault="003B72EE" w:rsidP="00B2091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B2091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</w:tbl>
    <w:p w14:paraId="7BFC7303" w14:textId="77777777" w:rsidR="00780063" w:rsidRPr="00B20918" w:rsidRDefault="00780063" w:rsidP="00B20918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ED535CC" w14:textId="60FDB0DB" w:rsidR="00780063" w:rsidRDefault="00780063" w:rsidP="00B20918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B20918">
        <w:rPr>
          <w:rFonts w:asciiTheme="minorHAnsi" w:hAnsiTheme="minorHAnsi" w:cstheme="minorHAnsi"/>
          <w:sz w:val="22"/>
          <w:szCs w:val="22"/>
          <w:lang w:val="nl-NL"/>
        </w:rPr>
        <w:t xml:space="preserve">Russian </w:t>
      </w:r>
      <w:proofErr w:type="spellStart"/>
      <w:r w:rsidRPr="00B20918">
        <w:rPr>
          <w:rFonts w:asciiTheme="minorHAnsi" w:hAnsiTheme="minorHAnsi" w:cstheme="minorHAnsi"/>
          <w:sz w:val="22"/>
          <w:szCs w:val="22"/>
          <w:lang w:val="nl-NL"/>
        </w:rPr>
        <w:t>translation</w:t>
      </w:r>
      <w:proofErr w:type="spellEnd"/>
      <w:r w:rsidRPr="00B20918">
        <w:rPr>
          <w:rFonts w:asciiTheme="minorHAnsi" w:hAnsiTheme="minorHAnsi" w:cstheme="minorHAnsi"/>
          <w:sz w:val="22"/>
          <w:szCs w:val="22"/>
          <w:lang w:val="nl-NL"/>
        </w:rPr>
        <w:t xml:space="preserve">: Paul Boelen, Iryna Norkina, </w:t>
      </w:r>
      <w:r w:rsidRPr="00B20918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Danyil Milikovskyi</w:t>
      </w:r>
      <w:r w:rsidRPr="00B20918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</w:t>
      </w:r>
      <w:proofErr w:type="spellStart"/>
      <w:r w:rsidRPr="00B20918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Olha</w:t>
      </w:r>
      <w:proofErr w:type="spellEnd"/>
      <w:r w:rsidRPr="00B20918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</w:t>
      </w:r>
      <w:r w:rsidRPr="00B20918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Shevchenko</w:t>
      </w:r>
      <w:r w:rsidRPr="00B20918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</w:t>
      </w:r>
      <w:r w:rsidRPr="00B20918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Liliia Sarry</w:t>
      </w:r>
      <w:r w:rsidR="00B20918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.</w:t>
      </w:r>
    </w:p>
    <w:p w14:paraId="7F76B9F7" w14:textId="03C8CE22" w:rsidR="00B20918" w:rsidRPr="00B20918" w:rsidRDefault="00B20918" w:rsidP="00B20918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More information: P.A.Boelen@uu.nl.</w:t>
      </w:r>
    </w:p>
    <w:p w14:paraId="747DA8C0" w14:textId="77777777" w:rsidR="00780063" w:rsidRPr="00B20918" w:rsidRDefault="00780063" w:rsidP="00B20918">
      <w:pPr>
        <w:contextualSpacing/>
        <w:rPr>
          <w:rFonts w:asciiTheme="minorHAnsi" w:hAnsiTheme="minorHAnsi" w:cstheme="minorHAnsi"/>
          <w:sz w:val="22"/>
          <w:szCs w:val="22"/>
          <w:lang w:val="nl-NL"/>
        </w:rPr>
      </w:pPr>
    </w:p>
    <w:p w14:paraId="235E3399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B2091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Шкала ощущения нереальности опыта</w:t>
      </w:r>
      <w:r w:rsidRPr="00B2091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20918">
        <w:rPr>
          <w:rFonts w:asciiTheme="minorHAnsi" w:hAnsiTheme="minorHAnsi" w:cstheme="minorHAnsi"/>
          <w:b/>
          <w:bCs/>
          <w:color w:val="000000"/>
          <w:sz w:val="22"/>
          <w:szCs w:val="22"/>
          <w:lang w:val="nl-NL"/>
        </w:rPr>
        <w:t xml:space="preserve"> (</w:t>
      </w:r>
      <w:r w:rsidRPr="00B20918">
        <w:rPr>
          <w:rFonts w:asciiTheme="minorHAnsi" w:hAnsiTheme="minorHAnsi" w:cstheme="minorHAnsi"/>
          <w:b/>
          <w:bCs/>
          <w:sz w:val="22"/>
          <w:szCs w:val="22"/>
          <w:lang w:val="en-GB"/>
        </w:rPr>
        <w:t>EUS)</w:t>
      </w:r>
    </w:p>
    <w:p w14:paraId="6FEE395D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211B9B40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B20918">
        <w:rPr>
          <w:rFonts w:asciiTheme="minorHAnsi" w:hAnsiTheme="minorHAnsi" w:cstheme="minorHAnsi"/>
          <w:b/>
          <w:bCs/>
          <w:sz w:val="22"/>
          <w:szCs w:val="22"/>
          <w:lang w:val="ru-RU"/>
        </w:rPr>
        <w:t>Результаты</w:t>
      </w:r>
    </w:p>
    <w:p w14:paraId="3B1FA078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sz w:val="22"/>
          <w:szCs w:val="22"/>
          <w:lang w:val="ru-RU"/>
        </w:rPr>
      </w:pPr>
      <w:r w:rsidRPr="00B20918">
        <w:rPr>
          <w:rFonts w:asciiTheme="minorHAnsi" w:hAnsiTheme="minorHAnsi" w:cstheme="minorHAnsi"/>
          <w:sz w:val="22"/>
          <w:szCs w:val="22"/>
          <w:lang w:val="ru-RU"/>
        </w:rPr>
        <w:t>Под суммируйте баллы по всем пунктам, чтобы получить показатель, в которой потеря воспринимается как нереальная.</w:t>
      </w:r>
    </w:p>
    <w:p w14:paraId="475BFA9A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sz w:val="22"/>
          <w:szCs w:val="22"/>
          <w:lang w:val="ru-RU"/>
        </w:rPr>
      </w:pPr>
    </w:p>
    <w:p w14:paraId="2EA9CC13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B20918">
        <w:rPr>
          <w:rFonts w:asciiTheme="minorHAnsi" w:hAnsiTheme="minorHAnsi" w:cstheme="minorHAnsi"/>
          <w:b/>
          <w:bCs/>
          <w:sz w:val="22"/>
          <w:szCs w:val="22"/>
          <w:lang w:val="ru-RU"/>
        </w:rPr>
        <w:t>Интерпретация результатов</w:t>
      </w:r>
    </w:p>
    <w:p w14:paraId="4306BE7B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sz w:val="22"/>
          <w:szCs w:val="22"/>
          <w:lang w:val="ru-RU"/>
        </w:rPr>
      </w:pPr>
      <w:r w:rsidRPr="00B20918">
        <w:rPr>
          <w:rFonts w:asciiTheme="minorHAnsi" w:hAnsiTheme="minorHAnsi" w:cstheme="minorHAnsi"/>
          <w:sz w:val="22"/>
          <w:szCs w:val="22"/>
          <w:lang w:val="ru-RU"/>
        </w:rPr>
        <w:t>Высокие баллы указывают на более сильное ощущение «нереальности утраты».</w:t>
      </w:r>
    </w:p>
    <w:p w14:paraId="74C65CC2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sz w:val="22"/>
          <w:szCs w:val="22"/>
          <w:lang w:val="ru-RU"/>
        </w:rPr>
      </w:pPr>
    </w:p>
    <w:p w14:paraId="78E163C7" w14:textId="77777777" w:rsidR="00E23611" w:rsidRPr="00B20918" w:rsidRDefault="00E23611" w:rsidP="00B20918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B20918">
        <w:rPr>
          <w:rFonts w:asciiTheme="minorHAnsi" w:hAnsiTheme="minorHAnsi" w:cstheme="minorHAnsi"/>
          <w:b/>
          <w:bCs/>
          <w:sz w:val="22"/>
          <w:szCs w:val="22"/>
          <w:lang w:val="ru-RU"/>
        </w:rPr>
        <w:t>Больше информации</w:t>
      </w:r>
    </w:p>
    <w:p w14:paraId="79BDB94F" w14:textId="77777777" w:rsidR="00E23611" w:rsidRPr="00B20918" w:rsidRDefault="00B20918" w:rsidP="00B20918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hyperlink r:id="rId4" w:history="1">
        <w:r w:rsidR="00E23611" w:rsidRPr="00B20918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http://dx.doi.org/10.1080/02109395.2017.1340140</w:t>
        </w:r>
      </w:hyperlink>
    </w:p>
    <w:p w14:paraId="01BBCD98" w14:textId="77777777" w:rsidR="00E7224E" w:rsidRPr="00B20918" w:rsidRDefault="00E7224E" w:rsidP="00B20918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E7224E" w:rsidRPr="00B209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63"/>
    <w:rsid w:val="00076C38"/>
    <w:rsid w:val="003B72EE"/>
    <w:rsid w:val="003F23F4"/>
    <w:rsid w:val="00780063"/>
    <w:rsid w:val="00B20918"/>
    <w:rsid w:val="00E23611"/>
    <w:rsid w:val="00E7224E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B7B9"/>
  <w15:chartTrackingRefBased/>
  <w15:docId w15:val="{7EA47F7A-DE73-5F4B-A467-05AA44A5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63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006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8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080/02109395.2017.1340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Norkina</dc:creator>
  <cp:keywords/>
  <dc:description/>
  <cp:lastModifiedBy>Boelen, P.A. (Paul)</cp:lastModifiedBy>
  <cp:revision>5</cp:revision>
  <dcterms:created xsi:type="dcterms:W3CDTF">2023-01-10T11:34:00Z</dcterms:created>
  <dcterms:modified xsi:type="dcterms:W3CDTF">2023-04-20T17:17:00Z</dcterms:modified>
</cp:coreProperties>
</file>