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Manrope SemiBold" w:cs="Manrope SemiBold" w:eastAsia="Manrope SemiBold" w:hAnsi="Manrope SemiBold"/>
          <w:sz w:val="30"/>
          <w:szCs w:val="30"/>
        </w:rPr>
      </w:pPr>
      <w:r w:rsidDel="00000000" w:rsidR="00000000" w:rsidRPr="00000000">
        <w:rPr>
          <w:rFonts w:ascii="Manrope SemiBold" w:cs="Manrope SemiBold" w:eastAsia="Manrope SemiBold" w:hAnsi="Manrope SemiBold"/>
          <w:sz w:val="30"/>
          <w:szCs w:val="30"/>
          <w:rtl w:val="0"/>
        </w:rPr>
        <w:t xml:space="preserve">Buildings Operations Manager </w:t>
      </w:r>
      <w:r w:rsidDel="00000000" w:rsidR="00000000" w:rsidRPr="00000000">
        <w:rPr>
          <w:rFonts w:ascii="Manrope SemiBold" w:cs="Manrope SemiBold" w:eastAsia="Manrope SemiBold" w:hAnsi="Manrope SemiBold"/>
          <w:sz w:val="30"/>
          <w:szCs w:val="30"/>
          <w:rtl w:val="0"/>
        </w:rPr>
        <w:t xml:space="preserve">- Application Form</w:t>
      </w:r>
    </w:p>
    <w:p w:rsidR="00000000" w:rsidDel="00000000" w:rsidP="00000000" w:rsidRDefault="00000000" w:rsidRPr="00000000" w14:paraId="00000002">
      <w:pPr>
        <w:pageBreakBefore w:val="0"/>
        <w:rPr>
          <w:rFonts w:ascii="Manrope" w:cs="Manrope" w:eastAsia="Manrope" w:hAnsi="Manrope"/>
          <w:sz w:val="30"/>
          <w:szCs w:val="30"/>
        </w:rPr>
      </w:pPr>
      <w:r w:rsidDel="00000000" w:rsidR="00000000" w:rsidRPr="00000000">
        <w:rPr>
          <w:rtl w:val="0"/>
        </w:rPr>
      </w:r>
    </w:p>
    <w:p w:rsidR="00000000" w:rsidDel="00000000" w:rsidP="00000000" w:rsidRDefault="00000000" w:rsidRPr="00000000" w14:paraId="00000003">
      <w:pPr>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Please answer the questions below (please keep to the word limits) and return to </w:t>
      </w:r>
      <w:hyperlink r:id="rId6">
        <w:r w:rsidDel="00000000" w:rsidR="00000000" w:rsidRPr="00000000">
          <w:rPr>
            <w:rFonts w:ascii="Manrope" w:cs="Manrope" w:eastAsia="Manrope" w:hAnsi="Manrope"/>
            <w:color w:val="1155cc"/>
            <w:sz w:val="20"/>
            <w:szCs w:val="20"/>
            <w:u w:val="single"/>
            <w:rtl w:val="0"/>
          </w:rPr>
          <w:t xml:space="preserve">jobs@thisiscodebase.com</w:t>
        </w:r>
      </w:hyperlink>
      <w:r w:rsidDel="00000000" w:rsidR="00000000" w:rsidRPr="00000000">
        <w:rPr>
          <w:rFonts w:ascii="Manrope" w:cs="Manrope" w:eastAsia="Manrope" w:hAnsi="Manrope"/>
          <w:sz w:val="20"/>
          <w:szCs w:val="20"/>
          <w:rtl w:val="0"/>
        </w:rPr>
        <w:t xml:space="preserve"> along with your CV and, optionally, complete an </w:t>
      </w:r>
      <w:hyperlink r:id="rId7">
        <w:r w:rsidDel="00000000" w:rsidR="00000000" w:rsidRPr="00000000">
          <w:rPr>
            <w:rFonts w:ascii="Manrope" w:cs="Manrope" w:eastAsia="Manrope" w:hAnsi="Manrope"/>
            <w:color w:val="1155cc"/>
            <w:sz w:val="20"/>
            <w:szCs w:val="20"/>
            <w:u w:val="single"/>
            <w:rtl w:val="0"/>
          </w:rPr>
          <w:t xml:space="preserve">Equal Opportunity and Diversity Monitoring Form</w:t>
        </w:r>
      </w:hyperlink>
      <w:r w:rsidDel="00000000" w:rsidR="00000000" w:rsidRPr="00000000">
        <w:rPr>
          <w:rFonts w:ascii="Manrope" w:cs="Manrope" w:eastAsia="Manrope" w:hAnsi="Manrope"/>
          <w:sz w:val="20"/>
          <w:szCs w:val="20"/>
          <w:rtl w:val="0"/>
        </w:rPr>
        <w:t xml:space="preserve">. </w:t>
      </w:r>
    </w:p>
    <w:p w:rsidR="00000000" w:rsidDel="00000000" w:rsidP="00000000" w:rsidRDefault="00000000" w:rsidRPr="00000000" w14:paraId="00000004">
      <w:pPr>
        <w:jc w:val="center"/>
        <w:rPr>
          <w:rFonts w:ascii="Manrope" w:cs="Manrope" w:eastAsia="Manrope" w:hAnsi="Manrope"/>
          <w:sz w:val="20"/>
          <w:szCs w:val="20"/>
        </w:rPr>
      </w:pPr>
      <w:r w:rsidDel="00000000" w:rsidR="00000000" w:rsidRPr="00000000">
        <w:rPr>
          <w:rtl w:val="0"/>
        </w:rPr>
      </w:r>
    </w:p>
    <w:p w:rsidR="00000000" w:rsidDel="00000000" w:rsidP="00000000" w:rsidRDefault="00000000" w:rsidRPr="00000000" w14:paraId="00000005">
      <w:pPr>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By submitting an application form you are confirming that you already have the right to work in the UK. We are not able to sponsor visas. If you have any questions about your eligibility for work please email </w:t>
      </w:r>
      <w:hyperlink r:id="rId8">
        <w:r w:rsidDel="00000000" w:rsidR="00000000" w:rsidRPr="00000000">
          <w:rPr>
            <w:rFonts w:ascii="Manrope" w:cs="Manrope" w:eastAsia="Manrope" w:hAnsi="Manrope"/>
            <w:color w:val="1155cc"/>
            <w:sz w:val="20"/>
            <w:szCs w:val="20"/>
            <w:u w:val="single"/>
            <w:rtl w:val="0"/>
          </w:rPr>
          <w:t xml:space="preserve">jobs@thisiscodebase.com</w:t>
        </w:r>
      </w:hyperlink>
      <w:r w:rsidDel="00000000" w:rsidR="00000000" w:rsidRPr="00000000">
        <w:rPr>
          <w:rFonts w:ascii="Manrope" w:cs="Manrope" w:eastAsia="Manrope" w:hAnsi="Manrope"/>
          <w:sz w:val="20"/>
          <w:szCs w:val="20"/>
          <w:rtl w:val="0"/>
        </w:rPr>
        <w:t xml:space="preserve"> before completing an application.</w:t>
      </w:r>
    </w:p>
    <w:p w:rsidR="00000000" w:rsidDel="00000000" w:rsidP="00000000" w:rsidRDefault="00000000" w:rsidRPr="00000000" w14:paraId="00000006">
      <w:pPr>
        <w:jc w:val="center"/>
        <w:rPr>
          <w:rFonts w:ascii="Manrope" w:cs="Manrope" w:eastAsia="Manrope" w:hAnsi="Manrope"/>
          <w:sz w:val="20"/>
          <w:szCs w:val="20"/>
        </w:rPr>
      </w:pPr>
      <w:r w:rsidDel="00000000" w:rsidR="00000000" w:rsidRPr="00000000">
        <w:rPr>
          <w:rtl w:val="0"/>
        </w:rPr>
      </w:r>
    </w:p>
    <w:p w:rsidR="00000000" w:rsidDel="00000000" w:rsidP="00000000" w:rsidRDefault="00000000" w:rsidRPr="00000000" w14:paraId="00000007">
      <w:pPr>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To allow us to anonymise the initial shortlisting process, we will </w:t>
      </w:r>
      <w:r w:rsidDel="00000000" w:rsidR="00000000" w:rsidRPr="00000000">
        <w:rPr>
          <w:rFonts w:ascii="Manrope" w:cs="Manrope" w:eastAsia="Manrope" w:hAnsi="Manrope"/>
          <w:i w:val="1"/>
          <w:iCs w:val="1"/>
          <w:sz w:val="20"/>
          <w:szCs w:val="20"/>
          <w:rtl w:val="0"/>
        </w:rPr>
        <w:t xml:space="preserve">only</w:t>
      </w:r>
      <w:r w:rsidDel="00000000" w:rsidR="00000000" w:rsidRPr="00000000">
        <w:rPr>
          <w:rFonts w:ascii="Manrope" w:cs="Manrope" w:eastAsia="Manrope" w:hAnsi="Manrope"/>
          <w:sz w:val="20"/>
          <w:szCs w:val="20"/>
          <w:rtl w:val="0"/>
        </w:rPr>
        <w:t xml:space="preserve"> read this application form (and </w:t>
      </w:r>
      <w:r w:rsidDel="00000000" w:rsidR="00000000" w:rsidRPr="00000000">
        <w:rPr>
          <w:rFonts w:ascii="Manrope" w:cs="Manrope" w:eastAsia="Manrope" w:hAnsi="Manrope"/>
          <w:i w:val="1"/>
          <w:iCs w:val="1"/>
          <w:sz w:val="20"/>
          <w:szCs w:val="20"/>
          <w:rtl w:val="0"/>
        </w:rPr>
        <w:t xml:space="preserve">not</w:t>
      </w:r>
      <w:r w:rsidDel="00000000" w:rsidR="00000000" w:rsidRPr="00000000">
        <w:rPr>
          <w:rFonts w:ascii="Manrope" w:cs="Manrope" w:eastAsia="Manrope" w:hAnsi="Manrope"/>
          <w:sz w:val="20"/>
          <w:szCs w:val="20"/>
          <w:rtl w:val="0"/>
        </w:rPr>
        <w:t xml:space="preserve"> your CV) so please keep this in mind when answering the questions. Shortlisting will initially be done on the basis of the initial key skills questions to establish experience and capability in the key aspects of the role, followed by the remaining essential criteria.  The highest scoring applications will advance to the next stage.  </w:t>
      </w:r>
      <w:r w:rsidDel="00000000" w:rsidR="00000000" w:rsidRPr="00000000">
        <w:rPr>
          <w:rFonts w:ascii="Manrope" w:cs="Manrope" w:eastAsia="Manrope" w:hAnsi="Manrope"/>
          <w:b w:val="1"/>
          <w:bCs w:val="1"/>
          <w:sz w:val="20"/>
          <w:szCs w:val="20"/>
          <w:rtl w:val="0"/>
        </w:rPr>
        <w:t xml:space="preserve">Please don’t include your name anywhere in this application form</w:t>
      </w:r>
      <w:r w:rsidDel="00000000" w:rsidR="00000000" w:rsidRPr="00000000">
        <w:rPr>
          <w:rFonts w:ascii="Manrope" w:cs="Manrope" w:eastAsia="Manrope" w:hAnsi="Manrope"/>
          <w:sz w:val="20"/>
          <w:szCs w:val="20"/>
          <w:rtl w:val="0"/>
        </w:rPr>
        <w:t xml:space="preserve">. Your CV will be read towards the end of the process, after we have read all the application forms. While not required, we recommend that you use the STARR model approach to answering the following questions. You can </w:t>
      </w:r>
      <w:hyperlink r:id="rId9">
        <w:r w:rsidDel="00000000" w:rsidR="00000000" w:rsidRPr="00000000">
          <w:rPr>
            <w:rFonts w:ascii="Manrope" w:cs="Manrope" w:eastAsia="Manrope" w:hAnsi="Manrope"/>
            <w:color w:val="1155cc"/>
            <w:sz w:val="20"/>
            <w:szCs w:val="20"/>
            <w:u w:val="single"/>
            <w:rtl w:val="0"/>
          </w:rPr>
          <w:t xml:space="preserve">find information on the STARR model here</w:t>
        </w:r>
      </w:hyperlink>
      <w:r w:rsidDel="00000000" w:rsidR="00000000" w:rsidRPr="00000000">
        <w:rPr>
          <w:rFonts w:ascii="Manrope" w:cs="Manrope" w:eastAsia="Manrope" w:hAnsi="Manrope"/>
          <w:sz w:val="20"/>
          <w:szCs w:val="20"/>
          <w:rtl w:val="0"/>
        </w:rPr>
        <w:t xml:space="preserve">. </w:t>
      </w:r>
    </w:p>
    <w:p w:rsidR="00000000" w:rsidDel="00000000" w:rsidP="00000000" w:rsidRDefault="00000000" w:rsidRPr="00000000" w14:paraId="00000008">
      <w:pPr>
        <w:pageBreakBefore w:val="0"/>
        <w:rPr>
          <w:rFonts w:ascii="Manrope" w:cs="Manrope" w:eastAsia="Manrope" w:hAnsi="Manrope"/>
        </w:rPr>
      </w:pPr>
      <w:r w:rsidDel="00000000" w:rsidR="00000000" w:rsidRPr="00000000">
        <w:rPr>
          <w:rtl w:val="0"/>
        </w:rPr>
      </w:r>
    </w:p>
    <w:p w:rsidR="00000000" w:rsidDel="00000000" w:rsidP="00000000" w:rsidRDefault="00000000" w:rsidRPr="00000000" w14:paraId="00000009">
      <w:pPr>
        <w:numPr>
          <w:ilvl w:val="0"/>
          <w:numId w:val="1"/>
        </w:numPr>
        <w:ind w:left="720" w:hanging="360"/>
        <w:rPr>
          <w:rFonts w:ascii="Manrope" w:cs="Manrope" w:eastAsia="Manrope" w:hAnsi="Manrope"/>
        </w:rPr>
      </w:pPr>
      <w:r w:rsidDel="00000000" w:rsidR="00000000" w:rsidRPr="00000000">
        <w:rPr>
          <w:rFonts w:ascii="Manrope" w:cs="Manrope" w:eastAsia="Manrope" w:hAnsi="Manrope"/>
          <w:rtl w:val="0"/>
        </w:rPr>
        <w:t xml:space="preserve">Please tell us about your facilities/building management experience(max 150 words)</w:t>
      </w:r>
    </w:p>
    <w:p w:rsidR="00000000" w:rsidDel="00000000" w:rsidP="00000000" w:rsidRDefault="00000000" w:rsidRPr="00000000" w14:paraId="0000000A">
      <w:pPr>
        <w:rPr>
          <w:rFonts w:ascii="Manrope" w:cs="Manrope" w:eastAsia="Manrope" w:hAnsi="Manrope"/>
        </w:rPr>
      </w:pPr>
      <w:r w:rsidDel="00000000" w:rsidR="00000000" w:rsidRPr="00000000">
        <w:rPr>
          <w:rFonts w:ascii="Manrope" w:cs="Manrope" w:eastAsia="Manrope" w:hAnsi="Manrope"/>
          <w:rtl w:val="0"/>
        </w:rPr>
        <w:t xml:space="preserve">We are looking for: Practical examples of your experience in these areas, your responsibilities, and the scale of facilities/buildings you have managed.</w:t>
      </w: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27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0C">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0D">
            <w:pPr>
              <w:pageBreakBefore w:val="0"/>
              <w:widowControl w:val="0"/>
              <w:spacing w:line="240" w:lineRule="auto"/>
              <w:rPr>
                <w:rFonts w:ascii="Manrope" w:cs="Manrope" w:eastAsia="Manrope" w:hAnsi="Manrope"/>
              </w:rPr>
            </w:pPr>
            <w:r w:rsidDel="00000000" w:rsidR="00000000" w:rsidRPr="00000000">
              <w:rPr>
                <w:rtl w:val="0"/>
              </w:rPr>
            </w:r>
          </w:p>
        </w:tc>
      </w:tr>
    </w:tbl>
    <w:p w:rsidR="00000000" w:rsidDel="00000000" w:rsidP="00000000" w:rsidRDefault="00000000" w:rsidRPr="00000000" w14:paraId="0000000E">
      <w:pPr>
        <w:pageBreakBefore w:val="0"/>
        <w:rPr>
          <w:rFonts w:ascii="Manrope" w:cs="Manrope" w:eastAsia="Manrope" w:hAnsi="Manrope"/>
        </w:rPr>
      </w:pPr>
      <w:r w:rsidDel="00000000" w:rsidR="00000000" w:rsidRPr="00000000">
        <w:rPr>
          <w:rtl w:val="0"/>
        </w:rPr>
      </w:r>
    </w:p>
    <w:p w:rsidR="00000000" w:rsidDel="00000000" w:rsidP="00000000" w:rsidRDefault="00000000" w:rsidRPr="00000000" w14:paraId="0000000F">
      <w:pPr>
        <w:pageBreakBefore w:val="0"/>
        <w:numPr>
          <w:ilvl w:val="0"/>
          <w:numId w:val="1"/>
        </w:numPr>
        <w:ind w:left="720" w:hanging="360"/>
        <w:rPr>
          <w:rFonts w:ascii="Manrope" w:cs="Manrope" w:eastAsia="Manrope" w:hAnsi="Manrope"/>
        </w:rPr>
      </w:pPr>
      <w:r w:rsidDel="00000000" w:rsidR="00000000" w:rsidRPr="00000000">
        <w:rPr>
          <w:rFonts w:ascii="Manrope" w:cs="Manrope" w:eastAsia="Manrope" w:hAnsi="Manrope"/>
          <w:rtl w:val="0"/>
        </w:rPr>
        <w:t xml:space="preserve">Please tell us about your knowledge of relevant health and safety regulations (max 150 words)</w:t>
      </w:r>
    </w:p>
    <w:p w:rsidR="00000000" w:rsidDel="00000000" w:rsidP="00000000" w:rsidRDefault="00000000" w:rsidRPr="00000000" w14:paraId="00000010">
      <w:pPr>
        <w:pageBreakBefore w:val="0"/>
        <w:ind w:left="0" w:firstLine="0"/>
        <w:rPr>
          <w:rFonts w:ascii="Manrope" w:cs="Manrope" w:eastAsia="Manrope" w:hAnsi="Manrope"/>
          <w:shd w:fill="fff2cc" w:val="clear"/>
        </w:rPr>
      </w:pPr>
      <w:r w:rsidDel="00000000" w:rsidR="00000000" w:rsidRPr="00000000">
        <w:rPr>
          <w:rFonts w:ascii="Manrope" w:cs="Manrope" w:eastAsia="Manrope" w:hAnsi="Manrope"/>
          <w:rtl w:val="0"/>
        </w:rPr>
        <w:t xml:space="preserve">We are looking for: an understanding of your knowledge of the legal Health &amp; Safety requirements for a role like this, and how you have applied these in previous relevant roles to ensure safety and compliance.</w:t>
      </w: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27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12">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13">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14">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15">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16">
            <w:pPr>
              <w:pageBreakBefore w:val="0"/>
              <w:widowControl w:val="0"/>
              <w:spacing w:line="240" w:lineRule="auto"/>
              <w:rPr>
                <w:rFonts w:ascii="Manrope" w:cs="Manrope" w:eastAsia="Manrope" w:hAnsi="Manrope"/>
              </w:rPr>
            </w:pPr>
            <w:r w:rsidDel="00000000" w:rsidR="00000000" w:rsidRPr="00000000">
              <w:rPr>
                <w:rtl w:val="0"/>
              </w:rPr>
            </w:r>
          </w:p>
        </w:tc>
      </w:tr>
    </w:tbl>
    <w:p w:rsidR="00000000" w:rsidDel="00000000" w:rsidP="00000000" w:rsidRDefault="00000000" w:rsidRPr="00000000" w14:paraId="00000017">
      <w:pPr>
        <w:pageBreakBefore w:val="0"/>
        <w:rPr>
          <w:rFonts w:ascii="Manrope" w:cs="Manrope" w:eastAsia="Manrope" w:hAnsi="Manrope"/>
        </w:rPr>
      </w:pPr>
      <w:r w:rsidDel="00000000" w:rsidR="00000000" w:rsidRPr="00000000">
        <w:rPr>
          <w:rtl w:val="0"/>
        </w:rPr>
      </w:r>
    </w:p>
    <w:p w:rsidR="00000000" w:rsidDel="00000000" w:rsidP="00000000" w:rsidRDefault="00000000" w:rsidRPr="00000000" w14:paraId="00000018">
      <w:pPr>
        <w:pageBreakBefore w:val="0"/>
        <w:numPr>
          <w:ilvl w:val="0"/>
          <w:numId w:val="1"/>
        </w:numPr>
        <w:ind w:left="720" w:hanging="360"/>
        <w:rPr>
          <w:rFonts w:ascii="Manrope" w:cs="Manrope" w:eastAsia="Manrope" w:hAnsi="Manrope"/>
        </w:rPr>
      </w:pPr>
      <w:r w:rsidDel="00000000" w:rsidR="00000000" w:rsidRPr="00000000">
        <w:rPr>
          <w:rFonts w:ascii="Manrope" w:cs="Manrope" w:eastAsia="Manrope" w:hAnsi="Manrope"/>
          <w:rtl w:val="0"/>
        </w:rPr>
        <w:t xml:space="preserve">Please use this space to provide us with more information about how you meet the essential criteria for the role. Make sure to reference the following in your answer:</w:t>
      </w:r>
    </w:p>
    <w:p w:rsidR="00000000" w:rsidDel="00000000" w:rsidP="00000000" w:rsidRDefault="00000000" w:rsidRPr="00000000" w14:paraId="00000019">
      <w:pPr>
        <w:numPr>
          <w:ilvl w:val="0"/>
          <w:numId w:val="2"/>
        </w:numPr>
        <w:ind w:left="1440" w:hanging="360"/>
        <w:rPr>
          <w:rFonts w:ascii="Manrope" w:cs="Manrope" w:eastAsia="Manrope" w:hAnsi="Manrope"/>
          <w:color w:val="262626"/>
        </w:rPr>
      </w:pPr>
      <w:r w:rsidDel="00000000" w:rsidR="00000000" w:rsidRPr="00000000">
        <w:rPr>
          <w:rFonts w:ascii="Manrope" w:cs="Manrope" w:eastAsia="Manrope" w:hAnsi="Manrope"/>
          <w:color w:val="262626"/>
          <w:rtl w:val="0"/>
        </w:rPr>
        <w:t xml:space="preserve">Experience in a customer facing role</w:t>
      </w:r>
    </w:p>
    <w:p w:rsidR="00000000" w:rsidDel="00000000" w:rsidP="00000000" w:rsidRDefault="00000000" w:rsidRPr="00000000" w14:paraId="0000001A">
      <w:pPr>
        <w:numPr>
          <w:ilvl w:val="0"/>
          <w:numId w:val="2"/>
        </w:numPr>
        <w:ind w:left="1440" w:hanging="360"/>
        <w:rPr>
          <w:rFonts w:ascii="Manrope" w:cs="Manrope" w:eastAsia="Manrope" w:hAnsi="Manrope"/>
          <w:color w:val="262626"/>
        </w:rPr>
      </w:pPr>
      <w:r w:rsidDel="00000000" w:rsidR="00000000" w:rsidRPr="00000000">
        <w:rPr>
          <w:rFonts w:ascii="Manrope" w:cs="Manrope" w:eastAsia="Manrope" w:hAnsi="Manrope"/>
          <w:color w:val="262626"/>
          <w:rtl w:val="0"/>
        </w:rPr>
        <w:t xml:space="preserve">Experience managing contractors</w:t>
      </w:r>
    </w:p>
    <w:p w:rsidR="00000000" w:rsidDel="00000000" w:rsidP="00000000" w:rsidRDefault="00000000" w:rsidRPr="00000000" w14:paraId="0000001B">
      <w:pPr>
        <w:numPr>
          <w:ilvl w:val="0"/>
          <w:numId w:val="2"/>
        </w:numPr>
        <w:ind w:left="1440" w:hanging="360"/>
        <w:rPr>
          <w:rFonts w:ascii="Manrope" w:cs="Manrope" w:eastAsia="Manrope" w:hAnsi="Manrope"/>
          <w:color w:val="262626"/>
        </w:rPr>
      </w:pPr>
      <w:r w:rsidDel="00000000" w:rsidR="00000000" w:rsidRPr="00000000">
        <w:rPr>
          <w:rFonts w:ascii="Manrope" w:cs="Manrope" w:eastAsia="Manrope" w:hAnsi="Manrope"/>
          <w:color w:val="262626"/>
          <w:rtl w:val="0"/>
        </w:rPr>
        <w:t xml:space="preserve">A calm, organised and customer-focused disposition</w:t>
      </w:r>
    </w:p>
    <w:p w:rsidR="00000000" w:rsidDel="00000000" w:rsidP="00000000" w:rsidRDefault="00000000" w:rsidRPr="00000000" w14:paraId="0000001C">
      <w:pPr>
        <w:numPr>
          <w:ilvl w:val="0"/>
          <w:numId w:val="2"/>
        </w:numPr>
        <w:ind w:left="1440" w:hanging="360"/>
        <w:rPr>
          <w:rFonts w:ascii="Manrope" w:cs="Manrope" w:eastAsia="Manrope" w:hAnsi="Manrope"/>
          <w:color w:val="262626"/>
        </w:rPr>
      </w:pPr>
      <w:r w:rsidDel="00000000" w:rsidR="00000000" w:rsidRPr="00000000">
        <w:rPr>
          <w:rFonts w:ascii="Manrope" w:cs="Manrope" w:eastAsia="Manrope" w:hAnsi="Manrope"/>
          <w:color w:val="262626"/>
          <w:rtl w:val="0"/>
        </w:rPr>
        <w:t xml:space="preserve">Ability to work effectively under pressure</w:t>
      </w:r>
    </w:p>
    <w:p w:rsidR="00000000" w:rsidDel="00000000" w:rsidP="00000000" w:rsidRDefault="00000000" w:rsidRPr="00000000" w14:paraId="0000001D">
      <w:pPr>
        <w:pageBreakBefore w:val="0"/>
        <w:ind w:left="1440" w:firstLine="0"/>
        <w:rPr>
          <w:rFonts w:ascii="Manrope" w:cs="Manrope" w:eastAsia="Manrope" w:hAnsi="Manrope"/>
        </w:rPr>
      </w:pPr>
      <w:r w:rsidDel="00000000" w:rsidR="00000000" w:rsidRPr="00000000">
        <w:rPr>
          <w:rtl w:val="0"/>
        </w:rPr>
      </w:r>
    </w:p>
    <w:p w:rsidR="00000000" w:rsidDel="00000000" w:rsidP="00000000" w:rsidRDefault="00000000" w:rsidRPr="00000000" w14:paraId="0000001E">
      <w:pPr>
        <w:pageBreakBefore w:val="0"/>
        <w:ind w:left="720" w:firstLine="0"/>
        <w:rPr>
          <w:rFonts w:ascii="Manrope" w:cs="Manrope" w:eastAsia="Manrope" w:hAnsi="Manrope"/>
        </w:rPr>
      </w:pPr>
      <w:r w:rsidDel="00000000" w:rsidR="00000000" w:rsidRPr="00000000">
        <w:rPr>
          <w:rFonts w:ascii="Manrope" w:cs="Manrope" w:eastAsia="Manrope" w:hAnsi="Manrope"/>
          <w:rtl w:val="0"/>
        </w:rPr>
        <w:t xml:space="preserve">(max 150 words per bullet point)</w:t>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74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20">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21">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22">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23">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24">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25">
            <w:pPr>
              <w:pageBreakBefore w:val="0"/>
              <w:widowControl w:val="0"/>
              <w:spacing w:line="240" w:lineRule="auto"/>
              <w:rPr>
                <w:rFonts w:ascii="Manrope" w:cs="Manrope" w:eastAsia="Manrope" w:hAnsi="Manrope"/>
              </w:rPr>
            </w:pPr>
            <w:r w:rsidDel="00000000" w:rsidR="00000000" w:rsidRPr="00000000">
              <w:rPr>
                <w:rtl w:val="0"/>
              </w:rPr>
            </w:r>
          </w:p>
        </w:tc>
      </w:tr>
    </w:tbl>
    <w:p w:rsidR="00000000" w:rsidDel="00000000" w:rsidP="00000000" w:rsidRDefault="00000000" w:rsidRPr="00000000" w14:paraId="00000026">
      <w:pPr>
        <w:pageBreakBefore w:val="0"/>
        <w:ind w:left="0" w:firstLine="0"/>
        <w:rPr>
          <w:rFonts w:ascii="Manrope" w:cs="Manrope" w:eastAsia="Manrope" w:hAnsi="Manrope"/>
        </w:rPr>
      </w:pPr>
      <w:r w:rsidDel="00000000" w:rsidR="00000000" w:rsidRPr="00000000">
        <w:rPr>
          <w:rtl w:val="0"/>
        </w:rPr>
      </w:r>
    </w:p>
    <w:p w:rsidR="00000000" w:rsidDel="00000000" w:rsidP="00000000" w:rsidRDefault="00000000" w:rsidRPr="00000000" w14:paraId="00000027">
      <w:pPr>
        <w:pageBreakBefore w:val="0"/>
        <w:numPr>
          <w:ilvl w:val="0"/>
          <w:numId w:val="1"/>
        </w:numPr>
        <w:ind w:left="720" w:hanging="360"/>
        <w:rPr>
          <w:rFonts w:ascii="Manrope" w:cs="Manrope" w:eastAsia="Manrope" w:hAnsi="Manrope"/>
        </w:rPr>
      </w:pPr>
      <w:r w:rsidDel="00000000" w:rsidR="00000000" w:rsidRPr="00000000">
        <w:rPr>
          <w:rFonts w:ascii="Manrope" w:cs="Manrope" w:eastAsia="Manrope" w:hAnsi="Manrope"/>
          <w:rtl w:val="0"/>
        </w:rPr>
        <w:t xml:space="preserve">If you have anything to say about the points below, we’d love to hear a little more - don’t worry if there’s nothing you’d like to add:</w:t>
      </w:r>
    </w:p>
    <w:p w:rsidR="00000000" w:rsidDel="00000000" w:rsidP="00000000" w:rsidRDefault="00000000" w:rsidRPr="00000000" w14:paraId="00000028">
      <w:pPr>
        <w:numPr>
          <w:ilvl w:val="0"/>
          <w:numId w:val="4"/>
        </w:numPr>
        <w:ind w:left="1440" w:hanging="360"/>
        <w:rPr>
          <w:rFonts w:ascii="Manrope" w:cs="Manrope" w:eastAsia="Manrope" w:hAnsi="Manrope"/>
          <w:color w:val="262626"/>
        </w:rPr>
      </w:pPr>
      <w:r w:rsidDel="00000000" w:rsidR="00000000" w:rsidRPr="00000000">
        <w:rPr>
          <w:rFonts w:ascii="Manrope" w:cs="Manrope" w:eastAsia="Manrope" w:hAnsi="Manrope"/>
          <w:color w:val="262626"/>
          <w:rtl w:val="0"/>
        </w:rPr>
        <w:t xml:space="preserve">Any relevant qualifications for the role.</w:t>
      </w:r>
    </w:p>
    <w:p w:rsidR="00000000" w:rsidDel="00000000" w:rsidP="00000000" w:rsidRDefault="00000000" w:rsidRPr="00000000" w14:paraId="00000029">
      <w:pPr>
        <w:numPr>
          <w:ilvl w:val="0"/>
          <w:numId w:val="4"/>
        </w:numPr>
        <w:ind w:left="1440" w:hanging="360"/>
        <w:rPr>
          <w:rFonts w:ascii="Manrope" w:cs="Manrope" w:eastAsia="Manrope" w:hAnsi="Manrope"/>
          <w:color w:val="262626"/>
        </w:rPr>
      </w:pPr>
      <w:r w:rsidDel="00000000" w:rsidR="00000000" w:rsidRPr="00000000">
        <w:rPr>
          <w:rFonts w:ascii="Manrope" w:cs="Manrope" w:eastAsia="Manrope" w:hAnsi="Manrope"/>
          <w:color w:val="262626"/>
          <w:rtl w:val="0"/>
        </w:rPr>
        <w:t xml:space="preserve">An interest or experience in place-based community building</w:t>
      </w:r>
    </w:p>
    <w:p w:rsidR="00000000" w:rsidDel="00000000" w:rsidP="00000000" w:rsidRDefault="00000000" w:rsidRPr="00000000" w14:paraId="0000002A">
      <w:pPr>
        <w:numPr>
          <w:ilvl w:val="0"/>
          <w:numId w:val="4"/>
        </w:numPr>
        <w:ind w:left="1440" w:hanging="360"/>
        <w:rPr>
          <w:rFonts w:ascii="Manrope" w:cs="Manrope" w:eastAsia="Manrope" w:hAnsi="Manrope"/>
          <w:color w:val="262626"/>
        </w:rPr>
      </w:pPr>
      <w:r w:rsidDel="00000000" w:rsidR="00000000" w:rsidRPr="00000000">
        <w:rPr>
          <w:rFonts w:ascii="Manrope" w:cs="Manrope" w:eastAsia="Manrope" w:hAnsi="Manrope"/>
          <w:color w:val="262626"/>
          <w:rtl w:val="0"/>
        </w:rPr>
        <w:t xml:space="preserve">Line management experience</w:t>
      </w:r>
      <w:r w:rsidDel="00000000" w:rsidR="00000000" w:rsidRPr="00000000">
        <w:rPr>
          <w:rtl w:val="0"/>
        </w:rPr>
      </w:r>
    </w:p>
    <w:p w:rsidR="00000000" w:rsidDel="00000000" w:rsidP="00000000" w:rsidRDefault="00000000" w:rsidRPr="00000000" w14:paraId="0000002B">
      <w:pPr>
        <w:ind w:left="720" w:firstLine="0"/>
        <w:rPr>
          <w:rFonts w:ascii="Manrope" w:cs="Manrope" w:eastAsia="Manrope" w:hAnsi="Manrope"/>
        </w:rPr>
      </w:pPr>
      <w:r w:rsidDel="00000000" w:rsidR="00000000" w:rsidRPr="00000000">
        <w:rPr>
          <w:rFonts w:ascii="Manrope" w:cs="Manrope" w:eastAsia="Manrope" w:hAnsi="Manrope"/>
          <w:rtl w:val="0"/>
        </w:rPr>
        <w:t xml:space="preserve"> (max 150 words)</w:t>
      </w: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2D">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2E">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2F">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30">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31">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32">
            <w:pPr>
              <w:pageBreakBefore w:val="0"/>
              <w:widowControl w:val="0"/>
              <w:spacing w:line="240" w:lineRule="auto"/>
              <w:rPr>
                <w:rFonts w:ascii="Manrope" w:cs="Manrope" w:eastAsia="Manrope" w:hAnsi="Manrope"/>
              </w:rPr>
            </w:pPr>
            <w:r w:rsidDel="00000000" w:rsidR="00000000" w:rsidRPr="00000000">
              <w:rPr>
                <w:rtl w:val="0"/>
              </w:rPr>
            </w:r>
          </w:p>
        </w:tc>
      </w:tr>
    </w:tbl>
    <w:p w:rsidR="00000000" w:rsidDel="00000000" w:rsidP="00000000" w:rsidRDefault="00000000" w:rsidRPr="00000000" w14:paraId="00000033">
      <w:pPr>
        <w:pageBreakBefore w:val="0"/>
        <w:rPr>
          <w:rFonts w:ascii="Manrope" w:cs="Manrope" w:eastAsia="Manrope" w:hAnsi="Manrope"/>
        </w:rPr>
      </w:pPr>
      <w:r w:rsidDel="00000000" w:rsidR="00000000" w:rsidRPr="00000000">
        <w:rPr>
          <w:rtl w:val="0"/>
        </w:rPr>
      </w:r>
    </w:p>
    <w:p w:rsidR="00000000" w:rsidDel="00000000" w:rsidP="00000000" w:rsidRDefault="00000000" w:rsidRPr="00000000" w14:paraId="00000034">
      <w:pPr>
        <w:pageBreakBefore w:val="0"/>
        <w:numPr>
          <w:ilvl w:val="0"/>
          <w:numId w:val="1"/>
        </w:numPr>
        <w:ind w:left="720" w:hanging="360"/>
        <w:rPr>
          <w:rFonts w:ascii="Manrope" w:cs="Manrope" w:eastAsia="Manrope" w:hAnsi="Manrope"/>
        </w:rPr>
      </w:pPr>
      <w:r w:rsidDel="00000000" w:rsidR="00000000" w:rsidRPr="00000000">
        <w:rPr>
          <w:rFonts w:ascii="Manrope" w:cs="Manrope" w:eastAsia="Manrope" w:hAnsi="Manrope"/>
          <w:rtl w:val="0"/>
        </w:rPr>
        <w:t xml:space="preserve">Is there anything else you would like to add to support your application?</w:t>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26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36">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37">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38">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39">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3A">
            <w:pPr>
              <w:pageBreakBefore w:val="0"/>
              <w:widowControl w:val="0"/>
              <w:spacing w:line="240" w:lineRule="auto"/>
              <w:rPr>
                <w:rFonts w:ascii="Manrope" w:cs="Manrope" w:eastAsia="Manrope" w:hAnsi="Manrope"/>
              </w:rPr>
            </w:pPr>
            <w:r w:rsidDel="00000000" w:rsidR="00000000" w:rsidRPr="00000000">
              <w:rPr>
                <w:rtl w:val="0"/>
              </w:rPr>
            </w:r>
          </w:p>
        </w:tc>
      </w:tr>
    </w:tbl>
    <w:p w:rsidR="00000000" w:rsidDel="00000000" w:rsidP="00000000" w:rsidRDefault="00000000" w:rsidRPr="00000000" w14:paraId="0000003B">
      <w:pPr>
        <w:ind w:left="720" w:firstLine="0"/>
        <w:rPr>
          <w:rFonts w:ascii="Manrope" w:cs="Manrope" w:eastAsia="Manrope" w:hAnsi="Manrope"/>
        </w:rPr>
      </w:pPr>
      <w:r w:rsidDel="00000000" w:rsidR="00000000" w:rsidRPr="00000000">
        <w:rPr>
          <w:rtl w:val="0"/>
        </w:rPr>
      </w:r>
    </w:p>
    <w:p w:rsidR="00000000" w:rsidDel="00000000" w:rsidP="00000000" w:rsidRDefault="00000000" w:rsidRPr="00000000" w14:paraId="0000003C">
      <w:pPr>
        <w:numPr>
          <w:ilvl w:val="0"/>
          <w:numId w:val="1"/>
        </w:numPr>
        <w:ind w:left="720" w:hanging="360"/>
        <w:rPr>
          <w:rFonts w:ascii="Manrope" w:cs="Manrope" w:eastAsia="Manrope" w:hAnsi="Manrope"/>
        </w:rPr>
      </w:pPr>
      <w:r w:rsidDel="00000000" w:rsidR="00000000" w:rsidRPr="00000000">
        <w:rPr>
          <w:rFonts w:ascii="Manrope" w:cs="Manrope" w:eastAsia="Manrope" w:hAnsi="Manrope"/>
          <w:rtl w:val="0"/>
        </w:rPr>
        <w:t xml:space="preserve">Please tell us how you heard about this role. Please choose one of the following options, and be careful not to include any further information unless specifically mentioned</w:t>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numPr>
                <w:ilvl w:val="0"/>
                <w:numId w:val="3"/>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CodeBase website </w:t>
            </w:r>
          </w:p>
          <w:p w:rsidR="00000000" w:rsidDel="00000000" w:rsidP="00000000" w:rsidRDefault="00000000" w:rsidRPr="00000000" w14:paraId="0000003E">
            <w:pPr>
              <w:widowControl w:val="0"/>
              <w:numPr>
                <w:ilvl w:val="0"/>
                <w:numId w:val="3"/>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LinkedIn jobs</w:t>
            </w:r>
          </w:p>
          <w:p w:rsidR="00000000" w:rsidDel="00000000" w:rsidP="00000000" w:rsidRDefault="00000000" w:rsidRPr="00000000" w14:paraId="0000003F">
            <w:pPr>
              <w:widowControl w:val="0"/>
              <w:numPr>
                <w:ilvl w:val="0"/>
                <w:numId w:val="3"/>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External job board  (Please add the website here: )</w:t>
            </w:r>
          </w:p>
          <w:p w:rsidR="00000000" w:rsidDel="00000000" w:rsidP="00000000" w:rsidRDefault="00000000" w:rsidRPr="00000000" w14:paraId="00000040">
            <w:pPr>
              <w:widowControl w:val="0"/>
              <w:numPr>
                <w:ilvl w:val="0"/>
                <w:numId w:val="3"/>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Facebook/Instagram</w:t>
            </w:r>
          </w:p>
          <w:p w:rsidR="00000000" w:rsidDel="00000000" w:rsidP="00000000" w:rsidRDefault="00000000" w:rsidRPr="00000000" w14:paraId="00000041">
            <w:pPr>
              <w:widowControl w:val="0"/>
              <w:numPr>
                <w:ilvl w:val="0"/>
                <w:numId w:val="3"/>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Twitter/X</w:t>
            </w:r>
          </w:p>
          <w:p w:rsidR="00000000" w:rsidDel="00000000" w:rsidP="00000000" w:rsidRDefault="00000000" w:rsidRPr="00000000" w14:paraId="00000042">
            <w:pPr>
              <w:widowControl w:val="0"/>
              <w:numPr>
                <w:ilvl w:val="0"/>
                <w:numId w:val="3"/>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Recommended by friend/family</w:t>
            </w:r>
          </w:p>
          <w:p w:rsidR="00000000" w:rsidDel="00000000" w:rsidP="00000000" w:rsidRDefault="00000000" w:rsidRPr="00000000" w14:paraId="00000043">
            <w:pPr>
              <w:widowControl w:val="0"/>
              <w:numPr>
                <w:ilvl w:val="0"/>
                <w:numId w:val="3"/>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Recommended by CodeBase employee</w:t>
            </w:r>
          </w:p>
          <w:p w:rsidR="00000000" w:rsidDel="00000000" w:rsidP="00000000" w:rsidRDefault="00000000" w:rsidRPr="00000000" w14:paraId="00000044">
            <w:pPr>
              <w:widowControl w:val="0"/>
              <w:numPr>
                <w:ilvl w:val="0"/>
                <w:numId w:val="3"/>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Other</w:t>
            </w:r>
          </w:p>
          <w:p w:rsidR="00000000" w:rsidDel="00000000" w:rsidP="00000000" w:rsidRDefault="00000000" w:rsidRPr="00000000" w14:paraId="00000045">
            <w:pPr>
              <w:widowControl w:val="0"/>
              <w:spacing w:line="240" w:lineRule="auto"/>
              <w:ind w:left="0" w:firstLine="0"/>
              <w:rPr>
                <w:rFonts w:ascii="Manrope" w:cs="Manrope" w:eastAsia="Manrope" w:hAnsi="Manrope"/>
              </w:rPr>
            </w:pPr>
            <w:r w:rsidDel="00000000" w:rsidR="00000000" w:rsidRPr="00000000">
              <w:rPr>
                <w:rtl w:val="0"/>
              </w:rPr>
            </w:r>
          </w:p>
        </w:tc>
      </w:tr>
    </w:tbl>
    <w:p w:rsidR="00000000" w:rsidDel="00000000" w:rsidP="00000000" w:rsidRDefault="00000000" w:rsidRPr="00000000" w14:paraId="00000046">
      <w:pPr>
        <w:rPr>
          <w:rFonts w:ascii="Manrope" w:cs="Manrope" w:eastAsia="Manrope" w:hAnsi="Manrope"/>
          <w:sz w:val="30"/>
          <w:szCs w:val="30"/>
        </w:rPr>
      </w:pPr>
      <w:r w:rsidDel="00000000" w:rsidR="00000000" w:rsidRPr="00000000">
        <w:rPr>
          <w:rtl w:val="0"/>
        </w:rPr>
      </w:r>
    </w:p>
    <w:p w:rsidR="00000000" w:rsidDel="00000000" w:rsidP="00000000" w:rsidRDefault="00000000" w:rsidRPr="00000000" w14:paraId="00000047">
      <w:pPr>
        <w:numPr>
          <w:ilvl w:val="0"/>
          <w:numId w:val="1"/>
        </w:numPr>
        <w:ind w:left="720" w:hanging="360"/>
        <w:rPr>
          <w:rFonts w:ascii="Proxima Nova" w:cs="Proxima Nova" w:eastAsia="Proxima Nova" w:hAnsi="Proxima Nova"/>
        </w:rPr>
      </w:pPr>
      <w:r w:rsidDel="00000000" w:rsidR="00000000" w:rsidRPr="00000000">
        <w:rPr>
          <w:rFonts w:ascii="Manrope" w:cs="Manrope" w:eastAsia="Manrope" w:hAnsi="Manrope"/>
          <w:rtl w:val="0"/>
        </w:rPr>
        <w:t xml:space="preserve">First interviews are scheduled for week commencing 15th December.</w:t>
      </w:r>
      <w:r w:rsidDel="00000000" w:rsidR="00000000" w:rsidRPr="00000000">
        <w:rPr>
          <w:rFonts w:ascii="Manrope" w:cs="Manrope" w:eastAsia="Manrope" w:hAnsi="Manrope"/>
          <w:b w:val="1"/>
          <w:bCs w:val="1"/>
          <w:rtl w:val="0"/>
        </w:rPr>
        <w:br w:type="textWrapping"/>
      </w:r>
      <w:r w:rsidDel="00000000" w:rsidR="00000000" w:rsidRPr="00000000">
        <w:rPr>
          <w:rFonts w:ascii="Manrope" w:cs="Manrope" w:eastAsia="Manrope" w:hAnsi="Manrope"/>
          <w:rtl w:val="0"/>
        </w:rPr>
        <w:t xml:space="preserve">Please detail your availability during this week.</w:t>
      </w:r>
    </w:p>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17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49">
            <w:pPr>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4A">
            <w:pPr>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4B">
            <w:pPr>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4C">
            <w:pPr>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4D">
            <w:pPr>
              <w:widowControl w:val="0"/>
              <w:spacing w:line="240" w:lineRule="auto"/>
              <w:rPr>
                <w:rFonts w:ascii="Manrope" w:cs="Manrope" w:eastAsia="Manrope" w:hAnsi="Manrope"/>
              </w:rPr>
            </w:pPr>
            <w:r w:rsidDel="00000000" w:rsidR="00000000" w:rsidRPr="00000000">
              <w:rPr>
                <w:rtl w:val="0"/>
              </w:rPr>
            </w:r>
          </w:p>
        </w:tc>
      </w:tr>
    </w:tbl>
    <w:p w:rsidR="00000000" w:rsidDel="00000000" w:rsidP="00000000" w:rsidRDefault="00000000" w:rsidRPr="00000000" w14:paraId="0000004E">
      <w:pPr>
        <w:rPr>
          <w:rFonts w:ascii="Proxima Nova" w:cs="Proxima Nova" w:eastAsia="Proxima Nova" w:hAnsi="Proxima Nova"/>
          <w:b w:val="1"/>
          <w:bCs w:val="1"/>
          <w:sz w:val="30"/>
          <w:szCs w:val="30"/>
        </w:rPr>
      </w:pPr>
      <w:r w:rsidDel="00000000" w:rsidR="00000000" w:rsidRPr="00000000">
        <w:rPr>
          <w:rtl w:val="0"/>
        </w:rPr>
      </w:r>
    </w:p>
    <w:sectPr>
      <w:headerReference r:id="rId10" w:type="default"/>
      <w:headerReference r:id="rId11" w:type="first"/>
      <w:footerReference r:id="rId12" w:type="default"/>
      <w:footerReference r:id="rId13" w:type="first"/>
      <w:pgSz w:h="16834" w:w="11909" w:orient="portrait"/>
      <w:pgMar w:bottom="1275.5905511811025" w:top="1440.0000000000002" w:left="1440.0000000000002" w:right="1440.000000000000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anrope SemiBold">
    <w:embedRegular w:fontKey="{00000000-0000-0000-0000-000000000000}" r:id="rId5" w:subsetted="0"/>
    <w:embedBold w:fontKey="{00000000-0000-0000-0000-000000000000}" r:id="rId6" w:subsetted="0"/>
  </w:font>
  <w:font w:name="Lato">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 w:name="Manrope">
    <w:embedRegular w:fontKey="{00000000-0000-0000-0000-000000000000}" r:id="rId11" w:subsetted="0"/>
    <w:embedBold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pageBreakBefore w:val="0"/>
      <w:tabs>
        <w:tab w:val="center" w:leader="none" w:pos="4513"/>
        <w:tab w:val="right" w:leader="none" w:pos="9026"/>
      </w:tabs>
      <w:spacing w:line="240" w:lineRule="auto"/>
      <w:jc w:val="center"/>
      <w:rPr>
        <w:rFonts w:ascii="Lato" w:cs="Lato" w:eastAsia="Lato" w:hAnsi="Lato"/>
        <w:color w:val="262626"/>
        <w:sz w:val="16"/>
        <w:szCs w:val="16"/>
      </w:rPr>
    </w:pPr>
    <w:r w:rsidDel="00000000" w:rsidR="00000000" w:rsidRPr="00000000">
      <w:rPr>
        <w:rFonts w:ascii="Lato" w:cs="Lato" w:eastAsia="Lato" w:hAnsi="Lato"/>
        <w:color w:val="262626"/>
        <w:sz w:val="16"/>
        <w:szCs w:val="16"/>
        <w:rtl w:val="0"/>
      </w:rPr>
      <w:t xml:space="preserve">CodeBase Ltd, Argyle House, 3 Lady Lawson Street, Edinburgh, United Kingdom, EH3 9DR</w:t>
    </w:r>
  </w:p>
  <w:p w:rsidR="00000000" w:rsidDel="00000000" w:rsidP="00000000" w:rsidRDefault="00000000" w:rsidRPr="00000000" w14:paraId="00000052">
    <w:pPr>
      <w:pageBreakBefore w:val="0"/>
      <w:tabs>
        <w:tab w:val="center" w:leader="none" w:pos="4513"/>
        <w:tab w:val="right" w:leader="none" w:pos="9026"/>
      </w:tabs>
      <w:spacing w:line="240" w:lineRule="auto"/>
      <w:jc w:val="center"/>
      <w:rPr>
        <w:rFonts w:ascii="Lato" w:cs="Lato" w:eastAsia="Lato" w:hAnsi="Lato"/>
        <w:color w:val="262626"/>
        <w:sz w:val="16"/>
        <w:szCs w:val="16"/>
      </w:rPr>
    </w:pPr>
    <w:r w:rsidDel="00000000" w:rsidR="00000000" w:rsidRPr="00000000">
      <w:rPr>
        <w:rFonts w:ascii="Lato" w:cs="Lato" w:eastAsia="Lato" w:hAnsi="Lato"/>
        <w:color w:val="262626"/>
        <w:sz w:val="16"/>
        <w:szCs w:val="16"/>
        <w:rtl w:val="0"/>
      </w:rPr>
      <w:t xml:space="preserve">Company No. SC437306 | Vat No. GB177755361</w:t>
    </w:r>
  </w:p>
  <w:p w:rsidR="00000000" w:rsidDel="00000000" w:rsidP="00000000" w:rsidRDefault="00000000" w:rsidRPr="00000000" w14:paraId="00000053">
    <w:pPr>
      <w:pageBreakBefore w:val="0"/>
      <w:tabs>
        <w:tab w:val="center" w:leader="none" w:pos="4513"/>
        <w:tab w:val="right" w:leader="none" w:pos="9026"/>
      </w:tabs>
      <w:spacing w:line="240" w:lineRule="auto"/>
      <w:jc w:val="center"/>
      <w:rPr/>
    </w:pPr>
    <w:r w:rsidDel="00000000" w:rsidR="00000000" w:rsidRPr="00000000">
      <w:rPr>
        <w:rFonts w:ascii="Lato" w:cs="Lato" w:eastAsia="Lato" w:hAnsi="Lato"/>
        <w:color w:val="262626"/>
        <w:sz w:val="16"/>
        <w:szCs w:val="16"/>
        <w:rtl w:val="0"/>
      </w:rPr>
      <w:t xml:space="preserve">www.thisiscodebase.com | +44 131 560 2003</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ageBreakBefore w:val="0"/>
      <w:tabs>
        <w:tab w:val="center" w:leader="none" w:pos="4513"/>
        <w:tab w:val="right" w:leader="none" w:pos="9026"/>
      </w:tabs>
      <w:spacing w:line="240" w:lineRule="auto"/>
      <w:jc w:val="center"/>
      <w:rPr>
        <w:rFonts w:ascii="Lato" w:cs="Lato" w:eastAsia="Lato" w:hAnsi="Lato"/>
        <w:color w:val="262626"/>
        <w:sz w:val="16"/>
        <w:szCs w:val="16"/>
      </w:rPr>
    </w:pPr>
    <w:r w:rsidDel="00000000" w:rsidR="00000000" w:rsidRPr="00000000">
      <w:rPr>
        <w:rFonts w:ascii="Lato" w:cs="Lato" w:eastAsia="Lato" w:hAnsi="Lato"/>
        <w:color w:val="262626"/>
        <w:sz w:val="16"/>
        <w:szCs w:val="16"/>
        <w:rtl w:val="0"/>
      </w:rPr>
      <w:t xml:space="preserve">CodeBase Ltd, Argyle House, 3 Lady Lawson Street, Edinburgh, United Kingdom, EH3 9DR</w:t>
    </w:r>
  </w:p>
  <w:p w:rsidR="00000000" w:rsidDel="00000000" w:rsidP="00000000" w:rsidRDefault="00000000" w:rsidRPr="00000000" w14:paraId="00000056">
    <w:pPr>
      <w:pageBreakBefore w:val="0"/>
      <w:tabs>
        <w:tab w:val="center" w:leader="none" w:pos="4513"/>
        <w:tab w:val="right" w:leader="none" w:pos="9026"/>
      </w:tabs>
      <w:spacing w:line="240" w:lineRule="auto"/>
      <w:jc w:val="center"/>
      <w:rPr>
        <w:rFonts w:ascii="Lato" w:cs="Lato" w:eastAsia="Lato" w:hAnsi="Lato"/>
        <w:color w:val="262626"/>
        <w:sz w:val="16"/>
        <w:szCs w:val="16"/>
      </w:rPr>
    </w:pPr>
    <w:r w:rsidDel="00000000" w:rsidR="00000000" w:rsidRPr="00000000">
      <w:rPr>
        <w:rFonts w:ascii="Lato" w:cs="Lato" w:eastAsia="Lato" w:hAnsi="Lato"/>
        <w:color w:val="262626"/>
        <w:sz w:val="16"/>
        <w:szCs w:val="16"/>
        <w:rtl w:val="0"/>
      </w:rPr>
      <w:t xml:space="preserve">Company No. SC437306 | Vat No. GB177755361</w:t>
    </w:r>
  </w:p>
  <w:p w:rsidR="00000000" w:rsidDel="00000000" w:rsidP="00000000" w:rsidRDefault="00000000" w:rsidRPr="00000000" w14:paraId="00000057">
    <w:pPr>
      <w:pageBreakBefore w:val="0"/>
      <w:tabs>
        <w:tab w:val="center" w:leader="none" w:pos="4513"/>
        <w:tab w:val="right" w:leader="none" w:pos="9026"/>
      </w:tabs>
      <w:spacing w:line="240" w:lineRule="auto"/>
      <w:jc w:val="center"/>
      <w:rPr/>
    </w:pPr>
    <w:r w:rsidDel="00000000" w:rsidR="00000000" w:rsidRPr="00000000">
      <w:rPr>
        <w:rFonts w:ascii="Lato" w:cs="Lato" w:eastAsia="Lato" w:hAnsi="Lato"/>
        <w:color w:val="262626"/>
        <w:sz w:val="16"/>
        <w:szCs w:val="16"/>
        <w:rtl w:val="0"/>
      </w:rPr>
      <w:t xml:space="preserve">info@thisiscodebase.com | www.thisiscodebase.com | +44 131 560 2003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pageBreakBefore w:val="0"/>
      <w:jc w:val="left"/>
      <w:rPr>
        <w:rFonts w:ascii="Proxima Nova" w:cs="Proxima Nova" w:eastAsia="Proxima Nova" w:hAnsi="Proxima Nova"/>
        <w:b w:val="1"/>
        <w:bCs w:val="1"/>
        <w:sz w:val="30"/>
        <w:szCs w:val="30"/>
      </w:rPr>
    </w:pP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pageBreakBefore w:val="0"/>
      <w:jc w:val="center"/>
      <w:rPr/>
    </w:pPr>
    <w:r w:rsidDel="00000000" w:rsidR="00000000" w:rsidRPr="00000000">
      <w:rPr>
        <w:rFonts w:ascii="Lato" w:cs="Lato" w:eastAsia="Lato" w:hAnsi="Lato"/>
        <w:color w:val="262626"/>
        <w:sz w:val="20"/>
        <w:szCs w:val="20"/>
      </w:rPr>
      <w:drawing>
        <wp:inline distB="114300" distT="114300" distL="114300" distR="114300">
          <wp:extent cx="1984538" cy="77541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84538" cy="7754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n.wikipedia.org/wiki/Situation,_task,_action,_result" TargetMode="External"/><Relationship Id="rId5" Type="http://schemas.openxmlformats.org/officeDocument/2006/relationships/styles" Target="styles.xml"/><Relationship Id="rId6" Type="http://schemas.openxmlformats.org/officeDocument/2006/relationships/hyperlink" Target="mailto:jobs@thisiscodebase.com" TargetMode="External"/><Relationship Id="rId7" Type="http://schemas.openxmlformats.org/officeDocument/2006/relationships/hyperlink" Target="https://forms.gle/9RwDv14Zxx22ykuJ7" TargetMode="External"/><Relationship Id="rId8" Type="http://schemas.openxmlformats.org/officeDocument/2006/relationships/hyperlink" Target="mailto:jobs@thisiscodbas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11" Type="http://schemas.openxmlformats.org/officeDocument/2006/relationships/font" Target="fonts/Manrope-regular.ttf"/><Relationship Id="rId10" Type="http://schemas.openxmlformats.org/officeDocument/2006/relationships/font" Target="fonts/Lato-boldItalic.ttf"/><Relationship Id="rId12" Type="http://schemas.openxmlformats.org/officeDocument/2006/relationships/font" Target="fonts/Manrope-bold.ttf"/><Relationship Id="rId9" Type="http://schemas.openxmlformats.org/officeDocument/2006/relationships/font" Target="fonts/Lato-italic.ttf"/><Relationship Id="rId5" Type="http://schemas.openxmlformats.org/officeDocument/2006/relationships/font" Target="fonts/ManropeSemiBold-regular.ttf"/><Relationship Id="rId6" Type="http://schemas.openxmlformats.org/officeDocument/2006/relationships/font" Target="fonts/ManropeSemiBold-bold.ttf"/><Relationship Id="rId7" Type="http://schemas.openxmlformats.org/officeDocument/2006/relationships/font" Target="fonts/Lato-regular.ttf"/><Relationship Id="rId8" Type="http://schemas.openxmlformats.org/officeDocument/2006/relationships/font" Target="fonts/Lato-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