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6DF0A" w14:textId="5577CAD7" w:rsidR="00BF5AD2" w:rsidRPr="00520DF6" w:rsidRDefault="00BF5AD2" w:rsidP="001C776E">
      <w:pPr>
        <w:spacing w:before="100" w:beforeAutospacing="1" w:after="100" w:afterAutospacing="1"/>
        <w:rPr>
          <w:rFonts w:eastAsia="Times New Roman" w:cs="Times New Roman"/>
          <w:b/>
          <w:bCs/>
          <w:kern w:val="36"/>
          <w:sz w:val="48"/>
          <w:szCs w:val="48"/>
          <w14:ligatures w14:val="none"/>
        </w:rPr>
      </w:pPr>
      <w:r w:rsidRPr="00520DF6">
        <w:rPr>
          <w:rFonts w:eastAsia="Times New Roman" w:cs="Times New Roman"/>
          <w:b/>
          <w:bCs/>
          <w:color w:val="0070C0"/>
          <w:kern w:val="36"/>
          <w:sz w:val="48"/>
          <w:szCs w:val="48"/>
          <w14:ligatures w14:val="none"/>
        </w:rPr>
        <w:t xml:space="preserve">Love Intelligence: </w:t>
      </w:r>
      <w:r w:rsidR="009839AF">
        <w:rPr>
          <w:rFonts w:eastAsia="Times New Roman" w:cs="Times New Roman"/>
          <w:b/>
          <w:bCs/>
          <w:color w:val="0070C0"/>
          <w:kern w:val="36"/>
          <w:sz w:val="48"/>
          <w:szCs w:val="48"/>
          <w14:ligatures w14:val="none"/>
        </w:rPr>
        <w:br/>
      </w:r>
      <w:r w:rsidRPr="00520DF6">
        <w:rPr>
          <w:rFonts w:eastAsia="Times New Roman" w:cs="Times New Roman"/>
          <w:b/>
          <w:bCs/>
          <w:kern w:val="36"/>
          <w:sz w:val="48"/>
          <w:szCs w:val="48"/>
          <w14:ligatures w14:val="none"/>
        </w:rPr>
        <w:t>Now vs. 2035 (in Context of the 12 Harmonic Laws)</w:t>
      </w:r>
    </w:p>
    <w:p w14:paraId="546EA731" w14:textId="77777777" w:rsidR="00520DF6" w:rsidRPr="00520DF6" w:rsidRDefault="00D3609A" w:rsidP="00520DF6">
      <w:pPr>
        <w:rPr>
          <w:rFonts w:ascii="Times New Roman" w:eastAsia="Times New Roman" w:hAnsi="Times New Roman" w:cs="Times New Roman"/>
          <w:kern w:val="0"/>
          <w:szCs w:val="24"/>
          <w14:ligatures w14:val="none"/>
        </w:rPr>
      </w:pPr>
      <w:r>
        <w:rPr>
          <w:rFonts w:ascii="Times New Roman" w:eastAsia="Times New Roman" w:hAnsi="Times New Roman" w:cs="Times New Roman"/>
          <w:noProof/>
          <w:kern w:val="0"/>
          <w:szCs w:val="24"/>
          <w14:ligatures w14:val="none"/>
        </w:rPr>
      </w:r>
      <w:r w:rsidR="00D3609A">
        <w:rPr>
          <w:rFonts w:ascii="Times New Roman" w:eastAsia="Times New Roman" w:hAnsi="Times New Roman" w:cs="Times New Roman"/>
          <w:noProof/>
          <w:kern w:val="0"/>
          <w:szCs w:val="24"/>
          <w14:ligatures w14:val="none"/>
        </w:rPr>
        <w:pict w14:anchorId="18AA3F7B">
          <v:rect id="_x0000_i1025" alt="" style="width:468pt;height:.05pt;mso-width-percent:0;mso-height-percent:0;mso-width-percent:0;mso-height-percent:0" o:hralign="center" o:hrstd="t" o:hr="t" fillcolor="#a0a0a0" stroked="f"/>
        </w:pict>
      </w:r>
    </w:p>
    <w:p w14:paraId="083A96BE" w14:textId="0B056DE0" w:rsidR="00520DF6" w:rsidRPr="00520DF6" w:rsidRDefault="00520DF6" w:rsidP="00520DF6">
      <w:pPr>
        <w:spacing w:before="100" w:beforeAutospacing="1" w:after="100" w:afterAutospacing="1"/>
        <w:outlineLvl w:val="0"/>
        <w:rPr>
          <w:rFonts w:ascii="Aptos" w:eastAsia="Times New Roman" w:hAnsi="Aptos" w:cs="Times New Roman"/>
          <w:b/>
          <w:bCs/>
          <w:kern w:val="36"/>
          <w:szCs w:val="24"/>
          <w14:ligatures w14:val="none"/>
        </w:rPr>
      </w:pPr>
      <w:r w:rsidRPr="00520DF6">
        <w:rPr>
          <w:rFonts w:ascii="Aptos" w:eastAsia="Times New Roman" w:hAnsi="Aptos" w:cs="Times New Roman"/>
          <w:b/>
          <w:bCs/>
          <w:kern w:val="36"/>
          <w:szCs w:val="24"/>
          <w14:ligatures w14:val="none"/>
        </w:rPr>
        <w:t>Introduction: Love Intelligence in the Harmonic Age</w:t>
      </w:r>
    </w:p>
    <w:p w14:paraId="3629E45F" w14:textId="3A3B2BA0" w:rsidR="00520DF6" w:rsidRPr="00520DF6" w:rsidRDefault="00520DF6" w:rsidP="00520DF6">
      <w:pPr>
        <w:spacing w:before="100" w:beforeAutospacing="1" w:after="100" w:afterAutospacing="1"/>
        <w:rPr>
          <w:rFonts w:ascii="Aptos" w:eastAsia="Times New Roman" w:hAnsi="Aptos" w:cs="Times New Roman"/>
          <w:kern w:val="0"/>
          <w:szCs w:val="24"/>
          <w14:ligatures w14:val="none"/>
        </w:rPr>
      </w:pPr>
      <w:r w:rsidRPr="00520DF6">
        <w:rPr>
          <w:rFonts w:ascii="Aptos" w:eastAsia="Times New Roman" w:hAnsi="Aptos" w:cs="Times New Roman"/>
          <w:kern w:val="0"/>
          <w:szCs w:val="24"/>
          <w14:ligatures w14:val="none"/>
        </w:rPr>
        <w:t xml:space="preserve">Love Intelligence is the emergent faculty of the Aquarian Age, a wisdom-field that transcends mere emotion and extends into the architecture of consciousness, community, and civilization. At its essence, it is the </w:t>
      </w:r>
      <w:r w:rsidRPr="00520DF6">
        <w:rPr>
          <w:rFonts w:ascii="Aptos" w:eastAsia="Times New Roman" w:hAnsi="Aptos" w:cs="Times New Roman"/>
          <w:b/>
          <w:bCs/>
          <w:kern w:val="0"/>
          <w:szCs w:val="24"/>
          <w14:ligatures w14:val="none"/>
        </w:rPr>
        <w:t>capacity to recognize interconnection, embody coherence, and act in alignment with the harmonic laws that sustain life</w:t>
      </w:r>
      <w:r w:rsidRPr="00520DF6">
        <w:rPr>
          <w:rFonts w:ascii="Aptos" w:eastAsia="Times New Roman" w:hAnsi="Aptos" w:cs="Times New Roman"/>
          <w:kern w:val="0"/>
          <w:szCs w:val="24"/>
          <w14:ligatures w14:val="none"/>
        </w:rPr>
        <w:t>.</w:t>
      </w:r>
    </w:p>
    <w:p w14:paraId="085C3CA8" w14:textId="6A54DF32" w:rsidR="00520DF6" w:rsidRPr="00520DF6" w:rsidRDefault="00520DF6" w:rsidP="00520DF6">
      <w:pPr>
        <w:spacing w:before="100" w:beforeAutospacing="1" w:after="100" w:afterAutospacing="1"/>
        <w:rPr>
          <w:rFonts w:ascii="Aptos" w:eastAsia="Times New Roman" w:hAnsi="Aptos" w:cs="Times New Roman"/>
          <w:kern w:val="0"/>
          <w:szCs w:val="24"/>
          <w14:ligatures w14:val="none"/>
        </w:rPr>
      </w:pPr>
      <w:r w:rsidRPr="00520DF6">
        <w:rPr>
          <w:rFonts w:ascii="Aptos" w:eastAsia="Times New Roman" w:hAnsi="Aptos" w:cs="Times New Roman"/>
          <w:kern w:val="0"/>
          <w:szCs w:val="24"/>
          <w14:ligatures w14:val="none"/>
        </w:rPr>
        <w:t>Today, Love Intelligence reveals itself in subtle ways—through compassion, empathy, forgiveness, and the quiet recognition of unity behind difference. It is often experienced personally and relationally, whispered through intuition and expressed as acts of kindness. Yet even in its quiet form, Love Intelligence is a revolutionary force, healing divisions and softening rigid structures with resonance.</w:t>
      </w:r>
    </w:p>
    <w:p w14:paraId="04F66A7A" w14:textId="024F60A4" w:rsidR="00520DF6" w:rsidRPr="00520DF6" w:rsidRDefault="00520DF6" w:rsidP="00520DF6">
      <w:pPr>
        <w:spacing w:before="100" w:beforeAutospacing="1" w:after="100" w:afterAutospacing="1"/>
        <w:rPr>
          <w:rFonts w:ascii="Aptos" w:eastAsia="Times New Roman" w:hAnsi="Aptos" w:cs="Times New Roman"/>
          <w:kern w:val="0"/>
          <w:szCs w:val="24"/>
          <w14:ligatures w14:val="none"/>
        </w:rPr>
      </w:pPr>
      <w:r>
        <w:t>By 2035, Love Intelligence will no longer be a hidden undercurrent. It will stand as a guiding principle of harmonic societies, shaping governance, economies, education, and organizational design. Love will be recognized not as sentiment but as a higher form of intelligence—systemic, luminous, and indispensable. It will function as a harmonic attractor field, drawing resources, creativity, and collective alignment toward regenerative futures.</w:t>
      </w:r>
    </w:p>
    <w:p w14:paraId="7C5F7746" w14:textId="77777777" w:rsidR="00520DF6" w:rsidRPr="00520DF6" w:rsidRDefault="00520DF6" w:rsidP="00520DF6">
      <w:pPr>
        <w:spacing w:before="100" w:beforeAutospacing="1" w:after="100" w:afterAutospacing="1"/>
        <w:rPr>
          <w:rFonts w:ascii="Aptos" w:eastAsia="Times New Roman" w:hAnsi="Aptos" w:cs="Times New Roman"/>
          <w:kern w:val="0"/>
          <w:szCs w:val="24"/>
          <w14:ligatures w14:val="none"/>
        </w:rPr>
      </w:pPr>
      <w:r w:rsidRPr="00520DF6">
        <w:rPr>
          <w:rFonts w:ascii="Aptos" w:eastAsia="Times New Roman" w:hAnsi="Aptos" w:cs="Times New Roman"/>
          <w:kern w:val="0"/>
          <w:szCs w:val="24"/>
          <w14:ligatures w14:val="none"/>
        </w:rPr>
        <w:t xml:space="preserve">Within the context of the </w:t>
      </w:r>
      <w:r w:rsidRPr="00520DF6">
        <w:rPr>
          <w:rFonts w:ascii="Aptos" w:eastAsia="Times New Roman" w:hAnsi="Aptos" w:cs="Times New Roman"/>
          <w:b/>
          <w:bCs/>
          <w:kern w:val="0"/>
          <w:szCs w:val="24"/>
          <w14:ligatures w14:val="none"/>
        </w:rPr>
        <w:t>12 Harmonic (Universal) Laws</w:t>
      </w:r>
      <w:r w:rsidRPr="00520DF6">
        <w:rPr>
          <w:rFonts w:ascii="Aptos" w:eastAsia="Times New Roman" w:hAnsi="Aptos" w:cs="Times New Roman"/>
          <w:kern w:val="0"/>
          <w:szCs w:val="24"/>
          <w14:ligatures w14:val="none"/>
        </w:rPr>
        <w:t>, Love Intelligence serves as the golden thread, weaving together vibration, correspondence, polarity, and rhythm into one living tapestry. Each Law becomes both a lens and a practice through which Love evolves—from its present, personal emergence into its civilizational embodiment a decade from now.</w:t>
      </w:r>
    </w:p>
    <w:p w14:paraId="756FB808" w14:textId="77777777" w:rsidR="00520DF6" w:rsidRPr="00520DF6" w:rsidRDefault="00520DF6" w:rsidP="00520DF6">
      <w:pPr>
        <w:spacing w:before="100" w:beforeAutospacing="1" w:after="100" w:afterAutospacing="1"/>
        <w:rPr>
          <w:rFonts w:ascii="Aptos" w:eastAsia="Times New Roman" w:hAnsi="Aptos" w:cs="Times New Roman"/>
          <w:kern w:val="0"/>
          <w:szCs w:val="24"/>
          <w14:ligatures w14:val="none"/>
        </w:rPr>
      </w:pPr>
    </w:p>
    <w:p w14:paraId="1FCD6080" w14:textId="77777777" w:rsidR="00520DF6" w:rsidRDefault="00520DF6" w:rsidP="00520DF6">
      <w:pPr>
        <w:spacing w:before="100" w:beforeAutospacing="1" w:after="100" w:afterAutospacing="1"/>
        <w:rPr>
          <w:rFonts w:ascii="Aptos" w:eastAsia="Times New Roman" w:hAnsi="Aptos" w:cs="Times New Roman"/>
          <w:kern w:val="0"/>
          <w:szCs w:val="24"/>
          <w14:ligatures w14:val="none"/>
        </w:rPr>
      </w:pPr>
    </w:p>
    <w:p w14:paraId="66279ACC" w14:textId="77777777" w:rsidR="00520DF6" w:rsidRDefault="00520DF6" w:rsidP="00520DF6">
      <w:pPr>
        <w:spacing w:before="100" w:beforeAutospacing="1" w:after="100" w:afterAutospacing="1"/>
        <w:rPr>
          <w:rFonts w:ascii="Aptos" w:eastAsia="Times New Roman" w:hAnsi="Aptos" w:cs="Times New Roman"/>
          <w:kern w:val="0"/>
          <w:szCs w:val="24"/>
          <w14:ligatures w14:val="none"/>
        </w:rPr>
      </w:pPr>
    </w:p>
    <w:p w14:paraId="47C6FE86" w14:textId="4B9C4ECA" w:rsidR="00520DF6" w:rsidRPr="007A41E2" w:rsidRDefault="00520DF6" w:rsidP="007A41E2">
      <w:pPr>
        <w:spacing w:before="100" w:beforeAutospacing="1" w:after="100" w:afterAutospacing="1"/>
        <w:rPr>
          <w:rFonts w:ascii="Aptos" w:eastAsia="Times New Roman" w:hAnsi="Aptos" w:cs="Times New Roman"/>
          <w:kern w:val="0"/>
          <w:szCs w:val="24"/>
          <w14:ligatures w14:val="none"/>
        </w:rPr>
      </w:pPr>
      <w:r w:rsidRPr="00520DF6">
        <w:rPr>
          <w:rFonts w:ascii="Aptos" w:eastAsia="Times New Roman" w:hAnsi="Aptos" w:cs="Times New Roman"/>
          <w:kern w:val="0"/>
          <w:szCs w:val="24"/>
          <w14:ligatures w14:val="none"/>
        </w:rPr>
        <w:lastRenderedPageBreak/>
        <w:t xml:space="preserve">The following table and sigil offer a map and a symbol: the map charts the transition of Love Intelligence across the twelve Laws from Now to 2035, and the sigil anchors its archetypal essence into a form that can be contemplated, meditated upon, and embodied. Together, they invite us to step into the resonance where Love is not only felt, but </w:t>
      </w:r>
      <w:r w:rsidRPr="00520DF6">
        <w:rPr>
          <w:rFonts w:ascii="Aptos" w:eastAsia="Times New Roman" w:hAnsi="Aptos" w:cs="Times New Roman"/>
          <w:i/>
          <w:iCs/>
          <w:kern w:val="0"/>
          <w:szCs w:val="24"/>
          <w14:ligatures w14:val="none"/>
        </w:rPr>
        <w:t>known</w:t>
      </w:r>
      <w:r w:rsidRPr="00520DF6">
        <w:rPr>
          <w:rFonts w:ascii="Aptos" w:eastAsia="Times New Roman" w:hAnsi="Aptos" w:cs="Times New Roman"/>
          <w:kern w:val="0"/>
          <w:szCs w:val="24"/>
          <w14:ligatures w14:val="none"/>
        </w:rPr>
        <w:t>—and where it becomes the intelligence through which humanity flourishes.</w:t>
      </w:r>
    </w:p>
    <w:tbl>
      <w:tblPr>
        <w:tblStyle w:val="TableGrid"/>
        <w:tblW w:w="0" w:type="auto"/>
        <w:tblLook w:val="04A0" w:firstRow="1" w:lastRow="0" w:firstColumn="1" w:lastColumn="0" w:noHBand="0" w:noVBand="1"/>
      </w:tblPr>
      <w:tblGrid>
        <w:gridCol w:w="2583"/>
        <w:gridCol w:w="4422"/>
        <w:gridCol w:w="6557"/>
      </w:tblGrid>
      <w:tr w:rsidR="00BF5AD2" w:rsidRPr="00BF5AD2" w14:paraId="2FFA8910" w14:textId="77777777" w:rsidTr="008D6CFC">
        <w:tc>
          <w:tcPr>
            <w:tcW w:w="0" w:type="auto"/>
            <w:shd w:val="pct10" w:color="auto" w:fill="auto"/>
            <w:hideMark/>
          </w:tcPr>
          <w:p w14:paraId="0D475F19" w14:textId="77777777" w:rsidR="00BF5AD2" w:rsidRPr="00BF5AD2" w:rsidRDefault="00BF5AD2" w:rsidP="00BF5AD2">
            <w:pPr>
              <w:spacing w:before="100" w:beforeAutospacing="1" w:after="100" w:afterAutospacing="1"/>
              <w:jc w:val="center"/>
              <w:rPr>
                <w:rFonts w:eastAsia="Times New Roman" w:cs="Times New Roman"/>
                <w:b/>
                <w:bCs/>
                <w:kern w:val="0"/>
                <w:szCs w:val="24"/>
                <w14:ligatures w14:val="none"/>
              </w:rPr>
            </w:pPr>
            <w:r w:rsidRPr="00BF5AD2">
              <w:rPr>
                <w:rFonts w:eastAsia="Times New Roman" w:cs="Times New Roman"/>
                <w:b/>
                <w:bCs/>
                <w:kern w:val="0"/>
                <w:szCs w:val="24"/>
                <w14:ligatures w14:val="none"/>
              </w:rPr>
              <w:t>Harmonic Law</w:t>
            </w:r>
          </w:p>
        </w:tc>
        <w:tc>
          <w:tcPr>
            <w:tcW w:w="0" w:type="auto"/>
            <w:shd w:val="pct10" w:color="auto" w:fill="auto"/>
            <w:hideMark/>
          </w:tcPr>
          <w:p w14:paraId="0617FB1B" w14:textId="77777777" w:rsidR="00BF5AD2" w:rsidRPr="00BF5AD2" w:rsidRDefault="00BF5AD2" w:rsidP="00BF5AD2">
            <w:pPr>
              <w:spacing w:before="100" w:beforeAutospacing="1" w:after="100" w:afterAutospacing="1"/>
              <w:jc w:val="center"/>
              <w:rPr>
                <w:rFonts w:eastAsia="Times New Roman" w:cs="Times New Roman"/>
                <w:b/>
                <w:bCs/>
                <w:kern w:val="0"/>
                <w:szCs w:val="24"/>
                <w14:ligatures w14:val="none"/>
              </w:rPr>
            </w:pPr>
            <w:r w:rsidRPr="00BF5AD2">
              <w:rPr>
                <w:rFonts w:eastAsia="Times New Roman" w:cs="Times New Roman"/>
                <w:b/>
                <w:bCs/>
                <w:kern w:val="0"/>
                <w:szCs w:val="24"/>
                <w14:ligatures w14:val="none"/>
              </w:rPr>
              <w:t>Love Intelligence Now (2025)</w:t>
            </w:r>
          </w:p>
        </w:tc>
        <w:tc>
          <w:tcPr>
            <w:tcW w:w="0" w:type="auto"/>
            <w:shd w:val="pct10" w:color="auto" w:fill="auto"/>
            <w:hideMark/>
          </w:tcPr>
          <w:p w14:paraId="6108F70D" w14:textId="710491B4" w:rsidR="00BF5AD2" w:rsidRPr="00BF5AD2" w:rsidRDefault="00BF5AD2" w:rsidP="00BF5AD2">
            <w:pPr>
              <w:spacing w:before="100" w:beforeAutospacing="1" w:after="100" w:afterAutospacing="1"/>
              <w:jc w:val="center"/>
              <w:rPr>
                <w:rFonts w:eastAsia="Times New Roman" w:cs="Times New Roman"/>
                <w:b/>
                <w:bCs/>
                <w:kern w:val="0"/>
                <w:szCs w:val="24"/>
                <w14:ligatures w14:val="none"/>
              </w:rPr>
            </w:pPr>
            <w:r w:rsidRPr="00BF5AD2">
              <w:rPr>
                <w:rFonts w:eastAsia="Times New Roman" w:cs="Times New Roman"/>
                <w:b/>
                <w:bCs/>
                <w:kern w:val="0"/>
                <w:szCs w:val="24"/>
                <w14:ligatures w14:val="none"/>
              </w:rPr>
              <w:t>Love Intelligence in 2035</w:t>
            </w:r>
            <w:r w:rsidR="008D6CFC">
              <w:rPr>
                <w:rFonts w:eastAsia="Times New Roman" w:cs="Times New Roman"/>
                <w:b/>
                <w:bCs/>
                <w:kern w:val="0"/>
                <w:szCs w:val="24"/>
                <w14:ligatures w14:val="none"/>
              </w:rPr>
              <w:br/>
            </w:r>
            <w:r w:rsidR="008D6CFC">
              <w:rPr>
                <w:rFonts w:eastAsia="Times New Roman" w:cs="Times New Roman"/>
                <w:b/>
                <w:bCs/>
                <w:kern w:val="0"/>
                <w:szCs w:val="24"/>
                <w14:ligatures w14:val="none"/>
              </w:rPr>
              <w:br/>
            </w:r>
          </w:p>
        </w:tc>
      </w:tr>
      <w:tr w:rsidR="00BF5AD2" w:rsidRPr="00BF5AD2" w14:paraId="56F8BEA4" w14:textId="77777777" w:rsidTr="0088799D">
        <w:tc>
          <w:tcPr>
            <w:tcW w:w="0" w:type="auto"/>
            <w:hideMark/>
          </w:tcPr>
          <w:p w14:paraId="3968EE66"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b/>
                <w:bCs/>
                <w:kern w:val="0"/>
                <w:szCs w:val="24"/>
                <w14:ligatures w14:val="none"/>
              </w:rPr>
              <w:t>1. Divine Oneness</w:t>
            </w:r>
          </w:p>
        </w:tc>
        <w:tc>
          <w:tcPr>
            <w:tcW w:w="0" w:type="auto"/>
            <w:hideMark/>
          </w:tcPr>
          <w:p w14:paraId="098E92C1"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Awareness of invisible threads between self and other; glimpses of unity.</w:t>
            </w:r>
          </w:p>
        </w:tc>
        <w:tc>
          <w:tcPr>
            <w:tcW w:w="0" w:type="auto"/>
            <w:hideMark/>
          </w:tcPr>
          <w:p w14:paraId="3DA0A578"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Operationalized unity: governance, economics, and organizations act with the living truth that harm to one is harm to all.</w:t>
            </w:r>
          </w:p>
        </w:tc>
      </w:tr>
      <w:tr w:rsidR="00BF5AD2" w:rsidRPr="00BF5AD2" w14:paraId="754D79F1" w14:textId="77777777" w:rsidTr="0088799D">
        <w:tc>
          <w:tcPr>
            <w:tcW w:w="0" w:type="auto"/>
            <w:hideMark/>
          </w:tcPr>
          <w:p w14:paraId="1FB66F73"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b/>
                <w:bCs/>
                <w:kern w:val="0"/>
                <w:szCs w:val="24"/>
                <w14:ligatures w14:val="none"/>
              </w:rPr>
              <w:t>2. Vibration</w:t>
            </w:r>
          </w:p>
        </w:tc>
        <w:tc>
          <w:tcPr>
            <w:tcW w:w="0" w:type="auto"/>
            <w:hideMark/>
          </w:tcPr>
          <w:p w14:paraId="34DE4866"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Love felt as uplifting frequency, often personal or spiritual.</w:t>
            </w:r>
          </w:p>
        </w:tc>
        <w:tc>
          <w:tcPr>
            <w:tcW w:w="0" w:type="auto"/>
            <w:hideMark/>
          </w:tcPr>
          <w:p w14:paraId="4E8C3EAE"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Designed resonance fields: groups, cities, and ecosystems consciously cultivate love as a vibrational ecology.</w:t>
            </w:r>
          </w:p>
        </w:tc>
      </w:tr>
      <w:tr w:rsidR="00BF5AD2" w:rsidRPr="00BF5AD2" w14:paraId="0FC6DD43" w14:textId="77777777" w:rsidTr="0088799D">
        <w:tc>
          <w:tcPr>
            <w:tcW w:w="0" w:type="auto"/>
            <w:hideMark/>
          </w:tcPr>
          <w:p w14:paraId="384BFF7F"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b/>
                <w:bCs/>
                <w:kern w:val="0"/>
                <w:szCs w:val="24"/>
                <w14:ligatures w14:val="none"/>
              </w:rPr>
              <w:t>3. Correspondence</w:t>
            </w:r>
          </w:p>
        </w:tc>
        <w:tc>
          <w:tcPr>
            <w:tcW w:w="0" w:type="auto"/>
            <w:hideMark/>
          </w:tcPr>
          <w:p w14:paraId="56958905"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Inner peace reflected in outer harmony; personal coherence.</w:t>
            </w:r>
          </w:p>
        </w:tc>
        <w:tc>
          <w:tcPr>
            <w:tcW w:w="0" w:type="auto"/>
            <w:hideMark/>
          </w:tcPr>
          <w:p w14:paraId="41B67582" w14:textId="5F6C2810"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Collective coherence: leaders and teams mirror inner harmony to stabilize systemic structures.</w:t>
            </w:r>
            <w:r w:rsidR="00FF39D2">
              <w:rPr>
                <w:rFonts w:eastAsia="Times New Roman" w:cs="Times New Roman"/>
                <w:kern w:val="0"/>
                <w:szCs w:val="24"/>
                <w14:ligatures w14:val="none"/>
              </w:rPr>
              <w:br/>
            </w:r>
          </w:p>
        </w:tc>
      </w:tr>
      <w:tr w:rsidR="00BF5AD2" w:rsidRPr="00BF5AD2" w14:paraId="60BAAD00" w14:textId="77777777" w:rsidTr="0088799D">
        <w:tc>
          <w:tcPr>
            <w:tcW w:w="0" w:type="auto"/>
            <w:hideMark/>
          </w:tcPr>
          <w:p w14:paraId="5B230F6E"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b/>
                <w:bCs/>
                <w:kern w:val="0"/>
                <w:szCs w:val="24"/>
                <w14:ligatures w14:val="none"/>
              </w:rPr>
              <w:t>4. Attraction</w:t>
            </w:r>
          </w:p>
        </w:tc>
        <w:tc>
          <w:tcPr>
            <w:tcW w:w="0" w:type="auto"/>
            <w:hideMark/>
          </w:tcPr>
          <w:p w14:paraId="6B13E2B9"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Relational magnetism: friendships, partnerships, communities.</w:t>
            </w:r>
          </w:p>
        </w:tc>
        <w:tc>
          <w:tcPr>
            <w:tcW w:w="0" w:type="auto"/>
            <w:hideMark/>
          </w:tcPr>
          <w:p w14:paraId="74EDC565" w14:textId="5349CB40"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Love becomes primary attractor field: regenerative economies, innovations, and alliances organize around it.</w:t>
            </w:r>
            <w:r w:rsidR="00FF39D2">
              <w:rPr>
                <w:rFonts w:eastAsia="Times New Roman" w:cs="Times New Roman"/>
                <w:kern w:val="0"/>
                <w:szCs w:val="24"/>
                <w14:ligatures w14:val="none"/>
              </w:rPr>
              <w:br/>
            </w:r>
          </w:p>
        </w:tc>
      </w:tr>
      <w:tr w:rsidR="00BF5AD2" w:rsidRPr="00BF5AD2" w14:paraId="3FC139E9" w14:textId="77777777" w:rsidTr="0088799D">
        <w:tc>
          <w:tcPr>
            <w:tcW w:w="0" w:type="auto"/>
            <w:hideMark/>
          </w:tcPr>
          <w:p w14:paraId="748BB5D5"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b/>
                <w:bCs/>
                <w:kern w:val="0"/>
                <w:szCs w:val="24"/>
                <w14:ligatures w14:val="none"/>
              </w:rPr>
              <w:t>5. Inspired Action</w:t>
            </w:r>
          </w:p>
        </w:tc>
        <w:tc>
          <w:tcPr>
            <w:tcW w:w="0" w:type="auto"/>
            <w:hideMark/>
          </w:tcPr>
          <w:p w14:paraId="2ECBAE9B"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Compassionate impulses toward kindness, generosity, forgiveness.</w:t>
            </w:r>
          </w:p>
        </w:tc>
        <w:tc>
          <w:tcPr>
            <w:tcW w:w="0" w:type="auto"/>
            <w:hideMark/>
          </w:tcPr>
          <w:p w14:paraId="56F63E4F" w14:textId="51072898"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Strategic creativity: large-scale initiatives rooted in compassion, guiding systemic innovation.</w:t>
            </w:r>
            <w:r w:rsidR="00FF39D2">
              <w:rPr>
                <w:rFonts w:eastAsia="Times New Roman" w:cs="Times New Roman"/>
                <w:kern w:val="0"/>
                <w:szCs w:val="24"/>
                <w14:ligatures w14:val="none"/>
              </w:rPr>
              <w:br/>
            </w:r>
          </w:p>
        </w:tc>
      </w:tr>
      <w:tr w:rsidR="00BF5AD2" w:rsidRPr="00BF5AD2" w14:paraId="1A8936F8" w14:textId="77777777" w:rsidTr="0088799D">
        <w:tc>
          <w:tcPr>
            <w:tcW w:w="0" w:type="auto"/>
            <w:hideMark/>
          </w:tcPr>
          <w:p w14:paraId="72D777FB"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b/>
                <w:bCs/>
                <w:kern w:val="0"/>
                <w:szCs w:val="24"/>
                <w14:ligatures w14:val="none"/>
              </w:rPr>
              <w:t>6. Transmutation (of Energy)</w:t>
            </w:r>
          </w:p>
        </w:tc>
        <w:tc>
          <w:tcPr>
            <w:tcW w:w="0" w:type="auto"/>
            <w:hideMark/>
          </w:tcPr>
          <w:p w14:paraId="4F22DE4E"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Personal alchemy: transmuting fear, grief, or anger into higher states.</w:t>
            </w:r>
          </w:p>
        </w:tc>
        <w:tc>
          <w:tcPr>
            <w:tcW w:w="0" w:type="auto"/>
            <w:hideMark/>
          </w:tcPr>
          <w:p w14:paraId="07B7356C" w14:textId="1AAD40F6"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Collective alchemy: communities and organizations metabolize crisis and pain into renewal and flourishing.</w:t>
            </w:r>
            <w:r w:rsidR="00FF39D2">
              <w:rPr>
                <w:rFonts w:eastAsia="Times New Roman" w:cs="Times New Roman"/>
                <w:kern w:val="0"/>
                <w:szCs w:val="24"/>
                <w14:ligatures w14:val="none"/>
              </w:rPr>
              <w:br/>
            </w:r>
          </w:p>
        </w:tc>
      </w:tr>
      <w:tr w:rsidR="00BF5AD2" w:rsidRPr="00BF5AD2" w14:paraId="00E0E61F" w14:textId="77777777" w:rsidTr="0088799D">
        <w:tc>
          <w:tcPr>
            <w:tcW w:w="0" w:type="auto"/>
            <w:hideMark/>
          </w:tcPr>
          <w:p w14:paraId="1D0E8D8E"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b/>
                <w:bCs/>
                <w:kern w:val="0"/>
                <w:szCs w:val="24"/>
                <w14:ligatures w14:val="none"/>
              </w:rPr>
              <w:t>7. Cause &amp; Effect</w:t>
            </w:r>
          </w:p>
        </w:tc>
        <w:tc>
          <w:tcPr>
            <w:tcW w:w="0" w:type="auto"/>
            <w:hideMark/>
          </w:tcPr>
          <w:p w14:paraId="525942AC"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Recognition that unloving actions ripple outward with consequences.</w:t>
            </w:r>
          </w:p>
        </w:tc>
        <w:tc>
          <w:tcPr>
            <w:tcW w:w="0" w:type="auto"/>
            <w:hideMark/>
          </w:tcPr>
          <w:p w14:paraId="455FA244" w14:textId="03A1ECDF"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Systemic accountability: decisions guided by love to ensure long-term regenerative outcomes.</w:t>
            </w:r>
            <w:r w:rsidR="00FF39D2">
              <w:rPr>
                <w:rFonts w:eastAsia="Times New Roman" w:cs="Times New Roman"/>
                <w:kern w:val="0"/>
                <w:szCs w:val="24"/>
                <w14:ligatures w14:val="none"/>
              </w:rPr>
              <w:br/>
            </w:r>
          </w:p>
        </w:tc>
      </w:tr>
      <w:tr w:rsidR="00BF5AD2" w:rsidRPr="00BF5AD2" w14:paraId="3FAC4824" w14:textId="77777777" w:rsidTr="0088799D">
        <w:tc>
          <w:tcPr>
            <w:tcW w:w="0" w:type="auto"/>
            <w:hideMark/>
          </w:tcPr>
          <w:p w14:paraId="4EE8D774"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b/>
                <w:bCs/>
                <w:kern w:val="0"/>
                <w:szCs w:val="24"/>
                <w14:ligatures w14:val="none"/>
              </w:rPr>
              <w:t>8. Compensation</w:t>
            </w:r>
          </w:p>
        </w:tc>
        <w:tc>
          <w:tcPr>
            <w:tcW w:w="0" w:type="auto"/>
            <w:hideMark/>
          </w:tcPr>
          <w:p w14:paraId="559E4CB7"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Subtle reciprocity: gratitude, grace, karmic return.</w:t>
            </w:r>
          </w:p>
        </w:tc>
        <w:tc>
          <w:tcPr>
            <w:tcW w:w="0" w:type="auto"/>
            <w:hideMark/>
          </w:tcPr>
          <w:p w14:paraId="34F1EA0A" w14:textId="7608CFC5"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Love as currency: trust-based, contributive economies where value flows through love-based exchange.</w:t>
            </w:r>
            <w:r w:rsidR="00FF39D2">
              <w:rPr>
                <w:rFonts w:eastAsia="Times New Roman" w:cs="Times New Roman"/>
                <w:kern w:val="0"/>
                <w:szCs w:val="24"/>
                <w14:ligatures w14:val="none"/>
              </w:rPr>
              <w:br/>
            </w:r>
          </w:p>
        </w:tc>
      </w:tr>
      <w:tr w:rsidR="00BF5AD2" w:rsidRPr="00BF5AD2" w14:paraId="4A5F9E48" w14:textId="77777777" w:rsidTr="0088799D">
        <w:tc>
          <w:tcPr>
            <w:tcW w:w="0" w:type="auto"/>
            <w:hideMark/>
          </w:tcPr>
          <w:p w14:paraId="4F5863FF"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b/>
                <w:bCs/>
                <w:kern w:val="0"/>
                <w:szCs w:val="24"/>
                <w14:ligatures w14:val="none"/>
              </w:rPr>
              <w:t>9. Relativity</w:t>
            </w:r>
          </w:p>
        </w:tc>
        <w:tc>
          <w:tcPr>
            <w:tcW w:w="0" w:type="auto"/>
            <w:hideMark/>
          </w:tcPr>
          <w:p w14:paraId="0D00FC17"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Perspective-taking: “walking in another’s shoes.”</w:t>
            </w:r>
          </w:p>
        </w:tc>
        <w:tc>
          <w:tcPr>
            <w:tcW w:w="0" w:type="auto"/>
            <w:hideMark/>
          </w:tcPr>
          <w:p w14:paraId="79D3B8A5" w14:textId="4B17B193"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Multi-perspectival governance: paradox and diversity harmonized into creative intelligence.</w:t>
            </w:r>
            <w:r w:rsidR="00FF39D2">
              <w:rPr>
                <w:rFonts w:eastAsia="Times New Roman" w:cs="Times New Roman"/>
                <w:kern w:val="0"/>
                <w:szCs w:val="24"/>
                <w14:ligatures w14:val="none"/>
              </w:rPr>
              <w:br/>
            </w:r>
          </w:p>
        </w:tc>
      </w:tr>
      <w:tr w:rsidR="00BF5AD2" w:rsidRPr="00BF5AD2" w14:paraId="505C1BE2" w14:textId="77777777" w:rsidTr="0088799D">
        <w:tc>
          <w:tcPr>
            <w:tcW w:w="0" w:type="auto"/>
            <w:hideMark/>
          </w:tcPr>
          <w:p w14:paraId="5148123D"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b/>
                <w:bCs/>
                <w:kern w:val="0"/>
                <w:szCs w:val="24"/>
                <w14:ligatures w14:val="none"/>
              </w:rPr>
              <w:t>10. Polarity</w:t>
            </w:r>
          </w:p>
        </w:tc>
        <w:tc>
          <w:tcPr>
            <w:tcW w:w="0" w:type="auto"/>
            <w:hideMark/>
          </w:tcPr>
          <w:p w14:paraId="54F07F15"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Forgiveness softens dualities; opposites reconciled personally.</w:t>
            </w:r>
          </w:p>
        </w:tc>
        <w:tc>
          <w:tcPr>
            <w:tcW w:w="0" w:type="auto"/>
            <w:hideMark/>
          </w:tcPr>
          <w:p w14:paraId="29482910" w14:textId="67043BBA"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Polarity as synthesis: differences become generative forces for systemic evolution.</w:t>
            </w:r>
            <w:r w:rsidR="00FF39D2">
              <w:rPr>
                <w:rFonts w:eastAsia="Times New Roman" w:cs="Times New Roman"/>
                <w:kern w:val="0"/>
                <w:szCs w:val="24"/>
                <w14:ligatures w14:val="none"/>
              </w:rPr>
              <w:br/>
            </w:r>
          </w:p>
        </w:tc>
      </w:tr>
      <w:tr w:rsidR="00BF5AD2" w:rsidRPr="00BF5AD2" w14:paraId="572AFDDD" w14:textId="77777777" w:rsidTr="0088799D">
        <w:tc>
          <w:tcPr>
            <w:tcW w:w="0" w:type="auto"/>
            <w:hideMark/>
          </w:tcPr>
          <w:p w14:paraId="78A69B78"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b/>
                <w:bCs/>
                <w:kern w:val="0"/>
                <w:szCs w:val="24"/>
                <w14:ligatures w14:val="none"/>
              </w:rPr>
              <w:t>11. Rhythm</w:t>
            </w:r>
          </w:p>
        </w:tc>
        <w:tc>
          <w:tcPr>
            <w:tcW w:w="0" w:type="auto"/>
            <w:hideMark/>
          </w:tcPr>
          <w:p w14:paraId="2AA739CA"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Attunement to personal and relational cycles of nurture and release.</w:t>
            </w:r>
          </w:p>
        </w:tc>
        <w:tc>
          <w:tcPr>
            <w:tcW w:w="0" w:type="auto"/>
            <w:hideMark/>
          </w:tcPr>
          <w:p w14:paraId="6C60C323" w14:textId="28743AEB"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Cosmic timing intelligence: love aligns decisions with planetary, ecological, and soul rhythms.</w:t>
            </w:r>
            <w:r w:rsidR="00FF39D2">
              <w:rPr>
                <w:rFonts w:eastAsia="Times New Roman" w:cs="Times New Roman"/>
                <w:kern w:val="0"/>
                <w:szCs w:val="24"/>
                <w14:ligatures w14:val="none"/>
              </w:rPr>
              <w:br/>
            </w:r>
          </w:p>
        </w:tc>
      </w:tr>
      <w:tr w:rsidR="00BF5AD2" w:rsidRPr="00BF5AD2" w14:paraId="0B84B31C" w14:textId="77777777" w:rsidTr="0088799D">
        <w:tc>
          <w:tcPr>
            <w:tcW w:w="0" w:type="auto"/>
            <w:hideMark/>
          </w:tcPr>
          <w:p w14:paraId="2759F38F"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b/>
                <w:bCs/>
                <w:kern w:val="0"/>
                <w:szCs w:val="24"/>
                <w14:ligatures w14:val="none"/>
              </w:rPr>
              <w:t>12. Gender (Divine Balance)</w:t>
            </w:r>
          </w:p>
        </w:tc>
        <w:tc>
          <w:tcPr>
            <w:tcW w:w="0" w:type="auto"/>
            <w:hideMark/>
          </w:tcPr>
          <w:p w14:paraId="40E17A7C" w14:textId="77777777"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Balancing masculine (active) and feminine (receptive) energies.</w:t>
            </w:r>
          </w:p>
        </w:tc>
        <w:tc>
          <w:tcPr>
            <w:tcW w:w="0" w:type="auto"/>
            <w:hideMark/>
          </w:tcPr>
          <w:p w14:paraId="2524B01B" w14:textId="0E0515E0" w:rsidR="00BF5AD2" w:rsidRPr="00BF5AD2" w:rsidRDefault="00BF5AD2" w:rsidP="00BF5AD2">
            <w:pPr>
              <w:spacing w:before="100" w:beforeAutospacing="1" w:after="100" w:afterAutospacing="1"/>
              <w:rPr>
                <w:rFonts w:eastAsia="Times New Roman" w:cs="Times New Roman"/>
                <w:kern w:val="0"/>
                <w:szCs w:val="24"/>
                <w14:ligatures w14:val="none"/>
              </w:rPr>
            </w:pPr>
            <w:r w:rsidRPr="00BF5AD2">
              <w:rPr>
                <w:rFonts w:eastAsia="Times New Roman" w:cs="Times New Roman"/>
                <w:kern w:val="0"/>
                <w:szCs w:val="24"/>
                <w14:ligatures w14:val="none"/>
              </w:rPr>
              <w:t>Sacred androgyny in practice: organizations and societies flow harmonically beyond gendered hierarchies.</w:t>
            </w:r>
            <w:r w:rsidR="00FF39D2">
              <w:rPr>
                <w:rFonts w:eastAsia="Times New Roman" w:cs="Times New Roman"/>
                <w:kern w:val="0"/>
                <w:szCs w:val="24"/>
                <w14:ligatures w14:val="none"/>
              </w:rPr>
              <w:br/>
            </w:r>
          </w:p>
        </w:tc>
      </w:tr>
    </w:tbl>
    <w:p w14:paraId="3B6976CD" w14:textId="1D0E095D" w:rsidR="00135132" w:rsidRDefault="00135132">
      <w:pPr>
        <w:rPr>
          <w:rFonts w:eastAsia="Times New Roman" w:cs="Times New Roman"/>
          <w:kern w:val="0"/>
          <w:szCs w:val="24"/>
          <w14:ligatures w14:val="none"/>
        </w:rPr>
      </w:pPr>
    </w:p>
    <w:p w14:paraId="6A335B25" w14:textId="77777777" w:rsidR="00520DF6" w:rsidRDefault="00520DF6">
      <w:pPr>
        <w:rPr>
          <w:rFonts w:eastAsia="Times New Roman" w:cs="Times New Roman"/>
          <w:kern w:val="0"/>
          <w:szCs w:val="24"/>
          <w14:ligatures w14:val="none"/>
        </w:rPr>
      </w:pPr>
    </w:p>
    <w:p w14:paraId="5F8A65B4" w14:textId="6EC309F6" w:rsidR="00520DF6" w:rsidRDefault="00520DF6" w:rsidP="00520DF6">
      <w:pPr>
        <w:jc w:val="center"/>
        <w:rPr>
          <w:rFonts w:eastAsia="Times New Roman" w:cs="Times New Roman"/>
          <w:kern w:val="0"/>
          <w:szCs w:val="24"/>
          <w14:ligatures w14:val="none"/>
        </w:rPr>
      </w:pPr>
      <w:r>
        <w:rPr>
          <w:rFonts w:eastAsia="Times New Roman" w:cs="Times New Roman"/>
          <w:noProof/>
          <w:kern w:val="0"/>
          <w:szCs w:val="24"/>
        </w:rPr>
        <w:drawing>
          <wp:inline distT="0" distB="0" distL="0" distR="0" wp14:anchorId="4B622604" wp14:editId="4602F339">
            <wp:extent cx="4279392" cy="4279392"/>
            <wp:effectExtent l="0" t="0" r="635" b="635"/>
            <wp:docPr id="1540670420" name="Picture 1" descr="A logo with a heart and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70420" name="Picture 1" descr="A logo with a heart and arrow&#10;&#10;AI-generated content may be incorrect."/>
                    <pic:cNvPicPr/>
                  </pic:nvPicPr>
                  <pic:blipFill>
                    <a:blip r:embed="rId7"/>
                    <a:stretch>
                      <a:fillRect/>
                    </a:stretch>
                  </pic:blipFill>
                  <pic:spPr>
                    <a:xfrm>
                      <a:off x="0" y="0"/>
                      <a:ext cx="4308834" cy="4308834"/>
                    </a:xfrm>
                    <a:prstGeom prst="rect">
                      <a:avLst/>
                    </a:prstGeom>
                  </pic:spPr>
                </pic:pic>
              </a:graphicData>
            </a:graphic>
          </wp:inline>
        </w:drawing>
      </w:r>
    </w:p>
    <w:p w14:paraId="30FECD46" w14:textId="77777777" w:rsidR="00361D20" w:rsidRDefault="00361D20" w:rsidP="00520DF6">
      <w:pPr>
        <w:jc w:val="center"/>
        <w:rPr>
          <w:rFonts w:eastAsia="Times New Roman" w:cs="Times New Roman"/>
          <w:kern w:val="0"/>
          <w:szCs w:val="24"/>
          <w14:ligatures w14:val="none"/>
        </w:rPr>
      </w:pPr>
    </w:p>
    <w:p w14:paraId="47576FB6" w14:textId="77777777" w:rsidR="00361D20" w:rsidRDefault="00361D20" w:rsidP="00361D20">
      <w:pPr>
        <w:rPr>
          <w:rFonts w:ascii="Times New Roman" w:eastAsia="Times New Roman" w:hAnsi="Times New Roman" w:cs="Times New Roman"/>
          <w:kern w:val="0"/>
          <w:szCs w:val="24"/>
          <w14:ligatures w14:val="none"/>
        </w:rPr>
      </w:pPr>
    </w:p>
    <w:p w14:paraId="530231B2" w14:textId="4413D176" w:rsidR="00361D20" w:rsidRPr="00361D20" w:rsidRDefault="00D3609A" w:rsidP="00361D20">
      <w:pPr>
        <w:rPr>
          <w:rFonts w:ascii="Times New Roman" w:eastAsia="Times New Roman" w:hAnsi="Times New Roman" w:cs="Times New Roman"/>
          <w:kern w:val="0"/>
          <w:szCs w:val="24"/>
          <w14:ligatures w14:val="none"/>
        </w:rPr>
      </w:pPr>
      <w:r>
        <w:rPr>
          <w:rFonts w:ascii="Times New Roman" w:eastAsia="Times New Roman" w:hAnsi="Times New Roman" w:cs="Times New Roman"/>
          <w:noProof/>
          <w:kern w:val="0"/>
          <w:szCs w:val="24"/>
          <w14:ligatures w14:val="none"/>
        </w:rPr>
      </w:r>
      <w:r w:rsidR="00D3609A">
        <w:rPr>
          <w:rFonts w:ascii="Times New Roman" w:eastAsia="Times New Roman" w:hAnsi="Times New Roman" w:cs="Times New Roman"/>
          <w:noProof/>
          <w:kern w:val="0"/>
          <w:szCs w:val="24"/>
          <w14:ligatures w14:val="none"/>
        </w:rPr>
        <w:pict w14:anchorId="05AA963A">
          <v:rect id="_x0000_i1027" alt="" style="width:468pt;height:.05pt;mso-width-percent:0;mso-height-percent:0;mso-width-percent:0;mso-height-percent:0" o:hralign="center" o:hrstd="t" o:hr="t" fillcolor="#a0a0a0" stroked="f"/>
        </w:pict>
      </w:r>
    </w:p>
    <w:p w14:paraId="322837CF" w14:textId="136785C6" w:rsidR="00361D20" w:rsidRPr="00361D20" w:rsidRDefault="00361D20" w:rsidP="00361D20">
      <w:pPr>
        <w:spacing w:before="100" w:beforeAutospacing="1" w:after="100" w:afterAutospacing="1"/>
        <w:outlineLvl w:val="0"/>
        <w:rPr>
          <w:rFonts w:eastAsia="Times New Roman" w:cs="Times New Roman"/>
          <w:b/>
          <w:bCs/>
          <w:kern w:val="36"/>
          <w:sz w:val="48"/>
          <w:szCs w:val="48"/>
          <w14:ligatures w14:val="none"/>
        </w:rPr>
      </w:pPr>
      <w:r w:rsidRPr="00361D20">
        <w:rPr>
          <w:rFonts w:eastAsia="Times New Roman" w:cs="Times New Roman"/>
          <w:b/>
          <w:bCs/>
          <w:color w:val="0070C0"/>
          <w:kern w:val="36"/>
          <w:sz w:val="48"/>
          <w:szCs w:val="48"/>
          <w14:ligatures w14:val="none"/>
        </w:rPr>
        <w:lastRenderedPageBreak/>
        <w:t xml:space="preserve">Reflection Practice: </w:t>
      </w:r>
      <w:r>
        <w:rPr>
          <w:rFonts w:eastAsia="Times New Roman" w:cs="Times New Roman"/>
          <w:b/>
          <w:bCs/>
          <w:kern w:val="36"/>
          <w:sz w:val="48"/>
          <w:szCs w:val="48"/>
          <w14:ligatures w14:val="none"/>
        </w:rPr>
        <w:br/>
      </w:r>
      <w:r w:rsidRPr="00361D20">
        <w:rPr>
          <w:rFonts w:eastAsia="Times New Roman" w:cs="Times New Roman"/>
          <w:b/>
          <w:bCs/>
          <w:kern w:val="36"/>
          <w:sz w:val="48"/>
          <w:szCs w:val="48"/>
          <w14:ligatures w14:val="none"/>
        </w:rPr>
        <w:t xml:space="preserve">Activating Love Intelligence </w:t>
      </w:r>
    </w:p>
    <w:p w14:paraId="4BF1D7CA" w14:textId="392AC9DE" w:rsidR="00361D20" w:rsidRPr="00361D20" w:rsidRDefault="00361D20" w:rsidP="00361D20">
      <w:pPr>
        <w:spacing w:before="100" w:beforeAutospacing="1" w:after="100" w:afterAutospacing="1"/>
        <w:rPr>
          <w:rFonts w:eastAsia="Times New Roman" w:cs="Times New Roman"/>
          <w:kern w:val="0"/>
          <w:szCs w:val="24"/>
          <w14:ligatures w14:val="none"/>
        </w:rPr>
      </w:pPr>
      <w:r>
        <w:t xml:space="preserve">The following questions are designed to invite you into direct dialogue with the </w:t>
      </w:r>
      <w:r w:rsidR="00D3609A">
        <w:t xml:space="preserve">Harmonic </w:t>
      </w:r>
      <w:r>
        <w:t>Laws, allowing Love Intelligence to move from idea into embodied practice.</w:t>
      </w:r>
    </w:p>
    <w:p w14:paraId="17F04730" w14:textId="77777777" w:rsidR="00361D20" w:rsidRPr="00361D20" w:rsidRDefault="00361D20" w:rsidP="00361D20">
      <w:pPr>
        <w:spacing w:before="100" w:beforeAutospacing="1" w:after="100" w:afterAutospacing="1"/>
        <w:rPr>
          <w:rFonts w:eastAsia="Times New Roman" w:cs="Times New Roman"/>
          <w:kern w:val="0"/>
          <w:szCs w:val="24"/>
          <w14:ligatures w14:val="none"/>
        </w:rPr>
      </w:pPr>
      <w:r w:rsidRPr="00361D20">
        <w:rPr>
          <w:rFonts w:eastAsia="Times New Roman" w:cs="Times New Roman"/>
          <w:kern w:val="0"/>
          <w:szCs w:val="24"/>
          <w14:ligatures w14:val="none"/>
        </w:rPr>
        <w:t>Take a few quiet moments with each question. Journal, reflect, or simply let the answers emerge in your heart.</w:t>
      </w:r>
    </w:p>
    <w:p w14:paraId="77E7B801" w14:textId="77777777" w:rsidR="00361D20" w:rsidRPr="00361D20" w:rsidRDefault="00D3609A" w:rsidP="00361D20">
      <w:pPr>
        <w:rPr>
          <w:rFonts w:eastAsia="Times New Roman" w:cs="Times New Roman"/>
          <w:kern w:val="0"/>
          <w:szCs w:val="24"/>
          <w14:ligatures w14:val="none"/>
        </w:rPr>
      </w:pPr>
      <w:r>
        <w:rPr>
          <w:rFonts w:eastAsia="Times New Roman" w:cs="Times New Roman"/>
          <w:noProof/>
          <w:kern w:val="0"/>
          <w:szCs w:val="24"/>
          <w14:ligatures w14:val="none"/>
        </w:rPr>
      </w:r>
      <w:r w:rsidR="00D3609A">
        <w:rPr>
          <w:rFonts w:eastAsia="Times New Roman" w:cs="Times New Roman"/>
          <w:noProof/>
          <w:kern w:val="0"/>
          <w:szCs w:val="24"/>
          <w14:ligatures w14:val="none"/>
        </w:rPr>
        <w:pict w14:anchorId="7C51EA8F">
          <v:rect id="_x0000_i1028" alt="" style="width:468pt;height:.05pt;mso-width-percent:0;mso-height-percent:0;mso-width-percent:0;mso-height-percent:0" o:hralign="center" o:hrstd="t" o:hr="t" fillcolor="#a0a0a0" stroked="f"/>
        </w:pict>
      </w:r>
    </w:p>
    <w:p w14:paraId="0F8AE7B7" w14:textId="77777777" w:rsidR="00361D20" w:rsidRPr="00361D20" w:rsidRDefault="00361D20" w:rsidP="00361D20">
      <w:pPr>
        <w:spacing w:before="100" w:beforeAutospacing="1" w:after="100" w:afterAutospacing="1"/>
        <w:outlineLvl w:val="2"/>
        <w:rPr>
          <w:rFonts w:eastAsia="Times New Roman" w:cs="Times New Roman"/>
          <w:b/>
          <w:bCs/>
          <w:kern w:val="0"/>
          <w:sz w:val="27"/>
          <w:szCs w:val="27"/>
          <w14:ligatures w14:val="none"/>
        </w:rPr>
      </w:pPr>
      <w:r w:rsidRPr="00361D20">
        <w:rPr>
          <w:rFonts w:eastAsia="Times New Roman" w:cs="Times New Roman"/>
          <w:b/>
          <w:bCs/>
          <w:kern w:val="0"/>
          <w:sz w:val="27"/>
          <w:szCs w:val="27"/>
          <w14:ligatures w14:val="none"/>
        </w:rPr>
        <w:t>1. Law of Divine Oneness</w:t>
      </w:r>
    </w:p>
    <w:p w14:paraId="5EE819CA" w14:textId="77777777" w:rsidR="00361D20" w:rsidRPr="00361D20" w:rsidRDefault="00361D20" w:rsidP="00361D20">
      <w:pPr>
        <w:numPr>
          <w:ilvl w:val="0"/>
          <w:numId w:val="2"/>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Now:</w:t>
      </w:r>
      <w:r w:rsidRPr="00361D20">
        <w:rPr>
          <w:rFonts w:eastAsia="Times New Roman" w:cs="Times New Roman"/>
          <w:kern w:val="0"/>
          <w:szCs w:val="24"/>
          <w14:ligatures w14:val="none"/>
        </w:rPr>
        <w:t xml:space="preserve"> Where in my life do I forget my unity with others?</w:t>
      </w:r>
    </w:p>
    <w:p w14:paraId="6A5CEE96" w14:textId="29AB2135" w:rsidR="00361D20" w:rsidRPr="00361D20" w:rsidRDefault="00361D20" w:rsidP="00361D20">
      <w:pPr>
        <w:numPr>
          <w:ilvl w:val="0"/>
          <w:numId w:val="2"/>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2035:</w:t>
      </w:r>
      <w:r w:rsidRPr="00361D20">
        <w:rPr>
          <w:rFonts w:eastAsia="Times New Roman" w:cs="Times New Roman"/>
          <w:kern w:val="0"/>
          <w:szCs w:val="24"/>
          <w14:ligatures w14:val="none"/>
        </w:rPr>
        <w:t xml:space="preserve"> What would change if I led every decision with the felt truth that harm to one is harm to all?</w:t>
      </w:r>
    </w:p>
    <w:p w14:paraId="0A39E289" w14:textId="77777777" w:rsidR="00361D20" w:rsidRPr="00361D20" w:rsidRDefault="00361D20" w:rsidP="00361D20">
      <w:pPr>
        <w:spacing w:before="100" w:beforeAutospacing="1" w:after="100" w:afterAutospacing="1"/>
        <w:outlineLvl w:val="2"/>
        <w:rPr>
          <w:rFonts w:eastAsia="Times New Roman" w:cs="Times New Roman"/>
          <w:b/>
          <w:bCs/>
          <w:kern w:val="0"/>
          <w:sz w:val="27"/>
          <w:szCs w:val="27"/>
          <w14:ligatures w14:val="none"/>
        </w:rPr>
      </w:pPr>
      <w:r w:rsidRPr="00361D20">
        <w:rPr>
          <w:rFonts w:eastAsia="Times New Roman" w:cs="Times New Roman"/>
          <w:b/>
          <w:bCs/>
          <w:kern w:val="0"/>
          <w:sz w:val="27"/>
          <w:szCs w:val="27"/>
          <w14:ligatures w14:val="none"/>
        </w:rPr>
        <w:t>2. Law of Vibration</w:t>
      </w:r>
    </w:p>
    <w:p w14:paraId="69B466C7" w14:textId="77777777" w:rsidR="00361D20" w:rsidRPr="00361D20" w:rsidRDefault="00361D20" w:rsidP="00361D20">
      <w:pPr>
        <w:numPr>
          <w:ilvl w:val="0"/>
          <w:numId w:val="3"/>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Now:</w:t>
      </w:r>
      <w:r w:rsidRPr="00361D20">
        <w:rPr>
          <w:rFonts w:eastAsia="Times New Roman" w:cs="Times New Roman"/>
          <w:kern w:val="0"/>
          <w:szCs w:val="24"/>
          <w14:ligatures w14:val="none"/>
        </w:rPr>
        <w:t xml:space="preserve"> What frequency do I emit when I enter a room?</w:t>
      </w:r>
    </w:p>
    <w:p w14:paraId="18B8C8C2" w14:textId="68182504" w:rsidR="00361D20" w:rsidRPr="00361D20" w:rsidRDefault="00361D20" w:rsidP="00361D20">
      <w:pPr>
        <w:numPr>
          <w:ilvl w:val="0"/>
          <w:numId w:val="3"/>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2035:</w:t>
      </w:r>
      <w:r w:rsidRPr="00361D20">
        <w:rPr>
          <w:rFonts w:eastAsia="Times New Roman" w:cs="Times New Roman"/>
          <w:kern w:val="0"/>
          <w:szCs w:val="24"/>
          <w14:ligatures w14:val="none"/>
        </w:rPr>
        <w:t xml:space="preserve"> How can I consciously design resonance fields that uplift the spaces and communities I touch?</w:t>
      </w:r>
    </w:p>
    <w:p w14:paraId="03FA6D48" w14:textId="77777777" w:rsidR="00361D20" w:rsidRPr="00361D20" w:rsidRDefault="00361D20" w:rsidP="00361D20">
      <w:pPr>
        <w:spacing w:before="100" w:beforeAutospacing="1" w:after="100" w:afterAutospacing="1"/>
        <w:outlineLvl w:val="2"/>
        <w:rPr>
          <w:rFonts w:eastAsia="Times New Roman" w:cs="Times New Roman"/>
          <w:b/>
          <w:bCs/>
          <w:kern w:val="0"/>
          <w:sz w:val="27"/>
          <w:szCs w:val="27"/>
          <w14:ligatures w14:val="none"/>
        </w:rPr>
      </w:pPr>
      <w:r w:rsidRPr="00361D20">
        <w:rPr>
          <w:rFonts w:eastAsia="Times New Roman" w:cs="Times New Roman"/>
          <w:b/>
          <w:bCs/>
          <w:kern w:val="0"/>
          <w:sz w:val="27"/>
          <w:szCs w:val="27"/>
          <w14:ligatures w14:val="none"/>
        </w:rPr>
        <w:t>3. Law of Correspondence</w:t>
      </w:r>
    </w:p>
    <w:p w14:paraId="393F1C7A" w14:textId="77777777" w:rsidR="00361D20" w:rsidRPr="00361D20" w:rsidRDefault="00361D20" w:rsidP="00361D20">
      <w:pPr>
        <w:numPr>
          <w:ilvl w:val="0"/>
          <w:numId w:val="4"/>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Now:</w:t>
      </w:r>
      <w:r w:rsidRPr="00361D20">
        <w:rPr>
          <w:rFonts w:eastAsia="Times New Roman" w:cs="Times New Roman"/>
          <w:kern w:val="0"/>
          <w:szCs w:val="24"/>
          <w14:ligatures w14:val="none"/>
        </w:rPr>
        <w:t xml:space="preserve"> What outer conflict mirrors an inner state I have yet to harmonize?</w:t>
      </w:r>
    </w:p>
    <w:p w14:paraId="02652F8C" w14:textId="6EBD75FB" w:rsidR="00361D20" w:rsidRPr="00361D20" w:rsidRDefault="00361D20" w:rsidP="00361D20">
      <w:pPr>
        <w:numPr>
          <w:ilvl w:val="0"/>
          <w:numId w:val="4"/>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2035:</w:t>
      </w:r>
      <w:r w:rsidRPr="00361D20">
        <w:rPr>
          <w:rFonts w:eastAsia="Times New Roman" w:cs="Times New Roman"/>
          <w:kern w:val="0"/>
          <w:szCs w:val="24"/>
          <w14:ligatures w14:val="none"/>
        </w:rPr>
        <w:t xml:space="preserve"> How can my inner coherence become a stabilizing influence for a wider system?</w:t>
      </w:r>
    </w:p>
    <w:p w14:paraId="7EDDAC94" w14:textId="77777777" w:rsidR="00361D20" w:rsidRPr="00361D20" w:rsidRDefault="00361D20" w:rsidP="00361D20">
      <w:pPr>
        <w:spacing w:before="100" w:beforeAutospacing="1" w:after="100" w:afterAutospacing="1"/>
        <w:outlineLvl w:val="2"/>
        <w:rPr>
          <w:rFonts w:eastAsia="Times New Roman" w:cs="Times New Roman"/>
          <w:b/>
          <w:bCs/>
          <w:kern w:val="0"/>
          <w:sz w:val="27"/>
          <w:szCs w:val="27"/>
          <w14:ligatures w14:val="none"/>
        </w:rPr>
      </w:pPr>
      <w:r w:rsidRPr="00361D20">
        <w:rPr>
          <w:rFonts w:eastAsia="Times New Roman" w:cs="Times New Roman"/>
          <w:b/>
          <w:bCs/>
          <w:kern w:val="0"/>
          <w:sz w:val="27"/>
          <w:szCs w:val="27"/>
          <w14:ligatures w14:val="none"/>
        </w:rPr>
        <w:t>4. Law of Attraction</w:t>
      </w:r>
    </w:p>
    <w:p w14:paraId="193295BE" w14:textId="77777777" w:rsidR="00361D20" w:rsidRPr="00361D20" w:rsidRDefault="00361D20" w:rsidP="00361D20">
      <w:pPr>
        <w:numPr>
          <w:ilvl w:val="0"/>
          <w:numId w:val="5"/>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Now:</w:t>
      </w:r>
      <w:r w:rsidRPr="00361D20">
        <w:rPr>
          <w:rFonts w:eastAsia="Times New Roman" w:cs="Times New Roman"/>
          <w:kern w:val="0"/>
          <w:szCs w:val="24"/>
          <w14:ligatures w14:val="none"/>
        </w:rPr>
        <w:t xml:space="preserve"> What relationships or opportunities am I drawing by the quality of my love?</w:t>
      </w:r>
    </w:p>
    <w:p w14:paraId="634EE269" w14:textId="7F1DCA15" w:rsidR="00361D20" w:rsidRPr="00361D20" w:rsidRDefault="00361D20" w:rsidP="00361D20">
      <w:pPr>
        <w:numPr>
          <w:ilvl w:val="0"/>
          <w:numId w:val="5"/>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2035:</w:t>
      </w:r>
      <w:r w:rsidRPr="00361D20">
        <w:rPr>
          <w:rFonts w:eastAsia="Times New Roman" w:cs="Times New Roman"/>
          <w:kern w:val="0"/>
          <w:szCs w:val="24"/>
          <w14:ligatures w14:val="none"/>
        </w:rPr>
        <w:t xml:space="preserve"> What kind of future could I magnetize if love itself became my attractor field?</w:t>
      </w:r>
    </w:p>
    <w:p w14:paraId="6450B321" w14:textId="77777777" w:rsidR="00361D20" w:rsidRPr="00361D20" w:rsidRDefault="00361D20" w:rsidP="00361D20">
      <w:pPr>
        <w:spacing w:before="100" w:beforeAutospacing="1" w:after="100" w:afterAutospacing="1"/>
        <w:outlineLvl w:val="2"/>
        <w:rPr>
          <w:rFonts w:eastAsia="Times New Roman" w:cs="Times New Roman"/>
          <w:b/>
          <w:bCs/>
          <w:kern w:val="0"/>
          <w:sz w:val="27"/>
          <w:szCs w:val="27"/>
          <w14:ligatures w14:val="none"/>
        </w:rPr>
      </w:pPr>
      <w:r w:rsidRPr="00361D20">
        <w:rPr>
          <w:rFonts w:eastAsia="Times New Roman" w:cs="Times New Roman"/>
          <w:b/>
          <w:bCs/>
          <w:kern w:val="0"/>
          <w:sz w:val="27"/>
          <w:szCs w:val="27"/>
          <w14:ligatures w14:val="none"/>
        </w:rPr>
        <w:lastRenderedPageBreak/>
        <w:t>5. Law of Inspired Action</w:t>
      </w:r>
    </w:p>
    <w:p w14:paraId="06F4E2CA" w14:textId="77777777" w:rsidR="00361D20" w:rsidRPr="00361D20" w:rsidRDefault="00361D20" w:rsidP="00361D20">
      <w:pPr>
        <w:numPr>
          <w:ilvl w:val="0"/>
          <w:numId w:val="6"/>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Now:</w:t>
      </w:r>
      <w:r w:rsidRPr="00361D20">
        <w:rPr>
          <w:rFonts w:eastAsia="Times New Roman" w:cs="Times New Roman"/>
          <w:kern w:val="0"/>
          <w:szCs w:val="24"/>
          <w14:ligatures w14:val="none"/>
        </w:rPr>
        <w:t xml:space="preserve"> When was the last time I acted purely from compassion?</w:t>
      </w:r>
    </w:p>
    <w:p w14:paraId="3C76B40A" w14:textId="277A8BBE" w:rsidR="00361D20" w:rsidRPr="00361D20" w:rsidRDefault="00361D20" w:rsidP="00361D20">
      <w:pPr>
        <w:numPr>
          <w:ilvl w:val="0"/>
          <w:numId w:val="6"/>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2035:</w:t>
      </w:r>
      <w:r w:rsidRPr="00361D20">
        <w:rPr>
          <w:rFonts w:eastAsia="Times New Roman" w:cs="Times New Roman"/>
          <w:kern w:val="0"/>
          <w:szCs w:val="24"/>
          <w14:ligatures w14:val="none"/>
        </w:rPr>
        <w:t xml:space="preserve"> What bold, systemic actions could I take that embody Love as strategy, not just sentiment?</w:t>
      </w:r>
    </w:p>
    <w:p w14:paraId="30E5B4EE" w14:textId="77777777" w:rsidR="00361D20" w:rsidRPr="00361D20" w:rsidRDefault="00361D20" w:rsidP="00361D20">
      <w:pPr>
        <w:spacing w:before="100" w:beforeAutospacing="1" w:after="100" w:afterAutospacing="1"/>
        <w:outlineLvl w:val="2"/>
        <w:rPr>
          <w:rFonts w:eastAsia="Times New Roman" w:cs="Times New Roman"/>
          <w:b/>
          <w:bCs/>
          <w:kern w:val="0"/>
          <w:sz w:val="27"/>
          <w:szCs w:val="27"/>
          <w14:ligatures w14:val="none"/>
        </w:rPr>
      </w:pPr>
      <w:r w:rsidRPr="00361D20">
        <w:rPr>
          <w:rFonts w:eastAsia="Times New Roman" w:cs="Times New Roman"/>
          <w:b/>
          <w:bCs/>
          <w:kern w:val="0"/>
          <w:sz w:val="27"/>
          <w:szCs w:val="27"/>
          <w14:ligatures w14:val="none"/>
        </w:rPr>
        <w:t>6. Law of Transmutation</w:t>
      </w:r>
    </w:p>
    <w:p w14:paraId="775AEB5E" w14:textId="77777777" w:rsidR="00361D20" w:rsidRPr="00361D20" w:rsidRDefault="00361D20" w:rsidP="00361D20">
      <w:pPr>
        <w:numPr>
          <w:ilvl w:val="0"/>
          <w:numId w:val="7"/>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Now:</w:t>
      </w:r>
      <w:r w:rsidRPr="00361D20">
        <w:rPr>
          <w:rFonts w:eastAsia="Times New Roman" w:cs="Times New Roman"/>
          <w:kern w:val="0"/>
          <w:szCs w:val="24"/>
          <w14:ligatures w14:val="none"/>
        </w:rPr>
        <w:t xml:space="preserve"> How do I personally transmute fear, anger, or grief into wisdom?</w:t>
      </w:r>
    </w:p>
    <w:p w14:paraId="256FBFED" w14:textId="7CFDC339" w:rsidR="00361D20" w:rsidRPr="00361D20" w:rsidRDefault="00361D20" w:rsidP="00361D20">
      <w:pPr>
        <w:numPr>
          <w:ilvl w:val="0"/>
          <w:numId w:val="7"/>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2035:</w:t>
      </w:r>
      <w:r w:rsidRPr="00361D20">
        <w:rPr>
          <w:rFonts w:eastAsia="Times New Roman" w:cs="Times New Roman"/>
          <w:kern w:val="0"/>
          <w:szCs w:val="24"/>
          <w14:ligatures w14:val="none"/>
        </w:rPr>
        <w:t xml:space="preserve"> How could I help create collective containers where entire groups metabolize pain into renewal?</w:t>
      </w:r>
    </w:p>
    <w:p w14:paraId="4B22A55D" w14:textId="77777777" w:rsidR="00361D20" w:rsidRPr="00361D20" w:rsidRDefault="00361D20" w:rsidP="00361D20">
      <w:pPr>
        <w:spacing w:before="100" w:beforeAutospacing="1" w:after="100" w:afterAutospacing="1"/>
        <w:outlineLvl w:val="2"/>
        <w:rPr>
          <w:rFonts w:eastAsia="Times New Roman" w:cs="Times New Roman"/>
          <w:b/>
          <w:bCs/>
          <w:kern w:val="0"/>
          <w:sz w:val="27"/>
          <w:szCs w:val="27"/>
          <w14:ligatures w14:val="none"/>
        </w:rPr>
      </w:pPr>
      <w:r w:rsidRPr="00361D20">
        <w:rPr>
          <w:rFonts w:eastAsia="Times New Roman" w:cs="Times New Roman"/>
          <w:b/>
          <w:bCs/>
          <w:kern w:val="0"/>
          <w:sz w:val="27"/>
          <w:szCs w:val="27"/>
          <w14:ligatures w14:val="none"/>
        </w:rPr>
        <w:t>7. Law of Cause &amp; Effect</w:t>
      </w:r>
    </w:p>
    <w:p w14:paraId="0B2EB874" w14:textId="77777777" w:rsidR="00361D20" w:rsidRPr="00361D20" w:rsidRDefault="00361D20" w:rsidP="00361D20">
      <w:pPr>
        <w:numPr>
          <w:ilvl w:val="0"/>
          <w:numId w:val="8"/>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Now:</w:t>
      </w:r>
      <w:r w:rsidRPr="00361D20">
        <w:rPr>
          <w:rFonts w:eastAsia="Times New Roman" w:cs="Times New Roman"/>
          <w:kern w:val="0"/>
          <w:szCs w:val="24"/>
          <w14:ligatures w14:val="none"/>
        </w:rPr>
        <w:t xml:space="preserve"> What unloving choice of mine has rippled outward?</w:t>
      </w:r>
    </w:p>
    <w:p w14:paraId="7CB335AB" w14:textId="46054BA5" w:rsidR="00361D20" w:rsidRPr="00361D20" w:rsidRDefault="00361D20" w:rsidP="00361D20">
      <w:pPr>
        <w:numPr>
          <w:ilvl w:val="0"/>
          <w:numId w:val="8"/>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2035:</w:t>
      </w:r>
      <w:r w:rsidRPr="00361D20">
        <w:rPr>
          <w:rFonts w:eastAsia="Times New Roman" w:cs="Times New Roman"/>
          <w:kern w:val="0"/>
          <w:szCs w:val="24"/>
          <w14:ligatures w14:val="none"/>
        </w:rPr>
        <w:t xml:space="preserve"> How would Love as systemic accountability reshape the outcomes I am responsible for?</w:t>
      </w:r>
    </w:p>
    <w:p w14:paraId="021ECAD9" w14:textId="77777777" w:rsidR="00361D20" w:rsidRPr="00361D20" w:rsidRDefault="00361D20" w:rsidP="00361D20">
      <w:pPr>
        <w:spacing w:before="100" w:beforeAutospacing="1" w:after="100" w:afterAutospacing="1"/>
        <w:outlineLvl w:val="2"/>
        <w:rPr>
          <w:rFonts w:eastAsia="Times New Roman" w:cs="Times New Roman"/>
          <w:b/>
          <w:bCs/>
          <w:kern w:val="0"/>
          <w:sz w:val="27"/>
          <w:szCs w:val="27"/>
          <w14:ligatures w14:val="none"/>
        </w:rPr>
      </w:pPr>
      <w:r w:rsidRPr="00361D20">
        <w:rPr>
          <w:rFonts w:eastAsia="Times New Roman" w:cs="Times New Roman"/>
          <w:b/>
          <w:bCs/>
          <w:kern w:val="0"/>
          <w:sz w:val="27"/>
          <w:szCs w:val="27"/>
          <w14:ligatures w14:val="none"/>
        </w:rPr>
        <w:t>8. Law of Compensation</w:t>
      </w:r>
    </w:p>
    <w:p w14:paraId="7258A5B2" w14:textId="77777777" w:rsidR="00361D20" w:rsidRPr="00361D20" w:rsidRDefault="00361D20" w:rsidP="00361D20">
      <w:pPr>
        <w:numPr>
          <w:ilvl w:val="0"/>
          <w:numId w:val="9"/>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Now:</w:t>
      </w:r>
      <w:r w:rsidRPr="00361D20">
        <w:rPr>
          <w:rFonts w:eastAsia="Times New Roman" w:cs="Times New Roman"/>
          <w:kern w:val="0"/>
          <w:szCs w:val="24"/>
          <w14:ligatures w14:val="none"/>
        </w:rPr>
        <w:t xml:space="preserve"> Where has love already returned to me in unexpected ways?</w:t>
      </w:r>
    </w:p>
    <w:p w14:paraId="2D11FE36" w14:textId="0E74B4B9" w:rsidR="00361D20" w:rsidRPr="00361D20" w:rsidRDefault="00361D20" w:rsidP="00361D20">
      <w:pPr>
        <w:numPr>
          <w:ilvl w:val="0"/>
          <w:numId w:val="9"/>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2035:</w:t>
      </w:r>
      <w:r w:rsidRPr="00361D20">
        <w:rPr>
          <w:rFonts w:eastAsia="Times New Roman" w:cs="Times New Roman"/>
          <w:kern w:val="0"/>
          <w:szCs w:val="24"/>
          <w14:ligatures w14:val="none"/>
        </w:rPr>
        <w:t xml:space="preserve"> How can I contribute to a trust-based economy where love itself is the true currency?</w:t>
      </w:r>
    </w:p>
    <w:p w14:paraId="26522E64" w14:textId="77777777" w:rsidR="00361D20" w:rsidRPr="00361D20" w:rsidRDefault="00361D20" w:rsidP="00361D20">
      <w:pPr>
        <w:spacing w:before="100" w:beforeAutospacing="1" w:after="100" w:afterAutospacing="1"/>
        <w:outlineLvl w:val="2"/>
        <w:rPr>
          <w:rFonts w:eastAsia="Times New Roman" w:cs="Times New Roman"/>
          <w:b/>
          <w:bCs/>
          <w:kern w:val="0"/>
          <w:sz w:val="27"/>
          <w:szCs w:val="27"/>
          <w14:ligatures w14:val="none"/>
        </w:rPr>
      </w:pPr>
      <w:r w:rsidRPr="00361D20">
        <w:rPr>
          <w:rFonts w:eastAsia="Times New Roman" w:cs="Times New Roman"/>
          <w:b/>
          <w:bCs/>
          <w:kern w:val="0"/>
          <w:sz w:val="27"/>
          <w:szCs w:val="27"/>
          <w14:ligatures w14:val="none"/>
        </w:rPr>
        <w:t>9. Law of Relativity</w:t>
      </w:r>
    </w:p>
    <w:p w14:paraId="39CA84D3" w14:textId="77777777" w:rsidR="00361D20" w:rsidRPr="00361D20" w:rsidRDefault="00361D20" w:rsidP="00361D20">
      <w:pPr>
        <w:numPr>
          <w:ilvl w:val="0"/>
          <w:numId w:val="10"/>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Now:</w:t>
      </w:r>
      <w:r w:rsidRPr="00361D20">
        <w:rPr>
          <w:rFonts w:eastAsia="Times New Roman" w:cs="Times New Roman"/>
          <w:kern w:val="0"/>
          <w:szCs w:val="24"/>
          <w14:ligatures w14:val="none"/>
        </w:rPr>
        <w:t xml:space="preserve"> Whose perspective do I resist entering, and why?</w:t>
      </w:r>
    </w:p>
    <w:p w14:paraId="7378D059" w14:textId="66362D09" w:rsidR="00361D20" w:rsidRPr="00361D20" w:rsidRDefault="00361D20" w:rsidP="00361D20">
      <w:pPr>
        <w:numPr>
          <w:ilvl w:val="0"/>
          <w:numId w:val="10"/>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2035:</w:t>
      </w:r>
      <w:r w:rsidRPr="00361D20">
        <w:rPr>
          <w:rFonts w:eastAsia="Times New Roman" w:cs="Times New Roman"/>
          <w:kern w:val="0"/>
          <w:szCs w:val="24"/>
          <w14:ligatures w14:val="none"/>
        </w:rPr>
        <w:t xml:space="preserve"> What becomes possible when paradox and diversity are harmonized through Love Intelligence?</w:t>
      </w:r>
    </w:p>
    <w:p w14:paraId="7CDDDC91" w14:textId="77777777" w:rsidR="00361D20" w:rsidRPr="00361D20" w:rsidRDefault="00361D20" w:rsidP="00361D20">
      <w:pPr>
        <w:spacing w:before="100" w:beforeAutospacing="1" w:after="100" w:afterAutospacing="1"/>
        <w:outlineLvl w:val="2"/>
        <w:rPr>
          <w:rFonts w:eastAsia="Times New Roman" w:cs="Times New Roman"/>
          <w:b/>
          <w:bCs/>
          <w:kern w:val="0"/>
          <w:sz w:val="27"/>
          <w:szCs w:val="27"/>
          <w14:ligatures w14:val="none"/>
        </w:rPr>
      </w:pPr>
      <w:r w:rsidRPr="00361D20">
        <w:rPr>
          <w:rFonts w:eastAsia="Times New Roman" w:cs="Times New Roman"/>
          <w:b/>
          <w:bCs/>
          <w:kern w:val="0"/>
          <w:sz w:val="27"/>
          <w:szCs w:val="27"/>
          <w14:ligatures w14:val="none"/>
        </w:rPr>
        <w:t>10. Law of Polarity</w:t>
      </w:r>
    </w:p>
    <w:p w14:paraId="666398A4" w14:textId="77777777" w:rsidR="00361D20" w:rsidRPr="00361D20" w:rsidRDefault="00361D20" w:rsidP="00361D20">
      <w:pPr>
        <w:numPr>
          <w:ilvl w:val="0"/>
          <w:numId w:val="11"/>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Now:</w:t>
      </w:r>
      <w:r w:rsidRPr="00361D20">
        <w:rPr>
          <w:rFonts w:eastAsia="Times New Roman" w:cs="Times New Roman"/>
          <w:kern w:val="0"/>
          <w:szCs w:val="24"/>
          <w14:ligatures w14:val="none"/>
        </w:rPr>
        <w:t xml:space="preserve"> What polarities in my life call for forgiveness and reconciliation?</w:t>
      </w:r>
    </w:p>
    <w:p w14:paraId="5AE5F92D" w14:textId="196BBF6C" w:rsidR="00361D20" w:rsidRPr="00361D20" w:rsidRDefault="00361D20" w:rsidP="00361D20">
      <w:pPr>
        <w:numPr>
          <w:ilvl w:val="0"/>
          <w:numId w:val="11"/>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2035:</w:t>
      </w:r>
      <w:r w:rsidRPr="00361D20">
        <w:rPr>
          <w:rFonts w:eastAsia="Times New Roman" w:cs="Times New Roman"/>
          <w:kern w:val="0"/>
          <w:szCs w:val="24"/>
          <w14:ligatures w14:val="none"/>
        </w:rPr>
        <w:t xml:space="preserve"> How can I transform differences into creative energy instead of conflict?</w:t>
      </w:r>
    </w:p>
    <w:p w14:paraId="4395295C" w14:textId="77777777" w:rsidR="00361D20" w:rsidRPr="00361D20" w:rsidRDefault="00361D20" w:rsidP="00361D20">
      <w:pPr>
        <w:spacing w:before="100" w:beforeAutospacing="1" w:after="100" w:afterAutospacing="1"/>
        <w:outlineLvl w:val="2"/>
        <w:rPr>
          <w:rFonts w:eastAsia="Times New Roman" w:cs="Times New Roman"/>
          <w:b/>
          <w:bCs/>
          <w:kern w:val="0"/>
          <w:sz w:val="27"/>
          <w:szCs w:val="27"/>
          <w14:ligatures w14:val="none"/>
        </w:rPr>
      </w:pPr>
      <w:r w:rsidRPr="00361D20">
        <w:rPr>
          <w:rFonts w:eastAsia="Times New Roman" w:cs="Times New Roman"/>
          <w:b/>
          <w:bCs/>
          <w:kern w:val="0"/>
          <w:sz w:val="27"/>
          <w:szCs w:val="27"/>
          <w14:ligatures w14:val="none"/>
        </w:rPr>
        <w:t>11. Law of Rhythm</w:t>
      </w:r>
    </w:p>
    <w:p w14:paraId="4C608B7B" w14:textId="77777777" w:rsidR="00361D20" w:rsidRPr="00361D20" w:rsidRDefault="00361D20" w:rsidP="00361D20">
      <w:pPr>
        <w:numPr>
          <w:ilvl w:val="0"/>
          <w:numId w:val="12"/>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lastRenderedPageBreak/>
        <w:t>Now:</w:t>
      </w:r>
      <w:r w:rsidRPr="00361D20">
        <w:rPr>
          <w:rFonts w:eastAsia="Times New Roman" w:cs="Times New Roman"/>
          <w:kern w:val="0"/>
          <w:szCs w:val="24"/>
          <w14:ligatures w14:val="none"/>
        </w:rPr>
        <w:t xml:space="preserve"> Am I honoring the cycles of holding on and letting go in my relationships and work?</w:t>
      </w:r>
    </w:p>
    <w:p w14:paraId="1109C9C8" w14:textId="447D7B9C" w:rsidR="00361D20" w:rsidRPr="00361D20" w:rsidRDefault="00361D20" w:rsidP="00361D20">
      <w:pPr>
        <w:numPr>
          <w:ilvl w:val="0"/>
          <w:numId w:val="12"/>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2035:</w:t>
      </w:r>
      <w:r w:rsidRPr="00361D20">
        <w:rPr>
          <w:rFonts w:eastAsia="Times New Roman" w:cs="Times New Roman"/>
          <w:kern w:val="0"/>
          <w:szCs w:val="24"/>
          <w14:ligatures w14:val="none"/>
        </w:rPr>
        <w:t xml:space="preserve"> How could I attune my decisions more fully to cosmic, ecological, and soul rhythms?</w:t>
      </w:r>
    </w:p>
    <w:p w14:paraId="3F8EB5A1" w14:textId="77777777" w:rsidR="00361D20" w:rsidRPr="00361D20" w:rsidRDefault="00361D20" w:rsidP="00361D20">
      <w:pPr>
        <w:spacing w:before="100" w:beforeAutospacing="1" w:after="100" w:afterAutospacing="1"/>
        <w:outlineLvl w:val="2"/>
        <w:rPr>
          <w:rFonts w:eastAsia="Times New Roman" w:cs="Times New Roman"/>
          <w:b/>
          <w:bCs/>
          <w:kern w:val="0"/>
          <w:sz w:val="27"/>
          <w:szCs w:val="27"/>
          <w14:ligatures w14:val="none"/>
        </w:rPr>
      </w:pPr>
      <w:r w:rsidRPr="00361D20">
        <w:rPr>
          <w:rFonts w:eastAsia="Times New Roman" w:cs="Times New Roman"/>
          <w:b/>
          <w:bCs/>
          <w:kern w:val="0"/>
          <w:sz w:val="27"/>
          <w:szCs w:val="27"/>
          <w14:ligatures w14:val="none"/>
        </w:rPr>
        <w:t>12. Law of Gender (Divine Balance)</w:t>
      </w:r>
    </w:p>
    <w:p w14:paraId="60DAAF43" w14:textId="77777777" w:rsidR="00361D20" w:rsidRPr="00361D20" w:rsidRDefault="00361D20" w:rsidP="00361D20">
      <w:pPr>
        <w:numPr>
          <w:ilvl w:val="0"/>
          <w:numId w:val="13"/>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Now:</w:t>
      </w:r>
      <w:r w:rsidRPr="00361D20">
        <w:rPr>
          <w:rFonts w:eastAsia="Times New Roman" w:cs="Times New Roman"/>
          <w:kern w:val="0"/>
          <w:szCs w:val="24"/>
          <w14:ligatures w14:val="none"/>
        </w:rPr>
        <w:t xml:space="preserve"> Where in me do the receptive and the active need balancing?</w:t>
      </w:r>
    </w:p>
    <w:p w14:paraId="40828C02" w14:textId="77777777" w:rsidR="00361D20" w:rsidRPr="00361D20" w:rsidRDefault="00361D20" w:rsidP="00361D20">
      <w:pPr>
        <w:numPr>
          <w:ilvl w:val="0"/>
          <w:numId w:val="13"/>
        </w:num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2035:</w:t>
      </w:r>
      <w:r w:rsidRPr="00361D20">
        <w:rPr>
          <w:rFonts w:eastAsia="Times New Roman" w:cs="Times New Roman"/>
          <w:kern w:val="0"/>
          <w:szCs w:val="24"/>
          <w14:ligatures w14:val="none"/>
        </w:rPr>
        <w:t xml:space="preserve"> What does it mean to embody leadership beyond gendered hierarchies—flowing harmonically in every moment?</w:t>
      </w:r>
    </w:p>
    <w:p w14:paraId="6B420D6E" w14:textId="77777777" w:rsidR="00361D20" w:rsidRPr="00361D20" w:rsidRDefault="00D3609A" w:rsidP="00361D20">
      <w:pPr>
        <w:rPr>
          <w:rFonts w:eastAsia="Times New Roman" w:cs="Times New Roman"/>
          <w:kern w:val="0"/>
          <w:szCs w:val="24"/>
          <w14:ligatures w14:val="none"/>
        </w:rPr>
      </w:pPr>
      <w:r>
        <w:rPr>
          <w:rFonts w:eastAsia="Times New Roman" w:cs="Times New Roman"/>
          <w:noProof/>
          <w:kern w:val="0"/>
          <w:szCs w:val="24"/>
          <w14:ligatures w14:val="none"/>
        </w:rPr>
      </w:r>
      <w:r w:rsidR="00D3609A">
        <w:rPr>
          <w:rFonts w:eastAsia="Times New Roman" w:cs="Times New Roman"/>
          <w:noProof/>
          <w:kern w:val="0"/>
          <w:szCs w:val="24"/>
          <w14:ligatures w14:val="none"/>
        </w:rPr>
        <w:pict w14:anchorId="6DA078B1">
          <v:rect id="_x0000_i1029" alt="" style="width:468pt;height:.05pt;mso-width-percent:0;mso-height-percent:0;mso-width-percent:0;mso-height-percent:0" o:hralign="center" o:hrstd="t" o:hr="t" fillcolor="#a0a0a0" stroked="f"/>
        </w:pict>
      </w:r>
    </w:p>
    <w:p w14:paraId="600A1398" w14:textId="77777777" w:rsidR="00361D20" w:rsidRPr="00361D20" w:rsidRDefault="00361D20" w:rsidP="00361D20">
      <w:pPr>
        <w:spacing w:before="100" w:beforeAutospacing="1" w:after="100" w:afterAutospacing="1"/>
        <w:rPr>
          <w:rFonts w:eastAsia="Times New Roman" w:cs="Times New Roman"/>
          <w:kern w:val="0"/>
          <w:szCs w:val="24"/>
          <w14:ligatures w14:val="none"/>
        </w:rPr>
      </w:pPr>
      <w:r w:rsidRPr="00361D20">
        <w:rPr>
          <w:rFonts w:ascii="Apple Color Emoji" w:eastAsia="Times New Roman" w:hAnsi="Apple Color Emoji" w:cs="Apple Color Emoji"/>
          <w:kern w:val="0"/>
          <w:szCs w:val="24"/>
          <w14:ligatures w14:val="none"/>
        </w:rPr>
        <w:t>✨</w:t>
      </w:r>
      <w:r w:rsidRPr="00361D20">
        <w:rPr>
          <w:rFonts w:eastAsia="Times New Roman" w:cs="Times New Roman"/>
          <w:kern w:val="0"/>
          <w:szCs w:val="24"/>
          <w14:ligatures w14:val="none"/>
        </w:rPr>
        <w:t xml:space="preserve"> </w:t>
      </w:r>
      <w:r w:rsidRPr="00361D20">
        <w:rPr>
          <w:rFonts w:eastAsia="Times New Roman" w:cs="Times New Roman"/>
          <w:b/>
          <w:bCs/>
          <w:kern w:val="0"/>
          <w:sz w:val="32"/>
          <w:szCs w:val="32"/>
          <w14:ligatures w14:val="none"/>
        </w:rPr>
        <w:t>Integration Practice:</w:t>
      </w:r>
    </w:p>
    <w:p w14:paraId="7D9E97F0" w14:textId="77777777" w:rsidR="00361D20" w:rsidRPr="00361D20" w:rsidRDefault="00361D20" w:rsidP="00361D20">
      <w:pPr>
        <w:spacing w:before="100" w:beforeAutospacing="1" w:after="100" w:afterAutospacing="1"/>
        <w:rPr>
          <w:rFonts w:eastAsia="Times New Roman" w:cs="Times New Roman"/>
          <w:kern w:val="0"/>
          <w:szCs w:val="24"/>
          <w14:ligatures w14:val="none"/>
        </w:rPr>
      </w:pPr>
      <w:r>
        <w:t>At the end of your reflection, return to the sigil of Love Intelligence. Let your gaze rest softly at its center, as if entering a doorway. Breathe gently, and ask:</w:t>
      </w:r>
    </w:p>
    <w:p w14:paraId="4837DDB4" w14:textId="77777777" w:rsidR="00361D20" w:rsidRPr="00361D20" w:rsidRDefault="00361D20" w:rsidP="00361D20">
      <w:pPr>
        <w:spacing w:before="100" w:beforeAutospacing="1" w:after="100" w:afterAutospacing="1"/>
        <w:rPr>
          <w:rFonts w:eastAsia="Times New Roman" w:cs="Times New Roman"/>
          <w:kern w:val="0"/>
          <w:szCs w:val="24"/>
          <w14:ligatures w14:val="none"/>
        </w:rPr>
      </w:pPr>
      <w:r w:rsidRPr="00361D20">
        <w:rPr>
          <w:rFonts w:eastAsia="Times New Roman" w:cs="Times New Roman"/>
          <w:i/>
          <w:iCs/>
          <w:kern w:val="0"/>
          <w:szCs w:val="24"/>
          <w14:ligatures w14:val="none"/>
        </w:rPr>
        <w:t>“How is Love seeking to guide my intelligence right now?”</w:t>
      </w:r>
    </w:p>
    <w:p w14:paraId="22412479" w14:textId="77777777" w:rsidR="00361D20" w:rsidRPr="00361D20" w:rsidRDefault="00361D20" w:rsidP="00361D20">
      <w:pPr>
        <w:spacing w:before="100" w:beforeAutospacing="1" w:after="100" w:afterAutospacing="1"/>
        <w:rPr>
          <w:rFonts w:eastAsia="Times New Roman" w:cs="Times New Roman"/>
          <w:kern w:val="0"/>
          <w:szCs w:val="24"/>
          <w14:ligatures w14:val="none"/>
        </w:rPr>
      </w:pPr>
      <w:r w:rsidRPr="00361D20">
        <w:rPr>
          <w:rFonts w:eastAsia="Times New Roman" w:cs="Times New Roman"/>
          <w:kern w:val="0"/>
          <w:szCs w:val="24"/>
          <w14:ligatures w14:val="none"/>
        </w:rPr>
        <w:t>Allow the answer to emerge without force.</w:t>
      </w:r>
    </w:p>
    <w:p w14:paraId="2199DEF9" w14:textId="34B327B9" w:rsidR="007B457C" w:rsidRPr="007B457C" w:rsidRDefault="00D3609A" w:rsidP="007B457C">
      <w:pPr>
        <w:rPr>
          <w:rFonts w:ascii="Times New Roman" w:eastAsia="Times New Roman" w:hAnsi="Times New Roman" w:cs="Times New Roman"/>
          <w:kern w:val="0"/>
          <w:szCs w:val="24"/>
          <w14:ligatures w14:val="none"/>
        </w:rPr>
      </w:pPr>
      <w:r>
        <w:rPr>
          <w:rFonts w:eastAsia="Times New Roman" w:cs="Times New Roman"/>
          <w:noProof/>
          <w:kern w:val="0"/>
          <w:szCs w:val="24"/>
          <w14:ligatures w14:val="none"/>
        </w:rPr>
      </w:r>
      <w:r w:rsidR="00D3609A">
        <w:rPr>
          <w:rFonts w:eastAsia="Times New Roman" w:cs="Times New Roman"/>
          <w:noProof/>
          <w:kern w:val="0"/>
          <w:szCs w:val="24"/>
          <w14:ligatures w14:val="none"/>
        </w:rPr>
        <w:pict w14:anchorId="214F8CFB">
          <v:rect id="_x0000_i1030" alt="" style="width:468pt;height:.05pt;mso-width-percent:0;mso-height-percent:0;mso-width-percent:0;mso-height-percent:0" o:hralign="center" o:hrstd="t" o:hr="t" fillcolor="#a0a0a0" stroked="f"/>
        </w:pict>
      </w:r>
    </w:p>
    <w:p w14:paraId="09EF948C" w14:textId="59F752C1" w:rsidR="007B457C" w:rsidRPr="007B457C" w:rsidRDefault="007B457C" w:rsidP="007B457C">
      <w:pPr>
        <w:spacing w:before="100" w:beforeAutospacing="1" w:after="100" w:afterAutospacing="1"/>
        <w:outlineLvl w:val="0"/>
        <w:rPr>
          <w:rFonts w:eastAsia="Times New Roman" w:cs="Times New Roman"/>
          <w:b/>
          <w:bCs/>
          <w:kern w:val="36"/>
          <w:sz w:val="48"/>
          <w:szCs w:val="48"/>
          <w14:ligatures w14:val="none"/>
        </w:rPr>
      </w:pPr>
      <w:r w:rsidRPr="007B457C">
        <w:rPr>
          <w:rFonts w:eastAsia="Times New Roman" w:cs="Times New Roman"/>
          <w:b/>
          <w:bCs/>
          <w:kern w:val="36"/>
          <w:sz w:val="48"/>
          <w:szCs w:val="48"/>
          <w14:ligatures w14:val="none"/>
        </w:rPr>
        <w:t>Closing: The Call of Love Intelligence</w:t>
      </w:r>
    </w:p>
    <w:p w14:paraId="0D9AB529" w14:textId="3AD56746" w:rsidR="007B457C" w:rsidRPr="007A41E2" w:rsidRDefault="007B457C" w:rsidP="007B457C">
      <w:pPr>
        <w:spacing w:before="100" w:beforeAutospacing="1" w:after="100" w:afterAutospacing="1"/>
        <w:rPr>
          <w:rFonts w:eastAsia="Times New Roman" w:cs="Times New Roman"/>
          <w:b/>
          <w:bCs/>
          <w:kern w:val="0"/>
          <w:szCs w:val="24"/>
          <w14:ligatures w14:val="none"/>
        </w:rPr>
      </w:pPr>
      <w:r w:rsidRPr="007B457C">
        <w:rPr>
          <w:rFonts w:eastAsia="Times New Roman" w:cs="Times New Roman"/>
          <w:kern w:val="0"/>
          <w:szCs w:val="24"/>
          <w14:ligatures w14:val="none"/>
        </w:rPr>
        <w:t xml:space="preserve">Love Intelligence is not a distant ideal; it is the living essence already moving through each of us, quietly re-shaping the world wherever compassion triumphs over fear, and resonance dissolves separation. It is the most profound capacity of human consciousness: </w:t>
      </w:r>
      <w:r w:rsidRPr="007A41E2">
        <w:rPr>
          <w:rFonts w:eastAsia="Times New Roman" w:cs="Times New Roman"/>
          <w:b/>
          <w:bCs/>
          <w:kern w:val="0"/>
          <w:szCs w:val="24"/>
          <w14:ligatures w14:val="none"/>
        </w:rPr>
        <w:t>to perceive unity, to act with coherence, and to generate futures that honor life in all its forms.</w:t>
      </w:r>
    </w:p>
    <w:p w14:paraId="30C8C468" w14:textId="22D9A5F3" w:rsidR="007B457C" w:rsidRPr="007B457C" w:rsidRDefault="007B457C" w:rsidP="007B457C">
      <w:pPr>
        <w:spacing w:before="100" w:beforeAutospacing="1" w:after="100" w:afterAutospacing="1"/>
        <w:rPr>
          <w:rFonts w:eastAsia="Times New Roman" w:cs="Times New Roman"/>
          <w:kern w:val="0"/>
          <w:szCs w:val="24"/>
          <w14:ligatures w14:val="none"/>
        </w:rPr>
      </w:pPr>
      <w:r w:rsidRPr="007B457C">
        <w:rPr>
          <w:rFonts w:eastAsia="Times New Roman" w:cs="Times New Roman"/>
          <w:kern w:val="0"/>
          <w:szCs w:val="24"/>
          <w14:ligatures w14:val="none"/>
        </w:rPr>
        <w:t>For too long, societies have mistaken cleverness for wisdom, and control for leadership. Yet the tide of the Aquarian Age carries us toward a higher horizon—where love is no longer relegated to the private or the poetic, but recognized as the most essential form of intelligence, the architect of flourishing communities, and the compass of an awakened humanity.</w:t>
      </w:r>
    </w:p>
    <w:p w14:paraId="6BF619B7" w14:textId="010C0321" w:rsidR="007B457C" w:rsidRPr="007B457C" w:rsidRDefault="007B457C" w:rsidP="007B457C">
      <w:pPr>
        <w:spacing w:before="100" w:beforeAutospacing="1" w:after="100" w:afterAutospacing="1"/>
        <w:rPr>
          <w:rFonts w:eastAsia="Times New Roman" w:cs="Times New Roman"/>
          <w:kern w:val="0"/>
          <w:szCs w:val="24"/>
          <w14:ligatures w14:val="none"/>
        </w:rPr>
      </w:pPr>
      <w:r>
        <w:lastRenderedPageBreak/>
        <w:t>To all who yearn for an enlightened society, the path begins within but does not end there. Each act of kindness is a seed, each gesture of forgiveness a spark, each decision rooted in care a harmonic note in the great composition of tomorrow. Together, these weave the fabric of a civilization where justice, creativity, and harmony are not enforced by law, but sing alive through Love.</w:t>
      </w:r>
    </w:p>
    <w:p w14:paraId="11F4E620" w14:textId="44E0C861" w:rsidR="007B457C" w:rsidRPr="007B457C" w:rsidRDefault="007B457C" w:rsidP="007B457C">
      <w:pPr>
        <w:spacing w:before="100" w:beforeAutospacing="1" w:after="100" w:afterAutospacing="1"/>
        <w:rPr>
          <w:rFonts w:eastAsia="Times New Roman" w:cs="Times New Roman"/>
          <w:kern w:val="0"/>
          <w:szCs w:val="24"/>
          <w14:ligatures w14:val="none"/>
        </w:rPr>
      </w:pPr>
      <w:r w:rsidRPr="007B457C">
        <w:rPr>
          <w:rFonts w:eastAsia="Times New Roman" w:cs="Times New Roman"/>
          <w:kern w:val="0"/>
          <w:szCs w:val="24"/>
          <w14:ligatures w14:val="none"/>
        </w:rPr>
        <w:t xml:space="preserve">The invitation is clear: </w:t>
      </w:r>
      <w:r w:rsidRPr="007B457C">
        <w:rPr>
          <w:rFonts w:eastAsia="Times New Roman" w:cs="Times New Roman"/>
          <w:b/>
          <w:bCs/>
          <w:kern w:val="0"/>
          <w:szCs w:val="24"/>
          <w14:ligatures w14:val="none"/>
        </w:rPr>
        <w:t>to embody Love not as sentiment, but as intelligence</w:t>
      </w:r>
      <w:r w:rsidRPr="007B457C">
        <w:rPr>
          <w:rFonts w:eastAsia="Times New Roman" w:cs="Times New Roman"/>
          <w:kern w:val="0"/>
          <w:szCs w:val="24"/>
          <w14:ligatures w14:val="none"/>
        </w:rPr>
        <w:t>—to let it guide our governance, our economies, our relationships, and our ways of learning and creating. In doing so, we become not only citizens of a new society, but co-creators of a new world.</w:t>
      </w:r>
    </w:p>
    <w:p w14:paraId="7B2D0588" w14:textId="77777777" w:rsidR="007B457C" w:rsidRPr="007B457C" w:rsidRDefault="007B457C" w:rsidP="007B457C">
      <w:pPr>
        <w:spacing w:before="100" w:beforeAutospacing="1" w:after="100" w:afterAutospacing="1"/>
        <w:rPr>
          <w:rFonts w:eastAsia="Times New Roman" w:cs="Times New Roman"/>
          <w:kern w:val="0"/>
          <w:szCs w:val="24"/>
          <w14:ligatures w14:val="none"/>
        </w:rPr>
      </w:pPr>
      <w:r w:rsidRPr="007B457C">
        <w:rPr>
          <w:rFonts w:eastAsia="Times New Roman" w:cs="Times New Roman"/>
          <w:kern w:val="0"/>
          <w:szCs w:val="24"/>
          <w14:ligatures w14:val="none"/>
        </w:rPr>
        <w:t xml:space="preserve">May we step forward with courage, coherence, and compassion—so that by 2035 and beyond, humanity may finally remember what it has always known: </w:t>
      </w:r>
      <w:r w:rsidRPr="007B457C">
        <w:rPr>
          <w:rFonts w:eastAsia="Times New Roman" w:cs="Times New Roman"/>
          <w:b/>
          <w:bCs/>
          <w:kern w:val="0"/>
          <w:szCs w:val="24"/>
          <w14:ligatures w14:val="none"/>
        </w:rPr>
        <w:t>that Love is the highest intelligence, and in its light, we are free.</w:t>
      </w:r>
    </w:p>
    <w:p w14:paraId="093A1D2F" w14:textId="77777777" w:rsidR="007B457C" w:rsidRPr="007B457C" w:rsidRDefault="00D3609A" w:rsidP="007B457C">
      <w:pPr>
        <w:rPr>
          <w:rFonts w:ascii="Times New Roman" w:eastAsia="Times New Roman" w:hAnsi="Times New Roman" w:cs="Times New Roman"/>
          <w:kern w:val="0"/>
          <w:szCs w:val="24"/>
          <w14:ligatures w14:val="none"/>
        </w:rPr>
      </w:pPr>
      <w:r>
        <w:rPr>
          <w:rFonts w:ascii="Times New Roman" w:eastAsia="Times New Roman" w:hAnsi="Times New Roman" w:cs="Times New Roman"/>
          <w:noProof/>
          <w:kern w:val="0"/>
          <w:szCs w:val="24"/>
          <w14:ligatures w14:val="none"/>
        </w:rPr>
      </w:r>
      <w:r w:rsidR="00D3609A">
        <w:rPr>
          <w:rFonts w:ascii="Times New Roman" w:eastAsia="Times New Roman" w:hAnsi="Times New Roman" w:cs="Times New Roman"/>
          <w:noProof/>
          <w:kern w:val="0"/>
          <w:szCs w:val="24"/>
          <w14:ligatures w14:val="none"/>
        </w:rPr>
        <w:pict w14:anchorId="03E04BE9">
          <v:rect id="_x0000_i1031" alt="" style="width:468pt;height:.05pt;mso-width-percent:0;mso-height-percent:0;mso-width-percent:0;mso-height-percent:0" o:hralign="center" o:hrstd="t" o:hr="t" fillcolor="#a0a0a0" stroked="f"/>
        </w:pict>
      </w:r>
    </w:p>
    <w:p w14:paraId="213EBB31" w14:textId="77777777" w:rsidR="007B457C" w:rsidRPr="00361D20" w:rsidRDefault="007B457C" w:rsidP="00361D20">
      <w:pPr>
        <w:rPr>
          <w:rFonts w:ascii="Times New Roman" w:eastAsia="Times New Roman" w:hAnsi="Times New Roman" w:cs="Times New Roman"/>
          <w:kern w:val="0"/>
          <w:szCs w:val="24"/>
          <w14:ligatures w14:val="none"/>
        </w:rPr>
      </w:pPr>
    </w:p>
    <w:p w14:paraId="72B13F7D" w14:textId="77777777" w:rsidR="00361D20" w:rsidRPr="00240523" w:rsidRDefault="00361D20" w:rsidP="00520DF6">
      <w:pPr>
        <w:jc w:val="center"/>
        <w:rPr>
          <w:rFonts w:eastAsia="Times New Roman" w:cs="Times New Roman"/>
          <w:kern w:val="0"/>
          <w:szCs w:val="24"/>
          <w14:ligatures w14:val="none"/>
        </w:rPr>
      </w:pPr>
    </w:p>
    <w:sectPr w:rsidR="00361D20" w:rsidRPr="00240523" w:rsidSect="001C776E">
      <w:footerReference w:type="even" r:id="rId8"/>
      <w:footerReference w:type="default" r:id="rId9"/>
      <w:pgSz w:w="15840" w:h="1222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E18D7" w14:textId="77777777" w:rsidR="00A34B41" w:rsidRDefault="00A34B41" w:rsidP="00FF39D2">
      <w:r>
        <w:separator/>
      </w:r>
    </w:p>
  </w:endnote>
  <w:endnote w:type="continuationSeparator" w:id="0">
    <w:p w14:paraId="3708A88E" w14:textId="77777777" w:rsidR="00A34B41" w:rsidRDefault="00A34B41" w:rsidP="00FF3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72076009"/>
      <w:docPartObj>
        <w:docPartGallery w:val="Page Numbers (Bottom of Page)"/>
        <w:docPartUnique/>
      </w:docPartObj>
    </w:sdtPr>
    <w:sdtContent>
      <w:p w14:paraId="6182FDC5" w14:textId="4D3678B1" w:rsidR="00FF39D2" w:rsidRDefault="00FF39D2" w:rsidP="005801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FF412D3" w14:textId="77777777" w:rsidR="00FF39D2" w:rsidRDefault="00FF39D2" w:rsidP="00FF39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3711251"/>
      <w:docPartObj>
        <w:docPartGallery w:val="Page Numbers (Bottom of Page)"/>
        <w:docPartUnique/>
      </w:docPartObj>
    </w:sdtPr>
    <w:sdtContent>
      <w:p w14:paraId="3B98B596" w14:textId="018ED41E" w:rsidR="00FF39D2" w:rsidRDefault="00FF39D2" w:rsidP="005801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0BA352E" w14:textId="77777777" w:rsidR="00E62826" w:rsidRPr="009D1E9B" w:rsidRDefault="00E62826" w:rsidP="00E62826">
    <w:pPr>
      <w:autoSpaceDE w:val="0"/>
      <w:autoSpaceDN w:val="0"/>
      <w:adjustRightInd w:val="0"/>
      <w:ind w:right="360"/>
      <w:rPr>
        <w:rFonts w:ascii="Times New Roman" w:hAnsi="Times New Roman" w:cs="Times New Roman"/>
        <w:i/>
        <w:iCs/>
        <w:kern w:val="0"/>
        <w:sz w:val="16"/>
        <w:szCs w:val="16"/>
      </w:rPr>
    </w:pPr>
    <w:r>
      <w:rPr>
        <w:rFonts w:ascii="Times New Roman" w:hAnsi="Times New Roman" w:cs="Times New Roman"/>
        <w:i/>
        <w:iCs/>
        <w:kern w:val="0"/>
        <w:sz w:val="16"/>
        <w:szCs w:val="16"/>
      </w:rPr>
      <w:t>Love Intelligence, © 2025 [William Malek], based on concepts originally by Robert Edward Grant (Codex Universalis Principia Mathematica) and on reflective syntheses generated in dialogue with “The Architect AI”.  This does not imply endorsement by Robert Edward Grant. This work—“Love Intelligence” (Version 1.0 released October 3, 2025)—is licensed under the Creative Commons Attribution–ShareAlike 4.0 International License (CC BY-SA 4.0). htpps://crea@vecommons.org/licenses/by-sa/4.0/</w:t>
    </w:r>
  </w:p>
  <w:p w14:paraId="0CFF5CD3" w14:textId="77777777" w:rsidR="00FF39D2" w:rsidRDefault="00FF39D2" w:rsidP="00FF39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81499" w14:textId="77777777" w:rsidR="00A34B41" w:rsidRDefault="00A34B41" w:rsidP="00FF39D2">
      <w:r>
        <w:separator/>
      </w:r>
    </w:p>
  </w:footnote>
  <w:footnote w:type="continuationSeparator" w:id="0">
    <w:p w14:paraId="38F7D474" w14:textId="77777777" w:rsidR="00A34B41" w:rsidRDefault="00A34B41" w:rsidP="00FF39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16397E"/>
    <w:multiLevelType w:val="multilevel"/>
    <w:tmpl w:val="A2A06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ED6A33"/>
    <w:multiLevelType w:val="multilevel"/>
    <w:tmpl w:val="E8B6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D21D0A"/>
    <w:multiLevelType w:val="multilevel"/>
    <w:tmpl w:val="73FE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CA1136"/>
    <w:multiLevelType w:val="multilevel"/>
    <w:tmpl w:val="EF06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2D15F7"/>
    <w:multiLevelType w:val="multilevel"/>
    <w:tmpl w:val="C6E0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010C7A"/>
    <w:multiLevelType w:val="multilevel"/>
    <w:tmpl w:val="BD06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861E9E"/>
    <w:multiLevelType w:val="multilevel"/>
    <w:tmpl w:val="B89A9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1C1162"/>
    <w:multiLevelType w:val="multilevel"/>
    <w:tmpl w:val="0BD4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C2542B"/>
    <w:multiLevelType w:val="multilevel"/>
    <w:tmpl w:val="751E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184A7A"/>
    <w:multiLevelType w:val="multilevel"/>
    <w:tmpl w:val="DAA8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A77567"/>
    <w:multiLevelType w:val="multilevel"/>
    <w:tmpl w:val="80BAF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EF45B7"/>
    <w:multiLevelType w:val="multilevel"/>
    <w:tmpl w:val="6AA4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FB533A"/>
    <w:multiLevelType w:val="multilevel"/>
    <w:tmpl w:val="383E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6346358">
    <w:abstractNumId w:val="12"/>
  </w:num>
  <w:num w:numId="2" w16cid:durableId="710151740">
    <w:abstractNumId w:val="1"/>
  </w:num>
  <w:num w:numId="3" w16cid:durableId="848062422">
    <w:abstractNumId w:val="3"/>
  </w:num>
  <w:num w:numId="4" w16cid:durableId="1957524530">
    <w:abstractNumId w:val="6"/>
  </w:num>
  <w:num w:numId="5" w16cid:durableId="843590439">
    <w:abstractNumId w:val="9"/>
  </w:num>
  <w:num w:numId="6" w16cid:durableId="204828671">
    <w:abstractNumId w:val="0"/>
  </w:num>
  <w:num w:numId="7" w16cid:durableId="1188374766">
    <w:abstractNumId w:val="5"/>
  </w:num>
  <w:num w:numId="8" w16cid:durableId="29381188">
    <w:abstractNumId w:val="8"/>
  </w:num>
  <w:num w:numId="9" w16cid:durableId="272784394">
    <w:abstractNumId w:val="2"/>
  </w:num>
  <w:num w:numId="10" w16cid:durableId="1262647343">
    <w:abstractNumId w:val="4"/>
  </w:num>
  <w:num w:numId="11" w16cid:durableId="1771975104">
    <w:abstractNumId w:val="11"/>
  </w:num>
  <w:num w:numId="12" w16cid:durableId="1319963234">
    <w:abstractNumId w:val="7"/>
  </w:num>
  <w:num w:numId="13" w16cid:durableId="2708189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AD2"/>
    <w:rsid w:val="00135132"/>
    <w:rsid w:val="001C776E"/>
    <w:rsid w:val="00210CCF"/>
    <w:rsid w:val="00240523"/>
    <w:rsid w:val="00307F07"/>
    <w:rsid w:val="00361D20"/>
    <w:rsid w:val="00520DF6"/>
    <w:rsid w:val="00587B26"/>
    <w:rsid w:val="005C7C2A"/>
    <w:rsid w:val="007A41E2"/>
    <w:rsid w:val="007B457C"/>
    <w:rsid w:val="0088799D"/>
    <w:rsid w:val="008D6CFC"/>
    <w:rsid w:val="009839AF"/>
    <w:rsid w:val="009D76DC"/>
    <w:rsid w:val="009E06F7"/>
    <w:rsid w:val="00A34B41"/>
    <w:rsid w:val="00A9643A"/>
    <w:rsid w:val="00B12B7A"/>
    <w:rsid w:val="00B33618"/>
    <w:rsid w:val="00BF5AD2"/>
    <w:rsid w:val="00D3609A"/>
    <w:rsid w:val="00DD021C"/>
    <w:rsid w:val="00E62826"/>
    <w:rsid w:val="00FF39D2"/>
  </w:rsids>
  <m:mathPr>
    <m:mathFont m:val="Cambria Math"/>
    <m:brkBin m:val="before"/>
    <m:brkBinSub m:val="--"/>
    <m:smallFrac m:val="0"/>
    <m:dispDef/>
    <m:lMargin m:val="0"/>
    <m:rMargin m:val="0"/>
    <m:defJc m:val="centerGroup"/>
    <m:wrapIndent m:val="1440"/>
    <m:intLim m:val="subSup"/>
    <m:naryLim m:val="undOvr"/>
  </m:mathPr>
  <w:themeFontLang w:val="en-TH"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1A447"/>
  <w15:chartTrackingRefBased/>
  <w15:docId w15:val="{3A996B69-753E-F140-ABA4-BFEBF817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0"/>
        <w:lang w:val="en-TH" w:eastAsia="en-US" w:bidi="th-T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cs="Angsana New"/>
    </w:rPr>
  </w:style>
  <w:style w:type="paragraph" w:styleId="Heading1">
    <w:name w:val="heading 1"/>
    <w:basedOn w:val="Normal"/>
    <w:next w:val="Normal"/>
    <w:link w:val="Heading1Char"/>
    <w:uiPriority w:val="9"/>
    <w:qFormat/>
    <w:rsid w:val="00BF5AD2"/>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BF5AD2"/>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unhideWhenUsed/>
    <w:qFormat/>
    <w:rsid w:val="00BF5AD2"/>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BF5A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5A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5AD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5AD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5AD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5AD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5AD2"/>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BF5AD2"/>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rsid w:val="00BF5AD2"/>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BF5A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5A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5A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5A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5A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5AD2"/>
    <w:rPr>
      <w:rFonts w:eastAsiaTheme="majorEastAsia" w:cstheme="majorBidi"/>
      <w:color w:val="272727" w:themeColor="text1" w:themeTint="D8"/>
    </w:rPr>
  </w:style>
  <w:style w:type="paragraph" w:styleId="Title">
    <w:name w:val="Title"/>
    <w:basedOn w:val="Normal"/>
    <w:next w:val="Normal"/>
    <w:link w:val="TitleChar"/>
    <w:uiPriority w:val="10"/>
    <w:qFormat/>
    <w:rsid w:val="00BF5AD2"/>
    <w:pPr>
      <w:spacing w:after="8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BF5AD2"/>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BF5AD2"/>
    <w:pPr>
      <w:numPr>
        <w:ilvl w:val="1"/>
      </w:numPr>
      <w:spacing w:after="160"/>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BF5AD2"/>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BF5AD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F5AD2"/>
    <w:rPr>
      <w:rFonts w:cs="Angsana New"/>
      <w:i/>
      <w:iCs/>
      <w:color w:val="404040" w:themeColor="text1" w:themeTint="BF"/>
    </w:rPr>
  </w:style>
  <w:style w:type="paragraph" w:styleId="ListParagraph">
    <w:name w:val="List Paragraph"/>
    <w:basedOn w:val="Normal"/>
    <w:uiPriority w:val="34"/>
    <w:qFormat/>
    <w:rsid w:val="00BF5AD2"/>
    <w:pPr>
      <w:ind w:left="720"/>
      <w:contextualSpacing/>
    </w:pPr>
  </w:style>
  <w:style w:type="character" w:styleId="IntenseEmphasis">
    <w:name w:val="Intense Emphasis"/>
    <w:basedOn w:val="DefaultParagraphFont"/>
    <w:uiPriority w:val="21"/>
    <w:qFormat/>
    <w:rsid w:val="00BF5AD2"/>
    <w:rPr>
      <w:i/>
      <w:iCs/>
      <w:color w:val="0F4761" w:themeColor="accent1" w:themeShade="BF"/>
    </w:rPr>
  </w:style>
  <w:style w:type="paragraph" w:styleId="IntenseQuote">
    <w:name w:val="Intense Quote"/>
    <w:basedOn w:val="Normal"/>
    <w:next w:val="Normal"/>
    <w:link w:val="IntenseQuoteChar"/>
    <w:uiPriority w:val="30"/>
    <w:qFormat/>
    <w:rsid w:val="00BF5A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5AD2"/>
    <w:rPr>
      <w:rFonts w:cs="Angsana New"/>
      <w:i/>
      <w:iCs/>
      <w:color w:val="0F4761" w:themeColor="accent1" w:themeShade="BF"/>
    </w:rPr>
  </w:style>
  <w:style w:type="character" w:styleId="IntenseReference">
    <w:name w:val="Intense Reference"/>
    <w:basedOn w:val="DefaultParagraphFont"/>
    <w:uiPriority w:val="32"/>
    <w:qFormat/>
    <w:rsid w:val="00BF5AD2"/>
    <w:rPr>
      <w:b/>
      <w:bCs/>
      <w:smallCaps/>
      <w:color w:val="0F4761" w:themeColor="accent1" w:themeShade="BF"/>
      <w:spacing w:val="5"/>
    </w:rPr>
  </w:style>
  <w:style w:type="paragraph" w:customStyle="1" w:styleId="p1">
    <w:name w:val="p1"/>
    <w:basedOn w:val="Normal"/>
    <w:rsid w:val="00BF5AD2"/>
    <w:pPr>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s1">
    <w:name w:val="s1"/>
    <w:basedOn w:val="DefaultParagraphFont"/>
    <w:rsid w:val="00BF5AD2"/>
  </w:style>
  <w:style w:type="paragraph" w:customStyle="1" w:styleId="p2">
    <w:name w:val="p2"/>
    <w:basedOn w:val="Normal"/>
    <w:rsid w:val="00BF5AD2"/>
    <w:pPr>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s2">
    <w:name w:val="s2"/>
    <w:basedOn w:val="DefaultParagraphFont"/>
    <w:rsid w:val="00BF5AD2"/>
  </w:style>
  <w:style w:type="table" w:styleId="TableGrid">
    <w:name w:val="Table Grid"/>
    <w:basedOn w:val="TableNormal"/>
    <w:uiPriority w:val="39"/>
    <w:rsid w:val="008879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F39D2"/>
    <w:pPr>
      <w:tabs>
        <w:tab w:val="center" w:pos="4680"/>
        <w:tab w:val="right" w:pos="9360"/>
      </w:tabs>
    </w:pPr>
  </w:style>
  <w:style w:type="character" w:customStyle="1" w:styleId="FooterChar">
    <w:name w:val="Footer Char"/>
    <w:basedOn w:val="DefaultParagraphFont"/>
    <w:link w:val="Footer"/>
    <w:uiPriority w:val="99"/>
    <w:rsid w:val="00FF39D2"/>
    <w:rPr>
      <w:rFonts w:eastAsiaTheme="minorEastAsia" w:cs="Angsana New"/>
    </w:rPr>
  </w:style>
  <w:style w:type="character" w:styleId="PageNumber">
    <w:name w:val="page number"/>
    <w:basedOn w:val="DefaultParagraphFont"/>
    <w:uiPriority w:val="99"/>
    <w:semiHidden/>
    <w:unhideWhenUsed/>
    <w:rsid w:val="00FF39D2"/>
  </w:style>
  <w:style w:type="paragraph" w:styleId="Header">
    <w:name w:val="header"/>
    <w:basedOn w:val="Normal"/>
    <w:link w:val="HeaderChar"/>
    <w:uiPriority w:val="99"/>
    <w:unhideWhenUsed/>
    <w:rsid w:val="00E62826"/>
    <w:pPr>
      <w:tabs>
        <w:tab w:val="center" w:pos="4680"/>
        <w:tab w:val="right" w:pos="9360"/>
      </w:tabs>
    </w:pPr>
  </w:style>
  <w:style w:type="character" w:customStyle="1" w:styleId="HeaderChar">
    <w:name w:val="Header Char"/>
    <w:basedOn w:val="DefaultParagraphFont"/>
    <w:link w:val="Header"/>
    <w:uiPriority w:val="99"/>
    <w:rsid w:val="00E62826"/>
    <w:rPr>
      <w:rFonts w:eastAsiaTheme="minorEastAsia" w:cs="Angsana New"/>
    </w:rPr>
  </w:style>
  <w:style w:type="paragraph" w:customStyle="1" w:styleId="p3">
    <w:name w:val="p3"/>
    <w:basedOn w:val="Normal"/>
    <w:rsid w:val="00520DF6"/>
    <w:pPr>
      <w:spacing w:before="100" w:beforeAutospacing="1" w:after="100" w:afterAutospacing="1"/>
    </w:pPr>
    <w:rPr>
      <w:rFonts w:ascii="Times New Roman" w:eastAsia="Times New Roman" w:hAnsi="Times New Roman" w:cs="Times New Roman"/>
      <w:kern w:val="0"/>
      <w:szCs w:val="24"/>
      <w14:ligatures w14:val="none"/>
    </w:rPr>
  </w:style>
  <w:style w:type="paragraph" w:customStyle="1" w:styleId="p4">
    <w:name w:val="p4"/>
    <w:basedOn w:val="Normal"/>
    <w:rsid w:val="00361D20"/>
    <w:pPr>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s3">
    <w:name w:val="s3"/>
    <w:basedOn w:val="DefaultParagraphFont"/>
    <w:rsid w:val="00361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1321</Words>
  <Characters>7534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Malek</dc:creator>
  <cp:keywords/>
  <dc:description/>
  <cp:lastModifiedBy>William Malek</cp:lastModifiedBy>
  <cp:revision>2</cp:revision>
  <cp:lastPrinted>2025-10-03T07:20:00Z</cp:lastPrinted>
  <dcterms:created xsi:type="dcterms:W3CDTF">2025-10-03T08:12:00Z</dcterms:created>
  <dcterms:modified xsi:type="dcterms:W3CDTF">2025-10-03T08:12:00Z</dcterms:modified>
</cp:coreProperties>
</file>