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8F358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2CFC4CEA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080A4D" w14:paraId="79593D19" w14:textId="77777777" w:rsidTr="00576CCC">
        <w:tc>
          <w:tcPr>
            <w:tcW w:w="2972" w:type="dxa"/>
          </w:tcPr>
          <w:p w14:paraId="661F6D98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5EBC5016" w14:textId="6B633280" w:rsidR="00FC4A35" w:rsidRPr="0017765D" w:rsidRDefault="008B1225" w:rsidP="00A7789C">
            <w:pPr>
              <w:rPr>
                <w:i/>
                <w:szCs w:val="20"/>
                <w:lang w:val="en-US"/>
              </w:rPr>
            </w:pPr>
            <w:r w:rsidRPr="0017765D">
              <w:rPr>
                <w:rStyle w:val="Strong"/>
                <w:color w:val="303030"/>
              </w:rPr>
              <w:t xml:space="preserve">CREA-CULT-2026-COOP-2 </w:t>
            </w:r>
          </w:p>
        </w:tc>
      </w:tr>
      <w:tr w:rsidR="006A2FE9" w:rsidRPr="00080A4D" w14:paraId="0175F461" w14:textId="77777777" w:rsidTr="00576CCC">
        <w:tc>
          <w:tcPr>
            <w:tcW w:w="2972" w:type="dxa"/>
          </w:tcPr>
          <w:p w14:paraId="6F89D181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5373196" w14:textId="1EE0C69A" w:rsidR="006A2FE9" w:rsidRPr="0017765D" w:rsidRDefault="008B1225" w:rsidP="003920AD">
            <w:pPr>
              <w:rPr>
                <w:i/>
                <w:szCs w:val="20"/>
                <w:lang w:val="en-US"/>
              </w:rPr>
            </w:pPr>
            <w:r w:rsidRPr="0017765D">
              <w:rPr>
                <w:rStyle w:val="Strong"/>
                <w:color w:val="303030"/>
              </w:rPr>
              <w:t>Medium Scale projects</w:t>
            </w:r>
          </w:p>
        </w:tc>
      </w:tr>
    </w:tbl>
    <w:p w14:paraId="252CD926" w14:textId="77777777" w:rsidR="00E97F53" w:rsidRPr="00542A74" w:rsidRDefault="00E97F53" w:rsidP="00473C16">
      <w:pPr>
        <w:rPr>
          <w:lang w:val="en-US"/>
        </w:rPr>
      </w:pPr>
    </w:p>
    <w:p w14:paraId="44934B37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6A2FE9" w14:paraId="24837B1D" w14:textId="77777777" w:rsidTr="00576CCC">
        <w:tc>
          <w:tcPr>
            <w:tcW w:w="2972" w:type="dxa"/>
          </w:tcPr>
          <w:p w14:paraId="61B95C1A" w14:textId="77777777" w:rsidR="00FC4A35" w:rsidRPr="0017765D" w:rsidRDefault="00FC4A35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>Name and country</w:t>
            </w:r>
          </w:p>
        </w:tc>
        <w:tc>
          <w:tcPr>
            <w:tcW w:w="6656" w:type="dxa"/>
          </w:tcPr>
          <w:p w14:paraId="1F0F2ECF" w14:textId="6D1FF1B5" w:rsidR="00FC4A35" w:rsidRPr="0017765D" w:rsidRDefault="0017765D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>“</w:t>
            </w:r>
            <w:proofErr w:type="spellStart"/>
            <w:r w:rsidR="008B1225" w:rsidRPr="0017765D">
              <w:rPr>
                <w:lang w:val="en-US"/>
              </w:rPr>
              <w:t>KulturDialog</w:t>
            </w:r>
            <w:proofErr w:type="spellEnd"/>
            <w:r w:rsidRPr="0017765D">
              <w:rPr>
                <w:lang w:val="en-US"/>
              </w:rPr>
              <w:t>”</w:t>
            </w:r>
            <w:r w:rsidR="008B1225" w:rsidRPr="0017765D">
              <w:rPr>
                <w:lang w:val="en-US"/>
              </w:rPr>
              <w:t xml:space="preserve"> </w:t>
            </w:r>
            <w:proofErr w:type="spellStart"/>
            <w:r w:rsidR="008B1225" w:rsidRPr="0017765D">
              <w:rPr>
                <w:lang w:val="en-US"/>
              </w:rPr>
              <w:t>Armenien</w:t>
            </w:r>
            <w:proofErr w:type="spellEnd"/>
          </w:p>
        </w:tc>
      </w:tr>
      <w:tr w:rsidR="00FC4A35" w:rsidRPr="00080A4D" w14:paraId="33488EA4" w14:textId="77777777" w:rsidTr="00576CCC">
        <w:tc>
          <w:tcPr>
            <w:tcW w:w="2972" w:type="dxa"/>
          </w:tcPr>
          <w:p w14:paraId="6316DF0D" w14:textId="77777777" w:rsidR="00FC4A35" w:rsidRPr="0017765D" w:rsidRDefault="00AC2B8C" w:rsidP="00473C16">
            <w:pPr>
              <w:rPr>
                <w:lang w:val="en-US"/>
              </w:rPr>
            </w:pPr>
            <w:proofErr w:type="spellStart"/>
            <w:r w:rsidRPr="0017765D">
              <w:rPr>
                <w:lang w:val="en-US"/>
              </w:rPr>
              <w:t>Organisation</w:t>
            </w:r>
            <w:proofErr w:type="spellEnd"/>
            <w:r w:rsidRPr="0017765D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7F77D58D" w14:textId="2C34703F" w:rsidR="00FC4A35" w:rsidRPr="0017765D" w:rsidRDefault="00AC2B8C" w:rsidP="00542A74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 xml:space="preserve"> </w:t>
            </w:r>
            <w:r w:rsidR="008B1225" w:rsidRPr="0017765D">
              <w:rPr>
                <w:iCs/>
                <w:lang w:val="en-US"/>
              </w:rPr>
              <w:t>Non</w:t>
            </w:r>
            <w:r w:rsidRPr="0017765D">
              <w:rPr>
                <w:iCs/>
                <w:lang w:val="en-US"/>
              </w:rPr>
              <w:t>-governmental organization</w:t>
            </w:r>
          </w:p>
        </w:tc>
      </w:tr>
      <w:tr w:rsidR="005F4A3F" w:rsidRPr="00080A4D" w14:paraId="0E77D491" w14:textId="77777777" w:rsidTr="00576CCC">
        <w:tc>
          <w:tcPr>
            <w:tcW w:w="2972" w:type="dxa"/>
          </w:tcPr>
          <w:p w14:paraId="0194EC58" w14:textId="77777777" w:rsidR="005F4A3F" w:rsidRPr="0017765D" w:rsidRDefault="005F4A3F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 xml:space="preserve">Scale of the </w:t>
            </w:r>
            <w:proofErr w:type="spellStart"/>
            <w:r w:rsidRPr="0017765D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93B9960" w14:textId="77777777" w:rsidR="005F4A3F" w:rsidRPr="0017765D" w:rsidRDefault="00542A74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E.g. n</w:t>
            </w:r>
            <w:r w:rsidR="005F4A3F" w:rsidRPr="0017765D">
              <w:rPr>
                <w:iCs/>
                <w:lang w:val="en-US"/>
              </w:rPr>
              <w:t>umber of employees, latest annual turnover</w:t>
            </w:r>
          </w:p>
        </w:tc>
      </w:tr>
      <w:tr w:rsidR="00AC2B8C" w:rsidRPr="00AC2B8C" w14:paraId="0D997D28" w14:textId="77777777" w:rsidTr="00576CCC">
        <w:tc>
          <w:tcPr>
            <w:tcW w:w="2972" w:type="dxa"/>
          </w:tcPr>
          <w:p w14:paraId="262271B4" w14:textId="77777777" w:rsidR="00AC2B8C" w:rsidRPr="0017765D" w:rsidRDefault="00AC2B8C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5F9B7D1B" w14:textId="77777777" w:rsidR="00E227C8" w:rsidRPr="0017765D" w:rsidRDefault="00E227C8" w:rsidP="00E227C8">
            <w:pPr>
              <w:pStyle w:val="Heading4"/>
              <w:shd w:val="clear" w:color="auto" w:fill="FFFFFF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</w:pPr>
            <w:r w:rsidRPr="0017765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864444310</w:t>
            </w:r>
          </w:p>
          <w:p w14:paraId="1270D49E" w14:textId="77777777" w:rsidR="00AC2B8C" w:rsidRPr="0017765D" w:rsidRDefault="00AC2B8C" w:rsidP="00473C16">
            <w:pPr>
              <w:rPr>
                <w:i/>
                <w:lang w:val="en-US"/>
              </w:rPr>
            </w:pPr>
          </w:p>
        </w:tc>
      </w:tr>
      <w:tr w:rsidR="00FC4A35" w:rsidRPr="00080A4D" w14:paraId="4230B5AC" w14:textId="77777777" w:rsidTr="00576CCC">
        <w:trPr>
          <w:trHeight w:val="70"/>
        </w:trPr>
        <w:tc>
          <w:tcPr>
            <w:tcW w:w="2972" w:type="dxa"/>
          </w:tcPr>
          <w:p w14:paraId="54630D25" w14:textId="77777777" w:rsidR="00FC4A35" w:rsidRPr="0017765D" w:rsidRDefault="005F4A3F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 xml:space="preserve">Aims and activities of the organization </w:t>
            </w:r>
          </w:p>
        </w:tc>
        <w:tc>
          <w:tcPr>
            <w:tcW w:w="6656" w:type="dxa"/>
          </w:tcPr>
          <w:p w14:paraId="2F98130B" w14:textId="77777777" w:rsidR="00FC4A35" w:rsidRPr="0017765D" w:rsidRDefault="00074F40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Aims of the Organization</w:t>
            </w:r>
          </w:p>
          <w:p w14:paraId="72280D43" w14:textId="77777777" w:rsidR="00074F40" w:rsidRPr="0017765D" w:rsidRDefault="00074F40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-To create cultural bridge between Armenia and other countries</w:t>
            </w:r>
          </w:p>
          <w:p w14:paraId="3D0B79DE" w14:textId="14A2E1F2" w:rsidR="00074F40" w:rsidRPr="0017765D" w:rsidRDefault="00074F40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 xml:space="preserve">-To present Armenian contemporary art </w:t>
            </w:r>
            <w:r w:rsidR="005D3773" w:rsidRPr="0017765D">
              <w:rPr>
                <w:iCs/>
                <w:lang w:val="en-US"/>
              </w:rPr>
              <w:t xml:space="preserve">on the </w:t>
            </w:r>
            <w:r w:rsidR="00670EA3" w:rsidRPr="0017765D">
              <w:rPr>
                <w:iCs/>
                <w:lang w:val="en-US"/>
              </w:rPr>
              <w:t>international</w:t>
            </w:r>
            <w:r w:rsidR="005D3773" w:rsidRPr="0017765D">
              <w:rPr>
                <w:iCs/>
                <w:lang w:val="en-US"/>
              </w:rPr>
              <w:t xml:space="preserve"> platform</w:t>
            </w:r>
          </w:p>
          <w:p w14:paraId="79E7A042" w14:textId="77777777" w:rsidR="00390155" w:rsidRPr="0017765D" w:rsidRDefault="00390155" w:rsidP="00473C16">
            <w:pPr>
              <w:rPr>
                <w:iCs/>
                <w:lang w:val="en-US"/>
              </w:rPr>
            </w:pPr>
          </w:p>
          <w:p w14:paraId="71675075" w14:textId="5715C9B2" w:rsidR="005D3773" w:rsidRPr="0017765D" w:rsidRDefault="005D3773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Activities</w:t>
            </w:r>
          </w:p>
          <w:p w14:paraId="0C69AFF1" w14:textId="66D88522" w:rsidR="005D3773" w:rsidRPr="0017765D" w:rsidRDefault="005D3773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-Founding and implementing of the first and only International Print Biennale in Armenia</w:t>
            </w:r>
          </w:p>
          <w:p w14:paraId="44460E0D" w14:textId="21FEF01B" w:rsidR="00670EA3" w:rsidRPr="0017765D" w:rsidRDefault="005D3773" w:rsidP="00473C16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 xml:space="preserve">- </w:t>
            </w:r>
            <w:r w:rsidR="00670EA3" w:rsidRPr="0017765D">
              <w:rPr>
                <w:iCs/>
                <w:lang w:val="en-US"/>
              </w:rPr>
              <w:t xml:space="preserve">Organizing the Second Printmaking Symposium dedicated to </w:t>
            </w:r>
            <w:r w:rsidR="0017765D" w:rsidRPr="0017765D">
              <w:rPr>
                <w:iCs/>
                <w:lang w:val="en-US"/>
              </w:rPr>
              <w:t>AI-based</w:t>
            </w:r>
            <w:r w:rsidR="00670EA3" w:rsidRPr="0017765D">
              <w:rPr>
                <w:iCs/>
                <w:lang w:val="en-US"/>
              </w:rPr>
              <w:t xml:space="preserve"> printmaking techniques </w:t>
            </w:r>
          </w:p>
          <w:p w14:paraId="76FC2552" w14:textId="61F9AAC6" w:rsidR="005D3773" w:rsidRPr="0017765D" w:rsidRDefault="00670EA3" w:rsidP="00473C16">
            <w:pPr>
              <w:rPr>
                <w:i/>
                <w:lang w:val="en-US"/>
              </w:rPr>
            </w:pPr>
            <w:r w:rsidRPr="0017765D">
              <w:rPr>
                <w:iCs/>
                <w:lang w:val="en-US"/>
              </w:rPr>
              <w:t>-Organizing printmaking workshops, inviting international printmaking masters</w:t>
            </w:r>
            <w:r w:rsidRPr="0017765D">
              <w:rPr>
                <w:i/>
                <w:lang w:val="en-US"/>
              </w:rPr>
              <w:t xml:space="preserve"> </w:t>
            </w:r>
          </w:p>
        </w:tc>
      </w:tr>
      <w:tr w:rsidR="005F4A3F" w:rsidRPr="00080A4D" w14:paraId="5067142A" w14:textId="77777777" w:rsidTr="00576CCC">
        <w:trPr>
          <w:trHeight w:val="70"/>
        </w:trPr>
        <w:tc>
          <w:tcPr>
            <w:tcW w:w="2972" w:type="dxa"/>
          </w:tcPr>
          <w:p w14:paraId="61B65D20" w14:textId="77777777" w:rsidR="005F4A3F" w:rsidRPr="0017765D" w:rsidRDefault="005F4A3F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>Role of the organization in the project</w:t>
            </w:r>
          </w:p>
        </w:tc>
        <w:tc>
          <w:tcPr>
            <w:tcW w:w="6656" w:type="dxa"/>
          </w:tcPr>
          <w:p w14:paraId="2C1F8611" w14:textId="538F9543" w:rsidR="005F4A3F" w:rsidRPr="0017765D" w:rsidRDefault="0017765D" w:rsidP="00542A74">
            <w:pPr>
              <w:rPr>
                <w:iCs/>
                <w:lang w:val="en-US"/>
              </w:rPr>
            </w:pPr>
            <w:r w:rsidRPr="0017765D">
              <w:rPr>
                <w:iCs/>
                <w:lang w:val="en-US"/>
              </w:rPr>
              <w:t>Pr</w:t>
            </w:r>
            <w:r w:rsidR="005F4A3F" w:rsidRPr="0017765D">
              <w:rPr>
                <w:iCs/>
                <w:lang w:val="en-US"/>
              </w:rPr>
              <w:t xml:space="preserve">oject leader </w:t>
            </w:r>
          </w:p>
        </w:tc>
      </w:tr>
      <w:tr w:rsidR="005F4A3F" w:rsidRPr="00080A4D" w14:paraId="25B86016" w14:textId="77777777" w:rsidTr="00576CCC">
        <w:trPr>
          <w:trHeight w:val="70"/>
        </w:trPr>
        <w:tc>
          <w:tcPr>
            <w:tcW w:w="2972" w:type="dxa"/>
          </w:tcPr>
          <w:p w14:paraId="1D7D6EDE" w14:textId="77777777" w:rsidR="005F4A3F" w:rsidRPr="0017765D" w:rsidRDefault="003920AD" w:rsidP="003920AD">
            <w:pPr>
              <w:rPr>
                <w:lang w:val="en-US"/>
              </w:rPr>
            </w:pPr>
            <w:r w:rsidRPr="0017765D">
              <w:rPr>
                <w:lang w:val="en-US"/>
              </w:rPr>
              <w:t xml:space="preserve">Previous EU grants </w:t>
            </w:r>
            <w:r w:rsidR="00CB7442" w:rsidRPr="0017765D">
              <w:rPr>
                <w:lang w:val="en-US"/>
              </w:rPr>
              <w:t>received</w:t>
            </w:r>
          </w:p>
        </w:tc>
        <w:tc>
          <w:tcPr>
            <w:tcW w:w="6656" w:type="dxa"/>
          </w:tcPr>
          <w:p w14:paraId="70130BCB" w14:textId="71830A5F" w:rsidR="005F4A3F" w:rsidRPr="0017765D" w:rsidRDefault="000D167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The Delegation of European Union in Armenia</w:t>
            </w:r>
          </w:p>
        </w:tc>
      </w:tr>
      <w:tr w:rsidR="00FC4A35" w:rsidRPr="00AC2B8C" w14:paraId="2EF190BA" w14:textId="77777777" w:rsidTr="00576CCC">
        <w:trPr>
          <w:trHeight w:val="70"/>
        </w:trPr>
        <w:tc>
          <w:tcPr>
            <w:tcW w:w="2972" w:type="dxa"/>
          </w:tcPr>
          <w:p w14:paraId="2D4AF0DA" w14:textId="77777777" w:rsidR="00FC4A35" w:rsidRPr="0017765D" w:rsidRDefault="00FC4A35" w:rsidP="00473C16">
            <w:pPr>
              <w:rPr>
                <w:lang w:val="en-US"/>
              </w:rPr>
            </w:pPr>
            <w:r w:rsidRPr="0017765D">
              <w:rPr>
                <w:lang w:val="en-US"/>
              </w:rPr>
              <w:t>Contact details and links</w:t>
            </w:r>
          </w:p>
        </w:tc>
        <w:tc>
          <w:tcPr>
            <w:tcW w:w="6656" w:type="dxa"/>
          </w:tcPr>
          <w:p w14:paraId="2F06B243" w14:textId="11D35B4F" w:rsidR="00FC4A35" w:rsidRPr="0017765D" w:rsidRDefault="00025440" w:rsidP="00473C16">
            <w:pPr>
              <w:rPr>
                <w:lang w:val="en-US"/>
              </w:rPr>
            </w:pPr>
            <w:hyperlink r:id="rId6" w:history="1">
              <w:r w:rsidRPr="009435EC">
                <w:rPr>
                  <w:rStyle w:val="Hyperlink"/>
                  <w:lang w:val="en-US"/>
                </w:rPr>
                <w:t>info@kulturdialog.org</w:t>
              </w:r>
            </w:hyperlink>
            <w:r>
              <w:rPr>
                <w:lang w:val="en-US"/>
              </w:rPr>
              <w:t xml:space="preserve"> , </w:t>
            </w:r>
            <w:hyperlink r:id="rId7" w:history="1">
              <w:r w:rsidRPr="009435EC">
                <w:rPr>
                  <w:rStyle w:val="Hyperlink"/>
                  <w:lang w:val="en-US"/>
                </w:rPr>
                <w:t>https://kulturdialog.org</w:t>
              </w:r>
            </w:hyperlink>
            <w:r>
              <w:rPr>
                <w:lang w:val="en-US"/>
              </w:rPr>
              <w:t xml:space="preserve"> , </w:t>
            </w:r>
            <w:hyperlink r:id="rId8" w:history="1">
              <w:r w:rsidRPr="009435EC">
                <w:rPr>
                  <w:rStyle w:val="Hyperlink"/>
                  <w:lang w:val="en-US"/>
                </w:rPr>
                <w:t>https://yerevanprintbiennale.com/news.php</w:t>
              </w:r>
            </w:hyperlink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14:paraId="044A07FD" w14:textId="77777777" w:rsidR="00FC4A35" w:rsidRPr="00AC2B8C" w:rsidRDefault="00FC4A35" w:rsidP="00473C16">
      <w:pPr>
        <w:rPr>
          <w:lang w:val="en-US"/>
        </w:rPr>
      </w:pPr>
    </w:p>
    <w:p w14:paraId="27213547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080A4D" w14:paraId="263F4069" w14:textId="77777777" w:rsidTr="00576CCC">
        <w:tc>
          <w:tcPr>
            <w:tcW w:w="2972" w:type="dxa"/>
          </w:tcPr>
          <w:p w14:paraId="40059965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31DA7ECD" w14:textId="61AF9068" w:rsidR="00FC4A35" w:rsidRPr="00080A4D" w:rsidRDefault="008B1225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 w:rsidR="005F4A3F" w:rsidRPr="00080A4D">
              <w:rPr>
                <w:i/>
                <w:lang w:val="en-US"/>
              </w:rPr>
              <w:t>rts and technology</w:t>
            </w:r>
          </w:p>
        </w:tc>
      </w:tr>
      <w:tr w:rsidR="00FC4A35" w:rsidRPr="00080A4D" w14:paraId="0040847C" w14:textId="77777777" w:rsidTr="00576CCC">
        <w:tc>
          <w:tcPr>
            <w:tcW w:w="2972" w:type="dxa"/>
          </w:tcPr>
          <w:p w14:paraId="6396CFFD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5771036" w14:textId="77777777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8B1225">
              <w:rPr>
                <w:color w:val="000000"/>
              </w:rPr>
              <w:t>Transnational platform for contemporary art &amp; AI-driven cultural  with International Print Biennale,Yerevan as a core museum - hub.</w:t>
            </w:r>
          </w:p>
          <w:p w14:paraId="33B5B0E6" w14:textId="77777777" w:rsidR="008B1225" w:rsidRDefault="008B1225" w:rsidP="008B1225">
            <w:pPr>
              <w:spacing w:after="240"/>
            </w:pPr>
          </w:p>
          <w:p w14:paraId="5C5033C1" w14:textId="77777777" w:rsidR="008B1225" w:rsidRDefault="008B1225" w:rsidP="008B1225"/>
          <w:p w14:paraId="2BB60091" w14:textId="77777777" w:rsidR="00FC4A35" w:rsidRPr="008B1225" w:rsidRDefault="00FC4A35" w:rsidP="00473C16"/>
        </w:tc>
      </w:tr>
      <w:tr w:rsidR="00DE2DD9" w:rsidRPr="00080A4D" w14:paraId="2278452D" w14:textId="77777777" w:rsidTr="00576CCC">
        <w:tc>
          <w:tcPr>
            <w:tcW w:w="2972" w:type="dxa"/>
          </w:tcPr>
          <w:p w14:paraId="4627394D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50D5F75E" w14:textId="110F989C" w:rsid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Armenia                  -Ministry 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Education,Science,Culture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and Sport of 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 xml:space="preserve">                                Republic of Yerevan Municipality</w:t>
            </w:r>
          </w:p>
          <w:p w14:paraId="467E0D09" w14:textId="1E5E56DD" w:rsid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                       -“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HayArt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” Centre 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Contenmporary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Art </w:t>
            </w:r>
          </w:p>
          <w:p w14:paraId="2B85BAE2" w14:textId="5613FBBB" w:rsidR="008B1225" w:rsidRDefault="008B1225" w:rsidP="008B1225">
            <w:pPr>
              <w:spacing w:after="2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                       - Delegation of The European Union in Armenia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 xml:space="preserve">                                - Embassy of Switzerland in Armenia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 xml:space="preserve">                                 - Embassy of Republic of Poland in Armenia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 xml:space="preserve">                                 - Goethe Institute Yerevan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 xml:space="preserve">                                 - French Institute Yerevan</w:t>
            </w:r>
          </w:p>
          <w:p w14:paraId="5D52535C" w14:textId="77777777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  <w:p w14:paraId="0DED34BB" w14:textId="3B7FBB06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  <w:p w14:paraId="7EF8C4CD" w14:textId="02635187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Poland</w:t>
            </w:r>
            <w:r w:rsidRPr="008B1225">
              <w:rPr>
                <w:color w:val="000000"/>
                <w:sz w:val="22"/>
                <w:szCs w:val="22"/>
              </w:rPr>
              <w:t xml:space="preserve">                       International Print Triennale Krakow</w:t>
            </w:r>
          </w:p>
          <w:p w14:paraId="28A2EEDA" w14:textId="069CDEA8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B1225">
              <w:rPr>
                <w:color w:val="000000"/>
                <w:sz w:val="22"/>
                <w:szCs w:val="22"/>
              </w:rPr>
              <w:t xml:space="preserve">Norway                       The Queen Sonja Print Award (QSPA) </w:t>
            </w:r>
            <w:r w:rsidRPr="008B1225">
              <w:rPr>
                <w:color w:val="000000"/>
                <w:sz w:val="22"/>
                <w:szCs w:val="22"/>
              </w:rPr>
              <w:br/>
            </w:r>
            <w:r w:rsidRPr="008B1225">
              <w:rPr>
                <w:color w:val="000000"/>
                <w:sz w:val="22"/>
                <w:szCs w:val="22"/>
                <w:lang w:val="en-US"/>
              </w:rPr>
              <w:t xml:space="preserve">                                    </w:t>
            </w:r>
            <w:r w:rsidRPr="008B1225">
              <w:rPr>
                <w:color w:val="000000"/>
                <w:sz w:val="22"/>
                <w:szCs w:val="22"/>
              </w:rPr>
              <w:t>foundation</w:t>
            </w:r>
          </w:p>
          <w:p w14:paraId="62157293" w14:textId="71F64A54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B1225">
              <w:rPr>
                <w:color w:val="000000"/>
                <w:sz w:val="22"/>
                <w:szCs w:val="22"/>
              </w:rPr>
              <w:t>Switzerland                 Atelier Mondial </w:t>
            </w:r>
            <w:r w:rsidRPr="008B1225">
              <w:rPr>
                <w:color w:val="000000"/>
                <w:sz w:val="22"/>
                <w:szCs w:val="22"/>
              </w:rPr>
              <w:br/>
              <w:t xml:space="preserve">Germany                   </w:t>
            </w:r>
            <w:r w:rsidRPr="008B122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B1225">
              <w:rPr>
                <w:color w:val="000000"/>
                <w:sz w:val="22"/>
                <w:szCs w:val="22"/>
              </w:rPr>
              <w:t>The City of Leipzig</w:t>
            </w:r>
          </w:p>
          <w:p w14:paraId="626E7EED" w14:textId="77777777" w:rsidR="008B1225" w:rsidRDefault="008B1225" w:rsidP="008B1225">
            <w:pPr>
              <w:spacing w:after="240"/>
              <w:rPr>
                <w:color w:val="000000"/>
                <w:sz w:val="22"/>
                <w:szCs w:val="22"/>
                <w:lang w:val="en-US"/>
              </w:rPr>
            </w:pPr>
            <w:r w:rsidRPr="008B1225">
              <w:rPr>
                <w:color w:val="000000"/>
                <w:sz w:val="22"/>
                <w:szCs w:val="22"/>
              </w:rPr>
              <w:t xml:space="preserve">Germany                   </w:t>
            </w:r>
            <w:r w:rsidRPr="008B122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B1225">
              <w:rPr>
                <w:color w:val="000000"/>
                <w:sz w:val="22"/>
                <w:szCs w:val="22"/>
              </w:rPr>
              <w:t xml:space="preserve">The City of </w:t>
            </w:r>
            <w:r w:rsidRPr="008B1225">
              <w:rPr>
                <w:color w:val="000000"/>
                <w:sz w:val="22"/>
                <w:szCs w:val="22"/>
                <w:lang w:val="en-US"/>
              </w:rPr>
              <w:t>Freiburg</w:t>
            </w:r>
            <w:r>
              <w:rPr>
                <w:color w:val="000000"/>
                <w:sz w:val="22"/>
                <w:szCs w:val="22"/>
                <w:lang w:val="en-US"/>
              </w:rPr>
              <w:br/>
            </w:r>
            <w:r w:rsidRPr="008B1225">
              <w:rPr>
                <w:rFonts w:eastAsiaTheme="minorHAnsi"/>
                <w:color w:val="000000"/>
                <w:sz w:val="22"/>
                <w:szCs w:val="22"/>
                <w:lang w:val="en-US"/>
              </w:rPr>
              <w:t>Romania.                    Bucharest International Print Biennale</w:t>
            </w:r>
            <w:r w:rsidRPr="008B1225">
              <w:rPr>
                <w:rFonts w:eastAsiaTheme="minorHAnsi"/>
                <w:color w:val="000000"/>
                <w:sz w:val="22"/>
                <w:szCs w:val="22"/>
                <w:lang w:val="en-US"/>
              </w:rPr>
              <w:br/>
            </w:r>
            <w:r w:rsidRPr="008B1225">
              <w:rPr>
                <w:color w:val="000000"/>
                <w:sz w:val="22"/>
                <w:szCs w:val="22"/>
                <w:lang w:val="en-US"/>
              </w:rPr>
              <w:t xml:space="preserve">North Macedonia       </w:t>
            </w:r>
            <w:proofErr w:type="spellStart"/>
            <w:r w:rsidRPr="008B1225">
              <w:rPr>
                <w:color w:val="000000"/>
                <w:sz w:val="22"/>
                <w:szCs w:val="22"/>
                <w:lang w:val="en-US"/>
              </w:rPr>
              <w:t>Osten</w:t>
            </w:r>
            <w:proofErr w:type="spellEnd"/>
            <w:r w:rsidRPr="008B122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1225">
              <w:rPr>
                <w:color w:val="000000"/>
                <w:sz w:val="22"/>
                <w:szCs w:val="22"/>
                <w:lang w:val="en-US"/>
              </w:rPr>
              <w:t>Biennal</w:t>
            </w:r>
            <w:proofErr w:type="spellEnd"/>
          </w:p>
          <w:p w14:paraId="6792AAAE" w14:textId="32407269" w:rsidR="008B1225" w:rsidRPr="008B1225" w:rsidRDefault="008B1225" w:rsidP="008B1225">
            <w:pPr>
              <w:spacing w:after="240"/>
              <w:rPr>
                <w:color w:val="000000"/>
                <w:sz w:val="22"/>
                <w:szCs w:val="22"/>
                <w:lang w:val="en-US"/>
              </w:rPr>
            </w:pPr>
          </w:p>
          <w:p w14:paraId="212E0CAB" w14:textId="77777777" w:rsidR="008B1225" w:rsidRPr="008B1225" w:rsidRDefault="008B1225" w:rsidP="008B1225">
            <w:pPr>
              <w:spacing w:after="240"/>
            </w:pPr>
          </w:p>
          <w:p w14:paraId="7EA8BFDA" w14:textId="77777777" w:rsidR="008B1225" w:rsidRPr="008B1225" w:rsidRDefault="008B1225" w:rsidP="008B1225"/>
          <w:p w14:paraId="4E19B804" w14:textId="77777777" w:rsidR="008B1225" w:rsidRPr="008B1225" w:rsidRDefault="008B1225" w:rsidP="008B1225">
            <w:pPr>
              <w:spacing w:after="240"/>
              <w:rPr>
                <w:color w:val="000000"/>
                <w:sz w:val="22"/>
                <w:szCs w:val="22"/>
                <w:lang w:val="en-US"/>
              </w:rPr>
            </w:pPr>
          </w:p>
          <w:p w14:paraId="3F29B6F9" w14:textId="77777777" w:rsidR="008B1225" w:rsidRPr="008B1225" w:rsidRDefault="008B1225" w:rsidP="008B1225">
            <w:pPr>
              <w:spacing w:after="240"/>
              <w:rPr>
                <w:lang w:val="en-US"/>
              </w:rPr>
            </w:pPr>
          </w:p>
          <w:p w14:paraId="0D899446" w14:textId="77777777" w:rsidR="008B1225" w:rsidRPr="008B1225" w:rsidRDefault="008B1225" w:rsidP="008B1225"/>
          <w:p w14:paraId="0DB1D6C6" w14:textId="7209E7B7" w:rsidR="008B1225" w:rsidRPr="008B1225" w:rsidRDefault="008B1225" w:rsidP="008B12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A891888" w14:textId="77777777" w:rsidR="008B1225" w:rsidRPr="008B1225" w:rsidRDefault="008B1225" w:rsidP="008B1225">
            <w:pPr>
              <w:spacing w:after="240"/>
            </w:pPr>
          </w:p>
          <w:p w14:paraId="787F18DB" w14:textId="77777777" w:rsidR="008B1225" w:rsidRPr="008B1225" w:rsidRDefault="008B1225" w:rsidP="008B1225"/>
          <w:p w14:paraId="69CE17E9" w14:textId="0E5D7B40" w:rsidR="00DE2DD9" w:rsidRPr="008B1225" w:rsidRDefault="00DE2DD9" w:rsidP="00473C16">
            <w:pPr>
              <w:rPr>
                <w:lang w:val="en-US"/>
              </w:rPr>
            </w:pPr>
          </w:p>
        </w:tc>
      </w:tr>
    </w:tbl>
    <w:p w14:paraId="7B0288AA" w14:textId="77777777" w:rsidR="00FC4A35" w:rsidRDefault="00FC4A35" w:rsidP="00473C16">
      <w:pPr>
        <w:rPr>
          <w:lang w:val="en-US"/>
        </w:rPr>
      </w:pPr>
    </w:p>
    <w:p w14:paraId="2B41E03D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080A4D" w14:paraId="24546920" w14:textId="77777777" w:rsidTr="00576CCC">
        <w:tc>
          <w:tcPr>
            <w:tcW w:w="2972" w:type="dxa"/>
          </w:tcPr>
          <w:p w14:paraId="19444F04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Country or region</w:t>
            </w:r>
          </w:p>
        </w:tc>
        <w:tc>
          <w:tcPr>
            <w:tcW w:w="6656" w:type="dxa"/>
          </w:tcPr>
          <w:p w14:paraId="20E5A0BE" w14:textId="335B57AD" w:rsidR="00DE2DD9" w:rsidRPr="008700C5" w:rsidRDefault="00357D0E" w:rsidP="00473C16">
            <w:pPr>
              <w:rPr>
                <w:iCs/>
                <w:lang w:val="en-US"/>
              </w:rPr>
            </w:pPr>
            <w:r w:rsidRPr="008700C5">
              <w:rPr>
                <w:iCs/>
                <w:lang w:val="en-US"/>
              </w:rPr>
              <w:t xml:space="preserve">Central European Countries, </w:t>
            </w:r>
            <w:r w:rsidR="00EC2DF3">
              <w:rPr>
                <w:iCs/>
                <w:lang w:val="en-US"/>
              </w:rPr>
              <w:t xml:space="preserve">Scandinavian Countries, </w:t>
            </w:r>
            <w:r w:rsidRPr="008700C5">
              <w:rPr>
                <w:iCs/>
                <w:lang w:val="en-US"/>
              </w:rPr>
              <w:t>Eastern European Countries</w:t>
            </w:r>
          </w:p>
        </w:tc>
      </w:tr>
      <w:tr w:rsidR="00DE2DD9" w14:paraId="60F6678E" w14:textId="77777777" w:rsidTr="00576CCC">
        <w:tc>
          <w:tcPr>
            <w:tcW w:w="2972" w:type="dxa"/>
          </w:tcPr>
          <w:p w14:paraId="5551AA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39111F9C" w14:textId="319F12D3" w:rsidR="00DE2DD9" w:rsidRPr="008700C5" w:rsidRDefault="008B1225" w:rsidP="00473C16">
            <w:pPr>
              <w:rPr>
                <w:iCs/>
                <w:lang w:val="en-US"/>
              </w:rPr>
            </w:pPr>
            <w:r w:rsidRPr="008700C5">
              <w:rPr>
                <w:iCs/>
                <w:lang w:val="en-US"/>
              </w:rPr>
              <w:t>Printmaking Art</w:t>
            </w:r>
          </w:p>
        </w:tc>
      </w:tr>
      <w:tr w:rsidR="006A2FE9" w:rsidRPr="00080A4D" w14:paraId="1DAD3BC0" w14:textId="77777777" w:rsidTr="00576CCC">
        <w:tc>
          <w:tcPr>
            <w:tcW w:w="2972" w:type="dxa"/>
          </w:tcPr>
          <w:p w14:paraId="67EFA227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6F2C9DC3" w14:textId="0E892153" w:rsidR="006A2FE9" w:rsidRPr="008700C5" w:rsidRDefault="00357D0E" w:rsidP="00A7789C">
            <w:pPr>
              <w:rPr>
                <w:iCs/>
                <w:lang w:val="en-US"/>
              </w:rPr>
            </w:pPr>
            <w:r w:rsidRPr="008700C5">
              <w:rPr>
                <w:iCs/>
                <w:lang w:val="en-US"/>
              </w:rPr>
              <w:t>June 2026</w:t>
            </w:r>
          </w:p>
        </w:tc>
      </w:tr>
    </w:tbl>
    <w:p w14:paraId="19D9FC9C" w14:textId="77777777" w:rsidR="00DE2DD9" w:rsidRDefault="00DE2DD9" w:rsidP="00542A74">
      <w:pPr>
        <w:pStyle w:val="Heading2"/>
        <w:rPr>
          <w:lang w:val="en-US"/>
        </w:rPr>
      </w:pPr>
    </w:p>
    <w:p w14:paraId="5ABCA790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06CF106C" w14:textId="77777777" w:rsidTr="00576CCC">
        <w:tc>
          <w:tcPr>
            <w:tcW w:w="2972" w:type="dxa"/>
          </w:tcPr>
          <w:p w14:paraId="127536A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5BF4BE3" w14:textId="00C7FC02" w:rsidR="00542A74" w:rsidRDefault="008B1225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080A4D" w14:paraId="5F21DB3F" w14:textId="77777777" w:rsidTr="00576CCC">
        <w:tc>
          <w:tcPr>
            <w:tcW w:w="2972" w:type="dxa"/>
          </w:tcPr>
          <w:p w14:paraId="50B5A140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2F7FFEC" w14:textId="0D4B5F56" w:rsidR="00542A74" w:rsidRDefault="008B1225" w:rsidP="00473C16">
            <w:pPr>
              <w:rPr>
                <w:lang w:val="en-US"/>
              </w:rPr>
            </w:pPr>
            <w:r>
              <w:rPr>
                <w:lang w:val="en-US"/>
              </w:rPr>
              <w:t>Art and Technology</w:t>
            </w:r>
          </w:p>
        </w:tc>
      </w:tr>
    </w:tbl>
    <w:p w14:paraId="30E4E9E9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58EE6A4E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AB99D41" w14:textId="77777777" w:rsidTr="00576CCC">
        <w:tc>
          <w:tcPr>
            <w:tcW w:w="2972" w:type="dxa"/>
          </w:tcPr>
          <w:p w14:paraId="4D712A4C" w14:textId="77777777" w:rsidR="00576CCC" w:rsidRDefault="00576CCC" w:rsidP="00576CCC">
            <w:pPr>
              <w:rPr>
                <w:lang w:val="en-US"/>
              </w:rPr>
            </w:pPr>
            <w:r>
              <w:rPr>
                <w:lang w:val="en-US"/>
              </w:rPr>
              <w:t>This partner search can be published by the Creative Europe Desks</w:t>
            </w:r>
          </w:p>
        </w:tc>
        <w:tc>
          <w:tcPr>
            <w:tcW w:w="6656" w:type="dxa"/>
          </w:tcPr>
          <w:p w14:paraId="09707809" w14:textId="686F6998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7DD291FD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C6A87" w14:textId="77777777" w:rsidR="0076265F" w:rsidRDefault="0076265F" w:rsidP="00473C16">
      <w:r>
        <w:separator/>
      </w:r>
    </w:p>
  </w:endnote>
  <w:endnote w:type="continuationSeparator" w:id="0">
    <w:p w14:paraId="2D118C18" w14:textId="77777777" w:rsidR="0076265F" w:rsidRDefault="0076265F" w:rsidP="0047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3CB6" w14:textId="77777777" w:rsidR="00080A4D" w:rsidRPr="00080A4D" w:rsidRDefault="00080A4D" w:rsidP="00080A4D">
    <w:pPr>
      <w:pStyle w:val="Footer"/>
      <w:jc w:val="both"/>
      <w:rPr>
        <w:sz w:val="16"/>
        <w:szCs w:val="16"/>
        <w:lang w:val="en-US"/>
      </w:rPr>
    </w:pPr>
    <w:r w:rsidRPr="00080A4D">
      <w:rPr>
        <w:sz w:val="16"/>
        <w:szCs w:val="16"/>
        <w:lang w:val="en-US"/>
      </w:rPr>
      <w:t>By completing this form you confirm that you are happy for the information provided to be shared publicly by the</w:t>
    </w:r>
    <w:r>
      <w:rPr>
        <w:sz w:val="16"/>
        <w:szCs w:val="16"/>
        <w:lang w:val="en-US"/>
      </w:rPr>
      <w:t xml:space="preserve"> Creative Europe Desks in the</w:t>
    </w:r>
    <w:r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Pr="00080A4D">
      <w:rPr>
        <w:sz w:val="16"/>
        <w:szCs w:val="16"/>
        <w:lang w:val="en-US"/>
      </w:rPr>
      <w:t>programme</w:t>
    </w:r>
    <w:proofErr w:type="spellEnd"/>
    <w:r w:rsidRPr="00080A4D">
      <w:rPr>
        <w:sz w:val="16"/>
        <w:szCs w:val="16"/>
        <w:lang w:val="en-US"/>
      </w:rPr>
      <w:t>, in order to support your search for partners</w:t>
    </w:r>
    <w:r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BAFFA" w14:textId="77777777" w:rsidR="0076265F" w:rsidRDefault="0076265F" w:rsidP="00473C16">
      <w:r>
        <w:separator/>
      </w:r>
    </w:p>
  </w:footnote>
  <w:footnote w:type="continuationSeparator" w:id="0">
    <w:p w14:paraId="41C88D87" w14:textId="77777777" w:rsidR="0076265F" w:rsidRDefault="0076265F" w:rsidP="0047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87C60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775E1" w14:textId="60BE1FE8" w:rsidR="00074415" w:rsidRDefault="00074415">
    <w:pPr>
      <w:pStyle w:val="Header"/>
    </w:pPr>
    <w:r w:rsidRPr="00473C16">
      <w:rPr>
        <w:noProof/>
        <w:lang w:val="sl-SI" w:eastAsia="sl-SI"/>
      </w:rPr>
      <w:drawing>
        <wp:inline distT="0" distB="0" distL="0" distR="0" wp14:anchorId="4301AB8C" wp14:editId="321EE6F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17765D">
      <w:rPr>
        <w:lang w:val="en-US"/>
      </w:rPr>
      <w:t>19</w:t>
    </w:r>
    <w:r>
      <w:rPr>
        <w:lang w:val="en-US"/>
      </w:rPr>
      <w:t>/</w:t>
    </w:r>
    <w:r w:rsidR="0017765D">
      <w:rPr>
        <w:lang w:val="en-US"/>
      </w:rPr>
      <w:t>04</w:t>
    </w:r>
    <w:r>
      <w:rPr>
        <w:lang w:val="en-US"/>
      </w:rPr>
      <w:t>/</w:t>
    </w:r>
    <w:r w:rsidR="0017765D">
      <w:rPr>
        <w:lang w:val="en-US"/>
      </w:rPr>
      <w:t>2026</w:t>
    </w:r>
    <w:r>
      <w:rPr>
        <w:lang w:val="en-US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25440"/>
    <w:rsid w:val="00074415"/>
    <w:rsid w:val="00074F40"/>
    <w:rsid w:val="00080A4D"/>
    <w:rsid w:val="000D1672"/>
    <w:rsid w:val="00143B66"/>
    <w:rsid w:val="0017765D"/>
    <w:rsid w:val="00255AFD"/>
    <w:rsid w:val="003568D4"/>
    <w:rsid w:val="00357D0E"/>
    <w:rsid w:val="00390155"/>
    <w:rsid w:val="003920AD"/>
    <w:rsid w:val="003F4044"/>
    <w:rsid w:val="00473C16"/>
    <w:rsid w:val="004D45D8"/>
    <w:rsid w:val="00542A74"/>
    <w:rsid w:val="00576CCC"/>
    <w:rsid w:val="005D3773"/>
    <w:rsid w:val="005F4A3F"/>
    <w:rsid w:val="00670EA3"/>
    <w:rsid w:val="00682C06"/>
    <w:rsid w:val="006A2FE9"/>
    <w:rsid w:val="0076265F"/>
    <w:rsid w:val="007F0A4F"/>
    <w:rsid w:val="008700C5"/>
    <w:rsid w:val="008A1B2E"/>
    <w:rsid w:val="008B1225"/>
    <w:rsid w:val="008F47DE"/>
    <w:rsid w:val="008F637C"/>
    <w:rsid w:val="00967A04"/>
    <w:rsid w:val="00A515EB"/>
    <w:rsid w:val="00A7789C"/>
    <w:rsid w:val="00AC2B8C"/>
    <w:rsid w:val="00B64B1D"/>
    <w:rsid w:val="00C43D13"/>
    <w:rsid w:val="00C8470F"/>
    <w:rsid w:val="00C91437"/>
    <w:rsid w:val="00CB7442"/>
    <w:rsid w:val="00D46454"/>
    <w:rsid w:val="00DE2DD9"/>
    <w:rsid w:val="00E227C8"/>
    <w:rsid w:val="00E34E6F"/>
    <w:rsid w:val="00E97F53"/>
    <w:rsid w:val="00EC2DF3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7BA02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7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12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122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227C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revanprintbiennale.com/news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ulturdialog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info@kulturdialog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9BD4CAA1-F098-4434-8DED-94ED2227B451}"/>
</file>

<file path=customXml/itemProps2.xml><?xml version="1.0" encoding="utf-8"?>
<ds:datastoreItem xmlns:ds="http://schemas.openxmlformats.org/officeDocument/2006/customXml" ds:itemID="{0FB466C9-A40D-4DC2-B2DC-C57829CB2DAA}"/>
</file>

<file path=customXml/itemProps3.xml><?xml version="1.0" encoding="utf-8"?>
<ds:datastoreItem xmlns:ds="http://schemas.openxmlformats.org/officeDocument/2006/customXml" ds:itemID="{A9233A28-1C3B-421E-B93F-691817A6D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Partner search form for Creative Europe project applications</vt:lpstr>
      <vt:lpstr>Partner search form for Creative Europe project applications</vt:lpstr>
      <vt:lpstr/>
    </vt:vector>
  </TitlesOfParts>
  <Company>Statens It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magasirunyan</cp:lastModifiedBy>
  <cp:revision>9</cp:revision>
  <dcterms:created xsi:type="dcterms:W3CDTF">2026-04-17T08:27:00Z</dcterms:created>
  <dcterms:modified xsi:type="dcterms:W3CDTF">2026-04-21T07:51:00Z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2262c109-3189-4c5f-aa2b-ac5a244578a6</vt:lpwstr>
  </property>
  <property fmtid="{D5CDD505-2E9C-101B-9397-08002B2CF9AE}" pid="4" name="ContentTypeId">
    <vt:lpwstr>0x010100087E4EC354ADFB40AC5D4FC129E379BA</vt:lpwstr>
  </property>
</Properties>
</file>