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ímsor A"/>
        <w:jc w:val="center"/>
      </w:pPr>
      <w:r>
        <w:rPr>
          <w:rtl w:val="0"/>
          <w:lang w:val="en-US"/>
        </w:rPr>
        <w:t>Partner search form</w:t>
      </w:r>
    </w:p>
    <w:p>
      <w:pPr>
        <w:pStyle w:val="Body Text"/>
        <w:jc w:val="center"/>
      </w:pPr>
      <w:r>
        <w:rPr>
          <w:rtl w:val="0"/>
          <w:lang w:val="en-US"/>
        </w:rPr>
        <w:t>For Creative Europe project applications</w:t>
      </w:r>
    </w:p>
    <w:tbl>
      <w:tblPr>
        <w:tblW w:w="962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26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tl w:val="0"/>
                <w:lang w:val="da-DK"/>
              </w:rPr>
              <w:t>Call</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da-DK"/>
              </w:rPr>
              <w:t xml:space="preserve">Creative Europe </w:t>
            </w:r>
          </w:p>
        </w:tc>
      </w:tr>
      <w:tr>
        <w:tblPrEx>
          <w:shd w:val="clear" w:color="auto" w:fill="d0ddef"/>
        </w:tblPrEx>
        <w:trPr>
          <w:trHeight w:val="26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da-DK"/>
              </w:rPr>
              <w:t>Strand or category</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 xml:space="preserve">Culture </w:t>
            </w:r>
            <w:r>
              <w:rPr>
                <w:rFonts w:ascii="Verdana" w:hAnsi="Verdana" w:hint="default"/>
                <w:sz w:val="20"/>
                <w:szCs w:val="20"/>
                <w:rtl w:val="0"/>
                <w:lang w:val="en-US"/>
              </w:rPr>
              <w:t>–</w:t>
            </w:r>
            <w:r>
              <w:rPr>
                <w:rFonts w:ascii="Verdana" w:hAnsi="Verdana"/>
                <w:sz w:val="20"/>
                <w:szCs w:val="20"/>
                <w:rtl w:val="0"/>
                <w:lang w:val="en-US"/>
              </w:rPr>
              <w:t>European Cooperation Projects</w:t>
            </w:r>
          </w:p>
        </w:tc>
      </w:tr>
    </w:tbl>
    <w:p>
      <w:pPr>
        <w:pStyle w:val="Body Text"/>
        <w:widowControl w:val="0"/>
        <w:spacing w:line="240" w:lineRule="auto"/>
        <w:jc w:val="center"/>
      </w:pPr>
    </w:p>
    <w:p>
      <w:pPr>
        <w:pStyle w:val="Body Text"/>
        <w:widowControl w:val="0"/>
        <w:spacing w:line="240" w:lineRule="auto"/>
        <w:jc w:val="center"/>
      </w:pPr>
    </w:p>
    <w:p>
      <w:pPr>
        <w:pStyle w:val="Body Text"/>
      </w:pPr>
    </w:p>
    <w:p>
      <w:pPr>
        <w:pStyle w:val="heading 2"/>
      </w:pPr>
      <w:r>
        <w:rPr>
          <w:rtl w:val="0"/>
        </w:rPr>
        <w:t xml:space="preserve">Cultural operator </w:t>
      </w:r>
      <w:r>
        <w:rPr>
          <w:rtl w:val="0"/>
        </w:rPr>
        <w:t xml:space="preserve">– </w:t>
      </w:r>
      <w:r>
        <w:rPr>
          <w:rtl w:val="0"/>
        </w:rPr>
        <w:t>who are you?</w:t>
      </w:r>
    </w:p>
    <w:tbl>
      <w:tblPr>
        <w:tblW w:w="962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26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tl w:val="0"/>
                <w:lang w:val="en-US"/>
              </w:rPr>
              <w:t>Name of organisation</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Alba Regia Folkdance Association</w:t>
            </w:r>
          </w:p>
        </w:tc>
      </w:tr>
      <w:tr>
        <w:tblPrEx>
          <w:shd w:val="clear" w:color="auto" w:fill="d0ddef"/>
        </w:tblPrEx>
        <w:trPr>
          <w:trHeight w:val="26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Country</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Hungary</w:t>
            </w:r>
          </w:p>
        </w:tc>
      </w:tr>
      <w:tr>
        <w:tblPrEx>
          <w:shd w:val="clear" w:color="auto" w:fill="d0ddef"/>
        </w:tblPrEx>
        <w:trPr>
          <w:trHeight w:val="26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Organisation website</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Hyperlink.0"/>
                <w:rFonts w:ascii="Verdana" w:cs="Verdana" w:hAnsi="Verdana" w:eastAsia="Verdana"/>
                <w:color w:val="000000"/>
                <w:sz w:val="20"/>
                <w:szCs w:val="20"/>
                <w:u w:color="000000"/>
                <w:lang w:val="en-US"/>
              </w:rPr>
              <w:fldChar w:fldCharType="begin" w:fldLock="0"/>
            </w:r>
            <w:r>
              <w:rPr>
                <w:rStyle w:val="Hyperlink.0"/>
                <w:rFonts w:ascii="Verdana" w:cs="Verdana" w:hAnsi="Verdana" w:eastAsia="Verdana"/>
                <w:color w:val="000000"/>
                <w:sz w:val="20"/>
                <w:szCs w:val="20"/>
                <w:u w:color="000000"/>
                <w:lang w:val="en-US"/>
              </w:rPr>
              <w:instrText xml:space="preserve"> HYPERLINK "https://www.artefolk.hu"</w:instrText>
            </w:r>
            <w:r>
              <w:rPr>
                <w:rStyle w:val="Hyperlink.0"/>
                <w:rFonts w:ascii="Verdana" w:cs="Verdana" w:hAnsi="Verdana" w:eastAsia="Verdana"/>
                <w:color w:val="000000"/>
                <w:sz w:val="20"/>
                <w:szCs w:val="20"/>
                <w:u w:color="000000"/>
                <w:lang w:val="en-US"/>
              </w:rPr>
              <w:fldChar w:fldCharType="separate" w:fldLock="0"/>
            </w:r>
            <w:r>
              <w:rPr>
                <w:rStyle w:val="Hyperlink.0"/>
                <w:rFonts w:ascii="Verdana" w:hAnsi="Verdana"/>
                <w:color w:val="000000"/>
                <w:sz w:val="20"/>
                <w:szCs w:val="20"/>
                <w:u w:color="000000"/>
                <w:rtl w:val="0"/>
                <w:lang w:val="en-US"/>
              </w:rPr>
              <w:t>www.artefolk.hu</w:t>
            </w:r>
            <w:r>
              <w:rPr>
                <w:rFonts w:ascii="Verdana" w:cs="Verdana" w:hAnsi="Verdana" w:eastAsia="Verdana"/>
                <w:sz w:val="20"/>
                <w:szCs w:val="20"/>
              </w:rPr>
              <w:fldChar w:fldCharType="end" w:fldLock="0"/>
            </w:r>
            <w:r>
              <w:rPr>
                <w:rFonts w:ascii="Verdana" w:hAnsi="Verdana"/>
                <w:sz w:val="20"/>
                <w:szCs w:val="20"/>
                <w:rtl w:val="0"/>
                <w:lang w:val="en-US"/>
              </w:rPr>
              <w:t xml:space="preserve"> https://www.artefolk.hu/english</w:t>
            </w:r>
          </w:p>
        </w:tc>
      </w:tr>
      <w:tr>
        <w:tblPrEx>
          <w:shd w:val="clear" w:color="auto" w:fill="d0ddef"/>
        </w:tblPrEx>
        <w:trPr>
          <w:trHeight w:val="8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Contact person</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Zs</w:t>
            </w:r>
            <w:r>
              <w:rPr>
                <w:rFonts w:ascii="Verdana" w:hAnsi="Verdana" w:hint="default"/>
                <w:sz w:val="20"/>
                <w:szCs w:val="20"/>
                <w:rtl w:val="0"/>
                <w:lang w:val="en-US"/>
              </w:rPr>
              <w:t>ó</w:t>
            </w:r>
            <w:r>
              <w:rPr>
                <w:rFonts w:ascii="Verdana" w:hAnsi="Verdana"/>
                <w:sz w:val="20"/>
                <w:szCs w:val="20"/>
                <w:rtl w:val="0"/>
                <w:lang w:val="en-US"/>
              </w:rPr>
              <w:t>fia Juh</w:t>
            </w:r>
            <w:r>
              <w:rPr>
                <w:rFonts w:ascii="Verdana" w:hAnsi="Verdana" w:hint="default"/>
                <w:sz w:val="20"/>
                <w:szCs w:val="20"/>
                <w:rtl w:val="0"/>
                <w:lang w:val="en-US"/>
              </w:rPr>
              <w:t>á</w:t>
            </w:r>
            <w:r>
              <w:rPr>
                <w:rFonts w:ascii="Verdana" w:hAnsi="Verdana"/>
                <w:sz w:val="20"/>
                <w:szCs w:val="20"/>
                <w:rtl w:val="0"/>
                <w:lang w:val="en-US"/>
              </w:rPr>
              <w:t>sz</w:t>
            </w:r>
            <w:r>
              <w:rPr>
                <w:rFonts w:ascii="Verdana" w:hAnsi="Verdana"/>
                <w:sz w:val="20"/>
                <w:szCs w:val="20"/>
                <w:rtl w:val="0"/>
                <w:lang w:val="en-US"/>
              </w:rPr>
              <w:t xml:space="preserve"> </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 xml:space="preserve">Email: </w:t>
            </w:r>
            <w:r>
              <w:rPr>
                <w:rStyle w:val="Link"/>
                <w:rFonts w:ascii="Verdana" w:cs="Verdana" w:hAnsi="Verdana" w:eastAsia="Verdana"/>
                <w:sz w:val="20"/>
                <w:szCs w:val="20"/>
              </w:rPr>
              <w:fldChar w:fldCharType="begin" w:fldLock="0"/>
            </w:r>
            <w:r>
              <w:rPr>
                <w:rStyle w:val="Link"/>
                <w:rFonts w:ascii="Verdana" w:cs="Verdana" w:hAnsi="Verdana" w:eastAsia="Verdana"/>
                <w:sz w:val="20"/>
                <w:szCs w:val="20"/>
              </w:rPr>
              <w:instrText xml:space="preserve"> HYPERLINK "mailto:zsofiajuhaszzsofia@gmail.com"</w:instrText>
            </w:r>
            <w:r>
              <w:rPr>
                <w:rStyle w:val="Link"/>
                <w:rFonts w:ascii="Verdana" w:cs="Verdana" w:hAnsi="Verdana" w:eastAsia="Verdana"/>
                <w:sz w:val="20"/>
                <w:szCs w:val="20"/>
              </w:rPr>
              <w:fldChar w:fldCharType="separate" w:fldLock="0"/>
            </w:r>
            <w:r>
              <w:rPr>
                <w:rStyle w:val="Link"/>
                <w:rFonts w:ascii="Verdana" w:hAnsi="Verdana"/>
                <w:sz w:val="20"/>
                <w:szCs w:val="20"/>
                <w:rtl w:val="0"/>
              </w:rPr>
              <w:t>zsofiajuhaszzsofia@gmail.com</w:t>
            </w:r>
            <w:r>
              <w:rPr>
                <w:rFonts w:ascii="Verdana" w:cs="Verdana" w:hAnsi="Verdana" w:eastAsia="Verdana"/>
                <w:sz w:val="20"/>
                <w:szCs w:val="20"/>
              </w:rPr>
              <w:fldChar w:fldCharType="end" w:fldLock="0"/>
            </w:r>
            <w:r>
              <w:rPr>
                <w:rFonts w:ascii="Arial Unicode MS" w:cs="Arial Unicode MS" w:hAnsi="Arial Unicode MS" w:eastAsia="Arial Unicode MS"/>
                <w:b w:val="0"/>
                <w:bCs w:val="0"/>
                <w:i w:val="0"/>
                <w:iCs w:val="0"/>
                <w:color w:val="242424"/>
                <w:sz w:val="30"/>
                <w:szCs w:val="30"/>
              </w:rPr>
              <w:br w:type="textWrapping"/>
            </w:r>
            <w:r>
              <w:rPr>
                <w:rFonts w:ascii="Verdana" w:hAnsi="Verdana"/>
                <w:sz w:val="20"/>
                <w:szCs w:val="20"/>
                <w:rtl w:val="0"/>
              </w:rPr>
              <w:t>Mobile:</w:t>
            </w:r>
            <w:r>
              <w:rPr>
                <w:rFonts w:ascii="Verdana" w:hAnsi="Verdana" w:hint="default"/>
                <w:sz w:val="20"/>
                <w:szCs w:val="20"/>
                <w:rtl w:val="0"/>
              </w:rPr>
              <w:t> </w:t>
            </w:r>
            <w:r>
              <w:rPr>
                <w:rFonts w:ascii="Verdana" w:hAnsi="Verdana"/>
                <w:sz w:val="20"/>
                <w:szCs w:val="20"/>
                <w:rtl w:val="0"/>
              </w:rPr>
              <w:t>+36 70 682 0230</w:t>
            </w:r>
          </w:p>
        </w:tc>
      </w:tr>
      <w:tr>
        <w:tblPrEx>
          <w:shd w:val="clear" w:color="auto" w:fill="d0ddef"/>
        </w:tblPrEx>
        <w:trPr>
          <w:trHeight w:val="26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Organisation type</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Non-profit organisation</w:t>
            </w:r>
          </w:p>
        </w:tc>
      </w:tr>
      <w:tr>
        <w:tblPrEx>
          <w:shd w:val="clear" w:color="auto" w:fill="d0ddef"/>
        </w:tblPrEx>
        <w:trPr>
          <w:trHeight w:val="26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Scale of the organization</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Small organisation</w:t>
            </w:r>
          </w:p>
        </w:tc>
      </w:tr>
      <w:tr>
        <w:tblPrEx>
          <w:shd w:val="clear" w:color="auto" w:fill="d0ddef"/>
        </w:tblPrEx>
        <w:trPr>
          <w:trHeight w:val="26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PIC number</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481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 xml:space="preserve">Aims and activities of the organisation </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sz w:val="20"/>
                <w:szCs w:val="20"/>
              </w:rPr>
            </w:pPr>
            <w:r>
              <w:rPr>
                <w:rFonts w:ascii="Verdana" w:hAnsi="Verdana"/>
                <w:sz w:val="20"/>
                <w:szCs w:val="20"/>
                <w:rtl w:val="0"/>
                <w:lang w:val="en-US"/>
              </w:rPr>
              <w:t>Alba Regia Dance Association (ARTE) is a Hungarian non-profit cultural organization founded in 1996, which supports and manages the professional and organizational activities of the Alba Regia Dance Group, which has been operating since 1949.</w:t>
            </w:r>
          </w:p>
          <w:p>
            <w:pPr>
              <w:pStyle w:val="Normal.0"/>
              <w:bidi w:val="0"/>
              <w:ind w:left="0" w:right="0" w:firstLine="0"/>
              <w:jc w:val="left"/>
              <w:rPr>
                <w:rFonts w:ascii="Verdana" w:cs="Verdana" w:hAnsi="Verdana" w:eastAsia="Verdana"/>
                <w:sz w:val="20"/>
                <w:szCs w:val="20"/>
                <w:rtl w:val="0"/>
              </w:rPr>
            </w:pPr>
            <w:r>
              <w:rPr>
                <w:rFonts w:ascii="Verdana" w:hAnsi="Verdana"/>
                <w:sz w:val="20"/>
                <w:szCs w:val="20"/>
                <w:rtl w:val="0"/>
                <w:lang w:val="en-US"/>
              </w:rPr>
              <w:t>The main goal of the organization is to preserve, promote, and pass on Hungarian folk dance and spiritual cultural heritage, as well as to strengthen intercultural dialogue and international cultural cooperation.</w:t>
            </w:r>
          </w:p>
          <w:p>
            <w:pPr>
              <w:pStyle w:val="Normal.0"/>
              <w:bidi w:val="0"/>
              <w:ind w:left="0" w:right="0" w:firstLine="0"/>
              <w:jc w:val="left"/>
              <w:rPr>
                <w:rFonts w:ascii="Verdana" w:cs="Verdana" w:hAnsi="Verdana" w:eastAsia="Verdana"/>
                <w:sz w:val="20"/>
                <w:szCs w:val="20"/>
                <w:rtl w:val="0"/>
              </w:rPr>
            </w:pPr>
            <w:r>
              <w:rPr>
                <w:rFonts w:ascii="Verdana" w:hAnsi="Verdana"/>
                <w:sz w:val="20"/>
                <w:szCs w:val="20"/>
                <w:rtl w:val="0"/>
                <w:lang w:val="en-US"/>
              </w:rPr>
              <w:t>The association has a structured artistic and educational system with about 500 dancers between the ages of 6 and 22. Through its own art school, it provides continuous artistic training, talent development, and career orientation, contributing to lifelong learning in the fields of performing arts and community cultural education.</w:t>
            </w:r>
          </w:p>
          <w:p>
            <w:pPr>
              <w:pStyle w:val="Normal.0"/>
              <w:bidi w:val="0"/>
              <w:ind w:left="0" w:right="0" w:firstLine="0"/>
              <w:jc w:val="left"/>
              <w:rPr>
                <w:rtl w:val="0"/>
              </w:rPr>
            </w:pPr>
            <w:r>
              <w:rPr>
                <w:rFonts w:ascii="Verdana" w:hAnsi="Verdana"/>
                <w:sz w:val="20"/>
                <w:szCs w:val="20"/>
                <w:rtl w:val="0"/>
                <w:lang w:val="en-US"/>
              </w:rPr>
              <w:t>ARTE considers international cultural cooperation to be a priority in its mission. Through transnational partnerships, mobility programs, and professional exchanges, the organization aims to strengthen the sustainability of folk dance festivals, promote cultural diversity, and preserve Europe's intellectual cultural heritage.</w:t>
            </w:r>
          </w:p>
        </w:tc>
      </w:tr>
      <w:tr>
        <w:tblPrEx>
          <w:shd w:val="clear" w:color="auto" w:fill="d0ddef"/>
        </w:tblPrEx>
        <w:trPr>
          <w:trHeight w:val="73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Role of the organisation in the project</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sz w:val="20"/>
                <w:szCs w:val="20"/>
              </w:rPr>
            </w:pPr>
            <w:r>
              <w:rPr>
                <w:rFonts w:ascii="Verdana" w:hAnsi="Verdana"/>
                <w:sz w:val="20"/>
                <w:szCs w:val="20"/>
                <w:rtl w:val="0"/>
                <w:lang w:val="en-US"/>
              </w:rPr>
              <w:t xml:space="preserve">Partner </w:t>
            </w:r>
          </w:p>
          <w:p>
            <w:pPr>
              <w:pStyle w:val="Normal.0"/>
            </w:pPr>
            <w:r>
              <w:rPr>
                <w:rFonts w:ascii="Verdana" w:cs="Verdana" w:hAnsi="Verdana" w:eastAsia="Verdana"/>
                <w:sz w:val="20"/>
                <w:szCs w:val="20"/>
                <w:lang w:val="en-US"/>
              </w:rPr>
            </w:r>
          </w:p>
        </w:tc>
      </w:tr>
      <w:tr>
        <w:tblPrEx>
          <w:shd w:val="clear" w:color="auto" w:fill="d0ddef"/>
        </w:tblPrEx>
        <w:trPr>
          <w:trHeight w:val="50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Previous EU grants received</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rFonts w:ascii="Verdana" w:hAnsi="Verdana"/>
                <w:sz w:val="20"/>
                <w:szCs w:val="20"/>
                <w:rtl w:val="0"/>
              </w:rPr>
              <w:t>-</w:t>
            </w:r>
          </w:p>
        </w:tc>
      </w:tr>
    </w:tbl>
    <w:p>
      <w:pPr>
        <w:pStyle w:val="heading 2"/>
        <w:widowControl w:val="0"/>
        <w:spacing w:line="240" w:lineRule="auto"/>
        <w:ind w:left="108" w:hanging="108"/>
      </w:pPr>
    </w:p>
    <w:p>
      <w:pPr>
        <w:pStyle w:val="heading 2"/>
        <w:widowControl w:val="0"/>
        <w:spacing w:line="240" w:lineRule="auto"/>
      </w:pPr>
    </w:p>
    <w:p>
      <w:pPr>
        <w:pStyle w:val="Body Text"/>
      </w:pPr>
    </w:p>
    <w:p>
      <w:pPr>
        <w:pStyle w:val="heading 2"/>
      </w:pPr>
      <w:r>
        <w:rPr>
          <w:rtl w:val="0"/>
        </w:rPr>
        <w:t xml:space="preserve">Proposed Creative Europe project </w:t>
      </w:r>
      <w:r>
        <w:rPr>
          <w:rtl w:val="0"/>
        </w:rPr>
        <w:t xml:space="preserve">– </w:t>
      </w:r>
      <w:r>
        <w:rPr>
          <w:rtl w:val="0"/>
        </w:rPr>
        <w:t>to which project are you looking for partners?</w:t>
      </w:r>
    </w:p>
    <w:tbl>
      <w:tblPr>
        <w:tblW w:w="962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49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tl w:val="0"/>
                <w:lang w:val="en-US"/>
              </w:rPr>
              <w:t>Sector or field</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 xml:space="preserve">Performing Arts (Folk Dance), Cultural Heritage and Community-based Cultural Education, mental health </w:t>
            </w:r>
          </w:p>
        </w:tc>
      </w:tr>
      <w:tr>
        <w:tblPrEx>
          <w:shd w:val="clear" w:color="auto" w:fill="d0ddef"/>
        </w:tblPrEx>
        <w:trPr>
          <w:trHeight w:val="1391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Description or summary of the proposed project</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rPr>
                <w:rFonts w:ascii="Verdana" w:cs="Verdana" w:hAnsi="Verdana" w:eastAsia="Verdana"/>
                <w:sz w:val="20"/>
                <w:szCs w:val="20"/>
              </w:rPr>
            </w:pPr>
            <w:r>
              <w:rPr>
                <w:rFonts w:ascii="Verdana" w:hAnsi="Verdana"/>
                <w:sz w:val="20"/>
                <w:szCs w:val="20"/>
                <w:rtl w:val="0"/>
                <w:lang w:val="en-US"/>
              </w:rPr>
              <w:t xml:space="preserve">We are seeking to join international consortia focusing on the intersection of </w:t>
            </w:r>
            <w:r>
              <w:rPr>
                <w:rFonts w:ascii="Verdana" w:hAnsi="Verdana"/>
                <w:b w:val="1"/>
                <w:bCs w:val="1"/>
                <w:sz w:val="20"/>
                <w:szCs w:val="20"/>
                <w:rtl w:val="0"/>
                <w:lang w:val="en-US"/>
              </w:rPr>
              <w:t>performing arts, traditional dance, and mental health/well-being</w:t>
            </w:r>
            <w:r>
              <w:rPr>
                <w:rFonts w:ascii="Verdana" w:hAnsi="Verdana"/>
                <w:sz w:val="20"/>
                <w:szCs w:val="20"/>
                <w:rtl w:val="0"/>
                <w:lang w:val="en-US"/>
              </w:rPr>
              <w:t xml:space="preserve">. While we do not have a pre-defined project proposal, our objective is to contribute to initiatives that view cultural festivals not just as events, but as environments for fostering </w:t>
            </w:r>
            <w:r>
              <w:rPr>
                <w:rFonts w:ascii="Verdana" w:hAnsi="Verdana"/>
                <w:b w:val="1"/>
                <w:bCs w:val="1"/>
                <w:sz w:val="20"/>
                <w:szCs w:val="20"/>
                <w:rtl w:val="0"/>
                <w:lang w:val="en-US"/>
              </w:rPr>
              <w:t>psychological resilience and intercultural dialogue</w:t>
            </w:r>
            <w:r>
              <w:rPr>
                <w:rFonts w:ascii="Verdana" w:hAnsi="Verdana"/>
                <w:sz w:val="20"/>
                <w:szCs w:val="20"/>
                <w:rtl w:val="0"/>
                <w:lang w:val="en-US"/>
              </w:rPr>
              <w:t xml:space="preserve">. We are specifically interested in projects that explore the </w:t>
            </w:r>
            <w:r>
              <w:rPr>
                <w:rFonts w:ascii="Verdana" w:hAnsi="Verdana"/>
                <w:b w:val="1"/>
                <w:bCs w:val="1"/>
                <w:sz w:val="20"/>
                <w:szCs w:val="20"/>
                <w:rtl w:val="0"/>
                <w:lang w:val="en-US"/>
              </w:rPr>
              <w:t>therapeutic benefits of dance</w:t>
            </w:r>
            <w:r>
              <w:rPr>
                <w:rFonts w:ascii="Verdana" w:hAnsi="Verdana"/>
                <w:sz w:val="20"/>
                <w:szCs w:val="20"/>
                <w:rtl w:val="0"/>
                <w:lang w:val="en-US"/>
              </w:rPr>
              <w:t xml:space="preserve"> and develop methodological tools to promote folk heritage as a resource for </w:t>
            </w:r>
            <w:r>
              <w:rPr>
                <w:rFonts w:ascii="Verdana" w:hAnsi="Verdana"/>
                <w:b w:val="1"/>
                <w:bCs w:val="1"/>
                <w:sz w:val="20"/>
                <w:szCs w:val="20"/>
                <w:rtl w:val="0"/>
                <w:lang w:val="en-US"/>
              </w:rPr>
              <w:t>mental wellness and social connection</w:t>
            </w:r>
            <w:r>
              <w:rPr>
                <w:rFonts w:ascii="Verdana" w:hAnsi="Verdana"/>
                <w:sz w:val="20"/>
                <w:szCs w:val="20"/>
                <w:rtl w:val="0"/>
                <w:lang w:val="en-US"/>
              </w:rPr>
              <w:t xml:space="preserve">. Our goal is to participate in mobility programs and professional workshops that integrate traditional culture with modern emotional and social health frameworks. </w:t>
            </w:r>
            <w:r>
              <w:rPr>
                <w:rFonts w:ascii="Arial Unicode MS" w:cs="Arial Unicode MS" w:hAnsi="Arial Unicode MS" w:eastAsia="Arial Unicode MS"/>
                <w:b w:val="0"/>
                <w:bCs w:val="0"/>
                <w:i w:val="0"/>
                <w:iCs w:val="0"/>
                <w:sz w:val="20"/>
                <w:szCs w:val="20"/>
              </w:rPr>
              <w:br w:type="textWrapping"/>
            </w:r>
            <w:r>
              <w:rPr>
                <w:rFonts w:ascii="Verdana" w:hAnsi="Verdana"/>
                <w:sz w:val="20"/>
                <w:szCs w:val="20"/>
                <w:rtl w:val="0"/>
                <w:lang w:val="en-US"/>
              </w:rPr>
              <w:t>The goal of the planned project is to create an international cooperation platform that serves to strengthen the future of folk dance festivals, support their sustainable operation, and develop their professional network.</w:t>
            </w:r>
          </w:p>
          <w:p>
            <w:pPr>
              <w:pStyle w:val="Normal (Web)"/>
              <w:bidi w:val="0"/>
              <w:ind w:left="0" w:right="0" w:firstLine="0"/>
              <w:jc w:val="left"/>
              <w:rPr>
                <w:rFonts w:ascii="Verdana" w:cs="Verdana" w:hAnsi="Verdana" w:eastAsia="Verdana"/>
                <w:sz w:val="20"/>
                <w:szCs w:val="20"/>
                <w:rtl w:val="0"/>
              </w:rPr>
            </w:pPr>
            <w:r>
              <w:rPr>
                <w:rFonts w:ascii="Verdana" w:hAnsi="Verdana"/>
                <w:sz w:val="20"/>
                <w:szCs w:val="20"/>
                <w:rtl w:val="0"/>
                <w:lang w:val="en-US"/>
              </w:rPr>
              <w:t>The project views international folk dance festivals not only as cultural events, but also as spaces for learning and community cooperation. The aim of the partnership is for festival organizers to work together to develop methodological approaches that support cultural cooperation, intercultural dialogue, and the transmission of intangible cultural heritage.</w:t>
            </w:r>
          </w:p>
          <w:p>
            <w:pPr>
              <w:pStyle w:val="Normal (Web)"/>
              <w:bidi w:val="0"/>
              <w:ind w:left="0" w:right="0" w:firstLine="0"/>
              <w:jc w:val="left"/>
              <w:rPr>
                <w:rFonts w:ascii="Verdana" w:cs="Verdana" w:hAnsi="Verdana" w:eastAsia="Verdana"/>
                <w:sz w:val="20"/>
                <w:szCs w:val="20"/>
                <w:rtl w:val="0"/>
              </w:rPr>
            </w:pPr>
            <w:r>
              <w:rPr>
                <w:rFonts w:ascii="Verdana" w:hAnsi="Verdana"/>
                <w:sz w:val="20"/>
                <w:szCs w:val="20"/>
                <w:rtl w:val="0"/>
                <w:lang w:val="en-US"/>
              </w:rPr>
              <w:t>The project focuses on community learning, arts education, and intergenerational knowledge transfer. The partnership will implement mobility programs, professional workshops, and joint development activities that provide international learning opportunities for dancers, musicians, and educators.</w:t>
            </w:r>
          </w:p>
          <w:p>
            <w:pPr>
              <w:pStyle w:val="Normal (Web)"/>
              <w:bidi w:val="0"/>
              <w:ind w:left="0" w:right="0" w:firstLine="0"/>
              <w:jc w:val="left"/>
              <w:rPr>
                <w:rFonts w:ascii="Verdana" w:cs="Verdana" w:hAnsi="Verdana" w:eastAsia="Verdana"/>
                <w:sz w:val="20"/>
                <w:szCs w:val="20"/>
                <w:rtl w:val="0"/>
              </w:rPr>
            </w:pPr>
            <w:r>
              <w:rPr>
                <w:rFonts w:ascii="Verdana" w:hAnsi="Verdana"/>
                <w:sz w:val="20"/>
                <w:szCs w:val="20"/>
                <w:rtl w:val="0"/>
                <w:lang w:val="en-US"/>
              </w:rPr>
              <w:t>The project also aims to develop adaptable methodological tools and training models that support the sustainable transmission of folk dance as living intangible cultural heritage and contribute to the establishment of a long-term international professional network.</w:t>
            </w:r>
          </w:p>
          <w:p>
            <w:pPr>
              <w:pStyle w:val="Normal (Web)"/>
              <w:bidi w:val="0"/>
              <w:ind w:left="0" w:right="0" w:firstLine="0"/>
              <w:jc w:val="left"/>
              <w:rPr>
                <w:rFonts w:ascii="Verdana" w:cs="Verdana" w:hAnsi="Verdana" w:eastAsia="Verdana"/>
                <w:sz w:val="20"/>
                <w:szCs w:val="20"/>
                <w:rtl w:val="0"/>
              </w:rPr>
            </w:pPr>
            <w:r>
              <w:rPr>
                <w:rFonts w:ascii="Verdana" w:hAnsi="Verdana"/>
                <w:sz w:val="20"/>
                <w:szCs w:val="20"/>
                <w:rtl w:val="0"/>
                <w:lang w:val="en-US"/>
              </w:rPr>
              <w:t>The project views international folk dance festivals as dynamic environments well-suited for developing and testing innovative, community-based methods, with a particular focus on promoting mental well-being and social resilience.</w:t>
            </w:r>
          </w:p>
          <w:p>
            <w:pPr>
              <w:pStyle w:val="Normal (Web)"/>
              <w:bidi w:val="0"/>
              <w:ind w:left="0" w:right="0" w:firstLine="0"/>
              <w:jc w:val="left"/>
              <w:rPr>
                <w:rFonts w:ascii="Verdana" w:cs="Verdana" w:hAnsi="Verdana" w:eastAsia="Verdana"/>
                <w:sz w:val="20"/>
                <w:szCs w:val="20"/>
                <w:rtl w:val="0"/>
              </w:rPr>
            </w:pPr>
            <w:r>
              <w:rPr>
                <w:rFonts w:ascii="Verdana" w:hAnsi="Verdana"/>
                <w:sz w:val="20"/>
                <w:szCs w:val="20"/>
                <w:rtl w:val="0"/>
                <w:lang w:val="en-US"/>
              </w:rPr>
              <w:t>The goal of the partnership is to co-develop and trial methods based on participation that use folk dance as a tool for emotional expression, community connection, and intercultural dialogue. These methods will be tested in real festival settings, involving dancers, musicians, educators, and local communities.</w:t>
            </w:r>
          </w:p>
          <w:p>
            <w:pPr>
              <w:pStyle w:val="Normal (Web)"/>
              <w:bidi w:val="0"/>
              <w:ind w:left="0" w:right="0" w:firstLine="0"/>
              <w:jc w:val="left"/>
              <w:rPr>
                <w:rFonts w:ascii="Verdana" w:cs="Verdana" w:hAnsi="Verdana" w:eastAsia="Verdana"/>
                <w:sz w:val="20"/>
                <w:szCs w:val="20"/>
                <w:rtl w:val="0"/>
              </w:rPr>
            </w:pPr>
            <w:r>
              <w:rPr>
                <w:rFonts w:ascii="Verdana" w:hAnsi="Verdana"/>
                <w:sz w:val="20"/>
                <w:szCs w:val="20"/>
                <w:rtl w:val="0"/>
                <w:lang w:val="en-US"/>
              </w:rPr>
              <w:t>The project focuses on experiential learning, intergenerational knowledge transfer, and arts-based education. Mobility programs and professional workshops not only facilitate knowledge sharing among participants but also support the development of new practices that address contemporary social challenges.</w:t>
            </w:r>
          </w:p>
          <w:p>
            <w:pPr>
              <w:pStyle w:val="Normal (Web)"/>
              <w:bidi w:val="0"/>
              <w:ind w:left="0" w:right="0" w:firstLine="0"/>
              <w:jc w:val="left"/>
              <w:rPr>
                <w:rtl w:val="0"/>
              </w:rPr>
            </w:pPr>
            <w:r>
              <w:rPr>
                <w:rFonts w:ascii="Verdana" w:hAnsi="Verdana"/>
                <w:sz w:val="20"/>
                <w:szCs w:val="20"/>
                <w:rtl w:val="0"/>
                <w:lang w:val="en-US"/>
              </w:rPr>
              <w:t>One of the project</w:t>
            </w:r>
            <w:r>
              <w:rPr>
                <w:rFonts w:ascii="Verdana" w:hAnsi="Verdana" w:hint="default"/>
                <w:sz w:val="20"/>
                <w:szCs w:val="20"/>
                <w:rtl w:val="0"/>
              </w:rPr>
              <w:t>’</w:t>
            </w:r>
            <w:r>
              <w:rPr>
                <w:rFonts w:ascii="Verdana" w:hAnsi="Verdana"/>
                <w:sz w:val="20"/>
                <w:szCs w:val="20"/>
                <w:rtl w:val="0"/>
                <w:lang w:val="en-US"/>
              </w:rPr>
              <w:t>s most important outcomes is the development of adaptable methodological frameworks and training models that integrate folk dance into cultural practices that promote mental well-being, thereby helping to ensure that folk dance, as a living intangible cultural heritage, remains relevant and sustainable in today</w:t>
            </w:r>
            <w:r>
              <w:rPr>
                <w:rFonts w:ascii="Verdana" w:hAnsi="Verdana" w:hint="default"/>
                <w:sz w:val="20"/>
                <w:szCs w:val="20"/>
                <w:rtl w:val="0"/>
              </w:rPr>
              <w:t>’</w:t>
            </w:r>
            <w:r>
              <w:rPr>
                <w:rFonts w:ascii="Verdana" w:hAnsi="Verdana"/>
                <w:sz w:val="20"/>
                <w:szCs w:val="20"/>
                <w:rtl w:val="0"/>
                <w:lang w:val="pt-PT"/>
              </w:rPr>
              <w:t>s social context</w:t>
            </w:r>
          </w:p>
        </w:tc>
      </w:tr>
      <w:tr>
        <w:tblPrEx>
          <w:shd w:val="clear" w:color="auto" w:fill="d0ddef"/>
        </w:tblPrEx>
        <w:trPr>
          <w:trHeight w:val="50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Partners currently involved in the project</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We do not currently have a partner, but we are working on developing a partnership.</w:t>
            </w:r>
          </w:p>
        </w:tc>
      </w:tr>
    </w:tbl>
    <w:p>
      <w:pPr>
        <w:pStyle w:val="heading 2"/>
        <w:widowControl w:val="0"/>
        <w:spacing w:line="240" w:lineRule="auto"/>
        <w:ind w:left="108" w:hanging="108"/>
      </w:pPr>
    </w:p>
    <w:p>
      <w:pPr>
        <w:pStyle w:val="heading 2"/>
        <w:widowControl w:val="0"/>
        <w:spacing w:line="240" w:lineRule="auto"/>
      </w:pPr>
    </w:p>
    <w:p>
      <w:pPr>
        <w:pStyle w:val="Body Text"/>
      </w:pPr>
    </w:p>
    <w:p>
      <w:pPr>
        <w:pStyle w:val="heading 2"/>
      </w:pPr>
      <w:r>
        <w:rPr>
          <w:rtl w:val="0"/>
        </w:rPr>
        <w:t xml:space="preserve">Partners searched </w:t>
      </w:r>
      <w:r>
        <w:rPr>
          <w:rtl w:val="0"/>
        </w:rPr>
        <w:t xml:space="preserve">– </w:t>
      </w:r>
      <w:r>
        <w:rPr>
          <w:rtl w:val="0"/>
        </w:rPr>
        <w:t xml:space="preserve">which type of partner are you looking for? </w:t>
      </w:r>
    </w:p>
    <w:tbl>
      <w:tblPr>
        <w:tblW w:w="962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26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tl w:val="0"/>
                <w:lang w:val="en-US"/>
              </w:rPr>
              <w:t>From country or region</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 xml:space="preserve">Creative Europe Countries </w:t>
            </w:r>
          </w:p>
        </w:tc>
      </w:tr>
      <w:tr>
        <w:tblPrEx>
          <w:shd w:val="clear" w:color="auto" w:fill="d0ddef"/>
        </w:tblPrEx>
        <w:trPr>
          <w:trHeight w:val="73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 xml:space="preserve">Preferred field of expertise </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 xml:space="preserve">Performing arts, spiritual and cultural heritage, </w:t>
            </w:r>
            <w:r>
              <w:rPr>
                <w:rFonts w:ascii="Verdana" w:hAnsi="Verdana"/>
                <w:b w:val="1"/>
                <w:bCs w:val="1"/>
                <w:sz w:val="20"/>
                <w:szCs w:val="20"/>
                <w:rtl w:val="0"/>
                <w:lang w:val="en-US"/>
              </w:rPr>
              <w:t>mental health and well-being</w:t>
            </w:r>
            <w:r>
              <w:rPr>
                <w:rFonts w:ascii="Verdana" w:hAnsi="Verdana"/>
                <w:sz w:val="20"/>
                <w:szCs w:val="20"/>
                <w:rtl w:val="0"/>
                <w:lang w:val="en-US"/>
              </w:rPr>
              <w:t xml:space="preserve"> community cultural participation, festival cooperation, and cultural education</w:t>
            </w:r>
          </w:p>
        </w:tc>
      </w:tr>
      <w:tr>
        <w:tblPrEx>
          <w:shd w:val="clear" w:color="auto" w:fill="d0ddef"/>
        </w:tblPrEx>
        <w:trPr>
          <w:trHeight w:val="50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Please get in contact no later than</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30 September 2026</w:t>
            </w:r>
          </w:p>
        </w:tc>
      </w:tr>
    </w:tbl>
    <w:p>
      <w:pPr>
        <w:pStyle w:val="heading 2"/>
        <w:widowControl w:val="0"/>
        <w:spacing w:line="240" w:lineRule="auto"/>
        <w:ind w:left="108" w:hanging="108"/>
      </w:pPr>
    </w:p>
    <w:p>
      <w:pPr>
        <w:pStyle w:val="heading 2"/>
        <w:widowControl w:val="0"/>
        <w:spacing w:line="240" w:lineRule="auto"/>
      </w:pPr>
    </w:p>
    <w:p>
      <w:pPr>
        <w:pStyle w:val="heading 2"/>
      </w:pPr>
    </w:p>
    <w:p>
      <w:pPr>
        <w:pStyle w:val="heading 2"/>
      </w:pPr>
      <w:r>
        <w:rPr>
          <w:rtl w:val="0"/>
        </w:rPr>
        <w:t xml:space="preserve">Projects searched </w:t>
      </w:r>
      <w:r>
        <w:rPr>
          <w:rtl w:val="0"/>
        </w:rPr>
        <w:t xml:space="preserve">– </w:t>
      </w:r>
      <w:r>
        <w:rPr>
          <w:rtl w:val="0"/>
        </w:rPr>
        <w:t>are you interested in participating in other EU projects as a partner?</w:t>
      </w:r>
    </w:p>
    <w:tbl>
      <w:tblPr>
        <w:tblW w:w="962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26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tl w:val="0"/>
                <w:lang w:val="en-US"/>
              </w:rPr>
              <w:t>Yes / no</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Yes</w:t>
            </w:r>
          </w:p>
        </w:tc>
      </w:tr>
      <w:tr>
        <w:tblPrEx>
          <w:shd w:val="clear" w:color="auto" w:fill="d0ddef"/>
        </w:tblPrEx>
        <w:trPr>
          <w:trHeight w:val="121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 xml:space="preserve">Which kind of projects are you looking for? </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We are looking for projects that focus on performing arts (especially folk dance), the sustainable development of cultural festivals, the transmission of cultural heritage, community-based cultural education, and mobility programs for artists, educators, and young participants.</w:t>
            </w:r>
          </w:p>
        </w:tc>
      </w:tr>
    </w:tbl>
    <w:p>
      <w:pPr>
        <w:pStyle w:val="heading 2"/>
        <w:widowControl w:val="0"/>
        <w:spacing w:line="240" w:lineRule="auto"/>
        <w:ind w:left="108" w:hanging="108"/>
      </w:pPr>
    </w:p>
    <w:p>
      <w:pPr>
        <w:pStyle w:val="heading 2"/>
        <w:rPr>
          <w:b w:val="0"/>
          <w:bCs w:val="0"/>
        </w:rPr>
      </w:pPr>
    </w:p>
    <w:p>
      <w:pPr>
        <w:pStyle w:val="heading 2"/>
      </w:pPr>
      <w:r>
        <w:rPr>
          <w:rtl w:val="0"/>
        </w:rPr>
        <w:t>Publication of partner search</w:t>
      </w:r>
    </w:p>
    <w:tbl>
      <w:tblPr>
        <w:tblW w:w="962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519"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tl w:val="0"/>
                <w:lang w:val="en-US"/>
              </w:rPr>
              <w:t>This partner search can be published?*</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en-US"/>
              </w:rPr>
              <w:t>YES</w:t>
            </w:r>
          </w:p>
        </w:tc>
      </w:tr>
    </w:tbl>
    <w:p>
      <w:pPr>
        <w:pStyle w:val="heading 2"/>
        <w:widowControl w:val="0"/>
        <w:spacing w:line="240" w:lineRule="auto"/>
        <w:ind w:left="108" w:hanging="108"/>
      </w:pPr>
      <w:r/>
    </w:p>
    <w:sectPr>
      <w:headerReference w:type="default" r:id="rId4"/>
      <w:headerReference w:type="first" r:id="rId5"/>
      <w:footerReference w:type="default" r:id="rId6"/>
      <w:footerReference w:type="first" r:id="rId7"/>
      <w:pgSz w:w="11900" w:h="16840" w:orient="portrait"/>
      <w:pgMar w:top="1701" w:right="1134" w:bottom="1701" w:left="1134"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ejléc és lábléc"/>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2"/>
        <w:tab w:val="clear" w:pos="9638"/>
      </w:tabs>
      <w:jc w:val="both"/>
    </w:pPr>
    <w:r>
      <w:rPr>
        <w:sz w:val="16"/>
        <w:szCs w:val="16"/>
        <w:rtl w:val="0"/>
        <w:lang w:val="en-US"/>
      </w:rPr>
      <w:t xml:space="preserve">* By answering </w:t>
    </w:r>
    <w:r>
      <w:rPr>
        <w:sz w:val="16"/>
        <w:szCs w:val="16"/>
        <w:rtl w:val="0"/>
        <w:lang w:val="en-US"/>
      </w:rPr>
      <w:t>“</w:t>
    </w:r>
    <w:r>
      <w:rPr>
        <w:sz w:val="16"/>
        <w:szCs w:val="16"/>
        <w:rtl w:val="0"/>
        <w:lang w:val="en-US"/>
      </w:rPr>
      <w:t>yes</w:t>
    </w:r>
    <w:r>
      <w:rPr>
        <w:sz w:val="16"/>
        <w:szCs w:val="16"/>
        <w:rtl w:val="0"/>
        <w:lang w:val="en-US"/>
      </w:rPr>
      <w:t xml:space="preserve">” </w:t>
    </w:r>
    <w:r>
      <w:rPr>
        <w:sz w:val="16"/>
        <w:szCs w:val="16"/>
        <w:rtl w:val="0"/>
        <w:lang w:val="en-US"/>
      </w:rPr>
      <w:t>you confirm that the information provided can be shared publicly by the Creative Europe Desks in the countries participating in the Creative Europe programme, in order to support your search for partners.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612"/>
        <w:tab w:val="clear" w:pos="9638"/>
      </w:tabs>
    </w:pPr>
    <w:r>
      <w:rPr>
        <w:lang w:val="da-DK"/>
      </w:rPr>
      <w:tab/>
      <w:tab/>
    </w:r>
    <w:r>
      <w:rPr>
        <w:rtl w:val="0"/>
        <w:lang w:val="en-US"/>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612"/>
        <w:tab w:val="clear" w:pos="9638"/>
      </w:tabs>
    </w:pPr>
    <w:r>
      <w:rPr>
        <w:lang w:val="da-DK"/>
      </w:rPr>
      <w:drawing>
        <wp:inline distT="0" distB="0" distL="0" distR="0">
          <wp:extent cx="1729689" cy="549656"/>
          <wp:effectExtent l="0" t="0" r="0" b="0"/>
          <wp:docPr id="1073741825" name="officeArt object" descr="&quot;&quot;"/>
          <wp:cNvGraphicFramePr/>
          <a:graphic xmlns:a="http://schemas.openxmlformats.org/drawingml/2006/main">
            <a:graphicData uri="http://schemas.openxmlformats.org/drawingml/2006/picture">
              <pic:pic xmlns:pic="http://schemas.openxmlformats.org/drawingml/2006/picture">
                <pic:nvPicPr>
                  <pic:cNvPr id="1073741825" name="&quot;&quot;" descr="&quot;&quot;"/>
                  <pic:cNvPicPr>
                    <a:picLocks noChangeAspect="1"/>
                  </pic:cNvPicPr>
                </pic:nvPicPr>
                <pic:blipFill>
                  <a:blip r:embed="rId1">
                    <a:extLst/>
                  </a:blip>
                  <a:stretch>
                    <a:fillRect/>
                  </a:stretch>
                </pic:blipFill>
                <pic:spPr>
                  <a:xfrm>
                    <a:off x="0" y="0"/>
                    <a:ext cx="1729689" cy="549656"/>
                  </a:xfrm>
                  <a:prstGeom prst="rect">
                    <a:avLst/>
                  </a:prstGeom>
                  <a:ln w="12700" cap="flat">
                    <a:noFill/>
                    <a:miter lim="400000"/>
                  </a:ln>
                  <a:effectLst/>
                </pic:spPr>
              </pic:pic>
            </a:graphicData>
          </a:graphic>
        </wp:inline>
      </w:drawing>
    </w:r>
    <w:r>
      <w:rPr>
        <w:lang w:val="da-DK"/>
      </w:rPr>
      <w:tab/>
      <w:tab/>
    </w:r>
    <w:r>
      <w:rPr>
        <w:rtl w:val="0"/>
        <w:lang w:val="en-US"/>
      </w:rPr>
      <w:t xml:space="preserve">Date: xx/xx/xxxx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0"/>
  <w:evenAndOddHeaders w:val="0"/>
  <w:bookFoldPrinting w:val="0"/>
  <w:noLineBreaksAfter w:lang="magyar" w:val="‘“(〔[{〈《「『【⦅〘〖«〝︵︷︹︻︽︿﹁﹃﹇﹙﹛﹝｢"/>
  <w:noLineBreaksBefore w:lang="magyar"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da-DK"/>
    </w:rPr>
  </w:style>
  <w:style w:type="paragraph" w:styleId="Fejléc és lábléc">
    <w:name w:val="Fejléc és lábléc"/>
    <w:next w:val="Fejléc és lábléc"/>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da-DK"/>
    </w:rPr>
  </w:style>
  <w:style w:type="paragraph" w:styleId="Címsor A">
    <w:name w:val="Címsor A"/>
    <w:next w:val="Body Text"/>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Verdana" w:cs="Arial Unicode MS" w:hAnsi="Verdana" w:eastAsia="Arial Unicode MS"/>
      <w:b w:val="0"/>
      <w:bCs w:val="0"/>
      <w:i w:val="0"/>
      <w:iCs w:val="0"/>
      <w:caps w:val="0"/>
      <w:smallCaps w:val="0"/>
      <w:strike w:val="0"/>
      <w:dstrike w:val="0"/>
      <w:outline w:val="0"/>
      <w:color w:val="000000"/>
      <w:spacing w:val="0"/>
      <w:kern w:val="0"/>
      <w:position w:val="0"/>
      <w:sz w:val="40"/>
      <w:szCs w:val="40"/>
      <w:u w:val="none" w:color="000000"/>
      <w:vertAlign w:val="baseline"/>
      <w:lang w:val="en-US"/>
    </w:rPr>
  </w:style>
  <w:style w:type="paragraph" w:styleId="Body Text">
    <w:name w:val="Body Text"/>
    <w:next w:val="Body Text"/>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2">
    <w:name w:val="heading 2"/>
    <w:next w:val="Body Text"/>
    <w:pPr>
      <w:keepNext w:val="1"/>
      <w:keepLines w:val="1"/>
      <w:pageBreakBefore w:val="0"/>
      <w:widowControl w:val="1"/>
      <w:shd w:val="clear" w:color="auto" w:fill="auto"/>
      <w:suppressAutoHyphens w:val="0"/>
      <w:bidi w:val="0"/>
      <w:spacing w:before="40" w:after="0" w:line="259" w:lineRule="auto"/>
      <w:ind w:left="0" w:right="0" w:firstLine="0"/>
      <w:jc w:val="left"/>
      <w:outlineLvl w:val="1"/>
    </w:pPr>
    <w:rPr>
      <w:rFonts w:ascii="Verdana" w:cs="Arial Unicode MS" w:hAnsi="Verdana"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color w:val="000000"/>
      <w:u w:color="000000"/>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2.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87E4EC354ADFB40AC5D4FC129E379BA" ma:contentTypeVersion="19" ma:contentTypeDescription="Új dokumentum létrehozása." ma:contentTypeScope="" ma:versionID="25c9698efd50d6138bffe878be692ce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acbd3cd3b23829205da99b09d6438843"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A40CD4B0-39B7-47BD-851E-57EC82771583}"/>
</file>

<file path=customXml/itemProps2.xml><?xml version="1.0" encoding="utf-8"?>
<ds:datastoreItem xmlns:ds="http://schemas.openxmlformats.org/officeDocument/2006/customXml" ds:itemID="{FCE86656-205C-4AEA-A6B7-E966E49BF8A8}"/>
</file>

<file path=customXml/itemProps3.xml><?xml version="1.0" encoding="utf-8"?>
<ds:datastoreItem xmlns:ds="http://schemas.openxmlformats.org/officeDocument/2006/customXml" ds:itemID="{1F0158FC-6C32-449D-A53D-FDA2E26BCE9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