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7320" w14:textId="77777777" w:rsidR="008D246A" w:rsidRDefault="008D246A">
      <w:pPr>
        <w:pStyle w:val="BodyText"/>
        <w:spacing w:before="250"/>
        <w:ind w:left="0"/>
        <w:rPr>
          <w:sz w:val="22"/>
        </w:rPr>
      </w:pPr>
    </w:p>
    <w:p w14:paraId="4DA43A43" w14:textId="77777777" w:rsidR="008D246A" w:rsidRDefault="00000000" w:rsidP="007D7807">
      <w:pPr>
        <w:tabs>
          <w:tab w:val="left" w:pos="9207"/>
        </w:tabs>
        <w:ind w:left="360"/>
        <w:jc w:val="both"/>
      </w:pPr>
      <w:r>
        <w:rPr>
          <w:color w:val="16365C"/>
          <w:spacing w:val="2"/>
          <w:w w:val="105"/>
        </w:rPr>
        <w:t xml:space="preserve">Patient/Client </w:t>
      </w:r>
      <w:r>
        <w:rPr>
          <w:color w:val="16365C"/>
          <w:w w:val="105"/>
        </w:rPr>
        <w:t xml:space="preserve">Name: </w:t>
      </w:r>
      <w:r>
        <w:rPr>
          <w:color w:val="16365C"/>
          <w:u w:val="single" w:color="15355B"/>
        </w:rPr>
        <w:tab/>
      </w:r>
    </w:p>
    <w:p w14:paraId="305BF98E" w14:textId="77777777" w:rsidR="008D246A" w:rsidRDefault="008D246A" w:rsidP="007D7807">
      <w:pPr>
        <w:pStyle w:val="BodyText"/>
        <w:spacing w:before="3"/>
        <w:ind w:left="0"/>
        <w:jc w:val="both"/>
        <w:rPr>
          <w:sz w:val="1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</w:tblGrid>
      <w:tr w:rsidR="007D7807" w14:paraId="16E88F24" w14:textId="77777777">
        <w:trPr>
          <w:trHeight w:val="371"/>
        </w:trPr>
        <w:tc>
          <w:tcPr>
            <w:tcW w:w="3110" w:type="dxa"/>
          </w:tcPr>
          <w:p w14:paraId="38CC7671" w14:textId="77777777" w:rsidR="007D7807" w:rsidRDefault="007D7807" w:rsidP="007D7807">
            <w:pPr>
              <w:pStyle w:val="TableParagraph"/>
              <w:jc w:val="both"/>
            </w:pPr>
          </w:p>
        </w:tc>
      </w:tr>
      <w:tr w:rsidR="007D7807" w14:paraId="19A5183F" w14:textId="77777777">
        <w:trPr>
          <w:trHeight w:val="342"/>
        </w:trPr>
        <w:tc>
          <w:tcPr>
            <w:tcW w:w="3110" w:type="dxa"/>
          </w:tcPr>
          <w:p w14:paraId="68BF9ADE" w14:textId="77777777" w:rsidR="007D7807" w:rsidRDefault="007D7807" w:rsidP="007D7807">
            <w:pPr>
              <w:pStyle w:val="TableParagraph"/>
              <w:jc w:val="both"/>
            </w:pPr>
          </w:p>
        </w:tc>
      </w:tr>
    </w:tbl>
    <w:p w14:paraId="295707A4" w14:textId="77777777" w:rsidR="008D246A" w:rsidRDefault="00000000" w:rsidP="007D7807">
      <w:pPr>
        <w:spacing w:line="191" w:lineRule="exact"/>
      </w:pPr>
      <w:r>
        <w:rPr>
          <w:color w:val="16365C"/>
        </w:rPr>
        <w:t>For</w:t>
      </w:r>
      <w:r>
        <w:rPr>
          <w:color w:val="16365C"/>
          <w:spacing w:val="26"/>
        </w:rPr>
        <w:t xml:space="preserve"> </w:t>
      </w:r>
      <w:r>
        <w:rPr>
          <w:color w:val="16365C"/>
        </w:rPr>
        <w:t>each</w:t>
      </w:r>
      <w:r>
        <w:rPr>
          <w:color w:val="16365C"/>
          <w:spacing w:val="26"/>
        </w:rPr>
        <w:t xml:space="preserve"> </w:t>
      </w:r>
      <w:r>
        <w:rPr>
          <w:color w:val="16365C"/>
        </w:rPr>
        <w:t>item,</w:t>
      </w:r>
      <w:r>
        <w:rPr>
          <w:color w:val="16365C"/>
          <w:spacing w:val="26"/>
        </w:rPr>
        <w:t xml:space="preserve"> </w:t>
      </w:r>
      <w:r>
        <w:rPr>
          <w:color w:val="16365C"/>
        </w:rPr>
        <w:t>check</w:t>
      </w:r>
      <w:r>
        <w:rPr>
          <w:color w:val="16365C"/>
          <w:spacing w:val="24"/>
        </w:rPr>
        <w:t xml:space="preserve"> </w:t>
      </w:r>
      <w:r>
        <w:rPr>
          <w:color w:val="16365C"/>
        </w:rPr>
        <w:t>the</w:t>
      </w:r>
      <w:r>
        <w:rPr>
          <w:color w:val="16365C"/>
          <w:spacing w:val="23"/>
        </w:rPr>
        <w:t xml:space="preserve"> </w:t>
      </w:r>
      <w:r>
        <w:rPr>
          <w:color w:val="16365C"/>
        </w:rPr>
        <w:t>column</w:t>
      </w:r>
      <w:r>
        <w:rPr>
          <w:color w:val="16365C"/>
          <w:spacing w:val="24"/>
        </w:rPr>
        <w:t xml:space="preserve"> </w:t>
      </w:r>
      <w:r>
        <w:rPr>
          <w:color w:val="16365C"/>
        </w:rPr>
        <w:t>which</w:t>
      </w:r>
      <w:r>
        <w:rPr>
          <w:color w:val="16365C"/>
          <w:spacing w:val="27"/>
        </w:rPr>
        <w:t xml:space="preserve"> </w:t>
      </w:r>
      <w:r>
        <w:rPr>
          <w:color w:val="16365C"/>
        </w:rPr>
        <w:t>best</w:t>
      </w:r>
      <w:r>
        <w:rPr>
          <w:color w:val="16365C"/>
          <w:spacing w:val="24"/>
        </w:rPr>
        <w:t xml:space="preserve"> </w:t>
      </w:r>
      <w:r>
        <w:rPr>
          <w:color w:val="16365C"/>
        </w:rPr>
        <w:t>describes</w:t>
      </w:r>
      <w:r>
        <w:rPr>
          <w:color w:val="16365C"/>
          <w:spacing w:val="28"/>
        </w:rPr>
        <w:t xml:space="preserve"> </w:t>
      </w:r>
      <w:r>
        <w:rPr>
          <w:color w:val="16365C"/>
        </w:rPr>
        <w:t>this</w:t>
      </w:r>
      <w:r>
        <w:rPr>
          <w:color w:val="16365C"/>
          <w:spacing w:val="23"/>
        </w:rPr>
        <w:t xml:space="preserve"> </w:t>
      </w:r>
      <w:r>
        <w:rPr>
          <w:color w:val="16365C"/>
          <w:spacing w:val="-2"/>
        </w:rPr>
        <w:t>child/adolescent:</w:t>
      </w:r>
    </w:p>
    <w:p w14:paraId="0ACCD80D" w14:textId="77777777" w:rsidR="008D246A" w:rsidRDefault="008D246A">
      <w:pPr>
        <w:pStyle w:val="BodyText"/>
        <w:spacing w:before="4"/>
        <w:ind w:left="0"/>
        <w:rPr>
          <w:sz w:val="1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3"/>
        <w:gridCol w:w="900"/>
        <w:gridCol w:w="900"/>
        <w:gridCol w:w="900"/>
        <w:gridCol w:w="900"/>
      </w:tblGrid>
      <w:tr w:rsidR="008D246A" w14:paraId="55D3B210" w14:textId="77777777">
        <w:trPr>
          <w:trHeight w:val="518"/>
        </w:trPr>
        <w:tc>
          <w:tcPr>
            <w:tcW w:w="7293" w:type="dxa"/>
          </w:tcPr>
          <w:p w14:paraId="6F892A69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7C2CE71E" w14:textId="77777777" w:rsidR="008D246A" w:rsidRDefault="00000000">
            <w:pPr>
              <w:pStyle w:val="TableParagraph"/>
              <w:spacing w:line="250" w:lineRule="atLeast"/>
              <w:ind w:left="319" w:right="137" w:hanging="173"/>
              <w:rPr>
                <w:b/>
              </w:rPr>
            </w:pPr>
            <w:r>
              <w:rPr>
                <w:b/>
                <w:color w:val="16365C"/>
                <w:spacing w:val="-8"/>
                <w:w w:val="110"/>
              </w:rPr>
              <w:t>Not</w:t>
            </w:r>
            <w:r>
              <w:rPr>
                <w:b/>
                <w:color w:val="16365C"/>
                <w:spacing w:val="-12"/>
                <w:w w:val="110"/>
              </w:rPr>
              <w:t xml:space="preserve"> </w:t>
            </w:r>
            <w:r>
              <w:rPr>
                <w:b/>
                <w:color w:val="16365C"/>
                <w:spacing w:val="-8"/>
                <w:w w:val="110"/>
              </w:rPr>
              <w:t xml:space="preserve">at </w:t>
            </w:r>
            <w:r>
              <w:rPr>
                <w:b/>
                <w:color w:val="16365C"/>
                <w:spacing w:val="-4"/>
                <w:w w:val="110"/>
              </w:rPr>
              <w:t>all</w:t>
            </w:r>
          </w:p>
        </w:tc>
        <w:tc>
          <w:tcPr>
            <w:tcW w:w="900" w:type="dxa"/>
          </w:tcPr>
          <w:p w14:paraId="61AB562B" w14:textId="77777777" w:rsidR="008D246A" w:rsidRDefault="00000000">
            <w:pPr>
              <w:pStyle w:val="TableParagraph"/>
              <w:spacing w:line="250" w:lineRule="atLeast"/>
              <w:ind w:left="206" w:right="157" w:hanging="36"/>
              <w:rPr>
                <w:b/>
              </w:rPr>
            </w:pPr>
            <w:r>
              <w:rPr>
                <w:b/>
                <w:color w:val="16365C"/>
              </w:rPr>
              <w:t>Just</w:t>
            </w:r>
            <w:r>
              <w:rPr>
                <w:b/>
                <w:color w:val="16365C"/>
                <w:spacing w:val="-14"/>
              </w:rPr>
              <w:t xml:space="preserve"> </w:t>
            </w:r>
            <w:r>
              <w:rPr>
                <w:b/>
                <w:color w:val="16365C"/>
              </w:rPr>
              <w:t xml:space="preserve">a </w:t>
            </w:r>
            <w:r>
              <w:rPr>
                <w:b/>
                <w:color w:val="16365C"/>
                <w:spacing w:val="-2"/>
                <w:w w:val="110"/>
              </w:rPr>
              <w:t>little</w:t>
            </w:r>
          </w:p>
        </w:tc>
        <w:tc>
          <w:tcPr>
            <w:tcW w:w="900" w:type="dxa"/>
          </w:tcPr>
          <w:p w14:paraId="05159B99" w14:textId="77777777" w:rsidR="008D246A" w:rsidRDefault="00000000">
            <w:pPr>
              <w:pStyle w:val="TableParagraph"/>
              <w:spacing w:line="250" w:lineRule="atLeast"/>
              <w:ind w:left="223" w:right="158" w:hanging="53"/>
              <w:rPr>
                <w:b/>
              </w:rPr>
            </w:pPr>
            <w:r>
              <w:rPr>
                <w:b/>
                <w:color w:val="16365C"/>
                <w:spacing w:val="-2"/>
                <w:w w:val="105"/>
              </w:rPr>
              <w:t xml:space="preserve">Quite </w:t>
            </w:r>
            <w:r>
              <w:rPr>
                <w:b/>
                <w:color w:val="16365C"/>
                <w:w w:val="105"/>
              </w:rPr>
              <w:t>a</w:t>
            </w:r>
            <w:r>
              <w:rPr>
                <w:b/>
                <w:color w:val="16365C"/>
                <w:spacing w:val="-4"/>
                <w:w w:val="105"/>
              </w:rPr>
              <w:t xml:space="preserve"> </w:t>
            </w:r>
            <w:r>
              <w:rPr>
                <w:b/>
                <w:color w:val="16365C"/>
                <w:w w:val="105"/>
              </w:rPr>
              <w:t>bit</w:t>
            </w:r>
          </w:p>
        </w:tc>
        <w:tc>
          <w:tcPr>
            <w:tcW w:w="900" w:type="dxa"/>
          </w:tcPr>
          <w:p w14:paraId="28FEE63E" w14:textId="77777777" w:rsidR="008D246A" w:rsidRDefault="00000000">
            <w:pPr>
              <w:pStyle w:val="TableParagraph"/>
              <w:spacing w:line="250" w:lineRule="atLeast"/>
              <w:ind w:left="166" w:right="137" w:firstLine="43"/>
              <w:rPr>
                <w:b/>
              </w:rPr>
            </w:pPr>
            <w:r>
              <w:rPr>
                <w:b/>
                <w:color w:val="16365C"/>
                <w:spacing w:val="-4"/>
                <w:w w:val="105"/>
              </w:rPr>
              <w:t>Very much</w:t>
            </w:r>
          </w:p>
        </w:tc>
      </w:tr>
      <w:tr w:rsidR="008D246A" w14:paraId="686902B5" w14:textId="77777777">
        <w:trPr>
          <w:trHeight w:val="515"/>
        </w:trPr>
        <w:tc>
          <w:tcPr>
            <w:tcW w:w="7293" w:type="dxa"/>
            <w:shd w:val="clear" w:color="auto" w:fill="F1F1F1"/>
          </w:tcPr>
          <w:p w14:paraId="3562EBFA" w14:textId="77777777" w:rsidR="008D246A" w:rsidRDefault="00000000">
            <w:pPr>
              <w:pStyle w:val="TableParagraph"/>
              <w:spacing w:line="256" w:lineRule="exact"/>
              <w:ind w:left="540" w:right="191" w:hanging="337"/>
            </w:pPr>
            <w:r>
              <w:rPr>
                <w:color w:val="16365C"/>
                <w:w w:val="105"/>
              </w:rPr>
              <w:t>1.</w:t>
            </w:r>
            <w:r>
              <w:rPr>
                <w:color w:val="16365C"/>
                <w:spacing w:val="4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2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fails to give close attention</w:t>
            </w:r>
            <w:r>
              <w:rPr>
                <w:color w:val="16365C"/>
                <w:spacing w:val="-2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to details or</w:t>
            </w:r>
            <w:r>
              <w:rPr>
                <w:color w:val="16365C"/>
                <w:spacing w:val="-4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makes careless mistakes in schoolwork or tasks</w:t>
            </w:r>
          </w:p>
        </w:tc>
        <w:tc>
          <w:tcPr>
            <w:tcW w:w="900" w:type="dxa"/>
            <w:shd w:val="clear" w:color="auto" w:fill="F1F1F1"/>
          </w:tcPr>
          <w:p w14:paraId="2F039955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  <w:shd w:val="clear" w:color="auto" w:fill="F1F1F1"/>
          </w:tcPr>
          <w:p w14:paraId="381E1E9B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  <w:shd w:val="clear" w:color="auto" w:fill="F1F1F1"/>
          </w:tcPr>
          <w:p w14:paraId="7688FA25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  <w:shd w:val="clear" w:color="auto" w:fill="F1F1F1"/>
          </w:tcPr>
          <w:p w14:paraId="7FF15579" w14:textId="77777777" w:rsidR="008D246A" w:rsidRDefault="008D246A">
            <w:pPr>
              <w:pStyle w:val="TableParagraph"/>
            </w:pPr>
          </w:p>
        </w:tc>
      </w:tr>
      <w:tr w:rsidR="008D246A" w14:paraId="66DC693A" w14:textId="77777777">
        <w:trPr>
          <w:trHeight w:val="256"/>
        </w:trPr>
        <w:tc>
          <w:tcPr>
            <w:tcW w:w="7293" w:type="dxa"/>
          </w:tcPr>
          <w:p w14:paraId="1F99CE6B" w14:textId="77777777" w:rsidR="008D246A" w:rsidRDefault="00000000">
            <w:pPr>
              <w:pStyle w:val="TableParagraph"/>
              <w:spacing w:before="3" w:line="233" w:lineRule="exact"/>
              <w:ind w:left="203"/>
            </w:pPr>
            <w:r>
              <w:rPr>
                <w:color w:val="16365C"/>
              </w:rPr>
              <w:t>2.</w:t>
            </w:r>
            <w:r>
              <w:rPr>
                <w:color w:val="16365C"/>
                <w:spacing w:val="69"/>
                <w:w w:val="150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20"/>
              </w:rPr>
              <w:t xml:space="preserve"> </w:t>
            </w:r>
            <w:r>
              <w:rPr>
                <w:color w:val="16365C"/>
              </w:rPr>
              <w:t>has</w:t>
            </w:r>
            <w:r>
              <w:rPr>
                <w:color w:val="16365C"/>
                <w:spacing w:val="23"/>
              </w:rPr>
              <w:t xml:space="preserve"> </w:t>
            </w:r>
            <w:r>
              <w:rPr>
                <w:color w:val="16365C"/>
              </w:rPr>
              <w:t>difficulty</w:t>
            </w:r>
            <w:r>
              <w:rPr>
                <w:color w:val="16365C"/>
                <w:spacing w:val="19"/>
              </w:rPr>
              <w:t xml:space="preserve"> </w:t>
            </w:r>
            <w:r>
              <w:rPr>
                <w:color w:val="16365C"/>
              </w:rPr>
              <w:t>sustaining</w:t>
            </w:r>
            <w:r>
              <w:rPr>
                <w:color w:val="16365C"/>
                <w:spacing w:val="20"/>
              </w:rPr>
              <w:t xml:space="preserve"> </w:t>
            </w:r>
            <w:r>
              <w:rPr>
                <w:color w:val="16365C"/>
              </w:rPr>
              <w:t>attention</w:t>
            </w:r>
            <w:r>
              <w:rPr>
                <w:color w:val="16365C"/>
                <w:spacing w:val="20"/>
              </w:rPr>
              <w:t xml:space="preserve"> </w:t>
            </w:r>
            <w:r>
              <w:rPr>
                <w:color w:val="16365C"/>
              </w:rPr>
              <w:t>in</w:t>
            </w:r>
            <w:r>
              <w:rPr>
                <w:color w:val="16365C"/>
                <w:spacing w:val="19"/>
              </w:rPr>
              <w:t xml:space="preserve"> </w:t>
            </w:r>
            <w:r>
              <w:rPr>
                <w:color w:val="16365C"/>
              </w:rPr>
              <w:t>tasks</w:t>
            </w:r>
            <w:r>
              <w:rPr>
                <w:color w:val="16365C"/>
                <w:spacing w:val="18"/>
              </w:rPr>
              <w:t xml:space="preserve"> </w:t>
            </w:r>
            <w:r>
              <w:rPr>
                <w:color w:val="16365C"/>
              </w:rPr>
              <w:t>or</w:t>
            </w:r>
            <w:r>
              <w:rPr>
                <w:color w:val="16365C"/>
                <w:spacing w:val="20"/>
              </w:rPr>
              <w:t xml:space="preserve"> </w:t>
            </w:r>
            <w:r>
              <w:rPr>
                <w:color w:val="16365C"/>
              </w:rPr>
              <w:t>play</w:t>
            </w:r>
            <w:r>
              <w:rPr>
                <w:color w:val="16365C"/>
                <w:spacing w:val="19"/>
              </w:rPr>
              <w:t xml:space="preserve"> </w:t>
            </w:r>
            <w:r>
              <w:rPr>
                <w:color w:val="16365C"/>
                <w:spacing w:val="-2"/>
              </w:rPr>
              <w:t>activities</w:t>
            </w:r>
          </w:p>
        </w:tc>
        <w:tc>
          <w:tcPr>
            <w:tcW w:w="900" w:type="dxa"/>
          </w:tcPr>
          <w:p w14:paraId="6A90B197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BF9DC13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B7CA629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7FF43E5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199C31CB" w14:textId="77777777">
        <w:trPr>
          <w:trHeight w:val="258"/>
        </w:trPr>
        <w:tc>
          <w:tcPr>
            <w:tcW w:w="7293" w:type="dxa"/>
            <w:shd w:val="clear" w:color="auto" w:fill="F1F1F1"/>
          </w:tcPr>
          <w:p w14:paraId="30BDC963" w14:textId="77777777" w:rsidR="008D246A" w:rsidRDefault="00000000">
            <w:pPr>
              <w:pStyle w:val="TableParagraph"/>
              <w:spacing w:before="3" w:line="236" w:lineRule="exact"/>
              <w:ind w:left="203"/>
            </w:pPr>
            <w:r>
              <w:rPr>
                <w:color w:val="16365C"/>
              </w:rPr>
              <w:t>3.</w:t>
            </w:r>
            <w:r>
              <w:rPr>
                <w:color w:val="16365C"/>
                <w:spacing w:val="64"/>
                <w:w w:val="150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18"/>
              </w:rPr>
              <w:t xml:space="preserve"> </w:t>
            </w:r>
            <w:r>
              <w:rPr>
                <w:color w:val="16365C"/>
              </w:rPr>
              <w:t>does</w:t>
            </w:r>
            <w:r>
              <w:rPr>
                <w:color w:val="16365C"/>
                <w:spacing w:val="21"/>
              </w:rPr>
              <w:t xml:space="preserve"> </w:t>
            </w:r>
            <w:r>
              <w:rPr>
                <w:color w:val="16365C"/>
              </w:rPr>
              <w:t>not</w:t>
            </w:r>
            <w:r>
              <w:rPr>
                <w:color w:val="16365C"/>
                <w:spacing w:val="14"/>
              </w:rPr>
              <w:t xml:space="preserve"> </w:t>
            </w:r>
            <w:r>
              <w:rPr>
                <w:color w:val="16365C"/>
              </w:rPr>
              <w:t>seem</w:t>
            </w:r>
            <w:r>
              <w:rPr>
                <w:color w:val="16365C"/>
                <w:spacing w:val="21"/>
              </w:rPr>
              <w:t xml:space="preserve"> </w:t>
            </w:r>
            <w:r>
              <w:rPr>
                <w:color w:val="16365C"/>
              </w:rPr>
              <w:t>to</w:t>
            </w:r>
            <w:r>
              <w:rPr>
                <w:color w:val="16365C"/>
                <w:spacing w:val="18"/>
              </w:rPr>
              <w:t xml:space="preserve"> </w:t>
            </w:r>
            <w:r>
              <w:rPr>
                <w:color w:val="16365C"/>
              </w:rPr>
              <w:t>listen</w:t>
            </w:r>
            <w:r>
              <w:rPr>
                <w:color w:val="16365C"/>
                <w:spacing w:val="17"/>
              </w:rPr>
              <w:t xml:space="preserve"> </w:t>
            </w:r>
            <w:r>
              <w:rPr>
                <w:color w:val="16365C"/>
              </w:rPr>
              <w:t>when</w:t>
            </w:r>
            <w:r>
              <w:rPr>
                <w:color w:val="16365C"/>
                <w:spacing w:val="18"/>
              </w:rPr>
              <w:t xml:space="preserve"> </w:t>
            </w:r>
            <w:r>
              <w:rPr>
                <w:color w:val="16365C"/>
              </w:rPr>
              <w:t>spoken</w:t>
            </w:r>
            <w:r>
              <w:rPr>
                <w:color w:val="16365C"/>
                <w:spacing w:val="17"/>
              </w:rPr>
              <w:t xml:space="preserve"> </w:t>
            </w:r>
            <w:r>
              <w:rPr>
                <w:color w:val="16365C"/>
              </w:rPr>
              <w:t>to</w:t>
            </w:r>
            <w:r>
              <w:rPr>
                <w:color w:val="16365C"/>
                <w:spacing w:val="21"/>
              </w:rPr>
              <w:t xml:space="preserve"> </w:t>
            </w:r>
            <w:r>
              <w:rPr>
                <w:color w:val="16365C"/>
                <w:spacing w:val="-2"/>
              </w:rPr>
              <w:t>directly</w:t>
            </w:r>
          </w:p>
        </w:tc>
        <w:tc>
          <w:tcPr>
            <w:tcW w:w="900" w:type="dxa"/>
            <w:shd w:val="clear" w:color="auto" w:fill="F1F1F1"/>
          </w:tcPr>
          <w:p w14:paraId="7BE3A358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66FE52A3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45B5382B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54389440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5898E0B2" w14:textId="77777777">
        <w:trPr>
          <w:trHeight w:val="515"/>
        </w:trPr>
        <w:tc>
          <w:tcPr>
            <w:tcW w:w="7293" w:type="dxa"/>
          </w:tcPr>
          <w:p w14:paraId="182F0AB8" w14:textId="77777777" w:rsidR="008D246A" w:rsidRDefault="00000000">
            <w:pPr>
              <w:pStyle w:val="TableParagraph"/>
              <w:spacing w:line="260" w:lineRule="exact"/>
              <w:ind w:left="451" w:right="191" w:hanging="248"/>
            </w:pPr>
            <w:r>
              <w:rPr>
                <w:color w:val="16365C"/>
                <w:w w:val="105"/>
              </w:rPr>
              <w:t>4.</w:t>
            </w:r>
            <w:r>
              <w:rPr>
                <w:color w:val="16365C"/>
                <w:spacing w:val="4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3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does not</w:t>
            </w:r>
            <w:r>
              <w:rPr>
                <w:color w:val="16365C"/>
                <w:spacing w:val="-2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follow</w:t>
            </w:r>
            <w:r>
              <w:rPr>
                <w:color w:val="16365C"/>
                <w:spacing w:val="-5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through</w:t>
            </w:r>
            <w:r>
              <w:rPr>
                <w:color w:val="16365C"/>
                <w:spacing w:val="-2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on</w:t>
            </w:r>
            <w:r>
              <w:rPr>
                <w:color w:val="16365C"/>
                <w:spacing w:val="-5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instructions</w:t>
            </w:r>
            <w:r>
              <w:rPr>
                <w:color w:val="16365C"/>
                <w:spacing w:val="-2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and</w:t>
            </w:r>
            <w:r>
              <w:rPr>
                <w:color w:val="16365C"/>
                <w:spacing w:val="-3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fails to</w:t>
            </w:r>
            <w:r>
              <w:rPr>
                <w:color w:val="16365C"/>
                <w:spacing w:val="-2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finish schoolwork, chores, or duties</w:t>
            </w:r>
          </w:p>
        </w:tc>
        <w:tc>
          <w:tcPr>
            <w:tcW w:w="900" w:type="dxa"/>
          </w:tcPr>
          <w:p w14:paraId="5FBB03BE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248B7421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14F2E33E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45047F6A" w14:textId="77777777" w:rsidR="008D246A" w:rsidRDefault="008D246A">
            <w:pPr>
              <w:pStyle w:val="TableParagraph"/>
            </w:pPr>
          </w:p>
        </w:tc>
      </w:tr>
      <w:tr w:rsidR="008D246A" w14:paraId="2837FAEC" w14:textId="77777777">
        <w:trPr>
          <w:trHeight w:val="254"/>
        </w:trPr>
        <w:tc>
          <w:tcPr>
            <w:tcW w:w="7293" w:type="dxa"/>
            <w:shd w:val="clear" w:color="auto" w:fill="F1F1F1"/>
          </w:tcPr>
          <w:p w14:paraId="7BF0E8AC" w14:textId="77777777" w:rsidR="008D246A" w:rsidRDefault="00000000">
            <w:pPr>
              <w:pStyle w:val="TableParagraph"/>
              <w:spacing w:line="234" w:lineRule="exact"/>
              <w:ind w:left="203"/>
            </w:pPr>
            <w:r>
              <w:rPr>
                <w:color w:val="16365C"/>
                <w:w w:val="105"/>
              </w:rPr>
              <w:t>5.</w:t>
            </w:r>
            <w:r>
              <w:rPr>
                <w:color w:val="16365C"/>
                <w:spacing w:val="4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has</w:t>
            </w:r>
            <w:r>
              <w:rPr>
                <w:color w:val="16365C"/>
                <w:spacing w:val="-8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difficulty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organizing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tasks</w:t>
            </w:r>
            <w:r>
              <w:rPr>
                <w:color w:val="16365C"/>
                <w:spacing w:val="-8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and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spacing w:val="-2"/>
                <w:w w:val="105"/>
              </w:rPr>
              <w:t>activities</w:t>
            </w:r>
          </w:p>
        </w:tc>
        <w:tc>
          <w:tcPr>
            <w:tcW w:w="900" w:type="dxa"/>
            <w:shd w:val="clear" w:color="auto" w:fill="F1F1F1"/>
          </w:tcPr>
          <w:p w14:paraId="641B10C8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7D5FC40F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5DF179DE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13DD349C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10A6E9AD" w14:textId="77777777">
        <w:trPr>
          <w:trHeight w:val="515"/>
        </w:trPr>
        <w:tc>
          <w:tcPr>
            <w:tcW w:w="7293" w:type="dxa"/>
          </w:tcPr>
          <w:p w14:paraId="06A1F6B2" w14:textId="77777777" w:rsidR="008D246A" w:rsidRDefault="00000000">
            <w:pPr>
              <w:pStyle w:val="TableParagraph"/>
              <w:spacing w:line="256" w:lineRule="exact"/>
              <w:ind w:left="451" w:right="351" w:hanging="248"/>
            </w:pPr>
            <w:r>
              <w:rPr>
                <w:color w:val="16365C"/>
              </w:rPr>
              <w:t>6.</w:t>
            </w:r>
            <w:r>
              <w:rPr>
                <w:color w:val="16365C"/>
                <w:spacing w:val="80"/>
              </w:rPr>
              <w:t xml:space="preserve"> </w:t>
            </w:r>
            <w:r>
              <w:rPr>
                <w:color w:val="16365C"/>
              </w:rPr>
              <w:t>Often avoids, dislikes, or reluctantly engages in tasks requiring</w:t>
            </w:r>
            <w:r>
              <w:rPr>
                <w:color w:val="16365C"/>
                <w:spacing w:val="40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sustained mental effort</w:t>
            </w:r>
          </w:p>
        </w:tc>
        <w:tc>
          <w:tcPr>
            <w:tcW w:w="900" w:type="dxa"/>
          </w:tcPr>
          <w:p w14:paraId="0E81BEAB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227C5BD9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17DC5060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7A0443B8" w14:textId="77777777" w:rsidR="008D246A" w:rsidRDefault="008D246A">
            <w:pPr>
              <w:pStyle w:val="TableParagraph"/>
            </w:pPr>
          </w:p>
        </w:tc>
      </w:tr>
      <w:tr w:rsidR="008D246A" w14:paraId="2B1DE2A6" w14:textId="77777777">
        <w:trPr>
          <w:trHeight w:val="515"/>
        </w:trPr>
        <w:tc>
          <w:tcPr>
            <w:tcW w:w="7293" w:type="dxa"/>
            <w:shd w:val="clear" w:color="auto" w:fill="F1F1F1"/>
          </w:tcPr>
          <w:p w14:paraId="6E5F40AD" w14:textId="77777777" w:rsidR="008D246A" w:rsidRDefault="00000000">
            <w:pPr>
              <w:pStyle w:val="TableParagraph"/>
              <w:spacing w:line="256" w:lineRule="exact"/>
              <w:ind w:left="451" w:right="191" w:hanging="248"/>
            </w:pPr>
            <w:r>
              <w:rPr>
                <w:color w:val="16365C"/>
                <w:w w:val="105"/>
              </w:rPr>
              <w:t>7.</w:t>
            </w:r>
            <w:r>
              <w:rPr>
                <w:color w:val="16365C"/>
                <w:spacing w:val="3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loses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things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necessary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for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activities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(e.g.,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toys,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school assignments, pencils or books</w:t>
            </w:r>
          </w:p>
        </w:tc>
        <w:tc>
          <w:tcPr>
            <w:tcW w:w="900" w:type="dxa"/>
            <w:shd w:val="clear" w:color="auto" w:fill="F1F1F1"/>
          </w:tcPr>
          <w:p w14:paraId="57411AD7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  <w:shd w:val="clear" w:color="auto" w:fill="F1F1F1"/>
          </w:tcPr>
          <w:p w14:paraId="77AF9CD1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  <w:shd w:val="clear" w:color="auto" w:fill="F1F1F1"/>
          </w:tcPr>
          <w:p w14:paraId="272001A7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  <w:shd w:val="clear" w:color="auto" w:fill="F1F1F1"/>
          </w:tcPr>
          <w:p w14:paraId="11EC2396" w14:textId="77777777" w:rsidR="008D246A" w:rsidRDefault="008D246A">
            <w:pPr>
              <w:pStyle w:val="TableParagraph"/>
            </w:pPr>
          </w:p>
        </w:tc>
      </w:tr>
      <w:tr w:rsidR="008D246A" w14:paraId="591C9FAD" w14:textId="77777777">
        <w:trPr>
          <w:trHeight w:val="259"/>
        </w:trPr>
        <w:tc>
          <w:tcPr>
            <w:tcW w:w="7293" w:type="dxa"/>
          </w:tcPr>
          <w:p w14:paraId="348CB3C7" w14:textId="77777777" w:rsidR="008D246A" w:rsidRDefault="00000000">
            <w:pPr>
              <w:pStyle w:val="TableParagraph"/>
              <w:spacing w:before="3" w:line="236" w:lineRule="exact"/>
              <w:ind w:left="203"/>
            </w:pPr>
            <w:r>
              <w:rPr>
                <w:color w:val="16365C"/>
              </w:rPr>
              <w:t>8.</w:t>
            </w:r>
            <w:r>
              <w:rPr>
                <w:color w:val="16365C"/>
                <w:spacing w:val="72"/>
                <w:w w:val="150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22"/>
              </w:rPr>
              <w:t xml:space="preserve"> </w:t>
            </w:r>
            <w:r>
              <w:rPr>
                <w:color w:val="16365C"/>
              </w:rPr>
              <w:t>is</w:t>
            </w:r>
            <w:r>
              <w:rPr>
                <w:color w:val="16365C"/>
                <w:spacing w:val="24"/>
              </w:rPr>
              <w:t xml:space="preserve"> </w:t>
            </w:r>
            <w:r>
              <w:rPr>
                <w:color w:val="16365C"/>
              </w:rPr>
              <w:t>distracted</w:t>
            </w:r>
            <w:r>
              <w:rPr>
                <w:color w:val="16365C"/>
                <w:spacing w:val="21"/>
              </w:rPr>
              <w:t xml:space="preserve"> </w:t>
            </w:r>
            <w:r>
              <w:rPr>
                <w:color w:val="16365C"/>
              </w:rPr>
              <w:t>by</w:t>
            </w:r>
            <w:r>
              <w:rPr>
                <w:color w:val="16365C"/>
                <w:spacing w:val="16"/>
              </w:rPr>
              <w:t xml:space="preserve"> </w:t>
            </w:r>
            <w:r>
              <w:rPr>
                <w:color w:val="16365C"/>
              </w:rPr>
              <w:t>extraneous</w:t>
            </w:r>
            <w:r>
              <w:rPr>
                <w:color w:val="16365C"/>
                <w:spacing w:val="25"/>
              </w:rPr>
              <w:t xml:space="preserve"> </w:t>
            </w:r>
            <w:r>
              <w:rPr>
                <w:color w:val="16365C"/>
                <w:spacing w:val="-2"/>
              </w:rPr>
              <w:t>stimuli</w:t>
            </w:r>
          </w:p>
        </w:tc>
        <w:tc>
          <w:tcPr>
            <w:tcW w:w="900" w:type="dxa"/>
          </w:tcPr>
          <w:p w14:paraId="14D998FC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ACEBE28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861F0BA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105CF481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366FFC67" w14:textId="77777777">
        <w:trPr>
          <w:trHeight w:val="256"/>
        </w:trPr>
        <w:tc>
          <w:tcPr>
            <w:tcW w:w="7293" w:type="dxa"/>
            <w:shd w:val="clear" w:color="auto" w:fill="F1F1F1"/>
          </w:tcPr>
          <w:p w14:paraId="3A268D22" w14:textId="77777777" w:rsidR="008D246A" w:rsidRDefault="00000000">
            <w:pPr>
              <w:pStyle w:val="TableParagraph"/>
              <w:spacing w:before="3" w:line="233" w:lineRule="exact"/>
              <w:ind w:left="203"/>
            </w:pPr>
            <w:r>
              <w:rPr>
                <w:color w:val="16365C"/>
                <w:w w:val="105"/>
              </w:rPr>
              <w:t>9.</w:t>
            </w:r>
            <w:r>
              <w:rPr>
                <w:color w:val="16365C"/>
                <w:spacing w:val="2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14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is</w:t>
            </w:r>
            <w:r>
              <w:rPr>
                <w:color w:val="16365C"/>
                <w:spacing w:val="-12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forgetful</w:t>
            </w:r>
            <w:r>
              <w:rPr>
                <w:color w:val="16365C"/>
                <w:spacing w:val="-14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in</w:t>
            </w:r>
            <w:r>
              <w:rPr>
                <w:color w:val="16365C"/>
                <w:spacing w:val="-15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daily</w:t>
            </w:r>
            <w:r>
              <w:rPr>
                <w:color w:val="16365C"/>
                <w:spacing w:val="-14"/>
                <w:w w:val="105"/>
              </w:rPr>
              <w:t xml:space="preserve"> </w:t>
            </w:r>
            <w:r>
              <w:rPr>
                <w:color w:val="16365C"/>
                <w:spacing w:val="-2"/>
                <w:w w:val="105"/>
              </w:rPr>
              <w:t>activities</w:t>
            </w:r>
          </w:p>
        </w:tc>
        <w:tc>
          <w:tcPr>
            <w:tcW w:w="900" w:type="dxa"/>
            <w:shd w:val="clear" w:color="auto" w:fill="F1F1F1"/>
          </w:tcPr>
          <w:p w14:paraId="740130A8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6CB49F08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6845D570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5A1A1A4E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69806741" w14:textId="77777777">
        <w:trPr>
          <w:trHeight w:val="258"/>
        </w:trPr>
        <w:tc>
          <w:tcPr>
            <w:tcW w:w="7293" w:type="dxa"/>
          </w:tcPr>
          <w:p w14:paraId="0132BBA3" w14:textId="77777777" w:rsidR="008D246A" w:rsidRDefault="00000000">
            <w:pPr>
              <w:pStyle w:val="TableParagraph"/>
              <w:spacing w:before="3" w:line="236" w:lineRule="exact"/>
              <w:ind w:left="107"/>
            </w:pPr>
            <w:r>
              <w:rPr>
                <w:color w:val="16365C"/>
              </w:rPr>
              <w:t>10.</w:t>
            </w:r>
            <w:r>
              <w:rPr>
                <w:color w:val="16365C"/>
                <w:spacing w:val="21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20"/>
              </w:rPr>
              <w:t xml:space="preserve"> </w:t>
            </w:r>
            <w:r>
              <w:rPr>
                <w:color w:val="16365C"/>
              </w:rPr>
              <w:t>fidgets</w:t>
            </w:r>
            <w:r>
              <w:rPr>
                <w:color w:val="16365C"/>
                <w:spacing w:val="23"/>
              </w:rPr>
              <w:t xml:space="preserve"> </w:t>
            </w:r>
            <w:r>
              <w:rPr>
                <w:color w:val="16365C"/>
              </w:rPr>
              <w:t>with</w:t>
            </w:r>
            <w:r>
              <w:rPr>
                <w:color w:val="16365C"/>
                <w:spacing w:val="21"/>
              </w:rPr>
              <w:t xml:space="preserve"> </w:t>
            </w:r>
            <w:r>
              <w:rPr>
                <w:color w:val="16365C"/>
              </w:rPr>
              <w:t>hands</w:t>
            </w:r>
            <w:r>
              <w:rPr>
                <w:color w:val="16365C"/>
                <w:spacing w:val="23"/>
              </w:rPr>
              <w:t xml:space="preserve"> </w:t>
            </w:r>
            <w:r>
              <w:rPr>
                <w:color w:val="16365C"/>
              </w:rPr>
              <w:t>or</w:t>
            </w:r>
            <w:r>
              <w:rPr>
                <w:color w:val="16365C"/>
                <w:spacing w:val="20"/>
              </w:rPr>
              <w:t xml:space="preserve"> </w:t>
            </w:r>
            <w:r>
              <w:rPr>
                <w:color w:val="16365C"/>
              </w:rPr>
              <w:t>feet</w:t>
            </w:r>
            <w:r>
              <w:rPr>
                <w:color w:val="16365C"/>
                <w:spacing w:val="21"/>
              </w:rPr>
              <w:t xml:space="preserve"> </w:t>
            </w:r>
            <w:r>
              <w:rPr>
                <w:color w:val="16365C"/>
              </w:rPr>
              <w:t>or</w:t>
            </w:r>
            <w:r>
              <w:rPr>
                <w:color w:val="16365C"/>
                <w:spacing w:val="20"/>
              </w:rPr>
              <w:t xml:space="preserve"> </w:t>
            </w:r>
            <w:r>
              <w:rPr>
                <w:color w:val="16365C"/>
              </w:rPr>
              <w:t>squirms</w:t>
            </w:r>
            <w:r>
              <w:rPr>
                <w:color w:val="16365C"/>
                <w:spacing w:val="18"/>
              </w:rPr>
              <w:t xml:space="preserve"> </w:t>
            </w:r>
            <w:r>
              <w:rPr>
                <w:color w:val="16365C"/>
              </w:rPr>
              <w:t>in</w:t>
            </w:r>
            <w:r>
              <w:rPr>
                <w:color w:val="16365C"/>
                <w:spacing w:val="20"/>
              </w:rPr>
              <w:t xml:space="preserve"> </w:t>
            </w:r>
            <w:r>
              <w:rPr>
                <w:color w:val="16365C"/>
                <w:spacing w:val="-4"/>
              </w:rPr>
              <w:t>seat</w:t>
            </w:r>
          </w:p>
        </w:tc>
        <w:tc>
          <w:tcPr>
            <w:tcW w:w="900" w:type="dxa"/>
          </w:tcPr>
          <w:p w14:paraId="125502E2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25C4116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839DC0C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2EBB7B92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4972E9D0" w14:textId="77777777">
        <w:trPr>
          <w:trHeight w:val="515"/>
        </w:trPr>
        <w:tc>
          <w:tcPr>
            <w:tcW w:w="7293" w:type="dxa"/>
            <w:shd w:val="clear" w:color="auto" w:fill="F1F1F1"/>
          </w:tcPr>
          <w:p w14:paraId="7E0612EF" w14:textId="77777777" w:rsidR="008D246A" w:rsidRDefault="00000000">
            <w:pPr>
              <w:pStyle w:val="TableParagraph"/>
              <w:spacing w:line="256" w:lineRule="exact"/>
              <w:ind w:left="451" w:hanging="344"/>
            </w:pPr>
            <w:r>
              <w:rPr>
                <w:color w:val="16365C"/>
              </w:rPr>
              <w:t>11.</w:t>
            </w:r>
            <w:r>
              <w:rPr>
                <w:color w:val="16365C"/>
                <w:spacing w:val="33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31"/>
              </w:rPr>
              <w:t xml:space="preserve"> </w:t>
            </w:r>
            <w:r>
              <w:rPr>
                <w:color w:val="16365C"/>
              </w:rPr>
              <w:t>leaves</w:t>
            </w:r>
            <w:r>
              <w:rPr>
                <w:color w:val="16365C"/>
                <w:spacing w:val="29"/>
              </w:rPr>
              <w:t xml:space="preserve"> </w:t>
            </w:r>
            <w:r>
              <w:rPr>
                <w:color w:val="16365C"/>
              </w:rPr>
              <w:t>seat</w:t>
            </w:r>
            <w:r>
              <w:rPr>
                <w:color w:val="16365C"/>
                <w:spacing w:val="33"/>
              </w:rPr>
              <w:t xml:space="preserve"> </w:t>
            </w:r>
            <w:r>
              <w:rPr>
                <w:color w:val="16365C"/>
              </w:rPr>
              <w:t>in</w:t>
            </w:r>
            <w:r>
              <w:rPr>
                <w:color w:val="16365C"/>
                <w:spacing w:val="26"/>
              </w:rPr>
              <w:t xml:space="preserve"> </w:t>
            </w:r>
            <w:r>
              <w:rPr>
                <w:color w:val="16365C"/>
              </w:rPr>
              <w:t>classroom</w:t>
            </w:r>
            <w:r>
              <w:rPr>
                <w:color w:val="16365C"/>
                <w:spacing w:val="35"/>
              </w:rPr>
              <w:t xml:space="preserve"> </w:t>
            </w:r>
            <w:r>
              <w:rPr>
                <w:color w:val="16365C"/>
              </w:rPr>
              <w:t>or</w:t>
            </w:r>
            <w:r>
              <w:rPr>
                <w:color w:val="16365C"/>
                <w:spacing w:val="28"/>
              </w:rPr>
              <w:t xml:space="preserve"> </w:t>
            </w:r>
            <w:r>
              <w:rPr>
                <w:color w:val="16365C"/>
              </w:rPr>
              <w:t>in</w:t>
            </w:r>
            <w:r>
              <w:rPr>
                <w:color w:val="16365C"/>
                <w:spacing w:val="31"/>
              </w:rPr>
              <w:t xml:space="preserve"> </w:t>
            </w:r>
            <w:r>
              <w:rPr>
                <w:color w:val="16365C"/>
              </w:rPr>
              <w:t>other</w:t>
            </w:r>
            <w:r>
              <w:rPr>
                <w:color w:val="16365C"/>
                <w:spacing w:val="28"/>
              </w:rPr>
              <w:t xml:space="preserve"> </w:t>
            </w:r>
            <w:r>
              <w:rPr>
                <w:color w:val="16365C"/>
              </w:rPr>
              <w:t>situations</w:t>
            </w:r>
            <w:r>
              <w:rPr>
                <w:color w:val="16365C"/>
                <w:spacing w:val="29"/>
              </w:rPr>
              <w:t xml:space="preserve"> </w:t>
            </w:r>
            <w:r>
              <w:rPr>
                <w:color w:val="16365C"/>
              </w:rPr>
              <w:t>in</w:t>
            </w:r>
            <w:r>
              <w:rPr>
                <w:color w:val="16365C"/>
                <w:spacing w:val="31"/>
              </w:rPr>
              <w:t xml:space="preserve"> </w:t>
            </w:r>
            <w:r>
              <w:rPr>
                <w:color w:val="16365C"/>
              </w:rPr>
              <w:t>which</w:t>
            </w:r>
            <w:r>
              <w:rPr>
                <w:color w:val="16365C"/>
                <w:spacing w:val="33"/>
              </w:rPr>
              <w:t xml:space="preserve"> </w:t>
            </w:r>
            <w:r>
              <w:rPr>
                <w:color w:val="16365C"/>
              </w:rPr>
              <w:t xml:space="preserve">remaining </w:t>
            </w:r>
            <w:r>
              <w:rPr>
                <w:color w:val="16365C"/>
                <w:w w:val="110"/>
              </w:rPr>
              <w:t>seated is expected</w:t>
            </w:r>
          </w:p>
        </w:tc>
        <w:tc>
          <w:tcPr>
            <w:tcW w:w="900" w:type="dxa"/>
            <w:shd w:val="clear" w:color="auto" w:fill="F1F1F1"/>
          </w:tcPr>
          <w:p w14:paraId="4A11515C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  <w:shd w:val="clear" w:color="auto" w:fill="F1F1F1"/>
          </w:tcPr>
          <w:p w14:paraId="156B1DE7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  <w:shd w:val="clear" w:color="auto" w:fill="F1F1F1"/>
          </w:tcPr>
          <w:p w14:paraId="4966D479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  <w:shd w:val="clear" w:color="auto" w:fill="F1F1F1"/>
          </w:tcPr>
          <w:p w14:paraId="08F21095" w14:textId="77777777" w:rsidR="008D246A" w:rsidRDefault="008D246A">
            <w:pPr>
              <w:pStyle w:val="TableParagraph"/>
            </w:pPr>
          </w:p>
        </w:tc>
      </w:tr>
      <w:tr w:rsidR="008D246A" w14:paraId="03716BEB" w14:textId="77777777">
        <w:trPr>
          <w:trHeight w:val="515"/>
        </w:trPr>
        <w:tc>
          <w:tcPr>
            <w:tcW w:w="7293" w:type="dxa"/>
          </w:tcPr>
          <w:p w14:paraId="5880A78E" w14:textId="77777777" w:rsidR="008D246A" w:rsidRDefault="00000000">
            <w:pPr>
              <w:pStyle w:val="TableParagraph"/>
              <w:spacing w:line="260" w:lineRule="exact"/>
              <w:ind w:left="451" w:right="191" w:hanging="344"/>
            </w:pPr>
            <w:r>
              <w:rPr>
                <w:color w:val="16365C"/>
              </w:rPr>
              <w:t>12. Often runs about or climbs excessively in situations in which it is</w:t>
            </w:r>
            <w:r>
              <w:rPr>
                <w:color w:val="16365C"/>
                <w:spacing w:val="80"/>
                <w:w w:val="110"/>
              </w:rPr>
              <w:t xml:space="preserve"> </w:t>
            </w:r>
            <w:r>
              <w:rPr>
                <w:color w:val="16365C"/>
                <w:spacing w:val="-2"/>
                <w:w w:val="110"/>
              </w:rPr>
              <w:t>inappropriate</w:t>
            </w:r>
          </w:p>
        </w:tc>
        <w:tc>
          <w:tcPr>
            <w:tcW w:w="900" w:type="dxa"/>
          </w:tcPr>
          <w:p w14:paraId="5AA8C801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180DAAE7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5F621FE8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526EE5C4" w14:textId="77777777" w:rsidR="008D246A" w:rsidRDefault="008D246A">
            <w:pPr>
              <w:pStyle w:val="TableParagraph"/>
            </w:pPr>
          </w:p>
        </w:tc>
      </w:tr>
      <w:tr w:rsidR="008D246A" w14:paraId="08CD172F" w14:textId="77777777">
        <w:trPr>
          <w:trHeight w:val="254"/>
        </w:trPr>
        <w:tc>
          <w:tcPr>
            <w:tcW w:w="7293" w:type="dxa"/>
            <w:shd w:val="clear" w:color="auto" w:fill="F1F1F1"/>
          </w:tcPr>
          <w:p w14:paraId="3145D670" w14:textId="77777777" w:rsidR="008D246A" w:rsidRDefault="00000000">
            <w:pPr>
              <w:pStyle w:val="TableParagraph"/>
              <w:spacing w:line="234" w:lineRule="exact"/>
              <w:ind w:left="107"/>
            </w:pPr>
            <w:r>
              <w:rPr>
                <w:color w:val="16365C"/>
                <w:w w:val="105"/>
              </w:rPr>
              <w:t>13.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has</w:t>
            </w:r>
            <w:r>
              <w:rPr>
                <w:color w:val="16365C"/>
                <w:spacing w:val="-8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difficulty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playing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or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engaging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in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leisure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activities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spacing w:val="-2"/>
                <w:w w:val="105"/>
              </w:rPr>
              <w:t>quietly</w:t>
            </w:r>
          </w:p>
        </w:tc>
        <w:tc>
          <w:tcPr>
            <w:tcW w:w="900" w:type="dxa"/>
            <w:shd w:val="clear" w:color="auto" w:fill="F1F1F1"/>
          </w:tcPr>
          <w:p w14:paraId="5F4045C7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3FC1BAE2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062B56E8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47B1BDD9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3037E804" w14:textId="77777777">
        <w:trPr>
          <w:trHeight w:val="256"/>
        </w:trPr>
        <w:tc>
          <w:tcPr>
            <w:tcW w:w="7293" w:type="dxa"/>
          </w:tcPr>
          <w:p w14:paraId="3EFF2863" w14:textId="77777777" w:rsidR="008D246A" w:rsidRDefault="00000000">
            <w:pPr>
              <w:pStyle w:val="TableParagraph"/>
              <w:spacing w:before="3" w:line="233" w:lineRule="exact"/>
              <w:ind w:left="107"/>
            </w:pPr>
            <w:r>
              <w:rPr>
                <w:color w:val="16365C"/>
                <w:w w:val="105"/>
              </w:rPr>
              <w:t>14.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is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“on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the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go”</w:t>
            </w:r>
            <w:r>
              <w:rPr>
                <w:color w:val="16365C"/>
                <w:spacing w:val="-12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or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acts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as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if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“driven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by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spacing w:val="-2"/>
                <w:w w:val="105"/>
              </w:rPr>
              <w:t>motor”</w:t>
            </w:r>
          </w:p>
        </w:tc>
        <w:tc>
          <w:tcPr>
            <w:tcW w:w="900" w:type="dxa"/>
          </w:tcPr>
          <w:p w14:paraId="5DBD2E49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3DA59BEF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155BEB81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26678E0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533D2708" w14:textId="77777777">
        <w:trPr>
          <w:trHeight w:val="258"/>
        </w:trPr>
        <w:tc>
          <w:tcPr>
            <w:tcW w:w="7293" w:type="dxa"/>
            <w:shd w:val="clear" w:color="auto" w:fill="F1F1F1"/>
          </w:tcPr>
          <w:p w14:paraId="6BCCB599" w14:textId="77777777" w:rsidR="008D246A" w:rsidRDefault="00000000">
            <w:pPr>
              <w:pStyle w:val="TableParagraph"/>
              <w:spacing w:before="3" w:line="236" w:lineRule="exact"/>
              <w:ind w:left="107"/>
            </w:pPr>
            <w:r>
              <w:rPr>
                <w:color w:val="16365C"/>
                <w:w w:val="105"/>
              </w:rPr>
              <w:t>15.</w:t>
            </w:r>
            <w:r>
              <w:rPr>
                <w:color w:val="16365C"/>
                <w:spacing w:val="-13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13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talks</w:t>
            </w:r>
            <w:r>
              <w:rPr>
                <w:color w:val="16365C"/>
                <w:spacing w:val="-11"/>
                <w:w w:val="105"/>
              </w:rPr>
              <w:t xml:space="preserve"> </w:t>
            </w:r>
            <w:r>
              <w:rPr>
                <w:color w:val="16365C"/>
                <w:spacing w:val="-2"/>
                <w:w w:val="105"/>
              </w:rPr>
              <w:t>excessively</w:t>
            </w:r>
          </w:p>
        </w:tc>
        <w:tc>
          <w:tcPr>
            <w:tcW w:w="900" w:type="dxa"/>
            <w:shd w:val="clear" w:color="auto" w:fill="F1F1F1"/>
          </w:tcPr>
          <w:p w14:paraId="275F9EC0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1A5A0272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0A1C88F6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03BF0C07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2B122B84" w14:textId="77777777">
        <w:trPr>
          <w:trHeight w:val="258"/>
        </w:trPr>
        <w:tc>
          <w:tcPr>
            <w:tcW w:w="7293" w:type="dxa"/>
          </w:tcPr>
          <w:p w14:paraId="6C0F4A7A" w14:textId="77777777" w:rsidR="008D246A" w:rsidRDefault="00000000">
            <w:pPr>
              <w:pStyle w:val="TableParagraph"/>
              <w:spacing w:before="3" w:line="236" w:lineRule="exact"/>
              <w:ind w:left="107"/>
            </w:pPr>
            <w:r>
              <w:rPr>
                <w:color w:val="16365C"/>
              </w:rPr>
              <w:t>16.</w:t>
            </w:r>
            <w:r>
              <w:rPr>
                <w:color w:val="16365C"/>
                <w:spacing w:val="33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31"/>
              </w:rPr>
              <w:t xml:space="preserve"> </w:t>
            </w:r>
            <w:r>
              <w:rPr>
                <w:color w:val="16365C"/>
              </w:rPr>
              <w:t>blurts</w:t>
            </w:r>
            <w:r>
              <w:rPr>
                <w:color w:val="16365C"/>
                <w:spacing w:val="35"/>
              </w:rPr>
              <w:t xml:space="preserve"> </w:t>
            </w:r>
            <w:r>
              <w:rPr>
                <w:color w:val="16365C"/>
              </w:rPr>
              <w:t>out</w:t>
            </w:r>
            <w:r>
              <w:rPr>
                <w:color w:val="16365C"/>
                <w:spacing w:val="33"/>
              </w:rPr>
              <w:t xml:space="preserve"> </w:t>
            </w:r>
            <w:r>
              <w:rPr>
                <w:color w:val="16365C"/>
              </w:rPr>
              <w:t>answers</w:t>
            </w:r>
            <w:r>
              <w:rPr>
                <w:color w:val="16365C"/>
                <w:spacing w:val="35"/>
              </w:rPr>
              <w:t xml:space="preserve"> </w:t>
            </w:r>
            <w:r>
              <w:rPr>
                <w:color w:val="16365C"/>
              </w:rPr>
              <w:t>before</w:t>
            </w:r>
            <w:r>
              <w:rPr>
                <w:color w:val="16365C"/>
                <w:spacing w:val="33"/>
              </w:rPr>
              <w:t xml:space="preserve"> </w:t>
            </w:r>
            <w:r>
              <w:rPr>
                <w:color w:val="16365C"/>
              </w:rPr>
              <w:t>questions</w:t>
            </w:r>
            <w:r>
              <w:rPr>
                <w:color w:val="16365C"/>
                <w:spacing w:val="33"/>
              </w:rPr>
              <w:t xml:space="preserve"> </w:t>
            </w:r>
            <w:r>
              <w:rPr>
                <w:color w:val="16365C"/>
              </w:rPr>
              <w:t>have</w:t>
            </w:r>
            <w:r>
              <w:rPr>
                <w:color w:val="16365C"/>
                <w:spacing w:val="28"/>
              </w:rPr>
              <w:t xml:space="preserve"> </w:t>
            </w:r>
            <w:r>
              <w:rPr>
                <w:color w:val="16365C"/>
              </w:rPr>
              <w:t>been</w:t>
            </w:r>
            <w:r>
              <w:rPr>
                <w:color w:val="16365C"/>
                <w:spacing w:val="31"/>
              </w:rPr>
              <w:t xml:space="preserve"> </w:t>
            </w:r>
            <w:r>
              <w:rPr>
                <w:color w:val="16365C"/>
                <w:spacing w:val="-2"/>
              </w:rPr>
              <w:t>completed</w:t>
            </w:r>
          </w:p>
        </w:tc>
        <w:tc>
          <w:tcPr>
            <w:tcW w:w="900" w:type="dxa"/>
          </w:tcPr>
          <w:p w14:paraId="21A90BBB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D33BD81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4F9DD05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30A0FCE2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56E418A1" w14:textId="77777777">
        <w:trPr>
          <w:trHeight w:val="256"/>
        </w:trPr>
        <w:tc>
          <w:tcPr>
            <w:tcW w:w="7293" w:type="dxa"/>
            <w:shd w:val="clear" w:color="auto" w:fill="F1F1F1"/>
          </w:tcPr>
          <w:p w14:paraId="731C3061" w14:textId="77777777" w:rsidR="008D246A" w:rsidRDefault="00000000">
            <w:pPr>
              <w:pStyle w:val="TableParagraph"/>
              <w:spacing w:before="3" w:line="233" w:lineRule="exact"/>
              <w:ind w:left="107"/>
            </w:pPr>
            <w:r>
              <w:rPr>
                <w:color w:val="16365C"/>
                <w:w w:val="105"/>
              </w:rPr>
              <w:t>17.</w:t>
            </w:r>
            <w:r>
              <w:rPr>
                <w:color w:val="16365C"/>
                <w:spacing w:val="-14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14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has</w:t>
            </w:r>
            <w:r>
              <w:rPr>
                <w:color w:val="16365C"/>
                <w:spacing w:val="-13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difficulty</w:t>
            </w:r>
            <w:r>
              <w:rPr>
                <w:color w:val="16365C"/>
                <w:spacing w:val="-14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awaiting</w:t>
            </w:r>
            <w:r>
              <w:rPr>
                <w:color w:val="16365C"/>
                <w:spacing w:val="-14"/>
                <w:w w:val="105"/>
              </w:rPr>
              <w:t xml:space="preserve"> </w:t>
            </w:r>
            <w:r>
              <w:rPr>
                <w:color w:val="16365C"/>
                <w:spacing w:val="-4"/>
                <w:w w:val="105"/>
              </w:rPr>
              <w:t>turn</w:t>
            </w:r>
          </w:p>
        </w:tc>
        <w:tc>
          <w:tcPr>
            <w:tcW w:w="900" w:type="dxa"/>
            <w:shd w:val="clear" w:color="auto" w:fill="F1F1F1"/>
          </w:tcPr>
          <w:p w14:paraId="1B78F9BE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0B11B549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41645B08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42050D82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070F7794" w14:textId="77777777">
        <w:trPr>
          <w:trHeight w:val="516"/>
        </w:trPr>
        <w:tc>
          <w:tcPr>
            <w:tcW w:w="7293" w:type="dxa"/>
          </w:tcPr>
          <w:p w14:paraId="0791C19E" w14:textId="77777777" w:rsidR="008D246A" w:rsidRDefault="00000000">
            <w:pPr>
              <w:pStyle w:val="TableParagraph"/>
              <w:spacing w:line="260" w:lineRule="exact"/>
              <w:ind w:left="451" w:right="191" w:hanging="344"/>
            </w:pPr>
            <w:r>
              <w:rPr>
                <w:color w:val="16365C"/>
                <w:w w:val="110"/>
              </w:rPr>
              <w:t>18.</w:t>
            </w:r>
            <w:r>
              <w:rPr>
                <w:color w:val="16365C"/>
                <w:spacing w:val="-16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Often</w:t>
            </w:r>
            <w:r>
              <w:rPr>
                <w:color w:val="16365C"/>
                <w:spacing w:val="-15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interrupts</w:t>
            </w:r>
            <w:r>
              <w:rPr>
                <w:color w:val="16365C"/>
                <w:spacing w:val="-15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or</w:t>
            </w:r>
            <w:r>
              <w:rPr>
                <w:color w:val="16365C"/>
                <w:spacing w:val="-15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intrudes</w:t>
            </w:r>
            <w:r>
              <w:rPr>
                <w:color w:val="16365C"/>
                <w:spacing w:val="-15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on</w:t>
            </w:r>
            <w:r>
              <w:rPr>
                <w:color w:val="16365C"/>
                <w:spacing w:val="-15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others</w:t>
            </w:r>
            <w:r>
              <w:rPr>
                <w:color w:val="16365C"/>
                <w:spacing w:val="-15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(e.g.,</w:t>
            </w:r>
            <w:r>
              <w:rPr>
                <w:color w:val="16365C"/>
                <w:spacing w:val="-15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butts</w:t>
            </w:r>
            <w:r>
              <w:rPr>
                <w:color w:val="16365C"/>
                <w:spacing w:val="-16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>into</w:t>
            </w:r>
            <w:r>
              <w:rPr>
                <w:color w:val="16365C"/>
                <w:spacing w:val="-15"/>
                <w:w w:val="110"/>
              </w:rPr>
              <w:t xml:space="preserve"> </w:t>
            </w:r>
            <w:r>
              <w:rPr>
                <w:color w:val="16365C"/>
                <w:w w:val="110"/>
              </w:rPr>
              <w:t xml:space="preserve">conversations/ </w:t>
            </w:r>
            <w:r>
              <w:rPr>
                <w:color w:val="16365C"/>
                <w:spacing w:val="-2"/>
                <w:w w:val="110"/>
              </w:rPr>
              <w:t>games</w:t>
            </w:r>
          </w:p>
        </w:tc>
        <w:tc>
          <w:tcPr>
            <w:tcW w:w="900" w:type="dxa"/>
          </w:tcPr>
          <w:p w14:paraId="7DBD77CD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68A9F685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5B6340AE" w14:textId="77777777" w:rsidR="008D246A" w:rsidRDefault="008D246A">
            <w:pPr>
              <w:pStyle w:val="TableParagraph"/>
            </w:pPr>
          </w:p>
        </w:tc>
        <w:tc>
          <w:tcPr>
            <w:tcW w:w="900" w:type="dxa"/>
          </w:tcPr>
          <w:p w14:paraId="09B5306D" w14:textId="77777777" w:rsidR="008D246A" w:rsidRDefault="008D246A">
            <w:pPr>
              <w:pStyle w:val="TableParagraph"/>
            </w:pPr>
          </w:p>
        </w:tc>
      </w:tr>
      <w:tr w:rsidR="008D246A" w14:paraId="5F419837" w14:textId="77777777">
        <w:trPr>
          <w:trHeight w:val="254"/>
        </w:trPr>
        <w:tc>
          <w:tcPr>
            <w:tcW w:w="7293" w:type="dxa"/>
            <w:shd w:val="clear" w:color="auto" w:fill="F1F1F1"/>
          </w:tcPr>
          <w:p w14:paraId="776B2228" w14:textId="77777777" w:rsidR="008D246A" w:rsidRDefault="00000000">
            <w:pPr>
              <w:pStyle w:val="TableParagraph"/>
              <w:spacing w:line="235" w:lineRule="exact"/>
              <w:ind w:left="107"/>
            </w:pPr>
            <w:r>
              <w:rPr>
                <w:color w:val="16365C"/>
                <w:w w:val="105"/>
              </w:rPr>
              <w:t>19.</w:t>
            </w:r>
            <w:r>
              <w:rPr>
                <w:color w:val="16365C"/>
                <w:spacing w:val="-16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14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loses</w:t>
            </w:r>
            <w:r>
              <w:rPr>
                <w:color w:val="16365C"/>
                <w:spacing w:val="-12"/>
                <w:w w:val="105"/>
              </w:rPr>
              <w:t xml:space="preserve"> </w:t>
            </w:r>
            <w:r>
              <w:rPr>
                <w:color w:val="16365C"/>
                <w:spacing w:val="-2"/>
                <w:w w:val="105"/>
              </w:rPr>
              <w:t>temper</w:t>
            </w:r>
          </w:p>
        </w:tc>
        <w:tc>
          <w:tcPr>
            <w:tcW w:w="900" w:type="dxa"/>
            <w:shd w:val="clear" w:color="auto" w:fill="F1F1F1"/>
          </w:tcPr>
          <w:p w14:paraId="640A5DFA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7CC42CFD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0CFED8B4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27CC2F5C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26A246DA" w14:textId="77777777">
        <w:trPr>
          <w:trHeight w:val="258"/>
        </w:trPr>
        <w:tc>
          <w:tcPr>
            <w:tcW w:w="7293" w:type="dxa"/>
          </w:tcPr>
          <w:p w14:paraId="72794DDE" w14:textId="77777777" w:rsidR="008D246A" w:rsidRDefault="00000000">
            <w:pPr>
              <w:pStyle w:val="TableParagraph"/>
              <w:spacing w:before="3" w:line="236" w:lineRule="exact"/>
              <w:ind w:left="107"/>
            </w:pPr>
            <w:r>
              <w:rPr>
                <w:color w:val="16365C"/>
              </w:rPr>
              <w:t>20.</w:t>
            </w:r>
            <w:r>
              <w:rPr>
                <w:color w:val="16365C"/>
                <w:spacing w:val="18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18"/>
              </w:rPr>
              <w:t xml:space="preserve"> </w:t>
            </w:r>
            <w:r>
              <w:rPr>
                <w:color w:val="16365C"/>
              </w:rPr>
              <w:t>argues</w:t>
            </w:r>
            <w:r>
              <w:rPr>
                <w:color w:val="16365C"/>
                <w:spacing w:val="20"/>
              </w:rPr>
              <w:t xml:space="preserve"> </w:t>
            </w:r>
            <w:r>
              <w:rPr>
                <w:color w:val="16365C"/>
              </w:rPr>
              <w:t>with</w:t>
            </w:r>
            <w:r>
              <w:rPr>
                <w:color w:val="16365C"/>
                <w:spacing w:val="19"/>
              </w:rPr>
              <w:t xml:space="preserve"> </w:t>
            </w:r>
            <w:r>
              <w:rPr>
                <w:color w:val="16365C"/>
                <w:spacing w:val="-2"/>
              </w:rPr>
              <w:t>adults</w:t>
            </w:r>
          </w:p>
        </w:tc>
        <w:tc>
          <w:tcPr>
            <w:tcW w:w="900" w:type="dxa"/>
          </w:tcPr>
          <w:p w14:paraId="32AD4053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3B89819A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253DB56F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B66178D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34761074" w14:textId="77777777">
        <w:trPr>
          <w:trHeight w:val="256"/>
        </w:trPr>
        <w:tc>
          <w:tcPr>
            <w:tcW w:w="7293" w:type="dxa"/>
            <w:shd w:val="clear" w:color="auto" w:fill="F1F1F1"/>
          </w:tcPr>
          <w:p w14:paraId="3A84EFBD" w14:textId="77777777" w:rsidR="008D246A" w:rsidRDefault="00000000">
            <w:pPr>
              <w:pStyle w:val="TableParagraph"/>
              <w:spacing w:before="3" w:line="233" w:lineRule="exact"/>
              <w:ind w:left="107"/>
            </w:pPr>
            <w:r>
              <w:rPr>
                <w:color w:val="16365C"/>
              </w:rPr>
              <w:t>21.</w:t>
            </w:r>
            <w:r>
              <w:rPr>
                <w:color w:val="16365C"/>
                <w:spacing w:val="25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24"/>
              </w:rPr>
              <w:t xml:space="preserve"> </w:t>
            </w:r>
            <w:r>
              <w:rPr>
                <w:color w:val="16365C"/>
              </w:rPr>
              <w:t>actively</w:t>
            </w:r>
            <w:r>
              <w:rPr>
                <w:color w:val="16365C"/>
                <w:spacing w:val="24"/>
              </w:rPr>
              <w:t xml:space="preserve"> </w:t>
            </w:r>
            <w:r>
              <w:rPr>
                <w:color w:val="16365C"/>
              </w:rPr>
              <w:t>defies</w:t>
            </w:r>
            <w:r>
              <w:rPr>
                <w:color w:val="16365C"/>
                <w:spacing w:val="27"/>
              </w:rPr>
              <w:t xml:space="preserve"> </w:t>
            </w:r>
            <w:r>
              <w:rPr>
                <w:color w:val="16365C"/>
              </w:rPr>
              <w:t>or</w:t>
            </w:r>
            <w:r>
              <w:rPr>
                <w:color w:val="16365C"/>
                <w:spacing w:val="24"/>
              </w:rPr>
              <w:t xml:space="preserve"> </w:t>
            </w:r>
            <w:r>
              <w:rPr>
                <w:color w:val="16365C"/>
              </w:rPr>
              <w:t>refuses</w:t>
            </w:r>
            <w:r>
              <w:rPr>
                <w:color w:val="16365C"/>
                <w:spacing w:val="27"/>
              </w:rPr>
              <w:t xml:space="preserve"> </w:t>
            </w:r>
            <w:r>
              <w:rPr>
                <w:color w:val="16365C"/>
              </w:rPr>
              <w:t>adult</w:t>
            </w:r>
            <w:r>
              <w:rPr>
                <w:color w:val="16365C"/>
                <w:spacing w:val="26"/>
              </w:rPr>
              <w:t xml:space="preserve"> </w:t>
            </w:r>
            <w:r>
              <w:rPr>
                <w:color w:val="16365C"/>
              </w:rPr>
              <w:t>requests</w:t>
            </w:r>
            <w:r>
              <w:rPr>
                <w:color w:val="16365C"/>
                <w:spacing w:val="27"/>
              </w:rPr>
              <w:t xml:space="preserve"> </w:t>
            </w:r>
            <w:r>
              <w:rPr>
                <w:color w:val="16365C"/>
              </w:rPr>
              <w:t>or</w:t>
            </w:r>
            <w:r>
              <w:rPr>
                <w:color w:val="16365C"/>
                <w:spacing w:val="24"/>
              </w:rPr>
              <w:t xml:space="preserve"> </w:t>
            </w:r>
            <w:r>
              <w:rPr>
                <w:color w:val="16365C"/>
                <w:spacing w:val="-2"/>
              </w:rPr>
              <w:t>rules</w:t>
            </w:r>
          </w:p>
        </w:tc>
        <w:tc>
          <w:tcPr>
            <w:tcW w:w="900" w:type="dxa"/>
            <w:shd w:val="clear" w:color="auto" w:fill="F1F1F1"/>
          </w:tcPr>
          <w:p w14:paraId="18EDF7A2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7C41D0BF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03F239DC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7EA253CE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1FB814B2" w14:textId="77777777">
        <w:trPr>
          <w:trHeight w:val="258"/>
        </w:trPr>
        <w:tc>
          <w:tcPr>
            <w:tcW w:w="7293" w:type="dxa"/>
          </w:tcPr>
          <w:p w14:paraId="30620D54" w14:textId="77777777" w:rsidR="008D246A" w:rsidRDefault="00000000">
            <w:pPr>
              <w:pStyle w:val="TableParagraph"/>
              <w:spacing w:before="3" w:line="236" w:lineRule="exact"/>
              <w:ind w:left="107"/>
            </w:pPr>
            <w:r>
              <w:rPr>
                <w:color w:val="16365C"/>
              </w:rPr>
              <w:t>22.</w:t>
            </w:r>
            <w:r>
              <w:rPr>
                <w:color w:val="16365C"/>
                <w:spacing w:val="32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31"/>
              </w:rPr>
              <w:t xml:space="preserve"> </w:t>
            </w:r>
            <w:r>
              <w:rPr>
                <w:color w:val="16365C"/>
              </w:rPr>
              <w:t>deliberately</w:t>
            </w:r>
            <w:r>
              <w:rPr>
                <w:color w:val="16365C"/>
                <w:spacing w:val="31"/>
              </w:rPr>
              <w:t xml:space="preserve"> </w:t>
            </w:r>
            <w:r>
              <w:rPr>
                <w:color w:val="16365C"/>
              </w:rPr>
              <w:t>does</w:t>
            </w:r>
            <w:r>
              <w:rPr>
                <w:color w:val="16365C"/>
                <w:spacing w:val="34"/>
              </w:rPr>
              <w:t xml:space="preserve"> </w:t>
            </w:r>
            <w:r>
              <w:rPr>
                <w:color w:val="16365C"/>
              </w:rPr>
              <w:t>things</w:t>
            </w:r>
            <w:r>
              <w:rPr>
                <w:color w:val="16365C"/>
                <w:spacing w:val="35"/>
              </w:rPr>
              <w:t xml:space="preserve"> </w:t>
            </w:r>
            <w:r>
              <w:rPr>
                <w:color w:val="16365C"/>
              </w:rPr>
              <w:t>that</w:t>
            </w:r>
            <w:r>
              <w:rPr>
                <w:color w:val="16365C"/>
                <w:spacing w:val="30"/>
              </w:rPr>
              <w:t xml:space="preserve"> </w:t>
            </w:r>
            <w:r>
              <w:rPr>
                <w:color w:val="16365C"/>
              </w:rPr>
              <w:t>annoy</w:t>
            </w:r>
            <w:r>
              <w:rPr>
                <w:color w:val="16365C"/>
                <w:spacing w:val="31"/>
              </w:rPr>
              <w:t xml:space="preserve"> </w:t>
            </w:r>
            <w:r>
              <w:rPr>
                <w:color w:val="16365C"/>
              </w:rPr>
              <w:t>other</w:t>
            </w:r>
            <w:r>
              <w:rPr>
                <w:color w:val="16365C"/>
                <w:spacing w:val="27"/>
              </w:rPr>
              <w:t xml:space="preserve"> </w:t>
            </w:r>
            <w:r>
              <w:rPr>
                <w:color w:val="16365C"/>
                <w:spacing w:val="-2"/>
              </w:rPr>
              <w:t>people</w:t>
            </w:r>
          </w:p>
        </w:tc>
        <w:tc>
          <w:tcPr>
            <w:tcW w:w="900" w:type="dxa"/>
          </w:tcPr>
          <w:p w14:paraId="3CA62B87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DE0B5FB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0B23327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F613843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01E4B76B" w14:textId="77777777">
        <w:trPr>
          <w:trHeight w:val="256"/>
        </w:trPr>
        <w:tc>
          <w:tcPr>
            <w:tcW w:w="7293" w:type="dxa"/>
            <w:shd w:val="clear" w:color="auto" w:fill="F1F1F1"/>
          </w:tcPr>
          <w:p w14:paraId="73FEA689" w14:textId="77777777" w:rsidR="008D246A" w:rsidRDefault="00000000">
            <w:pPr>
              <w:pStyle w:val="TableParagraph"/>
              <w:spacing w:before="3" w:line="233" w:lineRule="exact"/>
              <w:ind w:left="107"/>
            </w:pPr>
            <w:r>
              <w:rPr>
                <w:color w:val="16365C"/>
              </w:rPr>
              <w:t>23.</w:t>
            </w:r>
            <w:r>
              <w:rPr>
                <w:color w:val="16365C"/>
                <w:spacing w:val="23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23"/>
              </w:rPr>
              <w:t xml:space="preserve"> </w:t>
            </w:r>
            <w:r>
              <w:rPr>
                <w:color w:val="16365C"/>
              </w:rPr>
              <w:t>blames</w:t>
            </w:r>
            <w:r>
              <w:rPr>
                <w:color w:val="16365C"/>
                <w:spacing w:val="25"/>
              </w:rPr>
              <w:t xml:space="preserve"> </w:t>
            </w:r>
            <w:r>
              <w:rPr>
                <w:color w:val="16365C"/>
              </w:rPr>
              <w:t>others</w:t>
            </w:r>
            <w:r>
              <w:rPr>
                <w:color w:val="16365C"/>
                <w:spacing w:val="26"/>
              </w:rPr>
              <w:t xml:space="preserve"> </w:t>
            </w:r>
            <w:r>
              <w:rPr>
                <w:color w:val="16365C"/>
              </w:rPr>
              <w:t>for</w:t>
            </w:r>
            <w:r>
              <w:rPr>
                <w:color w:val="16365C"/>
                <w:spacing w:val="24"/>
              </w:rPr>
              <w:t xml:space="preserve"> </w:t>
            </w:r>
            <w:r>
              <w:rPr>
                <w:color w:val="16365C"/>
              </w:rPr>
              <w:t>his</w:t>
            </w:r>
            <w:r>
              <w:rPr>
                <w:color w:val="16365C"/>
                <w:spacing w:val="25"/>
              </w:rPr>
              <w:t xml:space="preserve"> </w:t>
            </w:r>
            <w:r>
              <w:rPr>
                <w:color w:val="16365C"/>
              </w:rPr>
              <w:t>or</w:t>
            </w:r>
            <w:r>
              <w:rPr>
                <w:color w:val="16365C"/>
                <w:spacing w:val="22"/>
              </w:rPr>
              <w:t xml:space="preserve"> </w:t>
            </w:r>
            <w:r>
              <w:rPr>
                <w:color w:val="16365C"/>
              </w:rPr>
              <w:t>her</w:t>
            </w:r>
            <w:r>
              <w:rPr>
                <w:color w:val="16365C"/>
                <w:spacing w:val="24"/>
              </w:rPr>
              <w:t xml:space="preserve"> </w:t>
            </w:r>
            <w:r>
              <w:rPr>
                <w:color w:val="16365C"/>
              </w:rPr>
              <w:t>mistakes</w:t>
            </w:r>
            <w:r>
              <w:rPr>
                <w:color w:val="16365C"/>
                <w:spacing w:val="21"/>
              </w:rPr>
              <w:t xml:space="preserve"> </w:t>
            </w:r>
            <w:r>
              <w:rPr>
                <w:color w:val="16365C"/>
              </w:rPr>
              <w:t>or</w:t>
            </w:r>
            <w:r>
              <w:rPr>
                <w:color w:val="16365C"/>
                <w:spacing w:val="24"/>
              </w:rPr>
              <w:t xml:space="preserve"> </w:t>
            </w:r>
            <w:proofErr w:type="spellStart"/>
            <w:r>
              <w:rPr>
                <w:color w:val="16365C"/>
                <w:spacing w:val="-2"/>
              </w:rPr>
              <w:t>misbehaviour</w:t>
            </w:r>
            <w:proofErr w:type="spellEnd"/>
          </w:p>
        </w:tc>
        <w:tc>
          <w:tcPr>
            <w:tcW w:w="900" w:type="dxa"/>
            <w:shd w:val="clear" w:color="auto" w:fill="F1F1F1"/>
          </w:tcPr>
          <w:p w14:paraId="0B47C69D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5B9B3DA4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6D9896CA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11DDB7E6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4388111C" w14:textId="77777777">
        <w:trPr>
          <w:trHeight w:val="258"/>
        </w:trPr>
        <w:tc>
          <w:tcPr>
            <w:tcW w:w="7293" w:type="dxa"/>
          </w:tcPr>
          <w:p w14:paraId="3E5D3493" w14:textId="77777777" w:rsidR="008D246A" w:rsidRDefault="00000000">
            <w:pPr>
              <w:pStyle w:val="TableParagraph"/>
              <w:spacing w:before="5" w:line="233" w:lineRule="exact"/>
              <w:ind w:left="107"/>
            </w:pPr>
            <w:r>
              <w:rPr>
                <w:color w:val="16365C"/>
              </w:rPr>
              <w:t>24.</w:t>
            </w:r>
            <w:r>
              <w:rPr>
                <w:color w:val="16365C"/>
                <w:spacing w:val="16"/>
              </w:rPr>
              <w:t xml:space="preserve"> </w:t>
            </w:r>
            <w:r>
              <w:rPr>
                <w:color w:val="16365C"/>
              </w:rPr>
              <w:t>Often</w:t>
            </w:r>
            <w:r>
              <w:rPr>
                <w:color w:val="16365C"/>
                <w:spacing w:val="16"/>
              </w:rPr>
              <w:t xml:space="preserve"> </w:t>
            </w:r>
            <w:r>
              <w:rPr>
                <w:color w:val="16365C"/>
              </w:rPr>
              <w:t>is</w:t>
            </w:r>
            <w:r>
              <w:rPr>
                <w:color w:val="16365C"/>
                <w:spacing w:val="18"/>
              </w:rPr>
              <w:t xml:space="preserve"> </w:t>
            </w:r>
            <w:r>
              <w:rPr>
                <w:color w:val="16365C"/>
              </w:rPr>
              <w:t>touchy</w:t>
            </w:r>
            <w:r>
              <w:rPr>
                <w:color w:val="16365C"/>
                <w:spacing w:val="15"/>
              </w:rPr>
              <w:t xml:space="preserve"> </w:t>
            </w:r>
            <w:r>
              <w:rPr>
                <w:color w:val="16365C"/>
              </w:rPr>
              <w:t>or</w:t>
            </w:r>
            <w:r>
              <w:rPr>
                <w:color w:val="16365C"/>
                <w:spacing w:val="13"/>
              </w:rPr>
              <w:t xml:space="preserve"> </w:t>
            </w:r>
            <w:r>
              <w:rPr>
                <w:color w:val="16365C"/>
              </w:rPr>
              <w:t>easily</w:t>
            </w:r>
            <w:r>
              <w:rPr>
                <w:color w:val="16365C"/>
                <w:spacing w:val="15"/>
              </w:rPr>
              <w:t xml:space="preserve"> </w:t>
            </w:r>
            <w:r>
              <w:rPr>
                <w:color w:val="16365C"/>
              </w:rPr>
              <w:t>annoyed</w:t>
            </w:r>
            <w:r>
              <w:rPr>
                <w:color w:val="16365C"/>
                <w:spacing w:val="15"/>
              </w:rPr>
              <w:t xml:space="preserve"> </w:t>
            </w:r>
            <w:r>
              <w:rPr>
                <w:color w:val="16365C"/>
              </w:rPr>
              <w:t>by</w:t>
            </w:r>
            <w:r>
              <w:rPr>
                <w:color w:val="16365C"/>
                <w:spacing w:val="16"/>
              </w:rPr>
              <w:t xml:space="preserve"> </w:t>
            </w:r>
            <w:r>
              <w:rPr>
                <w:color w:val="16365C"/>
                <w:spacing w:val="-2"/>
              </w:rPr>
              <w:t>others</w:t>
            </w:r>
          </w:p>
        </w:tc>
        <w:tc>
          <w:tcPr>
            <w:tcW w:w="900" w:type="dxa"/>
          </w:tcPr>
          <w:p w14:paraId="18B6C7CB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371B7FCD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3502B922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4852924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210C136E" w14:textId="77777777">
        <w:trPr>
          <w:trHeight w:val="258"/>
        </w:trPr>
        <w:tc>
          <w:tcPr>
            <w:tcW w:w="7293" w:type="dxa"/>
            <w:shd w:val="clear" w:color="auto" w:fill="F1F1F1"/>
          </w:tcPr>
          <w:p w14:paraId="56054081" w14:textId="77777777" w:rsidR="008D246A" w:rsidRDefault="00000000">
            <w:pPr>
              <w:pStyle w:val="TableParagraph"/>
              <w:spacing w:before="3" w:line="236" w:lineRule="exact"/>
              <w:ind w:left="107"/>
            </w:pPr>
            <w:r>
              <w:rPr>
                <w:color w:val="16365C"/>
                <w:w w:val="105"/>
              </w:rPr>
              <w:t>25.</w:t>
            </w:r>
            <w:r>
              <w:rPr>
                <w:color w:val="16365C"/>
                <w:spacing w:val="-7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is</w:t>
            </w:r>
            <w:r>
              <w:rPr>
                <w:color w:val="16365C"/>
                <w:spacing w:val="-7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angry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and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spacing w:val="-2"/>
                <w:w w:val="105"/>
              </w:rPr>
              <w:t>resentful</w:t>
            </w:r>
          </w:p>
        </w:tc>
        <w:tc>
          <w:tcPr>
            <w:tcW w:w="900" w:type="dxa"/>
            <w:shd w:val="clear" w:color="auto" w:fill="F1F1F1"/>
          </w:tcPr>
          <w:p w14:paraId="22886CD5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66C3E44B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041A04F0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F1F1F1"/>
          </w:tcPr>
          <w:p w14:paraId="753C300B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  <w:tr w:rsidR="008D246A" w14:paraId="1A89DD84" w14:textId="77777777">
        <w:trPr>
          <w:trHeight w:val="256"/>
        </w:trPr>
        <w:tc>
          <w:tcPr>
            <w:tcW w:w="7293" w:type="dxa"/>
          </w:tcPr>
          <w:p w14:paraId="675218FB" w14:textId="77777777" w:rsidR="008D246A" w:rsidRDefault="00000000">
            <w:pPr>
              <w:pStyle w:val="TableParagraph"/>
              <w:spacing w:before="3" w:line="233" w:lineRule="exact"/>
              <w:ind w:left="107"/>
            </w:pPr>
            <w:r>
              <w:rPr>
                <w:color w:val="16365C"/>
                <w:w w:val="105"/>
              </w:rPr>
              <w:t>26.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Often</w:t>
            </w:r>
            <w:r>
              <w:rPr>
                <w:color w:val="16365C"/>
                <w:spacing w:val="-10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is</w:t>
            </w:r>
            <w:r>
              <w:rPr>
                <w:color w:val="16365C"/>
                <w:spacing w:val="-7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spiteful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w w:val="105"/>
              </w:rPr>
              <w:t>or</w:t>
            </w:r>
            <w:r>
              <w:rPr>
                <w:color w:val="16365C"/>
                <w:spacing w:val="-9"/>
                <w:w w:val="105"/>
              </w:rPr>
              <w:t xml:space="preserve"> </w:t>
            </w:r>
            <w:r>
              <w:rPr>
                <w:color w:val="16365C"/>
                <w:spacing w:val="-2"/>
                <w:w w:val="105"/>
              </w:rPr>
              <w:t>vindictive</w:t>
            </w:r>
          </w:p>
        </w:tc>
        <w:tc>
          <w:tcPr>
            <w:tcW w:w="900" w:type="dxa"/>
          </w:tcPr>
          <w:p w14:paraId="539553F6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22C2EB19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2AC1D2AF" w14:textId="77777777" w:rsidR="008D246A" w:rsidRDefault="008D246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8BC4AAE" w14:textId="77777777" w:rsidR="008D246A" w:rsidRDefault="008D246A">
            <w:pPr>
              <w:pStyle w:val="TableParagraph"/>
              <w:rPr>
                <w:sz w:val="18"/>
              </w:rPr>
            </w:pPr>
          </w:p>
        </w:tc>
      </w:tr>
    </w:tbl>
    <w:p w14:paraId="3603BE6F" w14:textId="77777777" w:rsidR="008D246A" w:rsidRDefault="008D246A">
      <w:pPr>
        <w:pStyle w:val="TableParagraph"/>
        <w:rPr>
          <w:sz w:val="18"/>
        </w:rPr>
        <w:sectPr w:rsidR="008D246A">
          <w:headerReference w:type="default" r:id="rId6"/>
          <w:type w:val="continuous"/>
          <w:pgSz w:w="12240" w:h="15840"/>
          <w:pgMar w:top="1880" w:right="360" w:bottom="280" w:left="360" w:header="1440" w:footer="0" w:gutter="0"/>
          <w:pgNumType w:start="1"/>
          <w:cols w:space="720"/>
        </w:sectPr>
      </w:pPr>
    </w:p>
    <w:p w14:paraId="48AD8BFB" w14:textId="77777777" w:rsidR="008D246A" w:rsidRDefault="00000000">
      <w:pPr>
        <w:pStyle w:val="BodyText"/>
        <w:spacing w:before="115" w:line="244" w:lineRule="auto"/>
        <w:ind w:right="1338"/>
      </w:pPr>
      <w:r>
        <w:rPr>
          <w:color w:val="221F1F"/>
        </w:rPr>
        <w:lastRenderedPageBreak/>
        <w:t>The SNAP-IV 26-item scale is an abbreviated version of the Swanson, Nolan, and Pelham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(SNAP) Questionnaire (Swanson, 1992; Swanson et al., 1983).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 xml:space="preserve">Items from the </w:t>
      </w:r>
      <w:r>
        <w:rPr>
          <w:i/>
          <w:color w:val="221F1F"/>
        </w:rPr>
        <w:t>DSM-IV</w:t>
      </w:r>
      <w:r>
        <w:rPr>
          <w:i/>
          <w:color w:val="221F1F"/>
          <w:spacing w:val="40"/>
          <w:w w:val="110"/>
        </w:rPr>
        <w:t xml:space="preserve"> </w:t>
      </w:r>
      <w:r>
        <w:rPr>
          <w:color w:val="221F1F"/>
          <w:w w:val="110"/>
        </w:rPr>
        <w:t>criteria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for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attention-deficit/hyperactivity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disorder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(ADHD)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are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included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>for</w:t>
      </w:r>
      <w:r>
        <w:rPr>
          <w:color w:val="221F1F"/>
          <w:spacing w:val="-16"/>
          <w:w w:val="110"/>
        </w:rPr>
        <w:t xml:space="preserve"> </w:t>
      </w:r>
      <w:r>
        <w:rPr>
          <w:color w:val="221F1F"/>
          <w:w w:val="110"/>
        </w:rPr>
        <w:t>the</w:t>
      </w:r>
      <w:r>
        <w:rPr>
          <w:color w:val="221F1F"/>
          <w:spacing w:val="-15"/>
          <w:w w:val="110"/>
        </w:rPr>
        <w:t xml:space="preserve"> </w:t>
      </w:r>
      <w:r>
        <w:rPr>
          <w:color w:val="221F1F"/>
          <w:w w:val="110"/>
        </w:rPr>
        <w:t xml:space="preserve">two </w:t>
      </w:r>
      <w:r>
        <w:rPr>
          <w:color w:val="221F1F"/>
        </w:rPr>
        <w:t>subsets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41"/>
        </w:rPr>
        <w:t xml:space="preserve"> </w:t>
      </w:r>
      <w:r>
        <w:rPr>
          <w:color w:val="221F1F"/>
        </w:rPr>
        <w:t>symptoms: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Inattention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(items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1–9)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Hyperactivity/Impulsivity</w:t>
      </w:r>
      <w:r>
        <w:rPr>
          <w:color w:val="221F1F"/>
          <w:spacing w:val="41"/>
        </w:rPr>
        <w:t xml:space="preserve"> </w:t>
      </w:r>
      <w:r>
        <w:rPr>
          <w:color w:val="221F1F"/>
        </w:rPr>
        <w:t>(items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10–18).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Also, items from the</w:t>
      </w:r>
      <w:r>
        <w:rPr>
          <w:color w:val="221F1F"/>
          <w:spacing w:val="38"/>
        </w:rPr>
        <w:t xml:space="preserve"> </w:t>
      </w:r>
      <w:r>
        <w:rPr>
          <w:i/>
          <w:color w:val="221F1F"/>
        </w:rPr>
        <w:t xml:space="preserve">DSM-IV </w:t>
      </w:r>
      <w:r>
        <w:rPr>
          <w:color w:val="221F1F"/>
        </w:rPr>
        <w:t>criteria for oppositional defiant disorder (ODD) are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included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(items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19–26)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because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ODD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often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present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children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ADHD.</w:t>
      </w:r>
    </w:p>
    <w:p w14:paraId="44DFE5FD" w14:textId="77777777" w:rsidR="008D246A" w:rsidRDefault="008D246A">
      <w:pPr>
        <w:pStyle w:val="BodyText"/>
        <w:spacing w:before="5"/>
        <w:ind w:left="0"/>
      </w:pPr>
    </w:p>
    <w:p w14:paraId="5C86F187" w14:textId="77777777" w:rsidR="008D246A" w:rsidRDefault="00000000">
      <w:pPr>
        <w:pStyle w:val="BodyText"/>
        <w:spacing w:line="244" w:lineRule="auto"/>
        <w:ind w:left="1800" w:right="2397" w:hanging="720"/>
        <w:jc w:val="both"/>
      </w:pPr>
      <w:r>
        <w:rPr>
          <w:w w:val="105"/>
        </w:rPr>
        <w:t>Symptom severity</w:t>
      </w:r>
      <w:r>
        <w:rPr>
          <w:spacing w:val="-1"/>
          <w:w w:val="105"/>
        </w:rPr>
        <w:t xml:space="preserve"> </w:t>
      </w:r>
      <w:r>
        <w:rPr>
          <w:w w:val="105"/>
        </w:rPr>
        <w:t>is rated</w:t>
      </w:r>
      <w:r>
        <w:rPr>
          <w:spacing w:val="-1"/>
          <w:w w:val="105"/>
        </w:rPr>
        <w:t xml:space="preserve"> </w:t>
      </w:r>
      <w:r>
        <w:rPr>
          <w:w w:val="105"/>
        </w:rPr>
        <w:t>on a 4-point scale.</w:t>
      </w:r>
      <w:r>
        <w:rPr>
          <w:spacing w:val="40"/>
          <w:w w:val="105"/>
        </w:rPr>
        <w:t xml:space="preserve"> </w:t>
      </w:r>
      <w:r>
        <w:rPr>
          <w:w w:val="105"/>
        </w:rPr>
        <w:t>Responses are scored as follows: Not at all = 0</w:t>
      </w:r>
    </w:p>
    <w:p w14:paraId="3FECA0FC" w14:textId="77777777" w:rsidR="008D246A" w:rsidRDefault="00000000">
      <w:pPr>
        <w:pStyle w:val="BodyText"/>
        <w:spacing w:before="1" w:line="244" w:lineRule="auto"/>
        <w:ind w:left="1800" w:right="8243"/>
        <w:jc w:val="both"/>
      </w:pPr>
      <w:r>
        <w:rPr>
          <w:w w:val="105"/>
        </w:rPr>
        <w:t>Just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little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4"/>
          <w:w w:val="105"/>
        </w:rPr>
        <w:t xml:space="preserve"> </w:t>
      </w:r>
      <w:r>
        <w:rPr>
          <w:w w:val="105"/>
        </w:rPr>
        <w:t>1 Quite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bit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2 </w:t>
      </w:r>
      <w:r>
        <w:t>Very</w:t>
      </w:r>
      <w:r>
        <w:rPr>
          <w:spacing w:val="1"/>
        </w:rPr>
        <w:t xml:space="preserve"> </w:t>
      </w:r>
      <w:r>
        <w:t>much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73E8AE53" w14:textId="77777777" w:rsidR="008D246A" w:rsidRDefault="008D246A">
      <w:pPr>
        <w:pStyle w:val="BodyText"/>
        <w:spacing w:before="6"/>
        <w:ind w:left="0"/>
      </w:pPr>
    </w:p>
    <w:p w14:paraId="40748AA2" w14:textId="77777777" w:rsidR="008D246A" w:rsidRDefault="00000000">
      <w:pPr>
        <w:pStyle w:val="BodyText"/>
        <w:spacing w:line="244" w:lineRule="auto"/>
        <w:ind w:right="1338"/>
      </w:pPr>
      <w:r>
        <w:rPr>
          <w:w w:val="105"/>
        </w:rPr>
        <w:t>The scores in each of the three subsets (</w:t>
      </w:r>
      <w:r>
        <w:rPr>
          <w:color w:val="221F1F"/>
          <w:w w:val="105"/>
        </w:rPr>
        <w:t xml:space="preserve">inattention, hyperactivity/impulsivity, and opposition/defiance) </w:t>
      </w:r>
      <w:r>
        <w:rPr>
          <w:w w:val="105"/>
        </w:rPr>
        <w:t xml:space="preserve">are </w:t>
      </w:r>
      <w:proofErr w:type="spellStart"/>
      <w:r>
        <w:rPr>
          <w:w w:val="105"/>
        </w:rPr>
        <w:t>totalled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A suggested scoring guideline is below:</w:t>
      </w:r>
    </w:p>
    <w:p w14:paraId="51F732A8" w14:textId="77777777" w:rsidR="008D246A" w:rsidRDefault="008D246A">
      <w:pPr>
        <w:pStyle w:val="BodyText"/>
        <w:spacing w:before="3"/>
        <w:ind w:left="0"/>
      </w:pPr>
    </w:p>
    <w:p w14:paraId="135F2DA7" w14:textId="77777777" w:rsidR="008D246A" w:rsidRDefault="00000000">
      <w:pPr>
        <w:pStyle w:val="Heading1"/>
      </w:pPr>
      <w:r>
        <w:t>Questions</w:t>
      </w:r>
      <w:r>
        <w:rPr>
          <w:spacing w:val="32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9:</w:t>
      </w:r>
      <w:r>
        <w:rPr>
          <w:spacing w:val="32"/>
        </w:rPr>
        <w:t xml:space="preserve"> </w:t>
      </w:r>
      <w:r>
        <w:t>Inattention</w:t>
      </w:r>
      <w:r>
        <w:rPr>
          <w:spacing w:val="34"/>
        </w:rPr>
        <w:t xml:space="preserve"> </w:t>
      </w:r>
      <w:r>
        <w:rPr>
          <w:spacing w:val="-2"/>
        </w:rPr>
        <w:t>Subset</w:t>
      </w:r>
    </w:p>
    <w:p w14:paraId="4567123F" w14:textId="77777777" w:rsidR="008D246A" w:rsidRDefault="00000000">
      <w:pPr>
        <w:pStyle w:val="BodyText"/>
        <w:spacing w:before="5" w:line="247" w:lineRule="auto"/>
        <w:ind w:right="5661"/>
      </w:pPr>
      <w:r>
        <w:rPr>
          <w:w w:val="105"/>
        </w:rPr>
        <w:t>&lt;</w:t>
      </w:r>
      <w:r>
        <w:rPr>
          <w:spacing w:val="-7"/>
          <w:w w:val="105"/>
        </w:rPr>
        <w:t xml:space="preserve"> </w:t>
      </w:r>
      <w:r>
        <w:rPr>
          <w:w w:val="105"/>
        </w:rPr>
        <w:t>13/27</w:t>
      </w:r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Symptoms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clinically</w:t>
      </w:r>
      <w:r>
        <w:rPr>
          <w:spacing w:val="-7"/>
          <w:w w:val="105"/>
        </w:rPr>
        <w:t xml:space="preserve"> </w:t>
      </w:r>
      <w:r>
        <w:rPr>
          <w:w w:val="105"/>
        </w:rPr>
        <w:t>significant 13 – 17 = Mild symptoms</w:t>
      </w:r>
    </w:p>
    <w:p w14:paraId="1E33C5AB" w14:textId="77777777" w:rsidR="008D246A" w:rsidRDefault="00000000">
      <w:pPr>
        <w:pStyle w:val="BodyText"/>
        <w:spacing w:line="271" w:lineRule="exact"/>
      </w:pPr>
      <w:r>
        <w:t>18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22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Moderate</w:t>
      </w:r>
      <w:r>
        <w:rPr>
          <w:spacing w:val="17"/>
        </w:rPr>
        <w:t xml:space="preserve"> </w:t>
      </w:r>
      <w:r>
        <w:rPr>
          <w:spacing w:val="-2"/>
        </w:rPr>
        <w:t>symptoms</w:t>
      </w:r>
    </w:p>
    <w:p w14:paraId="4332EF3D" w14:textId="77777777" w:rsidR="008D246A" w:rsidRDefault="00000000">
      <w:pPr>
        <w:pStyle w:val="BodyText"/>
        <w:spacing w:before="5"/>
      </w:pPr>
      <w:r>
        <w:rPr>
          <w:w w:val="105"/>
        </w:rPr>
        <w:t>23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Severe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symptoms</w:t>
      </w:r>
    </w:p>
    <w:p w14:paraId="1410C0E5" w14:textId="77777777" w:rsidR="008D246A" w:rsidRDefault="008D246A">
      <w:pPr>
        <w:pStyle w:val="BodyText"/>
        <w:spacing w:before="12"/>
        <w:ind w:left="0"/>
      </w:pPr>
    </w:p>
    <w:p w14:paraId="61C4BA7A" w14:textId="77777777" w:rsidR="008D246A" w:rsidRDefault="00000000">
      <w:pPr>
        <w:pStyle w:val="Heading1"/>
        <w:spacing w:before="1"/>
      </w:pPr>
      <w:r>
        <w:rPr>
          <w:spacing w:val="4"/>
        </w:rPr>
        <w:t>Questions</w:t>
      </w:r>
      <w:r>
        <w:rPr>
          <w:spacing w:val="31"/>
        </w:rPr>
        <w:t xml:space="preserve"> </w:t>
      </w:r>
      <w:r>
        <w:rPr>
          <w:spacing w:val="4"/>
        </w:rPr>
        <w:t>10</w:t>
      </w:r>
      <w:r>
        <w:rPr>
          <w:spacing w:val="32"/>
        </w:rPr>
        <w:t xml:space="preserve"> </w:t>
      </w:r>
      <w:r>
        <w:rPr>
          <w:spacing w:val="4"/>
        </w:rPr>
        <w:t>–</w:t>
      </w:r>
      <w:r>
        <w:rPr>
          <w:spacing w:val="32"/>
        </w:rPr>
        <w:t xml:space="preserve"> </w:t>
      </w:r>
      <w:r>
        <w:rPr>
          <w:spacing w:val="4"/>
        </w:rPr>
        <w:t>18:</w:t>
      </w:r>
      <w:r>
        <w:rPr>
          <w:spacing w:val="31"/>
        </w:rPr>
        <w:t xml:space="preserve"> </w:t>
      </w:r>
      <w:r>
        <w:rPr>
          <w:spacing w:val="4"/>
        </w:rPr>
        <w:t>Hyperactivity/Impulsivity</w:t>
      </w:r>
      <w:r>
        <w:rPr>
          <w:spacing w:val="37"/>
        </w:rPr>
        <w:t xml:space="preserve"> </w:t>
      </w:r>
      <w:r>
        <w:rPr>
          <w:spacing w:val="-2"/>
        </w:rPr>
        <w:t>Subset</w:t>
      </w:r>
    </w:p>
    <w:p w14:paraId="5332B761" w14:textId="77777777" w:rsidR="008D246A" w:rsidRDefault="00000000">
      <w:pPr>
        <w:pStyle w:val="BodyText"/>
        <w:spacing w:before="4" w:line="244" w:lineRule="auto"/>
        <w:ind w:right="5661"/>
      </w:pPr>
      <w:r>
        <w:rPr>
          <w:w w:val="105"/>
        </w:rPr>
        <w:t>&lt;13/27</w:t>
      </w:r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r>
        <w:rPr>
          <w:w w:val="105"/>
        </w:rPr>
        <w:t>Symptoms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clinically</w:t>
      </w:r>
      <w:r>
        <w:rPr>
          <w:spacing w:val="-6"/>
          <w:w w:val="105"/>
        </w:rPr>
        <w:t xml:space="preserve"> </w:t>
      </w:r>
      <w:r>
        <w:rPr>
          <w:w w:val="105"/>
        </w:rPr>
        <w:t>significant 13 – 17 = Mild symptoms</w:t>
      </w:r>
    </w:p>
    <w:p w14:paraId="5BB1F501" w14:textId="77777777" w:rsidR="008D246A" w:rsidRDefault="00000000">
      <w:pPr>
        <w:pStyle w:val="BodyText"/>
        <w:spacing w:line="275" w:lineRule="exact"/>
      </w:pPr>
      <w:r>
        <w:t>18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22</w:t>
      </w:r>
      <w:r>
        <w:rPr>
          <w:spacing w:val="12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Moderate</w:t>
      </w:r>
      <w:r>
        <w:rPr>
          <w:spacing w:val="16"/>
        </w:rPr>
        <w:t xml:space="preserve"> </w:t>
      </w:r>
      <w:r>
        <w:rPr>
          <w:spacing w:val="-2"/>
        </w:rPr>
        <w:t>symptoms</w:t>
      </w:r>
    </w:p>
    <w:p w14:paraId="55110F5D" w14:textId="77777777" w:rsidR="008D246A" w:rsidRDefault="00000000">
      <w:pPr>
        <w:pStyle w:val="BodyText"/>
        <w:spacing w:before="8"/>
      </w:pPr>
      <w:r>
        <w:rPr>
          <w:w w:val="105"/>
        </w:rPr>
        <w:t>23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r>
        <w:rPr>
          <w:w w:val="105"/>
        </w:rPr>
        <w:t>Severe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symptoms</w:t>
      </w:r>
    </w:p>
    <w:p w14:paraId="0A874120" w14:textId="77777777" w:rsidR="008D246A" w:rsidRDefault="008D246A">
      <w:pPr>
        <w:pStyle w:val="BodyText"/>
        <w:spacing w:before="9"/>
        <w:ind w:left="0"/>
      </w:pPr>
    </w:p>
    <w:p w14:paraId="01DA100B" w14:textId="77777777" w:rsidR="008D246A" w:rsidRDefault="00000000">
      <w:pPr>
        <w:pStyle w:val="Heading1"/>
      </w:pPr>
      <w:r>
        <w:rPr>
          <w:spacing w:val="4"/>
        </w:rPr>
        <w:t>Questions</w:t>
      </w:r>
      <w:r>
        <w:rPr>
          <w:spacing w:val="34"/>
        </w:rPr>
        <w:t xml:space="preserve"> </w:t>
      </w:r>
      <w:r>
        <w:rPr>
          <w:spacing w:val="4"/>
        </w:rPr>
        <w:t>19</w:t>
      </w:r>
      <w:r>
        <w:rPr>
          <w:spacing w:val="34"/>
        </w:rPr>
        <w:t xml:space="preserve"> </w:t>
      </w:r>
      <w:r>
        <w:rPr>
          <w:spacing w:val="4"/>
        </w:rPr>
        <w:t>–</w:t>
      </w:r>
      <w:r>
        <w:rPr>
          <w:spacing w:val="34"/>
        </w:rPr>
        <w:t xml:space="preserve"> </w:t>
      </w:r>
      <w:r>
        <w:rPr>
          <w:spacing w:val="4"/>
        </w:rPr>
        <w:t>26:</w:t>
      </w:r>
      <w:r>
        <w:rPr>
          <w:spacing w:val="34"/>
        </w:rPr>
        <w:t xml:space="preserve"> </w:t>
      </w:r>
      <w:r>
        <w:rPr>
          <w:spacing w:val="4"/>
        </w:rPr>
        <w:t>Opposition/Defiance</w:t>
      </w:r>
      <w:r>
        <w:rPr>
          <w:spacing w:val="36"/>
        </w:rPr>
        <w:t xml:space="preserve"> </w:t>
      </w:r>
      <w:r>
        <w:rPr>
          <w:spacing w:val="-2"/>
        </w:rPr>
        <w:t>Subset</w:t>
      </w:r>
    </w:p>
    <w:p w14:paraId="25A617F1" w14:textId="77777777" w:rsidR="008D246A" w:rsidRDefault="00000000">
      <w:pPr>
        <w:pStyle w:val="BodyText"/>
        <w:spacing w:before="5" w:line="247" w:lineRule="auto"/>
        <w:ind w:right="5865"/>
      </w:pPr>
      <w:r>
        <w:rPr>
          <w:w w:val="105"/>
        </w:rPr>
        <w:t>&lt;</w:t>
      </w:r>
      <w:r>
        <w:rPr>
          <w:spacing w:val="-8"/>
          <w:w w:val="105"/>
        </w:rPr>
        <w:t xml:space="preserve"> </w:t>
      </w:r>
      <w:r>
        <w:rPr>
          <w:w w:val="105"/>
        </w:rPr>
        <w:t>8/24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Symptoms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clinically</w:t>
      </w:r>
      <w:r>
        <w:rPr>
          <w:spacing w:val="-8"/>
          <w:w w:val="105"/>
        </w:rPr>
        <w:t xml:space="preserve"> </w:t>
      </w:r>
      <w:r>
        <w:rPr>
          <w:w w:val="105"/>
        </w:rPr>
        <w:t>significant 8 – 13 = Mild symptoms</w:t>
      </w:r>
    </w:p>
    <w:p w14:paraId="6FF136E4" w14:textId="77777777" w:rsidR="008D246A" w:rsidRDefault="00000000">
      <w:pPr>
        <w:pStyle w:val="BodyText"/>
        <w:spacing w:line="271" w:lineRule="exact"/>
      </w:pPr>
      <w:r>
        <w:t>14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Moderate</w:t>
      </w:r>
      <w:r>
        <w:rPr>
          <w:spacing w:val="16"/>
        </w:rPr>
        <w:t xml:space="preserve"> </w:t>
      </w:r>
      <w:r>
        <w:rPr>
          <w:spacing w:val="-2"/>
        </w:rPr>
        <w:t>symptoms</w:t>
      </w:r>
    </w:p>
    <w:p w14:paraId="13D3BE78" w14:textId="77777777" w:rsidR="008D246A" w:rsidRDefault="00000000">
      <w:pPr>
        <w:pStyle w:val="BodyText"/>
        <w:spacing w:before="5"/>
      </w:pPr>
      <w:r>
        <w:rPr>
          <w:w w:val="105"/>
        </w:rPr>
        <w:t>19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24</w:t>
      </w:r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r>
        <w:rPr>
          <w:w w:val="105"/>
        </w:rPr>
        <w:t>Severe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symptoms</w:t>
      </w:r>
    </w:p>
    <w:p w14:paraId="3D3EBBD0" w14:textId="77777777" w:rsidR="008D246A" w:rsidRDefault="008D246A">
      <w:pPr>
        <w:pStyle w:val="BodyText"/>
        <w:spacing w:before="12"/>
        <w:ind w:left="0"/>
      </w:pPr>
    </w:p>
    <w:p w14:paraId="2AB7F993" w14:textId="77777777" w:rsidR="008D246A" w:rsidRDefault="00000000">
      <w:pPr>
        <w:pStyle w:val="Heading1"/>
        <w:spacing w:before="1"/>
      </w:pPr>
      <w:r>
        <w:rPr>
          <w:w w:val="105"/>
        </w:rPr>
        <w:t>Suggested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Targets:</w:t>
      </w:r>
    </w:p>
    <w:p w14:paraId="6EEE3C2A" w14:textId="77777777" w:rsidR="008D246A" w:rsidRDefault="00000000">
      <w:pPr>
        <w:pStyle w:val="BodyText"/>
        <w:spacing w:before="4"/>
        <w:ind w:left="1133"/>
      </w:pPr>
      <w:r>
        <w:rPr>
          <w:w w:val="110"/>
        </w:rPr>
        <w:t>&lt;13/27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inattention</w:t>
      </w:r>
    </w:p>
    <w:p w14:paraId="44870733" w14:textId="77777777" w:rsidR="008D246A" w:rsidRDefault="00000000">
      <w:pPr>
        <w:pStyle w:val="BodyText"/>
        <w:spacing w:before="5"/>
      </w:pPr>
      <w:r>
        <w:rPr>
          <w:w w:val="110"/>
        </w:rPr>
        <w:t>&lt;13/27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hyperactivity/impulsivity</w:t>
      </w:r>
    </w:p>
    <w:p w14:paraId="0B2C179B" w14:textId="77777777" w:rsidR="008D246A" w:rsidRDefault="00000000">
      <w:pPr>
        <w:pStyle w:val="BodyText"/>
        <w:spacing w:before="5"/>
      </w:pPr>
      <w:r>
        <w:rPr>
          <w:spacing w:val="2"/>
        </w:rPr>
        <w:t>&lt;8/24</w:t>
      </w:r>
      <w:r>
        <w:rPr>
          <w:spacing w:val="37"/>
        </w:rPr>
        <w:t xml:space="preserve"> </w:t>
      </w:r>
      <w:r>
        <w:rPr>
          <w:spacing w:val="2"/>
        </w:rPr>
        <w:t>for</w:t>
      </w:r>
      <w:r>
        <w:rPr>
          <w:spacing w:val="35"/>
        </w:rPr>
        <w:t xml:space="preserve"> </w:t>
      </w:r>
      <w:r>
        <w:rPr>
          <w:spacing w:val="2"/>
        </w:rPr>
        <w:t>oppositional</w:t>
      </w:r>
      <w:r>
        <w:rPr>
          <w:spacing w:val="39"/>
        </w:rPr>
        <w:t xml:space="preserve"> </w:t>
      </w:r>
      <w:r>
        <w:rPr>
          <w:spacing w:val="2"/>
        </w:rPr>
        <w:t>defiant</w:t>
      </w:r>
      <w:r>
        <w:rPr>
          <w:spacing w:val="39"/>
        </w:rPr>
        <w:t xml:space="preserve"> </w:t>
      </w:r>
      <w:r>
        <w:rPr>
          <w:spacing w:val="-2"/>
        </w:rPr>
        <w:t>disorder</w:t>
      </w:r>
    </w:p>
    <w:p w14:paraId="35925440" w14:textId="77777777" w:rsidR="008D246A" w:rsidRDefault="008D246A">
      <w:pPr>
        <w:pStyle w:val="BodyText"/>
        <w:spacing w:before="24"/>
        <w:ind w:left="0"/>
      </w:pPr>
    </w:p>
    <w:p w14:paraId="49B6E4E7" w14:textId="77777777" w:rsidR="008D246A" w:rsidRDefault="00000000">
      <w:pPr>
        <w:pStyle w:val="BodyText"/>
        <w:spacing w:line="244" w:lineRule="auto"/>
        <w:ind w:right="1232"/>
      </w:pPr>
      <w:r>
        <w:rPr>
          <w:color w:val="221F1F"/>
          <w:w w:val="105"/>
        </w:rPr>
        <w:t xml:space="preserve">If desired, the average rating for each subset can be calculated by </w:t>
      </w:r>
      <w:proofErr w:type="spellStart"/>
      <w:r>
        <w:rPr>
          <w:color w:val="221F1F"/>
          <w:w w:val="105"/>
        </w:rPr>
        <w:t>totalling</w:t>
      </w:r>
      <w:proofErr w:type="spellEnd"/>
      <w:r>
        <w:rPr>
          <w:color w:val="221F1F"/>
          <w:w w:val="105"/>
        </w:rPr>
        <w:t xml:space="preserve"> the scores for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the items in the subset and dividing by the number of items.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The average can be compared with cut-off scores suggestive of ADHD reported in the literature.</w:t>
      </w:r>
    </w:p>
    <w:sectPr w:rsidR="008D246A">
      <w:headerReference w:type="default" r:id="rId7"/>
      <w:pgSz w:w="12240" w:h="15840"/>
      <w:pgMar w:top="1880" w:right="360" w:bottom="280" w:left="360" w:header="1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0754" w14:textId="77777777" w:rsidR="00607292" w:rsidRDefault="00607292">
      <w:r>
        <w:separator/>
      </w:r>
    </w:p>
  </w:endnote>
  <w:endnote w:type="continuationSeparator" w:id="0">
    <w:p w14:paraId="1EA3A2B3" w14:textId="77777777" w:rsidR="00607292" w:rsidRDefault="0060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07ED" w14:textId="77777777" w:rsidR="00607292" w:rsidRDefault="00607292">
      <w:r>
        <w:separator/>
      </w:r>
    </w:p>
  </w:footnote>
  <w:footnote w:type="continuationSeparator" w:id="0">
    <w:p w14:paraId="23BEE31D" w14:textId="77777777" w:rsidR="00607292" w:rsidRDefault="0060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8CF2" w14:textId="77777777" w:rsidR="008D246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2D4D288D" wp14:editId="04197DAC">
              <wp:simplePos x="0" y="0"/>
              <wp:positionH relativeFrom="page">
                <wp:posOffset>1912086</wp:posOffset>
              </wp:positionH>
              <wp:positionV relativeFrom="page">
                <wp:posOffset>901670</wp:posOffset>
              </wp:positionV>
              <wp:extent cx="348932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3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ABC51" w14:textId="77777777" w:rsidR="008D246A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6365C"/>
                              <w:sz w:val="24"/>
                            </w:rPr>
                            <w:t>SNAP-IV</w:t>
                          </w:r>
                          <w:r>
                            <w:rPr>
                              <w:b/>
                              <w:color w:val="16365C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C"/>
                              <w:sz w:val="24"/>
                            </w:rPr>
                            <w:t>26-Item</w:t>
                          </w:r>
                          <w:r>
                            <w:rPr>
                              <w:b/>
                              <w:color w:val="16365C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C"/>
                              <w:sz w:val="24"/>
                            </w:rPr>
                            <w:t>Teacher</w:t>
                          </w:r>
                          <w:r>
                            <w:rPr>
                              <w:b/>
                              <w:color w:val="16365C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C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color w:val="16365C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C"/>
                              <w:sz w:val="24"/>
                            </w:rPr>
                            <w:t>Parent</w:t>
                          </w:r>
                          <w:r>
                            <w:rPr>
                              <w:b/>
                              <w:color w:val="16365C"/>
                              <w:spacing w:val="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C"/>
                              <w:sz w:val="24"/>
                            </w:rPr>
                            <w:t>Rating</w:t>
                          </w:r>
                          <w:r>
                            <w:rPr>
                              <w:b/>
                              <w:color w:val="16365C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C"/>
                              <w:spacing w:val="-2"/>
                              <w:sz w:val="24"/>
                            </w:rPr>
                            <w:t>Scale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0.557999pt;margin-top:70.997658pt;width:274.75pt;height:16.1pt;mso-position-horizontal-relative:page;mso-position-vertical-relative:page;z-index:-15994368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6365C"/>
                        <w:sz w:val="24"/>
                      </w:rPr>
                      <w:t>SNAP-IV</w:t>
                    </w:r>
                    <w:r>
                      <w:rPr>
                        <w:b/>
                        <w:color w:val="16365C"/>
                        <w:spacing w:val="14"/>
                        <w:sz w:val="24"/>
                      </w:rPr>
                      <w:t> </w:t>
                    </w:r>
                    <w:r>
                      <w:rPr>
                        <w:b/>
                        <w:color w:val="16365C"/>
                        <w:sz w:val="24"/>
                      </w:rPr>
                      <w:t>26-Item</w:t>
                    </w:r>
                    <w:r>
                      <w:rPr>
                        <w:b/>
                        <w:color w:val="16365C"/>
                        <w:spacing w:val="12"/>
                        <w:sz w:val="24"/>
                      </w:rPr>
                      <w:t> </w:t>
                    </w:r>
                    <w:r>
                      <w:rPr>
                        <w:b/>
                        <w:color w:val="16365C"/>
                        <w:sz w:val="24"/>
                      </w:rPr>
                      <w:t>Teacher</w:t>
                    </w:r>
                    <w:r>
                      <w:rPr>
                        <w:b/>
                        <w:color w:val="16365C"/>
                        <w:spacing w:val="13"/>
                        <w:sz w:val="24"/>
                      </w:rPr>
                      <w:t> </w:t>
                    </w:r>
                    <w:r>
                      <w:rPr>
                        <w:b/>
                        <w:color w:val="16365C"/>
                        <w:sz w:val="24"/>
                      </w:rPr>
                      <w:t>and</w:t>
                    </w:r>
                    <w:r>
                      <w:rPr>
                        <w:b/>
                        <w:color w:val="16365C"/>
                        <w:spacing w:val="12"/>
                        <w:sz w:val="24"/>
                      </w:rPr>
                      <w:t> </w:t>
                    </w:r>
                    <w:r>
                      <w:rPr>
                        <w:b/>
                        <w:color w:val="16365C"/>
                        <w:sz w:val="24"/>
                      </w:rPr>
                      <w:t>Parent</w:t>
                    </w:r>
                    <w:r>
                      <w:rPr>
                        <w:b/>
                        <w:color w:val="16365C"/>
                        <w:spacing w:val="23"/>
                        <w:sz w:val="24"/>
                      </w:rPr>
                      <w:t> </w:t>
                    </w:r>
                    <w:r>
                      <w:rPr>
                        <w:b/>
                        <w:color w:val="16365C"/>
                        <w:sz w:val="24"/>
                      </w:rPr>
                      <w:t>Rating</w:t>
                    </w:r>
                    <w:r>
                      <w:rPr>
                        <w:b/>
                        <w:color w:val="16365C"/>
                        <w:spacing w:val="16"/>
                        <w:sz w:val="24"/>
                      </w:rPr>
                      <w:t> </w:t>
                    </w:r>
                    <w:r>
                      <w:rPr>
                        <w:b/>
                        <w:color w:val="16365C"/>
                        <w:spacing w:val="-2"/>
                        <w:sz w:val="24"/>
                      </w:rPr>
                      <w:t>Scale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B12D" w14:textId="77777777" w:rsidR="008D246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60F6D7CB" wp14:editId="78C17C4E">
              <wp:simplePos x="0" y="0"/>
              <wp:positionH relativeFrom="page">
                <wp:posOffset>902004</wp:posOffset>
              </wp:positionH>
              <wp:positionV relativeFrom="page">
                <wp:posOffset>901670</wp:posOffset>
              </wp:positionV>
              <wp:extent cx="4711065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06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57398E" w14:textId="77777777" w:rsidR="008D246A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Scoring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guide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SNAP-IV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26-Item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Teacher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Parent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Rating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4"/>
                            </w:rPr>
                            <w:t>Scale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024002pt;margin-top:70.997658pt;width:370.95pt;height:16.1pt;mso-position-horizontal-relative:page;mso-position-vertical-relative:page;z-index:-15993856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Scoring</w:t>
                    </w:r>
                    <w:r>
                      <w:rPr>
                        <w:b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guide</w:t>
                    </w:r>
                    <w:r>
                      <w:rPr>
                        <w:b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for</w:t>
                    </w:r>
                    <w:r>
                      <w:rPr>
                        <w:b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SNAP-IV</w:t>
                    </w:r>
                    <w:r>
                      <w:rPr>
                        <w:b/>
                        <w:spacing w:val="-8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26-Item</w:t>
                    </w:r>
                    <w:r>
                      <w:rPr>
                        <w:b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Teacher</w:t>
                    </w:r>
                    <w:r>
                      <w:rPr>
                        <w:b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b/>
                        <w:spacing w:val="-6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Parent</w:t>
                    </w:r>
                    <w:r>
                      <w:rPr>
                        <w:b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Rating</w:t>
                    </w:r>
                    <w:r>
                      <w:rPr>
                        <w:b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Scale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46A"/>
    <w:rsid w:val="00063FD1"/>
    <w:rsid w:val="00607292"/>
    <w:rsid w:val="007D7807"/>
    <w:rsid w:val="008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35142"/>
  <w15:docId w15:val="{5899C84A-35FC-7749-AA0C-CB83B88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3002</Characters>
  <Application>Microsoft Office Word</Application>
  <DocSecurity>0</DocSecurity>
  <Lines>230</Lines>
  <Paragraphs>76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Ackerman</dc:creator>
  <cp:lastModifiedBy>Rebekah Hoffman</cp:lastModifiedBy>
  <cp:revision>2</cp:revision>
  <dcterms:created xsi:type="dcterms:W3CDTF">2026-03-29T05:16:00Z</dcterms:created>
  <dcterms:modified xsi:type="dcterms:W3CDTF">2026-03-29T05:17:00Z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2010</vt:lpwstr>
  </property>
</Properties>
</file>