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3778" w14:textId="77777777" w:rsidR="00400DA2" w:rsidRPr="00074F44" w:rsidRDefault="008D2EE9" w:rsidP="00D04764">
      <w:pPr>
        <w:suppressAutoHyphens w:val="0"/>
        <w:spacing w:after="360" w:line="240" w:lineRule="auto"/>
        <w:jc w:val="center"/>
        <w:rPr>
          <w:rFonts w:ascii="Verdana" w:eastAsia="SimSun" w:hAnsi="Verdana" w:cs="Arial"/>
          <w:b/>
          <w:lang w:eastAsia="zh-CN"/>
        </w:rPr>
      </w:pPr>
      <w:r w:rsidRPr="00074F44">
        <w:rPr>
          <w:rFonts w:ascii="Verdana" w:eastAsia="SimSun" w:hAnsi="Verdana" w:cs="Arial"/>
          <w:b/>
          <w:lang w:eastAsia="zh-CN"/>
        </w:rPr>
        <w:t>Smlouva o</w:t>
      </w:r>
      <w:r w:rsidR="003E132E" w:rsidRPr="00074F44">
        <w:rPr>
          <w:rFonts w:ascii="Verdana" w:eastAsia="SimSun" w:hAnsi="Verdana" w:cs="Arial"/>
          <w:b/>
          <w:lang w:eastAsia="zh-CN"/>
        </w:rPr>
        <w:t xml:space="preserve"> zajištění splnění povinností provozovatele solární elektrárny</w:t>
      </w:r>
    </w:p>
    <w:p w14:paraId="30B6FE97" w14:textId="315E58CF" w:rsidR="00162613" w:rsidRPr="00074F44" w:rsidRDefault="00162613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Č. smlouvy:</w:t>
      </w:r>
      <w:r w:rsidR="000D6549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1770810388"/>
          <w:placeholder>
            <w:docPart w:val="DefaultPlaceholder_-1854013440"/>
          </w:placeholder>
        </w:sdtPr>
        <w:sdtContent>
          <w:r w:rsidR="00415386" w:rsidRPr="00074F44">
            <w:rPr>
              <w:rFonts w:ascii="Verdana" w:eastAsia="SimSun" w:hAnsi="Verdana" w:cs="Arial"/>
              <w:i/>
              <w:iCs/>
              <w:color w:val="ADADAD" w:themeColor="background2" w:themeShade="BF"/>
              <w:sz w:val="20"/>
              <w:szCs w:val="20"/>
              <w:lang w:eastAsia="zh-CN"/>
            </w:rPr>
            <w:t>vyplní REsolar</w:t>
          </w:r>
        </w:sdtContent>
      </w:sdt>
    </w:p>
    <w:p w14:paraId="7751B467" w14:textId="77777777" w:rsidR="00400DA2" w:rsidRPr="00074F44" w:rsidRDefault="00400DA2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uzavřená níže uvedeného dne, měsíce a roku mezi: </w:t>
      </w:r>
    </w:p>
    <w:p w14:paraId="1482D38C" w14:textId="77777777" w:rsidR="00400DA2" w:rsidRPr="00074F44" w:rsidRDefault="008D2EE9" w:rsidP="00400DA2">
      <w:pPr>
        <w:suppressAutoHyphens w:val="0"/>
        <w:spacing w:after="0" w:line="240" w:lineRule="auto"/>
        <w:rPr>
          <w:rFonts w:ascii="Verdana" w:eastAsia="SimSun" w:hAnsi="Verdana" w:cs="Arial"/>
          <w:b/>
          <w:bCs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b/>
          <w:bCs/>
          <w:sz w:val="20"/>
          <w:szCs w:val="20"/>
          <w:lang w:eastAsia="zh-CN"/>
        </w:rPr>
        <w:t>REsolar s.r.o.</w:t>
      </w:r>
    </w:p>
    <w:p w14:paraId="79FA6CB6" w14:textId="77777777" w:rsidR="00400DA2" w:rsidRPr="00074F44" w:rsidRDefault="00806E07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se sídlem Drt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>inova 557/10, Smíchov, 150 00 Praha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5</w:t>
      </w:r>
    </w:p>
    <w:p w14:paraId="17296D91" w14:textId="77777777" w:rsidR="004F4C9D" w:rsidRPr="00074F44" w:rsidRDefault="004F4C9D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Zaps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ána v obchodním rejstříku vedeném Městským soudem v Praze, 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pod spisovou značkou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oddíl C, vložka 211097</w:t>
      </w:r>
    </w:p>
    <w:p w14:paraId="2B5D1970" w14:textId="72F51157" w:rsidR="008D2EE9" w:rsidRPr="00074F44" w:rsidRDefault="008D2EE9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IČ</w:t>
      </w:r>
      <w:r w:rsidR="007F582C" w:rsidRPr="00074F44">
        <w:rPr>
          <w:rFonts w:ascii="Verdana" w:eastAsia="SimSun" w:hAnsi="Verdana" w:cs="Arial"/>
          <w:sz w:val="20"/>
          <w:szCs w:val="20"/>
          <w:lang w:eastAsia="zh-CN"/>
        </w:rPr>
        <w:t>O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>: 01748131</w:t>
      </w:r>
    </w:p>
    <w:p w14:paraId="2DA59549" w14:textId="77777777" w:rsidR="004F4C9D" w:rsidRPr="00074F44" w:rsidRDefault="004F4C9D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DIČ: 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>CZ01748131</w:t>
      </w:r>
    </w:p>
    <w:p w14:paraId="445CE2D1" w14:textId="77777777" w:rsidR="004F4C9D" w:rsidRPr="00074F44" w:rsidRDefault="004F4C9D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Bankovní spojení:</w:t>
      </w:r>
      <w:r w:rsidR="004F29BD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r w:rsidR="00A079B6" w:rsidRPr="00074F44">
        <w:rPr>
          <w:rFonts w:ascii="Verdana" w:eastAsia="SimSun" w:hAnsi="Verdana" w:cs="Arial"/>
          <w:sz w:val="20"/>
          <w:szCs w:val="20"/>
          <w:lang w:eastAsia="zh-CN"/>
        </w:rPr>
        <w:t>UniCredit Bank Czech Republic and Slovakia a.s.</w:t>
      </w:r>
    </w:p>
    <w:p w14:paraId="3A7648D6" w14:textId="77777777" w:rsidR="004F4C9D" w:rsidRPr="00074F44" w:rsidRDefault="004F4C9D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Číslo účtu</w:t>
      </w:r>
      <w:r w:rsidR="00D96273" w:rsidRPr="00074F44">
        <w:rPr>
          <w:rFonts w:ascii="Verdana" w:eastAsia="SimSun" w:hAnsi="Verdana" w:cs="Arial"/>
          <w:sz w:val="20"/>
          <w:szCs w:val="20"/>
          <w:lang w:eastAsia="zh-CN"/>
        </w:rPr>
        <w:t>: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r w:rsidR="006A1B40" w:rsidRPr="00074F44">
        <w:rPr>
          <w:rFonts w:ascii="Verdana" w:hAnsi="Verdana" w:cs="Arial"/>
          <w:noProof/>
          <w:sz w:val="20"/>
          <w:szCs w:val="20"/>
        </w:rPr>
        <w:t>2108944723/2700</w:t>
      </w:r>
    </w:p>
    <w:p w14:paraId="66D51C92" w14:textId="77777777" w:rsidR="004F4C9D" w:rsidRPr="00074F44" w:rsidRDefault="004F4C9D" w:rsidP="008D2EE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Jejímž jménem jedná: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r w:rsidR="005A68AD" w:rsidRPr="00074F44">
        <w:rPr>
          <w:rFonts w:ascii="Verdana" w:hAnsi="Verdana" w:cs="Arial"/>
          <w:sz w:val="20"/>
          <w:szCs w:val="20"/>
        </w:rPr>
        <w:t xml:space="preserve">Ing. Veronika </w:t>
      </w:r>
      <w:r w:rsidR="0093557E" w:rsidRPr="00074F44">
        <w:rPr>
          <w:rFonts w:ascii="Verdana" w:hAnsi="Verdana" w:cs="Arial"/>
          <w:sz w:val="20"/>
          <w:szCs w:val="20"/>
        </w:rPr>
        <w:t>Šilhová</w:t>
      </w:r>
      <w:r w:rsidR="009150FE" w:rsidRPr="00074F44">
        <w:rPr>
          <w:rFonts w:ascii="Verdana" w:eastAsia="SimSun" w:hAnsi="Verdana" w:cs="Arial"/>
          <w:sz w:val="20"/>
          <w:szCs w:val="20"/>
          <w:lang w:eastAsia="zh-CN"/>
        </w:rPr>
        <w:t>, prokuristka</w:t>
      </w:r>
    </w:p>
    <w:p w14:paraId="18B5FD49" w14:textId="77777777" w:rsidR="004F4C9D" w:rsidRPr="00074F44" w:rsidRDefault="004F4C9D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Adresa elektronické pošty:</w:t>
      </w:r>
      <w:r w:rsidR="006A1B40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r w:rsidR="00CE6851" w:rsidRPr="00074F44">
        <w:rPr>
          <w:rFonts w:ascii="Verdana" w:eastAsia="SimSun" w:hAnsi="Verdana" w:cs="Arial"/>
          <w:sz w:val="20"/>
          <w:szCs w:val="20"/>
          <w:lang w:eastAsia="zh-CN"/>
        </w:rPr>
        <w:t>info@resolar.cz</w:t>
      </w:r>
    </w:p>
    <w:p w14:paraId="18C290BF" w14:textId="77777777" w:rsidR="00400DA2" w:rsidRPr="00074F44" w:rsidRDefault="00400DA2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(dále jen "</w:t>
      </w:r>
      <w:r w:rsidR="008D2EE9" w:rsidRPr="00074F44">
        <w:rPr>
          <w:rFonts w:ascii="Verdana" w:eastAsia="SimSun" w:hAnsi="Verdana" w:cs="Arial"/>
          <w:sz w:val="20"/>
          <w:szCs w:val="20"/>
          <w:u w:val="single"/>
          <w:lang w:eastAsia="zh-CN"/>
        </w:rPr>
        <w:t>Společnost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")</w:t>
      </w:r>
      <w:r w:rsidR="00A079B6" w:rsidRPr="00074F44">
        <w:rPr>
          <w:rFonts w:ascii="Verdana" w:eastAsia="SimSun" w:hAnsi="Verdana" w:cs="Arial"/>
          <w:sz w:val="20"/>
          <w:szCs w:val="20"/>
          <w:lang w:eastAsia="zh-CN"/>
        </w:rPr>
        <w:br/>
      </w:r>
    </w:p>
    <w:p w14:paraId="7B379DD7" w14:textId="77777777" w:rsidR="00400DA2" w:rsidRPr="00074F44" w:rsidRDefault="00A079B6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a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br/>
      </w:r>
    </w:p>
    <w:sdt>
      <w:sdtPr>
        <w:rPr>
          <w:rFonts w:ascii="Verdana" w:eastAsia="SimSun" w:hAnsi="Verdana" w:cs="Arial"/>
          <w:b/>
          <w:bCs/>
          <w:sz w:val="20"/>
          <w:szCs w:val="20"/>
          <w:lang w:eastAsia="zh-CN"/>
        </w:rPr>
        <w:id w:val="1487673512"/>
        <w:placeholder>
          <w:docPart w:val="DefaultPlaceholder_-1854013440"/>
        </w:placeholder>
      </w:sdtPr>
      <w:sdtEndPr/>
      <w:sdtContent>
        <w:p w14:paraId="1FAF32A0" w14:textId="1CDB568B" w:rsidR="000D6549" w:rsidRPr="00074F44" w:rsidRDefault="00B6189B" w:rsidP="000D6549">
          <w:pPr>
            <w:suppressAutoHyphens w:val="0"/>
            <w:spacing w:after="0" w:line="240" w:lineRule="auto"/>
            <w:jc w:val="both"/>
            <w:rPr>
              <w:rFonts w:ascii="Verdana" w:eastAsia="SimSun" w:hAnsi="Verdana" w:cs="Arial"/>
              <w:b/>
              <w:bCs/>
              <w:sz w:val="20"/>
              <w:szCs w:val="20"/>
              <w:lang w:eastAsia="zh-CN"/>
            </w:rPr>
          </w:pPr>
          <w:r w:rsidRPr="00074F44">
            <w:rPr>
              <w:rFonts w:ascii="Verdana" w:eastAsia="SimSun" w:hAnsi="Verdana" w:cs="Arial"/>
              <w:b/>
              <w:bCs/>
              <w:sz w:val="20"/>
              <w:szCs w:val="20"/>
              <w:lang w:eastAsia="zh-CN"/>
            </w:rPr>
            <w:t>Jméno/Firma</w:t>
          </w:r>
        </w:p>
      </w:sdtContent>
    </w:sdt>
    <w:p w14:paraId="1F35DECC" w14:textId="4C1C5B44" w:rsidR="000D6549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se sídlem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305402684"/>
          <w:placeholder>
            <w:docPart w:val="DefaultPlaceholder_-1854013440"/>
          </w:placeholder>
        </w:sdtPr>
        <w:sdtEndPr/>
        <w:sdtContent>
          <w:r w:rsidR="00D40305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……………………</w:t>
          </w:r>
          <w:r w:rsidR="002C69B6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………………………………………………………………………</w:t>
          </w:r>
        </w:sdtContent>
      </w:sdt>
    </w:p>
    <w:p w14:paraId="70B0F433" w14:textId="43C56E5B" w:rsidR="00A079B6" w:rsidRPr="00074F44" w:rsidRDefault="000D6549" w:rsidP="00A079B6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Zapsána v obchodním rejstříku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78288813"/>
          <w:placeholder>
            <w:docPart w:val="DefaultPlaceholder_-1854013440"/>
          </w:placeholder>
        </w:sdtPr>
        <w:sdtEndPr/>
        <w:sdtContent>
          <w:r w:rsidR="001F14D0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…….</w:t>
          </w:r>
        </w:sdtContent>
      </w:sdt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, pod spisovou značkou </w:t>
      </w:r>
      <w:r w:rsidR="00A079B6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oddíl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656610262"/>
          <w:placeholder>
            <w:docPart w:val="DefaultPlaceholder_-1854013440"/>
          </w:placeholder>
        </w:sdtPr>
        <w:sdtEndPr/>
        <w:sdtContent>
          <w:r w:rsidR="00A079B6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</w:t>
          </w:r>
        </w:sdtContent>
      </w:sdt>
      <w:r w:rsidR="00A079B6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, vložka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941137713"/>
          <w:placeholder>
            <w:docPart w:val="DefaultPlaceholder_-1854013440"/>
          </w:placeholder>
        </w:sdtPr>
        <w:sdtEndPr/>
        <w:sdtContent>
          <w:proofErr w:type="gramStart"/>
          <w:r w:rsidR="00A079B6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…….</w:t>
          </w:r>
          <w:proofErr w:type="gramEnd"/>
        </w:sdtContent>
      </w:sdt>
      <w:r w:rsidR="00A079B6" w:rsidRPr="00074F44">
        <w:rPr>
          <w:rFonts w:ascii="Verdana" w:eastAsia="SimSun" w:hAnsi="Verdana" w:cs="Arial"/>
          <w:sz w:val="20"/>
          <w:szCs w:val="20"/>
          <w:lang w:eastAsia="zh-CN"/>
        </w:rPr>
        <w:t>.</w:t>
      </w:r>
    </w:p>
    <w:p w14:paraId="4F953C4A" w14:textId="63A63ABB" w:rsidR="000D6549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IČO: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499197020"/>
          <w:placeholder>
            <w:docPart w:val="DefaultPlaceholder_-1854013440"/>
          </w:placeholder>
        </w:sdtPr>
        <w:sdtEndPr/>
        <w:sdtContent>
          <w:r w:rsidR="002C69B6" w:rsidRPr="00074F44">
            <w:rPr>
              <w:rFonts w:ascii="Verdana" w:eastAsia="SimSun" w:hAnsi="Verdana" w:cs="Arial"/>
              <w:sz w:val="20"/>
              <w:szCs w:val="20"/>
              <w:lang w:eastAsia="zh-CN"/>
            </w:rPr>
            <w:t>……………………………</w:t>
          </w:r>
        </w:sdtContent>
      </w:sdt>
    </w:p>
    <w:p w14:paraId="2B36D526" w14:textId="766A5FAE" w:rsidR="00BE61A6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DIČ: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195756467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-2115516971"/>
              <w:placeholder>
                <w:docPart w:val="3DD5DAB65C534EC5AA15E4C6B2273311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719BECB7" w14:textId="1C29F356" w:rsidR="00BE61A6" w:rsidRPr="00074F44" w:rsidRDefault="00BE61A6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Licence ERÚ:</w:t>
      </w:r>
      <w:r w:rsidR="008758D4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129926507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-539363657"/>
              <w:placeholder>
                <w:docPart w:val="B95CB7DC55B74FAF8E101F469F44239C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05D5277D" w14:textId="2FCD39E6" w:rsidR="000D6549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Bankovní spojení: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115564623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1472319417"/>
              <w:placeholder>
                <w:docPart w:val="94F0A4A333A549F3982F961BB760AE20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5D589564" w14:textId="67ABD431" w:rsidR="000D6549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Číslo účtu: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169086862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-1897810991"/>
              <w:placeholder>
                <w:docPart w:val="2417E33EFD764C91BED2AEDD13C3114C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2A67F2E6" w14:textId="46E508CA" w:rsidR="000D6549" w:rsidRPr="00074F44" w:rsidRDefault="000D6549" w:rsidP="000D6549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zastoupená: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177493183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1726418233"/>
              <w:placeholder>
                <w:docPart w:val="2C9DA921B0CF48E3B17E9EE0AEA8F16A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70DE25A9" w14:textId="6B15C61B" w:rsidR="000D6549" w:rsidRPr="00074F44" w:rsidRDefault="000D6549" w:rsidP="000D6549">
      <w:pPr>
        <w:suppressAutoHyphens w:val="0"/>
        <w:spacing w:after="0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Adresa elektronické pošty: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209654396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-821423136"/>
              <w:placeholder>
                <w:docPart w:val="74C5D36229274DF29711A18309D7B5BE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1557C8DF" w14:textId="2BAE6AE1" w:rsidR="00A079B6" w:rsidRPr="00074F44" w:rsidRDefault="002640CB" w:rsidP="00A079B6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Telefonický kontakt: </w:t>
      </w:r>
      <w:sdt>
        <w:sdtPr>
          <w:rPr>
            <w:rFonts w:ascii="Verdana" w:eastAsia="SimSun" w:hAnsi="Verdana" w:cs="Arial"/>
            <w:sz w:val="20"/>
            <w:szCs w:val="20"/>
            <w:lang w:eastAsia="zh-CN"/>
          </w:rPr>
          <w:id w:val="-94044910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eastAsia="SimSun" w:hAnsi="Verdana" w:cs="Arial"/>
                <w:sz w:val="20"/>
                <w:szCs w:val="20"/>
                <w:lang w:eastAsia="zh-CN"/>
              </w:rPr>
              <w:id w:val="-458033020"/>
              <w:placeholder>
                <w:docPart w:val="BE7C7A1DB3464075A7A14ED59BF0C550"/>
              </w:placeholder>
            </w:sdtPr>
            <w:sdtEndPr/>
            <w:sdtContent>
              <w:r w:rsidR="001F14D0" w:rsidRPr="00074F44">
                <w:rPr>
                  <w:rFonts w:ascii="Verdana" w:eastAsia="SimSun" w:hAnsi="Verdana" w:cs="Arial"/>
                  <w:sz w:val="20"/>
                  <w:szCs w:val="20"/>
                  <w:lang w:eastAsia="zh-CN"/>
                </w:rPr>
                <w:t>……………………………</w:t>
              </w:r>
            </w:sdtContent>
          </w:sdt>
        </w:sdtContent>
      </w:sdt>
    </w:p>
    <w:p w14:paraId="63C1CBE1" w14:textId="77777777" w:rsidR="00A079B6" w:rsidRPr="00074F44" w:rsidRDefault="00A079B6" w:rsidP="00A079B6">
      <w:pPr>
        <w:suppressAutoHyphens w:val="0"/>
        <w:spacing w:after="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</w:p>
    <w:p w14:paraId="1CB771C6" w14:textId="77777777" w:rsidR="00400DA2" w:rsidRPr="00074F44" w:rsidRDefault="00400DA2" w:rsidP="000D6549">
      <w:pPr>
        <w:suppressAutoHyphens w:val="0"/>
        <w:spacing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(dále jen "</w:t>
      </w:r>
      <w:r w:rsidR="008D2EE9" w:rsidRPr="00074F44">
        <w:rPr>
          <w:rFonts w:ascii="Verdana" w:eastAsia="SimSun" w:hAnsi="Verdana" w:cs="Arial"/>
          <w:sz w:val="20"/>
          <w:szCs w:val="20"/>
          <w:u w:val="single"/>
          <w:lang w:eastAsia="zh-CN"/>
        </w:rPr>
        <w:t>Provozovatel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")</w:t>
      </w:r>
    </w:p>
    <w:p w14:paraId="44947625" w14:textId="77777777" w:rsidR="00400DA2" w:rsidRPr="00074F44" w:rsidRDefault="008D2EE9" w:rsidP="00D04764">
      <w:pPr>
        <w:suppressAutoHyphens w:val="0"/>
        <w:spacing w:after="240" w:line="240" w:lineRule="auto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Společnost a Provozovatel</w:t>
      </w:r>
      <w:r w:rsidR="00400DA2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společně dále jen "</w:t>
      </w:r>
      <w:r w:rsidR="00400DA2" w:rsidRPr="00074F44">
        <w:rPr>
          <w:rFonts w:ascii="Verdana" w:eastAsia="SimSun" w:hAnsi="Verdana" w:cs="Arial"/>
          <w:sz w:val="20"/>
          <w:szCs w:val="20"/>
          <w:u w:val="single"/>
          <w:lang w:eastAsia="zh-CN"/>
        </w:rPr>
        <w:t>Strany</w:t>
      </w:r>
      <w:r w:rsidR="00400DA2" w:rsidRPr="00074F44">
        <w:rPr>
          <w:rFonts w:ascii="Verdana" w:eastAsia="SimSun" w:hAnsi="Verdana" w:cs="Arial"/>
          <w:sz w:val="20"/>
          <w:szCs w:val="20"/>
          <w:lang w:eastAsia="zh-CN"/>
        </w:rPr>
        <w:t>".</w:t>
      </w:r>
    </w:p>
    <w:p w14:paraId="0E8552A5" w14:textId="77777777" w:rsidR="00B6564A" w:rsidRPr="00074F44" w:rsidRDefault="00B6564A" w:rsidP="00D04764">
      <w:pPr>
        <w:suppressAutoHyphens w:val="0"/>
        <w:spacing w:after="240" w:line="240" w:lineRule="auto"/>
        <w:jc w:val="both"/>
        <w:rPr>
          <w:rFonts w:ascii="Verdana" w:hAnsi="Verdana" w:cs="Arial"/>
          <w:sz w:val="20"/>
          <w:szCs w:val="20"/>
        </w:rPr>
      </w:pPr>
    </w:p>
    <w:p w14:paraId="2BC03851" w14:textId="77777777" w:rsidR="00400DA2" w:rsidRPr="00074F44" w:rsidRDefault="00400DA2" w:rsidP="00A079B6">
      <w:pPr>
        <w:suppressAutoHyphens w:val="0"/>
        <w:spacing w:after="240" w:line="240" w:lineRule="auto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 xml:space="preserve">Strany se ve smyslu </w:t>
      </w:r>
      <w:r w:rsidR="00BD326F" w:rsidRPr="00074F44">
        <w:rPr>
          <w:rFonts w:ascii="Verdana" w:hAnsi="Verdana" w:cs="Arial"/>
          <w:sz w:val="20"/>
          <w:szCs w:val="20"/>
        </w:rPr>
        <w:t xml:space="preserve">příslušných ustanovení zákona č. </w:t>
      </w:r>
      <w:r w:rsidR="002C68E0" w:rsidRPr="00074F44">
        <w:rPr>
          <w:rFonts w:ascii="Verdana" w:hAnsi="Verdana" w:cs="Arial"/>
          <w:sz w:val="20"/>
          <w:szCs w:val="20"/>
        </w:rPr>
        <w:t xml:space="preserve">542/2020 Sb., o výrobcích s ukončenou životností </w:t>
      </w:r>
      <w:r w:rsidR="00BD326F" w:rsidRPr="00074F44">
        <w:rPr>
          <w:rFonts w:ascii="Verdana" w:hAnsi="Verdana" w:cs="Arial"/>
          <w:sz w:val="20"/>
          <w:szCs w:val="20"/>
        </w:rPr>
        <w:t xml:space="preserve">(dále jen </w:t>
      </w:r>
      <w:r w:rsidR="00D04764" w:rsidRPr="00074F44">
        <w:rPr>
          <w:rFonts w:ascii="Verdana" w:hAnsi="Verdana" w:cs="Arial"/>
          <w:sz w:val="20"/>
          <w:szCs w:val="20"/>
        </w:rPr>
        <w:t>"</w:t>
      </w:r>
      <w:r w:rsidR="00BD326F" w:rsidRPr="00074F44">
        <w:rPr>
          <w:rFonts w:ascii="Verdana" w:hAnsi="Verdana" w:cs="Arial"/>
          <w:sz w:val="20"/>
          <w:szCs w:val="20"/>
          <w:u w:val="single"/>
        </w:rPr>
        <w:t>Zákon</w:t>
      </w:r>
      <w:r w:rsidR="00D04764" w:rsidRPr="00074F44">
        <w:rPr>
          <w:rFonts w:ascii="Verdana" w:hAnsi="Verdana" w:cs="Arial"/>
          <w:sz w:val="20"/>
          <w:szCs w:val="20"/>
        </w:rPr>
        <w:t>"</w:t>
      </w:r>
      <w:r w:rsidR="00BD326F" w:rsidRPr="00074F44">
        <w:rPr>
          <w:rFonts w:ascii="Verdana" w:hAnsi="Verdana" w:cs="Arial"/>
          <w:sz w:val="20"/>
          <w:szCs w:val="20"/>
        </w:rPr>
        <w:t xml:space="preserve">) a </w:t>
      </w:r>
      <w:r w:rsidR="000B6774" w:rsidRPr="00074F44">
        <w:rPr>
          <w:rFonts w:ascii="Verdana" w:hAnsi="Verdana" w:cs="Arial"/>
          <w:sz w:val="20"/>
          <w:szCs w:val="20"/>
        </w:rPr>
        <w:t>podle ust.</w:t>
      </w:r>
      <w:r w:rsidR="000953EC" w:rsidRPr="00074F44">
        <w:rPr>
          <w:rFonts w:ascii="Verdana" w:hAnsi="Verdana" w:cs="Arial"/>
          <w:sz w:val="20"/>
          <w:szCs w:val="20"/>
        </w:rPr>
        <w:t xml:space="preserve"> </w:t>
      </w:r>
      <w:r w:rsidR="00AB7D3D" w:rsidRPr="00074F44">
        <w:rPr>
          <w:rFonts w:ascii="Verdana" w:hAnsi="Verdana" w:cs="Arial"/>
          <w:sz w:val="20"/>
          <w:szCs w:val="20"/>
        </w:rPr>
        <w:t>§ 1746, odst. 2, zákona č</w:t>
      </w:r>
      <w:r w:rsidR="002640CB" w:rsidRPr="00074F44">
        <w:rPr>
          <w:rFonts w:ascii="Verdana" w:hAnsi="Verdana" w:cs="Arial"/>
          <w:sz w:val="20"/>
          <w:szCs w:val="20"/>
        </w:rPr>
        <w:t>. 89/2012 Sb., občanský zákoník</w:t>
      </w:r>
      <w:r w:rsidRPr="00074F44">
        <w:rPr>
          <w:rFonts w:ascii="Verdana" w:hAnsi="Verdana" w:cs="Arial"/>
          <w:sz w:val="20"/>
          <w:szCs w:val="20"/>
        </w:rPr>
        <w:t xml:space="preserve"> dohodl</w:t>
      </w:r>
      <w:r w:rsidR="00E10114" w:rsidRPr="00074F44">
        <w:rPr>
          <w:rFonts w:ascii="Verdana" w:hAnsi="Verdana" w:cs="Arial"/>
          <w:sz w:val="20"/>
          <w:szCs w:val="20"/>
        </w:rPr>
        <w:t>y</w:t>
      </w:r>
      <w:r w:rsidR="003E132E" w:rsidRPr="00074F44">
        <w:rPr>
          <w:rFonts w:ascii="Verdana" w:hAnsi="Verdana" w:cs="Arial"/>
          <w:sz w:val="20"/>
          <w:szCs w:val="20"/>
        </w:rPr>
        <w:t xml:space="preserve"> na následující smlouvě o zajištění splnění povinností provozovatele solární elektrárny</w:t>
      </w:r>
      <w:r w:rsidR="008D2EE9" w:rsidRPr="00074F44">
        <w:rPr>
          <w:rFonts w:ascii="Verdana" w:hAnsi="Verdana" w:cs="Arial"/>
          <w:sz w:val="20"/>
          <w:szCs w:val="20"/>
        </w:rPr>
        <w:t xml:space="preserve"> </w:t>
      </w:r>
      <w:r w:rsidR="003C0857" w:rsidRPr="00074F44">
        <w:rPr>
          <w:rFonts w:ascii="Verdana" w:hAnsi="Verdana" w:cs="Arial"/>
          <w:sz w:val="20"/>
          <w:szCs w:val="20"/>
        </w:rPr>
        <w:t>(dále jen "</w:t>
      </w:r>
      <w:r w:rsidR="003C0857" w:rsidRPr="00074F44">
        <w:rPr>
          <w:rFonts w:ascii="Verdana" w:hAnsi="Verdana" w:cs="Arial"/>
          <w:sz w:val="20"/>
          <w:szCs w:val="20"/>
          <w:u w:val="single"/>
        </w:rPr>
        <w:t>Smlouva</w:t>
      </w:r>
      <w:r w:rsidR="003C0857" w:rsidRPr="00074F44">
        <w:rPr>
          <w:rFonts w:ascii="Verdana" w:hAnsi="Verdana" w:cs="Arial"/>
          <w:sz w:val="20"/>
          <w:szCs w:val="20"/>
        </w:rPr>
        <w:t>")</w:t>
      </w:r>
      <w:r w:rsidRPr="00074F44">
        <w:rPr>
          <w:rFonts w:ascii="Verdana" w:hAnsi="Verdana" w:cs="Arial"/>
          <w:sz w:val="20"/>
          <w:szCs w:val="20"/>
        </w:rPr>
        <w:t>:</w:t>
      </w:r>
    </w:p>
    <w:p w14:paraId="457C9B93" w14:textId="77777777" w:rsidR="008C0CBD" w:rsidRPr="00074F44" w:rsidRDefault="008C0CBD">
      <w:pPr>
        <w:suppressAutoHyphens w:val="0"/>
        <w:spacing w:after="0" w:line="240" w:lineRule="auto"/>
        <w:rPr>
          <w:rFonts w:ascii="Verdana" w:hAnsi="Verdana" w:cs="Arial"/>
          <w:b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 w:type="page"/>
      </w:r>
    </w:p>
    <w:p w14:paraId="083D53FF" w14:textId="03E00DC3" w:rsidR="00400DA2" w:rsidRPr="00074F44" w:rsidRDefault="00BD326F" w:rsidP="00D04764">
      <w:pPr>
        <w:suppressAutoHyphens w:val="0"/>
        <w:spacing w:before="160" w:after="240" w:line="240" w:lineRule="auto"/>
        <w:jc w:val="center"/>
        <w:outlineLvl w:val="0"/>
        <w:rPr>
          <w:rFonts w:ascii="Verdana" w:hAnsi="Verdana" w:cs="Arial"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lastRenderedPageBreak/>
        <w:t>Článek 1</w:t>
      </w: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/>
      </w:r>
      <w:r w:rsidR="00562160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Preambule</w:t>
      </w:r>
    </w:p>
    <w:p w14:paraId="33CC0593" w14:textId="77777777" w:rsidR="007D0B64" w:rsidRPr="00074F44" w:rsidRDefault="00562160" w:rsidP="007D0B64">
      <w:pPr>
        <w:widowControl w:val="0"/>
        <w:numPr>
          <w:ilvl w:val="0"/>
          <w:numId w:val="8"/>
        </w:numPr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Společnost </w:t>
      </w:r>
      <w:r w:rsidR="007D0B64" w:rsidRPr="00074F44">
        <w:rPr>
          <w:rFonts w:ascii="Verdana" w:eastAsia="SimSun" w:hAnsi="Verdana" w:cs="Arial"/>
          <w:sz w:val="20"/>
          <w:szCs w:val="20"/>
          <w:lang w:eastAsia="zh-CN"/>
        </w:rPr>
        <w:t>na základě rozhodnutí Ministerstva životního prostředí pro</w:t>
      </w:r>
      <w:r w:rsidRPr="00074F44">
        <w:rPr>
          <w:rFonts w:ascii="Verdana" w:hAnsi="Verdana" w:cs="Arial"/>
          <w:sz w:val="20"/>
          <w:szCs w:val="20"/>
        </w:rPr>
        <w:t>vozuje kolektivní systém zajišťující</w:t>
      </w:r>
      <w:r w:rsidR="007D0B64" w:rsidRPr="00074F44">
        <w:rPr>
          <w:rFonts w:ascii="Verdana" w:hAnsi="Verdana" w:cs="Arial"/>
          <w:sz w:val="20"/>
          <w:szCs w:val="20"/>
        </w:rPr>
        <w:t xml:space="preserve"> společné plnění povinností provozovatelů solárních elektráren podle </w:t>
      </w:r>
      <w:r w:rsidR="00096D76" w:rsidRPr="00074F44">
        <w:rPr>
          <w:rFonts w:ascii="Verdana" w:hAnsi="Verdana" w:cs="Arial"/>
          <w:sz w:val="20"/>
          <w:szCs w:val="20"/>
        </w:rPr>
        <w:t xml:space="preserve">ust. </w:t>
      </w:r>
      <w:r w:rsidR="007D0B64" w:rsidRPr="00074F44">
        <w:rPr>
          <w:rFonts w:ascii="Verdana" w:hAnsi="Verdana" w:cs="Arial"/>
          <w:sz w:val="20"/>
          <w:szCs w:val="20"/>
        </w:rPr>
        <w:t xml:space="preserve">§ </w:t>
      </w:r>
      <w:r w:rsidR="002C68E0" w:rsidRPr="00074F44">
        <w:rPr>
          <w:rFonts w:ascii="Verdana" w:hAnsi="Verdana" w:cs="Arial"/>
          <w:sz w:val="20"/>
          <w:szCs w:val="20"/>
        </w:rPr>
        <w:t>72</w:t>
      </w:r>
      <w:r w:rsidR="007D0B64" w:rsidRPr="00074F44">
        <w:rPr>
          <w:rFonts w:ascii="Verdana" w:hAnsi="Verdana" w:cs="Arial"/>
          <w:sz w:val="20"/>
          <w:szCs w:val="20"/>
        </w:rPr>
        <w:t xml:space="preserve"> Zákona pro zajištění financování předání ke zpracování, využití a odstranění </w:t>
      </w:r>
      <w:r w:rsidR="002C68E0" w:rsidRPr="00074F44">
        <w:rPr>
          <w:rFonts w:ascii="Verdana" w:hAnsi="Verdana" w:cs="Arial"/>
          <w:sz w:val="20"/>
          <w:szCs w:val="20"/>
        </w:rPr>
        <w:t xml:space="preserve">odpadních </w:t>
      </w:r>
      <w:r w:rsidR="009F55A4" w:rsidRPr="00074F44">
        <w:rPr>
          <w:rFonts w:ascii="Verdana" w:hAnsi="Verdana" w:cs="Arial"/>
          <w:sz w:val="20"/>
          <w:szCs w:val="20"/>
        </w:rPr>
        <w:t>solárních panelů.</w:t>
      </w:r>
    </w:p>
    <w:p w14:paraId="34FEAB20" w14:textId="77777777" w:rsidR="00977299" w:rsidRPr="00074F44" w:rsidRDefault="009533C7" w:rsidP="00D04764">
      <w:pPr>
        <w:widowControl w:val="0"/>
        <w:numPr>
          <w:ilvl w:val="0"/>
          <w:numId w:val="8"/>
        </w:numPr>
        <w:tabs>
          <w:tab w:val="clear" w:pos="360"/>
          <w:tab w:val="num" w:pos="709"/>
        </w:tabs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hAnsi="Verdana" w:cs="Arial"/>
          <w:sz w:val="20"/>
          <w:szCs w:val="20"/>
        </w:rPr>
        <w:t>Provozovatel solární elektrárny je držitelem licence na výrobu elektřiny podle zvláštního právního předpisu ve výrobně elektřiny, která vyrábí elektřinu ze slunečního záření s tím, že solární panely, které jsou součástí solární elektrárny, byly uvedeny na trh do 1. ledna 2013.</w:t>
      </w:r>
      <w:r w:rsidR="00F402FA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Bližší specifikace stavby/staveb – solární elektrárny a solárních panelů</w:t>
      </w:r>
      <w:r w:rsidR="00806E07" w:rsidRPr="00074F44">
        <w:rPr>
          <w:rFonts w:ascii="Verdana" w:eastAsia="SimSun" w:hAnsi="Verdana" w:cs="Arial"/>
          <w:sz w:val="20"/>
          <w:szCs w:val="20"/>
          <w:lang w:eastAsia="zh-CN"/>
        </w:rPr>
        <w:t>,</w:t>
      </w:r>
      <w:r w:rsidR="00F402FA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z nichž s</w:t>
      </w:r>
      <w:r w:rsidR="00540DBC" w:rsidRPr="00074F44">
        <w:rPr>
          <w:rFonts w:ascii="Verdana" w:eastAsia="SimSun" w:hAnsi="Verdana" w:cs="Arial"/>
          <w:sz w:val="20"/>
          <w:szCs w:val="20"/>
          <w:lang w:eastAsia="zh-CN"/>
        </w:rPr>
        <w:t>e solární elektrárna sestává,</w:t>
      </w:r>
      <w:r w:rsidR="00F76E98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je nedílnou součástí této S</w:t>
      </w:r>
      <w:r w:rsidR="00E65754" w:rsidRPr="00074F44">
        <w:rPr>
          <w:rFonts w:ascii="Verdana" w:eastAsia="SimSun" w:hAnsi="Verdana" w:cs="Arial"/>
          <w:sz w:val="20"/>
          <w:szCs w:val="20"/>
          <w:lang w:eastAsia="zh-CN"/>
        </w:rPr>
        <w:t>mlouvy</w:t>
      </w:r>
      <w:r w:rsidR="00F402FA" w:rsidRPr="00074F44">
        <w:rPr>
          <w:rFonts w:ascii="Verdana" w:eastAsia="SimSun" w:hAnsi="Verdana" w:cs="Arial"/>
          <w:sz w:val="20"/>
          <w:szCs w:val="20"/>
          <w:lang w:eastAsia="zh-CN"/>
        </w:rPr>
        <w:t>.</w:t>
      </w:r>
      <w:r w:rsidR="00540DBC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Vzor specifikace stavby/staveb – solární elektrárny, včetně specifikace solárních panelů je uveden v Příloze č. 1 Podmínek</w:t>
      </w:r>
      <w:r w:rsidR="00F76E98" w:rsidRPr="00074F44">
        <w:rPr>
          <w:rFonts w:ascii="Verdana" w:eastAsia="SimSun" w:hAnsi="Verdana" w:cs="Arial"/>
          <w:sz w:val="20"/>
          <w:szCs w:val="20"/>
          <w:lang w:eastAsia="zh-CN"/>
        </w:rPr>
        <w:t>.</w:t>
      </w:r>
    </w:p>
    <w:p w14:paraId="28F7B27C" w14:textId="77777777" w:rsidR="00F402FA" w:rsidRPr="00074F44" w:rsidRDefault="00F402FA" w:rsidP="00D04764">
      <w:pPr>
        <w:widowControl w:val="0"/>
        <w:numPr>
          <w:ilvl w:val="0"/>
          <w:numId w:val="8"/>
        </w:numPr>
        <w:tabs>
          <w:tab w:val="clear" w:pos="360"/>
          <w:tab w:val="num" w:pos="709"/>
        </w:tabs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Dále se konstatuje, že Provozovatel je povinen ve smyslu ust. § </w:t>
      </w:r>
      <w:r w:rsidR="002C68E0" w:rsidRPr="00074F44">
        <w:rPr>
          <w:rFonts w:ascii="Verdana" w:eastAsia="SimSun" w:hAnsi="Verdana" w:cs="Arial"/>
          <w:sz w:val="20"/>
          <w:szCs w:val="20"/>
          <w:lang w:eastAsia="zh-CN"/>
        </w:rPr>
        <w:t>72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Zákona zajistit financování předání ke zpracování, využití a odstranění elektroodpadu ze s</w:t>
      </w:r>
      <w:r w:rsidR="009B7E25" w:rsidRPr="00074F44">
        <w:rPr>
          <w:rFonts w:ascii="Verdana" w:eastAsia="SimSun" w:hAnsi="Verdana" w:cs="Arial"/>
          <w:sz w:val="20"/>
          <w:szCs w:val="20"/>
          <w:lang w:eastAsia="zh-CN"/>
        </w:rPr>
        <w:t>olárních panelů uvedených na trh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do 1. ledna 2013, které jsou sou</w:t>
      </w:r>
      <w:r w:rsidR="00EE65A5" w:rsidRPr="00074F44">
        <w:rPr>
          <w:rFonts w:ascii="Verdana" w:eastAsia="SimSun" w:hAnsi="Verdana" w:cs="Arial"/>
          <w:sz w:val="20"/>
          <w:szCs w:val="20"/>
          <w:lang w:eastAsia="zh-CN"/>
        </w:rPr>
        <w:t>částí solární elektrárny, a to prostřednictvím osoby zajišťující společné plnění povinností výrobců solárních panelů a provozovatelů solárních elektráren.</w:t>
      </w:r>
    </w:p>
    <w:p w14:paraId="4186F9F1" w14:textId="77777777" w:rsidR="00BD326F" w:rsidRPr="00074F44" w:rsidRDefault="003C0857" w:rsidP="00D04764">
      <w:pPr>
        <w:suppressAutoHyphens w:val="0"/>
        <w:spacing w:before="160" w:after="240" w:line="240" w:lineRule="auto"/>
        <w:jc w:val="center"/>
        <w:outlineLvl w:val="0"/>
        <w:rPr>
          <w:rFonts w:ascii="Verdana" w:hAnsi="Verdana" w:cs="Arial"/>
          <w:b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Článek 2</w:t>
      </w: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/>
      </w:r>
      <w:r w:rsidR="00BD326F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Předmět Smlouvy</w:t>
      </w:r>
    </w:p>
    <w:p w14:paraId="722F638C" w14:textId="77777777" w:rsidR="00F402FA" w:rsidRPr="00074F44" w:rsidRDefault="008A329E" w:rsidP="00D04764">
      <w:pPr>
        <w:widowControl w:val="0"/>
        <w:numPr>
          <w:ilvl w:val="0"/>
          <w:numId w:val="16"/>
        </w:numPr>
        <w:tabs>
          <w:tab w:val="clear" w:pos="360"/>
        </w:tabs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Provozovatel přenáší za podmínek stanovených touto Smlouvou a Zákonem své </w:t>
      </w:r>
      <w:r w:rsidR="00EE65A5" w:rsidRPr="00074F44">
        <w:rPr>
          <w:rFonts w:ascii="Verdana" w:eastAsia="SimSun" w:hAnsi="Verdana" w:cs="Arial"/>
          <w:sz w:val="20"/>
          <w:szCs w:val="20"/>
          <w:lang w:eastAsia="zh-CN"/>
        </w:rPr>
        <w:t>povinn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osti týkající se financování</w:t>
      </w:r>
      <w:r w:rsidR="00E65754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předání ke zpracování, využití a odstranění elektroodpadu ze solárních panelů uvedených na trh do 1. ledna 2013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vyplývajících mu</w:t>
      </w:r>
      <w:r w:rsidR="00EE65A5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ze Zákona, zejména z ust. § </w:t>
      </w:r>
      <w:r w:rsidR="002C68E0" w:rsidRPr="00074F44">
        <w:rPr>
          <w:rFonts w:ascii="Verdana" w:eastAsia="SimSun" w:hAnsi="Verdana" w:cs="Arial"/>
          <w:sz w:val="20"/>
          <w:szCs w:val="20"/>
          <w:lang w:eastAsia="zh-CN"/>
        </w:rPr>
        <w:t>72</w:t>
      </w:r>
      <w:r w:rsidR="00EE65A5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Zákona a 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z </w:t>
      </w:r>
      <w:r w:rsidR="00EE65A5" w:rsidRPr="00074F44">
        <w:rPr>
          <w:rFonts w:ascii="Verdana" w:eastAsia="SimSun" w:hAnsi="Verdana" w:cs="Arial"/>
          <w:sz w:val="20"/>
          <w:szCs w:val="20"/>
          <w:lang w:eastAsia="zh-CN"/>
        </w:rPr>
        <w:t>podzákonných právních předpisů vydaných orgány státní správy k provedení Zákona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na Společnost a zavazuje se za zajištění plnění těchto povinností Společnosti platit Příspěvek</w:t>
      </w:r>
      <w:r w:rsidR="00D32996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dle článku 3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.</w:t>
      </w:r>
    </w:p>
    <w:p w14:paraId="1F0AD943" w14:textId="77777777" w:rsidR="00F402FA" w:rsidRPr="00074F44" w:rsidRDefault="008A329E" w:rsidP="00D04764">
      <w:pPr>
        <w:widowControl w:val="0"/>
        <w:numPr>
          <w:ilvl w:val="0"/>
          <w:numId w:val="16"/>
        </w:numPr>
        <w:tabs>
          <w:tab w:val="clear" w:pos="360"/>
        </w:tabs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Společnost se jako osoba oprávněná ve </w:t>
      </w:r>
      <w:r w:rsidR="000F2107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smyslu Zákona zavazuje 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za </w:t>
      </w:r>
      <w:r w:rsidR="000F2107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Příspěvek hrazený Provozovatelem zajistit splnění povinností týkajících se financování nakládání s elektroodpadem ze solárních panelů vyplývajících pro Provozovatele ze Zákona. </w:t>
      </w:r>
    </w:p>
    <w:p w14:paraId="7E3DAC4A" w14:textId="77777777" w:rsidR="003C0857" w:rsidRPr="00074F44" w:rsidRDefault="000F2107" w:rsidP="00D04764">
      <w:pPr>
        <w:suppressAutoHyphens w:val="0"/>
        <w:spacing w:before="160" w:after="240" w:line="240" w:lineRule="auto"/>
        <w:jc w:val="center"/>
        <w:outlineLvl w:val="0"/>
        <w:rPr>
          <w:rFonts w:ascii="Verdana" w:hAnsi="Verdana" w:cs="Arial"/>
          <w:b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Článek 3</w:t>
      </w:r>
      <w:r w:rsidR="00D04764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/>
      </w:r>
      <w:r w:rsidR="00006415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Příspěvek</w:t>
      </w:r>
    </w:p>
    <w:p w14:paraId="1F0781A1" w14:textId="77777777" w:rsidR="00296419" w:rsidRPr="00074F44" w:rsidRDefault="00006415" w:rsidP="00D04764">
      <w:pPr>
        <w:widowControl w:val="0"/>
        <w:numPr>
          <w:ilvl w:val="1"/>
          <w:numId w:val="22"/>
        </w:numPr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Provozovatel je povinen hradit za zajištění povinností vyplývajících pro Provozovatele ze Zákona Příspěvek ve výši a za podmínek stanovených touto Smlouvou.</w:t>
      </w:r>
    </w:p>
    <w:p w14:paraId="7E04C2F1" w14:textId="77777777" w:rsidR="00B6564A" w:rsidRPr="00074F44" w:rsidRDefault="00C85EDD" w:rsidP="00C85EDD">
      <w:pPr>
        <w:widowControl w:val="0"/>
        <w:numPr>
          <w:ilvl w:val="1"/>
          <w:numId w:val="22"/>
        </w:numPr>
        <w:autoSpaceDE w:val="0"/>
        <w:spacing w:after="240" w:line="240" w:lineRule="auto"/>
        <w:ind w:left="709" w:hanging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074F44">
        <w:rPr>
          <w:rFonts w:ascii="Verdana" w:eastAsia="SimSun" w:hAnsi="Verdana" w:cs="Arial"/>
          <w:sz w:val="20"/>
          <w:szCs w:val="20"/>
          <w:lang w:eastAsia="zh-CN"/>
        </w:rPr>
        <w:t>Výše p</w:t>
      </w:r>
      <w:r w:rsidR="000E6005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říspěvku 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a způsob jeho úhrady je v souladu s vyhláškou, kterou je závazně stanoven způsob výpočtu minimální výše finančních prostředků uložených na účelově vázaném bankovním účtu na zajištění financování nakládání s elektroodpadem ze solárních panelů, stanovena Sazebníkem, </w:t>
      </w:r>
      <w:r w:rsidR="000E6005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který </w:t>
      </w:r>
      <w:r w:rsidR="007D0B64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je </w:t>
      </w:r>
      <w:r w:rsidR="00232445"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přílohou 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>v</w:t>
      </w:r>
      <w:r w:rsidR="000E6005" w:rsidRPr="00074F44">
        <w:rPr>
          <w:rFonts w:ascii="Verdana" w:eastAsia="SimSun" w:hAnsi="Verdana" w:cs="Arial"/>
          <w:sz w:val="20"/>
          <w:szCs w:val="20"/>
          <w:lang w:eastAsia="zh-CN"/>
        </w:rPr>
        <w:t>šeobecných smluvních podmínek o poskytování služeb kolektivního systému REsolar s.r.o. pro provozovatele solárních elektráren</w:t>
      </w:r>
      <w:r w:rsidRPr="00074F44">
        <w:rPr>
          <w:rFonts w:ascii="Verdana" w:eastAsia="SimSun" w:hAnsi="Verdana" w:cs="Arial"/>
          <w:sz w:val="20"/>
          <w:szCs w:val="20"/>
          <w:lang w:eastAsia="zh-CN"/>
        </w:rPr>
        <w:t xml:space="preserve"> a nedílnou součástí této Smlouvy.</w:t>
      </w:r>
    </w:p>
    <w:p w14:paraId="6A732E82" w14:textId="77777777" w:rsidR="00497E16" w:rsidRPr="00074F44" w:rsidRDefault="00497E16">
      <w:pPr>
        <w:suppressAutoHyphens w:val="0"/>
        <w:spacing w:after="0" w:line="240" w:lineRule="auto"/>
        <w:rPr>
          <w:rFonts w:ascii="Verdana" w:hAnsi="Verdana" w:cs="Arial"/>
          <w:b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 w:type="page"/>
      </w:r>
    </w:p>
    <w:p w14:paraId="17B7A65E" w14:textId="7F2285C7" w:rsidR="00093DC0" w:rsidRPr="00074F44" w:rsidRDefault="00C93976" w:rsidP="00D04764">
      <w:pPr>
        <w:suppressAutoHyphens w:val="0"/>
        <w:spacing w:before="160" w:after="240" w:line="240" w:lineRule="auto"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lastRenderedPageBreak/>
        <w:t>Č</w:t>
      </w:r>
      <w:r w:rsidR="00093DC0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 xml:space="preserve">lánek </w:t>
      </w:r>
      <w:r w:rsidR="00FA09C9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4</w:t>
      </w:r>
      <w:r w:rsidR="00093DC0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/>
        <w:t>Doba trvání smlouvy</w:t>
      </w:r>
    </w:p>
    <w:p w14:paraId="7B761FB7" w14:textId="77777777" w:rsidR="00296419" w:rsidRPr="00074F44" w:rsidRDefault="00BB3B49" w:rsidP="00D04764">
      <w:pPr>
        <w:widowControl w:val="0"/>
        <w:numPr>
          <w:ilvl w:val="1"/>
          <w:numId w:val="26"/>
        </w:numPr>
        <w:autoSpaceDE w:val="0"/>
        <w:spacing w:after="240" w:line="240" w:lineRule="auto"/>
        <w:ind w:left="709" w:hanging="709"/>
        <w:jc w:val="both"/>
        <w:rPr>
          <w:rFonts w:ascii="Verdana" w:hAnsi="Verdana" w:cs="Arial"/>
          <w:bCs/>
          <w:sz w:val="20"/>
          <w:szCs w:val="20"/>
        </w:rPr>
      </w:pPr>
      <w:r w:rsidRPr="00074F44">
        <w:rPr>
          <w:rFonts w:ascii="Verdana" w:hAnsi="Verdana" w:cs="Arial"/>
          <w:bCs/>
          <w:sz w:val="20"/>
          <w:szCs w:val="20"/>
        </w:rPr>
        <w:t>S</w:t>
      </w:r>
      <w:r w:rsidR="00296419" w:rsidRPr="00074F44">
        <w:rPr>
          <w:rFonts w:ascii="Verdana" w:hAnsi="Verdana" w:cs="Arial"/>
          <w:bCs/>
          <w:sz w:val="20"/>
          <w:szCs w:val="20"/>
        </w:rPr>
        <w:t>mlou</w:t>
      </w:r>
      <w:r w:rsidR="00FA09C9" w:rsidRPr="00074F44">
        <w:rPr>
          <w:rFonts w:ascii="Verdana" w:hAnsi="Verdana" w:cs="Arial"/>
          <w:bCs/>
          <w:sz w:val="20"/>
          <w:szCs w:val="20"/>
        </w:rPr>
        <w:t>va se uzavírá na dobu určitou, a to na dobu životnosti solárních panelů, jenž jsou součástí stavby/staveb – solární elektrárny.</w:t>
      </w:r>
      <w:r w:rsidRPr="00074F44">
        <w:rPr>
          <w:rFonts w:ascii="Verdana" w:hAnsi="Verdana" w:cs="Arial"/>
          <w:bCs/>
          <w:sz w:val="20"/>
          <w:szCs w:val="20"/>
        </w:rPr>
        <w:t xml:space="preserve"> Strany berou na vědomí, že dle platné právní úpravy, kterou se provádějí některá ustanovení zákona o podpoře využívání obnovitelných zdrojů, ve znění pozdějších předpisů je doba životnosti předpokládaná v trvání </w:t>
      </w:r>
      <w:r w:rsidR="00FD3D36" w:rsidRPr="00074F44">
        <w:rPr>
          <w:rFonts w:ascii="Verdana" w:hAnsi="Verdana" w:cs="Arial"/>
          <w:bCs/>
          <w:sz w:val="20"/>
          <w:szCs w:val="20"/>
        </w:rPr>
        <w:t>dvaceti</w:t>
      </w:r>
      <w:r w:rsidR="004652FF" w:rsidRPr="00074F44">
        <w:rPr>
          <w:rFonts w:ascii="Verdana" w:hAnsi="Verdana" w:cs="Arial"/>
          <w:bCs/>
          <w:sz w:val="20"/>
          <w:szCs w:val="20"/>
        </w:rPr>
        <w:t xml:space="preserve"> </w:t>
      </w:r>
      <w:r w:rsidRPr="00074F44">
        <w:rPr>
          <w:rFonts w:ascii="Verdana" w:hAnsi="Verdana" w:cs="Arial"/>
          <w:bCs/>
          <w:sz w:val="20"/>
          <w:szCs w:val="20"/>
        </w:rPr>
        <w:t>let. Nicméně u jednotlivých solárních panelů může být doba životnosti rozdílná a lišit se tak o</w:t>
      </w:r>
      <w:r w:rsidR="007F582C" w:rsidRPr="00074F44">
        <w:rPr>
          <w:rFonts w:ascii="Verdana" w:hAnsi="Verdana" w:cs="Arial"/>
          <w:bCs/>
          <w:sz w:val="20"/>
          <w:szCs w:val="20"/>
        </w:rPr>
        <w:t>d</w:t>
      </w:r>
      <w:r w:rsidRPr="00074F44">
        <w:rPr>
          <w:rFonts w:ascii="Verdana" w:hAnsi="Verdana" w:cs="Arial"/>
          <w:bCs/>
          <w:sz w:val="20"/>
          <w:szCs w:val="20"/>
        </w:rPr>
        <w:t xml:space="preserve"> uváděné průměrné doby životnosti solární elektrárny. Strany shledávají určení dob</w:t>
      </w:r>
      <w:r w:rsidR="00ED6522" w:rsidRPr="00074F44">
        <w:rPr>
          <w:rFonts w:ascii="Verdana" w:hAnsi="Verdana" w:cs="Arial"/>
          <w:bCs/>
          <w:sz w:val="20"/>
          <w:szCs w:val="20"/>
        </w:rPr>
        <w:t>y</w:t>
      </w:r>
      <w:r w:rsidRPr="00074F44">
        <w:rPr>
          <w:rFonts w:ascii="Verdana" w:hAnsi="Verdana" w:cs="Arial"/>
          <w:bCs/>
          <w:sz w:val="20"/>
          <w:szCs w:val="20"/>
        </w:rPr>
        <w:t xml:space="preserve"> trvání Smlouvy za dostatečně určité.</w:t>
      </w:r>
    </w:p>
    <w:p w14:paraId="7DAB98D4" w14:textId="77777777" w:rsidR="00BB3B49" w:rsidRPr="00074F44" w:rsidRDefault="00BB3B49" w:rsidP="00D04764">
      <w:pPr>
        <w:widowControl w:val="0"/>
        <w:numPr>
          <w:ilvl w:val="1"/>
          <w:numId w:val="26"/>
        </w:numPr>
        <w:autoSpaceDE w:val="0"/>
        <w:spacing w:after="240" w:line="240" w:lineRule="auto"/>
        <w:ind w:left="709" w:hanging="709"/>
        <w:jc w:val="both"/>
        <w:rPr>
          <w:rFonts w:ascii="Verdana" w:hAnsi="Verdana" w:cs="Arial"/>
          <w:bCs/>
          <w:sz w:val="20"/>
          <w:szCs w:val="20"/>
        </w:rPr>
      </w:pPr>
      <w:r w:rsidRPr="00074F44">
        <w:rPr>
          <w:rFonts w:ascii="Verdana" w:hAnsi="Verdana" w:cs="Arial"/>
          <w:bCs/>
          <w:sz w:val="20"/>
          <w:szCs w:val="20"/>
        </w:rPr>
        <w:t xml:space="preserve">Strany dále prohlašují, že s ohledem </w:t>
      </w:r>
      <w:r w:rsidR="00FF37CE" w:rsidRPr="00074F44">
        <w:rPr>
          <w:rFonts w:ascii="Verdana" w:hAnsi="Verdana" w:cs="Arial"/>
          <w:bCs/>
          <w:sz w:val="20"/>
          <w:szCs w:val="20"/>
        </w:rPr>
        <w:t>na smysl a účel, za nímž je Smlouva uzavírána, ji nelze jednostranně ukončit jinak, než z důvodů ve Smlouvě</w:t>
      </w:r>
      <w:r w:rsidR="007F582C" w:rsidRPr="00074F44">
        <w:rPr>
          <w:rFonts w:ascii="Verdana" w:hAnsi="Verdana" w:cs="Arial"/>
          <w:bCs/>
          <w:sz w:val="20"/>
          <w:szCs w:val="20"/>
        </w:rPr>
        <w:t xml:space="preserve"> či v Zákoně</w:t>
      </w:r>
      <w:r w:rsidR="00FF37CE" w:rsidRPr="00074F44">
        <w:rPr>
          <w:rFonts w:ascii="Verdana" w:hAnsi="Verdana" w:cs="Arial"/>
          <w:bCs/>
          <w:sz w:val="20"/>
          <w:szCs w:val="20"/>
        </w:rPr>
        <w:t xml:space="preserve"> výslovně uvedených.</w:t>
      </w:r>
    </w:p>
    <w:p w14:paraId="200FC6B5" w14:textId="139034E0" w:rsidR="002B0191" w:rsidRPr="00074F44" w:rsidRDefault="0075700A" w:rsidP="002B0191">
      <w:pPr>
        <w:suppressAutoHyphens w:val="0"/>
        <w:spacing w:before="160" w:after="240" w:line="240" w:lineRule="auto"/>
        <w:jc w:val="center"/>
        <w:outlineLvl w:val="0"/>
        <w:rPr>
          <w:rFonts w:ascii="Verdana" w:hAnsi="Verdana" w:cs="Arial"/>
          <w:b/>
          <w:smallCaps/>
          <w:sz w:val="20"/>
          <w:szCs w:val="20"/>
          <w:lang w:eastAsia="en-US"/>
        </w:rPr>
      </w:pPr>
      <w:r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Článek 5</w:t>
      </w:r>
      <w:r w:rsidR="00D04764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br/>
      </w:r>
      <w:r w:rsidR="002B0191" w:rsidRPr="00074F44">
        <w:rPr>
          <w:rFonts w:ascii="Verdana" w:hAnsi="Verdana" w:cs="Arial"/>
          <w:b/>
          <w:smallCaps/>
          <w:sz w:val="20"/>
          <w:szCs w:val="20"/>
          <w:lang w:eastAsia="en-US"/>
        </w:rPr>
        <w:t>Závěrečná ujednání</w:t>
      </w:r>
    </w:p>
    <w:p w14:paraId="50DDAB6B" w14:textId="77777777" w:rsidR="001E5498" w:rsidRPr="00074F44" w:rsidRDefault="001E5498" w:rsidP="001E5498">
      <w:pPr>
        <w:numPr>
          <w:ilvl w:val="1"/>
          <w:numId w:val="23"/>
        </w:numPr>
        <w:spacing w:after="240" w:line="24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Smlouva nabývá platnosti a účinnosti dnem podpisu oběma Stranami.</w:t>
      </w:r>
    </w:p>
    <w:p w14:paraId="63060E85" w14:textId="77777777" w:rsidR="001E5498" w:rsidRPr="00074F44" w:rsidRDefault="001E5498" w:rsidP="001E5498">
      <w:pPr>
        <w:numPr>
          <w:ilvl w:val="1"/>
          <w:numId w:val="23"/>
        </w:numPr>
        <w:spacing w:after="240" w:line="24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Veškeré změny a doplnění Smlouvy je možné provádět jen písemnými datovanými a číslovanými dodatky podepsanými oběma Stranami; písemná forma je zachována též v případě, že dodatek ke Smlouvě je vyhotoven v elektronické podobě a elektronicky podepsán.</w:t>
      </w:r>
    </w:p>
    <w:p w14:paraId="7A67FEAC" w14:textId="77777777" w:rsidR="001E5498" w:rsidRPr="00074F44" w:rsidRDefault="001E5498" w:rsidP="001E5498">
      <w:pPr>
        <w:numPr>
          <w:ilvl w:val="1"/>
          <w:numId w:val="23"/>
        </w:numPr>
        <w:spacing w:after="240" w:line="24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Nedílnou součástí Smlouvy jsou všeobecné smluvní podmínky o poskytování služeb kolektivního systému REsolar s.r.o. pro provozovatele solárních elektráren (dále jen "</w:t>
      </w:r>
      <w:r w:rsidRPr="00074F44">
        <w:rPr>
          <w:rFonts w:ascii="Verdana" w:hAnsi="Verdana" w:cs="Arial"/>
          <w:sz w:val="20"/>
          <w:szCs w:val="20"/>
          <w:u w:val="single"/>
        </w:rPr>
        <w:t>Podmínky</w:t>
      </w:r>
      <w:r w:rsidRPr="00074F44">
        <w:rPr>
          <w:rFonts w:ascii="Verdana" w:hAnsi="Verdana" w:cs="Arial"/>
          <w:sz w:val="20"/>
          <w:szCs w:val="20"/>
        </w:rPr>
        <w:t xml:space="preserve">") upravující další práva a povinnosti Stran viz Příloha č. 1. Provozovatel svým podpisem stvrzuje, že se s Podmínkami, které jsou dostupné na webových stránkách Společnosti, seznámil. </w:t>
      </w:r>
    </w:p>
    <w:p w14:paraId="02A1FE14" w14:textId="77777777" w:rsidR="001E5498" w:rsidRPr="00074F44" w:rsidRDefault="001E5498" w:rsidP="001E5498">
      <w:pPr>
        <w:numPr>
          <w:ilvl w:val="1"/>
          <w:numId w:val="23"/>
        </w:numPr>
        <w:spacing w:after="240" w:line="24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Smlouva je vyhotovena v elektronické podobě a elektronicky podepsána. Společnost a Provozovatel prohlašují, že dokument obsahující znění Smlouvy obdrželi.</w:t>
      </w:r>
    </w:p>
    <w:p w14:paraId="1B9D06D5" w14:textId="77777777" w:rsidR="001E5498" w:rsidRPr="00074F44" w:rsidRDefault="001E5498" w:rsidP="001E5498">
      <w:pPr>
        <w:numPr>
          <w:ilvl w:val="1"/>
          <w:numId w:val="23"/>
        </w:numPr>
        <w:spacing w:after="240" w:line="240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Na znamení souhlasu se vším, co je shora uvedeno, připojují Strany své podpisy.</w:t>
      </w:r>
    </w:p>
    <w:p w14:paraId="70954095" w14:textId="5B6C8F60" w:rsidR="007D6759" w:rsidRPr="00074F44" w:rsidRDefault="007D6759" w:rsidP="007D6759">
      <w:pPr>
        <w:widowControl w:val="0"/>
        <w:tabs>
          <w:tab w:val="left" w:leader="dot" w:pos="1843"/>
          <w:tab w:val="left" w:leader="dot" w:pos="3828"/>
        </w:tabs>
        <w:autoSpaceDE w:val="0"/>
        <w:spacing w:before="240" w:after="36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74F44">
        <w:rPr>
          <w:rFonts w:ascii="Verdana" w:hAnsi="Verdana" w:cs="Arial"/>
          <w:b/>
          <w:sz w:val="20"/>
          <w:szCs w:val="20"/>
        </w:rPr>
        <w:t xml:space="preserve">Za </w:t>
      </w:r>
      <w:proofErr w:type="gramStart"/>
      <w:r w:rsidRPr="00074F44">
        <w:rPr>
          <w:rFonts w:ascii="Verdana" w:hAnsi="Verdana" w:cs="Arial"/>
          <w:b/>
          <w:sz w:val="20"/>
          <w:szCs w:val="20"/>
          <w:u w:val="single"/>
        </w:rPr>
        <w:t>Společnost</w:t>
      </w:r>
      <w:r w:rsidRPr="00074F44">
        <w:rPr>
          <w:rFonts w:ascii="Verdana" w:hAnsi="Verdana" w:cs="Arial"/>
          <w:b/>
          <w:sz w:val="20"/>
          <w:szCs w:val="20"/>
        </w:rPr>
        <w:t xml:space="preserve">:   </w:t>
      </w:r>
      <w:proofErr w:type="gramEnd"/>
      <w:r w:rsidRPr="00074F44">
        <w:rPr>
          <w:rFonts w:ascii="Verdana" w:hAnsi="Verdana" w:cs="Arial"/>
          <w:b/>
          <w:sz w:val="20"/>
          <w:szCs w:val="20"/>
        </w:rPr>
        <w:t xml:space="preserve">                                                            Za </w:t>
      </w:r>
      <w:r w:rsidRPr="00074F44">
        <w:rPr>
          <w:rFonts w:ascii="Verdana" w:hAnsi="Verdana" w:cs="Arial"/>
          <w:b/>
          <w:sz w:val="20"/>
          <w:szCs w:val="20"/>
          <w:u w:val="single"/>
        </w:rPr>
        <w:t>Provozovatele</w:t>
      </w:r>
      <w:r w:rsidRPr="00074F44">
        <w:rPr>
          <w:rFonts w:ascii="Verdana" w:hAnsi="Verdana" w:cs="Arial"/>
          <w:b/>
          <w:sz w:val="20"/>
          <w:szCs w:val="20"/>
        </w:rPr>
        <w:t>:</w:t>
      </w:r>
    </w:p>
    <w:p w14:paraId="6930FACF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209E704E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45F2FDB7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063773E5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17230FB0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058901DA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74A7FE5C" w14:textId="77777777" w:rsidR="00211594" w:rsidRPr="00074F44" w:rsidRDefault="00211594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14:paraId="748D4309" w14:textId="6BD603A2" w:rsidR="00805C5B" w:rsidRPr="00074F44" w:rsidRDefault="00805C5B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 xml:space="preserve">PŘÍLOHA Č. 1 </w:t>
      </w:r>
    </w:p>
    <w:p w14:paraId="57BB886E" w14:textId="77777777" w:rsidR="00805C5B" w:rsidRPr="00074F44" w:rsidRDefault="00805C5B" w:rsidP="00805C5B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>--</w:t>
      </w:r>
    </w:p>
    <w:p w14:paraId="5C239475" w14:textId="6A519B31" w:rsidR="00185665" w:rsidRPr="00074F44" w:rsidRDefault="00805C5B" w:rsidP="00805C5B">
      <w:pPr>
        <w:spacing w:after="0"/>
        <w:jc w:val="center"/>
        <w:rPr>
          <w:rFonts w:ascii="Verdana" w:hAnsi="Verdana"/>
          <w:sz w:val="20"/>
          <w:szCs w:val="20"/>
        </w:rPr>
      </w:pPr>
      <w:r w:rsidRPr="00074F44">
        <w:rPr>
          <w:rFonts w:ascii="Verdana" w:hAnsi="Verdana" w:cs="Arial"/>
          <w:sz w:val="20"/>
          <w:szCs w:val="20"/>
        </w:rPr>
        <w:t xml:space="preserve"> VŠEOBECNÉ SMLUVNÍ PODMÍNKY O POSKYTOVÁNÍ SLUŽEB KOLEKTIVNÍHO SYSTÉMU RESOLAR S.R.O. PRO PROVOZOVATELE SOLÁRNÍCH ELEKTRÁREN</w:t>
      </w:r>
    </w:p>
    <w:sectPr w:rsidR="00185665" w:rsidRPr="00074F44"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86E6" w14:textId="77777777" w:rsidR="00E77304" w:rsidRDefault="00E77304" w:rsidP="00D0085B">
      <w:pPr>
        <w:spacing w:after="0" w:line="240" w:lineRule="auto"/>
      </w:pPr>
      <w:r>
        <w:separator/>
      </w:r>
    </w:p>
  </w:endnote>
  <w:endnote w:type="continuationSeparator" w:id="0">
    <w:p w14:paraId="5B128397" w14:textId="77777777" w:rsidR="00E77304" w:rsidRDefault="00E77304" w:rsidP="00D0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2B3A" w14:textId="77777777" w:rsidR="00C33D0D" w:rsidRPr="00C33D0D" w:rsidRDefault="00C33D0D">
    <w:pPr>
      <w:pStyle w:val="Zpat"/>
      <w:jc w:val="center"/>
      <w:rPr>
        <w:rFonts w:ascii="Arial" w:hAnsi="Arial" w:cs="Arial"/>
      </w:rPr>
    </w:pPr>
    <w:r w:rsidRPr="00C33D0D">
      <w:rPr>
        <w:rFonts w:ascii="Arial" w:hAnsi="Arial" w:cs="Arial"/>
      </w:rPr>
      <w:fldChar w:fldCharType="begin"/>
    </w:r>
    <w:r w:rsidRPr="00C33D0D">
      <w:rPr>
        <w:rFonts w:ascii="Arial" w:hAnsi="Arial" w:cs="Arial"/>
      </w:rPr>
      <w:instrText xml:space="preserve"> PAGE   \* MERGEFORMAT </w:instrText>
    </w:r>
    <w:r w:rsidRPr="00C33D0D">
      <w:rPr>
        <w:rFonts w:ascii="Arial" w:hAnsi="Arial" w:cs="Arial"/>
      </w:rPr>
      <w:fldChar w:fldCharType="separate"/>
    </w:r>
    <w:r w:rsidR="00EE585E">
      <w:rPr>
        <w:rFonts w:ascii="Arial" w:hAnsi="Arial" w:cs="Arial"/>
        <w:noProof/>
      </w:rPr>
      <w:t>4</w:t>
    </w:r>
    <w:r w:rsidRPr="00C33D0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605E" w14:textId="77777777" w:rsidR="00E77304" w:rsidRDefault="00E77304" w:rsidP="00D0085B">
      <w:pPr>
        <w:spacing w:after="0" w:line="240" w:lineRule="auto"/>
      </w:pPr>
      <w:r>
        <w:separator/>
      </w:r>
    </w:p>
  </w:footnote>
  <w:footnote w:type="continuationSeparator" w:id="0">
    <w:p w14:paraId="036A5F79" w14:textId="77777777" w:rsidR="00E77304" w:rsidRDefault="00E77304" w:rsidP="00D00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16CE270"/>
    <w:name w:val="WW8Num4"/>
    <w:lvl w:ilvl="0">
      <w:start w:val="1"/>
      <w:numFmt w:val="decimal"/>
      <w:lvlText w:val="8.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D430C55A"/>
    <w:name w:val="WW8Num7"/>
    <w:lvl w:ilvl="0">
      <w:start w:val="1"/>
      <w:numFmt w:val="decimal"/>
      <w:lvlText w:val="5.1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DA96620E"/>
    <w:name w:val="WW8Num9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5656A26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25"/>
        </w:tabs>
        <w:ind w:left="17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85"/>
        </w:tabs>
        <w:ind w:left="38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99A7CD4"/>
    <w:name w:val="WW8Num1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singleLevel"/>
    <w:tmpl w:val="725476B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3F45286"/>
    <w:multiLevelType w:val="hybridMultilevel"/>
    <w:tmpl w:val="93269EDE"/>
    <w:lvl w:ilvl="0" w:tplc="6DE43888">
      <w:start w:val="1"/>
      <w:numFmt w:val="lowerRoman"/>
      <w:pStyle w:val="Vaclav3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5" w15:restartNumberingAfterBreak="0">
    <w:nsid w:val="07C65D46"/>
    <w:multiLevelType w:val="hybridMultilevel"/>
    <w:tmpl w:val="41165A5A"/>
    <w:lvl w:ilvl="0" w:tplc="6A2464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BA74630"/>
    <w:multiLevelType w:val="hybridMultilevel"/>
    <w:tmpl w:val="E2F8EDEA"/>
    <w:lvl w:ilvl="0" w:tplc="5E8A3ACC">
      <w:start w:val="1"/>
      <w:numFmt w:val="lowerLetter"/>
      <w:pStyle w:val="Vaclav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CD6E16"/>
    <w:multiLevelType w:val="multilevel"/>
    <w:tmpl w:val="EA8E0988"/>
    <w:styleLink w:val="StyleNumberedLeft063cmHanging101c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2B97692"/>
    <w:multiLevelType w:val="multilevel"/>
    <w:tmpl w:val="01BE4770"/>
    <w:lvl w:ilvl="0">
      <w:start w:val="5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SimSun" w:hint="default"/>
      </w:rPr>
    </w:lvl>
  </w:abstractNum>
  <w:abstractNum w:abstractNumId="19" w15:restartNumberingAfterBreak="0">
    <w:nsid w:val="14DC753B"/>
    <w:multiLevelType w:val="hybridMultilevel"/>
    <w:tmpl w:val="D032C478"/>
    <w:name w:val="WW8Num72"/>
    <w:lvl w:ilvl="0" w:tplc="D7AC7982">
      <w:start w:val="1"/>
      <w:numFmt w:val="decimal"/>
      <w:lvlText w:val="5.4.%1."/>
      <w:lvlJc w:val="left"/>
      <w:pPr>
        <w:tabs>
          <w:tab w:val="num" w:pos="2498"/>
        </w:tabs>
        <w:ind w:left="249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8E74AD"/>
    <w:multiLevelType w:val="multilevel"/>
    <w:tmpl w:val="A906FB1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AB12F4"/>
    <w:multiLevelType w:val="hybridMultilevel"/>
    <w:tmpl w:val="5D807F78"/>
    <w:lvl w:ilvl="0" w:tplc="0C8A868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E27F7"/>
    <w:multiLevelType w:val="hybridMultilevel"/>
    <w:tmpl w:val="D03AD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53BB4"/>
    <w:multiLevelType w:val="hybridMultilevel"/>
    <w:tmpl w:val="3A2C0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06A0C"/>
    <w:multiLevelType w:val="multilevel"/>
    <w:tmpl w:val="173014A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25" w15:restartNumberingAfterBreak="0">
    <w:nsid w:val="3AEC3702"/>
    <w:multiLevelType w:val="hybridMultilevel"/>
    <w:tmpl w:val="E6DACEDC"/>
    <w:name w:val="WW8Num192"/>
    <w:lvl w:ilvl="0" w:tplc="C8E48F2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F5F34"/>
    <w:multiLevelType w:val="multilevel"/>
    <w:tmpl w:val="0D26E9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1A2484"/>
    <w:multiLevelType w:val="multilevel"/>
    <w:tmpl w:val="1AE08D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4C8D0A97"/>
    <w:multiLevelType w:val="multilevel"/>
    <w:tmpl w:val="E0E432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4DAD35E9"/>
    <w:multiLevelType w:val="multilevel"/>
    <w:tmpl w:val="F6E428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BF7028"/>
    <w:multiLevelType w:val="hybridMultilevel"/>
    <w:tmpl w:val="E3A25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64DC2"/>
    <w:multiLevelType w:val="hybridMultilevel"/>
    <w:tmpl w:val="0F301696"/>
    <w:name w:val="WW8Num722"/>
    <w:lvl w:ilvl="0" w:tplc="473A0D2E">
      <w:start w:val="1"/>
      <w:numFmt w:val="decimal"/>
      <w:lvlText w:val="5.7.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2" w15:restartNumberingAfterBreak="0">
    <w:nsid w:val="5C185838"/>
    <w:multiLevelType w:val="hybridMultilevel"/>
    <w:tmpl w:val="4896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E6E14"/>
    <w:multiLevelType w:val="multilevel"/>
    <w:tmpl w:val="8CB0E338"/>
    <w:lvl w:ilvl="0">
      <w:start w:val="1"/>
      <w:numFmt w:val="decimal"/>
      <w:pStyle w:val="Nadpis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675F02"/>
    <w:multiLevelType w:val="hybridMultilevel"/>
    <w:tmpl w:val="20EC437C"/>
    <w:name w:val="WW8Num193"/>
    <w:lvl w:ilvl="0" w:tplc="B5EC8E0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5C67"/>
    <w:multiLevelType w:val="multilevel"/>
    <w:tmpl w:val="2D3CB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0E50E1"/>
    <w:multiLevelType w:val="hybridMultilevel"/>
    <w:tmpl w:val="387A1508"/>
    <w:lvl w:ilvl="0" w:tplc="8ACE6704">
      <w:start w:val="1"/>
      <w:numFmt w:val="decimal"/>
      <w:pStyle w:val="Vaclav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5A15EA"/>
    <w:multiLevelType w:val="multilevel"/>
    <w:tmpl w:val="B908E4CE"/>
    <w:lvl w:ilvl="0">
      <w:start w:val="10"/>
      <w:numFmt w:val="decimal"/>
      <w:lvlText w:val="%1"/>
      <w:lvlJc w:val="left"/>
      <w:pPr>
        <w:ind w:left="420" w:hanging="420"/>
      </w:pPr>
      <w:rPr>
        <w:u w:val="single"/>
      </w:rPr>
    </w:lvl>
    <w:lvl w:ilvl="1">
      <w:start w:val="3"/>
      <w:numFmt w:val="decimal"/>
      <w:lvlText w:val="%1.%2"/>
      <w:lvlJc w:val="left"/>
      <w:pPr>
        <w:ind w:left="420" w:hanging="42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38" w15:restartNumberingAfterBreak="0">
    <w:nsid w:val="6744591A"/>
    <w:multiLevelType w:val="multilevel"/>
    <w:tmpl w:val="21503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5603C9"/>
    <w:multiLevelType w:val="hybridMultilevel"/>
    <w:tmpl w:val="40CA0140"/>
    <w:lvl w:ilvl="0" w:tplc="066E2DB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06845201">
    <w:abstractNumId w:val="0"/>
  </w:num>
  <w:num w:numId="2" w16cid:durableId="196428663">
    <w:abstractNumId w:val="1"/>
  </w:num>
  <w:num w:numId="3" w16cid:durableId="1895851366">
    <w:abstractNumId w:val="2"/>
  </w:num>
  <w:num w:numId="4" w16cid:durableId="1060518548">
    <w:abstractNumId w:val="3"/>
  </w:num>
  <w:num w:numId="5" w16cid:durableId="2134128091">
    <w:abstractNumId w:val="4"/>
  </w:num>
  <w:num w:numId="6" w16cid:durableId="1534685104">
    <w:abstractNumId w:val="5"/>
  </w:num>
  <w:num w:numId="7" w16cid:durableId="2014063045">
    <w:abstractNumId w:val="6"/>
  </w:num>
  <w:num w:numId="8" w16cid:durableId="522673506">
    <w:abstractNumId w:val="7"/>
  </w:num>
  <w:num w:numId="9" w16cid:durableId="824857391">
    <w:abstractNumId w:val="8"/>
  </w:num>
  <w:num w:numId="10" w16cid:durableId="1798524677">
    <w:abstractNumId w:val="9"/>
  </w:num>
  <w:num w:numId="11" w16cid:durableId="1034117633">
    <w:abstractNumId w:val="10"/>
  </w:num>
  <w:num w:numId="12" w16cid:durableId="173425195">
    <w:abstractNumId w:val="11"/>
  </w:num>
  <w:num w:numId="13" w16cid:durableId="873231917">
    <w:abstractNumId w:val="12"/>
  </w:num>
  <w:num w:numId="14" w16cid:durableId="1590456483">
    <w:abstractNumId w:val="13"/>
  </w:num>
  <w:num w:numId="15" w16cid:durableId="1682851466">
    <w:abstractNumId w:val="32"/>
  </w:num>
  <w:num w:numId="16" w16cid:durableId="1797868040">
    <w:abstractNumId w:val="25"/>
  </w:num>
  <w:num w:numId="17" w16cid:durableId="1258709863">
    <w:abstractNumId w:val="34"/>
  </w:num>
  <w:num w:numId="18" w16cid:durableId="899095261">
    <w:abstractNumId w:val="27"/>
  </w:num>
  <w:num w:numId="19" w16cid:durableId="1248030003">
    <w:abstractNumId w:val="19"/>
  </w:num>
  <w:num w:numId="20" w16cid:durableId="463474513">
    <w:abstractNumId w:val="31"/>
  </w:num>
  <w:num w:numId="21" w16cid:durableId="1273169437">
    <w:abstractNumId w:val="29"/>
  </w:num>
  <w:num w:numId="22" w16cid:durableId="886525307">
    <w:abstractNumId w:val="26"/>
  </w:num>
  <w:num w:numId="23" w16cid:durableId="723214844">
    <w:abstractNumId w:val="35"/>
  </w:num>
  <w:num w:numId="24" w16cid:durableId="984817320">
    <w:abstractNumId w:val="30"/>
  </w:num>
  <w:num w:numId="25" w16cid:durableId="1569413769">
    <w:abstractNumId w:val="23"/>
  </w:num>
  <w:num w:numId="26" w16cid:durableId="154344550">
    <w:abstractNumId w:val="38"/>
  </w:num>
  <w:num w:numId="27" w16cid:durableId="620916220">
    <w:abstractNumId w:val="21"/>
  </w:num>
  <w:num w:numId="28" w16cid:durableId="813185896">
    <w:abstractNumId w:val="17"/>
  </w:num>
  <w:num w:numId="29" w16cid:durableId="1079904608">
    <w:abstractNumId w:val="36"/>
  </w:num>
  <w:num w:numId="30" w16cid:durableId="1660230525">
    <w:abstractNumId w:val="16"/>
  </w:num>
  <w:num w:numId="31" w16cid:durableId="1395659254">
    <w:abstractNumId w:val="14"/>
  </w:num>
  <w:num w:numId="32" w16cid:durableId="863060162">
    <w:abstractNumId w:val="33"/>
  </w:num>
  <w:num w:numId="33" w16cid:durableId="2510103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5364865">
    <w:abstractNumId w:val="22"/>
  </w:num>
  <w:num w:numId="35" w16cid:durableId="199628920">
    <w:abstractNumId w:val="20"/>
  </w:num>
  <w:num w:numId="36" w16cid:durableId="1618678879">
    <w:abstractNumId w:val="39"/>
  </w:num>
  <w:num w:numId="37" w16cid:durableId="977221033">
    <w:abstractNumId w:val="15"/>
  </w:num>
  <w:num w:numId="38" w16cid:durableId="1183590773">
    <w:abstractNumId w:val="18"/>
  </w:num>
  <w:num w:numId="39" w16cid:durableId="714505110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15644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9231806">
    <w:abstractNumId w:val="37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lblVxs9vyE4ZqwD8vYw+lBN/PK10S0nJlK0hRu6BLlTkEal6QOfqxKreadXfgCgVvJum6OGT8AX0jl5N/HScA==" w:salt="lrl2d5wvpZlhfOHpvtUZXw=="/>
  <w:autoFormatOverride/>
  <w:styleLockTheme/>
  <w:styleLockQFSet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4D"/>
    <w:rsid w:val="00006415"/>
    <w:rsid w:val="00006999"/>
    <w:rsid w:val="000148DD"/>
    <w:rsid w:val="00016838"/>
    <w:rsid w:val="000210C7"/>
    <w:rsid w:val="00021494"/>
    <w:rsid w:val="00032E0E"/>
    <w:rsid w:val="000354FF"/>
    <w:rsid w:val="0004115A"/>
    <w:rsid w:val="00053CFD"/>
    <w:rsid w:val="00074F44"/>
    <w:rsid w:val="00075A68"/>
    <w:rsid w:val="00076181"/>
    <w:rsid w:val="000839CB"/>
    <w:rsid w:val="00093DC0"/>
    <w:rsid w:val="000953EC"/>
    <w:rsid w:val="00095682"/>
    <w:rsid w:val="00096D76"/>
    <w:rsid w:val="000A3291"/>
    <w:rsid w:val="000B6024"/>
    <w:rsid w:val="000B6774"/>
    <w:rsid w:val="000C30F7"/>
    <w:rsid w:val="000C766B"/>
    <w:rsid w:val="000D6549"/>
    <w:rsid w:val="000D6FAD"/>
    <w:rsid w:val="000E6005"/>
    <w:rsid w:val="000F07D9"/>
    <w:rsid w:val="000F2107"/>
    <w:rsid w:val="000F690A"/>
    <w:rsid w:val="00102D28"/>
    <w:rsid w:val="00106F9E"/>
    <w:rsid w:val="00112129"/>
    <w:rsid w:val="00113F5E"/>
    <w:rsid w:val="00114B33"/>
    <w:rsid w:val="0012260A"/>
    <w:rsid w:val="00141938"/>
    <w:rsid w:val="00150CAD"/>
    <w:rsid w:val="001513A5"/>
    <w:rsid w:val="00162613"/>
    <w:rsid w:val="00182F6D"/>
    <w:rsid w:val="00185665"/>
    <w:rsid w:val="001936D7"/>
    <w:rsid w:val="001C1281"/>
    <w:rsid w:val="001D2132"/>
    <w:rsid w:val="001D242E"/>
    <w:rsid w:val="001D7FA5"/>
    <w:rsid w:val="001E22ED"/>
    <w:rsid w:val="001E3F78"/>
    <w:rsid w:val="001E5498"/>
    <w:rsid w:val="001E574D"/>
    <w:rsid w:val="001F14D0"/>
    <w:rsid w:val="00203306"/>
    <w:rsid w:val="00211594"/>
    <w:rsid w:val="002155DF"/>
    <w:rsid w:val="002218EB"/>
    <w:rsid w:val="00232445"/>
    <w:rsid w:val="002341F2"/>
    <w:rsid w:val="00242B24"/>
    <w:rsid w:val="00250873"/>
    <w:rsid w:val="002565B0"/>
    <w:rsid w:val="002640CB"/>
    <w:rsid w:val="00280C4F"/>
    <w:rsid w:val="00287F1F"/>
    <w:rsid w:val="00296419"/>
    <w:rsid w:val="002A03FE"/>
    <w:rsid w:val="002B0191"/>
    <w:rsid w:val="002B05B4"/>
    <w:rsid w:val="002B5B7F"/>
    <w:rsid w:val="002C68E0"/>
    <w:rsid w:val="002C69B6"/>
    <w:rsid w:val="002D0503"/>
    <w:rsid w:val="002E24AC"/>
    <w:rsid w:val="002E6BCF"/>
    <w:rsid w:val="0030708B"/>
    <w:rsid w:val="00331A77"/>
    <w:rsid w:val="003343CF"/>
    <w:rsid w:val="00335C40"/>
    <w:rsid w:val="003455CA"/>
    <w:rsid w:val="00362260"/>
    <w:rsid w:val="00372054"/>
    <w:rsid w:val="00372275"/>
    <w:rsid w:val="00373D77"/>
    <w:rsid w:val="003838C7"/>
    <w:rsid w:val="00395597"/>
    <w:rsid w:val="00396D5C"/>
    <w:rsid w:val="003A3D93"/>
    <w:rsid w:val="003B4D21"/>
    <w:rsid w:val="003C0857"/>
    <w:rsid w:val="003C25C4"/>
    <w:rsid w:val="003C4A55"/>
    <w:rsid w:val="003C4A7D"/>
    <w:rsid w:val="003C5296"/>
    <w:rsid w:val="003C6487"/>
    <w:rsid w:val="003C726F"/>
    <w:rsid w:val="003D173D"/>
    <w:rsid w:val="003D60DB"/>
    <w:rsid w:val="003D6B1F"/>
    <w:rsid w:val="003E132E"/>
    <w:rsid w:val="003E5709"/>
    <w:rsid w:val="003F2A3E"/>
    <w:rsid w:val="003F3770"/>
    <w:rsid w:val="003F7A2B"/>
    <w:rsid w:val="00400DA2"/>
    <w:rsid w:val="00415386"/>
    <w:rsid w:val="004272B0"/>
    <w:rsid w:val="00441CAE"/>
    <w:rsid w:val="00446638"/>
    <w:rsid w:val="0045284B"/>
    <w:rsid w:val="004652FF"/>
    <w:rsid w:val="00471DA0"/>
    <w:rsid w:val="00483F3E"/>
    <w:rsid w:val="004965E6"/>
    <w:rsid w:val="00497D61"/>
    <w:rsid w:val="00497E16"/>
    <w:rsid w:val="004A0B70"/>
    <w:rsid w:val="004C11C8"/>
    <w:rsid w:val="004E0D3E"/>
    <w:rsid w:val="004F2500"/>
    <w:rsid w:val="004F29BD"/>
    <w:rsid w:val="004F4C9D"/>
    <w:rsid w:val="00504965"/>
    <w:rsid w:val="00526D4A"/>
    <w:rsid w:val="0053180A"/>
    <w:rsid w:val="00534C0C"/>
    <w:rsid w:val="00540DBC"/>
    <w:rsid w:val="00556B89"/>
    <w:rsid w:val="00562160"/>
    <w:rsid w:val="00567A51"/>
    <w:rsid w:val="00582758"/>
    <w:rsid w:val="005846F6"/>
    <w:rsid w:val="00586F9E"/>
    <w:rsid w:val="005963A1"/>
    <w:rsid w:val="005A0F05"/>
    <w:rsid w:val="005A68AD"/>
    <w:rsid w:val="005B1786"/>
    <w:rsid w:val="005C69C0"/>
    <w:rsid w:val="005C69F3"/>
    <w:rsid w:val="0066036F"/>
    <w:rsid w:val="006752EE"/>
    <w:rsid w:val="00680684"/>
    <w:rsid w:val="00681D07"/>
    <w:rsid w:val="006A1B40"/>
    <w:rsid w:val="006C2131"/>
    <w:rsid w:val="006C6762"/>
    <w:rsid w:val="006E1EFF"/>
    <w:rsid w:val="006E2271"/>
    <w:rsid w:val="006E6E64"/>
    <w:rsid w:val="006F0AAD"/>
    <w:rsid w:val="006F3608"/>
    <w:rsid w:val="006F7761"/>
    <w:rsid w:val="007165D8"/>
    <w:rsid w:val="00717B9B"/>
    <w:rsid w:val="00723370"/>
    <w:rsid w:val="00724E76"/>
    <w:rsid w:val="007302B3"/>
    <w:rsid w:val="0074650F"/>
    <w:rsid w:val="0075700A"/>
    <w:rsid w:val="00772144"/>
    <w:rsid w:val="007752DB"/>
    <w:rsid w:val="00792D65"/>
    <w:rsid w:val="007A08BC"/>
    <w:rsid w:val="007A24AA"/>
    <w:rsid w:val="007B2A2D"/>
    <w:rsid w:val="007D0B64"/>
    <w:rsid w:val="007D1B49"/>
    <w:rsid w:val="007D2A2C"/>
    <w:rsid w:val="007D4528"/>
    <w:rsid w:val="007D6759"/>
    <w:rsid w:val="007E6725"/>
    <w:rsid w:val="007E7CEF"/>
    <w:rsid w:val="007F4394"/>
    <w:rsid w:val="007F582C"/>
    <w:rsid w:val="00803FB5"/>
    <w:rsid w:val="00805C5B"/>
    <w:rsid w:val="00806E07"/>
    <w:rsid w:val="008438A7"/>
    <w:rsid w:val="008570D9"/>
    <w:rsid w:val="00872E33"/>
    <w:rsid w:val="008758D4"/>
    <w:rsid w:val="008A1115"/>
    <w:rsid w:val="008A329E"/>
    <w:rsid w:val="008B262A"/>
    <w:rsid w:val="008B7993"/>
    <w:rsid w:val="008C0CBD"/>
    <w:rsid w:val="008D2EE9"/>
    <w:rsid w:val="008D4564"/>
    <w:rsid w:val="008D6547"/>
    <w:rsid w:val="008E6518"/>
    <w:rsid w:val="008E6D0B"/>
    <w:rsid w:val="008F4CF4"/>
    <w:rsid w:val="00906F2D"/>
    <w:rsid w:val="009150FE"/>
    <w:rsid w:val="0093557E"/>
    <w:rsid w:val="0093759B"/>
    <w:rsid w:val="00944476"/>
    <w:rsid w:val="0094622F"/>
    <w:rsid w:val="009533C7"/>
    <w:rsid w:val="00963C1C"/>
    <w:rsid w:val="00964CBE"/>
    <w:rsid w:val="00975415"/>
    <w:rsid w:val="00977299"/>
    <w:rsid w:val="009A7CAE"/>
    <w:rsid w:val="009B2591"/>
    <w:rsid w:val="009B32C3"/>
    <w:rsid w:val="009B452D"/>
    <w:rsid w:val="009B7E25"/>
    <w:rsid w:val="009C3B00"/>
    <w:rsid w:val="009D2350"/>
    <w:rsid w:val="009E0D8E"/>
    <w:rsid w:val="009E244D"/>
    <w:rsid w:val="009E7C5F"/>
    <w:rsid w:val="009F0333"/>
    <w:rsid w:val="009F55A4"/>
    <w:rsid w:val="00A079B6"/>
    <w:rsid w:val="00A10C11"/>
    <w:rsid w:val="00A12A6C"/>
    <w:rsid w:val="00A22099"/>
    <w:rsid w:val="00A32442"/>
    <w:rsid w:val="00A4027E"/>
    <w:rsid w:val="00A43A29"/>
    <w:rsid w:val="00A65ECA"/>
    <w:rsid w:val="00A709C8"/>
    <w:rsid w:val="00A71CC0"/>
    <w:rsid w:val="00A81B03"/>
    <w:rsid w:val="00A94FB2"/>
    <w:rsid w:val="00A9506F"/>
    <w:rsid w:val="00AA2C75"/>
    <w:rsid w:val="00AA5F74"/>
    <w:rsid w:val="00AA6AC1"/>
    <w:rsid w:val="00AB7D3D"/>
    <w:rsid w:val="00AC6C8F"/>
    <w:rsid w:val="00AD6379"/>
    <w:rsid w:val="00AF03AD"/>
    <w:rsid w:val="00B01D3E"/>
    <w:rsid w:val="00B260F8"/>
    <w:rsid w:val="00B264E7"/>
    <w:rsid w:val="00B547B5"/>
    <w:rsid w:val="00B60705"/>
    <w:rsid w:val="00B6189B"/>
    <w:rsid w:val="00B6564A"/>
    <w:rsid w:val="00B6620B"/>
    <w:rsid w:val="00B7372D"/>
    <w:rsid w:val="00B8140A"/>
    <w:rsid w:val="00B82E9A"/>
    <w:rsid w:val="00B86911"/>
    <w:rsid w:val="00B86B5B"/>
    <w:rsid w:val="00B95316"/>
    <w:rsid w:val="00BB3B49"/>
    <w:rsid w:val="00BB470D"/>
    <w:rsid w:val="00BC13BC"/>
    <w:rsid w:val="00BC5A90"/>
    <w:rsid w:val="00BD326F"/>
    <w:rsid w:val="00BE61A6"/>
    <w:rsid w:val="00C167B4"/>
    <w:rsid w:val="00C2225A"/>
    <w:rsid w:val="00C33D0D"/>
    <w:rsid w:val="00C505C4"/>
    <w:rsid w:val="00C536ED"/>
    <w:rsid w:val="00C55D22"/>
    <w:rsid w:val="00C60BAD"/>
    <w:rsid w:val="00C65179"/>
    <w:rsid w:val="00C84C0D"/>
    <w:rsid w:val="00C85EDD"/>
    <w:rsid w:val="00C85F37"/>
    <w:rsid w:val="00C93976"/>
    <w:rsid w:val="00C9406A"/>
    <w:rsid w:val="00C942C2"/>
    <w:rsid w:val="00CB3234"/>
    <w:rsid w:val="00CB6FE3"/>
    <w:rsid w:val="00CD0029"/>
    <w:rsid w:val="00CE6851"/>
    <w:rsid w:val="00D0085B"/>
    <w:rsid w:val="00D04764"/>
    <w:rsid w:val="00D2024E"/>
    <w:rsid w:val="00D27E67"/>
    <w:rsid w:val="00D31CAB"/>
    <w:rsid w:val="00D32996"/>
    <w:rsid w:val="00D40305"/>
    <w:rsid w:val="00D51F2B"/>
    <w:rsid w:val="00D67E6D"/>
    <w:rsid w:val="00D96273"/>
    <w:rsid w:val="00DB6E8B"/>
    <w:rsid w:val="00DD543B"/>
    <w:rsid w:val="00DE3CA8"/>
    <w:rsid w:val="00DE5C7A"/>
    <w:rsid w:val="00E10114"/>
    <w:rsid w:val="00E215A3"/>
    <w:rsid w:val="00E267D0"/>
    <w:rsid w:val="00E65754"/>
    <w:rsid w:val="00E66325"/>
    <w:rsid w:val="00E77304"/>
    <w:rsid w:val="00E93639"/>
    <w:rsid w:val="00ED6522"/>
    <w:rsid w:val="00EE585E"/>
    <w:rsid w:val="00EE65A5"/>
    <w:rsid w:val="00EF46BB"/>
    <w:rsid w:val="00EF76EF"/>
    <w:rsid w:val="00EF7BB4"/>
    <w:rsid w:val="00F05A3E"/>
    <w:rsid w:val="00F11EAC"/>
    <w:rsid w:val="00F402FA"/>
    <w:rsid w:val="00F50F56"/>
    <w:rsid w:val="00F63A8D"/>
    <w:rsid w:val="00F74B58"/>
    <w:rsid w:val="00F76E98"/>
    <w:rsid w:val="00F854CE"/>
    <w:rsid w:val="00F863A4"/>
    <w:rsid w:val="00F86AC2"/>
    <w:rsid w:val="00FA09C9"/>
    <w:rsid w:val="00FC3BBA"/>
    <w:rsid w:val="00FC44A2"/>
    <w:rsid w:val="00FD3AFB"/>
    <w:rsid w:val="00FD3D36"/>
    <w:rsid w:val="00FD6BE8"/>
    <w:rsid w:val="00FE7EA7"/>
    <w:rsid w:val="00FF1A96"/>
    <w:rsid w:val="00FF289B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84CF70"/>
  <w15:chartTrackingRefBased/>
  <w15:docId w15:val="{34D3EBCC-9F40-4BB9-A55B-FABC982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85665"/>
    <w:pPr>
      <w:keepNext/>
      <w:numPr>
        <w:numId w:val="32"/>
      </w:numPr>
      <w:tabs>
        <w:tab w:val="left" w:pos="709"/>
      </w:tabs>
      <w:suppressAutoHyphens w:val="0"/>
      <w:spacing w:before="160" w:after="240" w:line="240" w:lineRule="auto"/>
      <w:ind w:left="391" w:hanging="391"/>
      <w:jc w:val="both"/>
      <w:outlineLvl w:val="0"/>
    </w:pPr>
    <w:rPr>
      <w:rFonts w:ascii="Arial" w:eastAsia="Calibri" w:hAnsi="Arial" w:cs="Times New Roman"/>
      <w:b/>
      <w:lang w:val="x-none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185665"/>
    <w:pPr>
      <w:numPr>
        <w:ilvl w:val="1"/>
        <w:numId w:val="32"/>
      </w:numPr>
      <w:tabs>
        <w:tab w:val="left" w:pos="709"/>
      </w:tabs>
      <w:suppressAutoHyphens w:val="0"/>
      <w:spacing w:after="240" w:line="240" w:lineRule="auto"/>
      <w:ind w:left="709" w:hanging="709"/>
      <w:jc w:val="both"/>
      <w:outlineLvl w:val="1"/>
    </w:pPr>
    <w:rPr>
      <w:rFonts w:ascii="Arial" w:hAnsi="Arial" w:cs="Times New Roman"/>
      <w:bCs/>
      <w:iCs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ascii="Wingdings" w:hAnsi="Wingdings"/>
      <w:color w:val="3366FF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cs="Times New Roman"/>
    </w:rPr>
  </w:style>
  <w:style w:type="character" w:customStyle="1" w:styleId="PedmtkomenteChar">
    <w:name w:val="Předmět komentáře Char"/>
    <w:rPr>
      <w:rFonts w:cs="Times New Roman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Beschriftung">
    <w:name w:val="Beschriftung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ln"/>
    <w:pPr>
      <w:suppressLineNumbers/>
    </w:pPr>
    <w:rPr>
      <w:rFonts w:cs="Tahoma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41CA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41CAE"/>
    <w:rPr>
      <w:rFonts w:cs="Times New Roman"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441CAE"/>
    <w:rPr>
      <w:rFonts w:ascii="Calibri" w:hAnsi="Calibri" w:cs="Calibri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1"/>
    <w:unhideWhenUsed/>
    <w:rsid w:val="00441CAE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441CAE"/>
    <w:rPr>
      <w:rFonts w:ascii="Calibri" w:hAnsi="Calibri" w:cs="Calibri"/>
      <w:b/>
      <w:bCs/>
      <w:lang w:val="cs-CZ" w:eastAsia="ar-SA"/>
    </w:rPr>
  </w:style>
  <w:style w:type="paragraph" w:styleId="Textbubliny">
    <w:name w:val="Balloon Text"/>
    <w:basedOn w:val="Normln"/>
    <w:link w:val="TextbublinyChar1"/>
    <w:unhideWhenUsed/>
    <w:rsid w:val="00441CA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441CAE"/>
    <w:rPr>
      <w:rFonts w:ascii="Tahoma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3C5296"/>
    <w:pPr>
      <w:ind w:left="567"/>
    </w:pPr>
  </w:style>
  <w:style w:type="paragraph" w:styleId="Textpoznpodarou">
    <w:name w:val="footnote text"/>
    <w:basedOn w:val="Normln"/>
    <w:link w:val="TextpoznpodarouChar"/>
    <w:semiHidden/>
    <w:unhideWhenUsed/>
    <w:rsid w:val="00D0085B"/>
    <w:rPr>
      <w:rFonts w:cs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0085B"/>
    <w:rPr>
      <w:rFonts w:ascii="Calibri" w:hAnsi="Calibri" w:cs="Calibri"/>
      <w:lang w:eastAsia="ar-SA"/>
    </w:rPr>
  </w:style>
  <w:style w:type="character" w:styleId="Znakapoznpodarou">
    <w:name w:val="footnote reference"/>
    <w:uiPriority w:val="99"/>
    <w:semiHidden/>
    <w:unhideWhenUsed/>
    <w:rsid w:val="00D0085B"/>
    <w:rPr>
      <w:vertAlign w:val="superscript"/>
    </w:rPr>
  </w:style>
  <w:style w:type="paragraph" w:styleId="Zhlav">
    <w:name w:val="header"/>
    <w:basedOn w:val="Normln"/>
    <w:link w:val="ZhlavChar"/>
    <w:unhideWhenUsed/>
    <w:rsid w:val="005B17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uiPriority w:val="99"/>
    <w:rsid w:val="005B1786"/>
    <w:rPr>
      <w:rFonts w:ascii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B17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5B1786"/>
    <w:rPr>
      <w:rFonts w:ascii="Calibri" w:hAnsi="Calibri" w:cs="Calibri"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0F07D9"/>
    <w:rPr>
      <w:rFonts w:ascii="Calibri" w:hAnsi="Calibri" w:cs="Calibri"/>
      <w:sz w:val="22"/>
      <w:szCs w:val="22"/>
      <w:lang w:eastAsia="ar-SA"/>
    </w:rPr>
  </w:style>
  <w:style w:type="character" w:customStyle="1" w:styleId="Nadpis1Char">
    <w:name w:val="Nadpis 1 Char"/>
    <w:link w:val="Nadpis1"/>
    <w:rsid w:val="00185665"/>
    <w:rPr>
      <w:rFonts w:ascii="Arial" w:eastAsia="Calibri" w:hAnsi="Arial"/>
      <w:b/>
      <w:sz w:val="22"/>
      <w:szCs w:val="22"/>
      <w:lang w:val="x-none" w:eastAsia="en-US"/>
    </w:rPr>
  </w:style>
  <w:style w:type="character" w:customStyle="1" w:styleId="Nadpis2Char">
    <w:name w:val="Nadpis 2 Char"/>
    <w:link w:val="Nadpis2"/>
    <w:rsid w:val="00185665"/>
    <w:rPr>
      <w:rFonts w:ascii="Arial" w:hAnsi="Arial"/>
      <w:bCs/>
      <w:iCs/>
      <w:sz w:val="22"/>
      <w:szCs w:val="28"/>
      <w:lang w:val="x-none" w:eastAsia="en-US"/>
    </w:rPr>
  </w:style>
  <w:style w:type="character" w:styleId="slostrnky">
    <w:name w:val="page number"/>
    <w:rsid w:val="00185665"/>
    <w:rPr>
      <w:sz w:val="20"/>
    </w:rPr>
  </w:style>
  <w:style w:type="numbering" w:customStyle="1" w:styleId="StyleNumberedLeft063cmHanging101cm">
    <w:name w:val="Style Numbered Left:  063 cm Hanging:  101 cm"/>
    <w:basedOn w:val="Bezseznamu"/>
    <w:rsid w:val="00185665"/>
    <w:pPr>
      <w:numPr>
        <w:numId w:val="28"/>
      </w:numPr>
    </w:pPr>
  </w:style>
  <w:style w:type="paragraph" w:customStyle="1" w:styleId="Vaclav1">
    <w:name w:val="Vaclav 1"/>
    <w:basedOn w:val="Normln"/>
    <w:rsid w:val="00185665"/>
    <w:pPr>
      <w:numPr>
        <w:numId w:val="29"/>
      </w:numPr>
      <w:suppressAutoHyphens w:val="0"/>
      <w:spacing w:after="120"/>
    </w:pPr>
    <w:rPr>
      <w:rFonts w:eastAsia="Calibri" w:cs="Times New Roman"/>
      <w:lang w:val="de-AT" w:eastAsia="en-US"/>
    </w:rPr>
  </w:style>
  <w:style w:type="paragraph" w:customStyle="1" w:styleId="Vaclav2">
    <w:name w:val="Vaclav 2"/>
    <w:basedOn w:val="Normln"/>
    <w:rsid w:val="00185665"/>
    <w:pPr>
      <w:numPr>
        <w:numId w:val="30"/>
      </w:numPr>
      <w:suppressAutoHyphens w:val="0"/>
      <w:spacing w:after="120"/>
    </w:pPr>
    <w:rPr>
      <w:rFonts w:eastAsia="Calibri" w:cs="Times New Roman"/>
      <w:lang w:eastAsia="en-US"/>
    </w:rPr>
  </w:style>
  <w:style w:type="paragraph" w:customStyle="1" w:styleId="Vaclav3">
    <w:name w:val="Vaclav 3"/>
    <w:basedOn w:val="Normln"/>
    <w:rsid w:val="00185665"/>
    <w:pPr>
      <w:numPr>
        <w:numId w:val="31"/>
      </w:numPr>
      <w:suppressAutoHyphens w:val="0"/>
      <w:spacing w:after="120"/>
    </w:pPr>
    <w:rPr>
      <w:rFonts w:eastAsia="Calibri" w:cs="Times New Roman"/>
      <w:lang w:eastAsia="en-US"/>
    </w:rPr>
  </w:style>
  <w:style w:type="paragraph" w:styleId="Nzev">
    <w:name w:val="Title"/>
    <w:basedOn w:val="Normln"/>
    <w:next w:val="Normln"/>
    <w:link w:val="NzevChar"/>
    <w:qFormat/>
    <w:rsid w:val="00185665"/>
    <w:pPr>
      <w:suppressAutoHyphens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NzevChar">
    <w:name w:val="Název Char"/>
    <w:link w:val="Nzev"/>
    <w:rsid w:val="00185665"/>
    <w:rPr>
      <w:rFonts w:ascii="Cambria" w:hAnsi="Cambria"/>
      <w:b/>
      <w:bCs/>
      <w:kern w:val="28"/>
      <w:sz w:val="32"/>
      <w:szCs w:val="32"/>
      <w:lang w:val="x-none" w:eastAsia="en-US"/>
    </w:rPr>
  </w:style>
  <w:style w:type="paragraph" w:styleId="Podnadpis">
    <w:name w:val="Subtitle"/>
    <w:basedOn w:val="Normln"/>
    <w:next w:val="Normln"/>
    <w:link w:val="PodnadpisChar"/>
    <w:qFormat/>
    <w:rsid w:val="00185665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en-US"/>
    </w:rPr>
  </w:style>
  <w:style w:type="character" w:customStyle="1" w:styleId="PodnadpisChar">
    <w:name w:val="Podnadpis Char"/>
    <w:link w:val="Podnadpis"/>
    <w:rsid w:val="00185665"/>
    <w:rPr>
      <w:rFonts w:ascii="Cambria" w:hAnsi="Cambria"/>
      <w:sz w:val="24"/>
      <w:szCs w:val="24"/>
      <w:lang w:val="x-none" w:eastAsia="en-US"/>
    </w:rPr>
  </w:style>
  <w:style w:type="character" w:styleId="Zstupntext">
    <w:name w:val="Placeholder Text"/>
    <w:uiPriority w:val="99"/>
    <w:semiHidden/>
    <w:rsid w:val="00185665"/>
    <w:rPr>
      <w:color w:val="808080"/>
    </w:rPr>
  </w:style>
  <w:style w:type="paragraph" w:customStyle="1" w:styleId="slostrnky1">
    <w:name w:val="Číslo stránky1"/>
    <w:basedOn w:val="Zpat"/>
    <w:link w:val="pagenumberChar"/>
    <w:qFormat/>
    <w:rsid w:val="00185665"/>
    <w:pPr>
      <w:tabs>
        <w:tab w:val="clear" w:pos="4536"/>
        <w:tab w:val="clear" w:pos="9072"/>
        <w:tab w:val="center" w:pos="4153"/>
        <w:tab w:val="right" w:pos="8306"/>
      </w:tabs>
      <w:suppressAutoHyphens w:val="0"/>
      <w:jc w:val="center"/>
    </w:pPr>
    <w:rPr>
      <w:rFonts w:ascii="Times New Roman" w:hAnsi="Times New Roman"/>
      <w:sz w:val="12"/>
      <w:szCs w:val="20"/>
      <w:lang w:eastAsia="en-US"/>
    </w:rPr>
  </w:style>
  <w:style w:type="paragraph" w:customStyle="1" w:styleId="Zpat1">
    <w:name w:val="Zápatí1"/>
    <w:basedOn w:val="Zpat"/>
    <w:link w:val="footerChar"/>
    <w:qFormat/>
    <w:rsid w:val="00185665"/>
    <w:pPr>
      <w:tabs>
        <w:tab w:val="clear" w:pos="4536"/>
        <w:tab w:val="clear" w:pos="9072"/>
        <w:tab w:val="center" w:pos="4153"/>
        <w:tab w:val="right" w:pos="8306"/>
      </w:tabs>
      <w:suppressAutoHyphens w:val="0"/>
    </w:pPr>
    <w:rPr>
      <w:rFonts w:ascii="Times New Roman" w:hAnsi="Times New Roman"/>
      <w:sz w:val="12"/>
      <w:szCs w:val="20"/>
      <w:lang w:eastAsia="en-US"/>
    </w:rPr>
  </w:style>
  <w:style w:type="character" w:customStyle="1" w:styleId="pagenumberChar">
    <w:name w:val="page number Char"/>
    <w:link w:val="slostrnky1"/>
    <w:rsid w:val="00185665"/>
    <w:rPr>
      <w:sz w:val="12"/>
      <w:lang w:val="x-none" w:eastAsia="en-US"/>
    </w:rPr>
  </w:style>
  <w:style w:type="character" w:customStyle="1" w:styleId="footerChar">
    <w:name w:val="footer Char"/>
    <w:link w:val="Zpat1"/>
    <w:rsid w:val="00185665"/>
    <w:rPr>
      <w:sz w:val="12"/>
      <w:lang w:val="x-none" w:eastAsia="en-US"/>
    </w:rPr>
  </w:style>
  <w:style w:type="character" w:customStyle="1" w:styleId="FontStyle37">
    <w:name w:val="Font Style37"/>
    <w:uiPriority w:val="99"/>
    <w:rsid w:val="00185665"/>
    <w:rPr>
      <w:rFonts w:ascii="Arial Unicode MS" w:eastAsia="Arial Unicode MS" w:cs="Arial Unicode M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23962-9C32-4698-9C96-D331D8E7D7F4}"/>
      </w:docPartPr>
      <w:docPartBody>
        <w:p w:rsidR="00286EF0" w:rsidRDefault="00286EF0"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D5DAB65C534EC5AA15E4C6B2273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D1356-076D-4E1D-AF45-6C3151344DA0}"/>
      </w:docPartPr>
      <w:docPartBody>
        <w:p w:rsidR="00286EF0" w:rsidRDefault="00286EF0" w:rsidP="00286EF0">
          <w:pPr>
            <w:pStyle w:val="3DD5DAB65C534EC5AA15E4C6B2273311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5CB7DC55B74FAF8E101F469F442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AC786-92CA-4D1D-85A6-06B77CEA6314}"/>
      </w:docPartPr>
      <w:docPartBody>
        <w:p w:rsidR="00286EF0" w:rsidRDefault="00286EF0" w:rsidP="00286EF0">
          <w:pPr>
            <w:pStyle w:val="B95CB7DC55B74FAF8E101F469F44239C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F0A4A333A549F3982F961BB760A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3FB5C-2797-483B-AFF7-9BD485B968BA}"/>
      </w:docPartPr>
      <w:docPartBody>
        <w:p w:rsidR="00286EF0" w:rsidRDefault="00286EF0" w:rsidP="00286EF0">
          <w:pPr>
            <w:pStyle w:val="94F0A4A333A549F3982F961BB760AE20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17E33EFD764C91BED2AEDD13C31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AC021-4FFC-46FF-B2BD-D2C7775A38B1}"/>
      </w:docPartPr>
      <w:docPartBody>
        <w:p w:rsidR="00286EF0" w:rsidRDefault="00286EF0" w:rsidP="00286EF0">
          <w:pPr>
            <w:pStyle w:val="2417E33EFD764C91BED2AEDD13C3114C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9DA921B0CF48E3B17E9EE0AEA8F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77CB-127E-40D3-9810-B837F53162FE}"/>
      </w:docPartPr>
      <w:docPartBody>
        <w:p w:rsidR="00286EF0" w:rsidRDefault="00286EF0" w:rsidP="00286EF0">
          <w:pPr>
            <w:pStyle w:val="2C9DA921B0CF48E3B17E9EE0AEA8F16A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C5D36229274DF29711A18309D7B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6F9A-62C1-46DC-9F7E-6273F8BAB147}"/>
      </w:docPartPr>
      <w:docPartBody>
        <w:p w:rsidR="00286EF0" w:rsidRDefault="00286EF0" w:rsidP="00286EF0">
          <w:pPr>
            <w:pStyle w:val="74C5D36229274DF29711A18309D7B5BE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7C7A1DB3464075A7A14ED59BF0C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AF7C9-AF40-4A6D-8CC2-183E8799F4F3}"/>
      </w:docPartPr>
      <w:docPartBody>
        <w:p w:rsidR="00286EF0" w:rsidRDefault="00286EF0" w:rsidP="00286EF0">
          <w:pPr>
            <w:pStyle w:val="BE7C7A1DB3464075A7A14ED59BF0C550"/>
          </w:pPr>
          <w:r w:rsidRPr="008471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0"/>
    <w:rsid w:val="00113F5E"/>
    <w:rsid w:val="00286EF0"/>
    <w:rsid w:val="00963C1C"/>
    <w:rsid w:val="00A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86EF0"/>
    <w:rPr>
      <w:color w:val="808080"/>
    </w:rPr>
  </w:style>
  <w:style w:type="paragraph" w:customStyle="1" w:styleId="3DD5DAB65C534EC5AA15E4C6B2273311">
    <w:name w:val="3DD5DAB65C534EC5AA15E4C6B2273311"/>
    <w:rsid w:val="00286EF0"/>
  </w:style>
  <w:style w:type="paragraph" w:customStyle="1" w:styleId="B95CB7DC55B74FAF8E101F469F44239C">
    <w:name w:val="B95CB7DC55B74FAF8E101F469F44239C"/>
    <w:rsid w:val="00286EF0"/>
  </w:style>
  <w:style w:type="paragraph" w:customStyle="1" w:styleId="94F0A4A333A549F3982F961BB760AE20">
    <w:name w:val="94F0A4A333A549F3982F961BB760AE20"/>
    <w:rsid w:val="00286EF0"/>
  </w:style>
  <w:style w:type="paragraph" w:customStyle="1" w:styleId="2417E33EFD764C91BED2AEDD13C3114C">
    <w:name w:val="2417E33EFD764C91BED2AEDD13C3114C"/>
    <w:rsid w:val="00286EF0"/>
  </w:style>
  <w:style w:type="paragraph" w:customStyle="1" w:styleId="2C9DA921B0CF48E3B17E9EE0AEA8F16A">
    <w:name w:val="2C9DA921B0CF48E3B17E9EE0AEA8F16A"/>
    <w:rsid w:val="00286EF0"/>
  </w:style>
  <w:style w:type="paragraph" w:customStyle="1" w:styleId="74C5D36229274DF29711A18309D7B5BE">
    <w:name w:val="74C5D36229274DF29711A18309D7B5BE"/>
    <w:rsid w:val="00286EF0"/>
  </w:style>
  <w:style w:type="paragraph" w:customStyle="1" w:styleId="BE7C7A1DB3464075A7A14ED59BF0C550">
    <w:name w:val="BE7C7A1DB3464075A7A14ED59BF0C550"/>
    <w:rsid w:val="00286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0E9CC20C2F945B53DCB9F67E7787F" ma:contentTypeVersion="19" ma:contentTypeDescription="Vytvoří nový dokument" ma:contentTypeScope="" ma:versionID="df6735ca03cbe52b830d5ae27ac7e230">
  <xsd:schema xmlns:xsd="http://www.w3.org/2001/XMLSchema" xmlns:xs="http://www.w3.org/2001/XMLSchema" xmlns:p="http://schemas.microsoft.com/office/2006/metadata/properties" xmlns:ns2="40b70d79-a3ac-47ad-b3b6-eb793c2deac0" xmlns:ns3="68b63485-aef3-4a92-a166-9e2096c076e9" targetNamespace="http://schemas.microsoft.com/office/2006/metadata/properties" ma:root="true" ma:fieldsID="05d48cf942e7bb101b3290a986312a82" ns2:_="" ns3:_="">
    <xsd:import namespace="40b70d79-a3ac-47ad-b3b6-eb793c2deac0"/>
    <xsd:import namespace="68b63485-aef3-4a92-a166-9e2096c076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0d79-a3ac-47ad-b3b6-eb793c2de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56736-2780-4778-af65-83a39350b608}" ma:internalName="TaxCatchAll" ma:showField="CatchAllData" ma:web="40b70d79-a3ac-47ad-b3b6-eb793c2de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3485-aef3-4a92-a166-9e2096c0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db7fde4-73e1-4fe6-8dcf-9b62a2ed4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63485-aef3-4a92-a166-9e2096c076e9">
      <Terms xmlns="http://schemas.microsoft.com/office/infopath/2007/PartnerControls"/>
    </lcf76f155ced4ddcb4097134ff3c332f>
    <TaxCatchAll xmlns="40b70d79-a3ac-47ad-b3b6-eb793c2deac0" xsi:nil="true"/>
  </documentManagement>
</p:properties>
</file>

<file path=customXml/itemProps1.xml><?xml version="1.0" encoding="utf-8"?>
<ds:datastoreItem xmlns:ds="http://schemas.openxmlformats.org/officeDocument/2006/customXml" ds:itemID="{05DBFD35-2696-4C10-A8E5-2634CE8AF014}"/>
</file>

<file path=customXml/itemProps2.xml><?xml version="1.0" encoding="utf-8"?>
<ds:datastoreItem xmlns:ds="http://schemas.openxmlformats.org/officeDocument/2006/customXml" ds:itemID="{9B753E93-C6F2-4EF0-B10A-4F518CE1B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61926-B07F-4444-A01D-20377DA66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42CA-81D6-49F9-A29A-89BAD9231CF9}">
  <ds:schemaRefs>
    <ds:schemaRef ds:uri="http://schemas.microsoft.com/office/2006/metadata/properties"/>
    <ds:schemaRef ds:uri="http://schemas.microsoft.com/office/infopath/2007/PartnerControls"/>
    <ds:schemaRef ds:uri="68b63485-aef3-4a92-a166-9e2096c076e9"/>
    <ds:schemaRef ds:uri="40b70d79-a3ac-47ad-b3b6-eb793c2de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Rámcová smlouva o dílo a licenční smlouva</vt:lpstr>
      <vt:lpstr>Rámcová smlouva o dílo a licenční smlouva</vt:lpstr>
    </vt:vector>
  </TitlesOfParts>
  <Company>prk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a licenční smlouva</dc:title>
  <dc:subject/>
  <dc:creator>Petra Stupková</dc:creator>
  <cp:keywords/>
  <cp:lastModifiedBy>Jana Sládková</cp:lastModifiedBy>
  <cp:revision>20</cp:revision>
  <cp:lastPrinted>2016-10-12T08:56:00Z</cp:lastPrinted>
  <dcterms:created xsi:type="dcterms:W3CDTF">2025-04-15T13:17:00Z</dcterms:created>
  <dcterms:modified xsi:type="dcterms:W3CDTF">2025-04-15T14:06:00Z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0x0101002D50E9CC20C2F945B53DCB9F67E7787F</vt:lpwstr>
  </property>
</Properties>
</file>