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iocboza9x3m1" w:id="0"/>
      <w:bookmarkEnd w:id="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IONELA PANAIT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Asistent Medical Generalist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Educație</w:t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Master (în curs):</w:t>
      </w:r>
      <w:r w:rsidDel="00000000" w:rsidR="00000000" w:rsidRPr="00000000">
        <w:rPr>
          <w:rtl w:val="0"/>
        </w:rPr>
        <w:t xml:space="preserve"> Biotehnologii aplicate în criminalistică, USAMV București.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Școala Postliceală Sanitară:</w:t>
      </w:r>
      <w:r w:rsidDel="00000000" w:rsidR="00000000" w:rsidRPr="00000000">
        <w:rPr>
          <w:rtl w:val="0"/>
        </w:rPr>
        <w:t xml:space="preserve"> Asistent Medical Generalist, „Spiru Haret” (2024).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Licență:</w:t>
      </w:r>
      <w:r w:rsidDel="00000000" w:rsidR="00000000" w:rsidRPr="00000000">
        <w:rPr>
          <w:rtl w:val="0"/>
        </w:rPr>
        <w:t xml:space="preserve"> Facultatea de Biologie (2013).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Certificare:</w:t>
      </w:r>
      <w:r w:rsidDel="00000000" w:rsidR="00000000" w:rsidRPr="00000000">
        <w:rPr>
          <w:rtl w:val="0"/>
        </w:rPr>
        <w:t xml:space="preserve"> Modulul psihopedagogic I.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Experiență Profesională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Asistent Medical:</w:t>
      </w:r>
      <w:r w:rsidDel="00000000" w:rsidR="00000000" w:rsidRPr="00000000">
        <w:rPr>
          <w:rtl w:val="0"/>
        </w:rPr>
        <w:t xml:space="preserve"> Centrul Medical Internațional București (2024 – Prezent).</w:t>
      </w:r>
    </w:p>
    <w:p w:rsidR="00000000" w:rsidDel="00000000" w:rsidP="00000000" w:rsidRDefault="00000000" w:rsidRPr="00000000" w14:paraId="0000000A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Asistență clinică în Cardiologie și Ginecologie.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Recepție Medicală:</w:t>
      </w:r>
      <w:r w:rsidDel="00000000" w:rsidR="00000000" w:rsidRPr="00000000">
        <w:rPr>
          <w:rtl w:val="0"/>
        </w:rPr>
        <w:t xml:space="preserve"> Centrul Medical Internațional București (2021 – 2024).</w:t>
      </w:r>
    </w:p>
    <w:p w:rsidR="00000000" w:rsidDel="00000000" w:rsidP="00000000" w:rsidRDefault="00000000" w:rsidRPr="00000000" w14:paraId="0000000C">
      <w:pPr>
        <w:numPr>
          <w:ilvl w:val="1"/>
          <w:numId w:val="3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Gestionarea fluxului de pacienți și suport administrativ.</w:t>
      </w:r>
    </w:p>
    <w:p w:rsidR="00000000" w:rsidDel="00000000" w:rsidP="00000000" w:rsidRDefault="00000000" w:rsidRPr="00000000" w14:paraId="0000000D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Competențe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Asistență proceduri ginecologice și cardiologice.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Biotehnologii și biologie celulară.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Comunicare și psihopedagogie.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