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962706" w14:textId="77777777" w:rsidR="00467036" w:rsidRDefault="00000000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olor w:val="FFA422"/>
          <w:kern w:val="36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FFA422"/>
          <w:kern w:val="36"/>
          <w:sz w:val="27"/>
          <w:szCs w:val="27"/>
          <w:lang w:eastAsia="ru-RU"/>
        </w:rPr>
        <w:t>Политика конфиденциальности персональных данных</w:t>
      </w:r>
    </w:p>
    <w:p w14:paraId="7A63FAFA" w14:textId="77777777" w:rsidR="00467036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br/>
      </w:r>
    </w:p>
    <w:p w14:paraId="68A034F1" w14:textId="6F31F3E4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Настоящая Политика конфиденциальности персональных данных (далее – Политика конфиденциальности) является публичным Договором, заключенным между владельцем </w:t>
      </w:r>
      <w:r w:rsidRPr="001C5862">
        <w:rPr>
          <w:rFonts w:ascii="Arial" w:eastAsia="Times New Roman" w:hAnsi="Arial" w:cs="Arial"/>
          <w:color w:val="413E3E"/>
          <w:sz w:val="23"/>
          <w:szCs w:val="23"/>
          <w:lang w:eastAsia="ru-RU"/>
        </w:rPr>
        <w:t>https://reformator.clinic</w:t>
      </w: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Товариществом с ограниченной ответственностью  </w:t>
      </w:r>
      <w:r w:rsidRPr="007D16D1">
        <w:rPr>
          <w:rFonts w:ascii="Arial" w:eastAsia="Times New Roman" w:hAnsi="Arial" w:cs="Arial"/>
          <w:color w:val="413E3E"/>
          <w:sz w:val="23"/>
          <w:szCs w:val="23"/>
          <w:lang w:eastAsia="ru-RU"/>
        </w:rPr>
        <w:t>«</w:t>
      </w:r>
      <w:proofErr w:type="spellStart"/>
      <w:r w:rsidRPr="001C5862">
        <w:rPr>
          <w:rFonts w:ascii="Arial" w:eastAsia="Times New Roman" w:hAnsi="Arial" w:cs="Arial"/>
          <w:color w:val="413E3E"/>
          <w:sz w:val="23"/>
          <w:szCs w:val="23"/>
          <w:lang w:eastAsia="ru-RU"/>
        </w:rPr>
        <w:t>Reformator</w:t>
      </w:r>
      <w:proofErr w:type="spellEnd"/>
      <w:r w:rsidRPr="001C5862"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Clinic»</w:t>
      </w: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(Исполнитель) и Заказчиком</w:t>
      </w:r>
      <w:r w:rsidRPr="007D16D1"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в соответствии с</w:t>
      </w:r>
      <w:r w:rsidRPr="007D16D1"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Законом Республики Казахстан «О персональных данных и их защите», действует в отношении информации, содержащей персональные данные Покупателей, которую </w:t>
      </w:r>
      <w:r w:rsidRPr="001C5862">
        <w:rPr>
          <w:rFonts w:ascii="Arial" w:eastAsia="Times New Roman" w:hAnsi="Arial" w:cs="Arial"/>
          <w:color w:val="413E3E"/>
          <w:sz w:val="23"/>
          <w:szCs w:val="23"/>
          <w:lang w:eastAsia="ru-RU"/>
        </w:rPr>
        <w:t>https://reformator.clinic</w:t>
      </w: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 (далее – Интернет-магазин) может получить о Покупателях во время пользования ими сайтом Интернет-магазина.</w:t>
      </w:r>
    </w:p>
    <w:p w14:paraId="651BDF95" w14:textId="77777777" w:rsidR="00467036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br/>
      </w:r>
    </w:p>
    <w:p w14:paraId="795D55C1" w14:textId="77777777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A4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FFA422"/>
          <w:sz w:val="23"/>
          <w:szCs w:val="23"/>
          <w:lang w:eastAsia="ru-RU"/>
        </w:rPr>
        <w:t>1. Определение терминов</w:t>
      </w:r>
    </w:p>
    <w:p w14:paraId="0CAFCC45" w14:textId="77777777" w:rsidR="00467036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br/>
      </w:r>
    </w:p>
    <w:p w14:paraId="4F3C2FFC" w14:textId="77777777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1.1. Персональные данные - сведения, относящиеся к определенному или определяемому на их основании субъекту персональных данных, зафиксированные на электронном, бумажном и (или) ином материальном носителе.</w:t>
      </w:r>
    </w:p>
    <w:p w14:paraId="5309A3DF" w14:textId="16832E88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1.2. Неличные данные - сведения, которые автоматически передаются в процессе просмотра Заказчиком рекламных блоков и при посещении страниц, на которых установлен статистический скрипт системы: адрес запрашиваемой страницы, информацию </w:t>
      </w:r>
      <w:proofErr w:type="spellStart"/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cookie</w:t>
      </w:r>
      <w:proofErr w:type="spellEnd"/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, IP-адрес, информацию о браузере, </w:t>
      </w:r>
      <w:proofErr w:type="spellStart"/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реферер</w:t>
      </w:r>
      <w:proofErr w:type="spellEnd"/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(адрес предыдущей страницы), время доступа.</w:t>
      </w:r>
    </w:p>
    <w:p w14:paraId="33E08D3C" w14:textId="77777777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1.3. Сбор персональных данных - действия, направленные на получение персональных данных.</w:t>
      </w:r>
    </w:p>
    <w:p w14:paraId="48970DDD" w14:textId="77777777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1.4. Обработка персональных данных - действия, направленные на накопление, хранение, изменение, дополнение, использование, распространение, обезличивание, блокирование и уничтожение персональных данных.</w:t>
      </w:r>
    </w:p>
    <w:p w14:paraId="65FBB3AB" w14:textId="77777777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1.5. Защита персональных данных - комплекс мер, в том числе правовых, организационных и технических, осуществляемых в целях, установленных Законом РК «О персональных данных и их защите».</w:t>
      </w:r>
    </w:p>
    <w:p w14:paraId="0428A5E7" w14:textId="4751A4E2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1.6. Интернет-сайт, расположенный на сервере в г. Алматы и имеющий адрес в сети Интернет </w:t>
      </w:r>
      <w:hyperlink r:id="rId7" w:history="1">
        <w:r w:rsidRPr="00854418">
          <w:rPr>
            <w:rStyle w:val="a5"/>
            <w:rFonts w:ascii="Arial" w:eastAsia="Times New Roman" w:hAnsi="Arial" w:cs="Arial"/>
            <w:sz w:val="23"/>
            <w:szCs w:val="23"/>
            <w:lang w:eastAsia="ru-RU"/>
          </w:rPr>
          <w:t>https://reformator.clinic</w:t>
        </w:r>
      </w:hyperlink>
      <w:r w:rsidRPr="001C5862">
        <w:rPr>
          <w:rFonts w:ascii="Arial" w:eastAsia="Times New Roman" w:hAnsi="Arial" w:cs="Arial"/>
          <w:color w:val="413E3E"/>
          <w:sz w:val="23"/>
          <w:szCs w:val="23"/>
          <w:lang w:eastAsia="ru-RU"/>
        </w:rPr>
        <w:t>,</w:t>
      </w: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на котором представлены </w:t>
      </w:r>
      <w:r w:rsidRPr="001C5862">
        <w:rPr>
          <w:rFonts w:ascii="Arial" w:eastAsia="Times New Roman" w:hAnsi="Arial" w:cs="Arial"/>
          <w:color w:val="413E3E"/>
          <w:sz w:val="23"/>
          <w:szCs w:val="23"/>
          <w:lang w:eastAsia="ru-RU"/>
        </w:rPr>
        <w:t>услуги</w:t>
      </w: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, предлагаемые Заказчикам</w:t>
      </w:r>
      <w:r w:rsidRPr="007D16D1"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для оформления Заказов, а также условия оплаты и доставки этих Заказов Заказчикам.</w:t>
      </w:r>
    </w:p>
    <w:p w14:paraId="26714F49" w14:textId="7B4D9E25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1.7. Сервисы Интернет-сайта – все услуги, доступные для использования на сайте </w:t>
      </w:r>
      <w:hyperlink r:id="rId8" w:history="1">
        <w:r w:rsidR="00854418" w:rsidRPr="001C5862">
          <w:rPr>
            <w:rStyle w:val="a5"/>
            <w:rFonts w:ascii="Arial" w:eastAsia="Times New Roman" w:hAnsi="Arial" w:cs="Arial"/>
            <w:sz w:val="23"/>
            <w:szCs w:val="23"/>
            <w:lang w:eastAsia="ru-RU"/>
          </w:rPr>
          <w:t>https://reformator.clinic</w:t>
        </w:r>
      </w:hyperlink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и поддоменах.</w:t>
      </w:r>
    </w:p>
    <w:p w14:paraId="63FB581E" w14:textId="37599C5C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1.8. Заказчик</w:t>
      </w:r>
      <w:r w:rsidRPr="007D16D1"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– пользователь </w:t>
      </w:r>
      <w:hyperlink r:id="rId9" w:history="1">
        <w:r w:rsidRPr="00854418">
          <w:rPr>
            <w:rStyle w:val="a5"/>
            <w:rFonts w:ascii="Arial" w:eastAsia="Times New Roman" w:hAnsi="Arial" w:cs="Arial"/>
            <w:sz w:val="23"/>
            <w:szCs w:val="23"/>
            <w:lang w:eastAsia="ru-RU"/>
          </w:rPr>
          <w:t>https://reformator.clinic</w:t>
        </w:r>
      </w:hyperlink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.</w:t>
      </w:r>
    </w:p>
    <w:p w14:paraId="3C70645F" w14:textId="48DCB4BF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1.9. Исполнитель– Товарищество с ограниченной ответственностью </w:t>
      </w:r>
      <w:r w:rsidRPr="001C5862">
        <w:rPr>
          <w:rFonts w:ascii="Arial" w:eastAsia="Times New Roman" w:hAnsi="Arial" w:cs="Arial"/>
          <w:color w:val="413E3E"/>
          <w:sz w:val="23"/>
          <w:szCs w:val="23"/>
          <w:lang w:eastAsia="ru-RU"/>
        </w:rPr>
        <w:t>TOO «REFORMATOR Clinic»,</w:t>
      </w: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являющееся владельцем</w:t>
      </w:r>
      <w:r w:rsidRPr="001C5862"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https://reformator.clinic</w:t>
      </w: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, </w:t>
      </w:r>
      <w:r w:rsidRPr="001C5862">
        <w:rPr>
          <w:rFonts w:ascii="Arial" w:eastAsia="Times New Roman" w:hAnsi="Arial" w:cs="Arial"/>
          <w:color w:val="413E3E"/>
          <w:sz w:val="23"/>
          <w:szCs w:val="23"/>
          <w:lang w:eastAsia="ru-RU"/>
        </w:rPr>
        <w:t>БИН 250740013816.</w:t>
      </w:r>
    </w:p>
    <w:p w14:paraId="3EC75273" w14:textId="595DD3A9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1.10. </w:t>
      </w:r>
      <w:proofErr w:type="spellStart"/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Cookies</w:t>
      </w:r>
      <w:proofErr w:type="spellEnd"/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— это небольшие текстовые файлы, в которые браузер записывает данные с посещенных Заказчиками сайтов. </w:t>
      </w:r>
      <w:proofErr w:type="spellStart"/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Cookies</w:t>
      </w:r>
      <w:proofErr w:type="spellEnd"/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исполняют целый ряд функций, например, позволяют Заказчику эффективно перемещаться между страницами, запоминая его предпочтения, и, таким образом, улучшает опыт взаимодействия с Интернет-сайтом. Они также могут способствовать тому, что реклама, которую видит Заказчик онлайн, соответствует его интересам. Если не использовать </w:t>
      </w:r>
      <w:proofErr w:type="spellStart"/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cookies</w:t>
      </w:r>
      <w:proofErr w:type="spellEnd"/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, то невозможно будет вообще купить товар в Интернет-магазине, так как вся работа корзины построена на сохранении данных с этих файлов. К примеру, если Заказчик выберет товар в Интернет-магазине, положит его в корзину и перейдет на новую страницу, то этот товар просто не сохранится в корзине.</w:t>
      </w:r>
    </w:p>
    <w:p w14:paraId="7FB2D99E" w14:textId="77FD5F22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lastRenderedPageBreak/>
        <w:t>1.11. IP-адрес — уникальный сетевой адрес узла в компьютерной сети, построенной по протоколу IP, позволяющий определить местонахождение Заказчика. Интернет-магазин не отслеживает местоположение, подробнее чем город и область.</w:t>
      </w:r>
    </w:p>
    <w:p w14:paraId="0B538C6B" w14:textId="77777777" w:rsidR="00467036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br/>
      </w:r>
    </w:p>
    <w:p w14:paraId="1F3EAED4" w14:textId="77777777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A4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FFA422"/>
          <w:sz w:val="23"/>
          <w:szCs w:val="23"/>
          <w:lang w:eastAsia="ru-RU"/>
        </w:rPr>
        <w:t>2. Предмет политики конфиденциальности</w:t>
      </w:r>
    </w:p>
    <w:p w14:paraId="42C5B935" w14:textId="77777777" w:rsidR="00467036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br/>
      </w:r>
    </w:p>
    <w:p w14:paraId="365EF6F4" w14:textId="4E379ACE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2.1. Настоящая Политика конфиденциальности устанавливает обязательства</w:t>
      </w:r>
      <w:r>
        <w:rPr>
          <w:rFonts w:ascii="Arial" w:eastAsia="Times New Roman" w:hAnsi="Arial" w:cs="Arial"/>
          <w:strike/>
          <w:color w:val="413E3E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Исполнителя</w:t>
      </w:r>
      <w:r w:rsidRPr="007D16D1"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по неразглашению и обеспечению режима защиты конфиденциальности персональных данных, которые Заказчик предоставляет по запросу Исполнителя при регистрации на сайте Интернет-магазина и/или при оформлении заказа для приобретения товара.</w:t>
      </w:r>
    </w:p>
    <w:p w14:paraId="7434BA2A" w14:textId="2B6E4C4E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2.2. Персональные данные, разрешённые к обработке в рамках настоящей Политики конфиденциальности, предоставляются Заказчиком путём</w:t>
      </w:r>
      <w:r w:rsidRPr="007D16D1"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заполнения регистрационной формы на сайте Интернет-магазина и включают в себя следующую информацию:</w:t>
      </w:r>
    </w:p>
    <w:p w14:paraId="25D6E10F" w14:textId="6A06A96F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2.2.1. фамилию, имя, отчество (отчество – по желанию) Заказчика;</w:t>
      </w:r>
    </w:p>
    <w:p w14:paraId="3F84C368" w14:textId="1225BE03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2.2.2. контактный телефон Заказчика;</w:t>
      </w:r>
    </w:p>
    <w:p w14:paraId="63494725" w14:textId="77777777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2.2.3. адрес электронной почты (</w:t>
      </w:r>
      <w:proofErr w:type="spellStart"/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e-mail</w:t>
      </w:r>
      <w:proofErr w:type="spellEnd"/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);</w:t>
      </w:r>
    </w:p>
    <w:p w14:paraId="0D3B3288" w14:textId="77777777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2.2.4. адрес доставки Товара.</w:t>
      </w:r>
    </w:p>
    <w:p w14:paraId="330E47F3" w14:textId="77777777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2.3. Любая иная персональная информация неоговоренная выше (история покупок, используемые браузеры и операционные системы и т.д.) также подлежит надежному хранению и нераспространению, за исключением случаев, предусмотренных в п.4.3.2. и п.4.4. настоящей Политики конфиденциальности.</w:t>
      </w:r>
    </w:p>
    <w:p w14:paraId="45EB0620" w14:textId="77777777" w:rsidR="00467036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br/>
      </w:r>
    </w:p>
    <w:p w14:paraId="6456D316" w14:textId="77777777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A4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FFA422"/>
          <w:sz w:val="23"/>
          <w:szCs w:val="23"/>
          <w:lang w:eastAsia="ru-RU"/>
        </w:rPr>
        <w:t>3. Цели сбора и обработки персональных данных Покупателей</w:t>
      </w:r>
    </w:p>
    <w:p w14:paraId="71ECEE8C" w14:textId="77777777" w:rsidR="00467036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br/>
      </w:r>
    </w:p>
    <w:p w14:paraId="29885EDB" w14:textId="4813FD86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3.1. Исполнитель собирает, обрабатывает и хранит только те персональные данные, которые необходимы для предоставления Сервисов и/или приобретения Заказчиком Товара из каталога Интернет-магазина.</w:t>
      </w:r>
    </w:p>
    <w:p w14:paraId="6FABC3E8" w14:textId="354F7493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3.2. Персональные данные Заказчика</w:t>
      </w:r>
      <w:r w:rsidR="001C5862"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Исполнитель использует в целях:</w:t>
      </w:r>
    </w:p>
    <w:p w14:paraId="2B879F02" w14:textId="0A756626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3.2.1. идентификации Заказчика для оформления заказа и/или заключения Договора купли-продажи товара;</w:t>
      </w:r>
    </w:p>
    <w:p w14:paraId="0CEBCFCB" w14:textId="064D6DF1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3.2.2. обработки и получения от Заказчика платежей;</w:t>
      </w:r>
    </w:p>
    <w:p w14:paraId="4D8F5DD6" w14:textId="2BDF4B86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3.2.3. доставки Заказчику товара;</w:t>
      </w:r>
    </w:p>
    <w:p w14:paraId="100FB256" w14:textId="306125E1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3.2.4. предоставления Заказчику эффективной клиентской поддержки;</w:t>
      </w:r>
    </w:p>
    <w:p w14:paraId="45394DAE" w14:textId="010F6D93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3.2.5. предоставления Заказчику персонализированных Сервисов;</w:t>
      </w:r>
    </w:p>
    <w:p w14:paraId="4265EE24" w14:textId="411BE67B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3.2.6. связи с Заказчиком, в том числе направление уведомлений, запросов и информации, касающихся использования Сервисов, оказания услуг, а также обработки запросов и заявок от Заказчика;</w:t>
      </w:r>
    </w:p>
    <w:p w14:paraId="5B6DC46D" w14:textId="77777777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3.2.7. улучшения качества Сервисов, удобства их использования, разработка новых Сервисов и услуг;</w:t>
      </w:r>
    </w:p>
    <w:p w14:paraId="1D157246" w14:textId="6C8A2D61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3.2.8. информирования Заказчика</w:t>
      </w:r>
      <w:r w:rsidRPr="007D16D1"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о проводимых мероприятиях и акциях;</w:t>
      </w:r>
    </w:p>
    <w:p w14:paraId="5ACDB7C0" w14:textId="77777777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3.2.9. проведения статистических и иных исследований на основе неличных данных, а также оптимизации рекламных сообщений.</w:t>
      </w:r>
    </w:p>
    <w:p w14:paraId="210F362A" w14:textId="574A428C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3.3. Исполнитель не несет ответственности за сведения, предоставленные Заказчиком на интернет-сайте в общедоступной форме.</w:t>
      </w:r>
    </w:p>
    <w:p w14:paraId="5F9DB4EF" w14:textId="600F91D6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3.4. Исполнитель не несет ответственности за убытки, которые Заказчик</w:t>
      </w:r>
      <w:r w:rsidRPr="007D16D1"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может понести в результате того, что его логин и пароль стали известны третьему лицу.</w:t>
      </w:r>
    </w:p>
    <w:p w14:paraId="40332032" w14:textId="77777777" w:rsidR="00467036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br/>
      </w:r>
    </w:p>
    <w:p w14:paraId="0467032C" w14:textId="77777777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A4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FFA422"/>
          <w:sz w:val="23"/>
          <w:szCs w:val="23"/>
          <w:lang w:eastAsia="ru-RU"/>
        </w:rPr>
        <w:lastRenderedPageBreak/>
        <w:t>4. Права и обязанности сторон</w:t>
      </w:r>
    </w:p>
    <w:p w14:paraId="7EF15CC3" w14:textId="77777777" w:rsidR="00467036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br/>
      </w:r>
    </w:p>
    <w:p w14:paraId="0C80A45F" w14:textId="56E5F5BD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4.1. Заказчик обязан:</w:t>
      </w:r>
    </w:p>
    <w:p w14:paraId="3E2E89FB" w14:textId="28BE76F5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4.1.1. предоставлять информацию о персональных данных, необходимую для пользования Интернет-</w:t>
      </w:r>
      <w:r w:rsidRPr="007D16D1">
        <w:rPr>
          <w:rFonts w:ascii="Arial" w:eastAsia="Times New Roman" w:hAnsi="Arial" w:cs="Arial"/>
          <w:color w:val="413E3E"/>
          <w:sz w:val="23"/>
          <w:szCs w:val="23"/>
          <w:lang w:eastAsia="ru-RU"/>
        </w:rPr>
        <w:t>сайтом</w:t>
      </w: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;</w:t>
      </w:r>
    </w:p>
    <w:p w14:paraId="1A70483D" w14:textId="35FB1642" w:rsidR="00467036" w:rsidRPr="001C5862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4.1.2. изменять, дополнять предоставленную информацию в случае обнаружения некорректных данных при пользовании </w:t>
      </w:r>
      <w:r w:rsidRPr="001C5862">
        <w:rPr>
          <w:rFonts w:ascii="Arial" w:eastAsia="Times New Roman" w:hAnsi="Arial" w:cs="Arial"/>
          <w:color w:val="413E3E"/>
          <w:sz w:val="23"/>
          <w:szCs w:val="23"/>
          <w:lang w:eastAsia="ru-RU"/>
        </w:rPr>
        <w:t>Интернет-сайтом</w:t>
      </w:r>
    </w:p>
    <w:p w14:paraId="60900EC5" w14:textId="378D4795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4.2. Заказчик</w:t>
      </w:r>
      <w:r w:rsidRPr="007D16D1"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имеет право:</w:t>
      </w:r>
    </w:p>
    <w:p w14:paraId="119387C4" w14:textId="77777777" w:rsidR="00467036" w:rsidRPr="007D16D1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4.2.1. на доступ и редактирование информации о персональных данных в любое время через веб-интерфейс, предоставляемый в рамках сервисов</w:t>
      </w:r>
      <w:r w:rsidRPr="007D16D1">
        <w:rPr>
          <w:rFonts w:ascii="Arial" w:eastAsia="Times New Roman" w:hAnsi="Arial" w:cs="Arial"/>
          <w:color w:val="413E3E"/>
          <w:sz w:val="23"/>
          <w:szCs w:val="23"/>
          <w:lang w:eastAsia="ru-RU"/>
        </w:rPr>
        <w:t>;</w:t>
      </w:r>
    </w:p>
    <w:p w14:paraId="3298DBD6" w14:textId="77777777" w:rsidR="00467036" w:rsidRPr="001C5862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 w:rsidRPr="001C5862">
        <w:rPr>
          <w:rFonts w:ascii="Arial" w:eastAsia="Times New Roman" w:hAnsi="Arial" w:cs="Arial"/>
          <w:color w:val="413E3E"/>
          <w:sz w:val="23"/>
          <w:szCs w:val="23"/>
          <w:lang w:eastAsia="ru-RU"/>
        </w:rPr>
        <w:t>4.2.2. отозвать согласие на сбор, обработку персональных данных.</w:t>
      </w:r>
    </w:p>
    <w:p w14:paraId="63CC28C4" w14:textId="02735ABE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4.3. Исполнитель</w:t>
      </w:r>
      <w:r w:rsidRPr="007D16D1"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обязан:</w:t>
      </w:r>
    </w:p>
    <w:p w14:paraId="2A44DABF" w14:textId="77777777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4.3.1. использовать полученную информацию исключительно для целей, указанных в разделе 3 настоящей Политики конфиденциальности;</w:t>
      </w:r>
    </w:p>
    <w:p w14:paraId="2E888850" w14:textId="38E774F6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4.3.2. обеспечить хранение конфиденциальной информации в тайне, не разглашать без предварительного письменного разрешения Заказчика</w:t>
      </w:r>
      <w:r w:rsidRPr="007D16D1">
        <w:rPr>
          <w:rFonts w:ascii="Arial" w:eastAsia="Times New Roman" w:hAnsi="Arial" w:cs="Arial"/>
          <w:color w:val="413E3E"/>
          <w:sz w:val="23"/>
          <w:szCs w:val="23"/>
          <w:lang w:eastAsia="ru-RU"/>
        </w:rPr>
        <w:t>,</w:t>
      </w: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переданных персональных данных, за исключением передачи данных в целях выполнения заказа Заказчика</w:t>
      </w:r>
      <w:r w:rsidRPr="007D16D1"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(курьерским службам, организациям почтовой связи, банкам и т.п.), а также уполномоченным государственным органам Республики Казахстан в порядке, установленным законодательством РК;</w:t>
      </w:r>
    </w:p>
    <w:p w14:paraId="46E21E02" w14:textId="051C6BB1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4.3.3. принимать меры предосторожности для защиты конфиденциальности персональных данных Заказчика согласно порядку, обычно используемого для защиты такого рода информации.</w:t>
      </w:r>
    </w:p>
    <w:p w14:paraId="6BA60E5D" w14:textId="4A2239F1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4.4. Исполнитель</w:t>
      </w:r>
      <w:r w:rsidRPr="007D16D1"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имеет право предоставлять доступ для сбора и анализа неличных данных Заказчиков третьим лицам для целей статистики и оптимизации рекламных сообщений. Использование неличных данных третьими лицами регулируется их собственными политиками конфиденциальности, и Интернет-магазин не несет ответственности за их использование.</w:t>
      </w:r>
    </w:p>
    <w:p w14:paraId="5C81E53E" w14:textId="77777777" w:rsidR="00467036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br/>
      </w:r>
    </w:p>
    <w:p w14:paraId="7E44653E" w14:textId="77777777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A4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FFA422"/>
          <w:sz w:val="23"/>
          <w:szCs w:val="23"/>
          <w:lang w:eastAsia="ru-RU"/>
        </w:rPr>
        <w:t>5. Прочие условия</w:t>
      </w:r>
    </w:p>
    <w:p w14:paraId="20ED070B" w14:textId="77777777" w:rsidR="00467036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br/>
      </w:r>
    </w:p>
    <w:p w14:paraId="4033ECDD" w14:textId="5BCDC5CD" w:rsidR="00467036" w:rsidRPr="001C5862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 w:rsidRPr="001C5862">
        <w:rPr>
          <w:rFonts w:ascii="Arial" w:eastAsia="Times New Roman" w:hAnsi="Arial" w:cs="Arial"/>
          <w:color w:val="413E3E"/>
          <w:sz w:val="23"/>
          <w:szCs w:val="23"/>
          <w:lang w:eastAsia="ru-RU"/>
        </w:rPr>
        <w:t>5.1. Пользование Заказчиком https://reformator.clinic означает его</w:t>
      </w:r>
      <w:r w:rsidR="007D16D1" w:rsidRPr="001C5862">
        <w:rPr>
          <w:rFonts w:ascii="Arial" w:eastAsia="Times New Roman" w:hAnsi="Arial" w:cs="Arial"/>
          <w:strike/>
          <w:color w:val="413E3E"/>
          <w:sz w:val="23"/>
          <w:szCs w:val="23"/>
          <w:lang w:eastAsia="ru-RU"/>
        </w:rPr>
        <w:t xml:space="preserve"> </w:t>
      </w:r>
      <w:r w:rsidRPr="001C5862">
        <w:rPr>
          <w:rFonts w:ascii="Arial" w:eastAsia="Times New Roman" w:hAnsi="Arial" w:cs="Arial"/>
          <w:color w:val="413E3E"/>
          <w:sz w:val="23"/>
          <w:szCs w:val="23"/>
          <w:lang w:eastAsia="ru-RU"/>
        </w:rPr>
        <w:t>согласие с настоящей Политикой конфиденциальности и условиями обработки Продавцом персональных данных Заказчика.</w:t>
      </w:r>
    </w:p>
    <w:p w14:paraId="2312B925" w14:textId="66321FE9" w:rsidR="00467036" w:rsidRPr="001C5862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 w:rsidRPr="001C5862"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5.2. В случае несогласия с условиями Политики конфиденциальности </w:t>
      </w:r>
      <w:r w:rsidRPr="001C5862">
        <w:rPr>
          <w:rFonts w:ascii="Arial" w:eastAsia="Times New Roman" w:hAnsi="Arial" w:cs="Arial"/>
          <w:strike/>
          <w:color w:val="413E3E"/>
          <w:sz w:val="23"/>
          <w:szCs w:val="23"/>
          <w:lang w:eastAsia="ru-RU"/>
        </w:rPr>
        <w:t xml:space="preserve">Покупатель </w:t>
      </w:r>
      <w:r w:rsidRPr="001C5862">
        <w:rPr>
          <w:rFonts w:ascii="Arial" w:eastAsia="Times New Roman" w:hAnsi="Arial" w:cs="Arial"/>
          <w:color w:val="413E3E"/>
          <w:sz w:val="23"/>
          <w:szCs w:val="23"/>
          <w:lang w:eastAsia="ru-RU"/>
        </w:rPr>
        <w:t>Заказчик должен прекратить пользование Сайтом, Интернет-сайтом.</w:t>
      </w:r>
    </w:p>
    <w:p w14:paraId="205598A2" w14:textId="4E559044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 w:rsidRPr="001C5862"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5.3. Настоящая Политика конфиденциальности применяется только к сайту </w:t>
      </w:r>
      <w:hyperlink r:id="rId10" w:history="1">
        <w:r w:rsidRPr="001C5862">
          <w:rPr>
            <w:rStyle w:val="a5"/>
            <w:rFonts w:ascii="Arial" w:eastAsia="Times New Roman" w:hAnsi="Arial" w:cs="Arial"/>
            <w:sz w:val="23"/>
            <w:szCs w:val="23"/>
            <w:lang w:eastAsia="ru-RU"/>
          </w:rPr>
          <w:t>https://reformator.clinic</w:t>
        </w:r>
      </w:hyperlink>
      <w:r w:rsidRPr="001C5862"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и поддоменам. Интернет-сайт не несет ответственность за сайты третьих лиц, на которые</w:t>
      </w:r>
      <w:r w:rsidR="007D16D1" w:rsidRPr="001C5862"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</w:t>
      </w:r>
      <w:r w:rsidRPr="001C5862">
        <w:rPr>
          <w:rFonts w:ascii="Arial" w:eastAsia="Times New Roman" w:hAnsi="Arial" w:cs="Arial"/>
          <w:color w:val="413E3E"/>
          <w:sz w:val="23"/>
          <w:szCs w:val="23"/>
          <w:lang w:eastAsia="ru-RU"/>
        </w:rPr>
        <w:t>Заказчик может перейти по ссылкам, доступным на сайте https://reformator.clinic.</w:t>
      </w:r>
    </w:p>
    <w:p w14:paraId="0ECD50AD" w14:textId="0A35A870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5.4. Исполнитель, в силу специфики способа получения информации, не проверяет достоверность предоставленных Заказчиком персональных данных и не осуществляет контроль их актуальности. Однако, Исполнитель исходит из того, что Заказчик предоставляет достоверные персональные данные и поддерживает эти данные в актуальном состоянии. Всю ответственность, а также возможные последствия за предоставление недостоверных или не актуальных персональных данных несёт Заказчик.</w:t>
      </w:r>
    </w:p>
    <w:p w14:paraId="759CBDCF" w14:textId="05C722E1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5.5. Отключение </w:t>
      </w:r>
      <w:proofErr w:type="spellStart"/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Сookies</w:t>
      </w:r>
      <w:proofErr w:type="spellEnd"/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может повлечь невозможность доступа к частям Интернет-сайта, требующим авторизации.</w:t>
      </w:r>
    </w:p>
    <w:p w14:paraId="192A9A8C" w14:textId="29D1B99E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lastRenderedPageBreak/>
        <w:t>5.6. Интернет-сайт</w:t>
      </w:r>
      <w:r w:rsidRPr="007D16D1"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осуществляет сбор статистики об IP-адресах своих </w:t>
      </w:r>
      <w:r>
        <w:rPr>
          <w:rFonts w:ascii="Arial" w:eastAsia="Times New Roman" w:hAnsi="Arial" w:cs="Arial"/>
          <w:strike/>
          <w:color w:val="413E3E"/>
          <w:sz w:val="23"/>
          <w:szCs w:val="23"/>
          <w:lang w:eastAsia="ru-RU"/>
        </w:rPr>
        <w:t>Покупателей</w:t>
      </w: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Заказчиков. Данная информация используется с целью выявления и решения технических проблем, для контроля законности проводимых финансовых платежей.</w:t>
      </w:r>
    </w:p>
    <w:p w14:paraId="1277B984" w14:textId="2B0B7DC6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5.7. К настоящей Политике конфиденциальности и отношениям между</w:t>
      </w:r>
      <w:r w:rsidRPr="007D16D1"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strike/>
          <w:color w:val="413E3E"/>
          <w:sz w:val="23"/>
          <w:szCs w:val="23"/>
          <w:lang w:eastAsia="ru-RU"/>
        </w:rPr>
        <w:t>Покупателем</w:t>
      </w: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Заказчиком и Исполнителем применяется действующее законодательство Республики Казахстан.</w:t>
      </w:r>
    </w:p>
    <w:p w14:paraId="1614A977" w14:textId="7CE886AA" w:rsidR="00467036" w:rsidRPr="001C5862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5.8. Исполнитель</w:t>
      </w:r>
      <w:r w:rsidRPr="007D16D1"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оставляет за собой право на </w:t>
      </w:r>
      <w:r>
        <w:rPr>
          <w:rFonts w:ascii="Arial" w:eastAsia="Times New Roman" w:hAnsi="Arial" w:cs="Arial"/>
          <w:strike/>
          <w:color w:val="413E3E"/>
          <w:sz w:val="23"/>
          <w:szCs w:val="23"/>
          <w:lang w:eastAsia="ru-RU"/>
        </w:rPr>
        <w:t>одностороннее</w:t>
      </w: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изменение настоящей Политики конфиденциальности для дальнейшего совершенствования системы безопасности в соответствии с действующим законодательством РК</w:t>
      </w:r>
      <w:r w:rsidRPr="007D16D1">
        <w:rPr>
          <w:rFonts w:ascii="Arial" w:eastAsia="Times New Roman" w:hAnsi="Arial" w:cs="Arial"/>
          <w:color w:val="413E3E"/>
          <w:sz w:val="23"/>
          <w:szCs w:val="23"/>
          <w:lang w:eastAsia="ru-RU"/>
        </w:rPr>
        <w:t>, с</w:t>
      </w:r>
      <w:r w:rsidRPr="001C5862"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уведомлением Заказчиков по электронной почте.</w:t>
      </w:r>
    </w:p>
    <w:p w14:paraId="31B5E9A9" w14:textId="77777777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>5.9. Все предложения или вопросы по поводу настоящей Политики конфиденциальности следует сообщать по адресу</w:t>
      </w:r>
      <w:r w:rsidRPr="001C5862"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: </w:t>
      </w:r>
      <w:proofErr w:type="spellStart"/>
      <w:r w:rsidRPr="001C5862">
        <w:rPr>
          <w:rFonts w:ascii="Arial" w:eastAsia="Times New Roman" w:hAnsi="Arial" w:cs="Arial"/>
          <w:color w:val="413E3E"/>
          <w:sz w:val="23"/>
          <w:szCs w:val="23"/>
          <w:lang w:eastAsia="ru-RU"/>
        </w:rPr>
        <w:t>clinic@reformator.men</w:t>
      </w:r>
      <w:proofErr w:type="spellEnd"/>
      <w:r w:rsidRPr="001C5862">
        <w:rPr>
          <w:rFonts w:ascii="Arial" w:eastAsia="Times New Roman" w:hAnsi="Arial" w:cs="Arial"/>
          <w:color w:val="413E3E"/>
          <w:sz w:val="23"/>
          <w:szCs w:val="23"/>
          <w:lang w:eastAsia="ru-RU"/>
        </w:rPr>
        <w:t>.</w:t>
      </w:r>
    </w:p>
    <w:p w14:paraId="2AD1D169" w14:textId="77777777" w:rsidR="00467036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3E3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5.10. </w:t>
      </w:r>
      <w:r w:rsidRPr="001C5862">
        <w:rPr>
          <w:rFonts w:ascii="Arial" w:eastAsia="Times New Roman" w:hAnsi="Arial" w:cs="Arial"/>
          <w:color w:val="413E3E"/>
          <w:sz w:val="23"/>
          <w:szCs w:val="23"/>
          <w:lang w:eastAsia="ru-RU"/>
        </w:rPr>
        <w:t>Продавец</w:t>
      </w: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Исполнитель</w:t>
      </w:r>
      <w:r w:rsidRPr="007D16D1"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не несет ответственности за действия третьих лиц, получивших в результате использования Интернета доступ к информации о </w:t>
      </w:r>
      <w:r w:rsidRPr="001C5862">
        <w:rPr>
          <w:rFonts w:ascii="Arial" w:eastAsia="Times New Roman" w:hAnsi="Arial" w:cs="Arial"/>
          <w:color w:val="413E3E"/>
          <w:sz w:val="23"/>
          <w:szCs w:val="23"/>
          <w:lang w:eastAsia="ru-RU"/>
        </w:rPr>
        <w:t>Покупателе</w:t>
      </w:r>
      <w:r>
        <w:rPr>
          <w:rFonts w:ascii="Arial" w:eastAsia="Times New Roman" w:hAnsi="Arial" w:cs="Arial"/>
          <w:color w:val="413E3E"/>
          <w:sz w:val="23"/>
          <w:szCs w:val="23"/>
          <w:lang w:eastAsia="ru-RU"/>
        </w:rPr>
        <w:t xml:space="preserve"> Заказчике, за последствия использования информации, которая доступна любому пользователю сети Интернет.</w:t>
      </w:r>
    </w:p>
    <w:p w14:paraId="6C4EF034" w14:textId="77777777" w:rsidR="00467036" w:rsidRDefault="00467036"/>
    <w:p w14:paraId="406BEF80" w14:textId="19DBBD09" w:rsidR="00467036" w:rsidRPr="001C5862" w:rsidRDefault="00000000" w:rsidP="001C5862">
      <w:pPr>
        <w:pStyle w:val="ac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FFA422"/>
          <w:sz w:val="23"/>
          <w:szCs w:val="23"/>
          <w:lang w:eastAsia="ru-RU"/>
        </w:rPr>
      </w:pPr>
      <w:r w:rsidRPr="001C5862">
        <w:rPr>
          <w:rFonts w:ascii="Arial" w:eastAsia="Times New Roman" w:hAnsi="Arial" w:cs="Arial"/>
          <w:color w:val="FFA422"/>
          <w:sz w:val="23"/>
          <w:szCs w:val="23"/>
          <w:lang w:eastAsia="ru-RU"/>
        </w:rPr>
        <w:t>Порядок отзыва согласия на обработку персональных данных</w:t>
      </w:r>
    </w:p>
    <w:p w14:paraId="1E62E78F" w14:textId="77777777" w:rsidR="001C5862" w:rsidRPr="001C5862" w:rsidRDefault="001C5862" w:rsidP="001C5862">
      <w:pPr>
        <w:pStyle w:val="ac"/>
        <w:shd w:val="clear" w:color="auto" w:fill="FFFFFF"/>
        <w:spacing w:after="0" w:line="240" w:lineRule="auto"/>
        <w:rPr>
          <w:rFonts w:ascii="Arial" w:eastAsia="Times New Roman" w:hAnsi="Arial" w:cs="Arial"/>
          <w:color w:val="FFA422"/>
          <w:sz w:val="23"/>
          <w:szCs w:val="23"/>
          <w:lang w:eastAsia="ru-RU"/>
        </w:rPr>
      </w:pPr>
    </w:p>
    <w:p w14:paraId="77A2F8A0" w14:textId="77777777" w:rsidR="00467036" w:rsidRPr="001C5862" w:rsidRDefault="00000000">
      <w:pPr>
        <w:numPr>
          <w:ilvl w:val="1"/>
          <w:numId w:val="1"/>
        </w:numPr>
        <w:spacing w:after="0" w:line="260" w:lineRule="auto"/>
        <w:rPr>
          <w:rFonts w:ascii="Arial" w:hAnsi="Arial" w:cs="Arial"/>
          <w:color w:val="000000" w:themeColor="text1"/>
          <w:sz w:val="23"/>
          <w:szCs w:val="23"/>
        </w:rPr>
      </w:pPr>
      <w:r w:rsidRPr="001C5862">
        <w:rPr>
          <w:rFonts w:ascii="Arial" w:hAnsi="Arial" w:cs="Arial"/>
          <w:color w:val="000000" w:themeColor="text1"/>
          <w:sz w:val="23"/>
          <w:szCs w:val="23"/>
        </w:rPr>
        <w:t>Заказчик вправе в любое время отозвать свое согласие на обработку персональных данных, направив соответствующее письменное заявление Исполнителю одним из следующих способов:</w:t>
      </w:r>
    </w:p>
    <w:p w14:paraId="13553DDF" w14:textId="77777777" w:rsidR="00467036" w:rsidRDefault="00000000">
      <w:pPr>
        <w:numPr>
          <w:ilvl w:val="0"/>
          <w:numId w:val="2"/>
        </w:numPr>
        <w:spacing w:after="0" w:line="260" w:lineRule="auto"/>
        <w:rPr>
          <w:rFonts w:ascii="Arial" w:hAnsi="Arial" w:cs="Arial"/>
          <w:color w:val="FF0000"/>
          <w:sz w:val="23"/>
          <w:szCs w:val="23"/>
        </w:rPr>
      </w:pPr>
      <w:r w:rsidRPr="001C5862">
        <w:rPr>
          <w:rFonts w:ascii="Arial" w:hAnsi="Arial" w:cs="Arial"/>
          <w:color w:val="000000" w:themeColor="text1"/>
          <w:sz w:val="23"/>
          <w:szCs w:val="23"/>
        </w:rPr>
        <w:t xml:space="preserve">по электронной почте: </w:t>
      </w:r>
      <w:hyperlink r:id="rId11" w:history="1">
        <w:r>
          <w:rPr>
            <w:rStyle w:val="a5"/>
            <w:rFonts w:ascii="Arial" w:hAnsi="Arial" w:cs="Arial"/>
            <w:sz w:val="23"/>
            <w:szCs w:val="23"/>
            <w:lang w:val="en-US"/>
          </w:rPr>
          <w:t>clinic</w:t>
        </w:r>
        <w:r w:rsidRPr="007D16D1">
          <w:rPr>
            <w:rStyle w:val="a5"/>
            <w:rFonts w:ascii="Arial" w:hAnsi="Arial" w:cs="Arial"/>
            <w:sz w:val="23"/>
            <w:szCs w:val="23"/>
          </w:rPr>
          <w:t>@</w:t>
        </w:r>
        <w:proofErr w:type="spellStart"/>
        <w:r>
          <w:rPr>
            <w:rStyle w:val="a5"/>
            <w:rFonts w:ascii="Arial" w:hAnsi="Arial" w:cs="Arial"/>
            <w:sz w:val="23"/>
            <w:szCs w:val="23"/>
            <w:lang w:val="en-US"/>
          </w:rPr>
          <w:t>reformztor</w:t>
        </w:r>
        <w:proofErr w:type="spellEnd"/>
        <w:r w:rsidRPr="007D16D1">
          <w:rPr>
            <w:rStyle w:val="a5"/>
            <w:rFonts w:ascii="Arial" w:hAnsi="Arial" w:cs="Arial"/>
            <w:sz w:val="23"/>
            <w:szCs w:val="23"/>
          </w:rPr>
          <w:t>.</w:t>
        </w:r>
        <w:r>
          <w:rPr>
            <w:rStyle w:val="a5"/>
            <w:rFonts w:ascii="Arial" w:hAnsi="Arial" w:cs="Arial"/>
            <w:sz w:val="23"/>
            <w:szCs w:val="23"/>
            <w:lang w:val="en-US"/>
          </w:rPr>
          <w:t>men</w:t>
        </w:r>
      </w:hyperlink>
    </w:p>
    <w:p w14:paraId="444F919C" w14:textId="77777777" w:rsidR="00467036" w:rsidRPr="001C5862" w:rsidRDefault="00000000">
      <w:pPr>
        <w:numPr>
          <w:ilvl w:val="0"/>
          <w:numId w:val="2"/>
        </w:numPr>
        <w:spacing w:after="0" w:line="260" w:lineRule="auto"/>
        <w:rPr>
          <w:rFonts w:ascii="Arial" w:hAnsi="Arial" w:cs="Arial"/>
          <w:color w:val="000000" w:themeColor="text1"/>
          <w:sz w:val="23"/>
          <w:szCs w:val="23"/>
        </w:rPr>
      </w:pPr>
      <w:r w:rsidRPr="001C5862">
        <w:rPr>
          <w:rFonts w:ascii="Arial" w:hAnsi="Arial" w:cs="Arial"/>
          <w:color w:val="000000" w:themeColor="text1"/>
          <w:sz w:val="23"/>
          <w:szCs w:val="23"/>
        </w:rPr>
        <w:t xml:space="preserve">по почтовому адресу: город Алматы, </w:t>
      </w:r>
      <w:proofErr w:type="spellStart"/>
      <w:r w:rsidRPr="001C5862">
        <w:rPr>
          <w:rFonts w:ascii="Arial" w:hAnsi="Arial" w:cs="Arial"/>
          <w:color w:val="000000" w:themeColor="text1"/>
          <w:sz w:val="23"/>
          <w:szCs w:val="23"/>
        </w:rPr>
        <w:t>мкр</w:t>
      </w:r>
      <w:proofErr w:type="spellEnd"/>
      <w:r w:rsidRPr="001C5862">
        <w:rPr>
          <w:rFonts w:ascii="Arial" w:hAnsi="Arial" w:cs="Arial"/>
          <w:color w:val="000000" w:themeColor="text1"/>
          <w:sz w:val="23"/>
          <w:szCs w:val="23"/>
        </w:rPr>
        <w:t xml:space="preserve">. Горный Гигант, ул. </w:t>
      </w:r>
      <w:proofErr w:type="spellStart"/>
      <w:r w:rsidRPr="001C5862">
        <w:rPr>
          <w:rFonts w:ascii="Arial" w:hAnsi="Arial" w:cs="Arial"/>
          <w:color w:val="000000" w:themeColor="text1"/>
          <w:sz w:val="23"/>
          <w:szCs w:val="23"/>
        </w:rPr>
        <w:t>Кажымукана</w:t>
      </w:r>
      <w:proofErr w:type="spellEnd"/>
      <w:r w:rsidRPr="001C5862">
        <w:rPr>
          <w:rFonts w:ascii="Arial" w:hAnsi="Arial" w:cs="Arial"/>
          <w:color w:val="000000" w:themeColor="text1"/>
          <w:sz w:val="23"/>
          <w:szCs w:val="23"/>
        </w:rPr>
        <w:t xml:space="preserve">, </w:t>
      </w:r>
      <w:r w:rsidRPr="001C5862">
        <w:rPr>
          <w:rFonts w:ascii="Arial" w:eastAsia="SimSun" w:hAnsi="Arial" w:cs="Arial"/>
          <w:color w:val="000000" w:themeColor="text1"/>
          <w:sz w:val="23"/>
          <w:szCs w:val="23"/>
        </w:rPr>
        <w:t xml:space="preserve">101/1, корпус 15, </w:t>
      </w:r>
      <w:proofErr w:type="spellStart"/>
      <w:r w:rsidRPr="001C5862">
        <w:rPr>
          <w:rFonts w:ascii="Arial" w:eastAsia="SimSun" w:hAnsi="Arial" w:cs="Arial"/>
          <w:color w:val="000000" w:themeColor="text1"/>
          <w:sz w:val="23"/>
          <w:szCs w:val="23"/>
        </w:rPr>
        <w:t>н.п</w:t>
      </w:r>
      <w:proofErr w:type="spellEnd"/>
      <w:r w:rsidRPr="001C5862">
        <w:rPr>
          <w:rFonts w:ascii="Arial" w:eastAsia="SimSun" w:hAnsi="Arial" w:cs="Arial"/>
          <w:color w:val="000000" w:themeColor="text1"/>
          <w:sz w:val="23"/>
          <w:szCs w:val="23"/>
        </w:rPr>
        <w:t>. 26</w:t>
      </w:r>
    </w:p>
    <w:p w14:paraId="25BF1A05" w14:textId="77777777" w:rsidR="00467036" w:rsidRPr="001C5862" w:rsidRDefault="00000000">
      <w:pPr>
        <w:numPr>
          <w:ilvl w:val="0"/>
          <w:numId w:val="2"/>
        </w:numPr>
        <w:spacing w:after="0" w:line="260" w:lineRule="auto"/>
        <w:rPr>
          <w:rFonts w:ascii="Arial" w:hAnsi="Arial" w:cs="Arial"/>
          <w:color w:val="000000" w:themeColor="text1"/>
          <w:sz w:val="23"/>
          <w:szCs w:val="23"/>
        </w:rPr>
      </w:pPr>
      <w:r w:rsidRPr="001C5862">
        <w:rPr>
          <w:rFonts w:ascii="Arial" w:eastAsia="SimSun" w:hAnsi="Arial" w:cs="Arial"/>
          <w:color w:val="000000" w:themeColor="text1"/>
          <w:sz w:val="23"/>
          <w:szCs w:val="23"/>
        </w:rPr>
        <w:t>лично по месту нахождения Исполнителя.</w:t>
      </w:r>
    </w:p>
    <w:p w14:paraId="5AC748B9" w14:textId="77777777" w:rsidR="00467036" w:rsidRPr="001C5862" w:rsidRDefault="00000000">
      <w:pPr>
        <w:numPr>
          <w:ilvl w:val="1"/>
          <w:numId w:val="1"/>
        </w:numPr>
        <w:spacing w:after="0" w:line="260" w:lineRule="auto"/>
        <w:rPr>
          <w:rFonts w:ascii="Arial" w:hAnsi="Arial" w:cs="Arial"/>
          <w:color w:val="000000" w:themeColor="text1"/>
          <w:sz w:val="23"/>
          <w:szCs w:val="23"/>
        </w:rPr>
      </w:pPr>
      <w:r w:rsidRPr="001C5862">
        <w:rPr>
          <w:rFonts w:ascii="Arial" w:hAnsi="Arial" w:cs="Arial"/>
          <w:color w:val="000000" w:themeColor="text1"/>
          <w:sz w:val="23"/>
          <w:szCs w:val="23"/>
        </w:rPr>
        <w:t>Заявление об отзыве согласия должно содержать:</w:t>
      </w:r>
    </w:p>
    <w:p w14:paraId="1B032544" w14:textId="77777777" w:rsidR="00467036" w:rsidRPr="001C5862" w:rsidRDefault="00000000">
      <w:pPr>
        <w:numPr>
          <w:ilvl w:val="0"/>
          <w:numId w:val="3"/>
        </w:numPr>
        <w:spacing w:after="0" w:line="260" w:lineRule="auto"/>
        <w:rPr>
          <w:rFonts w:ascii="Arial" w:hAnsi="Arial" w:cs="Arial"/>
          <w:color w:val="000000" w:themeColor="text1"/>
          <w:sz w:val="23"/>
          <w:szCs w:val="23"/>
        </w:rPr>
      </w:pPr>
      <w:r w:rsidRPr="001C5862">
        <w:rPr>
          <w:rFonts w:ascii="Arial" w:hAnsi="Arial" w:cs="Arial"/>
          <w:color w:val="000000" w:themeColor="text1"/>
          <w:sz w:val="23"/>
          <w:szCs w:val="23"/>
        </w:rPr>
        <w:t xml:space="preserve">фамилию, имя, </w:t>
      </w:r>
      <w:proofErr w:type="spellStart"/>
      <w:r w:rsidRPr="001C5862">
        <w:rPr>
          <w:rFonts w:ascii="Arial" w:hAnsi="Arial" w:cs="Arial"/>
          <w:color w:val="000000" w:themeColor="text1"/>
          <w:sz w:val="23"/>
          <w:szCs w:val="23"/>
        </w:rPr>
        <w:t>отчетство</w:t>
      </w:r>
      <w:proofErr w:type="spellEnd"/>
      <w:r w:rsidRPr="001C5862">
        <w:rPr>
          <w:rFonts w:ascii="Arial" w:hAnsi="Arial" w:cs="Arial"/>
          <w:color w:val="000000" w:themeColor="text1"/>
          <w:sz w:val="23"/>
          <w:szCs w:val="23"/>
        </w:rPr>
        <w:t xml:space="preserve"> Заказчика;</w:t>
      </w:r>
    </w:p>
    <w:p w14:paraId="560982FE" w14:textId="77777777" w:rsidR="00467036" w:rsidRPr="001C5862" w:rsidRDefault="00000000">
      <w:pPr>
        <w:numPr>
          <w:ilvl w:val="0"/>
          <w:numId w:val="3"/>
        </w:numPr>
        <w:spacing w:after="0" w:line="260" w:lineRule="auto"/>
        <w:rPr>
          <w:rFonts w:ascii="Arial" w:hAnsi="Arial" w:cs="Arial"/>
          <w:color w:val="000000" w:themeColor="text1"/>
          <w:sz w:val="23"/>
          <w:szCs w:val="23"/>
        </w:rPr>
      </w:pPr>
      <w:r w:rsidRPr="001C5862">
        <w:rPr>
          <w:rFonts w:ascii="Arial" w:hAnsi="Arial" w:cs="Arial"/>
          <w:color w:val="000000" w:themeColor="text1"/>
          <w:sz w:val="23"/>
          <w:szCs w:val="23"/>
        </w:rPr>
        <w:t>контактные данные (</w:t>
      </w:r>
      <w:r w:rsidRPr="001C5862">
        <w:rPr>
          <w:rFonts w:ascii="Arial" w:hAnsi="Arial" w:cs="Arial"/>
          <w:color w:val="000000" w:themeColor="text1"/>
          <w:sz w:val="23"/>
          <w:szCs w:val="23"/>
          <w:lang w:val="en-US"/>
        </w:rPr>
        <w:t>e</w:t>
      </w:r>
      <w:r w:rsidRPr="001C5862">
        <w:rPr>
          <w:rFonts w:ascii="Arial" w:hAnsi="Arial" w:cs="Arial"/>
          <w:color w:val="000000" w:themeColor="text1"/>
          <w:sz w:val="23"/>
          <w:szCs w:val="23"/>
        </w:rPr>
        <w:t>-</w:t>
      </w:r>
      <w:r w:rsidRPr="001C5862">
        <w:rPr>
          <w:rFonts w:ascii="Arial" w:hAnsi="Arial" w:cs="Arial"/>
          <w:color w:val="000000" w:themeColor="text1"/>
          <w:sz w:val="23"/>
          <w:szCs w:val="23"/>
          <w:lang w:val="en-US"/>
        </w:rPr>
        <w:t>mail</w:t>
      </w:r>
      <w:r w:rsidRPr="001C5862">
        <w:rPr>
          <w:rFonts w:ascii="Arial" w:hAnsi="Arial" w:cs="Arial"/>
          <w:color w:val="000000" w:themeColor="text1"/>
          <w:sz w:val="23"/>
          <w:szCs w:val="23"/>
        </w:rPr>
        <w:t xml:space="preserve"> и/или телефон);</w:t>
      </w:r>
    </w:p>
    <w:p w14:paraId="7ECBFDD7" w14:textId="631CBA3A" w:rsidR="00467036" w:rsidRPr="001C5862" w:rsidRDefault="00000000">
      <w:pPr>
        <w:numPr>
          <w:ilvl w:val="0"/>
          <w:numId w:val="3"/>
        </w:numPr>
        <w:spacing w:after="0" w:line="260" w:lineRule="auto"/>
        <w:rPr>
          <w:rFonts w:ascii="Arial" w:hAnsi="Arial" w:cs="Arial"/>
          <w:color w:val="000000" w:themeColor="text1"/>
          <w:sz w:val="23"/>
          <w:szCs w:val="23"/>
        </w:rPr>
      </w:pPr>
      <w:r w:rsidRPr="001C5862">
        <w:rPr>
          <w:rFonts w:ascii="Arial" w:hAnsi="Arial" w:cs="Arial"/>
          <w:color w:val="000000" w:themeColor="text1"/>
          <w:sz w:val="23"/>
          <w:szCs w:val="23"/>
        </w:rPr>
        <w:t>перечень персональных данных, обработку которых Заказчик просит прекратить;</w:t>
      </w:r>
    </w:p>
    <w:p w14:paraId="214A30E5" w14:textId="77777777" w:rsidR="00467036" w:rsidRPr="001C5862" w:rsidRDefault="00000000">
      <w:pPr>
        <w:numPr>
          <w:ilvl w:val="0"/>
          <w:numId w:val="3"/>
        </w:numPr>
        <w:spacing w:after="0" w:line="260" w:lineRule="auto"/>
        <w:rPr>
          <w:rFonts w:ascii="Arial" w:hAnsi="Arial" w:cs="Arial"/>
          <w:color w:val="000000" w:themeColor="text1"/>
          <w:sz w:val="23"/>
          <w:szCs w:val="23"/>
        </w:rPr>
      </w:pPr>
      <w:r w:rsidRPr="001C5862">
        <w:rPr>
          <w:rFonts w:ascii="Arial" w:hAnsi="Arial" w:cs="Arial"/>
          <w:color w:val="000000" w:themeColor="text1"/>
          <w:sz w:val="23"/>
          <w:szCs w:val="23"/>
        </w:rPr>
        <w:t>Предпочтительный способ получения подтверждения об исполнении запроса.</w:t>
      </w:r>
    </w:p>
    <w:p w14:paraId="707B9D66" w14:textId="77777777" w:rsidR="00467036" w:rsidRPr="001C5862" w:rsidRDefault="00000000">
      <w:pPr>
        <w:numPr>
          <w:ilvl w:val="1"/>
          <w:numId w:val="1"/>
        </w:numPr>
        <w:spacing w:after="0" w:line="260" w:lineRule="auto"/>
        <w:rPr>
          <w:rFonts w:ascii="Arial" w:hAnsi="Arial" w:cs="Arial"/>
          <w:color w:val="000000" w:themeColor="text1"/>
          <w:sz w:val="23"/>
          <w:szCs w:val="23"/>
        </w:rPr>
      </w:pPr>
      <w:r w:rsidRPr="001C5862">
        <w:rPr>
          <w:rFonts w:ascii="Arial" w:hAnsi="Arial" w:cs="Arial"/>
          <w:color w:val="000000" w:themeColor="text1"/>
          <w:sz w:val="23"/>
          <w:szCs w:val="23"/>
        </w:rPr>
        <w:t>Исполнитель обязан рассмотреть заявление и прекратить обработку персональных данных в течение 5 (пяти) рабочих дней с момента получения заявления, если иное не предусмотрено законодательством Республики Казахстан.</w:t>
      </w:r>
    </w:p>
    <w:p w14:paraId="391BA6D5" w14:textId="77777777" w:rsidR="00467036" w:rsidRPr="001C5862" w:rsidRDefault="00000000">
      <w:pPr>
        <w:numPr>
          <w:ilvl w:val="1"/>
          <w:numId w:val="1"/>
        </w:numPr>
        <w:spacing w:after="0" w:line="260" w:lineRule="auto"/>
        <w:rPr>
          <w:rFonts w:ascii="Arial" w:hAnsi="Arial" w:cs="Arial"/>
          <w:color w:val="000000" w:themeColor="text1"/>
          <w:sz w:val="23"/>
          <w:szCs w:val="23"/>
        </w:rPr>
      </w:pPr>
      <w:r w:rsidRPr="001C5862">
        <w:rPr>
          <w:rFonts w:ascii="Arial" w:hAnsi="Arial" w:cs="Arial"/>
          <w:color w:val="000000" w:themeColor="text1"/>
          <w:sz w:val="23"/>
          <w:szCs w:val="23"/>
        </w:rPr>
        <w:t>Исполнитель направляет Заказчику подтверждение об исполнении запроса тем же способом, которым было получено заявление, либо способом, указанным Заказчиком в заявлении.</w:t>
      </w:r>
    </w:p>
    <w:p w14:paraId="1A47FA0C" w14:textId="77777777" w:rsidR="00467036" w:rsidRPr="001C5862" w:rsidRDefault="00000000">
      <w:pPr>
        <w:numPr>
          <w:ilvl w:val="1"/>
          <w:numId w:val="1"/>
        </w:numPr>
        <w:spacing w:after="0" w:line="260" w:lineRule="auto"/>
        <w:rPr>
          <w:rFonts w:ascii="Arial" w:hAnsi="Arial" w:cs="Arial"/>
          <w:color w:val="000000" w:themeColor="text1"/>
          <w:sz w:val="23"/>
          <w:szCs w:val="23"/>
        </w:rPr>
      </w:pPr>
      <w:r w:rsidRPr="001C5862">
        <w:rPr>
          <w:rFonts w:ascii="Arial" w:hAnsi="Arial" w:cs="Arial"/>
          <w:color w:val="000000" w:themeColor="text1"/>
          <w:sz w:val="23"/>
          <w:szCs w:val="23"/>
        </w:rPr>
        <w:t>Отзыв согласия не распространяется на обработку персональных данных, которая:</w:t>
      </w:r>
    </w:p>
    <w:p w14:paraId="3241085E" w14:textId="77777777" w:rsidR="00467036" w:rsidRPr="001C5862" w:rsidRDefault="00000000">
      <w:pPr>
        <w:numPr>
          <w:ilvl w:val="0"/>
          <w:numId w:val="4"/>
        </w:numPr>
        <w:spacing w:after="0" w:line="260" w:lineRule="auto"/>
        <w:rPr>
          <w:rFonts w:ascii="Arial" w:hAnsi="Arial" w:cs="Arial"/>
          <w:color w:val="000000" w:themeColor="text1"/>
          <w:sz w:val="23"/>
          <w:szCs w:val="23"/>
        </w:rPr>
      </w:pPr>
      <w:r w:rsidRPr="001C5862">
        <w:rPr>
          <w:rFonts w:ascii="Arial" w:hAnsi="Arial" w:cs="Arial"/>
          <w:color w:val="000000" w:themeColor="text1"/>
          <w:sz w:val="23"/>
          <w:szCs w:val="23"/>
        </w:rPr>
        <w:t>необходима для исполнения договора, заключенного с Заказчиком;</w:t>
      </w:r>
    </w:p>
    <w:p w14:paraId="6A28BFAD" w14:textId="77777777" w:rsidR="00467036" w:rsidRPr="001C5862" w:rsidRDefault="00000000">
      <w:pPr>
        <w:numPr>
          <w:ilvl w:val="0"/>
          <w:numId w:val="4"/>
        </w:numPr>
        <w:spacing w:after="0" w:line="260" w:lineRule="auto"/>
        <w:rPr>
          <w:rFonts w:ascii="Arial" w:hAnsi="Arial" w:cs="Arial"/>
          <w:color w:val="000000" w:themeColor="text1"/>
          <w:sz w:val="23"/>
          <w:szCs w:val="23"/>
        </w:rPr>
      </w:pPr>
      <w:r w:rsidRPr="001C5862">
        <w:rPr>
          <w:rFonts w:ascii="Arial" w:hAnsi="Arial" w:cs="Arial"/>
          <w:color w:val="000000" w:themeColor="text1"/>
          <w:sz w:val="23"/>
          <w:szCs w:val="23"/>
        </w:rPr>
        <w:t>предусмотрена требованиями законодательства Республики Казахстан;</w:t>
      </w:r>
    </w:p>
    <w:p w14:paraId="4E007C68" w14:textId="77777777" w:rsidR="00467036" w:rsidRPr="001C5862" w:rsidRDefault="00000000">
      <w:pPr>
        <w:numPr>
          <w:ilvl w:val="0"/>
          <w:numId w:val="4"/>
        </w:numPr>
        <w:spacing w:after="0" w:line="260" w:lineRule="auto"/>
        <w:rPr>
          <w:rFonts w:ascii="Arial" w:hAnsi="Arial" w:cs="Arial"/>
          <w:color w:val="000000" w:themeColor="text1"/>
          <w:sz w:val="23"/>
          <w:szCs w:val="23"/>
        </w:rPr>
      </w:pPr>
      <w:r w:rsidRPr="001C5862">
        <w:rPr>
          <w:rFonts w:ascii="Arial" w:hAnsi="Arial" w:cs="Arial"/>
          <w:color w:val="000000" w:themeColor="text1"/>
          <w:sz w:val="23"/>
          <w:szCs w:val="23"/>
        </w:rPr>
        <w:t>осуществляется в целях защиты законных интересов Заказчика.</w:t>
      </w:r>
    </w:p>
    <w:p w14:paraId="46446E85" w14:textId="77777777" w:rsidR="00467036" w:rsidRPr="001C5862" w:rsidRDefault="00000000">
      <w:pPr>
        <w:numPr>
          <w:ilvl w:val="1"/>
          <w:numId w:val="1"/>
        </w:numPr>
        <w:spacing w:after="0" w:line="260" w:lineRule="auto"/>
        <w:rPr>
          <w:rFonts w:ascii="Arial" w:hAnsi="Arial" w:cs="Arial"/>
          <w:color w:val="000000" w:themeColor="text1"/>
          <w:sz w:val="23"/>
          <w:szCs w:val="23"/>
        </w:rPr>
      </w:pPr>
      <w:r w:rsidRPr="001C5862">
        <w:rPr>
          <w:rFonts w:ascii="Arial" w:hAnsi="Arial" w:cs="Arial"/>
          <w:color w:val="000000" w:themeColor="text1"/>
          <w:sz w:val="23"/>
          <w:szCs w:val="23"/>
        </w:rPr>
        <w:t>В случае отзыва согласия Исполнитель вправе ограничить доступ Заказчика к отдельным функциям сайта или сервисам, для использования которых обработка персональных данных является необходимой;</w:t>
      </w:r>
    </w:p>
    <w:p w14:paraId="3C5CF341" w14:textId="77777777" w:rsidR="00467036" w:rsidRPr="001C5862" w:rsidRDefault="00000000">
      <w:pPr>
        <w:numPr>
          <w:ilvl w:val="1"/>
          <w:numId w:val="1"/>
        </w:numPr>
        <w:spacing w:after="0" w:line="260" w:lineRule="auto"/>
        <w:rPr>
          <w:rFonts w:ascii="Arial" w:eastAsia="Arial" w:hAnsi="Arial" w:cs="Arial"/>
          <w:color w:val="000000" w:themeColor="text1"/>
          <w:sz w:val="21"/>
          <w:szCs w:val="21"/>
        </w:rPr>
      </w:pPr>
      <w:r w:rsidRPr="001C5862">
        <w:rPr>
          <w:rFonts w:ascii="Arial" w:hAnsi="Arial" w:cs="Arial"/>
          <w:color w:val="000000" w:themeColor="text1"/>
          <w:sz w:val="23"/>
          <w:szCs w:val="23"/>
        </w:rPr>
        <w:t>После прекращения обработки персональных данных Исполнитель обязан уничтожить персональные данные Заказчика в срок не позднее 30 (тридцати) дней, если иное не установлено законодательством Республики Казахстан, и уведомить Заказчика об уничтожении данных.</w:t>
      </w:r>
    </w:p>
    <w:p w14:paraId="10E136BB" w14:textId="77777777" w:rsidR="00467036" w:rsidRDefault="00467036"/>
    <w:sectPr w:rsidR="00467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05A43BE" w14:textId="77777777" w:rsidR="00280C7B" w:rsidRDefault="00280C7B">
      <w:pPr>
        <w:spacing w:line="240" w:lineRule="auto"/>
      </w:pPr>
      <w:r>
        <w:separator/>
      </w:r>
    </w:p>
  </w:endnote>
  <w:endnote w:type="continuationSeparator" w:id="0">
    <w:p w14:paraId="3FB8973B" w14:textId="77777777" w:rsidR="00280C7B" w:rsidRDefault="00280C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A4DD6C" w14:textId="77777777" w:rsidR="00280C7B" w:rsidRDefault="00280C7B">
      <w:pPr>
        <w:spacing w:after="0"/>
      </w:pPr>
      <w:r>
        <w:separator/>
      </w:r>
    </w:p>
  </w:footnote>
  <w:footnote w:type="continuationSeparator" w:id="0">
    <w:p w14:paraId="478D4E20" w14:textId="77777777" w:rsidR="00280C7B" w:rsidRDefault="00280C7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DF463C90"/>
    <w:multiLevelType w:val="singleLevel"/>
    <w:tmpl w:val="DF463C90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0ED0D914"/>
    <w:multiLevelType w:val="singleLevel"/>
    <w:tmpl w:val="0ED0D914"/>
    <w:lvl w:ilvl="0">
      <w:start w:val="1"/>
      <w:numFmt w:val="decimal"/>
      <w:suff w:val="space"/>
      <w:lvlText w:val="%1)"/>
      <w:lvlJc w:val="left"/>
    </w:lvl>
  </w:abstractNum>
  <w:abstractNum w:abstractNumId="2" w15:restartNumberingAfterBreak="0">
    <w:nsid w:val="243870EE"/>
    <w:multiLevelType w:val="singleLevel"/>
    <w:tmpl w:val="243870EE"/>
    <w:lvl w:ilvl="0">
      <w:start w:val="1"/>
      <w:numFmt w:val="decimal"/>
      <w:suff w:val="space"/>
      <w:lvlText w:val="%1)"/>
      <w:lvlJc w:val="left"/>
    </w:lvl>
  </w:abstractNum>
  <w:abstractNum w:abstractNumId="3" w15:restartNumberingAfterBreak="0">
    <w:nsid w:val="78D21ABD"/>
    <w:multiLevelType w:val="multilevel"/>
    <w:tmpl w:val="78D21ABD"/>
    <w:lvl w:ilvl="0">
      <w:start w:val="6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 w16cid:durableId="1676566055">
    <w:abstractNumId w:val="3"/>
  </w:num>
  <w:num w:numId="2" w16cid:durableId="2026706554">
    <w:abstractNumId w:val="1"/>
  </w:num>
  <w:num w:numId="3" w16cid:durableId="1118917345">
    <w:abstractNumId w:val="0"/>
  </w:num>
  <w:num w:numId="4" w16cid:durableId="268660269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doNotDisplayPageBoundaries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72F"/>
    <w:rsid w:val="001C5862"/>
    <w:rsid w:val="00280C7B"/>
    <w:rsid w:val="004154C9"/>
    <w:rsid w:val="004367BB"/>
    <w:rsid w:val="00467036"/>
    <w:rsid w:val="0061672F"/>
    <w:rsid w:val="007D16D1"/>
    <w:rsid w:val="00854418"/>
    <w:rsid w:val="00921888"/>
    <w:rsid w:val="00B16FB6"/>
    <w:rsid w:val="00B24267"/>
    <w:rsid w:val="00C40A15"/>
    <w:rsid w:val="00CC3E63"/>
    <w:rsid w:val="00D900A8"/>
    <w:rsid w:val="00F31FD2"/>
    <w:rsid w:val="00FB6BE1"/>
    <w:rsid w:val="08990CC5"/>
    <w:rsid w:val="107370DA"/>
    <w:rsid w:val="176B5F01"/>
    <w:rsid w:val="1A654BDE"/>
    <w:rsid w:val="5D4479C2"/>
    <w:rsid w:val="6EC2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7CAAC789"/>
  <w15:docId w15:val="{86C8D00C-3270-0943-969D-BED9965F9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Times New Roman"/>
        <w:lang w:val="ru-KZ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annotation text"/>
    <w:basedOn w:val="a"/>
    <w:link w:val="a8"/>
    <w:uiPriority w:val="99"/>
    <w:unhideWhenUsed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Pr>
      <w:b/>
      <w:bCs/>
    </w:rPr>
  </w:style>
  <w:style w:type="paragraph" w:styleId="a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8">
    <w:name w:val="Текст примечания Знак"/>
    <w:basedOn w:val="a0"/>
    <w:link w:val="a7"/>
    <w:uiPriority w:val="99"/>
    <w:rPr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b/>
      <w:bCs/>
      <w:sz w:val="20"/>
      <w:szCs w:val="20"/>
    </w:rPr>
  </w:style>
  <w:style w:type="paragraph" w:styleId="ac">
    <w:name w:val="List Paragraph"/>
    <w:basedOn w:val="a"/>
    <w:uiPriority w:val="99"/>
    <w:unhideWhenUsed/>
    <w:rsid w:val="001C5862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8544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formator.clini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formator.clini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linic@reformztor.men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reformator.clini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formator.clin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1713</Words>
  <Characters>9769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Бердыбекова</dc:creator>
  <cp:lastModifiedBy>Microsoft Office User</cp:lastModifiedBy>
  <cp:revision>9</cp:revision>
  <dcterms:created xsi:type="dcterms:W3CDTF">2020-02-21T12:28:00Z</dcterms:created>
  <dcterms:modified xsi:type="dcterms:W3CDTF">2026-09-01T12:54:00Z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eyJoZGlkIjoiNDM5ZjE1OTJiNzAxZmE2ZmNmN2EyYWMxOTAxM2I1NmIifQ==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5CE1E052E8454939ABE3EF06A0231FCF_12</vt:lpwstr>
  </property>
</Properties>
</file>