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57"/>
        <w:gridCol w:w="8143"/>
      </w:tblGrid>
      <w:tr w:rsidR="0000072A" w14:paraId="5F230CA4" w14:textId="77777777" w:rsidTr="00BD3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ED8564" w14:textId="77777777" w:rsidR="0000072A" w:rsidRDefault="0000072A" w:rsidP="003512AA">
            <w:pPr>
              <w:pStyle w:val="berschrift1"/>
            </w:pPr>
            <w:r>
              <w:t>Verkäufer</w:t>
            </w:r>
            <w:r w:rsidR="003512AA">
              <w:t>b</w:t>
            </w:r>
            <w:r>
              <w:t>estätigung gemäß Artikel 9 Absatz 3 der Verordnung (EG) Nr. 834/2007</w:t>
            </w:r>
          </w:p>
        </w:tc>
      </w:tr>
      <w:tr w:rsidR="0000072A" w14:paraId="6560AFA9" w14:textId="77777777" w:rsidTr="00BD341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A8DC13" w14:textId="77777777" w:rsidR="0000072A" w:rsidRDefault="0000072A">
            <w:pPr>
              <w:spacing w:before="99" w:after="97"/>
              <w:ind w:left="117"/>
            </w:pPr>
            <w:r>
              <w:t>Name und Anschrift des Verkäufers:</w:t>
            </w:r>
          </w:p>
        </w:tc>
        <w:bookmarkStart w:id="0" w:name="Text5"/>
        <w:tc>
          <w:tcPr>
            <w:tcW w:w="81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0F9F58" w14:textId="77777777" w:rsidR="0000072A" w:rsidRDefault="001C6C93">
            <w:pPr>
              <w:spacing w:before="99" w:after="97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0072A" w14:paraId="70BA14C4" w14:textId="77777777" w:rsidTr="00BD3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3FC52E" w14:textId="77777777" w:rsidR="0000072A" w:rsidRDefault="0000072A">
            <w:pPr>
              <w:spacing w:before="99" w:after="97"/>
            </w:pPr>
            <w:r>
              <w:t>Kennzeichnung (z. B. Nummer der Partie oder des Bestands)</w:t>
            </w:r>
          </w:p>
        </w:tc>
        <w:tc>
          <w:tcPr>
            <w:tcW w:w="81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7C46EF" w14:textId="77777777" w:rsidR="0000072A" w:rsidRDefault="0000072A">
            <w:pPr>
              <w:spacing w:before="99" w:after="97"/>
            </w:pPr>
            <w:r>
              <w:t>Produktbezeichnung:</w:t>
            </w:r>
            <w:r w:rsidR="00397A85">
              <w:t xml:space="preserve"> </w:t>
            </w:r>
            <w:bookmarkStart w:id="1" w:name="Text2"/>
            <w:r w:rsidR="00397A8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7A85">
              <w:instrText xml:space="preserve"> FORMTEXT </w:instrText>
            </w:r>
            <w:r w:rsidR="00397A85">
              <w:fldChar w:fldCharType="separate"/>
            </w:r>
            <w:r w:rsidR="00397A85">
              <w:rPr>
                <w:noProof/>
              </w:rPr>
              <w:t> </w:t>
            </w:r>
            <w:r w:rsidR="00397A85">
              <w:rPr>
                <w:noProof/>
              </w:rPr>
              <w:t> </w:t>
            </w:r>
            <w:r w:rsidR="00397A85">
              <w:rPr>
                <w:noProof/>
              </w:rPr>
              <w:t> </w:t>
            </w:r>
            <w:r w:rsidR="00397A85">
              <w:rPr>
                <w:noProof/>
              </w:rPr>
              <w:t> </w:t>
            </w:r>
            <w:r w:rsidR="00397A85">
              <w:rPr>
                <w:noProof/>
              </w:rPr>
              <w:t> </w:t>
            </w:r>
            <w:r w:rsidR="00397A85">
              <w:fldChar w:fldCharType="end"/>
            </w:r>
            <w:bookmarkEnd w:id="1"/>
          </w:p>
        </w:tc>
      </w:tr>
      <w:tr w:rsidR="0000072A" w14:paraId="56A18959" w14:textId="77777777" w:rsidTr="00BD341C">
        <w:tblPrEx>
          <w:tblCellMar>
            <w:top w:w="0" w:type="dxa"/>
            <w:bottom w:w="0" w:type="dxa"/>
          </w:tblCellMar>
        </w:tblPrEx>
        <w:trPr>
          <w:cantSplit/>
          <w:trHeight w:val="2381"/>
        </w:trPr>
        <w:tc>
          <w:tcPr>
            <w:tcW w:w="129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BB8A28" w14:textId="77777777" w:rsidR="0000072A" w:rsidRDefault="0000072A">
            <w:pPr>
              <w:spacing w:before="99" w:after="60"/>
            </w:pPr>
            <w:r>
              <w:t>Bestandteile:</w:t>
            </w:r>
          </w:p>
          <w:p w14:paraId="0EAFEA0A" w14:textId="77777777" w:rsidR="0000072A" w:rsidRDefault="0000072A">
            <w:pPr>
              <w:spacing w:after="60"/>
            </w:pPr>
            <w:r>
              <w:t>(Alle Produktbestandteile/alle während des Produktionsprozesses zuletzt verwendeten Bestandteile angeben)</w:t>
            </w:r>
          </w:p>
          <w:bookmarkStart w:id="2" w:name="Text3"/>
          <w:p w14:paraId="0DB23C61" w14:textId="77777777" w:rsidR="0000072A" w:rsidRDefault="00397A85">
            <w:pPr>
              <w:spacing w:after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09C3184E" w14:textId="77777777" w:rsidR="0000072A" w:rsidRDefault="0000072A">
            <w:pPr>
              <w:spacing w:after="60"/>
            </w:pPr>
            <w:r>
              <w:t>...........................................................................................................</w:t>
            </w:r>
          </w:p>
          <w:p w14:paraId="1C880B41" w14:textId="77777777" w:rsidR="0000072A" w:rsidRDefault="0000072A">
            <w:pPr>
              <w:spacing w:after="60"/>
            </w:pPr>
            <w:r>
              <w:t>...........................................................................................................</w:t>
            </w:r>
          </w:p>
          <w:p w14:paraId="2A2488D1" w14:textId="77777777" w:rsidR="0000072A" w:rsidRDefault="0000072A">
            <w:pPr>
              <w:spacing w:after="157"/>
            </w:pPr>
            <w:r>
              <w:t>...........................................................................................................</w:t>
            </w:r>
          </w:p>
        </w:tc>
      </w:tr>
      <w:tr w:rsidR="0000072A" w14:paraId="72E2B23E" w14:textId="77777777" w:rsidTr="00BD3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1F09DB" w14:textId="77777777" w:rsidR="003512AA" w:rsidRPr="003512AA" w:rsidRDefault="003512AA" w:rsidP="00B55A25">
            <w:pPr>
              <w:widowControl/>
              <w:spacing w:before="99" w:after="60"/>
              <w:jc w:val="both"/>
            </w:pPr>
            <w:r w:rsidRPr="003512AA">
              <w:t>Der Unterzeichnete bestätigt, dass dieses Erzeugnis weder „aus“ noch „durch“ GVO im Sinne der Verwendung dieser</w:t>
            </w:r>
            <w:r>
              <w:t xml:space="preserve"> </w:t>
            </w:r>
            <w:r w:rsidRPr="003512AA">
              <w:t>Begriffe in den Artikeln 2 und 9 der Verordnung (EG) Nr. 834/2007 hergestellt wurde, und keine Informationen</w:t>
            </w:r>
            <w:r>
              <w:t xml:space="preserve"> </w:t>
            </w:r>
            <w:r w:rsidRPr="003512AA">
              <w:t>vorliegen, die darauf schließen lassen, dass diese Erklärung falsch ist.</w:t>
            </w:r>
            <w:r>
              <w:t xml:space="preserve"> </w:t>
            </w:r>
            <w:r w:rsidRPr="003512AA">
              <w:t>Der Unterzeichnete bestätigt, dass das vorstehend bezeichnete Erzeugnis die Anforderungen von Artikel 9 der</w:t>
            </w:r>
            <w:r>
              <w:t xml:space="preserve"> </w:t>
            </w:r>
            <w:r w:rsidRPr="003512AA">
              <w:t>Verordnung (EG) Nr. 834/2007 hinsichtlich des Verbots der Verwendung von GVO erfüllt.</w:t>
            </w:r>
            <w:r>
              <w:t xml:space="preserve"> </w:t>
            </w:r>
            <w:r w:rsidRPr="003512AA">
              <w:t>Der Unterzeichnete verpflichtet sich, seinem Kunden und der für ihn zuständigen Kontrollstelle/Kontrollbehörde</w:t>
            </w:r>
            <w:r>
              <w:t xml:space="preserve"> </w:t>
            </w:r>
            <w:r w:rsidRPr="003512AA">
              <w:t>unverzüglich Mitteilung zu machen, wenn diese Bestätigung widerrufen oder geändert wird oder wenn Informationen</w:t>
            </w:r>
            <w:r>
              <w:t xml:space="preserve"> </w:t>
            </w:r>
            <w:r w:rsidRPr="003512AA">
              <w:t>bekannt werden, die die Richtigkeit der Bestätigung in Frage stellen.</w:t>
            </w:r>
            <w:r>
              <w:t xml:space="preserve"> </w:t>
            </w:r>
            <w:r w:rsidRPr="003512AA">
              <w:t>Der Unterzeichnete ermächtigt die für die Kontrolle des Kunden zuständige Kontrollstelle/Kontrollbehörde im Sinne von</w:t>
            </w:r>
            <w:r>
              <w:t xml:space="preserve"> </w:t>
            </w:r>
            <w:r>
              <w:br/>
            </w:r>
            <w:r w:rsidRPr="003512AA">
              <w:t>Artikel 2 der Verordnung (EG) Nr. 834/2007, die Richtigkeit dieser Bestätigu</w:t>
            </w:r>
            <w:r>
              <w:t>n</w:t>
            </w:r>
            <w:r w:rsidRPr="003512AA">
              <w:t>g zu prüfen und erforderlichenfalls Proben</w:t>
            </w:r>
            <w:r>
              <w:t xml:space="preserve"> </w:t>
            </w:r>
            <w:r w:rsidRPr="003512AA">
              <w:t>für den analytischen Nachweis zu ziehen. Ferner stimmt der Unterzeichnete zu, dass diese Aufgabe von einer</w:t>
            </w:r>
            <w:r>
              <w:t xml:space="preserve"> </w:t>
            </w:r>
            <w:r w:rsidRPr="003512AA">
              <w:t>unabhängigen Stelle vorgenommen werden kann, die von der Kontrollstelle schriftlich benannt wurde.</w:t>
            </w:r>
          </w:p>
          <w:p w14:paraId="57C9C6F6" w14:textId="77777777" w:rsidR="00B55A25" w:rsidRPr="00B55A25" w:rsidRDefault="003512AA" w:rsidP="003512AA">
            <w:pPr>
              <w:spacing w:before="99" w:after="60"/>
              <w:jc w:val="both"/>
            </w:pPr>
            <w:r w:rsidRPr="003512AA">
              <w:t>Der Unterzeichnete haftet für die Richtigkeit der Angaben dieser Bestätigung.</w:t>
            </w:r>
          </w:p>
        </w:tc>
      </w:tr>
      <w:tr w:rsidR="0000072A" w14:paraId="564AC40B" w14:textId="77777777" w:rsidTr="001C6C93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DCDD6B" w14:textId="77777777" w:rsidR="0000072A" w:rsidRDefault="0000072A">
            <w:pPr>
              <w:spacing w:before="99" w:after="157"/>
            </w:pPr>
            <w:r>
              <w:t>Land, Ort, Datum und Unterschrift des Verkäufers:</w:t>
            </w:r>
          </w:p>
          <w:bookmarkStart w:id="3" w:name="Text4"/>
          <w:p w14:paraId="1D275D77" w14:textId="77777777" w:rsidR="0000072A" w:rsidRDefault="00397A85">
            <w:pPr>
              <w:spacing w:before="99" w:after="15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8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60FF" w14:textId="77777777" w:rsidR="0000072A" w:rsidRDefault="0000072A">
            <w:pPr>
              <w:spacing w:before="99" w:after="157"/>
              <w:ind w:left="114"/>
            </w:pPr>
            <w:r>
              <w:t>(ggf.) Firmenstempel des Verkäufers:</w:t>
            </w:r>
          </w:p>
        </w:tc>
      </w:tr>
    </w:tbl>
    <w:p w14:paraId="0D4FB6B0" w14:textId="77777777" w:rsidR="0000072A" w:rsidRDefault="0000072A" w:rsidP="00BD341C"/>
    <w:sectPr w:rsidR="0000072A" w:rsidSect="00BD341C">
      <w:footerReference w:type="default" r:id="rId6"/>
      <w:pgSz w:w="15840" w:h="12240" w:orient="landscape"/>
      <w:pgMar w:top="1134" w:right="1440" w:bottom="1134" w:left="1440" w:header="794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124C" w14:textId="77777777" w:rsidR="000112DE" w:rsidRDefault="000112DE" w:rsidP="00BD341C">
      <w:r>
        <w:separator/>
      </w:r>
    </w:p>
  </w:endnote>
  <w:endnote w:type="continuationSeparator" w:id="0">
    <w:p w14:paraId="77DA6E2C" w14:textId="77777777" w:rsidR="000112DE" w:rsidRDefault="000112DE" w:rsidP="00BD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75"/>
      <w:gridCol w:w="3275"/>
      <w:gridCol w:w="3275"/>
      <w:gridCol w:w="3275"/>
    </w:tblGrid>
    <w:tr w:rsidR="0016405E" w14:paraId="6B2A772B" w14:textId="77777777">
      <w:tc>
        <w:tcPr>
          <w:tcW w:w="3275" w:type="dxa"/>
        </w:tcPr>
        <w:p w14:paraId="7E1CB1E9" w14:textId="77777777" w:rsidR="0016405E" w:rsidRDefault="0016405E" w:rsidP="00DF7D0E">
          <w:r>
            <w:t>Ersteller: LACON GmbH</w:t>
          </w:r>
        </w:p>
      </w:tc>
      <w:tc>
        <w:tcPr>
          <w:tcW w:w="3275" w:type="dxa"/>
        </w:tcPr>
        <w:p w14:paraId="2DE23095" w14:textId="77777777" w:rsidR="0016405E" w:rsidRDefault="00086572">
          <w:pPr>
            <w:jc w:val="center"/>
          </w:pPr>
          <w:r>
            <w:t>DE 14.11.2008 hl</w:t>
          </w:r>
        </w:p>
      </w:tc>
      <w:tc>
        <w:tcPr>
          <w:tcW w:w="3275" w:type="dxa"/>
        </w:tcPr>
        <w:p w14:paraId="596E7E0C" w14:textId="77777777" w:rsidR="0016405E" w:rsidRDefault="0016405E">
          <w:pPr>
            <w:jc w:val="center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86572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086572">
            <w:rPr>
              <w:noProof/>
            </w:rPr>
            <w:t>1</w:t>
          </w:r>
          <w:r>
            <w:fldChar w:fldCharType="end"/>
          </w:r>
        </w:p>
      </w:tc>
      <w:tc>
        <w:tcPr>
          <w:tcW w:w="3275" w:type="dxa"/>
        </w:tcPr>
        <w:p w14:paraId="7EE67BDB" w14:textId="77777777" w:rsidR="0016405E" w:rsidRDefault="0016405E">
          <w:pPr>
            <w:jc w:val="right"/>
          </w:pPr>
          <w:r>
            <w:t>www.lacon-institut.at</w:t>
          </w:r>
        </w:p>
      </w:tc>
    </w:tr>
  </w:tbl>
  <w:p w14:paraId="572A9B24" w14:textId="77777777" w:rsidR="00BD341C" w:rsidRDefault="00BD341C" w:rsidP="00BD341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E804" w14:textId="77777777" w:rsidR="000112DE" w:rsidRDefault="000112DE" w:rsidP="00BD341C">
      <w:r>
        <w:separator/>
      </w:r>
    </w:p>
  </w:footnote>
  <w:footnote w:type="continuationSeparator" w:id="0">
    <w:p w14:paraId="12F6710C" w14:textId="77777777" w:rsidR="000112DE" w:rsidRDefault="000112DE" w:rsidP="00BD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NotTrackMoves/>
  <w:documentProtection w:edit="forms" w:formatting="1" w:enforcement="1" w:cryptProviderType="rsaFull" w:cryptAlgorithmClass="hash" w:cryptAlgorithmType="typeAny" w:cryptAlgorithmSid="4" w:cryptSpinCount="50000" w:hash="TDJmQtNPVeNCCjc+M5q0CRZifUg=" w:salt="W7ptK8V8vofagYz/bhY5zQ=="/>
  <w:defaultTabStop w:val="720"/>
  <w:hyphenationZone w:val="93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noTabHangInd/>
    <w:subFontBySize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6E0"/>
    <w:rsid w:val="0000072A"/>
    <w:rsid w:val="000112DE"/>
    <w:rsid w:val="00086572"/>
    <w:rsid w:val="000C2221"/>
    <w:rsid w:val="001106E0"/>
    <w:rsid w:val="0016405E"/>
    <w:rsid w:val="001C6C93"/>
    <w:rsid w:val="002734B2"/>
    <w:rsid w:val="003512AA"/>
    <w:rsid w:val="00397A85"/>
    <w:rsid w:val="00447CCC"/>
    <w:rsid w:val="00563D5F"/>
    <w:rsid w:val="007F7D8A"/>
    <w:rsid w:val="00814A22"/>
    <w:rsid w:val="008B5A97"/>
    <w:rsid w:val="00AA3413"/>
    <w:rsid w:val="00B34D28"/>
    <w:rsid w:val="00B55A25"/>
    <w:rsid w:val="00BD341C"/>
    <w:rsid w:val="00D16235"/>
    <w:rsid w:val="00D63892"/>
    <w:rsid w:val="00DA0760"/>
    <w:rsid w:val="00DF7D0E"/>
    <w:rsid w:val="00F80F6B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89A1115"/>
  <w14:defaultImageDpi w14:val="0"/>
  <w15:docId w15:val="{CB64DC4D-8D37-EF4D-B0BA-623DA896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99" w:after="97"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semiHidden/>
    <w:unhideWhenUsed/>
    <w:rsid w:val="00BD34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BD341C"/>
    <w:rPr>
      <w:rFonts w:ascii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BD34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BD341C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34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D341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6405E"/>
    <w:rPr>
      <w:lang w:val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Verkäuferbestätigung gemäß Artikel 9 Absatz 3 der Verordnung (EG) Nr</dc:title>
  <dc:subject/>
  <dc:creator>andreas</dc:creator>
  <cp:keywords/>
  <dc:description/>
  <cp:lastModifiedBy>grafik@matousek.at</cp:lastModifiedBy>
  <cp:revision>2</cp:revision>
  <cp:lastPrinted>2008-11-17T07:14:00Z</cp:lastPrinted>
  <dcterms:created xsi:type="dcterms:W3CDTF">2026-04-15T06:05:00Z</dcterms:created>
  <dcterms:modified xsi:type="dcterms:W3CDTF">2026-04-15T06:05:00Z</dcterms:modified>
</cp:coreProperties>
</file>