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96C2" w14:textId="5BD7A7B4" w:rsidR="00DC57BC" w:rsidRPr="00DC57BC" w:rsidRDefault="00000000" w:rsidP="0067789C">
      <w:pPr>
        <w:shd w:val="clear" w:color="auto" w:fill="FFFFFF"/>
        <w:spacing w:before="100" w:beforeAutospacing="1" w:after="100" w:afterAutospacing="1"/>
        <w:jc w:val="center"/>
        <w:outlineLvl w:val="0"/>
        <w:rPr>
          <w:rFonts w:ascii="MS Reference Sans Serif" w:eastAsia="Times New Roman" w:hAnsi="MS Reference Sans Serif" w:cs="Arial"/>
          <w:b/>
          <w:color w:val="008AF2"/>
          <w:sz w:val="36"/>
          <w:szCs w:val="36"/>
        </w:rPr>
      </w:pPr>
      <w:commentRangeStart w:id="0"/>
      <w:r w:rsidRPr="00DC57BC">
        <w:rPr>
          <w:rFonts w:ascii="Arial" w:eastAsia="Times New Roman" w:hAnsi="Arial" w:cs="Arial"/>
          <w:b/>
          <w:color w:val="008AF2"/>
          <w:sz w:val="36"/>
          <w:szCs w:val="36"/>
        </w:rPr>
        <w:t>Privacy Policy</w:t>
      </w:r>
      <w:commentRangeEnd w:id="0"/>
      <w:r w:rsidR="00576402">
        <w:rPr>
          <w:rStyle w:val="CommentReference"/>
        </w:rPr>
        <w:commentReference w:id="0"/>
      </w:r>
    </w:p>
    <w:p w14:paraId="2BED19E2" w14:textId="1FB062A7"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rPr>
        <w:t>Pediatric Palliative Care Coalition</w:t>
      </w:r>
      <w:r w:rsidR="000E3A3B" w:rsidRPr="00DC57BC">
        <w:rPr>
          <w:rFonts w:ascii="Arial" w:eastAsia="Times New Roman" w:hAnsi="Arial" w:cs="Arial"/>
        </w:rPr>
        <w:t xml:space="preserve"> </w:t>
      </w:r>
      <w:r w:rsidRPr="00DC57BC">
        <w:rPr>
          <w:rFonts w:ascii="Arial" w:eastAsia="Times New Roman" w:hAnsi="Arial" w:cs="Arial"/>
        </w:rPr>
        <w:t>("PPCC"</w:t>
      </w:r>
      <w:r w:rsidR="006263FB" w:rsidRPr="00DC57BC">
        <w:rPr>
          <w:rFonts w:ascii="Arial" w:eastAsia="Times New Roman" w:hAnsi="Arial" w:cs="Arial"/>
        </w:rPr>
        <w:t>,</w:t>
      </w:r>
      <w:r w:rsidRPr="00DC57BC">
        <w:rPr>
          <w:rFonts w:ascii="Arial" w:eastAsia="Times New Roman" w:hAnsi="Arial" w:cs="Arial"/>
        </w:rPr>
        <w:t xml:space="preserve"> "we", or “our”) recognizes the importance of protecting the privacy needs of users of our websites and social media pages (the "Service") and through other interactions by email, </w:t>
      </w:r>
      <w:r w:rsidRPr="00CB784D">
        <w:rPr>
          <w:rFonts w:ascii="Arial" w:eastAsia="Times New Roman" w:hAnsi="Arial" w:cs="Arial"/>
        </w:rPr>
        <w:t xml:space="preserve">surveys, </w:t>
      </w:r>
      <w:r w:rsidR="002B5F6D" w:rsidRPr="00CB784D">
        <w:rPr>
          <w:rFonts w:ascii="Arial" w:eastAsia="Times New Roman" w:hAnsi="Arial" w:cs="Arial"/>
        </w:rPr>
        <w:t>webinar</w:t>
      </w:r>
      <w:r w:rsidR="006263FB" w:rsidRPr="00CB784D">
        <w:rPr>
          <w:rFonts w:ascii="Arial" w:eastAsia="Times New Roman" w:hAnsi="Arial" w:cs="Arial"/>
        </w:rPr>
        <w:t>s</w:t>
      </w:r>
      <w:r w:rsidR="002B5F6D" w:rsidRPr="00CB784D">
        <w:rPr>
          <w:rFonts w:ascii="Arial" w:eastAsia="Times New Roman" w:hAnsi="Arial" w:cs="Arial"/>
        </w:rPr>
        <w:t xml:space="preserve">, </w:t>
      </w:r>
      <w:r w:rsidRPr="00CB784D">
        <w:rPr>
          <w:rFonts w:ascii="Arial" w:eastAsia="Times New Roman" w:hAnsi="Arial" w:cs="Arial"/>
        </w:rPr>
        <w:t>or telephone</w:t>
      </w:r>
      <w:r w:rsidR="006263FB" w:rsidRPr="00CB784D">
        <w:rPr>
          <w:rFonts w:ascii="Arial" w:eastAsia="Times New Roman" w:hAnsi="Arial" w:cs="Arial"/>
        </w:rPr>
        <w:t xml:space="preserve"> or at in-person events (e.g. volunteers)</w:t>
      </w:r>
      <w:r w:rsidRPr="00CB784D">
        <w:rPr>
          <w:rFonts w:ascii="Arial" w:eastAsia="Times New Roman" w:hAnsi="Arial" w:cs="Arial"/>
        </w:rPr>
        <w:t xml:space="preserve">. </w:t>
      </w:r>
      <w:r w:rsidR="00303FCF">
        <w:rPr>
          <w:rFonts w:ascii="Arial" w:eastAsia="Times New Roman" w:hAnsi="Arial" w:cs="Arial"/>
        </w:rPr>
        <w:t xml:space="preserve">This Privacy Policy does not apply to the </w:t>
      </w:r>
      <w:r w:rsidR="00303FCF" w:rsidRPr="00036E69">
        <w:rPr>
          <w:rFonts w:ascii="Arial" w:eastAsia="Times New Roman" w:hAnsi="Arial" w:cs="Arial"/>
        </w:rPr>
        <w:t>Lightning Bug</w:t>
      </w:r>
      <w:r w:rsidR="00303FCF">
        <w:rPr>
          <w:rFonts w:ascii="Arial" w:eastAsia="Times New Roman" w:hAnsi="Arial" w:cs="Arial"/>
        </w:rPr>
        <w:t xml:space="preserve"> application, which has its own </w:t>
      </w:r>
      <w:r w:rsidR="00236CFD">
        <w:rPr>
          <w:rFonts w:ascii="Arial" w:eastAsia="Times New Roman" w:hAnsi="Arial" w:cs="Arial"/>
        </w:rPr>
        <w:t>p</w:t>
      </w:r>
      <w:r w:rsidR="00303FCF">
        <w:rPr>
          <w:rFonts w:ascii="Arial" w:eastAsia="Times New Roman" w:hAnsi="Arial" w:cs="Arial"/>
        </w:rPr>
        <w:t xml:space="preserve">rivacy </w:t>
      </w:r>
      <w:r w:rsidR="00236CFD">
        <w:rPr>
          <w:rFonts w:ascii="Arial" w:eastAsia="Times New Roman" w:hAnsi="Arial" w:cs="Arial"/>
        </w:rPr>
        <w:t>p</w:t>
      </w:r>
      <w:r w:rsidR="00303FCF">
        <w:rPr>
          <w:rFonts w:ascii="Arial" w:eastAsia="Times New Roman" w:hAnsi="Arial" w:cs="Arial"/>
        </w:rPr>
        <w:t xml:space="preserve">olicy available here. </w:t>
      </w:r>
      <w:r w:rsidR="008E2635" w:rsidRPr="00CB784D">
        <w:rPr>
          <w:rFonts w:ascii="Arial" w:eastAsia="Times New Roman" w:hAnsi="Arial" w:cs="Arial"/>
        </w:rPr>
        <w:t>This Privacy Policy de</w:t>
      </w:r>
      <w:r w:rsidR="008E2635" w:rsidRPr="00DC57BC">
        <w:rPr>
          <w:rFonts w:ascii="Arial" w:eastAsia="Times New Roman" w:hAnsi="Arial" w:cs="Arial"/>
        </w:rPr>
        <w:t xml:space="preserve">scribes the types of </w:t>
      </w:r>
      <w:r w:rsidR="00000CA1" w:rsidRPr="00DC57BC">
        <w:rPr>
          <w:rFonts w:ascii="Arial" w:eastAsia="Times New Roman" w:hAnsi="Arial" w:cs="Arial"/>
        </w:rPr>
        <w:t xml:space="preserve">personal </w:t>
      </w:r>
      <w:r w:rsidR="008E2635" w:rsidRPr="00DC57BC">
        <w:rPr>
          <w:rFonts w:ascii="Arial" w:eastAsia="Times New Roman" w:hAnsi="Arial" w:cs="Arial"/>
        </w:rPr>
        <w:t>information we may collect from you or that you may provide when you visit the Service and our practices for collecting, using, maintaining, protecting</w:t>
      </w:r>
      <w:r w:rsidR="00000CA1" w:rsidRPr="00DC57BC">
        <w:rPr>
          <w:rFonts w:ascii="Arial" w:eastAsia="Times New Roman" w:hAnsi="Arial" w:cs="Arial"/>
        </w:rPr>
        <w:t>,</w:t>
      </w:r>
      <w:r w:rsidR="008E2635" w:rsidRPr="00DC57BC">
        <w:rPr>
          <w:rFonts w:ascii="Arial" w:eastAsia="Times New Roman" w:hAnsi="Arial" w:cs="Arial"/>
        </w:rPr>
        <w:t xml:space="preserve"> disclosing</w:t>
      </w:r>
      <w:r w:rsidR="00000CA1" w:rsidRPr="00DC57BC">
        <w:rPr>
          <w:rFonts w:ascii="Arial" w:eastAsia="Times New Roman" w:hAnsi="Arial" w:cs="Arial"/>
        </w:rPr>
        <w:t>, and processing</w:t>
      </w:r>
      <w:r w:rsidR="008E2635" w:rsidRPr="00DC57BC">
        <w:rPr>
          <w:rFonts w:ascii="Arial" w:eastAsia="Times New Roman" w:hAnsi="Arial" w:cs="Arial"/>
        </w:rPr>
        <w:t xml:space="preserve"> such</w:t>
      </w:r>
      <w:r w:rsidR="00000CA1" w:rsidRPr="00DC57BC">
        <w:rPr>
          <w:rFonts w:ascii="Arial" w:eastAsia="Times New Roman" w:hAnsi="Arial" w:cs="Arial"/>
        </w:rPr>
        <w:t xml:space="preserve"> personal</w:t>
      </w:r>
      <w:r w:rsidR="008E2635" w:rsidRPr="00DC57BC">
        <w:rPr>
          <w:rFonts w:ascii="Arial" w:eastAsia="Times New Roman" w:hAnsi="Arial" w:cs="Arial"/>
        </w:rPr>
        <w:t xml:space="preserve"> information. </w:t>
      </w:r>
      <w:r w:rsidR="00F227B4" w:rsidRPr="00DC57BC">
        <w:rPr>
          <w:rFonts w:ascii="Arial" w:eastAsia="Times New Roman" w:hAnsi="Arial" w:cs="Arial"/>
        </w:rPr>
        <w:t xml:space="preserve">Please read this policy carefully to understand our policies and practices regarding your </w:t>
      </w:r>
      <w:r w:rsidR="00FB5C6B" w:rsidRPr="00DC57BC">
        <w:rPr>
          <w:rFonts w:ascii="Arial" w:eastAsia="Times New Roman" w:hAnsi="Arial" w:cs="Arial"/>
        </w:rPr>
        <w:t xml:space="preserve">personal </w:t>
      </w:r>
      <w:r w:rsidR="00F227B4" w:rsidRPr="00DC57BC">
        <w:rPr>
          <w:rFonts w:ascii="Arial" w:eastAsia="Times New Roman" w:hAnsi="Arial" w:cs="Arial"/>
        </w:rPr>
        <w:t>inform</w:t>
      </w:r>
      <w:r w:rsidR="006263FB" w:rsidRPr="00DC57BC">
        <w:rPr>
          <w:rFonts w:ascii="Arial" w:eastAsia="Times New Roman" w:hAnsi="Arial" w:cs="Arial"/>
        </w:rPr>
        <w:t xml:space="preserve">ation and how we will treat it. </w:t>
      </w:r>
      <w:r w:rsidRPr="00DC57BC">
        <w:rPr>
          <w:rFonts w:ascii="Arial" w:eastAsia="Times New Roman" w:hAnsi="Arial" w:cs="Arial"/>
        </w:rPr>
        <w:t>As used in this Privacy Policy, “personal information” means information that identifies, relates to, or describes an identified or identifiable natural person.</w:t>
      </w:r>
    </w:p>
    <w:p w14:paraId="167E92EE" w14:textId="77777777" w:rsidR="00627DC4" w:rsidRPr="00CA194F" w:rsidRDefault="00000000" w:rsidP="00627DC4">
      <w:pPr>
        <w:shd w:val="clear" w:color="auto" w:fill="FFFFFF"/>
        <w:spacing w:before="100" w:beforeAutospacing="1" w:after="100" w:afterAutospacing="1"/>
        <w:outlineLvl w:val="0"/>
        <w:rPr>
          <w:rFonts w:ascii="Arial Bold" w:eastAsia="Times New Roman" w:hAnsi="Arial Bold" w:cs="Arial"/>
          <w:b/>
          <w:caps/>
          <w:color w:val="008AF2"/>
        </w:rPr>
      </w:pPr>
      <w:bookmarkStart w:id="1" w:name="_Toc28331906"/>
      <w:bookmarkEnd w:id="1"/>
      <w:r w:rsidRPr="00CA194F">
        <w:rPr>
          <w:rFonts w:ascii="Arial Bold" w:eastAsia="Times New Roman" w:hAnsi="Arial Bold" w:cs="Arial"/>
          <w:b/>
          <w:caps/>
          <w:color w:val="008AF2"/>
        </w:rPr>
        <w:t>Information We Collect and Use</w:t>
      </w:r>
    </w:p>
    <w:p w14:paraId="10D766AB" w14:textId="3E1CE805"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b/>
          <w:u w:val="single"/>
        </w:rPr>
        <w:t>Through the Service</w:t>
      </w:r>
      <w:r w:rsidR="000E3A3B" w:rsidRPr="00DC57BC">
        <w:rPr>
          <w:rFonts w:ascii="Arial" w:eastAsia="Times New Roman" w:hAnsi="Arial" w:cs="Arial"/>
          <w:b/>
          <w:u w:val="single"/>
        </w:rPr>
        <w:t xml:space="preserve"> and by Email and Telephone</w:t>
      </w:r>
      <w:r w:rsidRPr="00DC57BC">
        <w:rPr>
          <w:rFonts w:ascii="Arial" w:eastAsia="Times New Roman" w:hAnsi="Arial" w:cs="Arial"/>
        </w:rPr>
        <w:t>. We collect and store the following personal information and use it for typical business purposes (including security and anti-fraud purposes), as described more specifically below.</w:t>
      </w:r>
    </w:p>
    <w:p w14:paraId="328A560F" w14:textId="52B866A4" w:rsidR="00627DC4" w:rsidRPr="00DC57BC" w:rsidRDefault="00000000" w:rsidP="00E83D2F">
      <w:pPr>
        <w:pStyle w:val="RSBulletedList"/>
        <w:spacing w:after="240"/>
        <w:contextualSpacing w:val="0"/>
        <w:rPr>
          <w:rFonts w:ascii="Arial" w:eastAsia="Times New Roman" w:hAnsi="Arial" w:cs="Arial"/>
        </w:rPr>
      </w:pPr>
      <w:r w:rsidRPr="00DC57BC">
        <w:rPr>
          <w:rFonts w:ascii="Arial" w:eastAsia="Times New Roman" w:hAnsi="Arial" w:cs="Arial"/>
          <w:u w:val="single"/>
        </w:rPr>
        <w:t>Personal identifiers</w:t>
      </w:r>
      <w:r w:rsidRPr="00DC57BC">
        <w:rPr>
          <w:rFonts w:ascii="Arial" w:eastAsia="Times New Roman" w:hAnsi="Arial" w:cs="Arial"/>
        </w:rPr>
        <w:t>. We receive personal identifiers (suc</w:t>
      </w:r>
      <w:r w:rsidR="00C42415">
        <w:rPr>
          <w:rFonts w:ascii="Arial" w:eastAsia="Times New Roman" w:hAnsi="Arial" w:cs="Arial"/>
        </w:rPr>
        <w:t>h as your name, phone number, e</w:t>
      </w:r>
      <w:r w:rsidRPr="00DC57BC">
        <w:rPr>
          <w:rFonts w:ascii="Arial" w:eastAsia="Times New Roman" w:hAnsi="Arial" w:cs="Arial"/>
        </w:rPr>
        <w:t>mail address</w:t>
      </w:r>
      <w:r w:rsidR="001856CA" w:rsidRPr="00DC57BC">
        <w:rPr>
          <w:rFonts w:ascii="Arial" w:eastAsia="Times New Roman" w:hAnsi="Arial" w:cs="Arial"/>
        </w:rPr>
        <w:t xml:space="preserve">, </w:t>
      </w:r>
      <w:r w:rsidR="005B502E" w:rsidRPr="00DC57BC">
        <w:rPr>
          <w:rFonts w:ascii="Arial" w:eastAsia="Times New Roman" w:hAnsi="Arial" w:cs="Arial"/>
        </w:rPr>
        <w:t xml:space="preserve">mailing address, </w:t>
      </w:r>
      <w:r w:rsidR="001856CA" w:rsidRPr="00DC57BC">
        <w:rPr>
          <w:rFonts w:ascii="Arial" w:eastAsia="Times New Roman" w:hAnsi="Arial" w:cs="Arial"/>
        </w:rPr>
        <w:t>and</w:t>
      </w:r>
      <w:r w:rsidRPr="00DC57BC">
        <w:rPr>
          <w:rFonts w:ascii="Arial" w:eastAsia="Times New Roman" w:hAnsi="Arial" w:cs="Arial"/>
        </w:rPr>
        <w:t xml:space="preserve"> social media username</w:t>
      </w:r>
      <w:r w:rsidR="009F485C">
        <w:rPr>
          <w:rFonts w:ascii="Arial" w:eastAsia="Times New Roman" w:hAnsi="Arial" w:cs="Arial"/>
        </w:rPr>
        <w:t>, and Google log-in username and password</w:t>
      </w:r>
      <w:r w:rsidRPr="00DC57BC">
        <w:rPr>
          <w:rFonts w:ascii="Arial" w:eastAsia="Times New Roman" w:hAnsi="Arial" w:cs="Arial"/>
        </w:rPr>
        <w:t xml:space="preserve">) </w:t>
      </w:r>
      <w:r w:rsidR="004F759A">
        <w:rPr>
          <w:rFonts w:ascii="Arial" w:eastAsia="Times New Roman" w:hAnsi="Arial" w:cs="Arial"/>
        </w:rPr>
        <w:t xml:space="preserve">when you submit them to the Service, </w:t>
      </w:r>
      <w:r w:rsidRPr="00DC57BC">
        <w:rPr>
          <w:rFonts w:ascii="Arial" w:eastAsia="Times New Roman" w:hAnsi="Arial" w:cs="Arial"/>
        </w:rPr>
        <w:t xml:space="preserve">and </w:t>
      </w:r>
      <w:r w:rsidR="004F759A">
        <w:rPr>
          <w:rFonts w:ascii="Arial" w:eastAsia="Times New Roman" w:hAnsi="Arial" w:cs="Arial"/>
        </w:rPr>
        <w:t xml:space="preserve">we </w:t>
      </w:r>
      <w:r w:rsidRPr="00DC57BC">
        <w:rPr>
          <w:rFonts w:ascii="Arial" w:eastAsia="Times New Roman" w:hAnsi="Arial" w:cs="Arial"/>
        </w:rPr>
        <w:t xml:space="preserve">use them to respond to your requests and communicate with you for </w:t>
      </w:r>
      <w:r w:rsidR="002B5F6D" w:rsidRPr="00DC57BC">
        <w:rPr>
          <w:rFonts w:ascii="Arial" w:eastAsia="Times New Roman" w:hAnsi="Arial" w:cs="Arial"/>
        </w:rPr>
        <w:t>membership</w:t>
      </w:r>
      <w:r w:rsidRPr="00DC57BC">
        <w:rPr>
          <w:rFonts w:ascii="Arial" w:eastAsia="Times New Roman" w:hAnsi="Arial" w:cs="Arial"/>
        </w:rPr>
        <w:t xml:space="preserve">, </w:t>
      </w:r>
      <w:r w:rsidR="002B5F6D" w:rsidRPr="00DC57BC">
        <w:rPr>
          <w:rFonts w:ascii="Arial" w:eastAsia="Times New Roman" w:hAnsi="Arial" w:cs="Arial"/>
        </w:rPr>
        <w:t xml:space="preserve">volunteer opportunities, </w:t>
      </w:r>
      <w:r w:rsidRPr="00DC57BC">
        <w:rPr>
          <w:rFonts w:ascii="Arial" w:eastAsia="Times New Roman" w:hAnsi="Arial" w:cs="Arial"/>
        </w:rPr>
        <w:t>marketing</w:t>
      </w:r>
      <w:r w:rsidR="00473AFC" w:rsidRPr="00DC57BC">
        <w:rPr>
          <w:rFonts w:ascii="Arial" w:eastAsia="Times New Roman" w:hAnsi="Arial" w:cs="Arial"/>
        </w:rPr>
        <w:t xml:space="preserve"> (including newsletter sign-ups)</w:t>
      </w:r>
      <w:r w:rsidRPr="00DC57BC">
        <w:rPr>
          <w:rFonts w:ascii="Arial" w:eastAsia="Times New Roman" w:hAnsi="Arial" w:cs="Arial"/>
        </w:rPr>
        <w:t xml:space="preserve">, </w:t>
      </w:r>
      <w:r w:rsidR="00DD34AC" w:rsidRPr="00DC57BC">
        <w:rPr>
          <w:rFonts w:ascii="Arial" w:eastAsia="Times New Roman" w:hAnsi="Arial" w:cs="Arial"/>
        </w:rPr>
        <w:t>processing donations</w:t>
      </w:r>
      <w:r w:rsidR="00473AFC" w:rsidRPr="00DC57BC">
        <w:rPr>
          <w:rFonts w:ascii="Arial" w:eastAsia="Times New Roman" w:hAnsi="Arial" w:cs="Arial"/>
        </w:rPr>
        <w:t xml:space="preserve">, </w:t>
      </w:r>
      <w:r w:rsidRPr="00DC57BC">
        <w:rPr>
          <w:rFonts w:ascii="Arial" w:eastAsia="Times New Roman" w:hAnsi="Arial" w:cs="Arial"/>
        </w:rPr>
        <w:t xml:space="preserve">surveys, </w:t>
      </w:r>
      <w:r w:rsidR="002B5F6D" w:rsidRPr="00DC57BC">
        <w:rPr>
          <w:rFonts w:ascii="Arial" w:eastAsia="Times New Roman" w:hAnsi="Arial" w:cs="Arial"/>
        </w:rPr>
        <w:t xml:space="preserve">webinars, </w:t>
      </w:r>
      <w:r w:rsidRPr="00DC57BC">
        <w:rPr>
          <w:rFonts w:ascii="Arial" w:eastAsia="Times New Roman" w:hAnsi="Arial" w:cs="Arial"/>
        </w:rPr>
        <w:t>and informational purposes. We may also collect and use this information to respond to feedback</w:t>
      </w:r>
      <w:r w:rsidR="004F759A">
        <w:rPr>
          <w:rFonts w:ascii="Arial" w:eastAsia="Times New Roman" w:hAnsi="Arial" w:cs="Arial"/>
        </w:rPr>
        <w:t xml:space="preserve"> and</w:t>
      </w:r>
      <w:r w:rsidRPr="00DC57BC">
        <w:rPr>
          <w:rFonts w:ascii="Arial" w:eastAsia="Times New Roman" w:hAnsi="Arial" w:cs="Arial"/>
        </w:rPr>
        <w:t xml:space="preserve"> complaints</w:t>
      </w:r>
      <w:r w:rsidR="003C1AF4" w:rsidRPr="00DC57BC">
        <w:rPr>
          <w:rFonts w:ascii="Arial" w:eastAsia="Times New Roman" w:hAnsi="Arial" w:cs="Arial"/>
        </w:rPr>
        <w:t xml:space="preserve">, </w:t>
      </w:r>
      <w:r w:rsidR="003C1AF4">
        <w:rPr>
          <w:rFonts w:ascii="Arial" w:eastAsia="Times New Roman" w:hAnsi="Arial" w:cs="Arial"/>
        </w:rPr>
        <w:t>communicate</w:t>
      </w:r>
      <w:r w:rsidR="00E90C22" w:rsidRPr="00DC57BC">
        <w:rPr>
          <w:rFonts w:ascii="Arial" w:eastAsia="Times New Roman" w:hAnsi="Arial" w:cs="Arial"/>
        </w:rPr>
        <w:t xml:space="preserve"> with </w:t>
      </w:r>
      <w:r w:rsidR="006D0589">
        <w:rPr>
          <w:rFonts w:ascii="Arial" w:eastAsia="Times New Roman" w:hAnsi="Arial" w:cs="Arial"/>
        </w:rPr>
        <w:t>you</w:t>
      </w:r>
      <w:r w:rsidR="004F759A">
        <w:rPr>
          <w:rFonts w:ascii="Arial" w:eastAsia="Times New Roman" w:hAnsi="Arial" w:cs="Arial"/>
        </w:rPr>
        <w:t>,</w:t>
      </w:r>
      <w:r w:rsidR="00E90C22" w:rsidRPr="00DC57BC">
        <w:rPr>
          <w:rFonts w:ascii="Arial" w:eastAsia="Times New Roman" w:hAnsi="Arial" w:cs="Arial"/>
        </w:rPr>
        <w:t xml:space="preserve"> and </w:t>
      </w:r>
      <w:r w:rsidR="00B21FC3" w:rsidRPr="00DC57BC">
        <w:rPr>
          <w:rFonts w:ascii="Arial" w:eastAsia="Times New Roman" w:hAnsi="Arial" w:cs="Arial"/>
        </w:rPr>
        <w:t xml:space="preserve">provide information about </w:t>
      </w:r>
      <w:r w:rsidR="005B502E" w:rsidRPr="00DC57BC">
        <w:rPr>
          <w:rFonts w:ascii="Arial" w:eastAsia="Times New Roman" w:hAnsi="Arial" w:cs="Arial"/>
        </w:rPr>
        <w:t>our services</w:t>
      </w:r>
      <w:r w:rsidRPr="00DC57BC">
        <w:rPr>
          <w:rFonts w:ascii="Arial" w:eastAsia="Times New Roman" w:hAnsi="Arial" w:cs="Arial"/>
        </w:rPr>
        <w:t>.</w:t>
      </w:r>
    </w:p>
    <w:p w14:paraId="0014502D" w14:textId="24A71750" w:rsidR="00627DC4" w:rsidRDefault="00000000" w:rsidP="00E83D2F">
      <w:pPr>
        <w:pStyle w:val="RSBulletedList"/>
        <w:spacing w:after="240"/>
        <w:contextualSpacing w:val="0"/>
        <w:rPr>
          <w:rFonts w:ascii="Arial" w:eastAsia="Times New Roman" w:hAnsi="Arial" w:cs="Arial"/>
        </w:rPr>
      </w:pPr>
      <w:r w:rsidRPr="00DC57BC">
        <w:rPr>
          <w:rFonts w:ascii="Arial" w:eastAsia="Times New Roman" w:hAnsi="Arial" w:cs="Arial"/>
          <w:u w:val="single"/>
        </w:rPr>
        <w:t>Message content</w:t>
      </w:r>
      <w:r w:rsidRPr="00DC57BC">
        <w:rPr>
          <w:rFonts w:ascii="Arial" w:eastAsia="Times New Roman" w:hAnsi="Arial" w:cs="Arial"/>
        </w:rPr>
        <w:t xml:space="preserve">. We receive messages you </w:t>
      </w:r>
      <w:r w:rsidR="000E3A3B" w:rsidRPr="00DC57BC">
        <w:rPr>
          <w:rFonts w:ascii="Arial" w:eastAsia="Times New Roman" w:hAnsi="Arial" w:cs="Arial"/>
        </w:rPr>
        <w:t xml:space="preserve">provide </w:t>
      </w:r>
      <w:r w:rsidRPr="00DC57BC">
        <w:rPr>
          <w:rFonts w:ascii="Arial" w:eastAsia="Times New Roman" w:hAnsi="Arial" w:cs="Arial"/>
        </w:rPr>
        <w:t xml:space="preserve">through </w:t>
      </w:r>
      <w:r w:rsidR="001856CA" w:rsidRPr="00DC57BC">
        <w:rPr>
          <w:rFonts w:ascii="Arial" w:eastAsia="Times New Roman" w:hAnsi="Arial" w:cs="Arial"/>
        </w:rPr>
        <w:t>email</w:t>
      </w:r>
      <w:r w:rsidR="00AF5DE2">
        <w:rPr>
          <w:rFonts w:ascii="Arial" w:eastAsia="Times New Roman" w:hAnsi="Arial" w:cs="Arial"/>
        </w:rPr>
        <w:t xml:space="preserve"> (including feedback forms relating to our Lightening Bug application)</w:t>
      </w:r>
      <w:r w:rsidR="001856CA" w:rsidRPr="00DC57BC">
        <w:rPr>
          <w:rFonts w:ascii="Arial" w:eastAsia="Times New Roman" w:hAnsi="Arial" w:cs="Arial"/>
        </w:rPr>
        <w:t>,</w:t>
      </w:r>
      <w:r w:rsidR="000E3A3B" w:rsidRPr="00DC57BC">
        <w:rPr>
          <w:rFonts w:ascii="Arial" w:eastAsia="Times New Roman" w:hAnsi="Arial" w:cs="Arial"/>
        </w:rPr>
        <w:t xml:space="preserve"> by phone,</w:t>
      </w:r>
      <w:r w:rsidR="001856CA" w:rsidRPr="00DC57BC">
        <w:rPr>
          <w:rFonts w:ascii="Arial" w:eastAsia="Times New Roman" w:hAnsi="Arial" w:cs="Arial"/>
        </w:rPr>
        <w:t xml:space="preserve"> or </w:t>
      </w:r>
      <w:r w:rsidR="00E90C22" w:rsidRPr="00DC57BC">
        <w:rPr>
          <w:rFonts w:ascii="Arial" w:eastAsia="Times New Roman" w:hAnsi="Arial" w:cs="Arial"/>
        </w:rPr>
        <w:t>through</w:t>
      </w:r>
      <w:r w:rsidR="006D0589">
        <w:rPr>
          <w:rFonts w:ascii="Arial" w:eastAsia="Times New Roman" w:hAnsi="Arial" w:cs="Arial"/>
        </w:rPr>
        <w:t xml:space="preserve"> online</w:t>
      </w:r>
      <w:r w:rsidR="00E90C22" w:rsidRPr="00DC57BC">
        <w:rPr>
          <w:rFonts w:ascii="Arial" w:eastAsia="Times New Roman" w:hAnsi="Arial" w:cs="Arial"/>
        </w:rPr>
        <w:t xml:space="preserve"> </w:t>
      </w:r>
      <w:r w:rsidRPr="00DC57BC">
        <w:rPr>
          <w:rFonts w:ascii="Arial" w:eastAsia="Times New Roman" w:hAnsi="Arial" w:cs="Arial"/>
        </w:rPr>
        <w:t>form</w:t>
      </w:r>
      <w:r w:rsidR="00E90C22" w:rsidRPr="00DC57BC">
        <w:rPr>
          <w:rFonts w:ascii="Arial" w:eastAsia="Times New Roman" w:hAnsi="Arial" w:cs="Arial"/>
        </w:rPr>
        <w:t>s</w:t>
      </w:r>
      <w:r w:rsidR="009F485C">
        <w:rPr>
          <w:rFonts w:ascii="Arial" w:eastAsia="Times New Roman" w:hAnsi="Arial" w:cs="Arial"/>
        </w:rPr>
        <w:t xml:space="preserve"> (including </w:t>
      </w:r>
      <w:proofErr w:type="gramStart"/>
      <w:r w:rsidR="009F485C">
        <w:rPr>
          <w:rFonts w:ascii="Arial" w:eastAsia="Times New Roman" w:hAnsi="Arial" w:cs="Arial"/>
        </w:rPr>
        <w:t xml:space="preserve">suggestion </w:t>
      </w:r>
      <w:r w:rsidR="00AF5DE2">
        <w:rPr>
          <w:rFonts w:ascii="Arial" w:eastAsia="Times New Roman" w:hAnsi="Arial" w:cs="Arial"/>
        </w:rPr>
        <w:t xml:space="preserve"> </w:t>
      </w:r>
      <w:r w:rsidR="009F485C">
        <w:rPr>
          <w:rFonts w:ascii="Arial" w:eastAsia="Times New Roman" w:hAnsi="Arial" w:cs="Arial"/>
        </w:rPr>
        <w:t>forms</w:t>
      </w:r>
      <w:proofErr w:type="gramEnd"/>
      <w:r w:rsidR="009F485C">
        <w:rPr>
          <w:rFonts w:ascii="Arial" w:eastAsia="Times New Roman" w:hAnsi="Arial" w:cs="Arial"/>
        </w:rPr>
        <w:t>)</w:t>
      </w:r>
      <w:r w:rsidRPr="00DC57BC">
        <w:rPr>
          <w:rFonts w:ascii="Arial" w:eastAsia="Times New Roman" w:hAnsi="Arial" w:cs="Arial"/>
        </w:rPr>
        <w:t xml:space="preserve"> on the Service, including in connection with customer service requests, </w:t>
      </w:r>
      <w:r w:rsidR="00E90C22" w:rsidRPr="00DC57BC">
        <w:rPr>
          <w:rFonts w:ascii="Arial" w:eastAsia="Times New Roman" w:hAnsi="Arial" w:cs="Arial"/>
        </w:rPr>
        <w:t xml:space="preserve">membership </w:t>
      </w:r>
      <w:r w:rsidRPr="00DC57BC">
        <w:rPr>
          <w:rFonts w:ascii="Arial" w:eastAsia="Times New Roman" w:hAnsi="Arial" w:cs="Arial"/>
        </w:rPr>
        <w:t>requests,</w:t>
      </w:r>
      <w:r w:rsidR="00E90C22" w:rsidRPr="00DC57BC">
        <w:rPr>
          <w:rFonts w:ascii="Arial" w:eastAsia="Times New Roman" w:hAnsi="Arial" w:cs="Arial"/>
        </w:rPr>
        <w:t xml:space="preserve"> </w:t>
      </w:r>
      <w:r w:rsidRPr="00DC57BC">
        <w:rPr>
          <w:rFonts w:ascii="Arial" w:eastAsia="Times New Roman" w:hAnsi="Arial" w:cs="Arial"/>
        </w:rPr>
        <w:t xml:space="preserve">and </w:t>
      </w:r>
      <w:r w:rsidR="00E90C22" w:rsidRPr="00DC57BC">
        <w:rPr>
          <w:rFonts w:ascii="Arial" w:eastAsia="Times New Roman" w:hAnsi="Arial" w:cs="Arial"/>
        </w:rPr>
        <w:t>requests for information</w:t>
      </w:r>
      <w:r w:rsidRPr="00DC57BC">
        <w:rPr>
          <w:rFonts w:ascii="Arial" w:eastAsia="Times New Roman" w:hAnsi="Arial" w:cs="Arial"/>
        </w:rPr>
        <w:t>. We use this information to respond to your requests and improve the Service and our service</w:t>
      </w:r>
      <w:r w:rsidR="00D47D28">
        <w:rPr>
          <w:rFonts w:ascii="Arial" w:eastAsia="Times New Roman" w:hAnsi="Arial" w:cs="Arial"/>
        </w:rPr>
        <w:t>s</w:t>
      </w:r>
      <w:r w:rsidRPr="00DC57BC">
        <w:rPr>
          <w:rFonts w:ascii="Arial" w:eastAsia="Times New Roman" w:hAnsi="Arial" w:cs="Arial"/>
        </w:rPr>
        <w:t>.</w:t>
      </w:r>
    </w:p>
    <w:p w14:paraId="2DF56110" w14:textId="5D7547F9" w:rsidR="002B684C" w:rsidRPr="00DC57BC" w:rsidRDefault="00000000" w:rsidP="00E83D2F">
      <w:pPr>
        <w:pStyle w:val="RSBulletedList"/>
        <w:spacing w:after="240"/>
        <w:contextualSpacing w:val="0"/>
        <w:rPr>
          <w:rFonts w:ascii="Arial" w:eastAsia="Times New Roman" w:hAnsi="Arial" w:cs="Arial"/>
        </w:rPr>
      </w:pPr>
      <w:r>
        <w:rPr>
          <w:rFonts w:ascii="Arial" w:eastAsia="Times New Roman" w:hAnsi="Arial" w:cs="Arial"/>
          <w:u w:val="single"/>
        </w:rPr>
        <w:t>S</w:t>
      </w:r>
      <w:r w:rsidRPr="002B684C">
        <w:rPr>
          <w:rFonts w:ascii="Arial" w:eastAsia="Times New Roman" w:hAnsi="Arial" w:cs="Arial"/>
          <w:u w:val="single"/>
        </w:rPr>
        <w:t>ign-up</w:t>
      </w:r>
      <w:r w:rsidR="0027187E">
        <w:rPr>
          <w:rFonts w:ascii="Arial" w:eastAsia="Times New Roman" w:hAnsi="Arial" w:cs="Arial"/>
          <w:u w:val="single"/>
        </w:rPr>
        <w:t xml:space="preserve"> information</w:t>
      </w:r>
      <w:r>
        <w:rPr>
          <w:rFonts w:ascii="Arial" w:eastAsia="Times New Roman" w:hAnsi="Arial" w:cs="Arial"/>
        </w:rPr>
        <w:t xml:space="preserve">. We receive personal identifiers and other information you provide </w:t>
      </w:r>
      <w:r w:rsidR="0027187E">
        <w:rPr>
          <w:rFonts w:ascii="Arial" w:eastAsia="Times New Roman" w:hAnsi="Arial" w:cs="Arial"/>
        </w:rPr>
        <w:t xml:space="preserve">when you </w:t>
      </w:r>
      <w:r>
        <w:rPr>
          <w:rFonts w:ascii="Arial" w:eastAsia="Times New Roman" w:hAnsi="Arial" w:cs="Arial"/>
        </w:rPr>
        <w:t xml:space="preserve">sign-up </w:t>
      </w:r>
      <w:r w:rsidR="0027187E">
        <w:rPr>
          <w:rFonts w:ascii="Arial" w:eastAsia="Times New Roman" w:hAnsi="Arial" w:cs="Arial"/>
        </w:rPr>
        <w:t>or fill out</w:t>
      </w:r>
      <w:r>
        <w:rPr>
          <w:rFonts w:ascii="Arial" w:eastAsia="Times New Roman" w:hAnsi="Arial" w:cs="Arial"/>
        </w:rPr>
        <w:t xml:space="preserve"> an enrollment form (including volunteer </w:t>
      </w:r>
      <w:r w:rsidR="0027187E">
        <w:rPr>
          <w:rFonts w:ascii="Arial" w:eastAsia="Times New Roman" w:hAnsi="Arial" w:cs="Arial"/>
        </w:rPr>
        <w:t>sign-ups and webinar enrollments</w:t>
      </w:r>
      <w:r>
        <w:rPr>
          <w:rFonts w:ascii="Arial" w:eastAsia="Times New Roman" w:hAnsi="Arial" w:cs="Arial"/>
        </w:rPr>
        <w:t xml:space="preserve">). </w:t>
      </w:r>
      <w:r w:rsidR="00E53A41">
        <w:rPr>
          <w:rFonts w:ascii="Arial" w:eastAsia="Times New Roman" w:hAnsi="Arial" w:cs="Arial"/>
        </w:rPr>
        <w:t>We use this information to provide information about our services</w:t>
      </w:r>
      <w:r w:rsidR="0027187E">
        <w:rPr>
          <w:rFonts w:ascii="Arial" w:eastAsia="Times New Roman" w:hAnsi="Arial" w:cs="Arial"/>
        </w:rPr>
        <w:t xml:space="preserve"> and webinars</w:t>
      </w:r>
      <w:r w:rsidR="00E53A41">
        <w:rPr>
          <w:rFonts w:ascii="Arial" w:eastAsia="Times New Roman" w:hAnsi="Arial" w:cs="Arial"/>
        </w:rPr>
        <w:t xml:space="preserve"> </w:t>
      </w:r>
      <w:r>
        <w:rPr>
          <w:rFonts w:ascii="Arial" w:eastAsia="Times New Roman" w:hAnsi="Arial" w:cs="Arial"/>
        </w:rPr>
        <w:t xml:space="preserve">and </w:t>
      </w:r>
      <w:r w:rsidR="00E53A41">
        <w:rPr>
          <w:rFonts w:ascii="Arial" w:eastAsia="Times New Roman" w:hAnsi="Arial" w:cs="Arial"/>
        </w:rPr>
        <w:t>information about volunteer opportunities.</w:t>
      </w:r>
    </w:p>
    <w:p w14:paraId="26546FD8" w14:textId="39361CEC" w:rsidR="00627DC4" w:rsidRPr="00DC57BC" w:rsidRDefault="00000000" w:rsidP="00E83D2F">
      <w:pPr>
        <w:pStyle w:val="RSBulletedList"/>
        <w:spacing w:after="240"/>
        <w:contextualSpacing w:val="0"/>
        <w:rPr>
          <w:rFonts w:ascii="Arial" w:eastAsia="Times New Roman" w:hAnsi="Arial" w:cs="Arial"/>
        </w:rPr>
      </w:pPr>
      <w:r w:rsidRPr="00DC57BC">
        <w:rPr>
          <w:rFonts w:ascii="Arial" w:eastAsia="Times New Roman" w:hAnsi="Arial" w:cs="Arial"/>
          <w:u w:val="single"/>
        </w:rPr>
        <w:t>Business-related information</w:t>
      </w:r>
      <w:r w:rsidRPr="00DC57BC">
        <w:rPr>
          <w:rFonts w:ascii="Arial" w:eastAsia="Times New Roman" w:hAnsi="Arial" w:cs="Arial"/>
        </w:rPr>
        <w:t xml:space="preserve">. We receive business-related information (such as </w:t>
      </w:r>
      <w:r w:rsidR="00E90C22" w:rsidRPr="00DC57BC">
        <w:rPr>
          <w:rFonts w:ascii="Arial" w:eastAsia="Times New Roman" w:hAnsi="Arial" w:cs="Arial"/>
        </w:rPr>
        <w:t xml:space="preserve">your organization’s name, </w:t>
      </w:r>
      <w:r w:rsidR="009F485C">
        <w:rPr>
          <w:rFonts w:ascii="Arial" w:eastAsia="Times New Roman" w:hAnsi="Arial" w:cs="Arial"/>
        </w:rPr>
        <w:t>your title, your organization’s contact information (including phone number and zip code), names of employees</w:t>
      </w:r>
      <w:r w:rsidR="00E90C22" w:rsidRPr="00DC57BC">
        <w:rPr>
          <w:rFonts w:ascii="Arial" w:eastAsia="Times New Roman" w:hAnsi="Arial" w:cs="Arial"/>
        </w:rPr>
        <w:t>, and your degree or profession</w:t>
      </w:r>
      <w:r w:rsidR="009F485C">
        <w:rPr>
          <w:rFonts w:ascii="Arial" w:eastAsia="Times New Roman" w:hAnsi="Arial" w:cs="Arial"/>
        </w:rPr>
        <w:t xml:space="preserve"> (such as M.D., D.O., parent, caregiver)</w:t>
      </w:r>
      <w:r w:rsidRPr="00DC57BC">
        <w:rPr>
          <w:rFonts w:ascii="Arial" w:eastAsia="Times New Roman" w:hAnsi="Arial" w:cs="Arial"/>
        </w:rPr>
        <w:t>)</w:t>
      </w:r>
      <w:r w:rsidR="000D679C">
        <w:rPr>
          <w:rFonts w:ascii="Arial" w:eastAsia="Times New Roman" w:hAnsi="Arial" w:cs="Arial"/>
        </w:rPr>
        <w:t xml:space="preserve"> when you provide it to us in </w:t>
      </w:r>
      <w:r w:rsidR="000D679C">
        <w:rPr>
          <w:rFonts w:ascii="Arial" w:eastAsia="Times New Roman" w:hAnsi="Arial" w:cs="Arial"/>
        </w:rPr>
        <w:lastRenderedPageBreak/>
        <w:t>a request or enroll for webinars</w:t>
      </w:r>
      <w:r w:rsidRPr="00DC57BC">
        <w:rPr>
          <w:rFonts w:ascii="Arial" w:eastAsia="Times New Roman" w:hAnsi="Arial" w:cs="Arial"/>
        </w:rPr>
        <w:t xml:space="preserve">. We use this information to </w:t>
      </w:r>
      <w:r w:rsidR="006D0589">
        <w:rPr>
          <w:rFonts w:ascii="Arial" w:eastAsia="Times New Roman" w:hAnsi="Arial" w:cs="Arial"/>
        </w:rPr>
        <w:t xml:space="preserve">respond to your requests and </w:t>
      </w:r>
      <w:r w:rsidR="00E90C22" w:rsidRPr="00DC57BC">
        <w:rPr>
          <w:rFonts w:ascii="Arial" w:eastAsia="Times New Roman" w:hAnsi="Arial" w:cs="Arial"/>
        </w:rPr>
        <w:t>enroll you</w:t>
      </w:r>
      <w:r w:rsidR="009F485C">
        <w:rPr>
          <w:rFonts w:ascii="Arial" w:eastAsia="Times New Roman" w:hAnsi="Arial" w:cs="Arial"/>
        </w:rPr>
        <w:t xml:space="preserve"> and other</w:t>
      </w:r>
      <w:r w:rsidR="000D679C">
        <w:rPr>
          <w:rFonts w:ascii="Arial" w:eastAsia="Times New Roman" w:hAnsi="Arial" w:cs="Arial"/>
        </w:rPr>
        <w:t>s</w:t>
      </w:r>
      <w:r w:rsidR="009F485C">
        <w:rPr>
          <w:rFonts w:ascii="Arial" w:eastAsia="Times New Roman" w:hAnsi="Arial" w:cs="Arial"/>
        </w:rPr>
        <w:t xml:space="preserve"> </w:t>
      </w:r>
      <w:r w:rsidR="00E90C22" w:rsidRPr="00DC57BC">
        <w:rPr>
          <w:rFonts w:ascii="Arial" w:eastAsia="Times New Roman" w:hAnsi="Arial" w:cs="Arial"/>
        </w:rPr>
        <w:t xml:space="preserve">in webinars. </w:t>
      </w:r>
    </w:p>
    <w:p w14:paraId="609740A8" w14:textId="535BDA62" w:rsidR="00F11014" w:rsidRPr="00DC57BC" w:rsidRDefault="00000000" w:rsidP="00E83D2F">
      <w:pPr>
        <w:pStyle w:val="RSBulletedList"/>
        <w:spacing w:after="240"/>
        <w:contextualSpacing w:val="0"/>
        <w:rPr>
          <w:rFonts w:ascii="Arial" w:eastAsia="Times New Roman" w:hAnsi="Arial" w:cs="Arial"/>
        </w:rPr>
      </w:pPr>
      <w:r w:rsidRPr="00DC57BC">
        <w:rPr>
          <w:rFonts w:ascii="Arial" w:eastAsia="Times New Roman" w:hAnsi="Arial" w:cs="Arial"/>
          <w:u w:val="single"/>
        </w:rPr>
        <w:t>Survey information</w:t>
      </w:r>
      <w:r w:rsidRPr="00DC57BC">
        <w:rPr>
          <w:rFonts w:ascii="Arial" w:eastAsia="Times New Roman" w:hAnsi="Arial" w:cs="Arial"/>
        </w:rPr>
        <w:t>. We</w:t>
      </w:r>
      <w:r w:rsidR="00B21FC3" w:rsidRPr="00DC57BC">
        <w:rPr>
          <w:rFonts w:ascii="Arial" w:eastAsia="Times New Roman" w:hAnsi="Arial" w:cs="Arial"/>
        </w:rPr>
        <w:t xml:space="preserve"> receive survey responses that you submit to us. We use this information for research </w:t>
      </w:r>
      <w:r w:rsidR="002800CA" w:rsidRPr="00DC57BC">
        <w:rPr>
          <w:rFonts w:ascii="Arial" w:eastAsia="Times New Roman" w:hAnsi="Arial" w:cs="Arial"/>
        </w:rPr>
        <w:t xml:space="preserve">and other business </w:t>
      </w:r>
      <w:r w:rsidR="00B21FC3" w:rsidRPr="00DC57BC">
        <w:rPr>
          <w:rFonts w:ascii="Arial" w:eastAsia="Times New Roman" w:hAnsi="Arial" w:cs="Arial"/>
        </w:rPr>
        <w:t>purposes.</w:t>
      </w:r>
    </w:p>
    <w:p w14:paraId="6F6AD570" w14:textId="2A5260A6" w:rsidR="00FF03DD" w:rsidRDefault="00000000" w:rsidP="00E83D2F">
      <w:pPr>
        <w:pStyle w:val="RSBulletedList"/>
        <w:spacing w:after="240"/>
        <w:contextualSpacing w:val="0"/>
        <w:rPr>
          <w:rFonts w:ascii="Arial" w:eastAsia="Times New Roman" w:hAnsi="Arial" w:cs="Arial"/>
        </w:rPr>
      </w:pPr>
      <w:r w:rsidRPr="002800FB">
        <w:rPr>
          <w:rFonts w:ascii="Arial" w:eastAsia="Times New Roman" w:hAnsi="Arial" w:cs="Arial"/>
          <w:u w:val="single"/>
        </w:rPr>
        <w:t>Donation</w:t>
      </w:r>
      <w:r w:rsidR="00F43309" w:rsidRPr="002800FB">
        <w:rPr>
          <w:rFonts w:ascii="Arial" w:eastAsia="Times New Roman" w:hAnsi="Arial" w:cs="Arial"/>
          <w:u w:val="single"/>
        </w:rPr>
        <w:t xml:space="preserve"> Transaction</w:t>
      </w:r>
      <w:r w:rsidRPr="002800FB">
        <w:rPr>
          <w:rFonts w:ascii="Arial" w:eastAsia="Times New Roman" w:hAnsi="Arial" w:cs="Arial"/>
          <w:u w:val="single"/>
        </w:rPr>
        <w:t xml:space="preserve"> Information</w:t>
      </w:r>
      <w:r>
        <w:rPr>
          <w:rFonts w:ascii="Arial" w:eastAsia="Times New Roman" w:hAnsi="Arial" w:cs="Arial"/>
        </w:rPr>
        <w:t xml:space="preserve">. </w:t>
      </w:r>
      <w:r w:rsidR="00DF4150">
        <w:rPr>
          <w:rFonts w:ascii="Arial" w:eastAsia="Times New Roman" w:hAnsi="Arial" w:cs="Arial"/>
        </w:rPr>
        <w:t>When you make a donation through the Service</w:t>
      </w:r>
      <w:r w:rsidR="00316A8F">
        <w:rPr>
          <w:rFonts w:ascii="Arial" w:eastAsia="Times New Roman" w:hAnsi="Arial" w:cs="Arial"/>
        </w:rPr>
        <w:t>, you will provide financial account information, such as your payment card information or bank account information, to our third-party service providers, including Stripe. We do not</w:t>
      </w:r>
      <w:r w:rsidR="00DF4150">
        <w:rPr>
          <w:rFonts w:ascii="Arial" w:eastAsia="Times New Roman" w:hAnsi="Arial" w:cs="Arial"/>
        </w:rPr>
        <w:t xml:space="preserve"> collect </w:t>
      </w:r>
      <w:r w:rsidR="00316A8F">
        <w:rPr>
          <w:rFonts w:ascii="Arial" w:eastAsia="Times New Roman" w:hAnsi="Arial" w:cs="Arial"/>
        </w:rPr>
        <w:t xml:space="preserve">or store such </w:t>
      </w:r>
      <w:r w:rsidR="00DF4150">
        <w:rPr>
          <w:rFonts w:ascii="Arial" w:eastAsia="Times New Roman" w:hAnsi="Arial" w:cs="Arial"/>
        </w:rPr>
        <w:t>transaction information</w:t>
      </w:r>
      <w:r w:rsidR="00316A8F">
        <w:rPr>
          <w:rFonts w:ascii="Arial" w:eastAsia="Times New Roman" w:hAnsi="Arial" w:cs="Arial"/>
        </w:rPr>
        <w:t>, but we will receive information about completed transactions that does not include credit card or bank account numbers</w:t>
      </w:r>
      <w:r>
        <w:rPr>
          <w:rFonts w:ascii="Arial" w:eastAsia="Times New Roman" w:hAnsi="Arial" w:cs="Arial"/>
        </w:rPr>
        <w:t xml:space="preserve">. </w:t>
      </w:r>
    </w:p>
    <w:p w14:paraId="6AA99485" w14:textId="2CD0BC63" w:rsidR="00627DC4" w:rsidRPr="00583379" w:rsidRDefault="00000000" w:rsidP="00E83D2F">
      <w:pPr>
        <w:pStyle w:val="RSBulletedList"/>
        <w:spacing w:after="240"/>
        <w:contextualSpacing w:val="0"/>
        <w:rPr>
          <w:rFonts w:ascii="Arial" w:eastAsia="Times New Roman" w:hAnsi="Arial" w:cs="Arial"/>
        </w:rPr>
      </w:pPr>
      <w:r w:rsidRPr="00583379">
        <w:rPr>
          <w:rFonts w:ascii="Arial" w:eastAsia="Times New Roman" w:hAnsi="Arial" w:cs="Arial"/>
          <w:u w:val="single"/>
        </w:rPr>
        <w:t>Anonymous or aggregated information</w:t>
      </w:r>
      <w:r w:rsidRPr="00583379">
        <w:rPr>
          <w:rFonts w:ascii="Arial" w:eastAsia="Times New Roman" w:hAnsi="Arial" w:cs="Arial"/>
        </w:rPr>
        <w:t>. We de-identify or aggregate data we receive and may use and disclose it for any business purpose.</w:t>
      </w:r>
    </w:p>
    <w:p w14:paraId="06B390A8" w14:textId="4CF4F66E" w:rsidR="00627DC4" w:rsidRPr="00583379" w:rsidRDefault="00000000" w:rsidP="00E83D2F">
      <w:pPr>
        <w:pStyle w:val="RSBulletedList"/>
        <w:spacing w:after="240"/>
        <w:contextualSpacing w:val="0"/>
        <w:rPr>
          <w:rFonts w:ascii="Arial" w:eastAsia="Times New Roman" w:hAnsi="Arial" w:cs="Arial"/>
        </w:rPr>
      </w:pPr>
      <w:r w:rsidRPr="00583379">
        <w:rPr>
          <w:rFonts w:ascii="Arial" w:eastAsia="Times New Roman" w:hAnsi="Arial" w:cs="Arial"/>
          <w:u w:val="single"/>
        </w:rPr>
        <w:t>Inferences</w:t>
      </w:r>
      <w:r w:rsidRPr="00583379">
        <w:rPr>
          <w:rFonts w:ascii="Arial" w:eastAsia="Times New Roman" w:hAnsi="Arial" w:cs="Arial"/>
        </w:rPr>
        <w:t xml:space="preserve">. We may draw inferences from the categories of information described above. This information may be used so that we can improve future user experiences with </w:t>
      </w:r>
      <w:r w:rsidR="00583379">
        <w:rPr>
          <w:rFonts w:ascii="Arial" w:eastAsia="Times New Roman" w:hAnsi="Arial" w:cs="Arial"/>
        </w:rPr>
        <w:t>PPCC</w:t>
      </w:r>
      <w:r w:rsidRPr="00583379">
        <w:rPr>
          <w:rFonts w:ascii="Arial" w:eastAsia="Times New Roman" w:hAnsi="Arial" w:cs="Arial"/>
        </w:rPr>
        <w:t>.</w:t>
      </w:r>
    </w:p>
    <w:p w14:paraId="6C2CD7F8" w14:textId="10E5A9C8" w:rsidR="00A33295" w:rsidRPr="00DC57BC" w:rsidRDefault="00000000" w:rsidP="00627DC4">
      <w:pPr>
        <w:shd w:val="clear" w:color="auto" w:fill="FFFFFF"/>
        <w:spacing w:after="240"/>
        <w:rPr>
          <w:rFonts w:ascii="Arial" w:eastAsia="Times New Roman" w:hAnsi="Arial" w:cs="Arial"/>
          <w:b/>
          <w:u w:val="single"/>
        </w:rPr>
      </w:pPr>
      <w:r w:rsidRPr="00DC57BC">
        <w:rPr>
          <w:rFonts w:ascii="Arial" w:eastAsia="Times New Roman" w:hAnsi="Arial" w:cs="Arial"/>
          <w:b/>
          <w:u w:val="single"/>
        </w:rPr>
        <w:t>Through</w:t>
      </w:r>
      <w:r w:rsidRPr="006D0589">
        <w:rPr>
          <w:rFonts w:ascii="Arial" w:eastAsia="Times New Roman" w:hAnsi="Arial" w:cs="Arial"/>
          <w:b/>
          <w:u w:val="single"/>
        </w:rPr>
        <w:t xml:space="preserve"> </w:t>
      </w:r>
      <w:r w:rsidR="00E90C22" w:rsidRPr="006D0589">
        <w:rPr>
          <w:rFonts w:ascii="Arial" w:eastAsia="Times New Roman" w:hAnsi="Arial" w:cs="Arial"/>
          <w:b/>
          <w:u w:val="single"/>
        </w:rPr>
        <w:t>Webinars</w:t>
      </w:r>
      <w:r w:rsidRPr="00DC57BC">
        <w:rPr>
          <w:rFonts w:ascii="Arial" w:eastAsia="Times New Roman" w:hAnsi="Arial" w:cs="Arial"/>
        </w:rPr>
        <w:t xml:space="preserve">. If you participate in </w:t>
      </w:r>
      <w:r w:rsidR="00E90C22" w:rsidRPr="00DC57BC">
        <w:rPr>
          <w:rFonts w:ascii="Arial" w:eastAsia="Times New Roman" w:hAnsi="Arial" w:cs="Arial"/>
        </w:rPr>
        <w:t xml:space="preserve">a </w:t>
      </w:r>
      <w:r w:rsidR="006D0589">
        <w:rPr>
          <w:rFonts w:ascii="Arial" w:eastAsia="Times New Roman" w:hAnsi="Arial" w:cs="Arial"/>
        </w:rPr>
        <w:t xml:space="preserve">live </w:t>
      </w:r>
      <w:r w:rsidR="00E90C22" w:rsidRPr="00DC57BC">
        <w:rPr>
          <w:rFonts w:ascii="Arial" w:eastAsia="Times New Roman" w:hAnsi="Arial" w:cs="Arial"/>
        </w:rPr>
        <w:t>webinar</w:t>
      </w:r>
      <w:r w:rsidRPr="00DC57BC">
        <w:rPr>
          <w:rFonts w:ascii="Arial" w:eastAsia="Times New Roman" w:hAnsi="Arial" w:cs="Arial"/>
        </w:rPr>
        <w:t xml:space="preserve">, we may publish </w:t>
      </w:r>
      <w:r w:rsidR="00C1146D">
        <w:rPr>
          <w:rFonts w:ascii="Arial" w:eastAsia="Times New Roman" w:hAnsi="Arial" w:cs="Arial"/>
        </w:rPr>
        <w:t>a recording of the</w:t>
      </w:r>
      <w:r w:rsidR="00C1146D" w:rsidRPr="00DC57BC">
        <w:rPr>
          <w:rFonts w:ascii="Arial" w:eastAsia="Times New Roman" w:hAnsi="Arial" w:cs="Arial"/>
        </w:rPr>
        <w:t xml:space="preserve"> </w:t>
      </w:r>
      <w:r w:rsidR="00E90C22" w:rsidRPr="00DC57BC">
        <w:rPr>
          <w:rFonts w:ascii="Arial" w:eastAsia="Times New Roman" w:hAnsi="Arial" w:cs="Arial"/>
        </w:rPr>
        <w:t>webinar</w:t>
      </w:r>
      <w:r w:rsidR="00AF174B" w:rsidRPr="00DC57BC">
        <w:rPr>
          <w:rFonts w:ascii="Arial" w:eastAsia="Times New Roman" w:hAnsi="Arial" w:cs="Arial"/>
        </w:rPr>
        <w:t xml:space="preserve"> on </w:t>
      </w:r>
      <w:r w:rsidR="000E3A3B" w:rsidRPr="00DC57BC">
        <w:rPr>
          <w:rFonts w:ascii="Arial" w:eastAsia="Times New Roman" w:hAnsi="Arial" w:cs="Arial"/>
        </w:rPr>
        <w:t>the</w:t>
      </w:r>
      <w:r w:rsidR="00AF174B" w:rsidRPr="00DC57BC">
        <w:rPr>
          <w:rFonts w:ascii="Arial" w:eastAsia="Times New Roman" w:hAnsi="Arial" w:cs="Arial"/>
        </w:rPr>
        <w:t xml:space="preserve"> Service</w:t>
      </w:r>
      <w:r w:rsidR="000E3A3B" w:rsidRPr="00DC57BC">
        <w:rPr>
          <w:rFonts w:ascii="Arial" w:eastAsia="Times New Roman" w:hAnsi="Arial" w:cs="Arial"/>
        </w:rPr>
        <w:t xml:space="preserve"> or elsewhere</w:t>
      </w:r>
      <w:r w:rsidR="00387764">
        <w:rPr>
          <w:rFonts w:ascii="Arial" w:eastAsia="Times New Roman" w:hAnsi="Arial" w:cs="Arial"/>
        </w:rPr>
        <w:t>,</w:t>
      </w:r>
      <w:r w:rsidR="006D0589">
        <w:rPr>
          <w:rFonts w:ascii="Arial" w:eastAsia="Times New Roman" w:hAnsi="Arial" w:cs="Arial"/>
        </w:rPr>
        <w:t xml:space="preserve"> </w:t>
      </w:r>
      <w:r w:rsidR="00C1146D">
        <w:rPr>
          <w:rFonts w:ascii="Arial" w:eastAsia="Times New Roman" w:hAnsi="Arial" w:cs="Arial"/>
        </w:rPr>
        <w:t xml:space="preserve">so others can view it, </w:t>
      </w:r>
      <w:r w:rsidR="006D0589">
        <w:rPr>
          <w:rFonts w:ascii="Arial" w:eastAsia="Times New Roman" w:hAnsi="Arial" w:cs="Arial"/>
        </w:rPr>
        <w:t>to</w:t>
      </w:r>
      <w:r w:rsidRPr="00DC57BC">
        <w:rPr>
          <w:rFonts w:ascii="Arial" w:eastAsia="Times New Roman" w:hAnsi="Arial" w:cs="Arial"/>
        </w:rPr>
        <w:t xml:space="preserve"> promote our business and services</w:t>
      </w:r>
      <w:r w:rsidR="00C1146D">
        <w:rPr>
          <w:rFonts w:ascii="Arial" w:eastAsia="Times New Roman" w:hAnsi="Arial" w:cs="Arial"/>
        </w:rPr>
        <w:t>,</w:t>
      </w:r>
      <w:r w:rsidRPr="00DC57BC">
        <w:rPr>
          <w:rFonts w:ascii="Arial" w:eastAsia="Times New Roman" w:hAnsi="Arial" w:cs="Arial"/>
        </w:rPr>
        <w:t xml:space="preserve"> and in the normal course of our business operations.</w:t>
      </w:r>
      <w:r w:rsidR="00C1146D">
        <w:rPr>
          <w:rFonts w:ascii="Arial" w:eastAsia="Times New Roman" w:hAnsi="Arial" w:cs="Arial"/>
        </w:rPr>
        <w:t xml:space="preserve">  The webinar recording may include any audio or electronic contributions you make to the webinar (e.g., when you ask a question or participate in the chat feature or surveys during the webinar).</w:t>
      </w:r>
    </w:p>
    <w:p w14:paraId="0DAECFF0" w14:textId="07A74141" w:rsidR="00DC57BC"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b/>
          <w:u w:val="single"/>
        </w:rPr>
        <w:t>Through</w:t>
      </w:r>
      <w:r>
        <w:rPr>
          <w:rFonts w:ascii="Arial" w:eastAsia="Times New Roman" w:hAnsi="Arial" w:cs="Arial"/>
          <w:b/>
          <w:u w:val="single"/>
        </w:rPr>
        <w:t xml:space="preserve"> </w:t>
      </w:r>
      <w:r w:rsidR="008606C4">
        <w:rPr>
          <w:rFonts w:ascii="Arial" w:eastAsia="Times New Roman" w:hAnsi="Arial" w:cs="Arial"/>
          <w:b/>
          <w:u w:val="single"/>
        </w:rPr>
        <w:t>O</w:t>
      </w:r>
      <w:r w:rsidR="00583379">
        <w:rPr>
          <w:rFonts w:ascii="Arial" w:eastAsia="Times New Roman" w:hAnsi="Arial" w:cs="Arial"/>
          <w:b/>
          <w:u w:val="single"/>
        </w:rPr>
        <w:t>ff-l</w:t>
      </w:r>
      <w:r w:rsidR="008606C4">
        <w:rPr>
          <w:rFonts w:ascii="Arial" w:eastAsia="Times New Roman" w:hAnsi="Arial" w:cs="Arial"/>
          <w:b/>
          <w:u w:val="single"/>
        </w:rPr>
        <w:t>ine Collection</w:t>
      </w:r>
      <w:r w:rsidRPr="00DC57BC">
        <w:rPr>
          <w:rFonts w:ascii="Arial" w:eastAsia="Times New Roman" w:hAnsi="Arial" w:cs="Arial"/>
        </w:rPr>
        <w:t xml:space="preserve">. We collect the following personal information from you when you </w:t>
      </w:r>
      <w:r w:rsidR="00583379">
        <w:rPr>
          <w:rFonts w:ascii="Arial" w:eastAsia="Times New Roman" w:hAnsi="Arial" w:cs="Arial"/>
        </w:rPr>
        <w:t>attend or volunteer at an event</w:t>
      </w:r>
      <w:r w:rsidR="003831E2">
        <w:rPr>
          <w:rFonts w:ascii="Arial" w:eastAsia="Times New Roman" w:hAnsi="Arial" w:cs="Arial"/>
        </w:rPr>
        <w:t xml:space="preserve"> or when you submit a payment through the mail or in person</w:t>
      </w:r>
      <w:r w:rsidR="00583379">
        <w:rPr>
          <w:rFonts w:ascii="Arial" w:eastAsia="Times New Roman" w:hAnsi="Arial" w:cs="Arial"/>
        </w:rPr>
        <w:t xml:space="preserve">: personal identifiers (such as your name, email address, address), </w:t>
      </w:r>
      <w:r w:rsidR="003831E2">
        <w:rPr>
          <w:rFonts w:ascii="Arial" w:eastAsia="Times New Roman" w:hAnsi="Arial" w:cs="Arial"/>
        </w:rPr>
        <w:t xml:space="preserve">donation transaction information (such as when you send a donation check), </w:t>
      </w:r>
      <w:r w:rsidR="00583379">
        <w:rPr>
          <w:rFonts w:ascii="Arial" w:eastAsia="Times New Roman" w:hAnsi="Arial" w:cs="Arial"/>
        </w:rPr>
        <w:t>and other information you provide.</w:t>
      </w:r>
      <w:r w:rsidR="003831E2">
        <w:rPr>
          <w:rFonts w:ascii="Arial" w:eastAsia="Times New Roman" w:hAnsi="Arial" w:cs="Arial"/>
        </w:rPr>
        <w:t xml:space="preserve"> </w:t>
      </w:r>
      <w:r w:rsidR="00583379" w:rsidRPr="00DC57BC">
        <w:rPr>
          <w:rFonts w:ascii="Arial" w:eastAsia="Times New Roman" w:hAnsi="Arial" w:cs="Arial"/>
        </w:rPr>
        <w:t>We use this information to respond to your requests</w:t>
      </w:r>
      <w:r w:rsidR="00583379">
        <w:rPr>
          <w:rFonts w:ascii="Arial" w:eastAsia="Times New Roman" w:hAnsi="Arial" w:cs="Arial"/>
        </w:rPr>
        <w:t>,</w:t>
      </w:r>
      <w:r w:rsidR="003831E2">
        <w:rPr>
          <w:rFonts w:ascii="Arial" w:eastAsia="Times New Roman" w:hAnsi="Arial" w:cs="Arial"/>
        </w:rPr>
        <w:t xml:space="preserve"> process your donation and provide an invoice,</w:t>
      </w:r>
      <w:r w:rsidR="00583379" w:rsidRPr="00DC57BC">
        <w:rPr>
          <w:rFonts w:ascii="Arial" w:eastAsia="Times New Roman" w:hAnsi="Arial" w:cs="Arial"/>
        </w:rPr>
        <w:t xml:space="preserve"> </w:t>
      </w:r>
      <w:r w:rsidR="005944FE">
        <w:rPr>
          <w:rFonts w:ascii="Arial" w:eastAsia="Times New Roman" w:hAnsi="Arial" w:cs="Arial"/>
        </w:rPr>
        <w:t xml:space="preserve">enroll you, </w:t>
      </w:r>
      <w:r w:rsidR="00583379" w:rsidRPr="00DC57BC">
        <w:rPr>
          <w:rFonts w:ascii="Arial" w:eastAsia="Times New Roman" w:hAnsi="Arial" w:cs="Arial"/>
        </w:rPr>
        <w:t>improve our service</w:t>
      </w:r>
      <w:r w:rsidR="00D47D28">
        <w:rPr>
          <w:rFonts w:ascii="Arial" w:eastAsia="Times New Roman" w:hAnsi="Arial" w:cs="Arial"/>
        </w:rPr>
        <w:t>s</w:t>
      </w:r>
      <w:r w:rsidR="00583379">
        <w:rPr>
          <w:rFonts w:ascii="Arial" w:eastAsia="Times New Roman" w:hAnsi="Arial" w:cs="Arial"/>
        </w:rPr>
        <w:t xml:space="preserve">, </w:t>
      </w:r>
      <w:r w:rsidR="00583379" w:rsidRPr="00DC57BC">
        <w:rPr>
          <w:rFonts w:ascii="Arial" w:eastAsia="Times New Roman" w:hAnsi="Arial" w:cs="Arial"/>
        </w:rPr>
        <w:t>respond to feedback</w:t>
      </w:r>
      <w:r w:rsidR="00C1146D">
        <w:rPr>
          <w:rFonts w:ascii="Arial" w:eastAsia="Times New Roman" w:hAnsi="Arial" w:cs="Arial"/>
        </w:rPr>
        <w:t xml:space="preserve"> and</w:t>
      </w:r>
      <w:r w:rsidR="00583379" w:rsidRPr="00DC57BC">
        <w:rPr>
          <w:rFonts w:ascii="Arial" w:eastAsia="Times New Roman" w:hAnsi="Arial" w:cs="Arial"/>
        </w:rPr>
        <w:t xml:space="preserve"> complaints, and provide information about our services</w:t>
      </w:r>
      <w:r w:rsidR="00583379">
        <w:rPr>
          <w:rFonts w:ascii="Arial" w:eastAsia="Times New Roman" w:hAnsi="Arial" w:cs="Arial"/>
        </w:rPr>
        <w:t>.</w:t>
      </w:r>
    </w:p>
    <w:p w14:paraId="599FF1B8" w14:textId="367F04CC"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b/>
          <w:u w:val="single"/>
        </w:rPr>
        <w:t>Through Social Media</w:t>
      </w:r>
      <w:r w:rsidRPr="00DC57BC">
        <w:rPr>
          <w:rFonts w:ascii="Arial" w:eastAsia="Times New Roman" w:hAnsi="Arial" w:cs="Arial"/>
        </w:rPr>
        <w:t xml:space="preserve">.  If you post information on our social media pages, we may use the information to respond to your post, promote our </w:t>
      </w:r>
      <w:r w:rsidR="006D0589">
        <w:rPr>
          <w:rFonts w:ascii="Arial" w:eastAsia="Times New Roman" w:hAnsi="Arial" w:cs="Arial"/>
        </w:rPr>
        <w:t xml:space="preserve">business and </w:t>
      </w:r>
      <w:r w:rsidRPr="00DC57BC">
        <w:rPr>
          <w:rFonts w:ascii="Arial" w:eastAsia="Times New Roman" w:hAnsi="Arial" w:cs="Arial"/>
        </w:rPr>
        <w:t xml:space="preserve">services, and in the normal course of our business operations. We may collect personal identifiers, such as your social media username, and other personal characteristics that you have made publicly available on the social media website. </w:t>
      </w:r>
      <w:r w:rsidR="00C1146D">
        <w:rPr>
          <w:rFonts w:ascii="Arial" w:eastAsia="Times New Roman" w:hAnsi="Arial" w:cs="Arial"/>
        </w:rPr>
        <w:t>T</w:t>
      </w:r>
      <w:r w:rsidRPr="00DC57BC">
        <w:rPr>
          <w:rFonts w:ascii="Arial" w:eastAsia="Times New Roman" w:hAnsi="Arial" w:cs="Arial"/>
        </w:rPr>
        <w:t>he third-party operators of social media websites also receive such information and your posts, and their use of your personal information is governed by their own privacy policies.</w:t>
      </w:r>
    </w:p>
    <w:p w14:paraId="6809048C" w14:textId="7C857737"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b/>
          <w:u w:val="single"/>
        </w:rPr>
        <w:t>Automatically Through the Service</w:t>
      </w:r>
      <w:r w:rsidRPr="00DC57BC">
        <w:rPr>
          <w:rFonts w:ascii="Arial" w:eastAsia="Times New Roman" w:hAnsi="Arial" w:cs="Arial"/>
        </w:rPr>
        <w:t xml:space="preserve">. When you visit </w:t>
      </w:r>
      <w:r w:rsidR="008828C9">
        <w:rPr>
          <w:rFonts w:ascii="Arial" w:eastAsia="Times New Roman" w:hAnsi="Arial" w:cs="Arial"/>
        </w:rPr>
        <w:t>the</w:t>
      </w:r>
      <w:r w:rsidRPr="00DC57BC">
        <w:rPr>
          <w:rFonts w:ascii="Arial" w:eastAsia="Times New Roman" w:hAnsi="Arial" w:cs="Arial"/>
        </w:rPr>
        <w:t xml:space="preserve"> Service, we and our third-party partners, such as analytics providers including Google Analytics, collect information by automated means. Such means include the use of cookies, web beacons, web server logs, and other similar technologies.</w:t>
      </w:r>
    </w:p>
    <w:p w14:paraId="3D004D7F" w14:textId="7DFB6F84" w:rsidR="00627DC4" w:rsidRPr="00DC57BC" w:rsidRDefault="00000000" w:rsidP="00627DC4">
      <w:pPr>
        <w:shd w:val="clear" w:color="auto" w:fill="FFFFFF"/>
        <w:spacing w:after="100" w:afterAutospacing="1"/>
        <w:rPr>
          <w:rFonts w:ascii="Arial" w:eastAsia="Times New Roman" w:hAnsi="Arial" w:cs="Arial"/>
        </w:rPr>
      </w:pPr>
      <w:r w:rsidRPr="00DC57BC">
        <w:rPr>
          <w:rFonts w:ascii="Arial" w:eastAsia="Times New Roman" w:hAnsi="Arial" w:cs="Arial"/>
        </w:rPr>
        <w:lastRenderedPageBreak/>
        <w:t xml:space="preserve">We may use such technologies to collect personal identifiers (such as your IP address), information about your device (such as your browser characteristics, device IDs and characteristics, operating system version, and language preferences) and information concerning your usage of </w:t>
      </w:r>
      <w:r w:rsidR="008828C9">
        <w:rPr>
          <w:rFonts w:ascii="Arial" w:eastAsia="Times New Roman" w:hAnsi="Arial" w:cs="Arial"/>
        </w:rPr>
        <w:t>the</w:t>
      </w:r>
      <w:r w:rsidRPr="00DC57BC">
        <w:rPr>
          <w:rFonts w:ascii="Arial" w:eastAsia="Times New Roman" w:hAnsi="Arial" w:cs="Arial"/>
        </w:rPr>
        <w:t xml:space="preserve"> Service (including the link you used to reach a given webpage). For example, we use this information to determine how many users have visited particular webpages, viewed particular content, or opened messages or alerts</w:t>
      </w:r>
      <w:r w:rsidR="007B7C4F">
        <w:rPr>
          <w:rFonts w:ascii="Arial" w:eastAsia="Times New Roman" w:hAnsi="Arial" w:cs="Arial"/>
        </w:rPr>
        <w:t>. W</w:t>
      </w:r>
      <w:r w:rsidRPr="00DC57BC">
        <w:rPr>
          <w:rFonts w:ascii="Arial" w:eastAsia="Times New Roman" w:hAnsi="Arial" w:cs="Arial"/>
        </w:rPr>
        <w:t xml:space="preserve">e may use </w:t>
      </w:r>
      <w:r w:rsidR="007B7C4F">
        <w:rPr>
          <w:rFonts w:ascii="Arial" w:eastAsia="Times New Roman" w:hAnsi="Arial" w:cs="Arial"/>
        </w:rPr>
        <w:t xml:space="preserve">the </w:t>
      </w:r>
      <w:r w:rsidRPr="00DC57BC">
        <w:rPr>
          <w:rFonts w:ascii="Arial" w:eastAsia="Times New Roman" w:hAnsi="Arial" w:cs="Arial"/>
        </w:rPr>
        <w:t>information to improve the performance of the Service, improve our marketing activities, and enforce our website service terms, prevent malicious conduct, and for anti-fraud and security purposes.</w:t>
      </w:r>
    </w:p>
    <w:p w14:paraId="4FA9C46C" w14:textId="77777777" w:rsidR="00627DC4" w:rsidRPr="00DC57BC" w:rsidRDefault="00000000" w:rsidP="00627DC4">
      <w:pPr>
        <w:shd w:val="clear" w:color="auto" w:fill="FFFFFF"/>
        <w:spacing w:after="100" w:afterAutospacing="1"/>
        <w:rPr>
          <w:rFonts w:ascii="Arial" w:eastAsia="Times New Roman" w:hAnsi="Arial" w:cs="Arial"/>
        </w:rPr>
      </w:pPr>
      <w:r w:rsidRPr="00DC57BC">
        <w:rPr>
          <w:rFonts w:ascii="Arial" w:eastAsia="Times New Roman" w:hAnsi="Arial" w:cs="Arial"/>
        </w:rPr>
        <w:t xml:space="preserve">In some cases, our third-party partners may process information collected by cookies and related </w:t>
      </w:r>
      <w:r w:rsidRPr="00885D79">
        <w:rPr>
          <w:rFonts w:ascii="Arial" w:eastAsia="Times New Roman" w:hAnsi="Arial" w:cs="Arial"/>
        </w:rPr>
        <w:t xml:space="preserve">technologies that we permit them to use on the Service. Please see our </w:t>
      </w:r>
      <w:hyperlink w:anchor="CookiePolicy" w:history="1">
        <w:r w:rsidRPr="00885D79">
          <w:rPr>
            <w:rStyle w:val="Hyperlink"/>
            <w:rFonts w:ascii="Arial" w:eastAsia="Times New Roman" w:hAnsi="Arial" w:cs="Arial"/>
            <w:color w:val="auto"/>
          </w:rPr>
          <w:t>Cookie Policy</w:t>
        </w:r>
      </w:hyperlink>
      <w:r w:rsidRPr="00885D79">
        <w:rPr>
          <w:rFonts w:ascii="Arial" w:eastAsia="Times New Roman" w:hAnsi="Arial" w:cs="Arial"/>
          <w:color w:val="444444"/>
        </w:rPr>
        <w:t xml:space="preserve"> </w:t>
      </w:r>
      <w:r w:rsidRPr="00885D79">
        <w:rPr>
          <w:rFonts w:ascii="Arial" w:eastAsia="Times New Roman" w:hAnsi="Arial" w:cs="Arial"/>
        </w:rPr>
        <w:t>for more details. With respect to any social network pages that we may use, please see the privacy</w:t>
      </w:r>
      <w:r w:rsidRPr="00DC57BC">
        <w:rPr>
          <w:rFonts w:ascii="Arial" w:eastAsia="Times New Roman" w:hAnsi="Arial" w:cs="Arial"/>
        </w:rPr>
        <w:t xml:space="preserve"> policies and any cookie policies of the applicable social network providers as to their automated data collection practices.</w:t>
      </w:r>
    </w:p>
    <w:p w14:paraId="3EE1416B" w14:textId="77777777" w:rsidR="00627DC4" w:rsidRPr="00DC57BC" w:rsidRDefault="00000000" w:rsidP="00627DC4">
      <w:pPr>
        <w:shd w:val="clear" w:color="auto" w:fill="FFFFFF"/>
        <w:spacing w:after="100" w:afterAutospacing="1"/>
        <w:rPr>
          <w:rFonts w:ascii="Arial" w:eastAsia="Times New Roman" w:hAnsi="Arial" w:cs="Arial"/>
        </w:rPr>
      </w:pPr>
      <w:r w:rsidRPr="00DC57BC">
        <w:rPr>
          <w:rFonts w:ascii="Arial" w:eastAsia="Times New Roman" w:hAnsi="Arial" w:cs="Arial"/>
        </w:rPr>
        <w:t xml:space="preserve">As indicated above, we, similar to many other website operators, currently use Google Analytics to collect and process certain Service usage data. To learn more about Google Analytics and how to opt out, please see our </w:t>
      </w:r>
      <w:hyperlink w:anchor="CookiePolicy" w:history="1">
        <w:r w:rsidRPr="00885D79">
          <w:rPr>
            <w:rStyle w:val="Hyperlink"/>
            <w:rFonts w:ascii="Arial" w:eastAsia="Times New Roman" w:hAnsi="Arial" w:cs="Arial"/>
            <w:color w:val="auto"/>
          </w:rPr>
          <w:t>Cookie Policy</w:t>
        </w:r>
      </w:hyperlink>
      <w:r w:rsidRPr="00DC57BC">
        <w:rPr>
          <w:rFonts w:ascii="Arial" w:eastAsia="Times New Roman" w:hAnsi="Arial" w:cs="Arial"/>
        </w:rPr>
        <w:t>.</w:t>
      </w:r>
    </w:p>
    <w:p w14:paraId="62978C12" w14:textId="77777777"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rPr>
        <w:t>You may be able to change a web browser’s settings to block and delete cookies when you access the Service through that web browser. However, if you do that, the Service may not work properly; also, we will still receive basic information (such as last URL visited) when you navigate to the Service. The Service does not respond to browser do-not-track signals.</w:t>
      </w:r>
    </w:p>
    <w:p w14:paraId="6AE58573" w14:textId="77777777" w:rsidR="00627DC4" w:rsidRPr="00CA194F" w:rsidRDefault="00000000" w:rsidP="00627DC4">
      <w:pPr>
        <w:shd w:val="clear" w:color="auto" w:fill="FFFFFF"/>
        <w:spacing w:before="100" w:beforeAutospacing="1" w:after="100" w:afterAutospacing="1"/>
        <w:outlineLvl w:val="0"/>
        <w:rPr>
          <w:rFonts w:ascii="Arial Bold" w:eastAsia="Times New Roman" w:hAnsi="Arial Bold" w:cs="Arial"/>
          <w:b/>
          <w:caps/>
          <w:color w:val="008AF2"/>
        </w:rPr>
      </w:pPr>
      <w:bookmarkStart w:id="2" w:name="_Toc28331907"/>
      <w:bookmarkStart w:id="3" w:name="_Toc28331908"/>
      <w:bookmarkStart w:id="4" w:name="_Toc28331909"/>
      <w:bookmarkStart w:id="5" w:name="_Toc28331911"/>
      <w:bookmarkEnd w:id="2"/>
      <w:bookmarkEnd w:id="3"/>
      <w:bookmarkEnd w:id="4"/>
      <w:bookmarkEnd w:id="5"/>
      <w:r w:rsidRPr="00CA194F">
        <w:rPr>
          <w:rFonts w:ascii="Arial Bold" w:eastAsia="Times New Roman" w:hAnsi="Arial Bold" w:cs="Arial"/>
          <w:b/>
          <w:caps/>
          <w:color w:val="008AF2"/>
        </w:rPr>
        <w:t>Information Disclosures</w:t>
      </w:r>
    </w:p>
    <w:p w14:paraId="023D70BC" w14:textId="48C1D7EB" w:rsidR="00627DC4" w:rsidRPr="00DC57BC" w:rsidRDefault="00000000" w:rsidP="00627DC4">
      <w:pPr>
        <w:shd w:val="clear" w:color="auto" w:fill="FFFFFF"/>
        <w:spacing w:after="240"/>
        <w:rPr>
          <w:rFonts w:ascii="Arial" w:eastAsia="Times New Roman" w:hAnsi="Arial" w:cs="Arial"/>
        </w:rPr>
      </w:pPr>
      <w:r>
        <w:rPr>
          <w:rFonts w:ascii="Arial" w:eastAsia="Times New Roman" w:hAnsi="Arial" w:cs="Arial"/>
        </w:rPr>
        <w:t>We may provide third-</w:t>
      </w:r>
      <w:r w:rsidRPr="00DC57BC">
        <w:rPr>
          <w:rFonts w:ascii="Arial" w:eastAsia="Times New Roman" w:hAnsi="Arial" w:cs="Arial"/>
        </w:rPr>
        <w:t>parties with the personal information we collect (as described above) for our business purposes to assist us in providing products and services to you, including to put you into contact with a partner or to help us market.</w:t>
      </w:r>
    </w:p>
    <w:p w14:paraId="0A1A9BC4" w14:textId="100BB49E" w:rsidR="00627DC4" w:rsidRDefault="00000000" w:rsidP="00627DC4">
      <w:pPr>
        <w:shd w:val="clear" w:color="auto" w:fill="FFFFFF"/>
        <w:spacing w:after="240"/>
        <w:rPr>
          <w:rFonts w:ascii="Arial" w:eastAsia="Times New Roman" w:hAnsi="Arial" w:cs="Arial"/>
        </w:rPr>
      </w:pPr>
      <w:r w:rsidRPr="00DC57BC">
        <w:rPr>
          <w:rFonts w:ascii="Arial" w:eastAsia="Times New Roman" w:hAnsi="Arial" w:cs="Arial"/>
          <w:b/>
          <w:u w:val="single"/>
        </w:rPr>
        <w:t xml:space="preserve">To Provide, Protect, and Improve </w:t>
      </w:r>
      <w:r w:rsidR="008828C9">
        <w:rPr>
          <w:rFonts w:ascii="Arial" w:eastAsia="Times New Roman" w:hAnsi="Arial" w:cs="Arial"/>
          <w:b/>
          <w:u w:val="single"/>
        </w:rPr>
        <w:t>the</w:t>
      </w:r>
      <w:r w:rsidR="008828C9" w:rsidRPr="00DC57BC">
        <w:rPr>
          <w:rFonts w:ascii="Arial" w:eastAsia="Times New Roman" w:hAnsi="Arial" w:cs="Arial"/>
          <w:b/>
          <w:u w:val="single"/>
        </w:rPr>
        <w:t xml:space="preserve"> </w:t>
      </w:r>
      <w:r w:rsidRPr="00DC57BC">
        <w:rPr>
          <w:rFonts w:ascii="Arial" w:eastAsia="Times New Roman" w:hAnsi="Arial" w:cs="Arial"/>
          <w:b/>
          <w:u w:val="single"/>
        </w:rPr>
        <w:t xml:space="preserve">Service and </w:t>
      </w:r>
      <w:r w:rsidR="008828C9">
        <w:rPr>
          <w:rFonts w:ascii="Arial" w:eastAsia="Times New Roman" w:hAnsi="Arial" w:cs="Arial"/>
          <w:b/>
          <w:u w:val="single"/>
        </w:rPr>
        <w:t xml:space="preserve">Other </w:t>
      </w:r>
      <w:r w:rsidRPr="00DC57BC">
        <w:rPr>
          <w:rFonts w:ascii="Arial" w:eastAsia="Times New Roman" w:hAnsi="Arial" w:cs="Arial"/>
          <w:b/>
          <w:u w:val="single"/>
        </w:rPr>
        <w:t>Services</w:t>
      </w:r>
      <w:r w:rsidRPr="00DC57BC">
        <w:rPr>
          <w:rFonts w:ascii="Arial" w:eastAsia="Times New Roman" w:hAnsi="Arial" w:cs="Arial"/>
        </w:rPr>
        <w:t>. We disclose personal information as necessary to operate our business, such as with third-party providers</w:t>
      </w:r>
      <w:r w:rsidR="00DD34AC" w:rsidRPr="00DC57BC">
        <w:rPr>
          <w:rFonts w:ascii="Arial" w:eastAsia="Times New Roman" w:hAnsi="Arial" w:cs="Arial"/>
        </w:rPr>
        <w:t xml:space="preserve"> </w:t>
      </w:r>
      <w:r w:rsidRPr="00DC57BC">
        <w:rPr>
          <w:rFonts w:ascii="Arial" w:eastAsia="Times New Roman" w:hAnsi="Arial" w:cs="Arial"/>
        </w:rPr>
        <w:t>in connection with providing services to you. We require that third-party providers use personal information only for that purpose, and we also require assurances that they will appropriately protect personal information entrusted to them. We also may access, preserve, and disclose information if we believe that such action is necessary in our judgment to comply with a legal obligation or protect and defend our rights or property, or those of others. For example, we may provide information, including IP address information, to our service providers to protect the Service, such as for fraud detection purposes.</w:t>
      </w:r>
    </w:p>
    <w:p w14:paraId="7CE897FB" w14:textId="0757D1C7" w:rsidR="000803CF" w:rsidRPr="00DC57BC" w:rsidRDefault="00000000" w:rsidP="00627DC4">
      <w:pPr>
        <w:shd w:val="clear" w:color="auto" w:fill="FFFFFF"/>
        <w:spacing w:after="240"/>
        <w:rPr>
          <w:rFonts w:ascii="Arial" w:eastAsia="Times New Roman" w:hAnsi="Arial" w:cs="Arial"/>
        </w:rPr>
      </w:pPr>
      <w:r w:rsidRPr="00BA06CA">
        <w:rPr>
          <w:rFonts w:ascii="Arial" w:eastAsia="Times New Roman" w:hAnsi="Arial" w:cs="Arial"/>
          <w:b/>
          <w:u w:val="single"/>
        </w:rPr>
        <w:t xml:space="preserve">To Provide </w:t>
      </w:r>
      <w:r w:rsidR="006A5B22">
        <w:rPr>
          <w:rFonts w:ascii="Arial" w:eastAsia="Times New Roman" w:hAnsi="Arial" w:cs="Arial"/>
          <w:b/>
          <w:u w:val="single"/>
        </w:rPr>
        <w:t xml:space="preserve">Joint </w:t>
      </w:r>
      <w:r w:rsidRPr="00BA06CA">
        <w:rPr>
          <w:rFonts w:ascii="Arial" w:eastAsia="Times New Roman" w:hAnsi="Arial" w:cs="Arial"/>
          <w:b/>
          <w:u w:val="single"/>
        </w:rPr>
        <w:t>Webinars with Our Partners</w:t>
      </w:r>
      <w:r>
        <w:rPr>
          <w:rFonts w:ascii="Arial" w:eastAsia="Times New Roman" w:hAnsi="Arial" w:cs="Arial"/>
        </w:rPr>
        <w:t xml:space="preserve">. </w:t>
      </w:r>
      <w:r w:rsidRPr="00BA06CA">
        <w:rPr>
          <w:rFonts w:ascii="Arial" w:eastAsia="Times New Roman" w:hAnsi="Arial" w:cs="Arial"/>
        </w:rPr>
        <w:t xml:space="preserve">We may offer </w:t>
      </w:r>
      <w:r w:rsidR="006A5B22">
        <w:rPr>
          <w:rFonts w:ascii="Arial" w:eastAsia="Times New Roman" w:hAnsi="Arial" w:cs="Arial"/>
        </w:rPr>
        <w:t xml:space="preserve">joint </w:t>
      </w:r>
      <w:r w:rsidRPr="00BA06CA">
        <w:rPr>
          <w:rFonts w:ascii="Arial" w:eastAsia="Times New Roman" w:hAnsi="Arial" w:cs="Arial"/>
        </w:rPr>
        <w:t>webinars with our partners</w:t>
      </w:r>
      <w:r w:rsidR="00812AC2">
        <w:rPr>
          <w:rFonts w:ascii="Arial" w:eastAsia="Times New Roman" w:hAnsi="Arial" w:cs="Arial"/>
        </w:rPr>
        <w:t xml:space="preserve"> named when you enroll</w:t>
      </w:r>
      <w:r w:rsidRPr="00BA06CA">
        <w:rPr>
          <w:rFonts w:ascii="Arial" w:eastAsia="Times New Roman" w:hAnsi="Arial" w:cs="Arial"/>
        </w:rPr>
        <w:t xml:space="preserve">.  We and our partners are each collecting the information submitted by you in connection with your enrollment in </w:t>
      </w:r>
      <w:r w:rsidR="006A5B22">
        <w:rPr>
          <w:rFonts w:ascii="Arial" w:eastAsia="Times New Roman" w:hAnsi="Arial" w:cs="Arial"/>
        </w:rPr>
        <w:t xml:space="preserve">a </w:t>
      </w:r>
      <w:r w:rsidRPr="00BA06CA">
        <w:rPr>
          <w:rFonts w:ascii="Arial" w:eastAsia="Times New Roman" w:hAnsi="Arial" w:cs="Arial"/>
        </w:rPr>
        <w:t>webinar</w:t>
      </w:r>
      <w:r w:rsidR="00812AC2">
        <w:rPr>
          <w:rFonts w:ascii="Arial" w:eastAsia="Times New Roman" w:hAnsi="Arial" w:cs="Arial"/>
        </w:rPr>
        <w:t xml:space="preserve">, including your name, telephone number and email address. We and our partners are also </w:t>
      </w:r>
      <w:r w:rsidR="00812AC2">
        <w:rPr>
          <w:rFonts w:ascii="Arial" w:eastAsia="Times New Roman" w:hAnsi="Arial" w:cs="Arial"/>
        </w:rPr>
        <w:lastRenderedPageBreak/>
        <w:t>collecting information</w:t>
      </w:r>
      <w:r w:rsidRPr="00BA06CA">
        <w:rPr>
          <w:rFonts w:ascii="Arial" w:eastAsia="Times New Roman" w:hAnsi="Arial" w:cs="Arial"/>
        </w:rPr>
        <w:t xml:space="preserve"> </w:t>
      </w:r>
      <w:r>
        <w:rPr>
          <w:rFonts w:ascii="Arial" w:eastAsia="Times New Roman" w:hAnsi="Arial" w:cs="Arial"/>
        </w:rPr>
        <w:t>from you during the webinar.</w:t>
      </w:r>
      <w:r w:rsidRPr="00BA06CA">
        <w:rPr>
          <w:rFonts w:ascii="Arial" w:eastAsia="Times New Roman" w:hAnsi="Arial" w:cs="Arial"/>
        </w:rPr>
        <w:t xml:space="preserve"> If we collect the information</w:t>
      </w:r>
      <w:r w:rsidR="00812AC2">
        <w:rPr>
          <w:rFonts w:ascii="Arial" w:eastAsia="Times New Roman" w:hAnsi="Arial" w:cs="Arial"/>
        </w:rPr>
        <w:t xml:space="preserve"> from you</w:t>
      </w:r>
      <w:r w:rsidRPr="00BA06CA">
        <w:rPr>
          <w:rFonts w:ascii="Arial" w:eastAsia="Times New Roman" w:hAnsi="Arial" w:cs="Arial"/>
        </w:rPr>
        <w:t xml:space="preserve"> initially, we will share it with our partners.</w:t>
      </w:r>
    </w:p>
    <w:p w14:paraId="39D65BEA" w14:textId="77777777"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b/>
          <w:u w:val="single"/>
        </w:rPr>
        <w:t>To Comply with the Law and Legal Process</w:t>
      </w:r>
      <w:r w:rsidRPr="00DC57BC">
        <w:rPr>
          <w:rFonts w:ascii="Arial" w:eastAsia="Times New Roman" w:hAnsi="Arial" w:cs="Arial"/>
        </w:rPr>
        <w:t>. We may access, preserve, and disclose information concerning you if required to do so by law or if we believe that such action is necessary in our judgment to comply with a legal obligation.</w:t>
      </w:r>
    </w:p>
    <w:p w14:paraId="6F90E2D5" w14:textId="77777777"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b/>
          <w:u w:val="single"/>
        </w:rPr>
        <w:t>Other Sharing</w:t>
      </w:r>
      <w:r w:rsidRPr="00DC57BC">
        <w:rPr>
          <w:rFonts w:ascii="Arial" w:eastAsia="Times New Roman" w:hAnsi="Arial" w:cs="Arial"/>
        </w:rPr>
        <w:t>. We may share information as described under “Information We Collect and Use” above and for other business purposes as otherwise explained in this Privacy Policy.</w:t>
      </w:r>
    </w:p>
    <w:p w14:paraId="245AF732" w14:textId="77777777"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b/>
          <w:u w:val="single"/>
        </w:rPr>
        <w:t>Sales, Mergers, and Acquisitions</w:t>
      </w:r>
      <w:r w:rsidRPr="00DC57BC">
        <w:rPr>
          <w:rFonts w:ascii="Arial" w:eastAsia="Times New Roman" w:hAnsi="Arial" w:cs="Arial"/>
        </w:rPr>
        <w:t>. In the event of a merger, acquisition, financing due diligence, reorganization, bankruptcy, receivership, sale of company assets, or transition of service to another entity (whether by private sale, through operation of law, as part of a divestiture plan, or otherwise), we will provide personal information and transaction history associated with each such business unit to the persons and/or entities assuming control of such business unit or as otherwise necessary to complete the transaction as permitted by law or contract.</w:t>
      </w:r>
    </w:p>
    <w:p w14:paraId="72C964B9" w14:textId="497855E5" w:rsidR="00627DC4" w:rsidRPr="005944FE" w:rsidRDefault="00000000" w:rsidP="00627DC4">
      <w:pPr>
        <w:shd w:val="clear" w:color="auto" w:fill="FFFFFF"/>
        <w:spacing w:before="100" w:beforeAutospacing="1" w:after="100" w:afterAutospacing="1"/>
        <w:outlineLvl w:val="0"/>
        <w:rPr>
          <w:rFonts w:ascii="Arial" w:eastAsia="Times New Roman" w:hAnsi="Arial" w:cs="Arial"/>
          <w:b/>
          <w:caps/>
          <w:color w:val="008AF2"/>
        </w:rPr>
      </w:pPr>
      <w:bookmarkStart w:id="6" w:name="_Toc28331912"/>
      <w:bookmarkEnd w:id="6"/>
      <w:r w:rsidRPr="005944FE">
        <w:rPr>
          <w:rFonts w:ascii="Arial" w:eastAsia="Times New Roman" w:hAnsi="Arial" w:cs="Arial"/>
          <w:b/>
          <w:caps/>
          <w:color w:val="008AF2"/>
        </w:rPr>
        <w:t>Retention of Personal Information</w:t>
      </w:r>
    </w:p>
    <w:p w14:paraId="332A0279" w14:textId="274A0D28" w:rsidR="00627DC4" w:rsidRPr="005944FE" w:rsidRDefault="00000000" w:rsidP="00627DC4">
      <w:pPr>
        <w:shd w:val="clear" w:color="auto" w:fill="FFFFFF"/>
        <w:rPr>
          <w:rFonts w:ascii="Arial" w:eastAsia="Times New Roman" w:hAnsi="Arial" w:cs="Arial"/>
        </w:rPr>
      </w:pPr>
      <w:r w:rsidRPr="005944FE">
        <w:rPr>
          <w:rFonts w:ascii="Arial" w:eastAsia="Times New Roman" w:hAnsi="Arial" w:cs="Arial"/>
        </w:rPr>
        <w:t xml:space="preserve">As a general matter, we only keep information for as long as necessary to fulfill the purposes for which it was collected and </w:t>
      </w:r>
      <w:r w:rsidR="00282F9A">
        <w:rPr>
          <w:rFonts w:ascii="Arial" w:eastAsia="Times New Roman" w:hAnsi="Arial" w:cs="Arial"/>
        </w:rPr>
        <w:t xml:space="preserve">as </w:t>
      </w:r>
      <w:r w:rsidRPr="005944FE">
        <w:rPr>
          <w:rFonts w:ascii="Arial" w:eastAsia="Times New Roman" w:hAnsi="Arial" w:cs="Arial"/>
        </w:rPr>
        <w:t>permitted or required by law, such as to comply with recordkeeping and other legal obligations. There may also be residual information that will remain within our backup files, databases, and other records, which will not be removed or changed.</w:t>
      </w:r>
    </w:p>
    <w:p w14:paraId="6DAD99C5" w14:textId="77777777" w:rsidR="00627DC4" w:rsidRPr="00DC57BC" w:rsidRDefault="00000000" w:rsidP="00627DC4">
      <w:pPr>
        <w:shd w:val="clear" w:color="auto" w:fill="FFFFFF"/>
        <w:spacing w:before="100" w:beforeAutospacing="1" w:after="100" w:afterAutospacing="1"/>
        <w:outlineLvl w:val="0"/>
        <w:rPr>
          <w:rFonts w:ascii="Arial" w:eastAsia="Times New Roman" w:hAnsi="Arial" w:cs="Arial"/>
          <w:b/>
          <w:caps/>
          <w:color w:val="008AF2"/>
        </w:rPr>
      </w:pPr>
      <w:bookmarkStart w:id="7" w:name="_Toc28331910"/>
      <w:bookmarkEnd w:id="7"/>
      <w:r w:rsidRPr="00DC57BC">
        <w:rPr>
          <w:rFonts w:ascii="Arial" w:eastAsia="Times New Roman" w:hAnsi="Arial" w:cs="Arial"/>
          <w:b/>
          <w:caps/>
          <w:color w:val="008AF2"/>
        </w:rPr>
        <w:t>Protection of Personal Information</w:t>
      </w:r>
    </w:p>
    <w:p w14:paraId="37F11526" w14:textId="71AC3FA6" w:rsidR="00627DC4" w:rsidRPr="00DC57BC" w:rsidRDefault="00000000" w:rsidP="00627DC4">
      <w:pPr>
        <w:shd w:val="clear" w:color="auto" w:fill="FFFFFF"/>
        <w:rPr>
          <w:rFonts w:ascii="Arial" w:eastAsia="Times New Roman" w:hAnsi="Arial" w:cs="Arial"/>
        </w:rPr>
      </w:pPr>
      <w:r>
        <w:rPr>
          <w:rFonts w:ascii="Arial" w:hAnsi="Arial" w:cs="Arial"/>
          <w:color w:val="212529"/>
          <w:shd w:val="clear" w:color="auto" w:fill="FFFFFF"/>
        </w:rPr>
        <w:t>We strive to process your information securely, in accordance with this Privacy Policy, and in accordance with information security requirements imposed by applicable law. We cannot, however, be responsible for Internet communications that are inherently not completely secure.</w:t>
      </w:r>
    </w:p>
    <w:p w14:paraId="36C532F0" w14:textId="77777777" w:rsidR="00627DC4" w:rsidRPr="00DC57BC" w:rsidRDefault="00000000" w:rsidP="00627DC4">
      <w:pPr>
        <w:shd w:val="clear" w:color="auto" w:fill="FFFFFF"/>
        <w:spacing w:before="100" w:beforeAutospacing="1" w:after="100" w:afterAutospacing="1"/>
        <w:outlineLvl w:val="0"/>
        <w:rPr>
          <w:rFonts w:ascii="Arial" w:eastAsia="Times New Roman" w:hAnsi="Arial" w:cs="Arial"/>
          <w:b/>
          <w:caps/>
          <w:color w:val="008AF2"/>
        </w:rPr>
      </w:pPr>
      <w:r w:rsidRPr="00DC57BC">
        <w:rPr>
          <w:rFonts w:ascii="Arial" w:eastAsia="Times New Roman" w:hAnsi="Arial" w:cs="Arial"/>
          <w:b/>
          <w:caps/>
          <w:color w:val="008AF2"/>
        </w:rPr>
        <w:t>Links to Third-Party Websites</w:t>
      </w:r>
    </w:p>
    <w:p w14:paraId="463FFCC0" w14:textId="7812A515" w:rsidR="00627DC4" w:rsidRPr="00DC57BC" w:rsidRDefault="00000000" w:rsidP="00627DC4">
      <w:pPr>
        <w:shd w:val="clear" w:color="auto" w:fill="FFFFFF"/>
        <w:rPr>
          <w:rFonts w:ascii="Arial" w:eastAsia="Times New Roman" w:hAnsi="Arial" w:cs="Arial"/>
          <w:color w:val="444444"/>
        </w:rPr>
      </w:pPr>
      <w:r w:rsidRPr="00DC57BC">
        <w:rPr>
          <w:rFonts w:ascii="Arial" w:eastAsia="Times New Roman" w:hAnsi="Arial" w:cs="Arial"/>
        </w:rPr>
        <w:t>The Service may contain links to other websites</w:t>
      </w:r>
      <w:r w:rsidR="00141C5E">
        <w:rPr>
          <w:rFonts w:ascii="Arial" w:eastAsia="Times New Roman" w:hAnsi="Arial" w:cs="Arial"/>
        </w:rPr>
        <w:t xml:space="preserve"> and applications (such as Zoom)</w:t>
      </w:r>
      <w:r w:rsidRPr="00DC57BC">
        <w:rPr>
          <w:rFonts w:ascii="Arial" w:eastAsia="Times New Roman" w:hAnsi="Arial" w:cs="Arial"/>
        </w:rPr>
        <w:t>, and other websites may link to the Service. This Privacy Policy does not apply to personal information that you submit to the websites of our partners</w:t>
      </w:r>
      <w:r w:rsidR="00AF174B" w:rsidRPr="00DC57BC">
        <w:rPr>
          <w:rFonts w:ascii="Arial" w:eastAsia="Times New Roman" w:hAnsi="Arial" w:cs="Arial"/>
        </w:rPr>
        <w:t xml:space="preserve"> </w:t>
      </w:r>
      <w:r w:rsidRPr="00DC57BC">
        <w:rPr>
          <w:rFonts w:ascii="Arial" w:eastAsia="Times New Roman" w:hAnsi="Arial" w:cs="Arial"/>
        </w:rPr>
        <w:t>or any other third</w:t>
      </w:r>
      <w:r w:rsidR="00603DD6">
        <w:rPr>
          <w:rFonts w:ascii="Arial" w:eastAsia="Times New Roman" w:hAnsi="Arial" w:cs="Arial"/>
        </w:rPr>
        <w:t xml:space="preserve"> </w:t>
      </w:r>
      <w:r w:rsidRPr="00DC57BC">
        <w:rPr>
          <w:rFonts w:ascii="Arial" w:eastAsia="Times New Roman" w:hAnsi="Arial" w:cs="Arial"/>
        </w:rPr>
        <w:t xml:space="preserve">parties, even if those third-party websites are linked to </w:t>
      </w:r>
      <w:r w:rsidR="008828C9">
        <w:rPr>
          <w:rFonts w:ascii="Arial" w:eastAsia="Times New Roman" w:hAnsi="Arial" w:cs="Arial"/>
        </w:rPr>
        <w:t>the</w:t>
      </w:r>
      <w:r w:rsidR="008828C9" w:rsidRPr="00DC57BC">
        <w:rPr>
          <w:rFonts w:ascii="Arial" w:eastAsia="Times New Roman" w:hAnsi="Arial" w:cs="Arial"/>
        </w:rPr>
        <w:t xml:space="preserve"> </w:t>
      </w:r>
      <w:r w:rsidRPr="00DC57BC">
        <w:rPr>
          <w:rFonts w:ascii="Arial" w:eastAsia="Times New Roman" w:hAnsi="Arial" w:cs="Arial"/>
        </w:rPr>
        <w:t>Service or listed in our </w:t>
      </w:r>
      <w:hyperlink w:anchor="CookiePolicy" w:history="1">
        <w:r w:rsidRPr="00486BDB">
          <w:rPr>
            <w:rStyle w:val="Hyperlink"/>
            <w:rFonts w:ascii="Arial" w:eastAsia="Times New Roman" w:hAnsi="Arial" w:cs="Arial"/>
            <w:color w:val="auto"/>
          </w:rPr>
          <w:t>Cookie Policy</w:t>
        </w:r>
      </w:hyperlink>
      <w:r w:rsidRPr="00DC57BC">
        <w:rPr>
          <w:rFonts w:ascii="Arial" w:eastAsia="Times New Roman" w:hAnsi="Arial" w:cs="Arial"/>
        </w:rPr>
        <w:t xml:space="preserve">. We are not responsible for the privacy practices of such other websites. </w:t>
      </w:r>
    </w:p>
    <w:p w14:paraId="1FD02A3E" w14:textId="7E54187A" w:rsidR="00627DC4" w:rsidRPr="00DC57BC" w:rsidRDefault="00000000" w:rsidP="00627DC4">
      <w:pPr>
        <w:shd w:val="clear" w:color="auto" w:fill="FFFFFF"/>
        <w:spacing w:before="100" w:beforeAutospacing="1" w:after="100" w:afterAutospacing="1"/>
        <w:outlineLvl w:val="0"/>
        <w:rPr>
          <w:rFonts w:ascii="Arial" w:eastAsia="Times New Roman" w:hAnsi="Arial" w:cs="Arial"/>
          <w:b/>
          <w:caps/>
          <w:color w:val="008AF2"/>
        </w:rPr>
      </w:pPr>
      <w:bookmarkStart w:id="8" w:name="_Toc28331913"/>
      <w:bookmarkEnd w:id="8"/>
      <w:r w:rsidRPr="00DC57BC">
        <w:rPr>
          <w:rFonts w:ascii="Arial" w:eastAsia="Times New Roman" w:hAnsi="Arial" w:cs="Arial"/>
          <w:b/>
          <w:caps/>
          <w:color w:val="008AF2"/>
        </w:rPr>
        <w:t>No Use by Children Under the Age of 1</w:t>
      </w:r>
      <w:r w:rsidR="006A5B22">
        <w:rPr>
          <w:rFonts w:ascii="Arial" w:eastAsia="Times New Roman" w:hAnsi="Arial" w:cs="Arial"/>
          <w:b/>
          <w:caps/>
          <w:color w:val="008AF2"/>
        </w:rPr>
        <w:t>3</w:t>
      </w:r>
    </w:p>
    <w:p w14:paraId="0FF153DC" w14:textId="58B2C1AC" w:rsidR="00627DC4" w:rsidRPr="00DC57BC" w:rsidRDefault="00000000" w:rsidP="00627DC4">
      <w:pPr>
        <w:shd w:val="clear" w:color="auto" w:fill="FFFFFF"/>
        <w:rPr>
          <w:rFonts w:ascii="Arial" w:eastAsia="Times New Roman" w:hAnsi="Arial" w:cs="Arial"/>
        </w:rPr>
      </w:pPr>
      <w:r w:rsidRPr="00DC57BC">
        <w:rPr>
          <w:rFonts w:ascii="Arial" w:eastAsia="Times New Roman" w:hAnsi="Arial" w:cs="Arial"/>
        </w:rPr>
        <w:t>The Service is not intended for use by children under the age of 1</w:t>
      </w:r>
      <w:r w:rsidR="008A6A37">
        <w:rPr>
          <w:rFonts w:ascii="Arial" w:eastAsia="Times New Roman" w:hAnsi="Arial" w:cs="Arial"/>
        </w:rPr>
        <w:t>3</w:t>
      </w:r>
      <w:r w:rsidRPr="00DC57BC">
        <w:rPr>
          <w:rFonts w:ascii="Arial" w:eastAsia="Times New Roman" w:hAnsi="Arial" w:cs="Arial"/>
        </w:rPr>
        <w:t>. If you are under the age of 1</w:t>
      </w:r>
      <w:r w:rsidR="008A6A37">
        <w:rPr>
          <w:rFonts w:ascii="Arial" w:eastAsia="Times New Roman" w:hAnsi="Arial" w:cs="Arial"/>
        </w:rPr>
        <w:t>3</w:t>
      </w:r>
      <w:r w:rsidRPr="00DC57BC">
        <w:rPr>
          <w:rFonts w:ascii="Arial" w:eastAsia="Times New Roman" w:hAnsi="Arial" w:cs="Arial"/>
        </w:rPr>
        <w:t xml:space="preserve">, you may not use </w:t>
      </w:r>
      <w:r w:rsidR="008828C9">
        <w:rPr>
          <w:rFonts w:ascii="Arial" w:eastAsia="Times New Roman" w:hAnsi="Arial" w:cs="Arial"/>
        </w:rPr>
        <w:t>the</w:t>
      </w:r>
      <w:r w:rsidRPr="00DC57BC">
        <w:rPr>
          <w:rFonts w:ascii="Arial" w:eastAsia="Times New Roman" w:hAnsi="Arial" w:cs="Arial"/>
        </w:rPr>
        <w:t xml:space="preserve"> Service. We do not knowingly collect, maintain, or use personal information from children under 1</w:t>
      </w:r>
      <w:r w:rsidR="006A5B22">
        <w:rPr>
          <w:rFonts w:ascii="Arial" w:eastAsia="Times New Roman" w:hAnsi="Arial" w:cs="Arial"/>
        </w:rPr>
        <w:t>3</w:t>
      </w:r>
      <w:r w:rsidRPr="00DC57BC">
        <w:rPr>
          <w:rFonts w:ascii="Arial" w:eastAsia="Times New Roman" w:hAnsi="Arial" w:cs="Arial"/>
        </w:rPr>
        <w:t xml:space="preserve"> years of age. If we believe that any </w:t>
      </w:r>
      <w:r w:rsidRPr="00DC57BC">
        <w:rPr>
          <w:rFonts w:ascii="Arial" w:eastAsia="Times New Roman" w:hAnsi="Arial" w:cs="Arial"/>
        </w:rPr>
        <w:lastRenderedPageBreak/>
        <w:t>information has been posted by a child under the age of 1</w:t>
      </w:r>
      <w:r w:rsidR="006A5B22">
        <w:rPr>
          <w:rFonts w:ascii="Arial" w:eastAsia="Times New Roman" w:hAnsi="Arial" w:cs="Arial"/>
        </w:rPr>
        <w:t>3</w:t>
      </w:r>
      <w:r w:rsidRPr="00DC57BC">
        <w:rPr>
          <w:rFonts w:ascii="Arial" w:eastAsia="Times New Roman" w:hAnsi="Arial" w:cs="Arial"/>
        </w:rPr>
        <w:t xml:space="preserve">, we will promptly delete that information. Parents may contact us using the methods set forth below to request that information concerning their child be removed from </w:t>
      </w:r>
      <w:r w:rsidR="008828C9">
        <w:rPr>
          <w:rFonts w:ascii="Arial" w:eastAsia="Times New Roman" w:hAnsi="Arial" w:cs="Arial"/>
        </w:rPr>
        <w:t>the</w:t>
      </w:r>
      <w:r w:rsidRPr="00DC57BC">
        <w:rPr>
          <w:rFonts w:ascii="Arial" w:eastAsia="Times New Roman" w:hAnsi="Arial" w:cs="Arial"/>
        </w:rPr>
        <w:t xml:space="preserve"> Service.</w:t>
      </w:r>
    </w:p>
    <w:p w14:paraId="382ACF67" w14:textId="77777777" w:rsidR="00627DC4" w:rsidRPr="00DC57BC" w:rsidRDefault="00000000" w:rsidP="00627DC4">
      <w:pPr>
        <w:shd w:val="clear" w:color="auto" w:fill="FFFFFF"/>
        <w:spacing w:before="100" w:beforeAutospacing="1" w:after="100" w:afterAutospacing="1"/>
        <w:outlineLvl w:val="0"/>
        <w:rPr>
          <w:rFonts w:ascii="Arial" w:eastAsia="Times New Roman" w:hAnsi="Arial" w:cs="Arial"/>
          <w:b/>
          <w:caps/>
          <w:color w:val="008AF2"/>
        </w:rPr>
      </w:pPr>
      <w:bookmarkStart w:id="9" w:name="_Toc28331914"/>
      <w:bookmarkEnd w:id="9"/>
      <w:r w:rsidRPr="00DC57BC">
        <w:rPr>
          <w:rFonts w:ascii="Arial" w:eastAsia="Times New Roman" w:hAnsi="Arial" w:cs="Arial"/>
          <w:b/>
          <w:caps/>
          <w:color w:val="008AF2"/>
        </w:rPr>
        <w:t>How to Contact Us with Questions</w:t>
      </w:r>
    </w:p>
    <w:p w14:paraId="5D6369E6" w14:textId="77777777" w:rsidR="00627DC4" w:rsidRPr="005944FE" w:rsidRDefault="00000000" w:rsidP="00627DC4">
      <w:pPr>
        <w:shd w:val="clear" w:color="auto" w:fill="FFFFFF"/>
        <w:spacing w:after="240"/>
        <w:rPr>
          <w:rFonts w:ascii="Arial" w:eastAsia="Times New Roman" w:hAnsi="Arial" w:cs="Arial"/>
        </w:rPr>
      </w:pPr>
      <w:r w:rsidRPr="005944FE">
        <w:rPr>
          <w:rFonts w:ascii="Arial" w:eastAsia="Times New Roman" w:hAnsi="Arial" w:cs="Arial"/>
        </w:rPr>
        <w:t>Customer questions, comments, and feedback are very important to us. If you have questions about this Privacy Policy please contact us at:</w:t>
      </w:r>
    </w:p>
    <w:p w14:paraId="49E28155" w14:textId="1CABFEF1" w:rsidR="00627DC4" w:rsidRPr="005944FE" w:rsidRDefault="00000000" w:rsidP="0068407B">
      <w:pPr>
        <w:shd w:val="clear" w:color="auto" w:fill="FFFFFF"/>
        <w:rPr>
          <w:rFonts w:ascii="Arial" w:eastAsia="Times New Roman" w:hAnsi="Arial" w:cs="Arial"/>
        </w:rPr>
      </w:pPr>
      <w:r w:rsidRPr="005944FE">
        <w:rPr>
          <w:rFonts w:ascii="Arial" w:eastAsia="Times New Roman" w:hAnsi="Arial" w:cs="Arial"/>
        </w:rPr>
        <w:t>Pediatric Palliative Care Coalition</w:t>
      </w:r>
    </w:p>
    <w:p w14:paraId="66DD312D" w14:textId="63F3D6B9" w:rsidR="00627DC4" w:rsidRPr="005944FE" w:rsidRDefault="00000000" w:rsidP="0068407B">
      <w:pPr>
        <w:shd w:val="clear" w:color="auto" w:fill="FFFFFF"/>
        <w:rPr>
          <w:rFonts w:ascii="Arial" w:eastAsia="Times New Roman" w:hAnsi="Arial" w:cs="Arial"/>
        </w:rPr>
      </w:pPr>
      <w:r w:rsidRPr="005944FE">
        <w:rPr>
          <w:rFonts w:ascii="Arial" w:eastAsia="Times New Roman" w:hAnsi="Arial" w:cs="Arial"/>
        </w:rPr>
        <w:t>384 Fox Chapel Rd.</w:t>
      </w:r>
    </w:p>
    <w:p w14:paraId="233A7D72" w14:textId="56989927" w:rsidR="0068407B" w:rsidRPr="005944FE" w:rsidRDefault="00000000" w:rsidP="0068407B">
      <w:pPr>
        <w:shd w:val="clear" w:color="auto" w:fill="FFFFFF"/>
        <w:spacing w:after="240"/>
        <w:rPr>
          <w:rFonts w:ascii="Arial" w:eastAsia="Times New Roman" w:hAnsi="Arial" w:cs="Arial"/>
        </w:rPr>
      </w:pPr>
      <w:r w:rsidRPr="005944FE">
        <w:rPr>
          <w:rFonts w:ascii="Arial" w:eastAsia="Times New Roman" w:hAnsi="Arial" w:cs="Arial"/>
        </w:rPr>
        <w:t>Pittsburgh, PA 15235</w:t>
      </w:r>
    </w:p>
    <w:p w14:paraId="4EB46E07" w14:textId="05E6C853" w:rsidR="00627DC4" w:rsidRPr="005944FE" w:rsidRDefault="00000000" w:rsidP="0068407B">
      <w:pPr>
        <w:shd w:val="clear" w:color="auto" w:fill="FFFFFF"/>
        <w:spacing w:after="240"/>
        <w:rPr>
          <w:rFonts w:ascii="Arial" w:eastAsia="Times New Roman" w:hAnsi="Arial" w:cs="Arial"/>
        </w:rPr>
      </w:pPr>
      <w:r>
        <w:rPr>
          <w:rFonts w:ascii="Arial" w:eastAsia="Times New Roman" w:hAnsi="Arial" w:cs="Arial"/>
        </w:rPr>
        <w:t>or by e</w:t>
      </w:r>
      <w:r w:rsidRPr="005944FE">
        <w:rPr>
          <w:rFonts w:ascii="Arial" w:eastAsia="Times New Roman" w:hAnsi="Arial" w:cs="Arial"/>
        </w:rPr>
        <w:t>mailing us at </w:t>
      </w:r>
      <w:r w:rsidR="00141C5E" w:rsidRPr="001F5CED">
        <w:rPr>
          <w:rFonts w:ascii="Arial" w:eastAsia="Times New Roman" w:hAnsi="Arial" w:cs="Arial"/>
        </w:rPr>
        <w:t>info@ppcc-pa.org</w:t>
      </w:r>
      <w:r w:rsidR="00AA0EEE" w:rsidRPr="005944FE">
        <w:rPr>
          <w:rFonts w:ascii="Arial" w:eastAsia="Times New Roman" w:hAnsi="Arial" w:cs="Arial"/>
        </w:rPr>
        <w:t xml:space="preserve">. </w:t>
      </w:r>
    </w:p>
    <w:p w14:paraId="7AEDE4D8" w14:textId="77777777" w:rsidR="00627DC4" w:rsidRPr="00DC57BC" w:rsidRDefault="00000000" w:rsidP="00627DC4">
      <w:pPr>
        <w:shd w:val="clear" w:color="auto" w:fill="FFFFFF"/>
        <w:spacing w:before="100" w:beforeAutospacing="1" w:after="100" w:afterAutospacing="1"/>
        <w:outlineLvl w:val="0"/>
        <w:rPr>
          <w:rFonts w:ascii="Arial" w:eastAsia="Times New Roman" w:hAnsi="Arial" w:cs="Arial"/>
          <w:b/>
          <w:caps/>
          <w:color w:val="008AF2"/>
        </w:rPr>
      </w:pPr>
      <w:bookmarkStart w:id="10" w:name="_Toc28331915"/>
      <w:bookmarkEnd w:id="10"/>
      <w:r w:rsidRPr="00DC57BC">
        <w:rPr>
          <w:rFonts w:ascii="Arial" w:eastAsia="Times New Roman" w:hAnsi="Arial" w:cs="Arial"/>
          <w:b/>
          <w:caps/>
          <w:color w:val="008AF2"/>
        </w:rPr>
        <w:t>Privacy Rights</w:t>
      </w:r>
    </w:p>
    <w:p w14:paraId="7A7DAD89" w14:textId="105EBB9B" w:rsidR="00627DC4" w:rsidRPr="00DC57BC" w:rsidRDefault="00000000" w:rsidP="00627DC4">
      <w:pPr>
        <w:shd w:val="clear" w:color="auto" w:fill="FFFFFF"/>
        <w:spacing w:after="240"/>
        <w:rPr>
          <w:rFonts w:ascii="Arial" w:eastAsia="Times New Roman" w:hAnsi="Arial" w:cs="Arial"/>
        </w:rPr>
      </w:pPr>
      <w:r>
        <w:rPr>
          <w:rFonts w:ascii="Arial" w:eastAsia="Times New Roman" w:hAnsi="Arial" w:cs="Arial"/>
        </w:rPr>
        <w:t xml:space="preserve">Certain jurisdictions </w:t>
      </w:r>
      <w:r w:rsidRPr="00DC57BC">
        <w:rPr>
          <w:rFonts w:ascii="Arial" w:eastAsia="Times New Roman" w:hAnsi="Arial" w:cs="Arial"/>
        </w:rPr>
        <w:t>impose specific legal requirements and privacy rights with respect to personal information, and we will comply with restrictions and any requests you submit as required by applicable law. For example, consumers may have one or more of the following privacy rights: to request additional information about our data collection, use, and disclosure practices in connection with the consumer’s personal information; to request access to the specific personal information collected about the consumer; to request the deletion of personal information we have about the consumer; to request a restriction on certain processing of personal information; and to request correction of inaccurate information. Also, certain consumers have the right not to receive discriminatory treatment if they exercise the rights list</w:t>
      </w:r>
      <w:r w:rsidR="00AF174B" w:rsidRPr="00DC57BC">
        <w:rPr>
          <w:rFonts w:ascii="Arial" w:eastAsia="Times New Roman" w:hAnsi="Arial" w:cs="Arial"/>
        </w:rPr>
        <w:t>ed</w:t>
      </w:r>
      <w:r w:rsidRPr="00DC57BC">
        <w:rPr>
          <w:rFonts w:ascii="Arial" w:eastAsia="Times New Roman" w:hAnsi="Arial" w:cs="Arial"/>
        </w:rPr>
        <w:t xml:space="preserve"> above. </w:t>
      </w:r>
    </w:p>
    <w:p w14:paraId="4277604C" w14:textId="6E0CDADE" w:rsidR="00627DC4" w:rsidRPr="00486BDB" w:rsidRDefault="00000000" w:rsidP="00627DC4">
      <w:pPr>
        <w:shd w:val="clear" w:color="auto" w:fill="FFFFFF"/>
        <w:spacing w:after="240"/>
        <w:rPr>
          <w:rFonts w:ascii="Arial" w:eastAsia="Times New Roman" w:hAnsi="Arial" w:cs="Arial"/>
        </w:rPr>
      </w:pPr>
      <w:r w:rsidRPr="00DC57BC">
        <w:rPr>
          <w:rFonts w:ascii="Arial" w:eastAsia="Times New Roman" w:hAnsi="Arial" w:cs="Arial"/>
        </w:rPr>
        <w:t>You may be able to use the Service to access and update the information that you have provided to us through your use of the Service or otherwise. If you would like to request access to such information or that we update, correct, or delete any such i</w:t>
      </w:r>
      <w:r w:rsidR="000061A8">
        <w:rPr>
          <w:rFonts w:ascii="Arial" w:eastAsia="Times New Roman" w:hAnsi="Arial" w:cs="Arial"/>
        </w:rPr>
        <w:t xml:space="preserve">nformation, you may </w:t>
      </w:r>
      <w:r w:rsidRPr="00DC57BC">
        <w:rPr>
          <w:rFonts w:ascii="Arial" w:eastAsia="Times New Roman" w:hAnsi="Arial" w:cs="Arial"/>
        </w:rPr>
        <w:t>email us at: </w:t>
      </w:r>
      <w:r w:rsidR="000061A8" w:rsidRPr="001F5CED">
        <w:rPr>
          <w:rFonts w:ascii="Arial" w:eastAsia="Times New Roman" w:hAnsi="Arial" w:cs="Arial"/>
        </w:rPr>
        <w:t>info@ppcc-pa.org</w:t>
      </w:r>
      <w:r w:rsidRPr="00DC57BC">
        <w:rPr>
          <w:rFonts w:ascii="Arial" w:eastAsia="Times New Roman" w:hAnsi="Arial" w:cs="Arial"/>
        </w:rPr>
        <w:t xml:space="preserve">. </w:t>
      </w:r>
      <w:r w:rsidR="00486BDB" w:rsidRPr="00486BDB">
        <w:rPr>
          <w:rFonts w:ascii="Arial" w:eastAsia="Times New Roman" w:hAnsi="Arial" w:cs="Arial"/>
        </w:rPr>
        <w:t>We will comply with requests you submit as required by applicable law.</w:t>
      </w:r>
    </w:p>
    <w:p w14:paraId="78B62371" w14:textId="5CBCD599"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rPr>
        <w:t>When you make a request, we may require that you provide information and follow procedures so that we can verify a request you make and your jurisdiction before responding to it. The verification steps we take may differ depending on your jurisdiction and the request you make. We will match the information that you provide in your request to information we already have on file to verify your identity. If we are able to verify your request, we will process it. If we cannot verify your request, we may ask you for additional information to help us verify your request.</w:t>
      </w:r>
    </w:p>
    <w:p w14:paraId="7E7A8C1A" w14:textId="77777777"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rPr>
        <w:t>We will respond to your request within the time period required by applicable law. However, we may not always be able to fully comply with your request, and we will notify you in that event.</w:t>
      </w:r>
    </w:p>
    <w:p w14:paraId="06FEE4CB" w14:textId="77777777" w:rsidR="00627DC4" w:rsidRPr="00DC57BC" w:rsidRDefault="00000000" w:rsidP="00627DC4">
      <w:pPr>
        <w:shd w:val="clear" w:color="auto" w:fill="FFFFFF"/>
        <w:spacing w:before="100" w:beforeAutospacing="1" w:after="100" w:afterAutospacing="1"/>
        <w:outlineLvl w:val="0"/>
        <w:rPr>
          <w:rFonts w:ascii="Arial" w:eastAsia="Times New Roman" w:hAnsi="Arial" w:cs="Arial"/>
          <w:b/>
          <w:caps/>
          <w:color w:val="008AF2"/>
        </w:rPr>
      </w:pPr>
      <w:bookmarkStart w:id="11" w:name="_Toc28331916"/>
      <w:bookmarkEnd w:id="11"/>
      <w:r w:rsidRPr="00DC57BC">
        <w:rPr>
          <w:rFonts w:ascii="Arial" w:eastAsia="Times New Roman" w:hAnsi="Arial" w:cs="Arial"/>
          <w:b/>
          <w:caps/>
          <w:color w:val="008AF2"/>
        </w:rPr>
        <w:t>Notification of Change to the Privacy Policy</w:t>
      </w:r>
    </w:p>
    <w:p w14:paraId="7B9BFDDC" w14:textId="4607D804"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rPr>
        <w:lastRenderedPageBreak/>
        <w:t xml:space="preserve">We reserve the right to modify this Privacy Policy. </w:t>
      </w:r>
      <w:r w:rsidR="006A5B22">
        <w:rPr>
          <w:rFonts w:ascii="Arial" w:eastAsia="Times New Roman" w:hAnsi="Arial" w:cs="Arial"/>
        </w:rPr>
        <w:t>If</w:t>
      </w:r>
      <w:r w:rsidRPr="00DC57BC">
        <w:rPr>
          <w:rFonts w:ascii="Arial" w:eastAsia="Times New Roman" w:hAnsi="Arial" w:cs="Arial"/>
        </w:rPr>
        <w:t xml:space="preserve"> we decide to </w:t>
      </w:r>
      <w:r w:rsidR="006A5B22">
        <w:rPr>
          <w:rFonts w:ascii="Arial" w:eastAsia="Times New Roman" w:hAnsi="Arial" w:cs="Arial"/>
        </w:rPr>
        <w:t xml:space="preserve">materially </w:t>
      </w:r>
      <w:r w:rsidRPr="00DC57BC">
        <w:rPr>
          <w:rFonts w:ascii="Arial" w:eastAsia="Times New Roman" w:hAnsi="Arial" w:cs="Arial"/>
        </w:rPr>
        <w:t xml:space="preserve">change this Privacy Policy, notice of the change will be posted on the Service for a reasonable period of time or provided to you using other means. Nevertheless, you should review the Privacy Policy from time to time to be sure you are aware of the most recent version. </w:t>
      </w:r>
      <w:r w:rsidR="00C04783">
        <w:rPr>
          <w:rFonts w:ascii="Arial" w:eastAsia="Times New Roman" w:hAnsi="Arial" w:cs="Arial"/>
        </w:rPr>
        <w:t>W</w:t>
      </w:r>
      <w:r w:rsidRPr="00DC57BC">
        <w:rPr>
          <w:rFonts w:ascii="Arial" w:eastAsia="Times New Roman" w:hAnsi="Arial" w:cs="Arial"/>
        </w:rPr>
        <w:t>e will only use information in accordance with the Privacy Policy in effect at the time the information was collected, unless we receive your consent.</w:t>
      </w:r>
    </w:p>
    <w:p w14:paraId="2A66D104" w14:textId="04AFD83D" w:rsidR="00627DC4" w:rsidRPr="00DC57BC" w:rsidRDefault="00000000" w:rsidP="00627DC4">
      <w:pPr>
        <w:shd w:val="clear" w:color="auto" w:fill="FFFFFF"/>
        <w:spacing w:after="240"/>
        <w:rPr>
          <w:rFonts w:ascii="Arial" w:eastAsia="Times New Roman" w:hAnsi="Arial" w:cs="Arial"/>
        </w:rPr>
      </w:pPr>
      <w:r w:rsidRPr="00DC57BC">
        <w:rPr>
          <w:rFonts w:ascii="Arial" w:eastAsia="Times New Roman" w:hAnsi="Arial" w:cs="Arial"/>
        </w:rPr>
        <w:t xml:space="preserve">Effective: </w:t>
      </w:r>
      <w:r w:rsidR="003C1AF4">
        <w:rPr>
          <w:rFonts w:ascii="Arial" w:eastAsia="Times New Roman" w:hAnsi="Arial" w:cs="Arial"/>
        </w:rPr>
        <w:t>July</w:t>
      </w:r>
      <w:r w:rsidRPr="00DC57BC">
        <w:rPr>
          <w:rFonts w:ascii="Arial" w:eastAsia="Times New Roman" w:hAnsi="Arial" w:cs="Arial"/>
        </w:rPr>
        <w:t xml:space="preserve"> [</w:t>
      </w:r>
      <w:r w:rsidRPr="00DC57BC">
        <w:rPr>
          <w:rFonts w:ascii="Arial" w:eastAsia="Times New Roman" w:hAnsi="Arial" w:cs="Arial"/>
          <w:highlight w:val="yellow"/>
        </w:rPr>
        <w:t>insert date</w:t>
      </w:r>
      <w:r w:rsidRPr="00DC57BC">
        <w:rPr>
          <w:rFonts w:ascii="Arial" w:eastAsia="Times New Roman" w:hAnsi="Arial" w:cs="Arial"/>
        </w:rPr>
        <w:t>], 2022.</w:t>
      </w:r>
    </w:p>
    <w:p w14:paraId="456D561A" w14:textId="77777777" w:rsidR="00627DC4" w:rsidRPr="000D79CD" w:rsidRDefault="00627DC4" w:rsidP="00627DC4">
      <w:pPr>
        <w:shd w:val="clear" w:color="auto" w:fill="FFFFFF"/>
        <w:spacing w:after="240"/>
        <w:rPr>
          <w:rFonts w:ascii="MS Reference Sans Serif" w:eastAsia="Times New Roman" w:hAnsi="MS Reference Sans Serif" w:cs="Arial"/>
          <w:color w:val="444444"/>
        </w:rPr>
      </w:pPr>
    </w:p>
    <w:p w14:paraId="0E8D0082" w14:textId="4E37BD34" w:rsidR="00627DC4" w:rsidRPr="003E29DB" w:rsidRDefault="00000000" w:rsidP="00DC57BC">
      <w:pPr>
        <w:shd w:val="clear" w:color="auto" w:fill="FFFFFF"/>
        <w:spacing w:before="100" w:beforeAutospacing="1" w:after="100" w:afterAutospacing="1"/>
        <w:jc w:val="center"/>
        <w:outlineLvl w:val="0"/>
        <w:rPr>
          <w:rFonts w:ascii="Arial Bold" w:eastAsia="Times New Roman" w:hAnsi="Arial Bold" w:cs="Arial"/>
          <w:b/>
          <w:color w:val="008AF2"/>
          <w:sz w:val="36"/>
          <w:szCs w:val="36"/>
        </w:rPr>
      </w:pPr>
      <w:bookmarkStart w:id="12" w:name="CookiePolicy"/>
      <w:bookmarkStart w:id="13" w:name="_Toc28331917"/>
      <w:bookmarkStart w:id="14" w:name="_Cookie_Policy"/>
      <w:bookmarkEnd w:id="12"/>
      <w:bookmarkEnd w:id="13"/>
      <w:bookmarkEnd w:id="14"/>
      <w:commentRangeStart w:id="15"/>
      <w:commentRangeStart w:id="16"/>
      <w:commentRangeStart w:id="17"/>
      <w:r w:rsidRPr="003E29DB">
        <w:rPr>
          <w:rFonts w:ascii="Arial Bold" w:eastAsia="Times New Roman" w:hAnsi="Arial Bold" w:cs="Arial"/>
          <w:b/>
          <w:color w:val="008AF2"/>
          <w:sz w:val="36"/>
          <w:szCs w:val="36"/>
        </w:rPr>
        <w:t>C</w:t>
      </w:r>
      <w:r w:rsidR="003E29DB" w:rsidRPr="003E29DB">
        <w:rPr>
          <w:rFonts w:ascii="Arial Bold" w:eastAsia="Times New Roman" w:hAnsi="Arial Bold" w:cs="Arial"/>
          <w:b/>
          <w:color w:val="008AF2"/>
          <w:sz w:val="36"/>
          <w:szCs w:val="36"/>
        </w:rPr>
        <w:t>ookie</w:t>
      </w:r>
      <w:r w:rsidRPr="003E29DB">
        <w:rPr>
          <w:rFonts w:ascii="Arial Bold" w:eastAsia="Times New Roman" w:hAnsi="Arial Bold" w:cs="Arial"/>
          <w:b/>
          <w:color w:val="008AF2"/>
          <w:sz w:val="36"/>
          <w:szCs w:val="36"/>
        </w:rPr>
        <w:t xml:space="preserve"> Policy</w:t>
      </w:r>
      <w:commentRangeEnd w:id="15"/>
      <w:r w:rsidR="00C026D3" w:rsidRPr="003E29DB">
        <w:rPr>
          <w:rFonts w:ascii="Arial Bold" w:eastAsia="Times New Roman" w:hAnsi="Arial Bold" w:cs="Arial"/>
          <w:b/>
          <w:color w:val="008AF2"/>
          <w:sz w:val="36"/>
          <w:szCs w:val="36"/>
        </w:rPr>
        <w:commentReference w:id="15"/>
      </w:r>
      <w:commentRangeEnd w:id="16"/>
      <w:r w:rsidR="00566E34">
        <w:rPr>
          <w:rStyle w:val="CommentReference"/>
        </w:rPr>
        <w:commentReference w:id="16"/>
      </w:r>
      <w:commentRangeEnd w:id="17"/>
      <w:r w:rsidR="00013716">
        <w:rPr>
          <w:rStyle w:val="CommentReference"/>
        </w:rPr>
        <w:commentReference w:id="17"/>
      </w:r>
    </w:p>
    <w:p w14:paraId="525945A1" w14:textId="52D17A82" w:rsidR="00627DC4" w:rsidRPr="000061A8" w:rsidRDefault="00000000" w:rsidP="00627DC4">
      <w:pPr>
        <w:shd w:val="clear" w:color="auto" w:fill="FFFFFF"/>
        <w:spacing w:after="240"/>
        <w:rPr>
          <w:rFonts w:ascii="Arial" w:eastAsia="Times New Roman" w:hAnsi="Arial" w:cs="Arial"/>
        </w:rPr>
      </w:pPr>
      <w:r w:rsidRPr="000061A8">
        <w:rPr>
          <w:rFonts w:ascii="Arial" w:eastAsia="Times New Roman" w:hAnsi="Arial" w:cs="Arial"/>
        </w:rPr>
        <w:t xml:space="preserve">This table lists cookies that may be used on </w:t>
      </w:r>
      <w:r w:rsidR="008828C9">
        <w:rPr>
          <w:rFonts w:ascii="Arial" w:eastAsia="Times New Roman" w:hAnsi="Arial" w:cs="Arial"/>
        </w:rPr>
        <w:t>the</w:t>
      </w:r>
      <w:r w:rsidRPr="000061A8">
        <w:rPr>
          <w:rFonts w:ascii="Arial" w:eastAsia="Times New Roman" w:hAnsi="Arial" w:cs="Arial"/>
        </w:rPr>
        <w:t xml:space="preserve"> Service.</w:t>
      </w:r>
    </w:p>
    <w:tbl>
      <w:tblPr>
        <w:tblW w:w="11250" w:type="dxa"/>
        <w:tblInd w:w="-90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187"/>
        <w:gridCol w:w="4312"/>
        <w:gridCol w:w="3751"/>
      </w:tblGrid>
      <w:tr w:rsidR="00096B44" w14:paraId="39AF4A91" w14:textId="77777777" w:rsidTr="00BF4FEE">
        <w:tc>
          <w:tcPr>
            <w:tcW w:w="3187" w:type="dxa"/>
            <w:tcBorders>
              <w:top w:val="outset" w:sz="6" w:space="0" w:color="auto"/>
              <w:left w:val="outset" w:sz="6" w:space="0" w:color="auto"/>
              <w:bottom w:val="outset" w:sz="6" w:space="0" w:color="auto"/>
              <w:right w:val="outset" w:sz="6" w:space="0" w:color="auto"/>
            </w:tcBorders>
            <w:shd w:val="clear" w:color="auto" w:fill="FFFFFF"/>
            <w:hideMark/>
          </w:tcPr>
          <w:p w14:paraId="45D1197D" w14:textId="77777777" w:rsidR="00627DC4" w:rsidRPr="00486BDB" w:rsidRDefault="00000000" w:rsidP="00BF4FEE">
            <w:pPr>
              <w:rPr>
                <w:rFonts w:ascii="Arial" w:eastAsia="Times New Roman" w:hAnsi="Arial" w:cs="Arial"/>
              </w:rPr>
            </w:pPr>
            <w:r w:rsidRPr="00486BDB">
              <w:rPr>
                <w:rFonts w:ascii="Arial" w:eastAsia="Times New Roman" w:hAnsi="Arial" w:cs="Arial"/>
                <w:b/>
                <w:bCs/>
              </w:rPr>
              <w:t>Service Provider or Trusted Partner</w:t>
            </w:r>
          </w:p>
        </w:tc>
        <w:tc>
          <w:tcPr>
            <w:tcW w:w="4312" w:type="dxa"/>
            <w:tcBorders>
              <w:top w:val="outset" w:sz="6" w:space="0" w:color="auto"/>
              <w:left w:val="outset" w:sz="6" w:space="0" w:color="auto"/>
              <w:bottom w:val="outset" w:sz="6" w:space="0" w:color="auto"/>
              <w:right w:val="outset" w:sz="6" w:space="0" w:color="auto"/>
            </w:tcBorders>
            <w:shd w:val="clear" w:color="auto" w:fill="FFFFFF"/>
            <w:hideMark/>
          </w:tcPr>
          <w:p w14:paraId="01CBAEC0" w14:textId="77777777" w:rsidR="00627DC4" w:rsidRPr="00486BDB" w:rsidRDefault="00000000" w:rsidP="00BF4FEE">
            <w:pPr>
              <w:rPr>
                <w:rFonts w:ascii="Arial" w:eastAsia="Times New Roman" w:hAnsi="Arial" w:cs="Arial"/>
              </w:rPr>
            </w:pPr>
            <w:r w:rsidRPr="00486BDB">
              <w:rPr>
                <w:rFonts w:ascii="Arial" w:eastAsia="Times New Roman" w:hAnsi="Arial" w:cs="Arial"/>
                <w:b/>
                <w:bCs/>
              </w:rPr>
              <w:t>Purpose</w:t>
            </w:r>
          </w:p>
        </w:tc>
        <w:tc>
          <w:tcPr>
            <w:tcW w:w="3751" w:type="dxa"/>
            <w:tcBorders>
              <w:top w:val="outset" w:sz="6" w:space="0" w:color="auto"/>
              <w:left w:val="outset" w:sz="6" w:space="0" w:color="auto"/>
              <w:bottom w:val="outset" w:sz="6" w:space="0" w:color="auto"/>
              <w:right w:val="outset" w:sz="6" w:space="0" w:color="auto"/>
            </w:tcBorders>
            <w:shd w:val="clear" w:color="auto" w:fill="FFFFFF"/>
            <w:hideMark/>
          </w:tcPr>
          <w:p w14:paraId="7DFBA329" w14:textId="77777777" w:rsidR="00627DC4" w:rsidRPr="00486BDB" w:rsidRDefault="00000000" w:rsidP="00BF4FEE">
            <w:pPr>
              <w:rPr>
                <w:rFonts w:ascii="Arial" w:eastAsia="Times New Roman" w:hAnsi="Arial" w:cs="Arial"/>
              </w:rPr>
            </w:pPr>
            <w:r w:rsidRPr="00486BDB">
              <w:rPr>
                <w:rFonts w:ascii="Arial" w:eastAsia="Times New Roman" w:hAnsi="Arial" w:cs="Arial"/>
                <w:b/>
                <w:bCs/>
              </w:rPr>
              <w:t>Link to privacy notice</w:t>
            </w:r>
          </w:p>
        </w:tc>
      </w:tr>
      <w:tr w:rsidR="00096B44" w14:paraId="13ABE005"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hideMark/>
          </w:tcPr>
          <w:p w14:paraId="14CC7206" w14:textId="5CBE7419" w:rsidR="00627DC4" w:rsidRPr="00486BDB" w:rsidRDefault="00000000" w:rsidP="00BF4FEE">
            <w:pPr>
              <w:rPr>
                <w:rFonts w:ascii="Arial" w:eastAsia="Times New Roman" w:hAnsi="Arial" w:cs="Arial"/>
              </w:rPr>
            </w:pPr>
            <w:r w:rsidRPr="00486BDB">
              <w:rPr>
                <w:rFonts w:ascii="Arial" w:eastAsia="Times New Roman" w:hAnsi="Arial" w:cs="Arial"/>
              </w:rPr>
              <w:t xml:space="preserve">Google Analytics* </w:t>
            </w:r>
            <w:r w:rsidR="00C026D3" w:rsidRPr="00486BDB">
              <w:rPr>
                <w:rFonts w:ascii="Arial" w:eastAsia="Times New Roman" w:hAnsi="Arial" w:cs="Arial"/>
              </w:rPr>
              <w:t>(_ga, _gid</w:t>
            </w:r>
            <w:r w:rsidRPr="00486BDB">
              <w:rPr>
                <w:rFonts w:ascii="Arial" w:eastAsia="Times New Roman" w:hAnsi="Arial" w:cs="Arial"/>
              </w:rPr>
              <w:t>)</w:t>
            </w:r>
          </w:p>
        </w:tc>
        <w:tc>
          <w:tcPr>
            <w:tcW w:w="4312" w:type="dxa"/>
            <w:tcBorders>
              <w:top w:val="outset" w:sz="6" w:space="0" w:color="auto"/>
              <w:left w:val="outset" w:sz="6" w:space="0" w:color="auto"/>
              <w:bottom w:val="outset" w:sz="6" w:space="0" w:color="auto"/>
              <w:right w:val="outset" w:sz="6" w:space="0" w:color="auto"/>
            </w:tcBorders>
            <w:shd w:val="clear" w:color="auto" w:fill="auto"/>
            <w:hideMark/>
          </w:tcPr>
          <w:p w14:paraId="023EFF63" w14:textId="77777777" w:rsidR="00627DC4" w:rsidRPr="00486BDB" w:rsidRDefault="00000000" w:rsidP="00BF4FEE">
            <w:pPr>
              <w:rPr>
                <w:rFonts w:ascii="Arial" w:eastAsia="Times New Roman" w:hAnsi="Arial" w:cs="Arial"/>
              </w:rPr>
            </w:pPr>
            <w:r w:rsidRPr="00486BDB">
              <w:rPr>
                <w:rFonts w:ascii="Arial" w:eastAsia="Times New Roman" w:hAnsi="Arial" w:cs="Arial"/>
              </w:rPr>
              <w:t>Services usage analytics</w:t>
            </w:r>
          </w:p>
        </w:tc>
        <w:tc>
          <w:tcPr>
            <w:tcW w:w="3751" w:type="dxa"/>
            <w:tcBorders>
              <w:top w:val="outset" w:sz="6" w:space="0" w:color="auto"/>
              <w:left w:val="outset" w:sz="6" w:space="0" w:color="auto"/>
              <w:bottom w:val="outset" w:sz="6" w:space="0" w:color="auto"/>
              <w:right w:val="outset" w:sz="6" w:space="0" w:color="auto"/>
            </w:tcBorders>
            <w:shd w:val="clear" w:color="auto" w:fill="auto"/>
            <w:hideMark/>
          </w:tcPr>
          <w:p w14:paraId="45D83D13" w14:textId="77777777" w:rsidR="00627DC4" w:rsidRPr="00486BDB" w:rsidRDefault="00000000" w:rsidP="00BF4FEE">
            <w:pPr>
              <w:rPr>
                <w:rFonts w:ascii="Arial" w:eastAsia="Times New Roman" w:hAnsi="Arial" w:cs="Arial"/>
              </w:rPr>
            </w:pPr>
            <w:r w:rsidRPr="00486BDB">
              <w:rPr>
                <w:rFonts w:ascii="Arial" w:eastAsia="Times New Roman" w:hAnsi="Arial" w:cs="Arial"/>
              </w:rPr>
              <w:t>https://privacy.google.com/</w:t>
            </w:r>
            <w:r w:rsidRPr="00486BDB">
              <w:rPr>
                <w:rFonts w:ascii="Arial" w:eastAsia="Times New Roman" w:hAnsi="Arial" w:cs="Arial"/>
                <w:u w:val="single"/>
              </w:rPr>
              <w:t xml:space="preserve"> </w:t>
            </w:r>
          </w:p>
        </w:tc>
      </w:tr>
      <w:tr w:rsidR="00096B44" w14:paraId="6A204918"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vAlign w:val="center"/>
          </w:tcPr>
          <w:p w14:paraId="43BDC954" w14:textId="2D5094D4" w:rsidR="00627DC4" w:rsidRPr="00486BDB" w:rsidRDefault="00000000" w:rsidP="00BF4FEE">
            <w:pPr>
              <w:rPr>
                <w:rFonts w:ascii="Arial" w:eastAsia="Times New Roman" w:hAnsi="Arial" w:cs="Arial"/>
              </w:rPr>
            </w:pPr>
            <w:r w:rsidRPr="00486BDB">
              <w:rPr>
                <w:rFonts w:ascii="Arial" w:eastAsia="Times New Roman" w:hAnsi="Arial" w:cs="Arial"/>
              </w:rPr>
              <w:t>Google</w:t>
            </w:r>
            <w:r w:rsidR="00C026D3" w:rsidRPr="00486BDB">
              <w:rPr>
                <w:rFonts w:ascii="Arial" w:eastAsia="Times New Roman" w:hAnsi="Arial" w:cs="Arial"/>
              </w:rPr>
              <w:t xml:space="preserve"> Tag Manager (_gat_gtag_UA_*</w:t>
            </w:r>
            <w:r w:rsidRPr="00486BDB">
              <w:rPr>
                <w:rFonts w:ascii="Arial" w:eastAsia="Times New Roman" w:hAnsi="Arial" w:cs="Arial"/>
              </w:rPr>
              <w:t>)</w:t>
            </w:r>
          </w:p>
        </w:tc>
        <w:tc>
          <w:tcPr>
            <w:tcW w:w="4312" w:type="dxa"/>
            <w:tcBorders>
              <w:top w:val="outset" w:sz="6" w:space="0" w:color="auto"/>
              <w:left w:val="outset" w:sz="6" w:space="0" w:color="auto"/>
              <w:bottom w:val="outset" w:sz="6" w:space="0" w:color="auto"/>
              <w:right w:val="outset" w:sz="6" w:space="0" w:color="auto"/>
            </w:tcBorders>
            <w:shd w:val="clear" w:color="auto" w:fill="auto"/>
            <w:vAlign w:val="center"/>
          </w:tcPr>
          <w:p w14:paraId="62E1671E" w14:textId="03AD8DAF" w:rsidR="00627DC4" w:rsidRPr="00486BDB" w:rsidRDefault="00000000" w:rsidP="00BF4FEE">
            <w:pPr>
              <w:rPr>
                <w:rFonts w:ascii="Arial" w:eastAsia="Times New Roman" w:hAnsi="Arial" w:cs="Arial"/>
              </w:rPr>
            </w:pPr>
            <w:r w:rsidRPr="00486BDB">
              <w:rPr>
                <w:rFonts w:ascii="Arial" w:eastAsia="Times New Roman" w:hAnsi="Arial" w:cs="Arial"/>
              </w:rPr>
              <w:t>Used for performance and to store preferences</w:t>
            </w:r>
          </w:p>
        </w:tc>
        <w:tc>
          <w:tcPr>
            <w:tcW w:w="3751" w:type="dxa"/>
            <w:tcBorders>
              <w:top w:val="outset" w:sz="6" w:space="0" w:color="auto"/>
              <w:left w:val="outset" w:sz="6" w:space="0" w:color="auto"/>
              <w:bottom w:val="outset" w:sz="6" w:space="0" w:color="auto"/>
              <w:right w:val="outset" w:sz="6" w:space="0" w:color="auto"/>
            </w:tcBorders>
            <w:shd w:val="clear" w:color="auto" w:fill="auto"/>
          </w:tcPr>
          <w:p w14:paraId="7C3DCE4D" w14:textId="77777777" w:rsidR="00627DC4" w:rsidRPr="00486BDB" w:rsidRDefault="00000000" w:rsidP="00BF4FEE">
            <w:pPr>
              <w:rPr>
                <w:rFonts w:ascii="Arial" w:eastAsia="Times New Roman" w:hAnsi="Arial" w:cs="Arial"/>
                <w:u w:val="single"/>
              </w:rPr>
            </w:pPr>
            <w:r w:rsidRPr="00486BDB">
              <w:rPr>
                <w:rFonts w:ascii="Arial" w:eastAsia="Times New Roman" w:hAnsi="Arial" w:cs="Arial"/>
              </w:rPr>
              <w:t>https://privacy.google.com/</w:t>
            </w:r>
          </w:p>
        </w:tc>
      </w:tr>
      <w:tr w:rsidR="00096B44" w14:paraId="6C49F1BA"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hideMark/>
          </w:tcPr>
          <w:p w14:paraId="77B136A1" w14:textId="449CCCAF" w:rsidR="00627DC4" w:rsidRPr="00013716" w:rsidRDefault="00000000" w:rsidP="00C026D3">
            <w:pPr>
              <w:rPr>
                <w:rFonts w:ascii="Arial" w:eastAsia="Times New Roman" w:hAnsi="Arial" w:cs="Arial"/>
                <w:highlight w:val="cyan"/>
              </w:rPr>
            </w:pPr>
            <w:r w:rsidRPr="00194FEA">
              <w:rPr>
                <w:rFonts w:ascii="Arial" w:eastAsia="Times New Roman" w:hAnsi="Arial" w:cs="Arial"/>
              </w:rPr>
              <w:t>Dou</w:t>
            </w:r>
            <w:r w:rsidR="00C026D3" w:rsidRPr="00194FEA">
              <w:rPr>
                <w:rFonts w:ascii="Arial" w:eastAsia="Times New Roman" w:hAnsi="Arial" w:cs="Arial"/>
              </w:rPr>
              <w:t>bleClick and Google Ads (1P_JAR</w:t>
            </w:r>
            <w:r w:rsidR="0085171C" w:rsidRPr="00194FEA">
              <w:rPr>
                <w:rFonts w:ascii="Arial" w:eastAsia="Times New Roman" w:hAnsi="Arial" w:cs="Arial"/>
              </w:rPr>
              <w:t>, NID, OTZ, AEC</w:t>
            </w:r>
            <w:r w:rsidRPr="00194FEA">
              <w:rPr>
                <w:rFonts w:ascii="Arial" w:eastAsia="Times New Roman" w:hAnsi="Arial" w:cs="Arial"/>
              </w:rPr>
              <w:t>)</w:t>
            </w:r>
          </w:p>
        </w:tc>
        <w:tc>
          <w:tcPr>
            <w:tcW w:w="4312" w:type="dxa"/>
            <w:tcBorders>
              <w:top w:val="outset" w:sz="6" w:space="0" w:color="auto"/>
              <w:left w:val="outset" w:sz="6" w:space="0" w:color="auto"/>
              <w:bottom w:val="outset" w:sz="6" w:space="0" w:color="auto"/>
              <w:right w:val="outset" w:sz="6" w:space="0" w:color="auto"/>
            </w:tcBorders>
            <w:shd w:val="clear" w:color="auto" w:fill="auto"/>
            <w:hideMark/>
          </w:tcPr>
          <w:p w14:paraId="6489B061" w14:textId="77777777" w:rsidR="00627DC4" w:rsidRPr="00194FEA" w:rsidRDefault="00000000" w:rsidP="00BF4FEE">
            <w:pPr>
              <w:rPr>
                <w:rFonts w:ascii="Arial" w:eastAsia="Times New Roman" w:hAnsi="Arial" w:cs="Arial"/>
              </w:rPr>
            </w:pPr>
            <w:r w:rsidRPr="00194FEA">
              <w:rPr>
                <w:rFonts w:ascii="Arial" w:eastAsia="Times New Roman" w:hAnsi="Arial" w:cs="Arial"/>
              </w:rPr>
              <w:t>Online advertising</w:t>
            </w:r>
          </w:p>
        </w:tc>
        <w:tc>
          <w:tcPr>
            <w:tcW w:w="3751" w:type="dxa"/>
            <w:tcBorders>
              <w:top w:val="outset" w:sz="6" w:space="0" w:color="auto"/>
              <w:left w:val="outset" w:sz="6" w:space="0" w:color="auto"/>
              <w:bottom w:val="outset" w:sz="6" w:space="0" w:color="auto"/>
              <w:right w:val="outset" w:sz="6" w:space="0" w:color="auto"/>
            </w:tcBorders>
            <w:shd w:val="clear" w:color="auto" w:fill="auto"/>
            <w:hideMark/>
          </w:tcPr>
          <w:p w14:paraId="114056AD" w14:textId="77777777" w:rsidR="00627DC4" w:rsidRPr="00013716" w:rsidRDefault="00000000" w:rsidP="00BF4FEE">
            <w:pPr>
              <w:rPr>
                <w:rFonts w:ascii="Arial" w:eastAsia="Times New Roman" w:hAnsi="Arial" w:cs="Arial"/>
                <w:highlight w:val="cyan"/>
              </w:rPr>
            </w:pPr>
            <w:r w:rsidRPr="00194FEA">
              <w:rPr>
                <w:rFonts w:ascii="Arial" w:eastAsia="Times New Roman" w:hAnsi="Arial" w:cs="Arial"/>
              </w:rPr>
              <w:t>https://privacy.google.com/</w:t>
            </w:r>
          </w:p>
        </w:tc>
      </w:tr>
      <w:tr w:rsidR="00096B44" w14:paraId="6DC3AE08"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tcPr>
          <w:p w14:paraId="1060B4E9" w14:textId="27E14BB1" w:rsidR="0013334F" w:rsidRPr="00486BDB" w:rsidRDefault="00000000" w:rsidP="0085171C">
            <w:pPr>
              <w:rPr>
                <w:rFonts w:ascii="Arial" w:eastAsia="Times New Roman" w:hAnsi="Arial" w:cs="Arial"/>
              </w:rPr>
            </w:pPr>
            <w:r w:rsidRPr="00486BDB">
              <w:rPr>
                <w:rFonts w:ascii="Arial" w:eastAsia="Times New Roman" w:hAnsi="Arial" w:cs="Arial"/>
              </w:rPr>
              <w:t xml:space="preserve">Google (GRECAPTCHA, </w:t>
            </w:r>
            <w:r w:rsidR="0085171C" w:rsidRPr="00486BDB">
              <w:rPr>
                <w:rFonts w:ascii="Arial" w:eastAsia="Times New Roman" w:hAnsi="Arial" w:cs="Arial"/>
              </w:rPr>
              <w:t>PREF</w:t>
            </w:r>
            <w:r w:rsidRPr="00486BDB">
              <w:rPr>
                <w:rFonts w:ascii="Arial" w:eastAsia="Times New Roman" w:hAnsi="Arial" w:cs="Arial"/>
              </w:rPr>
              <w:t>)</w:t>
            </w:r>
          </w:p>
        </w:tc>
        <w:tc>
          <w:tcPr>
            <w:tcW w:w="4312" w:type="dxa"/>
            <w:tcBorders>
              <w:top w:val="outset" w:sz="6" w:space="0" w:color="auto"/>
              <w:left w:val="outset" w:sz="6" w:space="0" w:color="auto"/>
              <w:bottom w:val="outset" w:sz="6" w:space="0" w:color="auto"/>
              <w:right w:val="outset" w:sz="6" w:space="0" w:color="auto"/>
            </w:tcBorders>
            <w:shd w:val="clear" w:color="auto" w:fill="auto"/>
          </w:tcPr>
          <w:p w14:paraId="6908F5E8" w14:textId="6F51794A" w:rsidR="0013334F" w:rsidRPr="00486BDB" w:rsidRDefault="00000000" w:rsidP="00BF4FEE">
            <w:pPr>
              <w:rPr>
                <w:rFonts w:ascii="Arial" w:eastAsia="Times New Roman" w:hAnsi="Arial" w:cs="Arial"/>
              </w:rPr>
            </w:pPr>
            <w:r w:rsidRPr="00486BDB">
              <w:rPr>
                <w:rFonts w:ascii="Arial" w:eastAsia="Times New Roman" w:hAnsi="Arial" w:cs="Arial"/>
              </w:rPr>
              <w:t>Website and visitor browser security</w:t>
            </w:r>
          </w:p>
        </w:tc>
        <w:tc>
          <w:tcPr>
            <w:tcW w:w="3751" w:type="dxa"/>
            <w:tcBorders>
              <w:top w:val="outset" w:sz="6" w:space="0" w:color="auto"/>
              <w:left w:val="outset" w:sz="6" w:space="0" w:color="auto"/>
              <w:bottom w:val="outset" w:sz="6" w:space="0" w:color="auto"/>
              <w:right w:val="outset" w:sz="6" w:space="0" w:color="auto"/>
            </w:tcBorders>
            <w:shd w:val="clear" w:color="auto" w:fill="auto"/>
          </w:tcPr>
          <w:p w14:paraId="17CEA604" w14:textId="17A9BCB7" w:rsidR="0013334F" w:rsidRPr="00486BDB" w:rsidRDefault="00000000" w:rsidP="00BF4FEE">
            <w:pPr>
              <w:rPr>
                <w:rFonts w:ascii="Arial" w:hAnsi="Arial" w:cs="Arial"/>
              </w:rPr>
            </w:pPr>
            <w:r w:rsidRPr="00486BDB">
              <w:rPr>
                <w:rFonts w:ascii="Arial" w:eastAsia="Times New Roman" w:hAnsi="Arial" w:cs="Arial"/>
              </w:rPr>
              <w:t>https://privacy.google.com/</w:t>
            </w:r>
          </w:p>
        </w:tc>
      </w:tr>
      <w:tr w:rsidR="00096B44" w14:paraId="7BBB4C71"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tcPr>
          <w:p w14:paraId="349532AA" w14:textId="2EB2EECB" w:rsidR="0013334F" w:rsidRPr="00486BDB" w:rsidRDefault="00000000" w:rsidP="00C026D3">
            <w:pPr>
              <w:rPr>
                <w:rFonts w:ascii="Arial" w:eastAsia="Times New Roman" w:hAnsi="Arial" w:cs="Arial"/>
              </w:rPr>
            </w:pPr>
            <w:r w:rsidRPr="00486BDB">
              <w:rPr>
                <w:rFonts w:ascii="Arial" w:eastAsia="Times New Roman" w:hAnsi="Arial" w:cs="Arial"/>
              </w:rPr>
              <w:t>Stripe (_stripe_mid, _stripe_orig_props, _stripe_sid, recent-reviews, lang</w:t>
            </w:r>
            <w:r w:rsidR="0085171C" w:rsidRPr="00486BDB">
              <w:rPr>
                <w:rFonts w:ascii="Arial" w:eastAsia="Times New Roman" w:hAnsi="Arial" w:cs="Arial"/>
              </w:rPr>
              <w:t>, scfc</w:t>
            </w:r>
            <w:r w:rsidRPr="00486BDB">
              <w:rPr>
                <w:rFonts w:ascii="Arial" w:eastAsia="Times New Roman" w:hAnsi="Arial" w:cs="Arial"/>
              </w:rPr>
              <w:t>)</w:t>
            </w:r>
          </w:p>
        </w:tc>
        <w:tc>
          <w:tcPr>
            <w:tcW w:w="4312" w:type="dxa"/>
            <w:tcBorders>
              <w:top w:val="outset" w:sz="6" w:space="0" w:color="auto"/>
              <w:left w:val="outset" w:sz="6" w:space="0" w:color="auto"/>
              <w:bottom w:val="outset" w:sz="6" w:space="0" w:color="auto"/>
              <w:right w:val="outset" w:sz="6" w:space="0" w:color="auto"/>
            </w:tcBorders>
            <w:shd w:val="clear" w:color="auto" w:fill="auto"/>
          </w:tcPr>
          <w:p w14:paraId="5AC56ACA" w14:textId="6770B563" w:rsidR="0013334F" w:rsidRPr="00486BDB" w:rsidRDefault="00000000" w:rsidP="0085171C">
            <w:pPr>
              <w:rPr>
                <w:rFonts w:ascii="Arial" w:eastAsia="Times New Roman" w:hAnsi="Arial" w:cs="Arial"/>
              </w:rPr>
            </w:pPr>
            <w:r w:rsidRPr="00486BDB">
              <w:rPr>
                <w:rFonts w:ascii="Arial" w:eastAsia="Times New Roman" w:hAnsi="Arial" w:cs="Arial"/>
              </w:rPr>
              <w:t>Accepting and handling payment card payments</w:t>
            </w:r>
          </w:p>
        </w:tc>
        <w:tc>
          <w:tcPr>
            <w:tcW w:w="3751" w:type="dxa"/>
            <w:tcBorders>
              <w:top w:val="outset" w:sz="6" w:space="0" w:color="auto"/>
              <w:left w:val="outset" w:sz="6" w:space="0" w:color="auto"/>
              <w:bottom w:val="outset" w:sz="6" w:space="0" w:color="auto"/>
              <w:right w:val="outset" w:sz="6" w:space="0" w:color="auto"/>
            </w:tcBorders>
            <w:shd w:val="clear" w:color="auto" w:fill="auto"/>
          </w:tcPr>
          <w:p w14:paraId="629EA8B6" w14:textId="65AB281A" w:rsidR="0013334F" w:rsidRPr="00486BDB" w:rsidRDefault="00000000" w:rsidP="00BF4FEE">
            <w:pPr>
              <w:rPr>
                <w:rFonts w:ascii="Arial" w:hAnsi="Arial" w:cs="Arial"/>
              </w:rPr>
            </w:pPr>
            <w:r w:rsidRPr="00486BDB">
              <w:rPr>
                <w:rFonts w:ascii="Arial" w:hAnsi="Arial" w:cs="Arial"/>
              </w:rPr>
              <w:t xml:space="preserve">https://stripe.com/privacy </w:t>
            </w:r>
          </w:p>
        </w:tc>
      </w:tr>
      <w:tr w:rsidR="00096B44" w14:paraId="110AF7D3"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tcPr>
          <w:p w14:paraId="179A2871" w14:textId="079D3418" w:rsidR="0085171C" w:rsidRPr="00013716" w:rsidRDefault="00000000" w:rsidP="0085171C">
            <w:pPr>
              <w:rPr>
                <w:rFonts w:ascii="Arial" w:eastAsia="Times New Roman" w:hAnsi="Arial" w:cs="Arial"/>
                <w:highlight w:val="cyan"/>
              </w:rPr>
            </w:pPr>
            <w:r w:rsidRPr="00194FEA">
              <w:rPr>
                <w:rFonts w:ascii="Arial" w:eastAsia="Times New Roman" w:hAnsi="Arial" w:cs="Arial"/>
              </w:rPr>
              <w:t>Facebook (_fbp)</w:t>
            </w:r>
          </w:p>
        </w:tc>
        <w:tc>
          <w:tcPr>
            <w:tcW w:w="4312" w:type="dxa"/>
            <w:tcBorders>
              <w:top w:val="outset" w:sz="6" w:space="0" w:color="auto"/>
              <w:left w:val="outset" w:sz="6" w:space="0" w:color="auto"/>
              <w:bottom w:val="outset" w:sz="6" w:space="0" w:color="auto"/>
              <w:right w:val="outset" w:sz="6" w:space="0" w:color="auto"/>
            </w:tcBorders>
            <w:shd w:val="clear" w:color="auto" w:fill="auto"/>
          </w:tcPr>
          <w:p w14:paraId="100E23B6" w14:textId="6C65AC13" w:rsidR="0085171C" w:rsidRPr="00013716" w:rsidRDefault="00000000" w:rsidP="0085171C">
            <w:pPr>
              <w:rPr>
                <w:rFonts w:ascii="Arial" w:eastAsia="Times New Roman" w:hAnsi="Arial" w:cs="Arial"/>
                <w:highlight w:val="cyan"/>
              </w:rPr>
            </w:pPr>
            <w:r w:rsidRPr="00194FEA">
              <w:rPr>
                <w:rFonts w:ascii="Arial" w:eastAsia="Times New Roman" w:hAnsi="Arial" w:cs="Arial"/>
              </w:rPr>
              <w:t>Online advertising</w:t>
            </w:r>
          </w:p>
        </w:tc>
        <w:tc>
          <w:tcPr>
            <w:tcW w:w="3751" w:type="dxa"/>
            <w:tcBorders>
              <w:top w:val="outset" w:sz="6" w:space="0" w:color="auto"/>
              <w:left w:val="outset" w:sz="6" w:space="0" w:color="auto"/>
              <w:bottom w:val="outset" w:sz="6" w:space="0" w:color="auto"/>
              <w:right w:val="outset" w:sz="6" w:space="0" w:color="auto"/>
            </w:tcBorders>
            <w:shd w:val="clear" w:color="auto" w:fill="auto"/>
          </w:tcPr>
          <w:p w14:paraId="097CBA7D" w14:textId="2E45C837" w:rsidR="0085171C" w:rsidRPr="00194FEA" w:rsidRDefault="00000000" w:rsidP="0085171C">
            <w:pPr>
              <w:rPr>
                <w:rFonts w:ascii="Arial" w:hAnsi="Arial" w:cs="Arial"/>
              </w:rPr>
            </w:pPr>
            <w:r w:rsidRPr="00194FEA">
              <w:rPr>
                <w:rFonts w:ascii="Arial" w:eastAsia="Times New Roman" w:hAnsi="Arial" w:cs="Arial"/>
              </w:rPr>
              <w:t xml:space="preserve">https://www.facebook.com/policy.php </w:t>
            </w:r>
          </w:p>
        </w:tc>
      </w:tr>
      <w:tr w:rsidR="00096B44" w14:paraId="6CB319A0"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tcPr>
          <w:p w14:paraId="39F24F2B" w14:textId="2357459C" w:rsidR="0085171C" w:rsidRPr="00486BDB" w:rsidRDefault="00000000" w:rsidP="0085171C">
            <w:pPr>
              <w:rPr>
                <w:rFonts w:ascii="Arial" w:eastAsia="Times New Roman" w:hAnsi="Arial" w:cs="Arial"/>
              </w:rPr>
            </w:pPr>
            <w:r w:rsidRPr="00486BDB">
              <w:rPr>
                <w:rFonts w:ascii="Arial" w:eastAsia="Times New Roman" w:hAnsi="Arial" w:cs="Arial"/>
              </w:rPr>
              <w:t>Amazon Web Services (AWSALB, AWSALBTGCORS, AWSALBCORS)</w:t>
            </w:r>
          </w:p>
        </w:tc>
        <w:tc>
          <w:tcPr>
            <w:tcW w:w="4312" w:type="dxa"/>
            <w:tcBorders>
              <w:top w:val="outset" w:sz="6" w:space="0" w:color="auto"/>
              <w:left w:val="outset" w:sz="6" w:space="0" w:color="auto"/>
              <w:bottom w:val="outset" w:sz="6" w:space="0" w:color="auto"/>
              <w:right w:val="outset" w:sz="6" w:space="0" w:color="auto"/>
            </w:tcBorders>
            <w:shd w:val="clear" w:color="auto" w:fill="auto"/>
          </w:tcPr>
          <w:p w14:paraId="1FD3F4CC" w14:textId="698DCE56" w:rsidR="0085171C" w:rsidRPr="00486BDB" w:rsidRDefault="00000000" w:rsidP="0085171C">
            <w:pPr>
              <w:rPr>
                <w:rFonts w:ascii="Arial" w:eastAsia="Times New Roman" w:hAnsi="Arial" w:cs="Arial"/>
              </w:rPr>
            </w:pPr>
            <w:r w:rsidRPr="00486BDB">
              <w:rPr>
                <w:rFonts w:ascii="Arial" w:eastAsia="Times New Roman" w:hAnsi="Arial" w:cs="Arial"/>
              </w:rPr>
              <w:t>Application load balancer</w:t>
            </w:r>
          </w:p>
        </w:tc>
        <w:tc>
          <w:tcPr>
            <w:tcW w:w="3751" w:type="dxa"/>
            <w:tcBorders>
              <w:top w:val="outset" w:sz="6" w:space="0" w:color="auto"/>
              <w:left w:val="outset" w:sz="6" w:space="0" w:color="auto"/>
              <w:bottom w:val="outset" w:sz="6" w:space="0" w:color="auto"/>
              <w:right w:val="outset" w:sz="6" w:space="0" w:color="auto"/>
            </w:tcBorders>
            <w:shd w:val="clear" w:color="auto" w:fill="auto"/>
          </w:tcPr>
          <w:p w14:paraId="2162F739" w14:textId="6F9E34AA" w:rsidR="0085171C" w:rsidRPr="00486BDB" w:rsidRDefault="00000000" w:rsidP="0085171C">
            <w:pPr>
              <w:rPr>
                <w:rFonts w:ascii="Arial" w:hAnsi="Arial" w:cs="Arial"/>
              </w:rPr>
            </w:pPr>
            <w:r w:rsidRPr="00486BDB">
              <w:rPr>
                <w:rFonts w:ascii="Arial" w:hAnsi="Arial" w:cs="Arial"/>
              </w:rPr>
              <w:t xml:space="preserve">https://aws.amazon.com/privacy/?nc1=f_pr </w:t>
            </w:r>
            <w:r w:rsidRPr="00486BDB">
              <w:rPr>
                <w:rFonts w:ascii="Arial" w:eastAsia="Times New Roman" w:hAnsi="Arial" w:cs="Arial"/>
              </w:rPr>
              <w:t xml:space="preserve"> </w:t>
            </w:r>
          </w:p>
        </w:tc>
      </w:tr>
      <w:tr w:rsidR="00096B44" w14:paraId="1B6A59DF"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tcPr>
          <w:p w14:paraId="3D6EE1D2" w14:textId="4F75A740" w:rsidR="0085171C" w:rsidRPr="00486BDB" w:rsidRDefault="00000000" w:rsidP="0085171C">
            <w:pPr>
              <w:rPr>
                <w:rFonts w:ascii="Arial" w:eastAsia="Times New Roman" w:hAnsi="Arial" w:cs="Arial"/>
              </w:rPr>
            </w:pPr>
            <w:r w:rsidRPr="00486BDB">
              <w:rPr>
                <w:rFonts w:ascii="Arial" w:eastAsia="Times New Roman" w:hAnsi="Arial" w:cs="Arial"/>
              </w:rPr>
              <w:t>Form Assembly (FORMASSMBLY)</w:t>
            </w:r>
          </w:p>
        </w:tc>
        <w:tc>
          <w:tcPr>
            <w:tcW w:w="4312" w:type="dxa"/>
            <w:tcBorders>
              <w:top w:val="outset" w:sz="6" w:space="0" w:color="auto"/>
              <w:left w:val="outset" w:sz="6" w:space="0" w:color="auto"/>
              <w:bottom w:val="outset" w:sz="6" w:space="0" w:color="auto"/>
              <w:right w:val="outset" w:sz="6" w:space="0" w:color="auto"/>
            </w:tcBorders>
            <w:shd w:val="clear" w:color="auto" w:fill="auto"/>
          </w:tcPr>
          <w:p w14:paraId="61DA1C17" w14:textId="0384278C" w:rsidR="0085171C" w:rsidRPr="00486BDB" w:rsidRDefault="00000000" w:rsidP="0085171C">
            <w:pPr>
              <w:rPr>
                <w:rFonts w:ascii="Arial" w:eastAsia="Times New Roman" w:hAnsi="Arial" w:cs="Arial"/>
              </w:rPr>
            </w:pPr>
            <w:r w:rsidRPr="00486BDB">
              <w:rPr>
                <w:rFonts w:ascii="Arial" w:eastAsia="Times New Roman" w:hAnsi="Arial" w:cs="Arial"/>
              </w:rPr>
              <w:t>Used to provide a service</w:t>
            </w:r>
          </w:p>
        </w:tc>
        <w:tc>
          <w:tcPr>
            <w:tcW w:w="3751" w:type="dxa"/>
            <w:tcBorders>
              <w:top w:val="outset" w:sz="6" w:space="0" w:color="auto"/>
              <w:left w:val="outset" w:sz="6" w:space="0" w:color="auto"/>
              <w:bottom w:val="outset" w:sz="6" w:space="0" w:color="auto"/>
              <w:right w:val="outset" w:sz="6" w:space="0" w:color="auto"/>
            </w:tcBorders>
            <w:shd w:val="clear" w:color="auto" w:fill="auto"/>
          </w:tcPr>
          <w:p w14:paraId="0774804A" w14:textId="106C3A3C" w:rsidR="0085171C" w:rsidRPr="00486BDB" w:rsidRDefault="00000000" w:rsidP="0085171C">
            <w:pPr>
              <w:rPr>
                <w:rFonts w:ascii="Arial" w:hAnsi="Arial" w:cs="Arial"/>
              </w:rPr>
            </w:pPr>
            <w:r w:rsidRPr="00486BDB">
              <w:rPr>
                <w:rFonts w:ascii="Arial" w:hAnsi="Arial" w:cs="Arial"/>
              </w:rPr>
              <w:t xml:space="preserve">https://www.formassembly.com/privacy-policy/ </w:t>
            </w:r>
          </w:p>
        </w:tc>
      </w:tr>
      <w:tr w:rsidR="00096B44" w14:paraId="7C1286B7"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tcPr>
          <w:p w14:paraId="33AAD1FE" w14:textId="4DB06081" w:rsidR="00C04F90" w:rsidRPr="00486BDB" w:rsidRDefault="00000000" w:rsidP="0085171C">
            <w:pPr>
              <w:rPr>
                <w:rFonts w:ascii="Arial" w:eastAsia="Times New Roman" w:hAnsi="Arial" w:cs="Arial"/>
              </w:rPr>
            </w:pPr>
            <w:r w:rsidRPr="00486BDB">
              <w:rPr>
                <w:rFonts w:ascii="Arial" w:eastAsia="Times New Roman" w:hAnsi="Arial" w:cs="Arial"/>
              </w:rPr>
              <w:t>Akamai Bot Manager (_abck, ak_bmsc, bm_sz)</w:t>
            </w:r>
          </w:p>
        </w:tc>
        <w:tc>
          <w:tcPr>
            <w:tcW w:w="4312" w:type="dxa"/>
            <w:tcBorders>
              <w:top w:val="outset" w:sz="6" w:space="0" w:color="auto"/>
              <w:left w:val="outset" w:sz="6" w:space="0" w:color="auto"/>
              <w:bottom w:val="outset" w:sz="6" w:space="0" w:color="auto"/>
              <w:right w:val="outset" w:sz="6" w:space="0" w:color="auto"/>
            </w:tcBorders>
            <w:shd w:val="clear" w:color="auto" w:fill="auto"/>
          </w:tcPr>
          <w:p w14:paraId="3B46D0E5" w14:textId="1A06830C" w:rsidR="00C04F90" w:rsidRPr="00486BDB" w:rsidRDefault="00000000" w:rsidP="0085171C">
            <w:pPr>
              <w:rPr>
                <w:rFonts w:ascii="Arial" w:eastAsia="Times New Roman" w:hAnsi="Arial" w:cs="Arial"/>
              </w:rPr>
            </w:pPr>
            <w:r w:rsidRPr="00486BDB">
              <w:rPr>
                <w:rFonts w:ascii="Arial" w:eastAsia="Times New Roman" w:hAnsi="Arial" w:cs="Arial"/>
              </w:rPr>
              <w:t>Security</w:t>
            </w:r>
          </w:p>
        </w:tc>
        <w:tc>
          <w:tcPr>
            <w:tcW w:w="3751" w:type="dxa"/>
            <w:tcBorders>
              <w:top w:val="outset" w:sz="6" w:space="0" w:color="auto"/>
              <w:left w:val="outset" w:sz="6" w:space="0" w:color="auto"/>
              <w:bottom w:val="outset" w:sz="6" w:space="0" w:color="auto"/>
              <w:right w:val="outset" w:sz="6" w:space="0" w:color="auto"/>
            </w:tcBorders>
            <w:shd w:val="clear" w:color="auto" w:fill="auto"/>
          </w:tcPr>
          <w:p w14:paraId="26C8AFF1" w14:textId="06B84DCD" w:rsidR="00C04F90" w:rsidRPr="00486BDB" w:rsidRDefault="00000000" w:rsidP="0085171C">
            <w:pPr>
              <w:rPr>
                <w:rFonts w:ascii="Arial" w:eastAsia="Times New Roman" w:hAnsi="Arial" w:cs="Arial"/>
              </w:rPr>
            </w:pPr>
            <w:r w:rsidRPr="00486BDB">
              <w:rPr>
                <w:rFonts w:ascii="Arial" w:eastAsia="Times New Roman" w:hAnsi="Arial" w:cs="Arial"/>
              </w:rPr>
              <w:t xml:space="preserve">https://www.akamai.com/legal/compliance/privacy-trust-center </w:t>
            </w:r>
          </w:p>
        </w:tc>
      </w:tr>
      <w:tr w:rsidR="00096B44" w14:paraId="1A05E121"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tcPr>
          <w:p w14:paraId="6E004CA8" w14:textId="719AEB64" w:rsidR="00C04F90" w:rsidRPr="00013716" w:rsidRDefault="00000000" w:rsidP="00C04F90">
            <w:pPr>
              <w:rPr>
                <w:rFonts w:ascii="Arial" w:eastAsia="Times New Roman" w:hAnsi="Arial" w:cs="Arial"/>
                <w:highlight w:val="cyan"/>
              </w:rPr>
            </w:pPr>
            <w:r w:rsidRPr="00194FEA">
              <w:rPr>
                <w:rFonts w:ascii="Arial" w:eastAsia="Times New Roman" w:hAnsi="Arial" w:cs="Arial"/>
              </w:rPr>
              <w:t>Mailchimp (_mcid)</w:t>
            </w:r>
          </w:p>
        </w:tc>
        <w:tc>
          <w:tcPr>
            <w:tcW w:w="4312" w:type="dxa"/>
            <w:tcBorders>
              <w:top w:val="outset" w:sz="6" w:space="0" w:color="auto"/>
              <w:left w:val="outset" w:sz="6" w:space="0" w:color="auto"/>
              <w:bottom w:val="outset" w:sz="6" w:space="0" w:color="auto"/>
              <w:right w:val="outset" w:sz="6" w:space="0" w:color="auto"/>
            </w:tcBorders>
            <w:shd w:val="clear" w:color="auto" w:fill="auto"/>
          </w:tcPr>
          <w:p w14:paraId="1C89CA83" w14:textId="240E1A81" w:rsidR="00C04F90" w:rsidRPr="00013716" w:rsidRDefault="00000000" w:rsidP="0085171C">
            <w:pPr>
              <w:rPr>
                <w:rFonts w:ascii="Arial" w:eastAsia="Times New Roman" w:hAnsi="Arial" w:cs="Arial"/>
                <w:highlight w:val="cyan"/>
              </w:rPr>
            </w:pPr>
            <w:r w:rsidRPr="00194FEA">
              <w:rPr>
                <w:rFonts w:ascii="Arial" w:eastAsia="Times New Roman" w:hAnsi="Arial" w:cs="Arial"/>
              </w:rPr>
              <w:t>Online advertising (to enable advertising and analytics by Google)</w:t>
            </w:r>
          </w:p>
        </w:tc>
        <w:tc>
          <w:tcPr>
            <w:tcW w:w="3751" w:type="dxa"/>
            <w:tcBorders>
              <w:top w:val="outset" w:sz="6" w:space="0" w:color="auto"/>
              <w:left w:val="outset" w:sz="6" w:space="0" w:color="auto"/>
              <w:bottom w:val="outset" w:sz="6" w:space="0" w:color="auto"/>
              <w:right w:val="outset" w:sz="6" w:space="0" w:color="auto"/>
            </w:tcBorders>
            <w:shd w:val="clear" w:color="auto" w:fill="auto"/>
          </w:tcPr>
          <w:p w14:paraId="6D2AB245" w14:textId="04142539" w:rsidR="00C04F90" w:rsidRPr="00013716" w:rsidRDefault="00000000" w:rsidP="0085171C">
            <w:pPr>
              <w:rPr>
                <w:rFonts w:ascii="Arial" w:eastAsia="Times New Roman" w:hAnsi="Arial" w:cs="Arial"/>
                <w:highlight w:val="cyan"/>
              </w:rPr>
            </w:pPr>
            <w:r w:rsidRPr="00194FEA">
              <w:rPr>
                <w:rFonts w:ascii="Arial" w:eastAsia="Times New Roman" w:hAnsi="Arial" w:cs="Arial"/>
              </w:rPr>
              <w:t xml:space="preserve">https://www.intuit.com/privacy/statement/ </w:t>
            </w:r>
          </w:p>
        </w:tc>
      </w:tr>
      <w:tr w:rsidR="00096B44" w14:paraId="242F85B6" w14:textId="77777777" w:rsidTr="00F11014">
        <w:tc>
          <w:tcPr>
            <w:tcW w:w="3187" w:type="dxa"/>
            <w:tcBorders>
              <w:top w:val="outset" w:sz="6" w:space="0" w:color="auto"/>
              <w:left w:val="outset" w:sz="6" w:space="0" w:color="auto"/>
              <w:bottom w:val="outset" w:sz="6" w:space="0" w:color="auto"/>
              <w:right w:val="outset" w:sz="6" w:space="0" w:color="auto"/>
            </w:tcBorders>
            <w:shd w:val="clear" w:color="auto" w:fill="auto"/>
          </w:tcPr>
          <w:p w14:paraId="6F397687" w14:textId="651644F3" w:rsidR="00C04F90" w:rsidRPr="00486BDB" w:rsidRDefault="00000000" w:rsidP="00C04F90">
            <w:pPr>
              <w:rPr>
                <w:rFonts w:ascii="Arial" w:eastAsia="Times New Roman" w:hAnsi="Arial" w:cs="Arial"/>
              </w:rPr>
            </w:pPr>
            <w:r w:rsidRPr="00486BDB">
              <w:rPr>
                <w:rFonts w:ascii="Arial" w:eastAsia="Times New Roman" w:hAnsi="Arial" w:cs="Arial"/>
              </w:rPr>
              <w:t>(JESSIONID, S, COMPASS)</w:t>
            </w:r>
          </w:p>
        </w:tc>
        <w:tc>
          <w:tcPr>
            <w:tcW w:w="4312" w:type="dxa"/>
            <w:tcBorders>
              <w:top w:val="outset" w:sz="6" w:space="0" w:color="auto"/>
              <w:left w:val="outset" w:sz="6" w:space="0" w:color="auto"/>
              <w:bottom w:val="outset" w:sz="6" w:space="0" w:color="auto"/>
              <w:right w:val="outset" w:sz="6" w:space="0" w:color="auto"/>
            </w:tcBorders>
            <w:shd w:val="clear" w:color="auto" w:fill="auto"/>
          </w:tcPr>
          <w:p w14:paraId="0A8516DA" w14:textId="534CE615" w:rsidR="00C04F90" w:rsidRPr="00486BDB" w:rsidRDefault="00482BB1" w:rsidP="00C04F90">
            <w:pPr>
              <w:rPr>
                <w:rFonts w:ascii="Arial" w:eastAsia="Times New Roman" w:hAnsi="Arial" w:cs="Arial"/>
              </w:rPr>
            </w:pPr>
            <w:r>
              <w:rPr>
                <w:rFonts w:ascii="Arial" w:eastAsia="Times New Roman" w:hAnsi="Arial" w:cs="Arial"/>
              </w:rPr>
              <w:t>Session Management</w:t>
            </w:r>
          </w:p>
        </w:tc>
        <w:tc>
          <w:tcPr>
            <w:tcW w:w="3751" w:type="dxa"/>
            <w:tcBorders>
              <w:top w:val="outset" w:sz="6" w:space="0" w:color="auto"/>
              <w:left w:val="outset" w:sz="6" w:space="0" w:color="auto"/>
              <w:bottom w:val="outset" w:sz="6" w:space="0" w:color="auto"/>
              <w:right w:val="outset" w:sz="6" w:space="0" w:color="auto"/>
            </w:tcBorders>
            <w:shd w:val="clear" w:color="auto" w:fill="auto"/>
          </w:tcPr>
          <w:p w14:paraId="2ECA5BC6" w14:textId="062755B1" w:rsidR="00C04F90" w:rsidRPr="00486BDB" w:rsidRDefault="00000000" w:rsidP="00C04F90">
            <w:pPr>
              <w:rPr>
                <w:rFonts w:ascii="Arial" w:eastAsia="Times New Roman" w:hAnsi="Arial" w:cs="Arial"/>
              </w:rPr>
            </w:pPr>
            <w:r w:rsidRPr="00486BDB">
              <w:rPr>
                <w:rFonts w:ascii="Arial" w:eastAsia="Times New Roman" w:hAnsi="Arial" w:cs="Arial"/>
              </w:rPr>
              <w:t> </w:t>
            </w:r>
            <w:r w:rsidR="00482BB1" w:rsidRPr="00482BB1">
              <w:rPr>
                <w:rFonts w:ascii="Arial" w:eastAsia="Times New Roman" w:hAnsi="Arial" w:cs="Arial"/>
              </w:rPr>
              <w:t>https://webflow.com/legal/cookie-policy</w:t>
            </w:r>
          </w:p>
        </w:tc>
      </w:tr>
    </w:tbl>
    <w:p w14:paraId="3D790694" w14:textId="77777777" w:rsidR="00627DC4" w:rsidRPr="000D79CD" w:rsidRDefault="00627DC4" w:rsidP="00627DC4">
      <w:pPr>
        <w:shd w:val="clear" w:color="auto" w:fill="FFFFFF"/>
        <w:rPr>
          <w:rFonts w:ascii="MS Reference Sans Serif" w:eastAsia="Times New Roman" w:hAnsi="MS Reference Sans Serif" w:cs="Arial"/>
          <w:color w:val="444444"/>
        </w:rPr>
      </w:pPr>
    </w:p>
    <w:p w14:paraId="66FE27D1" w14:textId="77777777" w:rsidR="00627DC4" w:rsidRPr="00486BDB" w:rsidRDefault="00000000" w:rsidP="00627DC4">
      <w:pPr>
        <w:shd w:val="clear" w:color="auto" w:fill="FFFFFF"/>
        <w:rPr>
          <w:rFonts w:ascii="Arial" w:eastAsia="Times New Roman" w:hAnsi="Arial" w:cs="Arial"/>
        </w:rPr>
      </w:pPr>
      <w:r w:rsidRPr="000061A8">
        <w:rPr>
          <w:rFonts w:ascii="Arial" w:eastAsia="Times New Roman" w:hAnsi="Arial" w:cs="Arial"/>
        </w:rPr>
        <w:t xml:space="preserve">*Like most websites, we use Google Analytics to collect and process certain website usage data. To learn </w:t>
      </w:r>
      <w:r w:rsidRPr="00486BDB">
        <w:rPr>
          <w:rFonts w:ascii="Arial" w:eastAsia="Times New Roman" w:hAnsi="Arial" w:cs="Arial"/>
        </w:rPr>
        <w:t xml:space="preserve">more about Google Analytics and how to opt out, please visit </w:t>
      </w:r>
      <w:r w:rsidRPr="00486BDB">
        <w:rPr>
          <w:rFonts w:ascii="Arial" w:eastAsia="Times New Roman" w:hAnsi="Arial" w:cs="Arial"/>
        </w:rPr>
        <w:lastRenderedPageBreak/>
        <w:t xml:space="preserve">https://tools.google.com/dlpage/gaoptout. In addition, you can click the following link in order to find out more information about your options with respect to Google Analytics and other Google services: </w:t>
      </w:r>
      <w:r w:rsidRPr="00486BDB">
        <w:rPr>
          <w:rFonts w:ascii="Arial" w:hAnsi="Arial" w:cs="Arial"/>
        </w:rPr>
        <w:t>https://policies.google.com/technologies/partner-sites</w:t>
      </w:r>
      <w:r w:rsidRPr="00486BDB">
        <w:rPr>
          <w:rFonts w:ascii="Arial" w:eastAsia="Times New Roman" w:hAnsi="Arial" w:cs="Arial"/>
        </w:rPr>
        <w:t>.</w:t>
      </w:r>
    </w:p>
    <w:p w14:paraId="3F4A64C7" w14:textId="77777777" w:rsidR="00627DC4" w:rsidRPr="00486BDB" w:rsidRDefault="00627DC4" w:rsidP="00627DC4">
      <w:pPr>
        <w:shd w:val="clear" w:color="auto" w:fill="FFFFFF"/>
        <w:rPr>
          <w:rFonts w:ascii="Arial" w:eastAsia="Times New Roman" w:hAnsi="Arial" w:cs="Arial"/>
        </w:rPr>
      </w:pPr>
    </w:p>
    <w:p w14:paraId="1643181B" w14:textId="77777777" w:rsidR="00283BD9" w:rsidRPr="000061A8" w:rsidRDefault="00283BD9" w:rsidP="00283BD9">
      <w:pPr>
        <w:pStyle w:val="RSBodyText"/>
        <w:rPr>
          <w:rFonts w:ascii="Arial" w:hAnsi="Arial" w:cs="Arial"/>
        </w:rPr>
      </w:pPr>
    </w:p>
    <w:sectPr w:rsidR="00283BD9" w:rsidRPr="000061A8" w:rsidSect="00FA2B37">
      <w:footerReference w:type="default" r:id="rId11"/>
      <w:foot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ed Smith" w:date="2022-07-27T16:31:00Z" w:initials="RS">
    <w:p w14:paraId="270C7434" w14:textId="77777777" w:rsidR="00576402" w:rsidRDefault="00000000">
      <w:pPr>
        <w:pStyle w:val="CommentText"/>
      </w:pPr>
      <w:r w:rsidRPr="00576402">
        <w:rPr>
          <w:rStyle w:val="CommentReference"/>
          <w:b/>
        </w:rPr>
        <w:annotationRef/>
      </w:r>
      <w:r w:rsidRPr="008228CC">
        <w:rPr>
          <w:b/>
        </w:rPr>
        <w:t>Comment to PPCC</w:t>
      </w:r>
      <w:r w:rsidRPr="008228CC">
        <w:t xml:space="preserve">: We recommend including a link to this privacy policy and the terms of use in the footer on the PPCC web pages </w:t>
      </w:r>
      <w:r w:rsidRPr="008228CC">
        <w:rPr>
          <w:rStyle w:val="CommentReference"/>
        </w:rPr>
        <w:t>(</w:t>
      </w:r>
      <w:r w:rsidRPr="008228CC">
        <w:rPr>
          <w:sz w:val="16"/>
          <w:szCs w:val="16"/>
        </w:rPr>
        <w:t>https://www.ppcc-pa.org/, https://www.ppcwebinars.org/</w:t>
      </w:r>
      <w:r w:rsidRPr="008228CC">
        <w:rPr>
          <w:rStyle w:val="CommentReference"/>
        </w:rPr>
        <w:t xml:space="preserve">), </w:t>
      </w:r>
      <w:r w:rsidRPr="008228CC">
        <w:t>including on any web page where personal information is collected.</w:t>
      </w:r>
      <w:r w:rsidR="008228CC" w:rsidRPr="008228CC">
        <w:t xml:space="preserve"> Then, please add a hyperlink to the Website Privacy Policy where it says “here.”</w:t>
      </w:r>
    </w:p>
  </w:comment>
  <w:comment w:id="15" w:author="Reed Smith" w:date="2022-04-29T15:50:00Z" w:initials="RS">
    <w:p w14:paraId="0A46783F" w14:textId="707D992F" w:rsidR="0013334F" w:rsidRDefault="00000000">
      <w:pPr>
        <w:pStyle w:val="CommentText"/>
        <w:rPr>
          <w:rStyle w:val="CommentReference"/>
        </w:rPr>
      </w:pPr>
      <w:r>
        <w:rPr>
          <w:rStyle w:val="CommentReference"/>
        </w:rPr>
        <w:annotationRef/>
      </w:r>
      <w:r w:rsidRPr="005D29C4">
        <w:rPr>
          <w:b/>
        </w:rPr>
        <w:t xml:space="preserve">Comment to </w:t>
      </w:r>
      <w:r w:rsidR="001619BD">
        <w:rPr>
          <w:b/>
        </w:rPr>
        <w:t>PPCC</w:t>
      </w:r>
      <w:r w:rsidRPr="005D29C4">
        <w:rPr>
          <w:b/>
        </w:rPr>
        <w:t>:</w:t>
      </w:r>
      <w:r>
        <w:t xml:space="preserve"> </w:t>
      </w:r>
      <w:r>
        <w:rPr>
          <w:rStyle w:val="CommentReference"/>
        </w:rPr>
        <w:t>The cookies listed here are based on our review of the following sites using informal tools:</w:t>
      </w:r>
    </w:p>
    <w:p w14:paraId="09F0CA62" w14:textId="44ABD6A9" w:rsidR="0013334F" w:rsidRPr="0013334F" w:rsidRDefault="00000000" w:rsidP="0013334F">
      <w:pPr>
        <w:pStyle w:val="RSBulletedList"/>
        <w:rPr>
          <w:rStyle w:val="CommentReference"/>
          <w:sz w:val="24"/>
          <w:szCs w:val="24"/>
        </w:rPr>
      </w:pPr>
      <w:r>
        <w:rPr>
          <w:rStyle w:val="CommentReference"/>
        </w:rPr>
        <w:t>the</w:t>
      </w:r>
      <w:r w:rsidR="00C026D3">
        <w:rPr>
          <w:rStyle w:val="CommentReference"/>
        </w:rPr>
        <w:t xml:space="preserve"> main </w:t>
      </w:r>
      <w:r>
        <w:rPr>
          <w:rStyle w:val="CommentReference"/>
        </w:rPr>
        <w:t>PPCC</w:t>
      </w:r>
      <w:r w:rsidR="00C026D3">
        <w:rPr>
          <w:rStyle w:val="CommentReference"/>
        </w:rPr>
        <w:t xml:space="preserve"> website</w:t>
      </w:r>
      <w:r>
        <w:rPr>
          <w:rStyle w:val="CommentReference"/>
        </w:rPr>
        <w:t xml:space="preserve"> (</w:t>
      </w:r>
      <w:r w:rsidRPr="001F5CED">
        <w:rPr>
          <w:sz w:val="16"/>
          <w:szCs w:val="16"/>
        </w:rPr>
        <w:t>https://www.ppcc-pa.org/</w:t>
      </w:r>
      <w:r>
        <w:rPr>
          <w:rStyle w:val="CommentReference"/>
        </w:rPr>
        <w:t xml:space="preserve">) </w:t>
      </w:r>
    </w:p>
    <w:p w14:paraId="65E1FC28" w14:textId="77777777" w:rsidR="0013334F" w:rsidRPr="0013334F" w:rsidRDefault="00000000" w:rsidP="0013334F">
      <w:pPr>
        <w:pStyle w:val="RSBulletedList"/>
        <w:rPr>
          <w:rStyle w:val="CommentReference"/>
          <w:sz w:val="24"/>
          <w:szCs w:val="24"/>
        </w:rPr>
      </w:pPr>
      <w:r>
        <w:rPr>
          <w:rStyle w:val="CommentReference"/>
        </w:rPr>
        <w:t>the webinar page (</w:t>
      </w:r>
      <w:r w:rsidRPr="001F5CED">
        <w:rPr>
          <w:sz w:val="16"/>
          <w:szCs w:val="16"/>
        </w:rPr>
        <w:t>https://www.ppcwebinars.org/</w:t>
      </w:r>
      <w:r>
        <w:rPr>
          <w:rStyle w:val="CommentReference"/>
        </w:rPr>
        <w:t>)</w:t>
      </w:r>
    </w:p>
    <w:p w14:paraId="44576E51" w14:textId="77777777" w:rsidR="0013334F" w:rsidRDefault="00000000" w:rsidP="0013334F">
      <w:pPr>
        <w:pStyle w:val="RSBulletedList"/>
      </w:pPr>
      <w:r>
        <w:rPr>
          <w:rStyle w:val="CommentReference"/>
        </w:rPr>
        <w:t xml:space="preserve">the </w:t>
      </w:r>
      <w:r>
        <w:t>Form Assembly - Donation (</w:t>
      </w:r>
      <w:r w:rsidRPr="001F5CED">
        <w:t>https://www.tfaforms.com/4838264</w:t>
      </w:r>
      <w:r>
        <w:t>)</w:t>
      </w:r>
    </w:p>
    <w:p w14:paraId="2F4ACC65" w14:textId="25C51B64" w:rsidR="0013334F" w:rsidRDefault="00000000" w:rsidP="0013334F">
      <w:pPr>
        <w:pStyle w:val="RSBulletedList"/>
      </w:pPr>
      <w:r>
        <w:t>Google Docs forms (</w:t>
      </w:r>
      <w:r w:rsidRPr="001F5CED">
        <w:t>https://docs.google.com/forms/d/e/1FAIpQLScPoPj1YtDcyl2A3I47P9c-mefoGjhOWZ19Qsdt2EQj_zRMqg/viewform</w:t>
      </w:r>
      <w:r>
        <w:t xml:space="preserve">) </w:t>
      </w:r>
    </w:p>
    <w:p w14:paraId="5FCFF440" w14:textId="43294595" w:rsidR="00C026D3" w:rsidRPr="0085171C" w:rsidRDefault="00000000" w:rsidP="0013334F">
      <w:pPr>
        <w:pStyle w:val="RSBulletedList"/>
        <w:rPr>
          <w:rStyle w:val="CommentReference"/>
          <w:sz w:val="24"/>
          <w:szCs w:val="24"/>
        </w:rPr>
      </w:pPr>
      <w:r>
        <w:t>the newsletter page (</w:t>
      </w:r>
      <w:r w:rsidRPr="001F5CED">
        <w:t>https://ppcc-pa.us3.list-manage.com/subscribe?u=98d69b1b1e7749b3f4e93a1a5&amp;id=d6570d6f5a</w:t>
      </w:r>
      <w:r>
        <w:t>)</w:t>
      </w:r>
      <w:r>
        <w:rPr>
          <w:rStyle w:val="CommentReference"/>
        </w:rPr>
        <w:t>.</w:t>
      </w:r>
    </w:p>
    <w:p w14:paraId="215F3ED2" w14:textId="77777777" w:rsidR="0085171C" w:rsidRDefault="00000000" w:rsidP="0085171C">
      <w:pPr>
        <w:pStyle w:val="RSBulletedList"/>
        <w:numPr>
          <w:ilvl w:val="0"/>
          <w:numId w:val="0"/>
        </w:numPr>
      </w:pPr>
      <w:r>
        <w:rPr>
          <w:rStyle w:val="CommentReference"/>
        </w:rPr>
        <w:t>Please confirm this list is accurate and complete.</w:t>
      </w:r>
    </w:p>
  </w:comment>
  <w:comment w:id="16" w:author="Betsy Hawley" w:date="2022-07-08T14:57:00Z" w:initials="BH">
    <w:p w14:paraId="740E5FA7" w14:textId="77777777" w:rsidR="00566E34" w:rsidRDefault="00000000">
      <w:pPr>
        <w:pStyle w:val="CommentText"/>
      </w:pPr>
      <w:r>
        <w:rPr>
          <w:rStyle w:val="CommentReference"/>
        </w:rPr>
        <w:annotationRef/>
      </w:r>
      <w:r>
        <w:t>Maybe these forms as well:</w:t>
      </w:r>
    </w:p>
    <w:p w14:paraId="667881ED" w14:textId="77777777" w:rsidR="00566E34" w:rsidRDefault="00000000">
      <w:pPr>
        <w:pStyle w:val="CommentText"/>
      </w:pPr>
      <w:r>
        <w:t xml:space="preserve">Membership form:  </w:t>
      </w:r>
      <w:r w:rsidRPr="00290C1E">
        <w:t>https://www.tfaforms.com/4864770</w:t>
      </w:r>
    </w:p>
    <w:p w14:paraId="381D4F78" w14:textId="77777777" w:rsidR="00566E34" w:rsidRDefault="00000000">
      <w:pPr>
        <w:pStyle w:val="CommentText"/>
      </w:pPr>
      <w:r>
        <w:t>Volunteer form:</w:t>
      </w:r>
    </w:p>
    <w:p w14:paraId="1755ED27" w14:textId="77777777" w:rsidR="00566E34" w:rsidRDefault="00000000" w:rsidP="00290C1E">
      <w:pPr>
        <w:pStyle w:val="CommentText"/>
      </w:pPr>
      <w:r w:rsidRPr="00290C1E">
        <w:t>https://www.ppcc-pa.org/about-us-2/volunteer</w:t>
      </w:r>
    </w:p>
  </w:comment>
  <w:comment w:id="17" w:author="Reed Smith" w:date="2022-07-27T16:00:00Z" w:initials="RS">
    <w:p w14:paraId="19885C54" w14:textId="61DAE49A" w:rsidR="008F05E7" w:rsidRPr="0069041A" w:rsidRDefault="00000000">
      <w:pPr>
        <w:pStyle w:val="CommentText"/>
      </w:pPr>
      <w:r>
        <w:rPr>
          <w:rStyle w:val="CommentReference"/>
        </w:rPr>
        <w:annotationRef/>
      </w:r>
      <w:r w:rsidR="0069041A" w:rsidRPr="0069041A">
        <w:rPr>
          <w:b/>
        </w:rPr>
        <w:t>Comment to PPCC:</w:t>
      </w:r>
      <w:r w:rsidR="0069041A" w:rsidRPr="0069041A">
        <w:t xml:space="preserve"> </w:t>
      </w:r>
      <w:r w:rsidRPr="0069041A">
        <w:t>Using our</w:t>
      </w:r>
      <w:r w:rsidR="0069041A" w:rsidRPr="0069041A">
        <w:t xml:space="preserve"> ad hoc</w:t>
      </w:r>
      <w:r w:rsidRPr="0069041A">
        <w:t xml:space="preserve"> tools, we did not see any additional cookies with these forms. </w:t>
      </w:r>
    </w:p>
    <w:p w14:paraId="1281E870" w14:textId="77777777" w:rsidR="008F05E7" w:rsidRPr="0069041A" w:rsidRDefault="008F05E7">
      <w:pPr>
        <w:pStyle w:val="CommentText"/>
      </w:pPr>
    </w:p>
    <w:p w14:paraId="1A62DBD4" w14:textId="77777777" w:rsidR="00013716" w:rsidRDefault="00000000">
      <w:pPr>
        <w:pStyle w:val="CommentText"/>
      </w:pPr>
      <w:r w:rsidRPr="0069041A">
        <w:t>As indicated</w:t>
      </w:r>
      <w:r w:rsidR="008F05E7" w:rsidRPr="0069041A">
        <w:t xml:space="preserve"> in the comment above</w:t>
      </w:r>
      <w:r w:rsidRPr="0069041A">
        <w:t>, please work with your website contractor to remove the advertising cookies and to add the information indicated by the yellow highlighting in the chart. Also, once the website contractor has removed the advertising cookies, you will need to update this chart. We highlighted in blue the cookies the website contractor will likely remove and that will likely need to be deleted</w:t>
      </w:r>
      <w:r w:rsidR="008F05E7" w:rsidRPr="0069041A">
        <w:t xml:space="preserve"> from the chart</w:t>
      </w:r>
      <w:r w:rsidRPr="0069041A">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0C7434" w15:done="0"/>
  <w15:commentEx w15:paraId="215F3ED2" w15:done="0"/>
  <w15:commentEx w15:paraId="1755ED27" w15:paraIdParent="215F3ED2" w15:done="0"/>
  <w15:commentEx w15:paraId="1A62DBD4" w15:paraIdParent="215F3E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2C43E" w16cex:dateUtc="2022-07-08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C7434" w16cid:durableId="248FB352"/>
  <w16cid:commentId w16cid:paraId="215F3ED2" w16cid:durableId="2672B5EB"/>
  <w16cid:commentId w16cid:paraId="1755ED27" w16cid:durableId="2672C43E"/>
  <w16cid:commentId w16cid:paraId="1A62DBD4" w16cid:durableId="1553D0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E3339" w14:textId="77777777" w:rsidR="009548B1" w:rsidRDefault="009548B1">
      <w:r>
        <w:separator/>
      </w:r>
    </w:p>
  </w:endnote>
  <w:endnote w:type="continuationSeparator" w:id="0">
    <w:p w14:paraId="66F19ECE" w14:textId="77777777" w:rsidR="009548B1" w:rsidRDefault="0095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rial Bold">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3B4A" w14:textId="7C2FBC21" w:rsidR="00FA2B37" w:rsidRDefault="00000000" w:rsidP="00FA2B37">
    <w:pPr>
      <w:pStyle w:val="Footer"/>
    </w:pPr>
    <w:r w:rsidRPr="00FA2B37">
      <w:tab/>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6830" w14:textId="29472055" w:rsidR="000236CA" w:rsidRDefault="00000000" w:rsidP="000236C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A513" w14:textId="77777777" w:rsidR="009548B1" w:rsidRDefault="009548B1">
      <w:r>
        <w:separator/>
      </w:r>
    </w:p>
  </w:footnote>
  <w:footnote w:type="continuationSeparator" w:id="0">
    <w:p w14:paraId="4A5B11EB" w14:textId="77777777" w:rsidR="009548B1" w:rsidRDefault="00954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E9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452A5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86A3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F075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D0B3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5409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2465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3617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6AE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B619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B2185"/>
    <w:multiLevelType w:val="hybridMultilevel"/>
    <w:tmpl w:val="5F1AC002"/>
    <w:lvl w:ilvl="0" w:tplc="E424C3EC">
      <w:numFmt w:val="bullet"/>
      <w:lvlText w:val="-"/>
      <w:lvlJc w:val="left"/>
      <w:pPr>
        <w:ind w:left="5730" w:hanging="360"/>
      </w:pPr>
      <w:rPr>
        <w:rFonts w:ascii="Calibri" w:eastAsiaTheme="minorHAnsi" w:hAnsi="Calibri" w:cs="Calibri" w:hint="default"/>
      </w:rPr>
    </w:lvl>
    <w:lvl w:ilvl="1" w:tplc="BAB2F6D2" w:tentative="1">
      <w:start w:val="1"/>
      <w:numFmt w:val="bullet"/>
      <w:lvlText w:val="o"/>
      <w:lvlJc w:val="left"/>
      <w:pPr>
        <w:ind w:left="6450" w:hanging="360"/>
      </w:pPr>
      <w:rPr>
        <w:rFonts w:ascii="Courier New" w:hAnsi="Courier New" w:cs="Courier New" w:hint="default"/>
      </w:rPr>
    </w:lvl>
    <w:lvl w:ilvl="2" w:tplc="977A9044" w:tentative="1">
      <w:start w:val="1"/>
      <w:numFmt w:val="bullet"/>
      <w:lvlText w:val=""/>
      <w:lvlJc w:val="left"/>
      <w:pPr>
        <w:ind w:left="7170" w:hanging="360"/>
      </w:pPr>
      <w:rPr>
        <w:rFonts w:ascii="Wingdings" w:hAnsi="Wingdings" w:hint="default"/>
      </w:rPr>
    </w:lvl>
    <w:lvl w:ilvl="3" w:tplc="28B40914" w:tentative="1">
      <w:start w:val="1"/>
      <w:numFmt w:val="bullet"/>
      <w:lvlText w:val=""/>
      <w:lvlJc w:val="left"/>
      <w:pPr>
        <w:ind w:left="7890" w:hanging="360"/>
      </w:pPr>
      <w:rPr>
        <w:rFonts w:ascii="Symbol" w:hAnsi="Symbol" w:hint="default"/>
      </w:rPr>
    </w:lvl>
    <w:lvl w:ilvl="4" w:tplc="A9AE0CA0" w:tentative="1">
      <w:start w:val="1"/>
      <w:numFmt w:val="bullet"/>
      <w:lvlText w:val="o"/>
      <w:lvlJc w:val="left"/>
      <w:pPr>
        <w:ind w:left="8610" w:hanging="360"/>
      </w:pPr>
      <w:rPr>
        <w:rFonts w:ascii="Courier New" w:hAnsi="Courier New" w:cs="Courier New" w:hint="default"/>
      </w:rPr>
    </w:lvl>
    <w:lvl w:ilvl="5" w:tplc="C4E29E56" w:tentative="1">
      <w:start w:val="1"/>
      <w:numFmt w:val="bullet"/>
      <w:lvlText w:val=""/>
      <w:lvlJc w:val="left"/>
      <w:pPr>
        <w:ind w:left="9330" w:hanging="360"/>
      </w:pPr>
      <w:rPr>
        <w:rFonts w:ascii="Wingdings" w:hAnsi="Wingdings" w:hint="default"/>
      </w:rPr>
    </w:lvl>
    <w:lvl w:ilvl="6" w:tplc="E95E816C" w:tentative="1">
      <w:start w:val="1"/>
      <w:numFmt w:val="bullet"/>
      <w:lvlText w:val=""/>
      <w:lvlJc w:val="left"/>
      <w:pPr>
        <w:ind w:left="10050" w:hanging="360"/>
      </w:pPr>
      <w:rPr>
        <w:rFonts w:ascii="Symbol" w:hAnsi="Symbol" w:hint="default"/>
      </w:rPr>
    </w:lvl>
    <w:lvl w:ilvl="7" w:tplc="A328D860" w:tentative="1">
      <w:start w:val="1"/>
      <w:numFmt w:val="bullet"/>
      <w:lvlText w:val="o"/>
      <w:lvlJc w:val="left"/>
      <w:pPr>
        <w:ind w:left="10770" w:hanging="360"/>
      </w:pPr>
      <w:rPr>
        <w:rFonts w:ascii="Courier New" w:hAnsi="Courier New" w:cs="Courier New" w:hint="default"/>
      </w:rPr>
    </w:lvl>
    <w:lvl w:ilvl="8" w:tplc="5688FF42" w:tentative="1">
      <w:start w:val="1"/>
      <w:numFmt w:val="bullet"/>
      <w:lvlText w:val=""/>
      <w:lvlJc w:val="left"/>
      <w:pPr>
        <w:ind w:left="11490" w:hanging="360"/>
      </w:pPr>
      <w:rPr>
        <w:rFonts w:ascii="Wingdings" w:hAnsi="Wingdings" w:hint="default"/>
      </w:rPr>
    </w:lvl>
  </w:abstractNum>
  <w:abstractNum w:abstractNumId="11" w15:restartNumberingAfterBreak="0">
    <w:nsid w:val="24F61EAC"/>
    <w:multiLevelType w:val="hybridMultilevel"/>
    <w:tmpl w:val="D49E3216"/>
    <w:lvl w:ilvl="0" w:tplc="017A1A4C">
      <w:start w:val="1"/>
      <w:numFmt w:val="decimal"/>
      <w:lvlText w:val="%1."/>
      <w:lvlJc w:val="left"/>
      <w:pPr>
        <w:ind w:left="1080" w:hanging="360"/>
      </w:pPr>
    </w:lvl>
    <w:lvl w:ilvl="1" w:tplc="49AA7A94" w:tentative="1">
      <w:start w:val="1"/>
      <w:numFmt w:val="lowerLetter"/>
      <w:lvlText w:val="%2."/>
      <w:lvlJc w:val="left"/>
      <w:pPr>
        <w:ind w:left="1800" w:hanging="360"/>
      </w:pPr>
    </w:lvl>
    <w:lvl w:ilvl="2" w:tplc="0812FA5C" w:tentative="1">
      <w:start w:val="1"/>
      <w:numFmt w:val="lowerRoman"/>
      <w:lvlText w:val="%3."/>
      <w:lvlJc w:val="right"/>
      <w:pPr>
        <w:ind w:left="2520" w:hanging="180"/>
      </w:pPr>
    </w:lvl>
    <w:lvl w:ilvl="3" w:tplc="5316099E" w:tentative="1">
      <w:start w:val="1"/>
      <w:numFmt w:val="decimal"/>
      <w:lvlText w:val="%4."/>
      <w:lvlJc w:val="left"/>
      <w:pPr>
        <w:ind w:left="3240" w:hanging="360"/>
      </w:pPr>
    </w:lvl>
    <w:lvl w:ilvl="4" w:tplc="77EE7414" w:tentative="1">
      <w:start w:val="1"/>
      <w:numFmt w:val="lowerLetter"/>
      <w:lvlText w:val="%5."/>
      <w:lvlJc w:val="left"/>
      <w:pPr>
        <w:ind w:left="3960" w:hanging="360"/>
      </w:pPr>
    </w:lvl>
    <w:lvl w:ilvl="5" w:tplc="AA169258" w:tentative="1">
      <w:start w:val="1"/>
      <w:numFmt w:val="lowerRoman"/>
      <w:lvlText w:val="%6."/>
      <w:lvlJc w:val="right"/>
      <w:pPr>
        <w:ind w:left="4680" w:hanging="180"/>
      </w:pPr>
    </w:lvl>
    <w:lvl w:ilvl="6" w:tplc="CF7EB60E" w:tentative="1">
      <w:start w:val="1"/>
      <w:numFmt w:val="decimal"/>
      <w:lvlText w:val="%7."/>
      <w:lvlJc w:val="left"/>
      <w:pPr>
        <w:ind w:left="5400" w:hanging="360"/>
      </w:pPr>
    </w:lvl>
    <w:lvl w:ilvl="7" w:tplc="BB6EFB0A" w:tentative="1">
      <w:start w:val="1"/>
      <w:numFmt w:val="lowerLetter"/>
      <w:lvlText w:val="%8."/>
      <w:lvlJc w:val="left"/>
      <w:pPr>
        <w:ind w:left="6120" w:hanging="360"/>
      </w:pPr>
    </w:lvl>
    <w:lvl w:ilvl="8" w:tplc="6110016A" w:tentative="1">
      <w:start w:val="1"/>
      <w:numFmt w:val="lowerRoman"/>
      <w:lvlText w:val="%9."/>
      <w:lvlJc w:val="right"/>
      <w:pPr>
        <w:ind w:left="6840" w:hanging="180"/>
      </w:pPr>
    </w:lvl>
  </w:abstractNum>
  <w:abstractNum w:abstractNumId="12" w15:restartNumberingAfterBreak="0">
    <w:nsid w:val="310B395A"/>
    <w:multiLevelType w:val="hybridMultilevel"/>
    <w:tmpl w:val="AD460354"/>
    <w:lvl w:ilvl="0" w:tplc="0B5642B0">
      <w:start w:val="1"/>
      <w:numFmt w:val="decimal"/>
      <w:pStyle w:val="RSHangingNumbers"/>
      <w:lvlText w:val="%1."/>
      <w:lvlJc w:val="left"/>
      <w:pPr>
        <w:tabs>
          <w:tab w:val="num" w:pos="1440"/>
        </w:tabs>
        <w:ind w:left="1440" w:hanging="720"/>
      </w:pPr>
      <w:rPr>
        <w:rFonts w:hint="default"/>
      </w:rPr>
    </w:lvl>
    <w:lvl w:ilvl="1" w:tplc="F040748E" w:tentative="1">
      <w:start w:val="1"/>
      <w:numFmt w:val="lowerLetter"/>
      <w:lvlText w:val="%2."/>
      <w:lvlJc w:val="left"/>
      <w:pPr>
        <w:ind w:left="1440" w:hanging="360"/>
      </w:pPr>
    </w:lvl>
    <w:lvl w:ilvl="2" w:tplc="E89087F4" w:tentative="1">
      <w:start w:val="1"/>
      <w:numFmt w:val="lowerRoman"/>
      <w:lvlText w:val="%3."/>
      <w:lvlJc w:val="right"/>
      <w:pPr>
        <w:ind w:left="2160" w:hanging="180"/>
      </w:pPr>
    </w:lvl>
    <w:lvl w:ilvl="3" w:tplc="1DA213D8" w:tentative="1">
      <w:start w:val="1"/>
      <w:numFmt w:val="decimal"/>
      <w:lvlText w:val="%4."/>
      <w:lvlJc w:val="left"/>
      <w:pPr>
        <w:ind w:left="2880" w:hanging="360"/>
      </w:pPr>
    </w:lvl>
    <w:lvl w:ilvl="4" w:tplc="C6E28674" w:tentative="1">
      <w:start w:val="1"/>
      <w:numFmt w:val="lowerLetter"/>
      <w:lvlText w:val="%5."/>
      <w:lvlJc w:val="left"/>
      <w:pPr>
        <w:ind w:left="3600" w:hanging="360"/>
      </w:pPr>
    </w:lvl>
    <w:lvl w:ilvl="5" w:tplc="8312CA1C" w:tentative="1">
      <w:start w:val="1"/>
      <w:numFmt w:val="lowerRoman"/>
      <w:lvlText w:val="%6."/>
      <w:lvlJc w:val="right"/>
      <w:pPr>
        <w:ind w:left="4320" w:hanging="180"/>
      </w:pPr>
    </w:lvl>
    <w:lvl w:ilvl="6" w:tplc="0A92C11E" w:tentative="1">
      <w:start w:val="1"/>
      <w:numFmt w:val="decimal"/>
      <w:lvlText w:val="%7."/>
      <w:lvlJc w:val="left"/>
      <w:pPr>
        <w:ind w:left="5040" w:hanging="360"/>
      </w:pPr>
    </w:lvl>
    <w:lvl w:ilvl="7" w:tplc="57A02A66" w:tentative="1">
      <w:start w:val="1"/>
      <w:numFmt w:val="lowerLetter"/>
      <w:lvlText w:val="%8."/>
      <w:lvlJc w:val="left"/>
      <w:pPr>
        <w:ind w:left="5760" w:hanging="360"/>
      </w:pPr>
    </w:lvl>
    <w:lvl w:ilvl="8" w:tplc="118EC5DC" w:tentative="1">
      <w:start w:val="1"/>
      <w:numFmt w:val="lowerRoman"/>
      <w:lvlText w:val="%9."/>
      <w:lvlJc w:val="right"/>
      <w:pPr>
        <w:ind w:left="6480" w:hanging="180"/>
      </w:pPr>
    </w:lvl>
  </w:abstractNum>
  <w:abstractNum w:abstractNumId="13" w15:restartNumberingAfterBreak="0">
    <w:nsid w:val="313B71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5774825"/>
    <w:multiLevelType w:val="hybridMultilevel"/>
    <w:tmpl w:val="59DEEABC"/>
    <w:lvl w:ilvl="0" w:tplc="9530F0CA">
      <w:numFmt w:val="bullet"/>
      <w:lvlText w:val="-"/>
      <w:lvlJc w:val="left"/>
      <w:pPr>
        <w:ind w:left="5010" w:hanging="360"/>
      </w:pPr>
      <w:rPr>
        <w:rFonts w:ascii="Calibri" w:eastAsiaTheme="minorHAnsi" w:hAnsi="Calibri" w:cs="Calibri" w:hint="default"/>
      </w:rPr>
    </w:lvl>
    <w:lvl w:ilvl="1" w:tplc="25487FF2" w:tentative="1">
      <w:start w:val="1"/>
      <w:numFmt w:val="bullet"/>
      <w:lvlText w:val="o"/>
      <w:lvlJc w:val="left"/>
      <w:pPr>
        <w:ind w:left="5730" w:hanging="360"/>
      </w:pPr>
      <w:rPr>
        <w:rFonts w:ascii="Courier New" w:hAnsi="Courier New" w:cs="Courier New" w:hint="default"/>
      </w:rPr>
    </w:lvl>
    <w:lvl w:ilvl="2" w:tplc="CE3094A4" w:tentative="1">
      <w:start w:val="1"/>
      <w:numFmt w:val="bullet"/>
      <w:lvlText w:val=""/>
      <w:lvlJc w:val="left"/>
      <w:pPr>
        <w:ind w:left="6450" w:hanging="360"/>
      </w:pPr>
      <w:rPr>
        <w:rFonts w:ascii="Wingdings" w:hAnsi="Wingdings" w:hint="default"/>
      </w:rPr>
    </w:lvl>
    <w:lvl w:ilvl="3" w:tplc="F64EAEDE" w:tentative="1">
      <w:start w:val="1"/>
      <w:numFmt w:val="bullet"/>
      <w:lvlText w:val=""/>
      <w:lvlJc w:val="left"/>
      <w:pPr>
        <w:ind w:left="7170" w:hanging="360"/>
      </w:pPr>
      <w:rPr>
        <w:rFonts w:ascii="Symbol" w:hAnsi="Symbol" w:hint="default"/>
      </w:rPr>
    </w:lvl>
    <w:lvl w:ilvl="4" w:tplc="28C204B0" w:tentative="1">
      <w:start w:val="1"/>
      <w:numFmt w:val="bullet"/>
      <w:lvlText w:val="o"/>
      <w:lvlJc w:val="left"/>
      <w:pPr>
        <w:ind w:left="7890" w:hanging="360"/>
      </w:pPr>
      <w:rPr>
        <w:rFonts w:ascii="Courier New" w:hAnsi="Courier New" w:cs="Courier New" w:hint="default"/>
      </w:rPr>
    </w:lvl>
    <w:lvl w:ilvl="5" w:tplc="511E5B8C" w:tentative="1">
      <w:start w:val="1"/>
      <w:numFmt w:val="bullet"/>
      <w:lvlText w:val=""/>
      <w:lvlJc w:val="left"/>
      <w:pPr>
        <w:ind w:left="8610" w:hanging="360"/>
      </w:pPr>
      <w:rPr>
        <w:rFonts w:ascii="Wingdings" w:hAnsi="Wingdings" w:hint="default"/>
      </w:rPr>
    </w:lvl>
    <w:lvl w:ilvl="6" w:tplc="63787CE2" w:tentative="1">
      <w:start w:val="1"/>
      <w:numFmt w:val="bullet"/>
      <w:lvlText w:val=""/>
      <w:lvlJc w:val="left"/>
      <w:pPr>
        <w:ind w:left="9330" w:hanging="360"/>
      </w:pPr>
      <w:rPr>
        <w:rFonts w:ascii="Symbol" w:hAnsi="Symbol" w:hint="default"/>
      </w:rPr>
    </w:lvl>
    <w:lvl w:ilvl="7" w:tplc="558A057C" w:tentative="1">
      <w:start w:val="1"/>
      <w:numFmt w:val="bullet"/>
      <w:lvlText w:val="o"/>
      <w:lvlJc w:val="left"/>
      <w:pPr>
        <w:ind w:left="10050" w:hanging="360"/>
      </w:pPr>
      <w:rPr>
        <w:rFonts w:ascii="Courier New" w:hAnsi="Courier New" w:cs="Courier New" w:hint="default"/>
      </w:rPr>
    </w:lvl>
    <w:lvl w:ilvl="8" w:tplc="A9605C52" w:tentative="1">
      <w:start w:val="1"/>
      <w:numFmt w:val="bullet"/>
      <w:lvlText w:val=""/>
      <w:lvlJc w:val="left"/>
      <w:pPr>
        <w:ind w:left="10770" w:hanging="360"/>
      </w:pPr>
      <w:rPr>
        <w:rFonts w:ascii="Wingdings" w:hAnsi="Wingdings" w:hint="default"/>
      </w:rPr>
    </w:lvl>
  </w:abstractNum>
  <w:abstractNum w:abstractNumId="15" w15:restartNumberingAfterBreak="0">
    <w:nsid w:val="42364CFC"/>
    <w:multiLevelType w:val="multilevel"/>
    <w:tmpl w:val="1A42A022"/>
    <w:name w:val="RS Standard-Scheme 1"/>
    <w:lvl w:ilvl="0">
      <w:start w:val="1"/>
      <w:numFmt w:val="decimal"/>
      <w:pStyle w:val="Heading1"/>
      <w:lvlText w:val="%1."/>
      <w:lvlJc w:val="left"/>
      <w:pPr>
        <w:tabs>
          <w:tab w:val="num" w:pos="720"/>
        </w:tabs>
        <w:ind w:left="720" w:hanging="720"/>
      </w:pPr>
      <w:rPr>
        <w:b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b w:val="0"/>
        <w:caps w:val="0"/>
        <w:color w:val="010000"/>
        <w:u w:val="none"/>
      </w:rPr>
    </w:lvl>
    <w:lvl w:ilvl="5">
      <w:start w:val="1"/>
      <w:numFmt w:val="lowerLetter"/>
      <w:pStyle w:val="Heading6"/>
      <w:lvlText w:val="%6)"/>
      <w:lvlJc w:val="left"/>
      <w:pPr>
        <w:tabs>
          <w:tab w:val="num" w:pos="4320"/>
        </w:tabs>
        <w:ind w:left="4320" w:hanging="720"/>
      </w:pPr>
      <w:rPr>
        <w:b w:val="0"/>
        <w:caps w:val="0"/>
        <w:color w:val="010000"/>
        <w:u w:val="none"/>
      </w:rPr>
    </w:lvl>
    <w:lvl w:ilvl="6">
      <w:start w:val="1"/>
      <w:numFmt w:val="lowerRoman"/>
      <w:pStyle w:val="Heading7"/>
      <w:lvlText w:val="(%7)"/>
      <w:lvlJc w:val="left"/>
      <w:pPr>
        <w:tabs>
          <w:tab w:val="num" w:pos="5040"/>
        </w:tabs>
        <w:ind w:left="5040" w:hanging="720"/>
      </w:pPr>
      <w:rPr>
        <w:b w:val="0"/>
        <w:caps w:val="0"/>
        <w:color w:val="010000"/>
        <w:u w:val="none"/>
      </w:rPr>
    </w:lvl>
    <w:lvl w:ilvl="7">
      <w:start w:val="1"/>
      <w:numFmt w:val="lowerLetter"/>
      <w:pStyle w:val="Heading8"/>
      <w:lvlText w:val="(%8)"/>
      <w:lvlJc w:val="left"/>
      <w:pPr>
        <w:tabs>
          <w:tab w:val="num" w:pos="5760"/>
        </w:tabs>
        <w:ind w:left="5760" w:hanging="720"/>
      </w:pPr>
      <w:rPr>
        <w:b w:val="0"/>
        <w:caps w:val="0"/>
        <w:color w:val="010000"/>
        <w:u w:val="none"/>
      </w:rPr>
    </w:lvl>
    <w:lvl w:ilvl="8">
      <w:start w:val="1"/>
      <w:numFmt w:val="lowerRoman"/>
      <w:pStyle w:val="Heading9"/>
      <w:lvlText w:val="(%9)"/>
      <w:lvlJc w:val="left"/>
      <w:pPr>
        <w:tabs>
          <w:tab w:val="num" w:pos="6480"/>
        </w:tabs>
        <w:ind w:left="6480" w:hanging="720"/>
      </w:pPr>
      <w:rPr>
        <w:b w:val="0"/>
        <w:caps w:val="0"/>
        <w:color w:val="010000"/>
        <w:u w:val="none"/>
      </w:rPr>
    </w:lvl>
  </w:abstractNum>
  <w:abstractNum w:abstractNumId="16" w15:restartNumberingAfterBreak="0">
    <w:nsid w:val="51F026C5"/>
    <w:multiLevelType w:val="hybridMultilevel"/>
    <w:tmpl w:val="445AA588"/>
    <w:lvl w:ilvl="0" w:tplc="FD7E6E9A">
      <w:numFmt w:val="bullet"/>
      <w:lvlText w:val="-"/>
      <w:lvlJc w:val="left"/>
      <w:pPr>
        <w:ind w:left="5370" w:hanging="360"/>
      </w:pPr>
      <w:rPr>
        <w:rFonts w:ascii="Calibri" w:eastAsiaTheme="minorHAnsi" w:hAnsi="Calibri" w:cs="Calibri" w:hint="default"/>
      </w:rPr>
    </w:lvl>
    <w:lvl w:ilvl="1" w:tplc="7E9A47D2" w:tentative="1">
      <w:start w:val="1"/>
      <w:numFmt w:val="bullet"/>
      <w:lvlText w:val="o"/>
      <w:lvlJc w:val="left"/>
      <w:pPr>
        <w:ind w:left="6090" w:hanging="360"/>
      </w:pPr>
      <w:rPr>
        <w:rFonts w:ascii="Courier New" w:hAnsi="Courier New" w:cs="Courier New" w:hint="default"/>
      </w:rPr>
    </w:lvl>
    <w:lvl w:ilvl="2" w:tplc="917483D6" w:tentative="1">
      <w:start w:val="1"/>
      <w:numFmt w:val="bullet"/>
      <w:lvlText w:val=""/>
      <w:lvlJc w:val="left"/>
      <w:pPr>
        <w:ind w:left="6810" w:hanging="360"/>
      </w:pPr>
      <w:rPr>
        <w:rFonts w:ascii="Wingdings" w:hAnsi="Wingdings" w:hint="default"/>
      </w:rPr>
    </w:lvl>
    <w:lvl w:ilvl="3" w:tplc="230E41F0" w:tentative="1">
      <w:start w:val="1"/>
      <w:numFmt w:val="bullet"/>
      <w:lvlText w:val=""/>
      <w:lvlJc w:val="left"/>
      <w:pPr>
        <w:ind w:left="7530" w:hanging="360"/>
      </w:pPr>
      <w:rPr>
        <w:rFonts w:ascii="Symbol" w:hAnsi="Symbol" w:hint="default"/>
      </w:rPr>
    </w:lvl>
    <w:lvl w:ilvl="4" w:tplc="1EF4CD0A" w:tentative="1">
      <w:start w:val="1"/>
      <w:numFmt w:val="bullet"/>
      <w:lvlText w:val="o"/>
      <w:lvlJc w:val="left"/>
      <w:pPr>
        <w:ind w:left="8250" w:hanging="360"/>
      </w:pPr>
      <w:rPr>
        <w:rFonts w:ascii="Courier New" w:hAnsi="Courier New" w:cs="Courier New" w:hint="default"/>
      </w:rPr>
    </w:lvl>
    <w:lvl w:ilvl="5" w:tplc="A3B87A0A" w:tentative="1">
      <w:start w:val="1"/>
      <w:numFmt w:val="bullet"/>
      <w:lvlText w:val=""/>
      <w:lvlJc w:val="left"/>
      <w:pPr>
        <w:ind w:left="8970" w:hanging="360"/>
      </w:pPr>
      <w:rPr>
        <w:rFonts w:ascii="Wingdings" w:hAnsi="Wingdings" w:hint="default"/>
      </w:rPr>
    </w:lvl>
    <w:lvl w:ilvl="6" w:tplc="460E0874" w:tentative="1">
      <w:start w:val="1"/>
      <w:numFmt w:val="bullet"/>
      <w:lvlText w:val=""/>
      <w:lvlJc w:val="left"/>
      <w:pPr>
        <w:ind w:left="9690" w:hanging="360"/>
      </w:pPr>
      <w:rPr>
        <w:rFonts w:ascii="Symbol" w:hAnsi="Symbol" w:hint="default"/>
      </w:rPr>
    </w:lvl>
    <w:lvl w:ilvl="7" w:tplc="9F5046B6" w:tentative="1">
      <w:start w:val="1"/>
      <w:numFmt w:val="bullet"/>
      <w:lvlText w:val="o"/>
      <w:lvlJc w:val="left"/>
      <w:pPr>
        <w:ind w:left="10410" w:hanging="360"/>
      </w:pPr>
      <w:rPr>
        <w:rFonts w:ascii="Courier New" w:hAnsi="Courier New" w:cs="Courier New" w:hint="default"/>
      </w:rPr>
    </w:lvl>
    <w:lvl w:ilvl="8" w:tplc="384655F6" w:tentative="1">
      <w:start w:val="1"/>
      <w:numFmt w:val="bullet"/>
      <w:lvlText w:val=""/>
      <w:lvlJc w:val="left"/>
      <w:pPr>
        <w:ind w:left="11130" w:hanging="360"/>
      </w:pPr>
      <w:rPr>
        <w:rFonts w:ascii="Wingdings" w:hAnsi="Wingdings" w:hint="default"/>
      </w:rPr>
    </w:lvl>
  </w:abstractNum>
  <w:abstractNum w:abstractNumId="17" w15:restartNumberingAfterBreak="0">
    <w:nsid w:val="57331AB4"/>
    <w:multiLevelType w:val="hybridMultilevel"/>
    <w:tmpl w:val="D6F8763A"/>
    <w:lvl w:ilvl="0" w:tplc="97FC33A4">
      <w:start w:val="412"/>
      <w:numFmt w:val="bullet"/>
      <w:lvlText w:val="-"/>
      <w:lvlJc w:val="left"/>
      <w:pPr>
        <w:ind w:left="720" w:hanging="360"/>
      </w:pPr>
      <w:rPr>
        <w:rFonts w:ascii="Times New Roman" w:eastAsiaTheme="minorHAnsi" w:hAnsi="Times New Roman" w:cs="Times New Roman" w:hint="default"/>
      </w:rPr>
    </w:lvl>
    <w:lvl w:ilvl="1" w:tplc="7D8AB4EC" w:tentative="1">
      <w:start w:val="1"/>
      <w:numFmt w:val="bullet"/>
      <w:lvlText w:val="o"/>
      <w:lvlJc w:val="left"/>
      <w:pPr>
        <w:ind w:left="1440" w:hanging="360"/>
      </w:pPr>
      <w:rPr>
        <w:rFonts w:ascii="Courier New" w:hAnsi="Courier New" w:cs="Courier New" w:hint="default"/>
      </w:rPr>
    </w:lvl>
    <w:lvl w:ilvl="2" w:tplc="3A368C94" w:tentative="1">
      <w:start w:val="1"/>
      <w:numFmt w:val="bullet"/>
      <w:lvlText w:val=""/>
      <w:lvlJc w:val="left"/>
      <w:pPr>
        <w:ind w:left="2160" w:hanging="360"/>
      </w:pPr>
      <w:rPr>
        <w:rFonts w:ascii="Wingdings" w:hAnsi="Wingdings" w:hint="default"/>
      </w:rPr>
    </w:lvl>
    <w:lvl w:ilvl="3" w:tplc="B694C714" w:tentative="1">
      <w:start w:val="1"/>
      <w:numFmt w:val="bullet"/>
      <w:lvlText w:val=""/>
      <w:lvlJc w:val="left"/>
      <w:pPr>
        <w:ind w:left="2880" w:hanging="360"/>
      </w:pPr>
      <w:rPr>
        <w:rFonts w:ascii="Symbol" w:hAnsi="Symbol" w:hint="default"/>
      </w:rPr>
    </w:lvl>
    <w:lvl w:ilvl="4" w:tplc="E4A2A864" w:tentative="1">
      <w:start w:val="1"/>
      <w:numFmt w:val="bullet"/>
      <w:lvlText w:val="o"/>
      <w:lvlJc w:val="left"/>
      <w:pPr>
        <w:ind w:left="3600" w:hanging="360"/>
      </w:pPr>
      <w:rPr>
        <w:rFonts w:ascii="Courier New" w:hAnsi="Courier New" w:cs="Courier New" w:hint="default"/>
      </w:rPr>
    </w:lvl>
    <w:lvl w:ilvl="5" w:tplc="71D0C71C" w:tentative="1">
      <w:start w:val="1"/>
      <w:numFmt w:val="bullet"/>
      <w:lvlText w:val=""/>
      <w:lvlJc w:val="left"/>
      <w:pPr>
        <w:ind w:left="4320" w:hanging="360"/>
      </w:pPr>
      <w:rPr>
        <w:rFonts w:ascii="Wingdings" w:hAnsi="Wingdings" w:hint="default"/>
      </w:rPr>
    </w:lvl>
    <w:lvl w:ilvl="6" w:tplc="033EB9D4" w:tentative="1">
      <w:start w:val="1"/>
      <w:numFmt w:val="bullet"/>
      <w:lvlText w:val=""/>
      <w:lvlJc w:val="left"/>
      <w:pPr>
        <w:ind w:left="5040" w:hanging="360"/>
      </w:pPr>
      <w:rPr>
        <w:rFonts w:ascii="Symbol" w:hAnsi="Symbol" w:hint="default"/>
      </w:rPr>
    </w:lvl>
    <w:lvl w:ilvl="7" w:tplc="9440F734" w:tentative="1">
      <w:start w:val="1"/>
      <w:numFmt w:val="bullet"/>
      <w:lvlText w:val="o"/>
      <w:lvlJc w:val="left"/>
      <w:pPr>
        <w:ind w:left="5760" w:hanging="360"/>
      </w:pPr>
      <w:rPr>
        <w:rFonts w:ascii="Courier New" w:hAnsi="Courier New" w:cs="Courier New" w:hint="default"/>
      </w:rPr>
    </w:lvl>
    <w:lvl w:ilvl="8" w:tplc="44E20066" w:tentative="1">
      <w:start w:val="1"/>
      <w:numFmt w:val="bullet"/>
      <w:lvlText w:val=""/>
      <w:lvlJc w:val="left"/>
      <w:pPr>
        <w:ind w:left="6480" w:hanging="360"/>
      </w:pPr>
      <w:rPr>
        <w:rFonts w:ascii="Wingdings" w:hAnsi="Wingdings" w:hint="default"/>
      </w:rPr>
    </w:lvl>
  </w:abstractNum>
  <w:abstractNum w:abstractNumId="18" w15:restartNumberingAfterBreak="0">
    <w:nsid w:val="5E104D9F"/>
    <w:multiLevelType w:val="hybridMultilevel"/>
    <w:tmpl w:val="3E92B536"/>
    <w:lvl w:ilvl="0" w:tplc="490247E2">
      <w:start w:val="1"/>
      <w:numFmt w:val="decimal"/>
      <w:pStyle w:val="RSNumberedList"/>
      <w:lvlText w:val="%1."/>
      <w:lvlJc w:val="left"/>
      <w:pPr>
        <w:tabs>
          <w:tab w:val="num" w:pos="720"/>
        </w:tabs>
        <w:ind w:left="0" w:firstLine="720"/>
      </w:pPr>
      <w:rPr>
        <w:rFonts w:hint="default"/>
      </w:rPr>
    </w:lvl>
    <w:lvl w:ilvl="1" w:tplc="40A0AF8E" w:tentative="1">
      <w:start w:val="1"/>
      <w:numFmt w:val="lowerLetter"/>
      <w:lvlText w:val="%2."/>
      <w:lvlJc w:val="left"/>
      <w:pPr>
        <w:ind w:left="1440" w:hanging="360"/>
      </w:pPr>
    </w:lvl>
    <w:lvl w:ilvl="2" w:tplc="5F72F88E" w:tentative="1">
      <w:start w:val="1"/>
      <w:numFmt w:val="lowerRoman"/>
      <w:lvlText w:val="%3."/>
      <w:lvlJc w:val="right"/>
      <w:pPr>
        <w:ind w:left="2160" w:hanging="180"/>
      </w:pPr>
    </w:lvl>
    <w:lvl w:ilvl="3" w:tplc="14E86834" w:tentative="1">
      <w:start w:val="1"/>
      <w:numFmt w:val="decimal"/>
      <w:lvlText w:val="%4."/>
      <w:lvlJc w:val="left"/>
      <w:pPr>
        <w:ind w:left="2880" w:hanging="360"/>
      </w:pPr>
    </w:lvl>
    <w:lvl w:ilvl="4" w:tplc="1AAA49F4" w:tentative="1">
      <w:start w:val="1"/>
      <w:numFmt w:val="lowerLetter"/>
      <w:lvlText w:val="%5."/>
      <w:lvlJc w:val="left"/>
      <w:pPr>
        <w:ind w:left="3600" w:hanging="360"/>
      </w:pPr>
    </w:lvl>
    <w:lvl w:ilvl="5" w:tplc="87A4314E" w:tentative="1">
      <w:start w:val="1"/>
      <w:numFmt w:val="lowerRoman"/>
      <w:lvlText w:val="%6."/>
      <w:lvlJc w:val="right"/>
      <w:pPr>
        <w:ind w:left="4320" w:hanging="180"/>
      </w:pPr>
    </w:lvl>
    <w:lvl w:ilvl="6" w:tplc="E8FCB550" w:tentative="1">
      <w:start w:val="1"/>
      <w:numFmt w:val="decimal"/>
      <w:lvlText w:val="%7."/>
      <w:lvlJc w:val="left"/>
      <w:pPr>
        <w:ind w:left="5040" w:hanging="360"/>
      </w:pPr>
    </w:lvl>
    <w:lvl w:ilvl="7" w:tplc="4D7603D8" w:tentative="1">
      <w:start w:val="1"/>
      <w:numFmt w:val="lowerLetter"/>
      <w:lvlText w:val="%8."/>
      <w:lvlJc w:val="left"/>
      <w:pPr>
        <w:ind w:left="5760" w:hanging="360"/>
      </w:pPr>
    </w:lvl>
    <w:lvl w:ilvl="8" w:tplc="C90C89D4" w:tentative="1">
      <w:start w:val="1"/>
      <w:numFmt w:val="lowerRoman"/>
      <w:lvlText w:val="%9."/>
      <w:lvlJc w:val="right"/>
      <w:pPr>
        <w:ind w:left="6480" w:hanging="180"/>
      </w:pPr>
    </w:lvl>
  </w:abstractNum>
  <w:abstractNum w:abstractNumId="19" w15:restartNumberingAfterBreak="0">
    <w:nsid w:val="60DF22C6"/>
    <w:multiLevelType w:val="hybridMultilevel"/>
    <w:tmpl w:val="BAE6950C"/>
    <w:lvl w:ilvl="0" w:tplc="C36A74D2">
      <w:start w:val="1"/>
      <w:numFmt w:val="bullet"/>
      <w:pStyle w:val="RSBulletedList"/>
      <w:lvlText w:val=""/>
      <w:lvlJc w:val="left"/>
      <w:pPr>
        <w:tabs>
          <w:tab w:val="num" w:pos="720"/>
        </w:tabs>
        <w:ind w:left="1440" w:hanging="720"/>
      </w:pPr>
      <w:rPr>
        <w:rFonts w:ascii="Symbol" w:hAnsi="Symbol" w:hint="default"/>
      </w:rPr>
    </w:lvl>
    <w:lvl w:ilvl="1" w:tplc="3EC45336">
      <w:start w:val="1"/>
      <w:numFmt w:val="bullet"/>
      <w:lvlText w:val="o"/>
      <w:lvlJc w:val="left"/>
      <w:pPr>
        <w:tabs>
          <w:tab w:val="num" w:pos="1080"/>
        </w:tabs>
        <w:ind w:left="720" w:hanging="360"/>
      </w:pPr>
      <w:rPr>
        <w:rFonts w:ascii="Courier New" w:hAnsi="Courier New" w:hint="default"/>
      </w:rPr>
    </w:lvl>
    <w:lvl w:ilvl="2" w:tplc="9904A3C0">
      <w:start w:val="1"/>
      <w:numFmt w:val="bullet"/>
      <w:lvlText w:val=""/>
      <w:lvlJc w:val="left"/>
      <w:pPr>
        <w:tabs>
          <w:tab w:val="num" w:pos="1440"/>
        </w:tabs>
        <w:ind w:left="1080" w:hanging="360"/>
      </w:pPr>
      <w:rPr>
        <w:rFonts w:ascii="Wingdings" w:hAnsi="Wingdings" w:hint="default"/>
      </w:rPr>
    </w:lvl>
    <w:lvl w:ilvl="3" w:tplc="869EE9E6" w:tentative="1">
      <w:start w:val="1"/>
      <w:numFmt w:val="bullet"/>
      <w:lvlText w:val=""/>
      <w:lvlJc w:val="left"/>
      <w:pPr>
        <w:ind w:left="2880" w:hanging="360"/>
      </w:pPr>
      <w:rPr>
        <w:rFonts w:ascii="Symbol" w:hAnsi="Symbol" w:hint="default"/>
      </w:rPr>
    </w:lvl>
    <w:lvl w:ilvl="4" w:tplc="A92688C0" w:tentative="1">
      <w:start w:val="1"/>
      <w:numFmt w:val="bullet"/>
      <w:lvlText w:val="o"/>
      <w:lvlJc w:val="left"/>
      <w:pPr>
        <w:ind w:left="3600" w:hanging="360"/>
      </w:pPr>
      <w:rPr>
        <w:rFonts w:ascii="Courier New" w:hAnsi="Courier New" w:cs="Courier New" w:hint="default"/>
      </w:rPr>
    </w:lvl>
    <w:lvl w:ilvl="5" w:tplc="BBE003DA" w:tentative="1">
      <w:start w:val="1"/>
      <w:numFmt w:val="bullet"/>
      <w:lvlText w:val=""/>
      <w:lvlJc w:val="left"/>
      <w:pPr>
        <w:ind w:left="4320" w:hanging="360"/>
      </w:pPr>
      <w:rPr>
        <w:rFonts w:ascii="Wingdings" w:hAnsi="Wingdings" w:hint="default"/>
      </w:rPr>
    </w:lvl>
    <w:lvl w:ilvl="6" w:tplc="084214F6" w:tentative="1">
      <w:start w:val="1"/>
      <w:numFmt w:val="bullet"/>
      <w:lvlText w:val=""/>
      <w:lvlJc w:val="left"/>
      <w:pPr>
        <w:ind w:left="5040" w:hanging="360"/>
      </w:pPr>
      <w:rPr>
        <w:rFonts w:ascii="Symbol" w:hAnsi="Symbol" w:hint="default"/>
      </w:rPr>
    </w:lvl>
    <w:lvl w:ilvl="7" w:tplc="99062424" w:tentative="1">
      <w:start w:val="1"/>
      <w:numFmt w:val="bullet"/>
      <w:lvlText w:val="o"/>
      <w:lvlJc w:val="left"/>
      <w:pPr>
        <w:ind w:left="5760" w:hanging="360"/>
      </w:pPr>
      <w:rPr>
        <w:rFonts w:ascii="Courier New" w:hAnsi="Courier New" w:cs="Courier New" w:hint="default"/>
      </w:rPr>
    </w:lvl>
    <w:lvl w:ilvl="8" w:tplc="0306610E" w:tentative="1">
      <w:start w:val="1"/>
      <w:numFmt w:val="bullet"/>
      <w:lvlText w:val=""/>
      <w:lvlJc w:val="left"/>
      <w:pPr>
        <w:ind w:left="6480" w:hanging="360"/>
      </w:pPr>
      <w:rPr>
        <w:rFonts w:ascii="Wingdings" w:hAnsi="Wingdings" w:hint="default"/>
      </w:rPr>
    </w:lvl>
  </w:abstractNum>
  <w:abstractNum w:abstractNumId="20" w15:restartNumberingAfterBreak="0">
    <w:nsid w:val="6C2047A4"/>
    <w:multiLevelType w:val="hybridMultilevel"/>
    <w:tmpl w:val="68F4F26C"/>
    <w:lvl w:ilvl="0" w:tplc="22E62F3E">
      <w:numFmt w:val="bullet"/>
      <w:lvlText w:val="-"/>
      <w:lvlJc w:val="left"/>
      <w:pPr>
        <w:ind w:left="5010" w:hanging="360"/>
      </w:pPr>
      <w:rPr>
        <w:rFonts w:ascii="Calibri" w:eastAsiaTheme="minorHAnsi" w:hAnsi="Calibri" w:cs="Calibri" w:hint="default"/>
      </w:rPr>
    </w:lvl>
    <w:lvl w:ilvl="1" w:tplc="A4B8CEDC" w:tentative="1">
      <w:start w:val="1"/>
      <w:numFmt w:val="bullet"/>
      <w:lvlText w:val="o"/>
      <w:lvlJc w:val="left"/>
      <w:pPr>
        <w:ind w:left="5730" w:hanging="360"/>
      </w:pPr>
      <w:rPr>
        <w:rFonts w:ascii="Courier New" w:hAnsi="Courier New" w:cs="Courier New" w:hint="default"/>
      </w:rPr>
    </w:lvl>
    <w:lvl w:ilvl="2" w:tplc="7CA8AB76" w:tentative="1">
      <w:start w:val="1"/>
      <w:numFmt w:val="bullet"/>
      <w:lvlText w:val=""/>
      <w:lvlJc w:val="left"/>
      <w:pPr>
        <w:ind w:left="6450" w:hanging="360"/>
      </w:pPr>
      <w:rPr>
        <w:rFonts w:ascii="Wingdings" w:hAnsi="Wingdings" w:hint="default"/>
      </w:rPr>
    </w:lvl>
    <w:lvl w:ilvl="3" w:tplc="49EEC79C" w:tentative="1">
      <w:start w:val="1"/>
      <w:numFmt w:val="bullet"/>
      <w:lvlText w:val=""/>
      <w:lvlJc w:val="left"/>
      <w:pPr>
        <w:ind w:left="7170" w:hanging="360"/>
      </w:pPr>
      <w:rPr>
        <w:rFonts w:ascii="Symbol" w:hAnsi="Symbol" w:hint="default"/>
      </w:rPr>
    </w:lvl>
    <w:lvl w:ilvl="4" w:tplc="5DFCF888" w:tentative="1">
      <w:start w:val="1"/>
      <w:numFmt w:val="bullet"/>
      <w:lvlText w:val="o"/>
      <w:lvlJc w:val="left"/>
      <w:pPr>
        <w:ind w:left="7890" w:hanging="360"/>
      </w:pPr>
      <w:rPr>
        <w:rFonts w:ascii="Courier New" w:hAnsi="Courier New" w:cs="Courier New" w:hint="default"/>
      </w:rPr>
    </w:lvl>
    <w:lvl w:ilvl="5" w:tplc="00260D0C" w:tentative="1">
      <w:start w:val="1"/>
      <w:numFmt w:val="bullet"/>
      <w:lvlText w:val=""/>
      <w:lvlJc w:val="left"/>
      <w:pPr>
        <w:ind w:left="8610" w:hanging="360"/>
      </w:pPr>
      <w:rPr>
        <w:rFonts w:ascii="Wingdings" w:hAnsi="Wingdings" w:hint="default"/>
      </w:rPr>
    </w:lvl>
    <w:lvl w:ilvl="6" w:tplc="BF98DDFC" w:tentative="1">
      <w:start w:val="1"/>
      <w:numFmt w:val="bullet"/>
      <w:lvlText w:val=""/>
      <w:lvlJc w:val="left"/>
      <w:pPr>
        <w:ind w:left="9330" w:hanging="360"/>
      </w:pPr>
      <w:rPr>
        <w:rFonts w:ascii="Symbol" w:hAnsi="Symbol" w:hint="default"/>
      </w:rPr>
    </w:lvl>
    <w:lvl w:ilvl="7" w:tplc="88AC9446" w:tentative="1">
      <w:start w:val="1"/>
      <w:numFmt w:val="bullet"/>
      <w:lvlText w:val="o"/>
      <w:lvlJc w:val="left"/>
      <w:pPr>
        <w:ind w:left="10050" w:hanging="360"/>
      </w:pPr>
      <w:rPr>
        <w:rFonts w:ascii="Courier New" w:hAnsi="Courier New" w:cs="Courier New" w:hint="default"/>
      </w:rPr>
    </w:lvl>
    <w:lvl w:ilvl="8" w:tplc="ACCC7914" w:tentative="1">
      <w:start w:val="1"/>
      <w:numFmt w:val="bullet"/>
      <w:lvlText w:val=""/>
      <w:lvlJc w:val="left"/>
      <w:pPr>
        <w:ind w:left="10770" w:hanging="360"/>
      </w:pPr>
      <w:rPr>
        <w:rFonts w:ascii="Wingdings" w:hAnsi="Wingdings" w:hint="default"/>
      </w:rPr>
    </w:lvl>
  </w:abstractNum>
  <w:num w:numId="1" w16cid:durableId="1332247873">
    <w:abstractNumId w:val="14"/>
  </w:num>
  <w:num w:numId="2" w16cid:durableId="981735344">
    <w:abstractNumId w:val="16"/>
  </w:num>
  <w:num w:numId="3" w16cid:durableId="592788088">
    <w:abstractNumId w:val="10"/>
  </w:num>
  <w:num w:numId="4" w16cid:durableId="1483809381">
    <w:abstractNumId w:val="20"/>
  </w:num>
  <w:num w:numId="5" w16cid:durableId="1585063781">
    <w:abstractNumId w:val="19"/>
  </w:num>
  <w:num w:numId="6" w16cid:durableId="100686232">
    <w:abstractNumId w:val="11"/>
  </w:num>
  <w:num w:numId="7" w16cid:durableId="204563761">
    <w:abstractNumId w:val="12"/>
  </w:num>
  <w:num w:numId="8" w16cid:durableId="1247377391">
    <w:abstractNumId w:val="18"/>
  </w:num>
  <w:num w:numId="9" w16cid:durableId="1147473863">
    <w:abstractNumId w:val="13"/>
  </w:num>
  <w:num w:numId="10" w16cid:durableId="1395011675">
    <w:abstractNumId w:val="9"/>
  </w:num>
  <w:num w:numId="11" w16cid:durableId="1144353488">
    <w:abstractNumId w:val="7"/>
  </w:num>
  <w:num w:numId="12" w16cid:durableId="184758196">
    <w:abstractNumId w:val="6"/>
  </w:num>
  <w:num w:numId="13" w16cid:durableId="887566241">
    <w:abstractNumId w:val="5"/>
  </w:num>
  <w:num w:numId="14" w16cid:durableId="1555000872">
    <w:abstractNumId w:val="4"/>
  </w:num>
  <w:num w:numId="15" w16cid:durableId="863833415">
    <w:abstractNumId w:val="8"/>
  </w:num>
  <w:num w:numId="16" w16cid:durableId="774594413">
    <w:abstractNumId w:val="3"/>
  </w:num>
  <w:num w:numId="17" w16cid:durableId="869684361">
    <w:abstractNumId w:val="2"/>
  </w:num>
  <w:num w:numId="18" w16cid:durableId="1681004065">
    <w:abstractNumId w:val="1"/>
  </w:num>
  <w:num w:numId="19" w16cid:durableId="1432505123">
    <w:abstractNumId w:val="0"/>
  </w:num>
  <w:num w:numId="20" w16cid:durableId="1397434808">
    <w:abstractNumId w:val="15"/>
  </w:num>
  <w:num w:numId="21" w16cid:durableId="16251196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ed Smith">
    <w15:presenceInfo w15:providerId="None" w15:userId="Reed Smith"/>
  </w15:person>
  <w15:person w15:author="Betsy Hawley">
    <w15:presenceInfo w15:providerId="AD" w15:userId="S::betsy@fcpc.us::45e6be53-2ff3-4dad-a700-cc967814a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stylePaneSortMethod w:val="00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6-12-27T01:38:57&lt;/LastUpdated&gt;&lt;NumberingSchemeID&gt;182&lt;/NumberingSchemeID&gt;&lt;SortOrder&gt;0&lt;/SortOrder&gt;&lt;Name&gt;RS Standard&lt;/Name&gt;&lt;NameFrench&gt;Norme de RS&lt;/NameFrench&gt;&lt;Description&gt;RS Standard Numbering Scheme&lt;/Description&gt;&lt;DescriptionFrench&gt;Schéma de numérotation des Norme de RS&lt;/DescriptionFrench&gt;&lt;FilterID&gt;4&lt;/FilterID&gt;&lt;FilterArray&gt;3&lt;/FilterArray&gt;&lt;DefaultNumberOfLevelsInTOC&gt;3&lt;/DefaultNumberOfLevelsInTOC&gt;&lt;CustomTOCAttached&gt;false&lt;/CustomTOCAttached&gt;&lt;DefaultTOCSchemeID&gt;0&lt;/DefaultTOCSchemeID&gt;&lt;BitMapID&gt;555&lt;/BitMapID&gt;&lt;Hidden&gt;false&lt;/Hidden&gt;&lt;ListIndexUsed&gt;0&lt;/ListIndexUsed&gt;&lt;CapturedDocument&gt;\\pcgserver\pcg_dev\Reed Smith\Spec Documents\v11\RS Standard.docx&lt;/CapturedDocument&gt;&lt;CreatedByEndUser&gt;false&lt;/CreatedByEndUser&gt;&lt;ConnectionType&gt;Application&lt;/ConnectionType&gt;&lt;EnforceSchemeFont&gt;false&lt;/EnforceSchemeFont&gt;&lt;/SelectedNumberingScheme&gt;&lt;SelectedSchemeFilter&gt;&lt;LastUpdated&gt;0001-01-01T00:00:00&lt;/LastUpdated&gt;&lt;FilterID&gt;4&lt;/FilterID&gt;&lt;FilterName&gt;US Numbering Schemes&lt;/FilterName&gt;&lt;FilterNameFrench&gt;US Schémas de numérotation&lt;/FilterNameFrench&gt;&lt;UserDatabaseOnly&gt;false&lt;/UserDatabaseOnly&gt;&lt;Default&gt;false&lt;/Default&gt;&lt;SortPosition&gt;0&lt;/SortPosition&gt;&lt;/SelectedSchemeFilter&gt;&lt;SelectedNumberingSchemeOptions /&gt;&lt;Index&gt;1&lt;/Index&gt;&lt;/AddedNumberingScheme&gt;&lt;/ArrayOfAddedNumberingScheme&gt;"/>
    <w:docVar w:name="DefaultNumberOfLevelsInTOCForThisScheme" w:val="3"/>
    <w:docVar w:name="DocIDAuthor" w:val="True"/>
    <w:docVar w:name="DocIDClientMatter" w:val="False"/>
    <w:docVar w:name="DocIDDate" w:val="True"/>
    <w:docVar w:name="DocIDFirstPageFooter" w:val="True"/>
    <w:docVar w:name="DocIDLibrary" w:val="True"/>
    <w:docVar w:name="DocIDTime" w:val="True"/>
    <w:docVar w:name="DocIDType" w:val="FirstPageOnly"/>
    <w:docVar w:name="LastSchemeChoice" w:val="RS Standard"/>
    <w:docVar w:name="LastSchemeUniqueID" w:val="182"/>
    <w:docVar w:name="LegacyDocIDRemoved" w:val="True"/>
    <w:docVar w:name="LegacyNa" w:val="False"/>
    <w:docVar w:name="Option0True" w:val="False"/>
    <w:docVar w:name="Option1True" w:val="False"/>
    <w:docVar w:name="Option2True" w:val="False"/>
    <w:docVar w:name="Option3True" w:val="False"/>
  </w:docVars>
  <w:rsids>
    <w:rsidRoot w:val="00627DC4"/>
    <w:rsid w:val="00000CA1"/>
    <w:rsid w:val="000061A8"/>
    <w:rsid w:val="00013716"/>
    <w:rsid w:val="000231D5"/>
    <w:rsid w:val="000236CA"/>
    <w:rsid w:val="00036E69"/>
    <w:rsid w:val="00043A11"/>
    <w:rsid w:val="000803CF"/>
    <w:rsid w:val="00090709"/>
    <w:rsid w:val="00096B44"/>
    <w:rsid w:val="000A7BB8"/>
    <w:rsid w:val="000C3720"/>
    <w:rsid w:val="000D1216"/>
    <w:rsid w:val="000D679C"/>
    <w:rsid w:val="000D79CD"/>
    <w:rsid w:val="000E038C"/>
    <w:rsid w:val="000E3A3B"/>
    <w:rsid w:val="00105928"/>
    <w:rsid w:val="0013334F"/>
    <w:rsid w:val="00141C5E"/>
    <w:rsid w:val="001619BD"/>
    <w:rsid w:val="001856CA"/>
    <w:rsid w:val="00194FEA"/>
    <w:rsid w:val="001A1E6E"/>
    <w:rsid w:val="001A4B9B"/>
    <w:rsid w:val="001B5D9F"/>
    <w:rsid w:val="001F5CED"/>
    <w:rsid w:val="00205D7C"/>
    <w:rsid w:val="00217C85"/>
    <w:rsid w:val="00233579"/>
    <w:rsid w:val="00236CFD"/>
    <w:rsid w:val="00265A9A"/>
    <w:rsid w:val="0027187E"/>
    <w:rsid w:val="002800CA"/>
    <w:rsid w:val="002800FB"/>
    <w:rsid w:val="00282F9A"/>
    <w:rsid w:val="00283BD9"/>
    <w:rsid w:val="00290C1E"/>
    <w:rsid w:val="002950D1"/>
    <w:rsid w:val="002B1229"/>
    <w:rsid w:val="002B5F6D"/>
    <w:rsid w:val="002B684C"/>
    <w:rsid w:val="002F5BAB"/>
    <w:rsid w:val="00303FCF"/>
    <w:rsid w:val="00315204"/>
    <w:rsid w:val="00316A8F"/>
    <w:rsid w:val="00341425"/>
    <w:rsid w:val="00344AD0"/>
    <w:rsid w:val="003831E2"/>
    <w:rsid w:val="00387764"/>
    <w:rsid w:val="0039653E"/>
    <w:rsid w:val="003A38DF"/>
    <w:rsid w:val="003A5031"/>
    <w:rsid w:val="003C1AF4"/>
    <w:rsid w:val="003D1DE7"/>
    <w:rsid w:val="003E29DB"/>
    <w:rsid w:val="003F0AAD"/>
    <w:rsid w:val="00402D1F"/>
    <w:rsid w:val="0045747A"/>
    <w:rsid w:val="00473AFC"/>
    <w:rsid w:val="00482BB1"/>
    <w:rsid w:val="00486BDB"/>
    <w:rsid w:val="004E4DFF"/>
    <w:rsid w:val="004F1196"/>
    <w:rsid w:val="004F35C5"/>
    <w:rsid w:val="004F3AEE"/>
    <w:rsid w:val="004F759A"/>
    <w:rsid w:val="00562FFF"/>
    <w:rsid w:val="00566E34"/>
    <w:rsid w:val="00576402"/>
    <w:rsid w:val="00583379"/>
    <w:rsid w:val="005944FE"/>
    <w:rsid w:val="005A7DC9"/>
    <w:rsid w:val="005B502E"/>
    <w:rsid w:val="005B7E29"/>
    <w:rsid w:val="005D29C4"/>
    <w:rsid w:val="00603DD6"/>
    <w:rsid w:val="006263FB"/>
    <w:rsid w:val="00627DC4"/>
    <w:rsid w:val="00646B75"/>
    <w:rsid w:val="006471ED"/>
    <w:rsid w:val="0067789C"/>
    <w:rsid w:val="006833DE"/>
    <w:rsid w:val="0068407B"/>
    <w:rsid w:val="0069041A"/>
    <w:rsid w:val="006A5B22"/>
    <w:rsid w:val="006D0589"/>
    <w:rsid w:val="006D2457"/>
    <w:rsid w:val="006E2BAE"/>
    <w:rsid w:val="006F4C8C"/>
    <w:rsid w:val="007041A8"/>
    <w:rsid w:val="00705DBB"/>
    <w:rsid w:val="00711267"/>
    <w:rsid w:val="007B7C4F"/>
    <w:rsid w:val="007C7D78"/>
    <w:rsid w:val="00812AC2"/>
    <w:rsid w:val="008228CC"/>
    <w:rsid w:val="0082333C"/>
    <w:rsid w:val="00827B45"/>
    <w:rsid w:val="0084472B"/>
    <w:rsid w:val="0085171C"/>
    <w:rsid w:val="008606C4"/>
    <w:rsid w:val="008828C9"/>
    <w:rsid w:val="0088357D"/>
    <w:rsid w:val="00885D79"/>
    <w:rsid w:val="008A2FD2"/>
    <w:rsid w:val="008A6A37"/>
    <w:rsid w:val="008C016D"/>
    <w:rsid w:val="008E2635"/>
    <w:rsid w:val="008F05E7"/>
    <w:rsid w:val="0093060B"/>
    <w:rsid w:val="009548B1"/>
    <w:rsid w:val="009A0062"/>
    <w:rsid w:val="009E5D58"/>
    <w:rsid w:val="009F42EB"/>
    <w:rsid w:val="009F485C"/>
    <w:rsid w:val="009F68A0"/>
    <w:rsid w:val="00A33295"/>
    <w:rsid w:val="00A558BA"/>
    <w:rsid w:val="00AA0EEE"/>
    <w:rsid w:val="00AF174B"/>
    <w:rsid w:val="00AF54FA"/>
    <w:rsid w:val="00AF5DE2"/>
    <w:rsid w:val="00B16B5C"/>
    <w:rsid w:val="00B21FC3"/>
    <w:rsid w:val="00B32E37"/>
    <w:rsid w:val="00B441D2"/>
    <w:rsid w:val="00B52C2D"/>
    <w:rsid w:val="00B85530"/>
    <w:rsid w:val="00BA06CA"/>
    <w:rsid w:val="00BE2460"/>
    <w:rsid w:val="00BF4FEE"/>
    <w:rsid w:val="00C026D3"/>
    <w:rsid w:val="00C04783"/>
    <w:rsid w:val="00C04F90"/>
    <w:rsid w:val="00C05010"/>
    <w:rsid w:val="00C1146D"/>
    <w:rsid w:val="00C1253A"/>
    <w:rsid w:val="00C2112E"/>
    <w:rsid w:val="00C364D4"/>
    <w:rsid w:val="00C42415"/>
    <w:rsid w:val="00C42644"/>
    <w:rsid w:val="00C568D9"/>
    <w:rsid w:val="00CA194F"/>
    <w:rsid w:val="00CB2FF9"/>
    <w:rsid w:val="00CB4888"/>
    <w:rsid w:val="00CB784D"/>
    <w:rsid w:val="00CC4825"/>
    <w:rsid w:val="00CD5261"/>
    <w:rsid w:val="00D26DB4"/>
    <w:rsid w:val="00D47D28"/>
    <w:rsid w:val="00D53F4A"/>
    <w:rsid w:val="00D80C16"/>
    <w:rsid w:val="00D85F26"/>
    <w:rsid w:val="00DC57BC"/>
    <w:rsid w:val="00DD34AC"/>
    <w:rsid w:val="00DF4150"/>
    <w:rsid w:val="00E2582F"/>
    <w:rsid w:val="00E53A41"/>
    <w:rsid w:val="00E83D2F"/>
    <w:rsid w:val="00E90C22"/>
    <w:rsid w:val="00ED73AE"/>
    <w:rsid w:val="00EF3A9B"/>
    <w:rsid w:val="00F11014"/>
    <w:rsid w:val="00F141E2"/>
    <w:rsid w:val="00F17664"/>
    <w:rsid w:val="00F227B4"/>
    <w:rsid w:val="00F31EA3"/>
    <w:rsid w:val="00F34C49"/>
    <w:rsid w:val="00F43309"/>
    <w:rsid w:val="00F87CD7"/>
    <w:rsid w:val="00F942CF"/>
    <w:rsid w:val="00FA2B37"/>
    <w:rsid w:val="00FB5C6B"/>
    <w:rsid w:val="00FD0009"/>
    <w:rsid w:val="00FD26CB"/>
    <w:rsid w:val="00FF03DD"/>
    <w:rsid w:val="00FF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0C709F"/>
  <w15:docId w15:val="{0DEFF107-B521-4C6F-98B8-F1492760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DC4"/>
  </w:style>
  <w:style w:type="paragraph" w:styleId="Heading1">
    <w:name w:val="heading 1"/>
    <w:basedOn w:val="Normal"/>
    <w:next w:val="BodyText"/>
    <w:link w:val="Heading1Char"/>
    <w:uiPriority w:val="9"/>
    <w:qFormat/>
    <w:rsid w:val="004F35C5"/>
    <w:pPr>
      <w:numPr>
        <w:numId w:val="20"/>
      </w:numPr>
      <w:spacing w:after="240"/>
      <w:outlineLvl w:val="0"/>
    </w:pPr>
    <w:rPr>
      <w:rFonts w:eastAsiaTheme="majorEastAsia" w:cs="Times New Roman"/>
      <w:bCs/>
      <w:szCs w:val="28"/>
    </w:rPr>
  </w:style>
  <w:style w:type="paragraph" w:styleId="Heading2">
    <w:name w:val="heading 2"/>
    <w:basedOn w:val="Normal"/>
    <w:next w:val="BodyText"/>
    <w:link w:val="Heading2Char"/>
    <w:semiHidden/>
    <w:unhideWhenUsed/>
    <w:qFormat/>
    <w:rsid w:val="004F35C5"/>
    <w:pPr>
      <w:numPr>
        <w:ilvl w:val="1"/>
        <w:numId w:val="20"/>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semiHidden/>
    <w:unhideWhenUsed/>
    <w:qFormat/>
    <w:rsid w:val="004F35C5"/>
    <w:pPr>
      <w:numPr>
        <w:ilvl w:val="2"/>
        <w:numId w:val="20"/>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semiHidden/>
    <w:unhideWhenUsed/>
    <w:qFormat/>
    <w:rsid w:val="004F35C5"/>
    <w:pPr>
      <w:numPr>
        <w:ilvl w:val="3"/>
        <w:numId w:val="20"/>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semiHidden/>
    <w:unhideWhenUsed/>
    <w:qFormat/>
    <w:rsid w:val="004F35C5"/>
    <w:pPr>
      <w:numPr>
        <w:ilvl w:val="4"/>
        <w:numId w:val="20"/>
      </w:numPr>
      <w:tabs>
        <w:tab w:val="left" w:pos="3600"/>
      </w:tabs>
      <w:spacing w:after="240"/>
      <w:outlineLvl w:val="4"/>
    </w:pPr>
    <w:rPr>
      <w:rFonts w:eastAsiaTheme="majorEastAsia" w:cs="Times New Roman"/>
    </w:rPr>
  </w:style>
  <w:style w:type="paragraph" w:styleId="Heading6">
    <w:name w:val="heading 6"/>
    <w:basedOn w:val="Normal"/>
    <w:next w:val="BodyText"/>
    <w:link w:val="Heading6Char"/>
    <w:semiHidden/>
    <w:unhideWhenUsed/>
    <w:qFormat/>
    <w:rsid w:val="004F35C5"/>
    <w:pPr>
      <w:numPr>
        <w:ilvl w:val="5"/>
        <w:numId w:val="20"/>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semiHidden/>
    <w:unhideWhenUsed/>
    <w:qFormat/>
    <w:rsid w:val="004F35C5"/>
    <w:pPr>
      <w:numPr>
        <w:ilvl w:val="6"/>
        <w:numId w:val="20"/>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semiHidden/>
    <w:unhideWhenUsed/>
    <w:qFormat/>
    <w:rsid w:val="004F35C5"/>
    <w:pPr>
      <w:numPr>
        <w:ilvl w:val="7"/>
        <w:numId w:val="20"/>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semiHidden/>
    <w:unhideWhenUsed/>
    <w:qFormat/>
    <w:rsid w:val="004F35C5"/>
    <w:pPr>
      <w:numPr>
        <w:ilvl w:val="8"/>
        <w:numId w:val="20"/>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A2B37"/>
    <w:pPr>
      <w:tabs>
        <w:tab w:val="center" w:pos="4680"/>
        <w:tab w:val="right" w:pos="9360"/>
      </w:tabs>
    </w:pPr>
  </w:style>
  <w:style w:type="character" w:customStyle="1" w:styleId="HeaderChar">
    <w:name w:val="Header Char"/>
    <w:basedOn w:val="DefaultParagraphFont"/>
    <w:link w:val="Header"/>
    <w:uiPriority w:val="99"/>
    <w:semiHidden/>
    <w:rsid w:val="00B52C2D"/>
  </w:style>
  <w:style w:type="paragraph" w:styleId="Footer">
    <w:name w:val="footer"/>
    <w:basedOn w:val="Normal"/>
    <w:link w:val="FooterChar"/>
    <w:uiPriority w:val="99"/>
    <w:semiHidden/>
    <w:rsid w:val="00FA2B37"/>
    <w:pPr>
      <w:tabs>
        <w:tab w:val="center" w:pos="4680"/>
        <w:tab w:val="right" w:pos="9360"/>
      </w:tabs>
    </w:pPr>
  </w:style>
  <w:style w:type="character" w:customStyle="1" w:styleId="FooterChar">
    <w:name w:val="Footer Char"/>
    <w:basedOn w:val="DefaultParagraphFont"/>
    <w:link w:val="Footer"/>
    <w:uiPriority w:val="99"/>
    <w:semiHidden/>
    <w:rsid w:val="00B52C2D"/>
  </w:style>
  <w:style w:type="paragraph" w:styleId="ListParagraph">
    <w:name w:val="List Paragraph"/>
    <w:basedOn w:val="Normal"/>
    <w:uiPriority w:val="34"/>
    <w:semiHidden/>
    <w:rsid w:val="00FD26CB"/>
    <w:pPr>
      <w:ind w:left="720"/>
      <w:contextualSpacing/>
    </w:pPr>
  </w:style>
  <w:style w:type="paragraph" w:customStyle="1" w:styleId="RSBlockText">
    <w:name w:val="RS Block Text"/>
    <w:basedOn w:val="Normal"/>
    <w:link w:val="RSBlockTextChar"/>
    <w:qFormat/>
    <w:rsid w:val="00F141E2"/>
    <w:pPr>
      <w:spacing w:after="240"/>
      <w:jc w:val="both"/>
    </w:pPr>
  </w:style>
  <w:style w:type="character" w:customStyle="1" w:styleId="DocID">
    <w:name w:val="DocID"/>
    <w:basedOn w:val="DefaultParagraphFont"/>
    <w:uiPriority w:val="1"/>
    <w:semiHidden/>
    <w:rsid w:val="00FA2B37"/>
    <w:rPr>
      <w:rFonts w:ascii="Arial" w:hAnsi="Arial"/>
      <w:noProof/>
      <w:sz w:val="12"/>
    </w:rPr>
  </w:style>
  <w:style w:type="character" w:customStyle="1" w:styleId="RSBlockTextChar">
    <w:name w:val="RS Block Text Char"/>
    <w:basedOn w:val="DefaultParagraphFont"/>
    <w:link w:val="RSBlockText"/>
    <w:rsid w:val="00F141E2"/>
  </w:style>
  <w:style w:type="paragraph" w:customStyle="1" w:styleId="RSBodyText">
    <w:name w:val="RS Body Text"/>
    <w:basedOn w:val="Normal"/>
    <w:link w:val="RSBodyTextChar"/>
    <w:qFormat/>
    <w:rsid w:val="00F141E2"/>
    <w:pPr>
      <w:spacing w:after="240"/>
    </w:pPr>
  </w:style>
  <w:style w:type="character" w:customStyle="1" w:styleId="RSBodyTextChar">
    <w:name w:val="RS Body Text Char"/>
    <w:basedOn w:val="DefaultParagraphFont"/>
    <w:link w:val="RSBodyText"/>
    <w:rsid w:val="00F141E2"/>
  </w:style>
  <w:style w:type="paragraph" w:customStyle="1" w:styleId="RSBodyText15">
    <w:name w:val="RS Body Text 1.5"/>
    <w:basedOn w:val="Normal"/>
    <w:qFormat/>
    <w:rsid w:val="000E038C"/>
    <w:pPr>
      <w:spacing w:after="360"/>
    </w:pPr>
  </w:style>
  <w:style w:type="paragraph" w:customStyle="1" w:styleId="RSBodyText15Inch">
    <w:name w:val="RS Body Text 1.5 Inch"/>
    <w:basedOn w:val="Normal"/>
    <w:qFormat/>
    <w:rsid w:val="000E038C"/>
    <w:pPr>
      <w:spacing w:after="360"/>
      <w:ind w:firstLine="1440"/>
    </w:pPr>
  </w:style>
  <w:style w:type="paragraph" w:customStyle="1" w:styleId="RSBodyTextDbl">
    <w:name w:val="RS Body Text Dbl"/>
    <w:basedOn w:val="Normal"/>
    <w:qFormat/>
    <w:rsid w:val="000E038C"/>
    <w:pPr>
      <w:spacing w:after="480"/>
    </w:pPr>
  </w:style>
  <w:style w:type="paragraph" w:customStyle="1" w:styleId="RSBodyTextDblInch">
    <w:name w:val="RS Body Text Dbl Inch"/>
    <w:basedOn w:val="Normal"/>
    <w:qFormat/>
    <w:rsid w:val="000E038C"/>
    <w:pPr>
      <w:spacing w:after="480"/>
      <w:ind w:firstLine="1440"/>
    </w:pPr>
  </w:style>
  <w:style w:type="paragraph" w:customStyle="1" w:styleId="RSBodyTextFull">
    <w:name w:val="RS Body Text Full"/>
    <w:basedOn w:val="Normal"/>
    <w:qFormat/>
    <w:rsid w:val="000E038C"/>
    <w:pPr>
      <w:spacing w:after="240"/>
      <w:jc w:val="both"/>
    </w:pPr>
  </w:style>
  <w:style w:type="paragraph" w:customStyle="1" w:styleId="RSBodyTextInch">
    <w:name w:val="RS Body Text Inch"/>
    <w:basedOn w:val="Normal"/>
    <w:qFormat/>
    <w:rsid w:val="000E038C"/>
    <w:pPr>
      <w:spacing w:after="240"/>
      <w:ind w:firstLine="1440"/>
    </w:pPr>
  </w:style>
  <w:style w:type="paragraph" w:customStyle="1" w:styleId="RSDblQuote">
    <w:name w:val="RS Dbl Quote"/>
    <w:basedOn w:val="Normal"/>
    <w:qFormat/>
    <w:rsid w:val="000E038C"/>
    <w:pPr>
      <w:spacing w:after="480"/>
      <w:ind w:left="720" w:right="720"/>
    </w:pPr>
  </w:style>
  <w:style w:type="paragraph" w:customStyle="1" w:styleId="RSQuote">
    <w:name w:val="RS Quote"/>
    <w:basedOn w:val="Normal"/>
    <w:qFormat/>
    <w:rsid w:val="000E038C"/>
    <w:pPr>
      <w:spacing w:after="240"/>
      <w:ind w:left="720" w:right="720"/>
    </w:pPr>
  </w:style>
  <w:style w:type="paragraph" w:customStyle="1" w:styleId="RSSign">
    <w:name w:val="RS Sign"/>
    <w:basedOn w:val="Normal"/>
    <w:qFormat/>
    <w:rsid w:val="000E038C"/>
    <w:pPr>
      <w:keepNext/>
      <w:keepLines/>
      <w:tabs>
        <w:tab w:val="right" w:pos="9360"/>
      </w:tabs>
      <w:spacing w:after="240"/>
      <w:ind w:left="4680"/>
    </w:pPr>
  </w:style>
  <w:style w:type="paragraph" w:customStyle="1" w:styleId="RSTableText">
    <w:name w:val="RS Table Text"/>
    <w:basedOn w:val="Normal"/>
    <w:qFormat/>
    <w:rsid w:val="000E038C"/>
  </w:style>
  <w:style w:type="paragraph" w:customStyle="1" w:styleId="RSTitle">
    <w:name w:val="RS Title"/>
    <w:basedOn w:val="Normal"/>
    <w:next w:val="RSBodyText"/>
    <w:qFormat/>
    <w:rsid w:val="000E038C"/>
    <w:pPr>
      <w:keepNext/>
      <w:keepLines/>
      <w:spacing w:after="240"/>
      <w:jc w:val="center"/>
      <w:outlineLvl w:val="0"/>
    </w:pPr>
    <w:rPr>
      <w:b/>
      <w:u w:val="single"/>
    </w:rPr>
  </w:style>
  <w:style w:type="paragraph" w:customStyle="1" w:styleId="RSBulletedList">
    <w:name w:val="RS Bulleted List"/>
    <w:basedOn w:val="Normal"/>
    <w:rsid w:val="0084472B"/>
    <w:pPr>
      <w:numPr>
        <w:numId w:val="5"/>
      </w:numPr>
      <w:ind w:left="360" w:right="360" w:hanging="360"/>
      <w:contextualSpacing/>
    </w:pPr>
  </w:style>
  <w:style w:type="paragraph" w:customStyle="1" w:styleId="RSHangingNumbers">
    <w:name w:val="RS Hanging Numbers"/>
    <w:basedOn w:val="ListParagraph"/>
    <w:rsid w:val="00827B45"/>
    <w:pPr>
      <w:numPr>
        <w:numId w:val="7"/>
      </w:numPr>
      <w:spacing w:after="240"/>
      <w:contextualSpacing w:val="0"/>
    </w:pPr>
  </w:style>
  <w:style w:type="paragraph" w:customStyle="1" w:styleId="RSNumberedList">
    <w:name w:val="RS Numbered List"/>
    <w:basedOn w:val="Normal"/>
    <w:rsid w:val="00B52C2D"/>
    <w:pPr>
      <w:numPr>
        <w:numId w:val="8"/>
      </w:numPr>
      <w:spacing w:after="240"/>
    </w:pPr>
  </w:style>
  <w:style w:type="paragraph" w:styleId="BlockText">
    <w:name w:val="Block Text"/>
    <w:basedOn w:val="Normal"/>
    <w:uiPriority w:val="99"/>
    <w:semiHidden/>
    <w:rsid w:val="00B52C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rsid w:val="00B52C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B52C2D"/>
    <w:rPr>
      <w:rFonts w:eastAsiaTheme="majorEastAsia" w:cstheme="majorBidi"/>
      <w:sz w:val="20"/>
      <w:szCs w:val="20"/>
    </w:rPr>
  </w:style>
  <w:style w:type="character" w:customStyle="1" w:styleId="Heading1Char">
    <w:name w:val="Heading 1 Char"/>
    <w:basedOn w:val="DefaultParagraphFont"/>
    <w:link w:val="Heading1"/>
    <w:uiPriority w:val="9"/>
    <w:rsid w:val="009A0062"/>
    <w:rPr>
      <w:rFonts w:eastAsiaTheme="majorEastAsia" w:cs="Times New Roman"/>
      <w:bCs/>
      <w:szCs w:val="28"/>
    </w:rPr>
  </w:style>
  <w:style w:type="paragraph" w:styleId="Index1">
    <w:name w:val="index 1"/>
    <w:basedOn w:val="Normal"/>
    <w:next w:val="Normal"/>
    <w:autoRedefine/>
    <w:uiPriority w:val="99"/>
    <w:semiHidden/>
    <w:rsid w:val="00B52C2D"/>
    <w:pPr>
      <w:ind w:left="240" w:hanging="240"/>
    </w:pPr>
  </w:style>
  <w:style w:type="paragraph" w:styleId="IndexHeading">
    <w:name w:val="index heading"/>
    <w:basedOn w:val="Normal"/>
    <w:next w:val="Index1"/>
    <w:uiPriority w:val="99"/>
    <w:semiHidden/>
    <w:rsid w:val="00B52C2D"/>
    <w:rPr>
      <w:rFonts w:eastAsiaTheme="majorEastAsia" w:cstheme="majorBidi"/>
      <w:b/>
      <w:bCs/>
    </w:rPr>
  </w:style>
  <w:style w:type="table" w:styleId="MediumGrid2">
    <w:name w:val="Medium Grid 2"/>
    <w:basedOn w:val="TableNormal"/>
    <w:uiPriority w:val="68"/>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B52C2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52C2D"/>
    <w:rPr>
      <w:rFonts w:eastAsiaTheme="majorEastAsia" w:cstheme="majorBidi"/>
      <w:shd w:val="pct20" w:color="auto" w:fill="auto"/>
    </w:rPr>
  </w:style>
  <w:style w:type="paragraph" w:styleId="Subtitle">
    <w:name w:val="Subtitle"/>
    <w:basedOn w:val="Normal"/>
    <w:next w:val="Normal"/>
    <w:link w:val="SubtitleChar"/>
    <w:uiPriority w:val="11"/>
    <w:semiHidden/>
    <w:rsid w:val="00B52C2D"/>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B52C2D"/>
    <w:rPr>
      <w:rFonts w:eastAsiaTheme="majorEastAsia" w:cstheme="majorBidi"/>
      <w:i/>
      <w:iCs/>
      <w:color w:val="4F81BD" w:themeColor="accent1"/>
      <w:spacing w:val="15"/>
    </w:rPr>
  </w:style>
  <w:style w:type="paragraph" w:styleId="Title">
    <w:name w:val="Title"/>
    <w:basedOn w:val="Normal"/>
    <w:next w:val="Normal"/>
    <w:link w:val="TitleChar"/>
    <w:uiPriority w:val="10"/>
    <w:semiHidden/>
    <w:rsid w:val="00B52C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B52C2D"/>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2C2D"/>
    <w:pPr>
      <w:spacing w:before="120"/>
    </w:pPr>
    <w:rPr>
      <w:rFonts w:eastAsiaTheme="majorEastAsia" w:cstheme="majorBidi"/>
      <w:b/>
      <w:bCs/>
    </w:rPr>
  </w:style>
  <w:style w:type="paragraph" w:styleId="TOCHeading">
    <w:name w:val="TOC Heading"/>
    <w:basedOn w:val="Normal"/>
    <w:next w:val="Normal"/>
    <w:uiPriority w:val="39"/>
    <w:semiHidden/>
    <w:unhideWhenUsed/>
    <w:qFormat/>
    <w:rsid w:val="00B52C2D"/>
  </w:style>
  <w:style w:type="character" w:customStyle="1" w:styleId="Heading2Char">
    <w:name w:val="Heading 2 Char"/>
    <w:basedOn w:val="DefaultParagraphFont"/>
    <w:link w:val="Heading2"/>
    <w:semiHidden/>
    <w:rsid w:val="009A0062"/>
    <w:rPr>
      <w:rFonts w:eastAsiaTheme="majorEastAsia" w:cs="Times New Roman"/>
      <w:bCs/>
      <w:szCs w:val="26"/>
    </w:rPr>
  </w:style>
  <w:style w:type="character" w:customStyle="1" w:styleId="Heading3Char">
    <w:name w:val="Heading 3 Char"/>
    <w:basedOn w:val="DefaultParagraphFont"/>
    <w:link w:val="Heading3"/>
    <w:semiHidden/>
    <w:rsid w:val="009A0062"/>
    <w:rPr>
      <w:rFonts w:eastAsiaTheme="majorEastAsia" w:cs="Times New Roman"/>
      <w:bCs/>
    </w:rPr>
  </w:style>
  <w:style w:type="character" w:customStyle="1" w:styleId="Heading4Char">
    <w:name w:val="Heading 4 Char"/>
    <w:basedOn w:val="DefaultParagraphFont"/>
    <w:link w:val="Heading4"/>
    <w:semiHidden/>
    <w:rsid w:val="009A0062"/>
    <w:rPr>
      <w:rFonts w:eastAsiaTheme="majorEastAsia" w:cs="Times New Roman"/>
      <w:bCs/>
      <w:iCs/>
    </w:rPr>
  </w:style>
  <w:style w:type="character" w:customStyle="1" w:styleId="Heading5Char">
    <w:name w:val="Heading 5 Char"/>
    <w:basedOn w:val="DefaultParagraphFont"/>
    <w:link w:val="Heading5"/>
    <w:semiHidden/>
    <w:rsid w:val="009A0062"/>
    <w:rPr>
      <w:rFonts w:eastAsiaTheme="majorEastAsia" w:cs="Times New Roman"/>
    </w:rPr>
  </w:style>
  <w:style w:type="character" w:customStyle="1" w:styleId="Heading6Char">
    <w:name w:val="Heading 6 Char"/>
    <w:basedOn w:val="DefaultParagraphFont"/>
    <w:link w:val="Heading6"/>
    <w:semiHidden/>
    <w:rsid w:val="009A0062"/>
    <w:rPr>
      <w:rFonts w:eastAsiaTheme="majorEastAsia" w:cs="Times New Roman"/>
      <w:iCs/>
    </w:rPr>
  </w:style>
  <w:style w:type="character" w:customStyle="1" w:styleId="Heading7Char">
    <w:name w:val="Heading 7 Char"/>
    <w:basedOn w:val="DefaultParagraphFont"/>
    <w:link w:val="Heading7"/>
    <w:semiHidden/>
    <w:rsid w:val="009A0062"/>
    <w:rPr>
      <w:rFonts w:eastAsiaTheme="majorEastAsia" w:cs="Times New Roman"/>
      <w:iCs/>
    </w:rPr>
  </w:style>
  <w:style w:type="character" w:customStyle="1" w:styleId="Heading8Char">
    <w:name w:val="Heading 8 Char"/>
    <w:basedOn w:val="DefaultParagraphFont"/>
    <w:link w:val="Heading8"/>
    <w:semiHidden/>
    <w:rsid w:val="009A0062"/>
    <w:rPr>
      <w:rFonts w:eastAsiaTheme="majorEastAsia" w:cs="Times New Roman"/>
      <w:szCs w:val="20"/>
    </w:rPr>
  </w:style>
  <w:style w:type="character" w:customStyle="1" w:styleId="Heading9Char">
    <w:name w:val="Heading 9 Char"/>
    <w:basedOn w:val="DefaultParagraphFont"/>
    <w:link w:val="Heading9"/>
    <w:semiHidden/>
    <w:rsid w:val="009A0062"/>
    <w:rPr>
      <w:rFonts w:eastAsiaTheme="majorEastAsia" w:cs="Times New Roman"/>
      <w:iCs/>
      <w:szCs w:val="20"/>
    </w:rPr>
  </w:style>
  <w:style w:type="paragraph" w:styleId="BodyText">
    <w:name w:val="Body Text"/>
    <w:basedOn w:val="Normal"/>
    <w:link w:val="BodyTextChar"/>
    <w:uiPriority w:val="99"/>
    <w:semiHidden/>
    <w:rsid w:val="009A0062"/>
    <w:pPr>
      <w:spacing w:after="120"/>
    </w:pPr>
  </w:style>
  <w:style w:type="character" w:customStyle="1" w:styleId="BodyTextChar">
    <w:name w:val="Body Text Char"/>
    <w:basedOn w:val="DefaultParagraphFont"/>
    <w:link w:val="BodyText"/>
    <w:uiPriority w:val="99"/>
    <w:semiHidden/>
    <w:rsid w:val="009A0062"/>
  </w:style>
  <w:style w:type="paragraph" w:styleId="BalloonText">
    <w:name w:val="Balloon Text"/>
    <w:basedOn w:val="Normal"/>
    <w:link w:val="BalloonTextChar"/>
    <w:uiPriority w:val="99"/>
    <w:semiHidden/>
    <w:rsid w:val="000236CA"/>
    <w:rPr>
      <w:rFonts w:ascii="Tahoma" w:hAnsi="Tahoma" w:cs="Tahoma"/>
      <w:sz w:val="16"/>
      <w:szCs w:val="16"/>
    </w:rPr>
  </w:style>
  <w:style w:type="character" w:customStyle="1" w:styleId="BalloonTextChar">
    <w:name w:val="Balloon Text Char"/>
    <w:basedOn w:val="DefaultParagraphFont"/>
    <w:link w:val="BalloonText"/>
    <w:uiPriority w:val="99"/>
    <w:semiHidden/>
    <w:rsid w:val="000236CA"/>
    <w:rPr>
      <w:rFonts w:ascii="Tahoma" w:hAnsi="Tahoma" w:cs="Tahoma"/>
      <w:sz w:val="16"/>
      <w:szCs w:val="16"/>
    </w:rPr>
  </w:style>
  <w:style w:type="character" w:styleId="Hyperlink">
    <w:name w:val="Hyperlink"/>
    <w:basedOn w:val="DefaultParagraphFont"/>
    <w:uiPriority w:val="99"/>
    <w:unhideWhenUsed/>
    <w:rsid w:val="00627DC4"/>
    <w:rPr>
      <w:color w:val="0000FF"/>
      <w:u w:val="single"/>
    </w:rPr>
  </w:style>
  <w:style w:type="character" w:styleId="CommentReference">
    <w:name w:val="annotation reference"/>
    <w:basedOn w:val="DefaultParagraphFont"/>
    <w:uiPriority w:val="99"/>
    <w:semiHidden/>
    <w:unhideWhenUsed/>
    <w:rsid w:val="00627DC4"/>
    <w:rPr>
      <w:sz w:val="16"/>
      <w:szCs w:val="16"/>
    </w:rPr>
  </w:style>
  <w:style w:type="paragraph" w:styleId="CommentText">
    <w:name w:val="annotation text"/>
    <w:basedOn w:val="Normal"/>
    <w:link w:val="CommentTextChar"/>
    <w:uiPriority w:val="99"/>
    <w:unhideWhenUsed/>
    <w:rsid w:val="00627DC4"/>
    <w:rPr>
      <w:sz w:val="20"/>
      <w:szCs w:val="20"/>
    </w:rPr>
  </w:style>
  <w:style w:type="character" w:customStyle="1" w:styleId="CommentTextChar">
    <w:name w:val="Comment Text Char"/>
    <w:basedOn w:val="DefaultParagraphFont"/>
    <w:link w:val="CommentText"/>
    <w:uiPriority w:val="99"/>
    <w:rsid w:val="00627DC4"/>
    <w:rPr>
      <w:sz w:val="20"/>
      <w:szCs w:val="20"/>
    </w:rPr>
  </w:style>
  <w:style w:type="paragraph" w:styleId="CommentSubject">
    <w:name w:val="annotation subject"/>
    <w:basedOn w:val="CommentText"/>
    <w:next w:val="CommentText"/>
    <w:link w:val="CommentSubjectChar"/>
    <w:uiPriority w:val="99"/>
    <w:semiHidden/>
    <w:unhideWhenUsed/>
    <w:rsid w:val="00BE2460"/>
    <w:rPr>
      <w:b/>
      <w:bCs/>
    </w:rPr>
  </w:style>
  <w:style w:type="character" w:customStyle="1" w:styleId="CommentSubjectChar">
    <w:name w:val="Comment Subject Char"/>
    <w:basedOn w:val="CommentTextChar"/>
    <w:link w:val="CommentSubject"/>
    <w:uiPriority w:val="99"/>
    <w:semiHidden/>
    <w:rsid w:val="00BE2460"/>
    <w:rPr>
      <w:b/>
      <w:bCs/>
      <w:sz w:val="20"/>
      <w:szCs w:val="20"/>
    </w:rPr>
  </w:style>
  <w:style w:type="character" w:styleId="FollowedHyperlink">
    <w:name w:val="FollowedHyperlink"/>
    <w:basedOn w:val="DefaultParagraphFont"/>
    <w:uiPriority w:val="99"/>
    <w:semiHidden/>
    <w:unhideWhenUsed/>
    <w:rsid w:val="005B502E"/>
    <w:rPr>
      <w:color w:val="800080" w:themeColor="followedHyperlink"/>
      <w:u w:val="single"/>
    </w:rPr>
  </w:style>
  <w:style w:type="paragraph" w:styleId="Revision">
    <w:name w:val="Revision"/>
    <w:hidden/>
    <w:uiPriority w:val="99"/>
    <w:semiHidden/>
    <w:rsid w:val="00705DBB"/>
  </w:style>
  <w:style w:type="character" w:styleId="Strong">
    <w:name w:val="Strong"/>
    <w:basedOn w:val="DefaultParagraphFont"/>
    <w:uiPriority w:val="22"/>
    <w:qFormat/>
    <w:rsid w:val="006D0589"/>
    <w:rPr>
      <w:b/>
      <w:bCs/>
    </w:rPr>
  </w:style>
  <w:style w:type="character" w:customStyle="1" w:styleId="UnresolvedMention1">
    <w:name w:val="Unresolved Mention1"/>
    <w:basedOn w:val="DefaultParagraphFont"/>
    <w:uiPriority w:val="99"/>
    <w:semiHidden/>
    <w:unhideWhenUsed/>
    <w:rsid w:val="006E2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Hawley</dc:creator>
  <cp:lastModifiedBy>Scot Wallace</cp:lastModifiedBy>
  <cp:revision>4</cp:revision>
  <cp:lastPrinted>1900-01-01T05:00:00Z</cp:lastPrinted>
  <dcterms:created xsi:type="dcterms:W3CDTF">2022-11-07T19:26:00Z</dcterms:created>
  <dcterms:modified xsi:type="dcterms:W3CDTF">2023-02-10T14:49:00Z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ies>
</file>