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856F" w14:textId="77777777" w:rsidR="004A1FCF" w:rsidRPr="00D55413" w:rsidRDefault="004A1FCF" w:rsidP="001252DD">
      <w:pPr>
        <w:spacing w:after="0" w:line="240" w:lineRule="auto"/>
      </w:pPr>
    </w:p>
    <w:p w14:paraId="402AB40F" w14:textId="23AFD577" w:rsidR="00517E0F" w:rsidRPr="00D55413" w:rsidRDefault="00517E0F" w:rsidP="001252DD">
      <w:pPr>
        <w:pStyle w:val="Title"/>
        <w:spacing w:after="0"/>
        <w:jc w:val="center"/>
        <w:rPr>
          <w:rFonts w:asciiTheme="minorHAnsi" w:hAnsiTheme="minorHAnsi"/>
          <w:b/>
          <w:bCs/>
          <w:color w:val="156082" w:themeColor="accent1"/>
        </w:rPr>
      </w:pPr>
      <w:r w:rsidRPr="00D55413">
        <w:rPr>
          <w:rFonts w:asciiTheme="minorHAnsi" w:hAnsiTheme="minorHAnsi"/>
          <w:b/>
          <w:bCs/>
          <w:color w:val="156082" w:themeColor="accent1"/>
        </w:rPr>
        <w:t xml:space="preserve">RESIDENT ASSAULT AND </w:t>
      </w:r>
    </w:p>
    <w:p w14:paraId="42957EB0" w14:textId="5C2B2CCA" w:rsidR="00517E0F" w:rsidRPr="00D55413" w:rsidRDefault="00517E0F" w:rsidP="001252DD">
      <w:pPr>
        <w:pStyle w:val="Title"/>
        <w:spacing w:after="0"/>
        <w:jc w:val="center"/>
        <w:rPr>
          <w:rFonts w:asciiTheme="minorHAnsi" w:hAnsiTheme="minorHAnsi"/>
          <w:b/>
          <w:bCs/>
          <w:color w:val="156082" w:themeColor="accent1"/>
        </w:rPr>
      </w:pPr>
      <w:r w:rsidRPr="00D55413">
        <w:rPr>
          <w:rFonts w:asciiTheme="minorHAnsi" w:hAnsiTheme="minorHAnsi"/>
          <w:b/>
          <w:bCs/>
          <w:color w:val="156082" w:themeColor="accent1"/>
        </w:rPr>
        <w:t>ABUSE PREVENTION</w:t>
      </w:r>
    </w:p>
    <w:p w14:paraId="5F7C2B29" w14:textId="754D9168" w:rsidR="00517E0F" w:rsidRPr="00D55413" w:rsidRDefault="00517E0F" w:rsidP="001252DD">
      <w:pPr>
        <w:spacing w:after="0" w:line="240" w:lineRule="auto"/>
      </w:pPr>
    </w:p>
    <w:p w14:paraId="08195449" w14:textId="5FD779AF" w:rsidR="00517E0F" w:rsidRPr="00D55413" w:rsidRDefault="00517E0F" w:rsidP="001252DD">
      <w:pPr>
        <w:shd w:val="clear" w:color="auto" w:fill="156082" w:themeFill="accent1"/>
        <w:spacing w:after="0" w:line="240" w:lineRule="auto"/>
        <w:ind w:left="-630" w:right="-594"/>
        <w:jc w:val="center"/>
        <w:rPr>
          <w:b/>
          <w:bCs/>
          <w:color w:val="FFFFFF" w:themeColor="background1"/>
          <w:sz w:val="96"/>
          <w:szCs w:val="96"/>
        </w:rPr>
      </w:pPr>
      <w:r w:rsidRPr="00D55413">
        <w:rPr>
          <w:b/>
          <w:bCs/>
          <w:color w:val="FFFFFF" w:themeColor="background1"/>
          <w:sz w:val="96"/>
          <w:szCs w:val="96"/>
        </w:rPr>
        <w:t>Toolkit</w:t>
      </w:r>
    </w:p>
    <w:p w14:paraId="397EE2C7" w14:textId="7C7C4EAF" w:rsidR="00517E0F" w:rsidRPr="00D55413" w:rsidRDefault="00517E0F" w:rsidP="001252DD">
      <w:pPr>
        <w:spacing w:after="0" w:line="240" w:lineRule="auto"/>
        <w:rPr>
          <w:b/>
          <w:noProof/>
          <w:color w:val="D83B01"/>
          <w:sz w:val="44"/>
        </w:rPr>
      </w:pPr>
    </w:p>
    <w:p w14:paraId="53CEB68C" w14:textId="303718B1" w:rsidR="00517E0F" w:rsidRPr="00D55413" w:rsidRDefault="004F0750" w:rsidP="001252DD">
      <w:pPr>
        <w:spacing w:after="0" w:line="240" w:lineRule="auto"/>
        <w:rPr>
          <w:sz w:val="44"/>
        </w:rPr>
      </w:pPr>
      <w:r w:rsidRPr="00D55413">
        <w:rPr>
          <w:b/>
          <w:noProof/>
          <w:color w:val="D83B01"/>
          <w:sz w:val="44"/>
        </w:rPr>
        <w:drawing>
          <wp:anchor distT="0" distB="0" distL="114300" distR="114300" simplePos="0" relativeHeight="251658240" behindDoc="0" locked="0" layoutInCell="1" allowOverlap="1" wp14:anchorId="2F9D2E50" wp14:editId="123DE0E5">
            <wp:simplePos x="0" y="0"/>
            <wp:positionH relativeFrom="margin">
              <wp:align>center</wp:align>
            </wp:positionH>
            <wp:positionV relativeFrom="margin">
              <wp:align>center</wp:align>
            </wp:positionV>
            <wp:extent cx="5185410" cy="3023771"/>
            <wp:effectExtent l="57150" t="57150" r="53340" b="62865"/>
            <wp:wrapSquare wrapText="bothSides"/>
            <wp:docPr id="105118603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5410" cy="3023771"/>
                    </a:xfrm>
                    <a:prstGeom prst="rect">
                      <a:avLst/>
                    </a:prstGeom>
                    <a:noFill/>
                    <a:ln w="57150">
                      <a:solidFill>
                        <a:schemeClr val="accent1"/>
                      </a:solidFill>
                    </a:ln>
                  </pic:spPr>
                </pic:pic>
              </a:graphicData>
            </a:graphic>
          </wp:anchor>
        </w:drawing>
      </w:r>
    </w:p>
    <w:p w14:paraId="75A79882" w14:textId="6BB5958C" w:rsidR="00517E0F" w:rsidRPr="00D55413" w:rsidRDefault="00517E0F" w:rsidP="001252DD">
      <w:pPr>
        <w:spacing w:after="0" w:line="240" w:lineRule="auto"/>
        <w:rPr>
          <w:sz w:val="44"/>
        </w:rPr>
      </w:pPr>
    </w:p>
    <w:p w14:paraId="4BC976FB" w14:textId="12CDF51C" w:rsidR="00517E0F" w:rsidRPr="00D55413" w:rsidRDefault="00517E0F" w:rsidP="001252DD">
      <w:pPr>
        <w:spacing w:after="0" w:line="240" w:lineRule="auto"/>
        <w:rPr>
          <w:sz w:val="44"/>
        </w:rPr>
      </w:pPr>
    </w:p>
    <w:p w14:paraId="425E2D15" w14:textId="26B2B7B0" w:rsidR="00517E0F" w:rsidRPr="00D55413" w:rsidRDefault="00517E0F" w:rsidP="001252DD">
      <w:pPr>
        <w:spacing w:after="0" w:line="240" w:lineRule="auto"/>
        <w:rPr>
          <w:sz w:val="44"/>
        </w:rPr>
      </w:pPr>
    </w:p>
    <w:p w14:paraId="072C172C" w14:textId="77777777" w:rsidR="00517E0F" w:rsidRPr="00D55413" w:rsidRDefault="00517E0F" w:rsidP="001252DD">
      <w:pPr>
        <w:spacing w:after="0" w:line="240" w:lineRule="auto"/>
        <w:rPr>
          <w:sz w:val="44"/>
        </w:rPr>
      </w:pPr>
    </w:p>
    <w:p w14:paraId="2776DC0C" w14:textId="77777777" w:rsidR="00517E0F" w:rsidRDefault="00517E0F" w:rsidP="001252DD">
      <w:pPr>
        <w:spacing w:after="0" w:line="240" w:lineRule="auto"/>
        <w:rPr>
          <w:sz w:val="44"/>
        </w:rPr>
      </w:pPr>
    </w:p>
    <w:p w14:paraId="18F84C94" w14:textId="77777777" w:rsidR="004F0750" w:rsidRDefault="004F0750" w:rsidP="001252DD">
      <w:pPr>
        <w:spacing w:after="0" w:line="240" w:lineRule="auto"/>
        <w:rPr>
          <w:sz w:val="44"/>
        </w:rPr>
      </w:pPr>
    </w:p>
    <w:p w14:paraId="3DC70246" w14:textId="77777777" w:rsidR="004F0750" w:rsidRPr="00D55413" w:rsidRDefault="004F0750" w:rsidP="001252DD">
      <w:pPr>
        <w:spacing w:after="0" w:line="240" w:lineRule="auto"/>
        <w:rPr>
          <w:sz w:val="44"/>
        </w:rPr>
      </w:pPr>
    </w:p>
    <w:p w14:paraId="7AA478E6" w14:textId="77777777" w:rsidR="00517E0F" w:rsidRPr="00D55413" w:rsidRDefault="00517E0F" w:rsidP="001252DD">
      <w:pPr>
        <w:spacing w:after="0" w:line="240" w:lineRule="auto"/>
        <w:rPr>
          <w:sz w:val="44"/>
        </w:rPr>
      </w:pPr>
    </w:p>
    <w:p w14:paraId="43F51805" w14:textId="77777777" w:rsidR="00517E0F" w:rsidRPr="00D55413" w:rsidRDefault="00517E0F" w:rsidP="001252DD">
      <w:pPr>
        <w:spacing w:after="0" w:line="240" w:lineRule="auto"/>
        <w:rPr>
          <w:sz w:val="44"/>
        </w:rPr>
      </w:pPr>
    </w:p>
    <w:p w14:paraId="752AC3CD" w14:textId="77777777" w:rsidR="00517E0F" w:rsidRPr="00D55413" w:rsidRDefault="00517E0F" w:rsidP="001252DD">
      <w:pPr>
        <w:spacing w:after="0" w:line="240" w:lineRule="auto"/>
        <w:rPr>
          <w:sz w:val="44"/>
        </w:rPr>
      </w:pPr>
    </w:p>
    <w:p w14:paraId="66A22F2B" w14:textId="606CC1B4" w:rsidR="00517E0F" w:rsidRPr="00D55413" w:rsidRDefault="00517E0F" w:rsidP="001252DD">
      <w:pPr>
        <w:shd w:val="clear" w:color="auto" w:fill="156082" w:themeFill="accent1"/>
        <w:spacing w:after="0" w:line="240" w:lineRule="auto"/>
        <w:ind w:left="-630" w:right="-594"/>
        <w:jc w:val="center"/>
      </w:pPr>
      <w:r w:rsidRPr="00D55413">
        <w:rPr>
          <w:b/>
          <w:bCs/>
          <w:color w:val="FFFFFF" w:themeColor="background1"/>
          <w:sz w:val="56"/>
          <w:szCs w:val="56"/>
          <w:shd w:val="clear" w:color="auto" w:fill="156082" w:themeFill="accent1"/>
        </w:rPr>
        <w:t>February, 2026</w:t>
      </w:r>
    </w:p>
    <w:p w14:paraId="3482C18E" w14:textId="77777777" w:rsidR="00517E0F" w:rsidRPr="00D55413" w:rsidRDefault="00517E0F" w:rsidP="001252DD">
      <w:pPr>
        <w:spacing w:after="0" w:line="240" w:lineRule="auto"/>
      </w:pPr>
    </w:p>
    <w:p w14:paraId="4556DDE5" w14:textId="06325935" w:rsidR="00517E0F" w:rsidRPr="00D55413" w:rsidRDefault="00517E0F" w:rsidP="001252DD">
      <w:pPr>
        <w:spacing w:after="0" w:line="240" w:lineRule="auto"/>
      </w:pPr>
      <w:r w:rsidRPr="00D55413">
        <w:br w:type="page"/>
      </w:r>
    </w:p>
    <w:p w14:paraId="0C31F745" w14:textId="1BD272B5" w:rsidR="00517E0F" w:rsidRPr="00D55413" w:rsidRDefault="00517E0F" w:rsidP="001252DD">
      <w:pPr>
        <w:shd w:val="clear" w:color="auto" w:fill="156082" w:themeFill="accent1"/>
        <w:spacing w:after="0" w:line="240" w:lineRule="auto"/>
        <w:rPr>
          <w:b/>
          <w:bCs/>
          <w:color w:val="FFFFFF" w:themeColor="background1"/>
          <w:sz w:val="24"/>
          <w:szCs w:val="24"/>
        </w:rPr>
      </w:pPr>
      <w:r w:rsidRPr="00D55413">
        <w:rPr>
          <w:b/>
          <w:bCs/>
          <w:color w:val="FFFFFF" w:themeColor="background1"/>
          <w:sz w:val="24"/>
          <w:szCs w:val="24"/>
        </w:rPr>
        <w:lastRenderedPageBreak/>
        <w:t xml:space="preserve">TABLE OF CONTENTS  </w:t>
      </w:r>
    </w:p>
    <w:tbl>
      <w:tblPr>
        <w:tblStyle w:val="TableGrid"/>
        <w:tblW w:w="0" w:type="auto"/>
        <w:tblLook w:val="04A0" w:firstRow="1" w:lastRow="0" w:firstColumn="1" w:lastColumn="0" w:noHBand="0" w:noVBand="1"/>
      </w:tblPr>
      <w:tblGrid>
        <w:gridCol w:w="9262"/>
        <w:gridCol w:w="658"/>
      </w:tblGrid>
      <w:tr w:rsidR="00517E0F" w:rsidRPr="00D55413" w14:paraId="54D8DB3D" w14:textId="77777777" w:rsidTr="004F0750">
        <w:tc>
          <w:tcPr>
            <w:tcW w:w="9262" w:type="dxa"/>
            <w:tcBorders>
              <w:left w:val="single" w:sz="6" w:space="0" w:color="FFFFFF" w:themeColor="background1"/>
            </w:tcBorders>
          </w:tcPr>
          <w:p w14:paraId="79632310" w14:textId="19FE14FF" w:rsidR="00517E0F" w:rsidRPr="00D55413" w:rsidRDefault="00517E0F" w:rsidP="001252DD">
            <w:pPr>
              <w:spacing w:after="0" w:line="240" w:lineRule="auto"/>
              <w:rPr>
                <w:sz w:val="24"/>
                <w:szCs w:val="24"/>
              </w:rPr>
            </w:pPr>
            <w:r w:rsidRPr="00D55413">
              <w:rPr>
                <w:color w:val="auto"/>
                <w:sz w:val="24"/>
                <w:szCs w:val="24"/>
              </w:rPr>
              <w:t>Acknowledgements ………………………………………………………………………………………</w:t>
            </w:r>
            <w:r w:rsidR="004F0750">
              <w:rPr>
                <w:color w:val="auto"/>
                <w:sz w:val="24"/>
                <w:szCs w:val="24"/>
              </w:rPr>
              <w:t>…….</w:t>
            </w:r>
            <w:r w:rsidRPr="00D55413">
              <w:rPr>
                <w:color w:val="auto"/>
                <w:sz w:val="24"/>
                <w:szCs w:val="24"/>
              </w:rPr>
              <w:t xml:space="preserve"> </w:t>
            </w:r>
          </w:p>
        </w:tc>
        <w:tc>
          <w:tcPr>
            <w:tcW w:w="658" w:type="dxa"/>
            <w:tcBorders>
              <w:right w:val="single" w:sz="6" w:space="0" w:color="FFFFFF" w:themeColor="background1"/>
            </w:tcBorders>
          </w:tcPr>
          <w:p w14:paraId="6B4518E4" w14:textId="77777777" w:rsidR="00517E0F" w:rsidRPr="00D55413" w:rsidRDefault="00517E0F" w:rsidP="001252DD">
            <w:pPr>
              <w:spacing w:after="0" w:line="240" w:lineRule="auto"/>
              <w:rPr>
                <w:sz w:val="24"/>
                <w:szCs w:val="24"/>
              </w:rPr>
            </w:pPr>
          </w:p>
        </w:tc>
      </w:tr>
      <w:tr w:rsidR="00517E0F" w:rsidRPr="00D55413" w14:paraId="06A5BF90" w14:textId="77777777" w:rsidTr="004F0750">
        <w:tc>
          <w:tcPr>
            <w:tcW w:w="9262" w:type="dxa"/>
            <w:tcBorders>
              <w:left w:val="single" w:sz="6" w:space="0" w:color="FFFFFF" w:themeColor="background1"/>
            </w:tcBorders>
          </w:tcPr>
          <w:p w14:paraId="1E5F891B" w14:textId="03844996" w:rsidR="00517E0F" w:rsidRPr="00D55413" w:rsidRDefault="00517E0F" w:rsidP="001252DD">
            <w:pPr>
              <w:spacing w:after="0" w:line="240" w:lineRule="auto"/>
              <w:rPr>
                <w:sz w:val="24"/>
                <w:szCs w:val="24"/>
              </w:rPr>
            </w:pPr>
            <w:r w:rsidRPr="00D55413">
              <w:rPr>
                <w:color w:val="auto"/>
                <w:sz w:val="24"/>
                <w:szCs w:val="24"/>
              </w:rPr>
              <w:t>Introduction …………………………………………………………………………………………………</w:t>
            </w:r>
            <w:r w:rsidR="004F0750">
              <w:rPr>
                <w:color w:val="auto"/>
                <w:sz w:val="24"/>
                <w:szCs w:val="24"/>
              </w:rPr>
              <w:t>……</w:t>
            </w:r>
          </w:p>
        </w:tc>
        <w:tc>
          <w:tcPr>
            <w:tcW w:w="658" w:type="dxa"/>
            <w:tcBorders>
              <w:right w:val="single" w:sz="6" w:space="0" w:color="FFFFFF" w:themeColor="background1"/>
            </w:tcBorders>
          </w:tcPr>
          <w:p w14:paraId="521B9165" w14:textId="77777777" w:rsidR="00517E0F" w:rsidRPr="00D55413" w:rsidRDefault="00517E0F" w:rsidP="001252DD">
            <w:pPr>
              <w:spacing w:after="0" w:line="240" w:lineRule="auto"/>
              <w:rPr>
                <w:sz w:val="24"/>
                <w:szCs w:val="24"/>
              </w:rPr>
            </w:pPr>
          </w:p>
        </w:tc>
      </w:tr>
      <w:tr w:rsidR="00517E0F" w:rsidRPr="00D55413" w14:paraId="4897E6DF" w14:textId="77777777" w:rsidTr="004F0750">
        <w:tc>
          <w:tcPr>
            <w:tcW w:w="9262" w:type="dxa"/>
            <w:tcBorders>
              <w:left w:val="single" w:sz="6" w:space="0" w:color="FFFFFF" w:themeColor="background1"/>
            </w:tcBorders>
          </w:tcPr>
          <w:p w14:paraId="1FB2B20F" w14:textId="091FF025" w:rsidR="00517E0F" w:rsidRPr="00D55413" w:rsidRDefault="00517E0F" w:rsidP="001252DD">
            <w:pPr>
              <w:spacing w:after="0" w:line="240" w:lineRule="auto"/>
              <w:rPr>
                <w:sz w:val="24"/>
                <w:szCs w:val="24"/>
              </w:rPr>
            </w:pPr>
            <w:r w:rsidRPr="00D55413">
              <w:rPr>
                <w:color w:val="auto"/>
                <w:sz w:val="24"/>
                <w:szCs w:val="24"/>
              </w:rPr>
              <w:t>Purpose of the Toolkit ……………………………………………………………………………………</w:t>
            </w:r>
            <w:r w:rsidR="004F0750">
              <w:rPr>
                <w:color w:val="auto"/>
                <w:sz w:val="24"/>
                <w:szCs w:val="24"/>
              </w:rPr>
              <w:t>…….</w:t>
            </w:r>
          </w:p>
        </w:tc>
        <w:tc>
          <w:tcPr>
            <w:tcW w:w="658" w:type="dxa"/>
            <w:tcBorders>
              <w:right w:val="single" w:sz="6" w:space="0" w:color="FFFFFF" w:themeColor="background1"/>
            </w:tcBorders>
          </w:tcPr>
          <w:p w14:paraId="2565AC83" w14:textId="77777777" w:rsidR="00517E0F" w:rsidRPr="00D55413" w:rsidRDefault="00517E0F" w:rsidP="001252DD">
            <w:pPr>
              <w:spacing w:after="0" w:line="240" w:lineRule="auto"/>
              <w:rPr>
                <w:sz w:val="24"/>
                <w:szCs w:val="24"/>
              </w:rPr>
            </w:pPr>
          </w:p>
        </w:tc>
      </w:tr>
      <w:tr w:rsidR="00517E0F" w:rsidRPr="00D55413" w14:paraId="393BC3F0" w14:textId="77777777" w:rsidTr="004F0750">
        <w:tc>
          <w:tcPr>
            <w:tcW w:w="9262" w:type="dxa"/>
            <w:tcBorders>
              <w:left w:val="single" w:sz="6" w:space="0" w:color="FFFFFF" w:themeColor="background1"/>
            </w:tcBorders>
          </w:tcPr>
          <w:p w14:paraId="0680C538" w14:textId="38CC1A76" w:rsidR="00517E0F" w:rsidRPr="00D55413" w:rsidRDefault="00517E0F" w:rsidP="001252DD">
            <w:pPr>
              <w:spacing w:after="0" w:line="240" w:lineRule="auto"/>
              <w:rPr>
                <w:sz w:val="24"/>
                <w:szCs w:val="24"/>
              </w:rPr>
            </w:pPr>
            <w:r w:rsidRPr="00D55413">
              <w:rPr>
                <w:color w:val="auto"/>
                <w:sz w:val="24"/>
                <w:szCs w:val="24"/>
              </w:rPr>
              <w:t>Who Is the Toolkit For ……………………………………………………………………………………</w:t>
            </w:r>
            <w:r w:rsidR="004F0750">
              <w:rPr>
                <w:color w:val="auto"/>
                <w:sz w:val="24"/>
                <w:szCs w:val="24"/>
              </w:rPr>
              <w:t>…….</w:t>
            </w:r>
          </w:p>
        </w:tc>
        <w:tc>
          <w:tcPr>
            <w:tcW w:w="658" w:type="dxa"/>
            <w:tcBorders>
              <w:right w:val="single" w:sz="6" w:space="0" w:color="FFFFFF" w:themeColor="background1"/>
            </w:tcBorders>
          </w:tcPr>
          <w:p w14:paraId="151A9E68" w14:textId="77777777" w:rsidR="00517E0F" w:rsidRPr="00D55413" w:rsidRDefault="00517E0F" w:rsidP="001252DD">
            <w:pPr>
              <w:spacing w:after="0" w:line="240" w:lineRule="auto"/>
              <w:rPr>
                <w:sz w:val="24"/>
                <w:szCs w:val="24"/>
              </w:rPr>
            </w:pPr>
          </w:p>
        </w:tc>
      </w:tr>
      <w:tr w:rsidR="00517E0F" w:rsidRPr="00D55413" w14:paraId="2EEFAFDB" w14:textId="77777777" w:rsidTr="004F0750">
        <w:tc>
          <w:tcPr>
            <w:tcW w:w="9262" w:type="dxa"/>
            <w:tcBorders>
              <w:left w:val="single" w:sz="6" w:space="0" w:color="FFFFFF" w:themeColor="background1"/>
            </w:tcBorders>
          </w:tcPr>
          <w:p w14:paraId="44D8A4F4" w14:textId="0652FD4D" w:rsidR="00517E0F" w:rsidRPr="00D55413" w:rsidRDefault="00517E0F" w:rsidP="001252DD">
            <w:pPr>
              <w:spacing w:after="0" w:line="240" w:lineRule="auto"/>
              <w:rPr>
                <w:sz w:val="24"/>
                <w:szCs w:val="24"/>
              </w:rPr>
            </w:pPr>
            <w:r w:rsidRPr="00D55413">
              <w:rPr>
                <w:color w:val="auto"/>
                <w:sz w:val="24"/>
                <w:szCs w:val="24"/>
              </w:rPr>
              <w:t>How to Use This Toolkit …………………………………………………………………………………</w:t>
            </w:r>
            <w:r w:rsidR="004F0750">
              <w:rPr>
                <w:color w:val="auto"/>
                <w:sz w:val="24"/>
                <w:szCs w:val="24"/>
              </w:rPr>
              <w:t>…….</w:t>
            </w:r>
          </w:p>
        </w:tc>
        <w:tc>
          <w:tcPr>
            <w:tcW w:w="658" w:type="dxa"/>
            <w:tcBorders>
              <w:right w:val="single" w:sz="6" w:space="0" w:color="FFFFFF" w:themeColor="background1"/>
            </w:tcBorders>
          </w:tcPr>
          <w:p w14:paraId="463D0B84" w14:textId="77777777" w:rsidR="00517E0F" w:rsidRPr="00D55413" w:rsidRDefault="00517E0F" w:rsidP="001252DD">
            <w:pPr>
              <w:spacing w:after="0" w:line="240" w:lineRule="auto"/>
              <w:rPr>
                <w:sz w:val="24"/>
                <w:szCs w:val="24"/>
              </w:rPr>
            </w:pPr>
          </w:p>
        </w:tc>
      </w:tr>
      <w:tr w:rsidR="00517E0F" w:rsidRPr="00D55413" w14:paraId="18B5F053" w14:textId="77777777" w:rsidTr="004F0750">
        <w:tc>
          <w:tcPr>
            <w:tcW w:w="9262" w:type="dxa"/>
            <w:tcBorders>
              <w:left w:val="single" w:sz="6" w:space="0" w:color="FFFFFF" w:themeColor="background1"/>
            </w:tcBorders>
          </w:tcPr>
          <w:p w14:paraId="3C3A236D" w14:textId="4E35F05D" w:rsidR="00517E0F" w:rsidRPr="00D55413" w:rsidRDefault="00517E0F" w:rsidP="001252DD">
            <w:pPr>
              <w:spacing w:after="0" w:line="240" w:lineRule="auto"/>
              <w:rPr>
                <w:sz w:val="24"/>
                <w:szCs w:val="24"/>
              </w:rPr>
            </w:pPr>
            <w:r w:rsidRPr="00D55413">
              <w:rPr>
                <w:color w:val="auto"/>
                <w:sz w:val="24"/>
                <w:szCs w:val="24"/>
              </w:rPr>
              <w:t>Definition of Abuse ………………………………………………………………………………………</w:t>
            </w:r>
            <w:r w:rsidR="004F0750">
              <w:rPr>
                <w:color w:val="auto"/>
                <w:sz w:val="24"/>
                <w:szCs w:val="24"/>
              </w:rPr>
              <w:t>……..</w:t>
            </w:r>
          </w:p>
        </w:tc>
        <w:tc>
          <w:tcPr>
            <w:tcW w:w="658" w:type="dxa"/>
            <w:tcBorders>
              <w:right w:val="single" w:sz="6" w:space="0" w:color="FFFFFF" w:themeColor="background1"/>
            </w:tcBorders>
          </w:tcPr>
          <w:p w14:paraId="1D6DCF49" w14:textId="77777777" w:rsidR="00517E0F" w:rsidRPr="00D55413" w:rsidRDefault="00517E0F" w:rsidP="001252DD">
            <w:pPr>
              <w:spacing w:after="0" w:line="240" w:lineRule="auto"/>
              <w:rPr>
                <w:sz w:val="24"/>
                <w:szCs w:val="24"/>
              </w:rPr>
            </w:pPr>
          </w:p>
        </w:tc>
      </w:tr>
      <w:tr w:rsidR="00517E0F" w:rsidRPr="00D55413" w14:paraId="64A08B1D" w14:textId="77777777" w:rsidTr="004F0750">
        <w:tc>
          <w:tcPr>
            <w:tcW w:w="9262" w:type="dxa"/>
            <w:tcBorders>
              <w:left w:val="single" w:sz="6" w:space="0" w:color="FFFFFF" w:themeColor="background1"/>
            </w:tcBorders>
          </w:tcPr>
          <w:p w14:paraId="16D15A99" w14:textId="1A38347B" w:rsidR="00517E0F" w:rsidRPr="00D55413" w:rsidRDefault="00517E0F" w:rsidP="001252DD">
            <w:pPr>
              <w:spacing w:after="0" w:line="240" w:lineRule="auto"/>
              <w:rPr>
                <w:sz w:val="24"/>
                <w:szCs w:val="24"/>
              </w:rPr>
            </w:pPr>
            <w:r w:rsidRPr="00D55413">
              <w:rPr>
                <w:color w:val="auto"/>
                <w:sz w:val="24"/>
                <w:szCs w:val="24"/>
              </w:rPr>
              <w:t>Types of Abuse ……………………………………………………………………………………………</w:t>
            </w:r>
            <w:r w:rsidR="00FA09EE" w:rsidRPr="00D55413">
              <w:rPr>
                <w:color w:val="auto"/>
                <w:sz w:val="24"/>
                <w:szCs w:val="24"/>
              </w:rPr>
              <w:t>…</w:t>
            </w:r>
            <w:r w:rsidR="004F0750">
              <w:rPr>
                <w:color w:val="auto"/>
                <w:sz w:val="24"/>
                <w:szCs w:val="24"/>
              </w:rPr>
              <w:t>…..</w:t>
            </w:r>
          </w:p>
        </w:tc>
        <w:tc>
          <w:tcPr>
            <w:tcW w:w="658" w:type="dxa"/>
            <w:tcBorders>
              <w:right w:val="single" w:sz="6" w:space="0" w:color="FFFFFF" w:themeColor="background1"/>
            </w:tcBorders>
          </w:tcPr>
          <w:p w14:paraId="788D6D21" w14:textId="77777777" w:rsidR="00517E0F" w:rsidRPr="00D55413" w:rsidRDefault="00517E0F" w:rsidP="001252DD">
            <w:pPr>
              <w:spacing w:after="0" w:line="240" w:lineRule="auto"/>
              <w:rPr>
                <w:sz w:val="24"/>
                <w:szCs w:val="24"/>
              </w:rPr>
            </w:pPr>
          </w:p>
        </w:tc>
      </w:tr>
      <w:tr w:rsidR="00517E0F" w:rsidRPr="00D55413" w14:paraId="18B1BF4A" w14:textId="77777777" w:rsidTr="004F0750">
        <w:tc>
          <w:tcPr>
            <w:tcW w:w="9262" w:type="dxa"/>
            <w:tcBorders>
              <w:left w:val="single" w:sz="6" w:space="0" w:color="FFFFFF" w:themeColor="background1"/>
            </w:tcBorders>
          </w:tcPr>
          <w:p w14:paraId="7E05C8C0" w14:textId="7B2C53BA" w:rsidR="00517E0F" w:rsidRPr="00D55413" w:rsidRDefault="00517E0F" w:rsidP="001252DD">
            <w:pPr>
              <w:spacing w:after="0" w:line="240" w:lineRule="auto"/>
              <w:rPr>
                <w:sz w:val="24"/>
                <w:szCs w:val="24"/>
              </w:rPr>
            </w:pPr>
            <w:r w:rsidRPr="00D55413">
              <w:rPr>
                <w:color w:val="auto"/>
                <w:sz w:val="24"/>
                <w:szCs w:val="24"/>
              </w:rPr>
              <w:t>Reporting Requirements ………………………………………………………………………………...</w:t>
            </w:r>
            <w:r w:rsidR="004F0750">
              <w:rPr>
                <w:color w:val="auto"/>
                <w:sz w:val="24"/>
                <w:szCs w:val="24"/>
              </w:rPr>
              <w:t>.....</w:t>
            </w:r>
          </w:p>
        </w:tc>
        <w:tc>
          <w:tcPr>
            <w:tcW w:w="658" w:type="dxa"/>
            <w:tcBorders>
              <w:right w:val="single" w:sz="6" w:space="0" w:color="FFFFFF" w:themeColor="background1"/>
            </w:tcBorders>
          </w:tcPr>
          <w:p w14:paraId="3EF35933" w14:textId="77777777" w:rsidR="00517E0F" w:rsidRPr="00D55413" w:rsidRDefault="00517E0F" w:rsidP="001252DD">
            <w:pPr>
              <w:spacing w:after="0" w:line="240" w:lineRule="auto"/>
              <w:rPr>
                <w:sz w:val="24"/>
                <w:szCs w:val="24"/>
              </w:rPr>
            </w:pPr>
          </w:p>
        </w:tc>
      </w:tr>
      <w:tr w:rsidR="00517E0F" w:rsidRPr="00D55413" w14:paraId="695DD62B" w14:textId="77777777" w:rsidTr="004F0750">
        <w:tc>
          <w:tcPr>
            <w:tcW w:w="9262" w:type="dxa"/>
            <w:tcBorders>
              <w:left w:val="single" w:sz="6" w:space="0" w:color="FFFFFF" w:themeColor="background1"/>
            </w:tcBorders>
          </w:tcPr>
          <w:p w14:paraId="7604317A" w14:textId="16EB3277" w:rsidR="00517E0F" w:rsidRPr="00D55413" w:rsidRDefault="00517E0F" w:rsidP="001252DD">
            <w:pPr>
              <w:spacing w:after="0" w:line="240" w:lineRule="auto"/>
              <w:rPr>
                <w:sz w:val="24"/>
                <w:szCs w:val="24"/>
              </w:rPr>
            </w:pPr>
            <w:r w:rsidRPr="00D55413">
              <w:rPr>
                <w:color w:val="auto"/>
                <w:sz w:val="24"/>
                <w:szCs w:val="24"/>
              </w:rPr>
              <w:t>Policy: Abuse Prevention ………………………………………………………………………………..</w:t>
            </w:r>
            <w:r w:rsidR="004F0750">
              <w:rPr>
                <w:color w:val="auto"/>
                <w:sz w:val="24"/>
                <w:szCs w:val="24"/>
              </w:rPr>
              <w:t>.....</w:t>
            </w:r>
          </w:p>
        </w:tc>
        <w:tc>
          <w:tcPr>
            <w:tcW w:w="658" w:type="dxa"/>
            <w:tcBorders>
              <w:right w:val="single" w:sz="6" w:space="0" w:color="FFFFFF" w:themeColor="background1"/>
            </w:tcBorders>
          </w:tcPr>
          <w:p w14:paraId="19EB0CFC" w14:textId="77777777" w:rsidR="00517E0F" w:rsidRPr="00D55413" w:rsidRDefault="00517E0F" w:rsidP="001252DD">
            <w:pPr>
              <w:spacing w:after="0" w:line="240" w:lineRule="auto"/>
              <w:rPr>
                <w:sz w:val="24"/>
                <w:szCs w:val="24"/>
              </w:rPr>
            </w:pPr>
          </w:p>
        </w:tc>
      </w:tr>
      <w:tr w:rsidR="00517E0F" w:rsidRPr="00D55413" w14:paraId="7256333B" w14:textId="77777777" w:rsidTr="004F0750">
        <w:tc>
          <w:tcPr>
            <w:tcW w:w="9262" w:type="dxa"/>
            <w:tcBorders>
              <w:left w:val="single" w:sz="6" w:space="0" w:color="FFFFFF" w:themeColor="background1"/>
            </w:tcBorders>
          </w:tcPr>
          <w:p w14:paraId="4FEE196B" w14:textId="1C3CDE0E" w:rsidR="00517E0F" w:rsidRPr="00D55413" w:rsidRDefault="00517E0F" w:rsidP="001252DD">
            <w:pPr>
              <w:spacing w:after="0" w:line="240" w:lineRule="auto"/>
              <w:rPr>
                <w:sz w:val="24"/>
                <w:szCs w:val="24"/>
              </w:rPr>
            </w:pPr>
            <w:r w:rsidRPr="00D55413">
              <w:rPr>
                <w:color w:val="auto"/>
                <w:sz w:val="24"/>
                <w:szCs w:val="24"/>
              </w:rPr>
              <w:t>Lesson Plan: Abuse Prevention ………………………………………………………………………</w:t>
            </w:r>
            <w:r w:rsidR="004F0750">
              <w:rPr>
                <w:color w:val="auto"/>
                <w:sz w:val="24"/>
                <w:szCs w:val="24"/>
              </w:rPr>
              <w:t>…….</w:t>
            </w:r>
          </w:p>
        </w:tc>
        <w:tc>
          <w:tcPr>
            <w:tcW w:w="658" w:type="dxa"/>
            <w:tcBorders>
              <w:right w:val="single" w:sz="6" w:space="0" w:color="FFFFFF" w:themeColor="background1"/>
            </w:tcBorders>
          </w:tcPr>
          <w:p w14:paraId="7C5209FD" w14:textId="77777777" w:rsidR="00517E0F" w:rsidRPr="00D55413" w:rsidRDefault="00517E0F" w:rsidP="001252DD">
            <w:pPr>
              <w:spacing w:after="0" w:line="240" w:lineRule="auto"/>
              <w:rPr>
                <w:sz w:val="24"/>
                <w:szCs w:val="24"/>
              </w:rPr>
            </w:pPr>
          </w:p>
        </w:tc>
      </w:tr>
      <w:tr w:rsidR="00517E0F" w:rsidRPr="00D55413" w14:paraId="2986BE0C" w14:textId="77777777" w:rsidTr="004F0750">
        <w:tc>
          <w:tcPr>
            <w:tcW w:w="9262" w:type="dxa"/>
            <w:tcBorders>
              <w:left w:val="single" w:sz="6" w:space="0" w:color="FFFFFF" w:themeColor="background1"/>
            </w:tcBorders>
          </w:tcPr>
          <w:p w14:paraId="6FF8563E" w14:textId="38A75925" w:rsidR="00517E0F" w:rsidRPr="00D55413" w:rsidRDefault="00517E0F" w:rsidP="001252DD">
            <w:pPr>
              <w:spacing w:after="0" w:line="240" w:lineRule="auto"/>
              <w:rPr>
                <w:sz w:val="24"/>
                <w:szCs w:val="24"/>
              </w:rPr>
            </w:pPr>
            <w:r w:rsidRPr="00D55413">
              <w:rPr>
                <w:color w:val="auto"/>
                <w:sz w:val="24"/>
                <w:szCs w:val="24"/>
              </w:rPr>
              <w:t>Competency: Abuse Prevention and Care for Residents with Behavioral Health Issues</w:t>
            </w:r>
            <w:r w:rsidR="004F0750">
              <w:rPr>
                <w:color w:val="auto"/>
                <w:sz w:val="24"/>
                <w:szCs w:val="24"/>
              </w:rPr>
              <w:t>….</w:t>
            </w:r>
          </w:p>
        </w:tc>
        <w:tc>
          <w:tcPr>
            <w:tcW w:w="658" w:type="dxa"/>
            <w:tcBorders>
              <w:right w:val="single" w:sz="6" w:space="0" w:color="FFFFFF" w:themeColor="background1"/>
            </w:tcBorders>
          </w:tcPr>
          <w:p w14:paraId="25117373" w14:textId="77777777" w:rsidR="00517E0F" w:rsidRPr="00D55413" w:rsidRDefault="00517E0F" w:rsidP="001252DD">
            <w:pPr>
              <w:spacing w:after="0" w:line="240" w:lineRule="auto"/>
              <w:rPr>
                <w:sz w:val="24"/>
                <w:szCs w:val="24"/>
              </w:rPr>
            </w:pPr>
          </w:p>
        </w:tc>
      </w:tr>
      <w:tr w:rsidR="00517E0F" w:rsidRPr="00D55413" w14:paraId="7EC527F4" w14:textId="77777777" w:rsidTr="004F0750">
        <w:tc>
          <w:tcPr>
            <w:tcW w:w="9262" w:type="dxa"/>
            <w:tcBorders>
              <w:left w:val="single" w:sz="6" w:space="0" w:color="FFFFFF" w:themeColor="background1"/>
            </w:tcBorders>
          </w:tcPr>
          <w:p w14:paraId="31359FD6" w14:textId="79FEA25A" w:rsidR="00517E0F" w:rsidRPr="00D55413" w:rsidRDefault="00517E0F" w:rsidP="001252DD">
            <w:pPr>
              <w:spacing w:after="0" w:line="240" w:lineRule="auto"/>
              <w:rPr>
                <w:sz w:val="24"/>
                <w:szCs w:val="24"/>
              </w:rPr>
            </w:pPr>
            <w:r w:rsidRPr="00D55413">
              <w:rPr>
                <w:color w:val="auto"/>
                <w:sz w:val="24"/>
                <w:szCs w:val="24"/>
              </w:rPr>
              <w:t>Policy: Care of the Resident with Dementia ………………………………………………………</w:t>
            </w:r>
            <w:r w:rsidR="004F0750">
              <w:rPr>
                <w:color w:val="auto"/>
                <w:sz w:val="24"/>
                <w:szCs w:val="24"/>
              </w:rPr>
              <w:t>…….</w:t>
            </w:r>
          </w:p>
        </w:tc>
        <w:tc>
          <w:tcPr>
            <w:tcW w:w="658" w:type="dxa"/>
            <w:tcBorders>
              <w:right w:val="single" w:sz="6" w:space="0" w:color="FFFFFF" w:themeColor="background1"/>
            </w:tcBorders>
          </w:tcPr>
          <w:p w14:paraId="7141A789" w14:textId="77777777" w:rsidR="00517E0F" w:rsidRPr="00D55413" w:rsidRDefault="00517E0F" w:rsidP="001252DD">
            <w:pPr>
              <w:spacing w:after="0" w:line="240" w:lineRule="auto"/>
              <w:rPr>
                <w:sz w:val="24"/>
                <w:szCs w:val="24"/>
              </w:rPr>
            </w:pPr>
          </w:p>
        </w:tc>
      </w:tr>
      <w:tr w:rsidR="00517E0F" w:rsidRPr="00D55413" w14:paraId="2A45949B" w14:textId="77777777" w:rsidTr="004F0750">
        <w:tc>
          <w:tcPr>
            <w:tcW w:w="9262" w:type="dxa"/>
            <w:tcBorders>
              <w:left w:val="single" w:sz="6" w:space="0" w:color="FFFFFF" w:themeColor="background1"/>
            </w:tcBorders>
          </w:tcPr>
          <w:p w14:paraId="6C9ABF23" w14:textId="2671425B" w:rsidR="00517E0F" w:rsidRPr="00D55413" w:rsidRDefault="00517E0F" w:rsidP="001252DD">
            <w:pPr>
              <w:spacing w:after="0" w:line="240" w:lineRule="auto"/>
              <w:rPr>
                <w:sz w:val="24"/>
                <w:szCs w:val="24"/>
              </w:rPr>
            </w:pPr>
            <w:r w:rsidRPr="00D55413">
              <w:rPr>
                <w:color w:val="auto"/>
                <w:sz w:val="24"/>
                <w:szCs w:val="24"/>
              </w:rPr>
              <w:t>Competency: Ability to Appropriately Interact with Residents with Dementia ………</w:t>
            </w:r>
            <w:r w:rsidR="00FA09EE" w:rsidRPr="00D55413">
              <w:rPr>
                <w:color w:val="auto"/>
                <w:sz w:val="24"/>
                <w:szCs w:val="24"/>
              </w:rPr>
              <w:t>…</w:t>
            </w:r>
            <w:r w:rsidR="004F0750">
              <w:rPr>
                <w:color w:val="auto"/>
                <w:sz w:val="24"/>
                <w:szCs w:val="24"/>
              </w:rPr>
              <w:t>……</w:t>
            </w:r>
          </w:p>
        </w:tc>
        <w:tc>
          <w:tcPr>
            <w:tcW w:w="658" w:type="dxa"/>
            <w:tcBorders>
              <w:right w:val="single" w:sz="6" w:space="0" w:color="FFFFFF" w:themeColor="background1"/>
            </w:tcBorders>
          </w:tcPr>
          <w:p w14:paraId="07A39987" w14:textId="77777777" w:rsidR="00517E0F" w:rsidRPr="00D55413" w:rsidRDefault="00517E0F" w:rsidP="001252DD">
            <w:pPr>
              <w:spacing w:after="0" w:line="240" w:lineRule="auto"/>
              <w:rPr>
                <w:sz w:val="24"/>
                <w:szCs w:val="24"/>
              </w:rPr>
            </w:pPr>
          </w:p>
        </w:tc>
      </w:tr>
      <w:tr w:rsidR="00517E0F" w:rsidRPr="00D55413" w14:paraId="0ADF236F" w14:textId="77777777" w:rsidTr="004F0750">
        <w:tc>
          <w:tcPr>
            <w:tcW w:w="9262" w:type="dxa"/>
            <w:tcBorders>
              <w:left w:val="single" w:sz="6" w:space="0" w:color="FFFFFF" w:themeColor="background1"/>
            </w:tcBorders>
          </w:tcPr>
          <w:p w14:paraId="4A62B980" w14:textId="1526FD27" w:rsidR="00517E0F" w:rsidRPr="00D55413" w:rsidRDefault="00517E0F" w:rsidP="001252DD">
            <w:pPr>
              <w:spacing w:after="0" w:line="240" w:lineRule="auto"/>
              <w:rPr>
                <w:sz w:val="24"/>
                <w:szCs w:val="24"/>
              </w:rPr>
            </w:pPr>
            <w:r w:rsidRPr="00D55413">
              <w:rPr>
                <w:color w:val="auto"/>
                <w:sz w:val="24"/>
                <w:szCs w:val="24"/>
              </w:rPr>
              <w:t>Policy: Psychosocial Wellness and Monitoring for Changes in Mood State ……………</w:t>
            </w:r>
            <w:r w:rsidR="004F0750">
              <w:rPr>
                <w:color w:val="auto"/>
                <w:sz w:val="24"/>
                <w:szCs w:val="24"/>
              </w:rPr>
              <w:t>…….</w:t>
            </w:r>
          </w:p>
        </w:tc>
        <w:tc>
          <w:tcPr>
            <w:tcW w:w="658" w:type="dxa"/>
            <w:tcBorders>
              <w:right w:val="single" w:sz="6" w:space="0" w:color="FFFFFF" w:themeColor="background1"/>
            </w:tcBorders>
          </w:tcPr>
          <w:p w14:paraId="4873505F" w14:textId="77777777" w:rsidR="00517E0F" w:rsidRPr="00D55413" w:rsidRDefault="00517E0F" w:rsidP="001252DD">
            <w:pPr>
              <w:spacing w:after="0" w:line="240" w:lineRule="auto"/>
              <w:rPr>
                <w:sz w:val="24"/>
                <w:szCs w:val="24"/>
              </w:rPr>
            </w:pPr>
          </w:p>
        </w:tc>
      </w:tr>
      <w:tr w:rsidR="00517E0F" w:rsidRPr="00D55413" w14:paraId="360D1373" w14:textId="77777777" w:rsidTr="004F0750">
        <w:tc>
          <w:tcPr>
            <w:tcW w:w="9262" w:type="dxa"/>
            <w:tcBorders>
              <w:left w:val="single" w:sz="6" w:space="0" w:color="FFFFFF" w:themeColor="background1"/>
            </w:tcBorders>
          </w:tcPr>
          <w:p w14:paraId="2D5F016A" w14:textId="36BE7E7B" w:rsidR="00517E0F" w:rsidRPr="00D55413" w:rsidRDefault="00517E0F" w:rsidP="001252DD">
            <w:pPr>
              <w:spacing w:after="0" w:line="240" w:lineRule="auto"/>
              <w:rPr>
                <w:sz w:val="24"/>
                <w:szCs w:val="24"/>
              </w:rPr>
            </w:pPr>
            <w:r w:rsidRPr="00D55413">
              <w:rPr>
                <w:color w:val="auto"/>
                <w:sz w:val="24"/>
                <w:szCs w:val="24"/>
              </w:rPr>
              <w:t>Policy: Behavioral Health Services/Management ……………………………………………...</w:t>
            </w:r>
            <w:r w:rsidR="00FA09EE" w:rsidRPr="00D55413">
              <w:rPr>
                <w:color w:val="auto"/>
                <w:sz w:val="24"/>
                <w:szCs w:val="24"/>
              </w:rPr>
              <w:t>..</w:t>
            </w:r>
            <w:r w:rsidR="004F0750">
              <w:rPr>
                <w:color w:val="auto"/>
                <w:sz w:val="24"/>
                <w:szCs w:val="24"/>
              </w:rPr>
              <w:t>.....</w:t>
            </w:r>
          </w:p>
        </w:tc>
        <w:tc>
          <w:tcPr>
            <w:tcW w:w="658" w:type="dxa"/>
            <w:tcBorders>
              <w:right w:val="single" w:sz="6" w:space="0" w:color="FFFFFF" w:themeColor="background1"/>
            </w:tcBorders>
          </w:tcPr>
          <w:p w14:paraId="30C5F9CE" w14:textId="77777777" w:rsidR="00517E0F" w:rsidRPr="00D55413" w:rsidRDefault="00517E0F" w:rsidP="001252DD">
            <w:pPr>
              <w:spacing w:after="0" w:line="240" w:lineRule="auto"/>
              <w:rPr>
                <w:sz w:val="24"/>
                <w:szCs w:val="24"/>
              </w:rPr>
            </w:pPr>
          </w:p>
        </w:tc>
      </w:tr>
      <w:tr w:rsidR="00517E0F" w:rsidRPr="00D55413" w14:paraId="6F5FA102" w14:textId="77777777" w:rsidTr="004F0750">
        <w:tc>
          <w:tcPr>
            <w:tcW w:w="9262" w:type="dxa"/>
            <w:tcBorders>
              <w:left w:val="single" w:sz="6" w:space="0" w:color="FFFFFF" w:themeColor="background1"/>
            </w:tcBorders>
          </w:tcPr>
          <w:p w14:paraId="2EB004C9" w14:textId="27E9B1C6" w:rsidR="00517E0F" w:rsidRPr="00D55413" w:rsidRDefault="00517E0F" w:rsidP="001252DD">
            <w:pPr>
              <w:spacing w:after="0" w:line="240" w:lineRule="auto"/>
              <w:rPr>
                <w:sz w:val="24"/>
                <w:szCs w:val="24"/>
              </w:rPr>
            </w:pPr>
            <w:r w:rsidRPr="00D55413">
              <w:rPr>
                <w:color w:val="auto"/>
                <w:sz w:val="24"/>
                <w:szCs w:val="24"/>
              </w:rPr>
              <w:t>Policy: Residents with Substance Use Disorder ………………………………………………</w:t>
            </w:r>
            <w:r w:rsidR="00FA09EE" w:rsidRPr="00D55413">
              <w:rPr>
                <w:color w:val="auto"/>
                <w:sz w:val="24"/>
                <w:szCs w:val="24"/>
              </w:rPr>
              <w:t>…</w:t>
            </w:r>
            <w:r w:rsidR="004F0750">
              <w:rPr>
                <w:color w:val="auto"/>
                <w:sz w:val="24"/>
                <w:szCs w:val="24"/>
              </w:rPr>
              <w:t>……</w:t>
            </w:r>
          </w:p>
        </w:tc>
        <w:tc>
          <w:tcPr>
            <w:tcW w:w="658" w:type="dxa"/>
            <w:tcBorders>
              <w:right w:val="single" w:sz="6" w:space="0" w:color="FFFFFF" w:themeColor="background1"/>
            </w:tcBorders>
          </w:tcPr>
          <w:p w14:paraId="31B45CFA" w14:textId="77777777" w:rsidR="00517E0F" w:rsidRPr="00D55413" w:rsidRDefault="00517E0F" w:rsidP="001252DD">
            <w:pPr>
              <w:spacing w:after="0" w:line="240" w:lineRule="auto"/>
              <w:rPr>
                <w:sz w:val="24"/>
                <w:szCs w:val="24"/>
              </w:rPr>
            </w:pPr>
          </w:p>
        </w:tc>
      </w:tr>
      <w:tr w:rsidR="00517E0F" w:rsidRPr="00D55413" w14:paraId="78BE37F3" w14:textId="77777777" w:rsidTr="004F0750">
        <w:tc>
          <w:tcPr>
            <w:tcW w:w="9262" w:type="dxa"/>
            <w:tcBorders>
              <w:left w:val="single" w:sz="6" w:space="0" w:color="FFFFFF" w:themeColor="background1"/>
            </w:tcBorders>
          </w:tcPr>
          <w:p w14:paraId="42B0C0CA" w14:textId="5F8AB0D0" w:rsidR="00517E0F" w:rsidRPr="00D55413" w:rsidRDefault="00517E0F" w:rsidP="001252DD">
            <w:pPr>
              <w:spacing w:after="0" w:line="240" w:lineRule="auto"/>
              <w:rPr>
                <w:sz w:val="24"/>
                <w:szCs w:val="24"/>
              </w:rPr>
            </w:pPr>
            <w:r w:rsidRPr="00D55413">
              <w:rPr>
                <w:color w:val="auto"/>
                <w:sz w:val="24"/>
                <w:szCs w:val="24"/>
              </w:rPr>
              <w:t>Policy: Trauma Informed Care ………………………………………………………………………</w:t>
            </w:r>
            <w:r w:rsidR="00FA09EE" w:rsidRPr="00D55413">
              <w:rPr>
                <w:color w:val="auto"/>
                <w:sz w:val="24"/>
                <w:szCs w:val="24"/>
              </w:rPr>
              <w:t>…</w:t>
            </w:r>
            <w:r w:rsidR="004F0750">
              <w:rPr>
                <w:color w:val="auto"/>
                <w:sz w:val="24"/>
                <w:szCs w:val="24"/>
              </w:rPr>
              <w:t>……</w:t>
            </w:r>
          </w:p>
        </w:tc>
        <w:tc>
          <w:tcPr>
            <w:tcW w:w="658" w:type="dxa"/>
            <w:tcBorders>
              <w:right w:val="single" w:sz="6" w:space="0" w:color="FFFFFF" w:themeColor="background1"/>
            </w:tcBorders>
          </w:tcPr>
          <w:p w14:paraId="11E0D0FD" w14:textId="77777777" w:rsidR="00517E0F" w:rsidRPr="00D55413" w:rsidRDefault="00517E0F" w:rsidP="001252DD">
            <w:pPr>
              <w:spacing w:after="0" w:line="240" w:lineRule="auto"/>
              <w:rPr>
                <w:sz w:val="24"/>
                <w:szCs w:val="24"/>
              </w:rPr>
            </w:pPr>
          </w:p>
        </w:tc>
      </w:tr>
      <w:tr w:rsidR="00517E0F" w:rsidRPr="00D55413" w14:paraId="22FD82FF" w14:textId="77777777" w:rsidTr="004F0750">
        <w:tc>
          <w:tcPr>
            <w:tcW w:w="9262" w:type="dxa"/>
            <w:tcBorders>
              <w:left w:val="single" w:sz="6" w:space="0" w:color="FFFFFF" w:themeColor="background1"/>
            </w:tcBorders>
          </w:tcPr>
          <w:p w14:paraId="34754E67" w14:textId="66AE0030" w:rsidR="00517E0F" w:rsidRPr="00D55413" w:rsidRDefault="00517E0F" w:rsidP="001252DD">
            <w:pPr>
              <w:spacing w:after="0" w:line="240" w:lineRule="auto"/>
              <w:rPr>
                <w:sz w:val="24"/>
                <w:szCs w:val="24"/>
              </w:rPr>
            </w:pPr>
            <w:r w:rsidRPr="00D55413">
              <w:rPr>
                <w:color w:val="auto"/>
                <w:sz w:val="24"/>
                <w:szCs w:val="24"/>
                <w:highlight w:val="yellow"/>
              </w:rPr>
              <w:t>Policy: QAPI</w:t>
            </w:r>
            <w:r w:rsidRPr="00D55413">
              <w:rPr>
                <w:color w:val="auto"/>
                <w:sz w:val="24"/>
                <w:szCs w:val="24"/>
              </w:rPr>
              <w:t xml:space="preserve"> ………………………………………………………………………………………………</w:t>
            </w:r>
            <w:r w:rsidR="00FA09EE" w:rsidRPr="00D55413">
              <w:rPr>
                <w:color w:val="auto"/>
                <w:sz w:val="24"/>
                <w:szCs w:val="24"/>
              </w:rPr>
              <w:t>…</w:t>
            </w:r>
            <w:r w:rsidR="004F0750">
              <w:rPr>
                <w:color w:val="auto"/>
                <w:sz w:val="24"/>
                <w:szCs w:val="24"/>
              </w:rPr>
              <w:t>…….</w:t>
            </w:r>
          </w:p>
        </w:tc>
        <w:tc>
          <w:tcPr>
            <w:tcW w:w="658" w:type="dxa"/>
            <w:tcBorders>
              <w:right w:val="single" w:sz="6" w:space="0" w:color="FFFFFF" w:themeColor="background1"/>
            </w:tcBorders>
          </w:tcPr>
          <w:p w14:paraId="134D9944" w14:textId="77777777" w:rsidR="00517E0F" w:rsidRPr="00D55413" w:rsidRDefault="00517E0F" w:rsidP="001252DD">
            <w:pPr>
              <w:spacing w:after="0" w:line="240" w:lineRule="auto"/>
              <w:rPr>
                <w:sz w:val="24"/>
                <w:szCs w:val="24"/>
              </w:rPr>
            </w:pPr>
          </w:p>
        </w:tc>
      </w:tr>
      <w:tr w:rsidR="00517E0F" w:rsidRPr="00D55413" w14:paraId="44C39410" w14:textId="77777777" w:rsidTr="004F0750">
        <w:tc>
          <w:tcPr>
            <w:tcW w:w="9262" w:type="dxa"/>
            <w:tcBorders>
              <w:left w:val="single" w:sz="6" w:space="0" w:color="FFFFFF" w:themeColor="background1"/>
            </w:tcBorders>
          </w:tcPr>
          <w:p w14:paraId="72973A70" w14:textId="48BF3DED" w:rsidR="00517E0F" w:rsidRPr="00D55413" w:rsidRDefault="00517E0F" w:rsidP="001252DD">
            <w:pPr>
              <w:spacing w:after="0" w:line="240" w:lineRule="auto"/>
              <w:rPr>
                <w:sz w:val="24"/>
                <w:szCs w:val="24"/>
              </w:rPr>
            </w:pPr>
            <w:r w:rsidRPr="00D55413">
              <w:rPr>
                <w:color w:val="auto"/>
                <w:sz w:val="24"/>
                <w:szCs w:val="24"/>
              </w:rPr>
              <w:t>Additional Resources …………………………………………………………………………………</w:t>
            </w:r>
            <w:r w:rsidR="00FA09EE" w:rsidRPr="00D55413">
              <w:rPr>
                <w:color w:val="auto"/>
                <w:sz w:val="24"/>
                <w:szCs w:val="24"/>
              </w:rPr>
              <w:t>…</w:t>
            </w:r>
            <w:r w:rsidR="004F0750">
              <w:rPr>
                <w:color w:val="auto"/>
                <w:sz w:val="24"/>
                <w:szCs w:val="24"/>
              </w:rPr>
              <w:t>…….</w:t>
            </w:r>
          </w:p>
        </w:tc>
        <w:tc>
          <w:tcPr>
            <w:tcW w:w="658" w:type="dxa"/>
            <w:tcBorders>
              <w:right w:val="single" w:sz="6" w:space="0" w:color="FFFFFF" w:themeColor="background1"/>
            </w:tcBorders>
          </w:tcPr>
          <w:p w14:paraId="2EA9D7AB" w14:textId="77777777" w:rsidR="00517E0F" w:rsidRPr="00D55413" w:rsidRDefault="00517E0F" w:rsidP="001252DD">
            <w:pPr>
              <w:spacing w:after="0" w:line="240" w:lineRule="auto"/>
              <w:rPr>
                <w:sz w:val="24"/>
                <w:szCs w:val="24"/>
              </w:rPr>
            </w:pPr>
          </w:p>
        </w:tc>
      </w:tr>
      <w:tr w:rsidR="00517E0F" w:rsidRPr="00D55413" w14:paraId="218D91F9" w14:textId="77777777" w:rsidTr="004F0750">
        <w:tc>
          <w:tcPr>
            <w:tcW w:w="9262" w:type="dxa"/>
            <w:tcBorders>
              <w:left w:val="single" w:sz="6" w:space="0" w:color="FFFFFF" w:themeColor="background1"/>
            </w:tcBorders>
          </w:tcPr>
          <w:p w14:paraId="1E13F498" w14:textId="509BB59F" w:rsidR="00517E0F" w:rsidRPr="00D55413" w:rsidRDefault="00517E0F" w:rsidP="001252DD">
            <w:pPr>
              <w:spacing w:after="0" w:line="240" w:lineRule="auto"/>
              <w:rPr>
                <w:sz w:val="24"/>
                <w:szCs w:val="24"/>
              </w:rPr>
            </w:pPr>
            <w:r w:rsidRPr="00D55413">
              <w:rPr>
                <w:color w:val="auto"/>
                <w:sz w:val="24"/>
                <w:szCs w:val="24"/>
              </w:rPr>
              <w:t>References ………………………………………………………………………………………………</w:t>
            </w:r>
            <w:r w:rsidR="00FA09EE" w:rsidRPr="00D55413">
              <w:rPr>
                <w:color w:val="auto"/>
                <w:sz w:val="24"/>
                <w:szCs w:val="24"/>
              </w:rPr>
              <w:t>…</w:t>
            </w:r>
            <w:r w:rsidR="004F0750">
              <w:rPr>
                <w:color w:val="auto"/>
                <w:sz w:val="24"/>
                <w:szCs w:val="24"/>
              </w:rPr>
              <w:t>……..</w:t>
            </w:r>
          </w:p>
        </w:tc>
        <w:tc>
          <w:tcPr>
            <w:tcW w:w="658" w:type="dxa"/>
            <w:tcBorders>
              <w:right w:val="single" w:sz="6" w:space="0" w:color="FFFFFF" w:themeColor="background1"/>
            </w:tcBorders>
          </w:tcPr>
          <w:p w14:paraId="7E9B2955" w14:textId="77777777" w:rsidR="00517E0F" w:rsidRPr="00D55413" w:rsidRDefault="00517E0F" w:rsidP="001252DD">
            <w:pPr>
              <w:spacing w:after="0" w:line="240" w:lineRule="auto"/>
              <w:rPr>
                <w:sz w:val="24"/>
                <w:szCs w:val="24"/>
              </w:rPr>
            </w:pPr>
          </w:p>
        </w:tc>
      </w:tr>
    </w:tbl>
    <w:p w14:paraId="5494F35C" w14:textId="77777777" w:rsidR="00517E0F" w:rsidRPr="00D55413" w:rsidRDefault="00517E0F" w:rsidP="001252DD">
      <w:pPr>
        <w:spacing w:after="0" w:line="240" w:lineRule="auto"/>
        <w:rPr>
          <w:sz w:val="24"/>
          <w:szCs w:val="24"/>
        </w:rPr>
      </w:pPr>
    </w:p>
    <w:p w14:paraId="11BD29E1" w14:textId="77777777" w:rsidR="00517E0F" w:rsidRPr="00D55413" w:rsidRDefault="00517E0F" w:rsidP="001252DD">
      <w:pPr>
        <w:shd w:val="clear" w:color="auto" w:fill="156082" w:themeFill="accent1"/>
        <w:spacing w:after="0" w:line="240" w:lineRule="auto"/>
        <w:rPr>
          <w:b/>
          <w:bCs/>
          <w:color w:val="auto"/>
          <w:sz w:val="24"/>
          <w:szCs w:val="24"/>
        </w:rPr>
      </w:pPr>
      <w:r w:rsidRPr="00D55413">
        <w:rPr>
          <w:b/>
          <w:bCs/>
          <w:color w:val="FFFFFF" w:themeColor="background1"/>
          <w:sz w:val="24"/>
          <w:szCs w:val="24"/>
        </w:rPr>
        <w:t>ACKNOWLEDGEMENTS</w:t>
      </w:r>
      <w:r w:rsidRPr="00D55413">
        <w:rPr>
          <w:b/>
          <w:bCs/>
          <w:color w:val="auto"/>
          <w:sz w:val="24"/>
          <w:szCs w:val="24"/>
        </w:rPr>
        <w:t xml:space="preserve"> </w:t>
      </w:r>
    </w:p>
    <w:p w14:paraId="31C20A3B" w14:textId="77777777" w:rsidR="004F0750" w:rsidRDefault="004F0750" w:rsidP="001252DD">
      <w:pPr>
        <w:spacing w:after="0" w:line="240" w:lineRule="auto"/>
        <w:jc w:val="both"/>
        <w:rPr>
          <w:color w:val="auto"/>
          <w:sz w:val="24"/>
          <w:szCs w:val="24"/>
        </w:rPr>
      </w:pPr>
    </w:p>
    <w:p w14:paraId="20FC5862" w14:textId="00936623" w:rsidR="00517E0F" w:rsidRPr="00D55413" w:rsidRDefault="00517E0F" w:rsidP="001252DD">
      <w:pPr>
        <w:spacing w:after="0" w:line="240" w:lineRule="auto"/>
        <w:jc w:val="both"/>
        <w:rPr>
          <w:color w:val="auto"/>
          <w:sz w:val="24"/>
          <w:szCs w:val="24"/>
        </w:rPr>
      </w:pPr>
      <w:r w:rsidRPr="00D55413">
        <w:rPr>
          <w:color w:val="auto"/>
          <w:sz w:val="24"/>
          <w:szCs w:val="24"/>
        </w:rPr>
        <w:t>The Greater New York Health Care Facilities Association (GNYHCFA) Team created this toolkit to promote a culture of safety in skilled nursing facilities focusing on abuse prevention and behavioral health. We would like to thank the leadership and direct care staff in skilled nursing facilities that care for this vulnerable population in SNFs and strive to care for residents each day.</w:t>
      </w:r>
    </w:p>
    <w:p w14:paraId="30E75501" w14:textId="77777777" w:rsidR="00FA09EE" w:rsidRPr="00D55413" w:rsidRDefault="00FA09EE" w:rsidP="001252DD">
      <w:pPr>
        <w:spacing w:after="0" w:line="240" w:lineRule="auto"/>
        <w:jc w:val="both"/>
        <w:rPr>
          <w:color w:val="auto"/>
          <w:sz w:val="24"/>
          <w:szCs w:val="24"/>
        </w:rPr>
      </w:pPr>
    </w:p>
    <w:p w14:paraId="64E57549" w14:textId="3B61C5A0" w:rsidR="00517E0F" w:rsidRPr="00D55413" w:rsidRDefault="00517E0F" w:rsidP="001252DD">
      <w:pPr>
        <w:spacing w:after="0" w:line="240" w:lineRule="auto"/>
        <w:jc w:val="both"/>
        <w:rPr>
          <w:color w:val="auto"/>
          <w:sz w:val="24"/>
          <w:szCs w:val="24"/>
        </w:rPr>
      </w:pPr>
      <w:r w:rsidRPr="00D55413">
        <w:rPr>
          <w:color w:val="auto"/>
          <w:sz w:val="24"/>
          <w:szCs w:val="24"/>
        </w:rPr>
        <w:t xml:space="preserve">We would also like to thank the New York State Department of Health (NYS DOH) and New York City Department of Health and Mental Hygiene (NYC DOHMH) for </w:t>
      </w:r>
      <w:proofErr w:type="gramStart"/>
      <w:r w:rsidRPr="00D55413">
        <w:rPr>
          <w:color w:val="auto"/>
          <w:sz w:val="24"/>
          <w:szCs w:val="24"/>
        </w:rPr>
        <w:t>the</w:t>
      </w:r>
      <w:proofErr w:type="gramEnd"/>
      <w:r w:rsidRPr="00D55413">
        <w:rPr>
          <w:color w:val="auto"/>
          <w:sz w:val="24"/>
          <w:szCs w:val="24"/>
        </w:rPr>
        <w:t xml:space="preserve"> work and support to improve quality in the SNF setting.  </w:t>
      </w:r>
    </w:p>
    <w:p w14:paraId="2C03E8B2" w14:textId="77777777" w:rsidR="00FA09EE" w:rsidRPr="00D55413" w:rsidRDefault="00FA09EE" w:rsidP="001252DD">
      <w:pPr>
        <w:spacing w:after="0" w:line="240" w:lineRule="auto"/>
        <w:jc w:val="both"/>
        <w:rPr>
          <w:color w:val="auto"/>
          <w:sz w:val="24"/>
          <w:szCs w:val="24"/>
        </w:rPr>
      </w:pPr>
    </w:p>
    <w:p w14:paraId="56C8ADB4" w14:textId="77777777" w:rsidR="00D55413" w:rsidRPr="00D55413" w:rsidRDefault="00517E0F" w:rsidP="001252DD">
      <w:pPr>
        <w:spacing w:after="0" w:line="240" w:lineRule="auto"/>
        <w:jc w:val="both"/>
        <w:rPr>
          <w:b/>
          <w:bCs/>
          <w:sz w:val="24"/>
          <w:szCs w:val="24"/>
        </w:rPr>
      </w:pPr>
      <w:r w:rsidRPr="00D55413">
        <w:rPr>
          <w:i/>
          <w:iCs/>
          <w:sz w:val="24"/>
          <w:szCs w:val="24"/>
        </w:rPr>
        <w:t xml:space="preserve">Research reported in this Toolkit was supported by the Department of Health and Human Services Office of the Administration for Strategic Preparedness and Response (ASPR) under award number </w:t>
      </w:r>
      <w:r w:rsidRPr="00D55413">
        <w:rPr>
          <w:b/>
          <w:bCs/>
          <w:sz w:val="24"/>
          <w:szCs w:val="24"/>
        </w:rPr>
        <w:t>Contract #24-GNYHCFA-01/Account #P006625</w:t>
      </w:r>
    </w:p>
    <w:p w14:paraId="13FB07D8" w14:textId="25D77C4F" w:rsidR="00D55413" w:rsidRPr="00D55413" w:rsidRDefault="00D55413" w:rsidP="001252DD">
      <w:pPr>
        <w:spacing w:after="0" w:line="240" w:lineRule="auto"/>
        <w:jc w:val="both"/>
        <w:rPr>
          <w:sz w:val="24"/>
          <w:szCs w:val="24"/>
        </w:rPr>
      </w:pPr>
      <w:r w:rsidRPr="00D55413">
        <w:rPr>
          <w:sz w:val="24"/>
          <w:szCs w:val="24"/>
        </w:rPr>
        <w:tab/>
      </w:r>
    </w:p>
    <w:p w14:paraId="69B5B6FB" w14:textId="77777777" w:rsidR="00517E0F" w:rsidRPr="00D55413" w:rsidRDefault="00517E0F" w:rsidP="001252DD">
      <w:pPr>
        <w:spacing w:after="0" w:line="240" w:lineRule="auto"/>
        <w:jc w:val="both"/>
        <w:rPr>
          <w:i/>
          <w:iCs/>
          <w:sz w:val="24"/>
          <w:szCs w:val="24"/>
        </w:rPr>
      </w:pPr>
      <w:r w:rsidRPr="00D55413">
        <w:rPr>
          <w:i/>
          <w:iCs/>
          <w:sz w:val="24"/>
          <w:szCs w:val="24"/>
        </w:rPr>
        <w:t>The content is solely the responsibility of the authors and does not necessarily represent the official views of the Department of Health and Human Services Office of the Administration for Strategic Preparedness and Response.</w:t>
      </w:r>
    </w:p>
    <w:p w14:paraId="460F4443" w14:textId="77777777" w:rsidR="001252DD" w:rsidRDefault="001252DD">
      <w:pPr>
        <w:spacing w:after="160" w:line="278" w:lineRule="auto"/>
        <w:rPr>
          <w:b/>
          <w:bCs/>
          <w:color w:val="FFFFFF" w:themeColor="background1"/>
          <w:sz w:val="24"/>
          <w:szCs w:val="24"/>
        </w:rPr>
      </w:pPr>
      <w:r>
        <w:rPr>
          <w:b/>
          <w:bCs/>
          <w:color w:val="FFFFFF" w:themeColor="background1"/>
          <w:sz w:val="24"/>
          <w:szCs w:val="24"/>
        </w:rPr>
        <w:br w:type="page"/>
      </w:r>
    </w:p>
    <w:p w14:paraId="68D13BAF" w14:textId="3C488B28" w:rsidR="00FA09EE" w:rsidRPr="00D55413" w:rsidRDefault="00FA09EE" w:rsidP="001252DD">
      <w:pPr>
        <w:shd w:val="clear" w:color="auto" w:fill="156082" w:themeFill="accent1"/>
        <w:spacing w:after="0" w:line="240" w:lineRule="auto"/>
        <w:jc w:val="both"/>
        <w:rPr>
          <w:b/>
          <w:bCs/>
          <w:color w:val="auto"/>
          <w:sz w:val="24"/>
          <w:szCs w:val="24"/>
        </w:rPr>
      </w:pPr>
      <w:r w:rsidRPr="00D55413">
        <w:rPr>
          <w:b/>
          <w:bCs/>
          <w:color w:val="FFFFFF" w:themeColor="background1"/>
          <w:sz w:val="24"/>
          <w:szCs w:val="24"/>
        </w:rPr>
        <w:lastRenderedPageBreak/>
        <w:t>INTRODUCTION</w:t>
      </w:r>
    </w:p>
    <w:p w14:paraId="0E1793C0" w14:textId="77777777" w:rsidR="001252DD" w:rsidRPr="001252DD" w:rsidRDefault="001252DD" w:rsidP="001252DD">
      <w:pPr>
        <w:spacing w:after="0" w:line="240" w:lineRule="auto"/>
        <w:jc w:val="both"/>
        <w:rPr>
          <w:rFonts w:cstheme="minorHAnsi"/>
          <w:color w:val="auto"/>
          <w:sz w:val="14"/>
          <w:szCs w:val="14"/>
        </w:rPr>
      </w:pPr>
    </w:p>
    <w:p w14:paraId="3DEB9F69" w14:textId="67AA5F51" w:rsidR="00FA09EE" w:rsidRPr="00D55413" w:rsidRDefault="00FA09EE" w:rsidP="001252DD">
      <w:pPr>
        <w:spacing w:after="0" w:line="240" w:lineRule="auto"/>
        <w:jc w:val="both"/>
        <w:rPr>
          <w:rFonts w:cstheme="minorHAnsi"/>
          <w:color w:val="auto"/>
          <w:sz w:val="24"/>
          <w:szCs w:val="24"/>
        </w:rPr>
      </w:pPr>
      <w:r w:rsidRPr="00D55413">
        <w:rPr>
          <w:rFonts w:cstheme="minorHAnsi"/>
          <w:color w:val="auto"/>
          <w:sz w:val="24"/>
          <w:szCs w:val="24"/>
        </w:rPr>
        <w:t>Resident abuse in nursing homes remains a significant public health and patient safety issue. Research conducted across New York State facilities shows that a substantial number of residents experience verbal, physical, sexual, and emotional abuse often during admission and frequently involving fellow residents.</w:t>
      </w:r>
    </w:p>
    <w:p w14:paraId="2EB9C997" w14:textId="77777777" w:rsidR="00D55413" w:rsidRPr="00D55413" w:rsidRDefault="00D55413" w:rsidP="001252DD">
      <w:pPr>
        <w:spacing w:after="0" w:line="240" w:lineRule="auto"/>
        <w:jc w:val="both"/>
        <w:rPr>
          <w:rFonts w:cstheme="minorHAnsi"/>
          <w:color w:val="auto"/>
          <w:sz w:val="24"/>
          <w:szCs w:val="24"/>
        </w:rPr>
      </w:pPr>
    </w:p>
    <w:p w14:paraId="134F5C22" w14:textId="77777777" w:rsidR="00FA09EE" w:rsidRPr="00D55413" w:rsidRDefault="00FA09EE" w:rsidP="001252DD">
      <w:pPr>
        <w:spacing w:after="0" w:line="240" w:lineRule="auto"/>
        <w:jc w:val="both"/>
        <w:rPr>
          <w:rFonts w:cstheme="minorHAnsi"/>
          <w:color w:val="auto"/>
          <w:sz w:val="24"/>
          <w:szCs w:val="24"/>
        </w:rPr>
      </w:pPr>
      <w:r w:rsidRPr="00D55413">
        <w:rPr>
          <w:rFonts w:cstheme="minorHAnsi"/>
          <w:color w:val="auto"/>
          <w:sz w:val="24"/>
          <w:szCs w:val="24"/>
        </w:rPr>
        <w:t xml:space="preserve">Despite existing regulations and mandatory reporting laws, abuse continues to occur related to gaps in staff training, behavior management strategies, monitoring systems, and reporting compliance. </w:t>
      </w:r>
    </w:p>
    <w:p w14:paraId="06AD97EA" w14:textId="77777777" w:rsidR="00D55413" w:rsidRPr="00D55413" w:rsidRDefault="00D55413" w:rsidP="001252DD">
      <w:pPr>
        <w:spacing w:after="0" w:line="240" w:lineRule="auto"/>
        <w:jc w:val="both"/>
        <w:rPr>
          <w:rFonts w:cstheme="minorHAnsi"/>
          <w:color w:val="auto"/>
          <w:sz w:val="24"/>
          <w:szCs w:val="24"/>
        </w:rPr>
      </w:pPr>
    </w:p>
    <w:p w14:paraId="668E47C9" w14:textId="77777777" w:rsidR="00FA09EE" w:rsidRPr="00D55413" w:rsidRDefault="00FA09EE" w:rsidP="001252DD">
      <w:pPr>
        <w:spacing w:after="0" w:line="240" w:lineRule="auto"/>
        <w:jc w:val="both"/>
        <w:rPr>
          <w:color w:val="auto"/>
          <w:sz w:val="24"/>
          <w:szCs w:val="24"/>
        </w:rPr>
      </w:pPr>
      <w:r w:rsidRPr="00D55413">
        <w:rPr>
          <w:color w:val="auto"/>
          <w:sz w:val="24"/>
          <w:szCs w:val="24"/>
        </w:rPr>
        <w:t>In recent decades the population in skilled nursing facilities has shifted from predominantly long-term custodial care to a population of complex residents with higher acuity needs discharged from hospitals sooner. This shift in the population also includes residents living with dementia as well as those with serious mental illness diagnoses.  This has resulted in caring for an increasing number of residents with behavioral challenges that do not have support in the community or psychiatric facilities to care for them.</w:t>
      </w:r>
    </w:p>
    <w:p w14:paraId="242F9483" w14:textId="77777777" w:rsidR="00D55413" w:rsidRPr="00D55413" w:rsidRDefault="00D55413" w:rsidP="001252DD">
      <w:pPr>
        <w:spacing w:after="0" w:line="240" w:lineRule="auto"/>
        <w:jc w:val="both"/>
        <w:rPr>
          <w:color w:val="auto"/>
          <w:sz w:val="24"/>
          <w:szCs w:val="24"/>
        </w:rPr>
      </w:pPr>
    </w:p>
    <w:p w14:paraId="7B64D623" w14:textId="77777777" w:rsidR="00FA09EE" w:rsidRPr="00D55413" w:rsidRDefault="00FA09EE" w:rsidP="001252DD">
      <w:pPr>
        <w:spacing w:after="0" w:line="240" w:lineRule="auto"/>
        <w:jc w:val="both"/>
        <w:rPr>
          <w:rFonts w:eastAsia="Times New Roman" w:cstheme="minorHAnsi"/>
          <w:color w:val="auto"/>
          <w:sz w:val="24"/>
          <w:szCs w:val="24"/>
        </w:rPr>
      </w:pPr>
      <w:r w:rsidRPr="00D55413">
        <w:rPr>
          <w:rFonts w:eastAsia="Times New Roman" w:cstheme="minorHAnsi"/>
          <w:color w:val="auto"/>
          <w:sz w:val="24"/>
          <w:szCs w:val="24"/>
        </w:rPr>
        <w:t xml:space="preserve">A study published in the Annals of Internal Medicine (Lachs, 2016) found that during a one-month period, over 20% of nursing home residents in New York City and its suburbs suffered mistreatment by fellow residents. This included verbal, physical, and sexual abuse, as well as other types of </w:t>
      </w:r>
      <w:proofErr w:type="gramStart"/>
      <w:r w:rsidRPr="00D55413">
        <w:rPr>
          <w:rFonts w:eastAsia="Times New Roman" w:cstheme="minorHAnsi"/>
          <w:color w:val="auto"/>
          <w:sz w:val="24"/>
          <w:szCs w:val="24"/>
        </w:rPr>
        <w:t>mistreatment</w:t>
      </w:r>
      <w:proofErr w:type="gramEnd"/>
      <w:r w:rsidRPr="00D55413">
        <w:rPr>
          <w:rFonts w:eastAsia="Times New Roman" w:cstheme="minorHAnsi"/>
          <w:color w:val="auto"/>
          <w:sz w:val="24"/>
          <w:szCs w:val="24"/>
        </w:rPr>
        <w:t>.</w:t>
      </w:r>
    </w:p>
    <w:p w14:paraId="4A44369D" w14:textId="77777777" w:rsidR="00517E0F" w:rsidRPr="00D55413" w:rsidRDefault="00517E0F" w:rsidP="001252DD">
      <w:pPr>
        <w:spacing w:after="0" w:line="240" w:lineRule="auto"/>
        <w:jc w:val="both"/>
        <w:rPr>
          <w:sz w:val="24"/>
          <w:szCs w:val="24"/>
        </w:rPr>
      </w:pPr>
    </w:p>
    <w:p w14:paraId="21944E3D" w14:textId="77777777" w:rsidR="00FA09EE" w:rsidRPr="00D55413" w:rsidRDefault="00FA09EE" w:rsidP="001252DD">
      <w:pPr>
        <w:shd w:val="clear" w:color="auto" w:fill="156082" w:themeFill="accent1"/>
        <w:spacing w:after="0" w:line="240" w:lineRule="auto"/>
        <w:jc w:val="both"/>
        <w:rPr>
          <w:b/>
          <w:bCs/>
          <w:color w:val="FFFFFF" w:themeColor="background1"/>
          <w:sz w:val="24"/>
          <w:szCs w:val="24"/>
        </w:rPr>
      </w:pPr>
      <w:r w:rsidRPr="00D55413">
        <w:rPr>
          <w:b/>
          <w:bCs/>
          <w:color w:val="FFFFFF" w:themeColor="background1"/>
          <w:sz w:val="24"/>
          <w:szCs w:val="24"/>
        </w:rPr>
        <w:t>PURPOSE</w:t>
      </w:r>
    </w:p>
    <w:p w14:paraId="5CA95839" w14:textId="77777777" w:rsidR="001252DD" w:rsidRPr="001252DD" w:rsidRDefault="001252DD" w:rsidP="001252DD">
      <w:pPr>
        <w:spacing w:after="0" w:line="240" w:lineRule="auto"/>
        <w:jc w:val="both"/>
        <w:rPr>
          <w:color w:val="auto"/>
          <w:sz w:val="14"/>
          <w:szCs w:val="14"/>
        </w:rPr>
      </w:pPr>
    </w:p>
    <w:p w14:paraId="41E23FE4" w14:textId="4BECF615" w:rsidR="00FA09EE" w:rsidRPr="00D55413" w:rsidRDefault="00FA09EE" w:rsidP="001252DD">
      <w:pPr>
        <w:spacing w:after="0" w:line="240" w:lineRule="auto"/>
        <w:jc w:val="both"/>
        <w:rPr>
          <w:color w:val="auto"/>
          <w:sz w:val="24"/>
          <w:szCs w:val="24"/>
        </w:rPr>
      </w:pPr>
      <w:r w:rsidRPr="00D55413">
        <w:rPr>
          <w:color w:val="auto"/>
          <w:sz w:val="24"/>
          <w:szCs w:val="24"/>
        </w:rPr>
        <w:t>This toolkit is designed to strengthen facility-wide prevention efforts, protect resident dignity and safety, and ensure compliance with state and federal reporting requirements.</w:t>
      </w:r>
      <w:r w:rsidR="001252DD">
        <w:rPr>
          <w:color w:val="auto"/>
          <w:sz w:val="24"/>
          <w:szCs w:val="24"/>
        </w:rPr>
        <w:t xml:space="preserve"> </w:t>
      </w:r>
      <w:r w:rsidRPr="00D55413">
        <w:rPr>
          <w:color w:val="auto"/>
          <w:sz w:val="24"/>
          <w:szCs w:val="24"/>
        </w:rPr>
        <w:t>This toolkit provides nursing home leadership and frontline staff with practical tools to:</w:t>
      </w:r>
    </w:p>
    <w:p w14:paraId="0DCCC3E7" w14:textId="77777777" w:rsidR="00D55413" w:rsidRPr="00D55413" w:rsidRDefault="00D55413" w:rsidP="001252DD">
      <w:pPr>
        <w:spacing w:after="0" w:line="240" w:lineRule="auto"/>
        <w:jc w:val="both"/>
        <w:rPr>
          <w:color w:val="auto"/>
          <w:sz w:val="24"/>
          <w:szCs w:val="24"/>
        </w:rPr>
      </w:pPr>
    </w:p>
    <w:p w14:paraId="1FB9D384" w14:textId="77777777" w:rsidR="00FA09EE" w:rsidRPr="00D55413" w:rsidRDefault="00FA09EE" w:rsidP="006D61E5">
      <w:pPr>
        <w:pStyle w:val="ListParagraph"/>
        <w:numPr>
          <w:ilvl w:val="0"/>
          <w:numId w:val="9"/>
        </w:numPr>
        <w:spacing w:after="0" w:line="240" w:lineRule="auto"/>
        <w:jc w:val="both"/>
        <w:rPr>
          <w:color w:val="auto"/>
          <w:sz w:val="24"/>
          <w:szCs w:val="24"/>
        </w:rPr>
      </w:pPr>
      <w:proofErr w:type="gramStart"/>
      <w:r w:rsidRPr="00D55413">
        <w:rPr>
          <w:color w:val="auto"/>
          <w:sz w:val="24"/>
          <w:szCs w:val="24"/>
        </w:rPr>
        <w:t>Prevent</w:t>
      </w:r>
      <w:proofErr w:type="gramEnd"/>
      <w:r w:rsidRPr="00D55413">
        <w:rPr>
          <w:color w:val="auto"/>
          <w:sz w:val="24"/>
          <w:szCs w:val="24"/>
        </w:rPr>
        <w:t xml:space="preserve"> resident abuse and mistreatment</w:t>
      </w:r>
    </w:p>
    <w:p w14:paraId="36F41F95" w14:textId="77777777" w:rsidR="00FA09EE" w:rsidRPr="00D55413" w:rsidRDefault="00FA09EE" w:rsidP="006D61E5">
      <w:pPr>
        <w:pStyle w:val="ListParagraph"/>
        <w:numPr>
          <w:ilvl w:val="0"/>
          <w:numId w:val="9"/>
        </w:numPr>
        <w:spacing w:after="0" w:line="240" w:lineRule="auto"/>
        <w:jc w:val="both"/>
        <w:rPr>
          <w:color w:val="auto"/>
          <w:sz w:val="24"/>
          <w:szCs w:val="24"/>
        </w:rPr>
      </w:pPr>
      <w:r w:rsidRPr="00D55413">
        <w:rPr>
          <w:color w:val="auto"/>
          <w:sz w:val="24"/>
          <w:szCs w:val="24"/>
        </w:rPr>
        <w:t>Identify early warning signs</w:t>
      </w:r>
    </w:p>
    <w:p w14:paraId="4E6C6C8C" w14:textId="77777777" w:rsidR="00FA09EE" w:rsidRPr="00D55413" w:rsidRDefault="00FA09EE" w:rsidP="006D61E5">
      <w:pPr>
        <w:pStyle w:val="ListParagraph"/>
        <w:numPr>
          <w:ilvl w:val="0"/>
          <w:numId w:val="9"/>
        </w:numPr>
        <w:spacing w:after="0" w:line="240" w:lineRule="auto"/>
        <w:jc w:val="both"/>
        <w:rPr>
          <w:color w:val="auto"/>
          <w:sz w:val="24"/>
          <w:szCs w:val="24"/>
        </w:rPr>
      </w:pPr>
      <w:r w:rsidRPr="00D55413">
        <w:rPr>
          <w:color w:val="auto"/>
          <w:sz w:val="24"/>
          <w:szCs w:val="24"/>
        </w:rPr>
        <w:t>Respond appropriately to incidents</w:t>
      </w:r>
    </w:p>
    <w:p w14:paraId="435B326A" w14:textId="77777777" w:rsidR="00D55413" w:rsidRPr="00D55413" w:rsidRDefault="00FA09EE" w:rsidP="006D61E5">
      <w:pPr>
        <w:pStyle w:val="ListParagraph"/>
        <w:numPr>
          <w:ilvl w:val="0"/>
          <w:numId w:val="9"/>
        </w:numPr>
        <w:spacing w:after="0" w:line="240" w:lineRule="auto"/>
        <w:jc w:val="both"/>
        <w:rPr>
          <w:color w:val="auto"/>
          <w:sz w:val="24"/>
          <w:szCs w:val="24"/>
        </w:rPr>
      </w:pPr>
      <w:r w:rsidRPr="00D55413">
        <w:rPr>
          <w:color w:val="auto"/>
          <w:sz w:val="24"/>
          <w:szCs w:val="24"/>
        </w:rPr>
        <w:t>Comply with New York State reporting laws</w:t>
      </w:r>
    </w:p>
    <w:p w14:paraId="1B974C6D" w14:textId="79B8D89F" w:rsidR="00E051BA" w:rsidRPr="00D55413" w:rsidRDefault="00FA09EE" w:rsidP="006D61E5">
      <w:pPr>
        <w:pStyle w:val="ListParagraph"/>
        <w:numPr>
          <w:ilvl w:val="0"/>
          <w:numId w:val="9"/>
        </w:numPr>
        <w:spacing w:after="0" w:line="240" w:lineRule="auto"/>
        <w:jc w:val="both"/>
        <w:rPr>
          <w:color w:val="auto"/>
          <w:sz w:val="24"/>
          <w:szCs w:val="24"/>
        </w:rPr>
      </w:pPr>
      <w:r w:rsidRPr="00D55413">
        <w:rPr>
          <w:color w:val="auto"/>
          <w:sz w:val="24"/>
          <w:szCs w:val="24"/>
        </w:rPr>
        <w:t>Promote a culture of safety and accountability</w:t>
      </w:r>
    </w:p>
    <w:p w14:paraId="55D59031" w14:textId="77777777" w:rsidR="00E051BA" w:rsidRPr="00D55413" w:rsidRDefault="00E051BA" w:rsidP="001252DD">
      <w:pPr>
        <w:spacing w:after="0" w:line="240" w:lineRule="auto"/>
        <w:jc w:val="both"/>
        <w:rPr>
          <w:b/>
          <w:bCs/>
          <w:color w:val="auto"/>
          <w:sz w:val="24"/>
          <w:szCs w:val="24"/>
        </w:rPr>
      </w:pPr>
    </w:p>
    <w:p w14:paraId="30C1AB46" w14:textId="03841CDC" w:rsidR="00D64EFD" w:rsidRPr="00D55413" w:rsidRDefault="00E02F4B" w:rsidP="001252DD">
      <w:pPr>
        <w:shd w:val="clear" w:color="auto" w:fill="156082" w:themeFill="accent1"/>
        <w:spacing w:after="0" w:line="240" w:lineRule="auto"/>
        <w:jc w:val="both"/>
        <w:rPr>
          <w:b/>
          <w:bCs/>
          <w:color w:val="FFFFFF" w:themeColor="background1"/>
          <w:sz w:val="24"/>
          <w:szCs w:val="24"/>
        </w:rPr>
      </w:pPr>
      <w:r w:rsidRPr="00D55413">
        <w:rPr>
          <w:b/>
          <w:bCs/>
          <w:color w:val="FFFFFF" w:themeColor="background1"/>
          <w:sz w:val="24"/>
          <w:szCs w:val="24"/>
        </w:rPr>
        <w:t>WHO IS THIS TOOLKIT FOR</w:t>
      </w:r>
    </w:p>
    <w:p w14:paraId="463A01D6" w14:textId="77777777" w:rsidR="001252DD" w:rsidRPr="001252DD" w:rsidRDefault="001252DD" w:rsidP="001252DD">
      <w:pPr>
        <w:spacing w:after="0" w:line="240" w:lineRule="auto"/>
        <w:jc w:val="both"/>
        <w:rPr>
          <w:color w:val="auto"/>
          <w:sz w:val="14"/>
          <w:szCs w:val="14"/>
        </w:rPr>
      </w:pPr>
    </w:p>
    <w:p w14:paraId="0DC7D722" w14:textId="398BE0C0" w:rsidR="00D64EFD" w:rsidRPr="00D55413" w:rsidRDefault="00E02F4B" w:rsidP="006D61E5">
      <w:pPr>
        <w:pStyle w:val="ListParagraph"/>
        <w:numPr>
          <w:ilvl w:val="0"/>
          <w:numId w:val="10"/>
        </w:numPr>
        <w:spacing w:after="0" w:line="240" w:lineRule="auto"/>
        <w:jc w:val="both"/>
        <w:rPr>
          <w:color w:val="auto"/>
          <w:sz w:val="24"/>
          <w:szCs w:val="24"/>
        </w:rPr>
      </w:pPr>
      <w:r w:rsidRPr="00D55413">
        <w:rPr>
          <w:color w:val="auto"/>
          <w:sz w:val="24"/>
          <w:szCs w:val="24"/>
        </w:rPr>
        <w:t>Nursing Staff</w:t>
      </w:r>
    </w:p>
    <w:p w14:paraId="47D32FDB" w14:textId="77777777" w:rsidR="00D64EFD" w:rsidRPr="00D55413" w:rsidRDefault="00E02F4B" w:rsidP="006D61E5">
      <w:pPr>
        <w:pStyle w:val="ListParagraph"/>
        <w:numPr>
          <w:ilvl w:val="0"/>
          <w:numId w:val="10"/>
        </w:numPr>
        <w:spacing w:after="0" w:line="240" w:lineRule="auto"/>
        <w:jc w:val="both"/>
        <w:rPr>
          <w:color w:val="auto"/>
          <w:sz w:val="24"/>
          <w:szCs w:val="24"/>
        </w:rPr>
      </w:pPr>
      <w:r w:rsidRPr="00D55413">
        <w:rPr>
          <w:color w:val="auto"/>
          <w:sz w:val="24"/>
          <w:szCs w:val="24"/>
        </w:rPr>
        <w:t>Certified Nursing Assistants (CNAs)</w:t>
      </w:r>
    </w:p>
    <w:p w14:paraId="24B4EF85" w14:textId="77777777" w:rsidR="00D64EFD" w:rsidRPr="00D55413" w:rsidRDefault="00E02F4B" w:rsidP="006D61E5">
      <w:pPr>
        <w:pStyle w:val="ListParagraph"/>
        <w:numPr>
          <w:ilvl w:val="0"/>
          <w:numId w:val="10"/>
        </w:numPr>
        <w:spacing w:after="0" w:line="240" w:lineRule="auto"/>
        <w:jc w:val="both"/>
        <w:rPr>
          <w:color w:val="auto"/>
          <w:sz w:val="24"/>
          <w:szCs w:val="24"/>
        </w:rPr>
      </w:pPr>
      <w:r w:rsidRPr="00D55413">
        <w:rPr>
          <w:color w:val="auto"/>
          <w:sz w:val="24"/>
          <w:szCs w:val="24"/>
        </w:rPr>
        <w:t>Administrators and Leadership</w:t>
      </w:r>
    </w:p>
    <w:p w14:paraId="4A1A3DBD" w14:textId="77777777" w:rsidR="00D64EFD" w:rsidRPr="00D55413" w:rsidRDefault="00E02F4B" w:rsidP="006D61E5">
      <w:pPr>
        <w:pStyle w:val="ListParagraph"/>
        <w:numPr>
          <w:ilvl w:val="0"/>
          <w:numId w:val="10"/>
        </w:numPr>
        <w:spacing w:after="0" w:line="240" w:lineRule="auto"/>
        <w:jc w:val="both"/>
        <w:rPr>
          <w:color w:val="auto"/>
          <w:sz w:val="24"/>
          <w:szCs w:val="24"/>
        </w:rPr>
      </w:pPr>
      <w:r w:rsidRPr="00D55413">
        <w:rPr>
          <w:color w:val="auto"/>
          <w:sz w:val="24"/>
          <w:szCs w:val="24"/>
        </w:rPr>
        <w:t>Social Workers and Care Coordinators</w:t>
      </w:r>
    </w:p>
    <w:p w14:paraId="0BAB50D3" w14:textId="77777777" w:rsidR="00D64EFD" w:rsidRPr="00D55413" w:rsidRDefault="00E02F4B" w:rsidP="006D61E5">
      <w:pPr>
        <w:pStyle w:val="ListParagraph"/>
        <w:numPr>
          <w:ilvl w:val="0"/>
          <w:numId w:val="10"/>
        </w:numPr>
        <w:spacing w:after="0" w:line="240" w:lineRule="auto"/>
        <w:jc w:val="both"/>
        <w:rPr>
          <w:color w:val="auto"/>
          <w:sz w:val="24"/>
          <w:szCs w:val="24"/>
        </w:rPr>
      </w:pPr>
      <w:r w:rsidRPr="00D55413">
        <w:rPr>
          <w:color w:val="auto"/>
          <w:sz w:val="24"/>
          <w:szCs w:val="24"/>
        </w:rPr>
        <w:t>Contracted Licensed Professionals</w:t>
      </w:r>
    </w:p>
    <w:p w14:paraId="5550AD87" w14:textId="5275C8F5" w:rsidR="00E02F4B" w:rsidRPr="00D55413" w:rsidRDefault="00E02F4B" w:rsidP="006D61E5">
      <w:pPr>
        <w:pStyle w:val="ListParagraph"/>
        <w:numPr>
          <w:ilvl w:val="0"/>
          <w:numId w:val="10"/>
        </w:numPr>
        <w:spacing w:after="0" w:line="240" w:lineRule="auto"/>
        <w:jc w:val="both"/>
        <w:rPr>
          <w:color w:val="auto"/>
          <w:sz w:val="24"/>
          <w:szCs w:val="24"/>
        </w:rPr>
      </w:pPr>
      <w:r w:rsidRPr="00D55413">
        <w:rPr>
          <w:color w:val="auto"/>
          <w:sz w:val="24"/>
          <w:szCs w:val="24"/>
        </w:rPr>
        <w:t>Compliance Teams</w:t>
      </w:r>
    </w:p>
    <w:p w14:paraId="431FF7D9" w14:textId="77777777" w:rsidR="001A183D" w:rsidRPr="00D55413" w:rsidRDefault="001A183D" w:rsidP="001252DD">
      <w:pPr>
        <w:spacing w:after="0" w:line="240" w:lineRule="auto"/>
        <w:jc w:val="both"/>
        <w:rPr>
          <w:color w:val="auto"/>
          <w:sz w:val="24"/>
          <w:szCs w:val="24"/>
        </w:rPr>
      </w:pPr>
    </w:p>
    <w:p w14:paraId="6A08AA0B" w14:textId="61373B0A" w:rsidR="0012181A" w:rsidRPr="00D55413" w:rsidRDefault="0012181A" w:rsidP="001252DD">
      <w:pPr>
        <w:shd w:val="clear" w:color="auto" w:fill="156082" w:themeFill="accent1"/>
        <w:spacing w:after="0" w:line="240" w:lineRule="auto"/>
        <w:jc w:val="both"/>
        <w:rPr>
          <w:b/>
          <w:bCs/>
          <w:color w:val="FFFFFF" w:themeColor="background1"/>
          <w:sz w:val="24"/>
          <w:szCs w:val="24"/>
          <w:highlight w:val="green"/>
        </w:rPr>
      </w:pPr>
      <w:r w:rsidRPr="00D55413">
        <w:rPr>
          <w:b/>
          <w:bCs/>
          <w:color w:val="FFFFFF" w:themeColor="background1"/>
          <w:sz w:val="24"/>
          <w:szCs w:val="24"/>
          <w:highlight w:val="green"/>
        </w:rPr>
        <w:t>HOW TO USE THIS TOOLKIT</w:t>
      </w:r>
    </w:p>
    <w:p w14:paraId="2BD2540C" w14:textId="77777777" w:rsidR="001252DD" w:rsidRDefault="001252DD" w:rsidP="001252DD">
      <w:pPr>
        <w:spacing w:after="0" w:line="240" w:lineRule="auto"/>
        <w:jc w:val="both"/>
        <w:rPr>
          <w:color w:val="auto"/>
          <w:sz w:val="24"/>
          <w:szCs w:val="24"/>
          <w:highlight w:val="green"/>
        </w:rPr>
      </w:pPr>
    </w:p>
    <w:p w14:paraId="31D98377" w14:textId="77D7C5F6" w:rsidR="00527940" w:rsidRPr="00D55413" w:rsidRDefault="00AC5C6E" w:rsidP="001252DD">
      <w:pPr>
        <w:spacing w:after="0" w:line="240" w:lineRule="auto"/>
        <w:jc w:val="both"/>
        <w:rPr>
          <w:color w:val="auto"/>
          <w:sz w:val="24"/>
          <w:szCs w:val="24"/>
          <w:highlight w:val="green"/>
        </w:rPr>
      </w:pPr>
      <w:r w:rsidRPr="00D55413">
        <w:rPr>
          <w:color w:val="auto"/>
          <w:sz w:val="24"/>
          <w:szCs w:val="24"/>
          <w:highlight w:val="green"/>
        </w:rPr>
        <w:t>The goal of the Resident Assault and Abuse Prevention Toolkit is to provide easily accessible and customizable policies, procedures</w:t>
      </w:r>
      <w:r w:rsidR="00527940" w:rsidRPr="00D55413">
        <w:rPr>
          <w:color w:val="auto"/>
          <w:sz w:val="24"/>
          <w:szCs w:val="24"/>
          <w:highlight w:val="green"/>
        </w:rPr>
        <w:t xml:space="preserve"> templates</w:t>
      </w:r>
      <w:r w:rsidRPr="00D55413">
        <w:rPr>
          <w:color w:val="auto"/>
          <w:sz w:val="24"/>
          <w:szCs w:val="24"/>
          <w:highlight w:val="green"/>
        </w:rPr>
        <w:t>, and education resources</w:t>
      </w:r>
      <w:r w:rsidR="009A54CC" w:rsidRPr="00D55413">
        <w:rPr>
          <w:color w:val="auto"/>
          <w:sz w:val="24"/>
          <w:szCs w:val="24"/>
          <w:highlight w:val="green"/>
        </w:rPr>
        <w:t xml:space="preserve">. </w:t>
      </w:r>
      <w:r w:rsidRPr="00D55413">
        <w:rPr>
          <w:color w:val="auto"/>
          <w:sz w:val="24"/>
          <w:szCs w:val="24"/>
          <w:highlight w:val="green"/>
        </w:rPr>
        <w:t>This toolkit includes</w:t>
      </w:r>
      <w:r w:rsidR="009A54CC" w:rsidRPr="00D55413">
        <w:rPr>
          <w:color w:val="auto"/>
          <w:sz w:val="24"/>
          <w:szCs w:val="24"/>
          <w:highlight w:val="green"/>
        </w:rPr>
        <w:t xml:space="preserve"> </w:t>
      </w:r>
      <w:r w:rsidR="00527940" w:rsidRPr="00D55413">
        <w:rPr>
          <w:color w:val="auto"/>
          <w:sz w:val="24"/>
          <w:szCs w:val="24"/>
          <w:highlight w:val="green"/>
        </w:rPr>
        <w:t xml:space="preserve">selected applicable </w:t>
      </w:r>
      <w:r w:rsidR="009A6D6C" w:rsidRPr="00D55413">
        <w:rPr>
          <w:color w:val="auto"/>
          <w:sz w:val="24"/>
          <w:szCs w:val="24"/>
          <w:highlight w:val="green"/>
        </w:rPr>
        <w:t xml:space="preserve">regulatory requirements, </w:t>
      </w:r>
      <w:r w:rsidR="00527940" w:rsidRPr="00D55413">
        <w:rPr>
          <w:color w:val="auto"/>
          <w:sz w:val="24"/>
          <w:szCs w:val="24"/>
          <w:highlight w:val="green"/>
        </w:rPr>
        <w:t xml:space="preserve">examples of </w:t>
      </w:r>
      <w:r w:rsidR="009A6D6C" w:rsidRPr="00D55413">
        <w:rPr>
          <w:color w:val="auto"/>
          <w:sz w:val="24"/>
          <w:szCs w:val="24"/>
          <w:highlight w:val="green"/>
        </w:rPr>
        <w:t xml:space="preserve">standards of practice and </w:t>
      </w:r>
      <w:r w:rsidRPr="00D55413">
        <w:rPr>
          <w:color w:val="auto"/>
          <w:sz w:val="24"/>
          <w:szCs w:val="24"/>
          <w:highlight w:val="green"/>
        </w:rPr>
        <w:t>recommendations for</w:t>
      </w:r>
      <w:r w:rsidR="00527940" w:rsidRPr="00D55413">
        <w:rPr>
          <w:color w:val="auto"/>
          <w:sz w:val="24"/>
          <w:szCs w:val="24"/>
          <w:highlight w:val="green"/>
        </w:rPr>
        <w:t xml:space="preserve"> to prevent</w:t>
      </w:r>
      <w:r w:rsidR="009A6D6C" w:rsidRPr="00D55413">
        <w:rPr>
          <w:color w:val="auto"/>
          <w:sz w:val="24"/>
          <w:szCs w:val="24"/>
          <w:highlight w:val="green"/>
        </w:rPr>
        <w:t xml:space="preserve"> resident assault and </w:t>
      </w:r>
      <w:r w:rsidR="00D739C2" w:rsidRPr="00D55413">
        <w:rPr>
          <w:color w:val="auto"/>
          <w:sz w:val="24"/>
          <w:szCs w:val="24"/>
          <w:highlight w:val="green"/>
        </w:rPr>
        <w:t>abuse</w:t>
      </w:r>
      <w:r w:rsidR="00527940" w:rsidRPr="00D55413">
        <w:rPr>
          <w:color w:val="auto"/>
          <w:sz w:val="24"/>
          <w:szCs w:val="24"/>
          <w:highlight w:val="green"/>
        </w:rPr>
        <w:t xml:space="preserve"> and to identify the role of behavioral health management </w:t>
      </w:r>
      <w:r w:rsidR="00966E4C" w:rsidRPr="00D55413">
        <w:rPr>
          <w:color w:val="auto"/>
          <w:sz w:val="24"/>
          <w:szCs w:val="24"/>
          <w:highlight w:val="green"/>
        </w:rPr>
        <w:t>in abuse prevention.</w:t>
      </w:r>
    </w:p>
    <w:p w14:paraId="1B2267ED" w14:textId="77777777" w:rsidR="00D55413" w:rsidRPr="00D55413" w:rsidRDefault="00D55413" w:rsidP="001252DD">
      <w:pPr>
        <w:spacing w:after="0" w:line="240" w:lineRule="auto"/>
        <w:jc w:val="both"/>
        <w:rPr>
          <w:color w:val="auto"/>
          <w:sz w:val="24"/>
          <w:szCs w:val="24"/>
          <w:highlight w:val="green"/>
        </w:rPr>
      </w:pPr>
    </w:p>
    <w:p w14:paraId="21CFB0E2" w14:textId="09CFB508" w:rsidR="00AC5C6E" w:rsidRPr="00D55413" w:rsidRDefault="00AC5C6E" w:rsidP="001252DD">
      <w:pPr>
        <w:spacing w:after="0" w:line="240" w:lineRule="auto"/>
        <w:jc w:val="both"/>
        <w:rPr>
          <w:color w:val="auto"/>
          <w:sz w:val="24"/>
          <w:szCs w:val="24"/>
          <w:highlight w:val="green"/>
        </w:rPr>
      </w:pPr>
      <w:r w:rsidRPr="00D55413">
        <w:rPr>
          <w:color w:val="auto"/>
          <w:sz w:val="24"/>
          <w:szCs w:val="24"/>
          <w:highlight w:val="green"/>
        </w:rPr>
        <w:t xml:space="preserve"> A variety of resources on topics including </w:t>
      </w:r>
      <w:r w:rsidR="007C431F" w:rsidRPr="00D55413">
        <w:rPr>
          <w:color w:val="auto"/>
          <w:sz w:val="24"/>
          <w:szCs w:val="24"/>
          <w:highlight w:val="green"/>
        </w:rPr>
        <w:t>abuse</w:t>
      </w:r>
      <w:r w:rsidRPr="00D55413">
        <w:rPr>
          <w:color w:val="auto"/>
          <w:sz w:val="24"/>
          <w:szCs w:val="24"/>
          <w:highlight w:val="green"/>
        </w:rPr>
        <w:t xml:space="preserve">, </w:t>
      </w:r>
      <w:r w:rsidR="007C431F" w:rsidRPr="00D55413">
        <w:rPr>
          <w:color w:val="auto"/>
          <w:sz w:val="24"/>
          <w:szCs w:val="24"/>
          <w:highlight w:val="green"/>
        </w:rPr>
        <w:t xml:space="preserve">dementia, </w:t>
      </w:r>
      <w:r w:rsidRPr="00D55413">
        <w:rPr>
          <w:color w:val="auto"/>
          <w:sz w:val="24"/>
          <w:szCs w:val="24"/>
          <w:highlight w:val="green"/>
        </w:rPr>
        <w:t xml:space="preserve">behavioral health, </w:t>
      </w:r>
      <w:r w:rsidR="00E81300" w:rsidRPr="00D55413">
        <w:rPr>
          <w:color w:val="auto"/>
          <w:sz w:val="24"/>
          <w:szCs w:val="24"/>
          <w:highlight w:val="green"/>
        </w:rPr>
        <w:t>substance use disorder</w:t>
      </w:r>
      <w:r w:rsidR="00875473" w:rsidRPr="00D55413">
        <w:rPr>
          <w:color w:val="auto"/>
          <w:sz w:val="24"/>
          <w:szCs w:val="24"/>
          <w:highlight w:val="green"/>
        </w:rPr>
        <w:t xml:space="preserve">, and trauma informed </w:t>
      </w:r>
      <w:r w:rsidR="00F905FB" w:rsidRPr="00D55413">
        <w:rPr>
          <w:color w:val="auto"/>
          <w:sz w:val="24"/>
          <w:szCs w:val="24"/>
          <w:highlight w:val="green"/>
        </w:rPr>
        <w:t xml:space="preserve">care </w:t>
      </w:r>
      <w:r w:rsidR="00527940" w:rsidRPr="00D55413">
        <w:rPr>
          <w:color w:val="auto"/>
          <w:sz w:val="24"/>
          <w:szCs w:val="24"/>
          <w:highlight w:val="green"/>
        </w:rPr>
        <w:t>are</w:t>
      </w:r>
      <w:r w:rsidR="00F905FB" w:rsidRPr="00D55413">
        <w:rPr>
          <w:color w:val="auto"/>
          <w:sz w:val="24"/>
          <w:szCs w:val="24"/>
          <w:highlight w:val="green"/>
        </w:rPr>
        <w:t xml:space="preserve"> included in the toolkit. Additional resources are </w:t>
      </w:r>
      <w:r w:rsidR="00B11F80" w:rsidRPr="00D55413">
        <w:rPr>
          <w:color w:val="auto"/>
          <w:sz w:val="24"/>
          <w:szCs w:val="24"/>
          <w:highlight w:val="green"/>
        </w:rPr>
        <w:t xml:space="preserve">located under the section with the same title and </w:t>
      </w:r>
      <w:r w:rsidR="00BE183D" w:rsidRPr="00D55413">
        <w:rPr>
          <w:color w:val="auto"/>
          <w:sz w:val="24"/>
          <w:szCs w:val="24"/>
          <w:highlight w:val="green"/>
        </w:rPr>
        <w:t xml:space="preserve">reference citations are listed as well. </w:t>
      </w:r>
      <w:r w:rsidRPr="00D55413">
        <w:rPr>
          <w:color w:val="auto"/>
          <w:sz w:val="24"/>
          <w:szCs w:val="24"/>
          <w:highlight w:val="green"/>
        </w:rPr>
        <w:t xml:space="preserve">Facilities can </w:t>
      </w:r>
      <w:r w:rsidR="008A3240" w:rsidRPr="00D55413">
        <w:rPr>
          <w:color w:val="auto"/>
          <w:sz w:val="24"/>
          <w:szCs w:val="24"/>
          <w:highlight w:val="green"/>
        </w:rPr>
        <w:t xml:space="preserve">use </w:t>
      </w:r>
      <w:r w:rsidR="00527940" w:rsidRPr="00D55413">
        <w:rPr>
          <w:color w:val="auto"/>
          <w:sz w:val="24"/>
          <w:szCs w:val="24"/>
          <w:highlight w:val="green"/>
        </w:rPr>
        <w:t xml:space="preserve">the policy/procedure templates as well as </w:t>
      </w:r>
      <w:r w:rsidR="008A3240" w:rsidRPr="00D55413">
        <w:rPr>
          <w:color w:val="auto"/>
          <w:sz w:val="24"/>
          <w:szCs w:val="24"/>
          <w:highlight w:val="green"/>
        </w:rPr>
        <w:t xml:space="preserve">the resource and reference sections </w:t>
      </w:r>
      <w:r w:rsidR="009E7F6E" w:rsidRPr="00D55413">
        <w:rPr>
          <w:color w:val="auto"/>
          <w:sz w:val="24"/>
          <w:szCs w:val="24"/>
          <w:highlight w:val="green"/>
        </w:rPr>
        <w:t xml:space="preserve">as educational resources for staff. </w:t>
      </w:r>
    </w:p>
    <w:p w14:paraId="1C1DD391" w14:textId="77777777" w:rsidR="00D55413" w:rsidRPr="00D55413" w:rsidRDefault="00D55413" w:rsidP="001252DD">
      <w:pPr>
        <w:spacing w:after="0" w:line="240" w:lineRule="auto"/>
        <w:jc w:val="both"/>
        <w:rPr>
          <w:color w:val="auto"/>
          <w:sz w:val="24"/>
          <w:szCs w:val="24"/>
          <w:highlight w:val="green"/>
        </w:rPr>
      </w:pPr>
    </w:p>
    <w:p w14:paraId="3FBB86C8" w14:textId="6C338BDE" w:rsidR="00E02F4B" w:rsidRPr="00D55413" w:rsidRDefault="00E02F4B" w:rsidP="001252DD">
      <w:pPr>
        <w:shd w:val="clear" w:color="auto" w:fill="156082" w:themeFill="accent1"/>
        <w:spacing w:after="0" w:line="240" w:lineRule="auto"/>
        <w:jc w:val="both"/>
        <w:rPr>
          <w:b/>
          <w:bCs/>
          <w:color w:val="FFFFFF" w:themeColor="background1"/>
          <w:sz w:val="24"/>
          <w:szCs w:val="24"/>
        </w:rPr>
      </w:pPr>
      <w:r w:rsidRPr="00D55413">
        <w:rPr>
          <w:b/>
          <w:bCs/>
          <w:color w:val="FFFFFF" w:themeColor="background1"/>
          <w:sz w:val="24"/>
          <w:szCs w:val="24"/>
        </w:rPr>
        <w:t>DEFINI</w:t>
      </w:r>
      <w:r w:rsidR="009E7F6E" w:rsidRPr="00D55413">
        <w:rPr>
          <w:b/>
          <w:bCs/>
          <w:color w:val="FFFFFF" w:themeColor="background1"/>
          <w:sz w:val="24"/>
          <w:szCs w:val="24"/>
        </w:rPr>
        <w:t xml:space="preserve">TION: </w:t>
      </w:r>
      <w:r w:rsidRPr="00D55413">
        <w:rPr>
          <w:b/>
          <w:bCs/>
          <w:color w:val="FFFFFF" w:themeColor="background1"/>
          <w:sz w:val="24"/>
          <w:szCs w:val="24"/>
        </w:rPr>
        <w:t>ABUSE</w:t>
      </w:r>
    </w:p>
    <w:p w14:paraId="75419A14" w14:textId="77777777" w:rsidR="001252DD" w:rsidRDefault="001252DD" w:rsidP="001252DD">
      <w:pPr>
        <w:spacing w:after="0" w:line="240" w:lineRule="auto"/>
        <w:jc w:val="both"/>
        <w:rPr>
          <w:rFonts w:eastAsia="Aptos"/>
          <w:color w:val="auto"/>
          <w:kern w:val="2"/>
          <w:sz w:val="24"/>
          <w:szCs w:val="24"/>
        </w:rPr>
      </w:pPr>
    </w:p>
    <w:p w14:paraId="7DB8A905" w14:textId="3EEF1691" w:rsidR="00E02F4B" w:rsidRPr="00D55413" w:rsidRDefault="00E02F4B" w:rsidP="001252DD">
      <w:pPr>
        <w:spacing w:after="0" w:line="240" w:lineRule="auto"/>
        <w:jc w:val="both"/>
        <w:rPr>
          <w:b/>
          <w:bCs/>
          <w:color w:val="auto"/>
          <w:sz w:val="24"/>
          <w:szCs w:val="24"/>
          <w:u w:val="single"/>
        </w:rPr>
      </w:pPr>
      <w:r w:rsidRPr="00D55413">
        <w:rPr>
          <w:rFonts w:eastAsia="Aptos"/>
          <w:color w:val="auto"/>
          <w:kern w:val="2"/>
          <w:sz w:val="24"/>
          <w:szCs w:val="24"/>
        </w:rPr>
        <w:t>The State Operations Manual (</w:t>
      </w:r>
      <w:r w:rsidRPr="00D55413">
        <w:rPr>
          <w:rFonts w:eastAsia="Aptos"/>
          <w:i/>
          <w:iCs/>
          <w:color w:val="auto"/>
          <w:kern w:val="2"/>
          <w:sz w:val="24"/>
          <w:szCs w:val="24"/>
        </w:rPr>
        <w:t>Rev</w:t>
      </w:r>
      <w:r w:rsidRPr="00D55413">
        <w:rPr>
          <w:rFonts w:eastAsia="Aptos"/>
          <w:color w:val="auto"/>
          <w:kern w:val="2"/>
          <w:sz w:val="24"/>
          <w:szCs w:val="24"/>
        </w:rPr>
        <w:t>. 232) defines abuse as the willful infliction of injury, unreasonable confinement, intimidation, or punishment with resulting physical harm, pain or mental anguish. Abuse also includes deprivation by an individual, including a caretaker, of goods or services that are necessary to attain or maintain physical, mental, and psychosocial well-being. Instances of abuse of all residents, irrespective of any mental or physical condition, cause physical harm, pain or mental anguish. It includes verbal abuse, sexual abuse, physical abuse, and mental abuse including abuse facilitated or enabled using technology.</w:t>
      </w:r>
    </w:p>
    <w:p w14:paraId="1CB698EC" w14:textId="77777777" w:rsidR="00E02F4B" w:rsidRPr="00D55413" w:rsidRDefault="00E02F4B" w:rsidP="001252DD">
      <w:pPr>
        <w:spacing w:after="0" w:line="240" w:lineRule="auto"/>
        <w:jc w:val="both"/>
        <w:rPr>
          <w:color w:val="auto"/>
          <w:sz w:val="24"/>
          <w:szCs w:val="24"/>
        </w:rPr>
      </w:pPr>
    </w:p>
    <w:p w14:paraId="632FE58D" w14:textId="0DA23FCD" w:rsidR="00E02F4B" w:rsidRPr="00D55413" w:rsidRDefault="00E02F4B" w:rsidP="001252DD">
      <w:pPr>
        <w:shd w:val="clear" w:color="auto" w:fill="156082" w:themeFill="accent1"/>
        <w:spacing w:after="0" w:line="240" w:lineRule="auto"/>
        <w:jc w:val="both"/>
        <w:rPr>
          <w:b/>
          <w:bCs/>
          <w:color w:val="FFFFFF" w:themeColor="background1"/>
          <w:sz w:val="24"/>
          <w:szCs w:val="24"/>
        </w:rPr>
      </w:pPr>
      <w:r w:rsidRPr="00D55413">
        <w:rPr>
          <w:b/>
          <w:bCs/>
          <w:color w:val="FFFFFF" w:themeColor="background1"/>
          <w:sz w:val="24"/>
          <w:szCs w:val="24"/>
        </w:rPr>
        <w:t>TYPES OF ABUSE</w:t>
      </w:r>
    </w:p>
    <w:p w14:paraId="35BFD18C" w14:textId="77777777" w:rsidR="001252DD" w:rsidRPr="001252DD" w:rsidRDefault="001252DD" w:rsidP="001252DD">
      <w:pPr>
        <w:pStyle w:val="ListParagraph"/>
        <w:spacing w:after="0" w:line="240" w:lineRule="auto"/>
        <w:jc w:val="both"/>
        <w:rPr>
          <w:color w:val="auto"/>
          <w:sz w:val="24"/>
          <w:szCs w:val="24"/>
        </w:rPr>
      </w:pPr>
    </w:p>
    <w:p w14:paraId="3E171AB9" w14:textId="70C0F68F" w:rsidR="00E02F4B" w:rsidRPr="001252DD" w:rsidRDefault="00E02F4B" w:rsidP="006D61E5">
      <w:pPr>
        <w:pStyle w:val="ListParagraph"/>
        <w:numPr>
          <w:ilvl w:val="0"/>
          <w:numId w:val="48"/>
        </w:numPr>
        <w:spacing w:after="0" w:line="240" w:lineRule="auto"/>
        <w:jc w:val="both"/>
        <w:rPr>
          <w:color w:val="auto"/>
          <w:sz w:val="24"/>
          <w:szCs w:val="24"/>
        </w:rPr>
      </w:pPr>
      <w:r w:rsidRPr="001252DD">
        <w:rPr>
          <w:b/>
          <w:bCs/>
          <w:color w:val="auto"/>
          <w:sz w:val="24"/>
          <w:szCs w:val="24"/>
        </w:rPr>
        <w:t>Physical Abuse</w:t>
      </w:r>
      <w:r w:rsidRPr="001252DD">
        <w:rPr>
          <w:color w:val="auto"/>
          <w:sz w:val="24"/>
          <w:szCs w:val="24"/>
        </w:rPr>
        <w:t>: Hitting, slapping, grabbing, pushing and improper restraints.</w:t>
      </w:r>
    </w:p>
    <w:p w14:paraId="1768FAC9" w14:textId="77777777" w:rsidR="00E02F4B" w:rsidRPr="001252DD" w:rsidRDefault="00E02F4B" w:rsidP="006D61E5">
      <w:pPr>
        <w:pStyle w:val="ListParagraph"/>
        <w:numPr>
          <w:ilvl w:val="0"/>
          <w:numId w:val="48"/>
        </w:numPr>
        <w:spacing w:after="0" w:line="240" w:lineRule="auto"/>
        <w:jc w:val="both"/>
        <w:rPr>
          <w:color w:val="auto"/>
          <w:sz w:val="24"/>
          <w:szCs w:val="24"/>
        </w:rPr>
      </w:pPr>
      <w:r w:rsidRPr="001252DD">
        <w:rPr>
          <w:b/>
          <w:bCs/>
          <w:color w:val="auto"/>
          <w:sz w:val="24"/>
          <w:szCs w:val="24"/>
        </w:rPr>
        <w:t>Verbal Abuse</w:t>
      </w:r>
      <w:r w:rsidRPr="001252DD">
        <w:rPr>
          <w:color w:val="auto"/>
          <w:sz w:val="24"/>
          <w:szCs w:val="24"/>
        </w:rPr>
        <w:t>: Includes the use of oral, written, or gestured communication, or sounds, to residents within hearing distance, regardless of age, ability to comprehend, or disability</w:t>
      </w:r>
    </w:p>
    <w:p w14:paraId="3169A0C0" w14:textId="77777777" w:rsidR="00E02F4B" w:rsidRPr="001252DD" w:rsidRDefault="00E02F4B" w:rsidP="006D61E5">
      <w:pPr>
        <w:pStyle w:val="ListParagraph"/>
        <w:numPr>
          <w:ilvl w:val="0"/>
          <w:numId w:val="48"/>
        </w:numPr>
        <w:spacing w:after="0" w:line="240" w:lineRule="auto"/>
        <w:jc w:val="both"/>
        <w:rPr>
          <w:color w:val="auto"/>
          <w:sz w:val="24"/>
          <w:szCs w:val="24"/>
        </w:rPr>
      </w:pPr>
      <w:r w:rsidRPr="001252DD">
        <w:rPr>
          <w:b/>
          <w:bCs/>
          <w:color w:val="auto"/>
          <w:sz w:val="24"/>
          <w:szCs w:val="24"/>
        </w:rPr>
        <w:t>Sexual Abuse</w:t>
      </w:r>
      <w:r w:rsidRPr="001252DD">
        <w:rPr>
          <w:color w:val="auto"/>
          <w:sz w:val="24"/>
          <w:szCs w:val="24"/>
        </w:rPr>
        <w:t>: Non-consensual contact.</w:t>
      </w:r>
    </w:p>
    <w:p w14:paraId="3C48B447" w14:textId="77777777" w:rsidR="00E02F4B" w:rsidRPr="001252DD" w:rsidRDefault="00E02F4B" w:rsidP="006D61E5">
      <w:pPr>
        <w:pStyle w:val="ListParagraph"/>
        <w:numPr>
          <w:ilvl w:val="0"/>
          <w:numId w:val="48"/>
        </w:numPr>
        <w:spacing w:after="0" w:line="240" w:lineRule="auto"/>
        <w:jc w:val="both"/>
        <w:rPr>
          <w:color w:val="auto"/>
          <w:sz w:val="24"/>
          <w:szCs w:val="24"/>
        </w:rPr>
      </w:pPr>
      <w:r w:rsidRPr="001252DD">
        <w:rPr>
          <w:b/>
          <w:bCs/>
          <w:color w:val="auto"/>
          <w:sz w:val="24"/>
          <w:szCs w:val="24"/>
        </w:rPr>
        <w:t>Mental Abuse</w:t>
      </w:r>
      <w:r w:rsidRPr="001252DD">
        <w:rPr>
          <w:color w:val="auto"/>
          <w:sz w:val="24"/>
          <w:szCs w:val="24"/>
        </w:rPr>
        <w:t>: Verbal threats, humiliation.</w:t>
      </w:r>
    </w:p>
    <w:p w14:paraId="4C38C90E" w14:textId="77777777" w:rsidR="00E02F4B" w:rsidRPr="001252DD" w:rsidRDefault="00E02F4B" w:rsidP="006D61E5">
      <w:pPr>
        <w:pStyle w:val="ListParagraph"/>
        <w:numPr>
          <w:ilvl w:val="0"/>
          <w:numId w:val="48"/>
        </w:numPr>
        <w:spacing w:after="0" w:line="240" w:lineRule="auto"/>
        <w:jc w:val="both"/>
        <w:rPr>
          <w:color w:val="auto"/>
          <w:sz w:val="24"/>
          <w:szCs w:val="24"/>
        </w:rPr>
      </w:pPr>
      <w:r w:rsidRPr="001252DD">
        <w:rPr>
          <w:b/>
          <w:bCs/>
          <w:color w:val="auto"/>
          <w:sz w:val="24"/>
          <w:szCs w:val="24"/>
        </w:rPr>
        <w:t>Neglect and Financial Exploitation</w:t>
      </w:r>
      <w:r w:rsidRPr="001252DD">
        <w:rPr>
          <w:color w:val="auto"/>
          <w:sz w:val="24"/>
          <w:szCs w:val="24"/>
        </w:rPr>
        <w:t>: Failure to provide care or misuse of funds.</w:t>
      </w:r>
    </w:p>
    <w:p w14:paraId="3985FFF1" w14:textId="77777777" w:rsidR="00E02F4B" w:rsidRPr="001252DD" w:rsidRDefault="00E02F4B" w:rsidP="006D61E5">
      <w:pPr>
        <w:pStyle w:val="ListParagraph"/>
        <w:numPr>
          <w:ilvl w:val="0"/>
          <w:numId w:val="48"/>
        </w:numPr>
        <w:spacing w:after="0" w:line="240" w:lineRule="auto"/>
        <w:jc w:val="both"/>
        <w:rPr>
          <w:color w:val="auto"/>
          <w:sz w:val="24"/>
          <w:szCs w:val="24"/>
        </w:rPr>
      </w:pPr>
      <w:r w:rsidRPr="001252DD">
        <w:rPr>
          <w:b/>
          <w:bCs/>
          <w:color w:val="auto"/>
          <w:sz w:val="24"/>
          <w:szCs w:val="24"/>
        </w:rPr>
        <w:t>Involuntary Seclusion</w:t>
      </w:r>
      <w:r w:rsidRPr="001252DD">
        <w:rPr>
          <w:color w:val="auto"/>
          <w:sz w:val="24"/>
          <w:szCs w:val="24"/>
        </w:rPr>
        <w:t>: Separation of a resident from other residents or from her/his room or confinement to her/his room (with or without roommates) against the resident’s will, or the will of the resident representative.</w:t>
      </w:r>
    </w:p>
    <w:p w14:paraId="0B584631" w14:textId="77777777" w:rsidR="001252DD" w:rsidRDefault="001252DD" w:rsidP="001252DD">
      <w:pPr>
        <w:spacing w:after="0" w:line="240" w:lineRule="auto"/>
        <w:jc w:val="both"/>
        <w:rPr>
          <w:color w:val="auto"/>
          <w:sz w:val="24"/>
          <w:szCs w:val="24"/>
        </w:rPr>
      </w:pPr>
    </w:p>
    <w:p w14:paraId="64B8A2EE" w14:textId="0697DF25" w:rsidR="00E02F4B" w:rsidRPr="00D55413" w:rsidRDefault="00E02F4B" w:rsidP="001252DD">
      <w:pPr>
        <w:spacing w:after="0" w:line="240" w:lineRule="auto"/>
        <w:jc w:val="both"/>
        <w:rPr>
          <w:color w:val="auto"/>
          <w:sz w:val="24"/>
          <w:szCs w:val="24"/>
        </w:rPr>
      </w:pPr>
      <w:r w:rsidRPr="00D55413">
        <w:rPr>
          <w:color w:val="auto"/>
          <w:sz w:val="24"/>
          <w:szCs w:val="24"/>
        </w:rPr>
        <w:t>Abuse of any type can involve staff, other residents or visitors.</w:t>
      </w:r>
    </w:p>
    <w:p w14:paraId="6A40EC21" w14:textId="77777777" w:rsidR="00E02F4B" w:rsidRPr="00D55413" w:rsidRDefault="00E02F4B" w:rsidP="001252DD">
      <w:pPr>
        <w:spacing w:after="0" w:line="240" w:lineRule="auto"/>
        <w:jc w:val="both"/>
        <w:rPr>
          <w:b/>
          <w:bCs/>
          <w:color w:val="auto"/>
          <w:sz w:val="24"/>
          <w:szCs w:val="24"/>
        </w:rPr>
      </w:pPr>
    </w:p>
    <w:p w14:paraId="2E4CA8DA" w14:textId="77777777" w:rsidR="001252DD" w:rsidRDefault="001252DD">
      <w:pPr>
        <w:spacing w:after="160" w:line="278" w:lineRule="auto"/>
        <w:rPr>
          <w:b/>
          <w:bCs/>
          <w:color w:val="FFFFFF" w:themeColor="background1"/>
          <w:sz w:val="24"/>
          <w:szCs w:val="24"/>
        </w:rPr>
      </w:pPr>
      <w:r>
        <w:rPr>
          <w:b/>
          <w:bCs/>
          <w:color w:val="FFFFFF" w:themeColor="background1"/>
          <w:sz w:val="24"/>
          <w:szCs w:val="24"/>
        </w:rPr>
        <w:br w:type="page"/>
      </w:r>
    </w:p>
    <w:p w14:paraId="386F316C" w14:textId="3B0E4A7E" w:rsidR="00E02F4B" w:rsidRPr="00D55413" w:rsidRDefault="00E02F4B" w:rsidP="001252DD">
      <w:pPr>
        <w:shd w:val="clear" w:color="auto" w:fill="156082" w:themeFill="accent1"/>
        <w:spacing w:after="0" w:line="240" w:lineRule="auto"/>
        <w:jc w:val="both"/>
        <w:rPr>
          <w:b/>
          <w:bCs/>
          <w:color w:val="FFFFFF" w:themeColor="background1"/>
          <w:sz w:val="24"/>
          <w:szCs w:val="24"/>
        </w:rPr>
      </w:pPr>
      <w:r w:rsidRPr="00D55413">
        <w:rPr>
          <w:b/>
          <w:bCs/>
          <w:color w:val="FFFFFF" w:themeColor="background1"/>
          <w:sz w:val="24"/>
          <w:szCs w:val="24"/>
        </w:rPr>
        <w:lastRenderedPageBreak/>
        <w:t xml:space="preserve">REPORTING REQUIREMENTS </w:t>
      </w:r>
    </w:p>
    <w:p w14:paraId="16D090B2" w14:textId="77777777" w:rsidR="001252DD" w:rsidRDefault="001252DD" w:rsidP="001252DD">
      <w:pPr>
        <w:spacing w:after="0" w:line="240" w:lineRule="auto"/>
        <w:jc w:val="both"/>
        <w:rPr>
          <w:color w:val="auto"/>
          <w:sz w:val="24"/>
          <w:szCs w:val="24"/>
        </w:rPr>
      </w:pPr>
    </w:p>
    <w:p w14:paraId="2044F152" w14:textId="02B5E2F5" w:rsidR="001252DD" w:rsidRDefault="001252DD" w:rsidP="001252DD">
      <w:pPr>
        <w:spacing w:after="0" w:line="240" w:lineRule="auto"/>
        <w:jc w:val="both"/>
        <w:rPr>
          <w:color w:val="auto"/>
          <w:sz w:val="24"/>
          <w:szCs w:val="24"/>
        </w:rPr>
      </w:pPr>
      <w:r w:rsidRPr="001252DD">
        <w:rPr>
          <w:color w:val="auto"/>
          <w:sz w:val="24"/>
          <w:szCs w:val="24"/>
        </w:rPr>
        <w:t xml:space="preserve">New York State Public Health Law Section 2803-d mandates that healthcare professionals must report suspected abuse, mistreatment, neglect, or misappropriation of property in residential health care facilities, including nursing homes. Reports must be made immediately by telephone </w:t>
      </w:r>
      <w:proofErr w:type="gramStart"/>
      <w:r w:rsidRPr="001252DD">
        <w:rPr>
          <w:color w:val="auto"/>
          <w:sz w:val="24"/>
          <w:szCs w:val="24"/>
        </w:rPr>
        <w:t>and in</w:t>
      </w:r>
      <w:proofErr w:type="gramEnd"/>
      <w:r w:rsidRPr="001252DD">
        <w:rPr>
          <w:color w:val="auto"/>
          <w:sz w:val="24"/>
          <w:szCs w:val="24"/>
        </w:rPr>
        <w:t xml:space="preserve"> writing within 48 hours to the department of health.</w:t>
      </w:r>
    </w:p>
    <w:p w14:paraId="362B68D4" w14:textId="77777777" w:rsidR="001252DD" w:rsidRPr="00D55413" w:rsidRDefault="001252DD" w:rsidP="001252DD">
      <w:pPr>
        <w:spacing w:after="0" w:line="240" w:lineRule="auto"/>
        <w:jc w:val="both"/>
        <w:rPr>
          <w:color w:val="auto"/>
          <w:sz w:val="24"/>
          <w:szCs w:val="24"/>
        </w:rPr>
      </w:pPr>
    </w:p>
    <w:p w14:paraId="3818BCCA" w14:textId="27333C8A" w:rsidR="00E02F4B" w:rsidRPr="004F0750" w:rsidRDefault="00E02F4B" w:rsidP="004F0750">
      <w:pPr>
        <w:spacing w:after="0" w:line="240" w:lineRule="auto"/>
        <w:jc w:val="both"/>
        <w:rPr>
          <w:b/>
          <w:bCs/>
          <w:color w:val="auto"/>
          <w:sz w:val="24"/>
          <w:szCs w:val="24"/>
        </w:rPr>
      </w:pPr>
      <w:r w:rsidRPr="004F0750">
        <w:rPr>
          <w:b/>
          <w:bCs/>
          <w:color w:val="auto"/>
          <w:sz w:val="24"/>
          <w:szCs w:val="24"/>
        </w:rPr>
        <w:t xml:space="preserve">FEDERAL REPORTING REQUIREMENTS </w:t>
      </w:r>
    </w:p>
    <w:p w14:paraId="26F5E3A2" w14:textId="77777777" w:rsidR="001252DD" w:rsidRDefault="001252DD" w:rsidP="001252DD">
      <w:pPr>
        <w:spacing w:after="0" w:line="240" w:lineRule="auto"/>
        <w:jc w:val="both"/>
        <w:rPr>
          <w:color w:val="auto"/>
          <w:sz w:val="24"/>
          <w:szCs w:val="24"/>
        </w:rPr>
      </w:pPr>
    </w:p>
    <w:p w14:paraId="0B6371DF" w14:textId="5A4BBF47" w:rsidR="00E02F4B" w:rsidRPr="00D55413" w:rsidRDefault="00E02F4B" w:rsidP="001252DD">
      <w:pPr>
        <w:spacing w:after="0" w:line="240" w:lineRule="auto"/>
        <w:jc w:val="both"/>
        <w:rPr>
          <w:color w:val="auto"/>
          <w:sz w:val="24"/>
          <w:szCs w:val="24"/>
        </w:rPr>
      </w:pPr>
      <w:r w:rsidRPr="00D55413">
        <w:rPr>
          <w:color w:val="auto"/>
          <w:sz w:val="24"/>
          <w:szCs w:val="24"/>
        </w:rPr>
        <w:t xml:space="preserve">CMS 42CRF 483.12(c) defines </w:t>
      </w:r>
      <w:r w:rsidRPr="00D55413">
        <w:rPr>
          <w:b/>
          <w:bCs/>
          <w:i/>
          <w:iCs/>
          <w:color w:val="auto"/>
          <w:sz w:val="24"/>
          <w:szCs w:val="24"/>
        </w:rPr>
        <w:t>immediately</w:t>
      </w:r>
      <w:r w:rsidRPr="00D55413">
        <w:rPr>
          <w:color w:val="auto"/>
          <w:sz w:val="24"/>
          <w:szCs w:val="24"/>
        </w:rPr>
        <w:t xml:space="preserve"> as</w:t>
      </w:r>
    </w:p>
    <w:p w14:paraId="0114365B" w14:textId="77777777" w:rsidR="00E02F4B" w:rsidRPr="001252DD" w:rsidRDefault="00E02F4B" w:rsidP="006D61E5">
      <w:pPr>
        <w:pStyle w:val="ListParagraph"/>
        <w:numPr>
          <w:ilvl w:val="0"/>
          <w:numId w:val="49"/>
        </w:numPr>
        <w:spacing w:after="0" w:line="240" w:lineRule="auto"/>
        <w:jc w:val="both"/>
        <w:rPr>
          <w:color w:val="auto"/>
          <w:sz w:val="24"/>
          <w:szCs w:val="24"/>
        </w:rPr>
      </w:pPr>
      <w:r w:rsidRPr="001252DD">
        <w:rPr>
          <w:b/>
          <w:bCs/>
          <w:color w:val="auto"/>
          <w:sz w:val="24"/>
          <w:szCs w:val="24"/>
        </w:rPr>
        <w:t xml:space="preserve">2 hours </w:t>
      </w:r>
      <w:r w:rsidRPr="001252DD">
        <w:rPr>
          <w:color w:val="auto"/>
          <w:sz w:val="24"/>
          <w:szCs w:val="24"/>
        </w:rPr>
        <w:t xml:space="preserve">if the alleged violation involves </w:t>
      </w:r>
      <w:r w:rsidRPr="001252DD">
        <w:rPr>
          <w:b/>
          <w:bCs/>
          <w:color w:val="auto"/>
          <w:sz w:val="24"/>
          <w:szCs w:val="24"/>
        </w:rPr>
        <w:t xml:space="preserve">abuse </w:t>
      </w:r>
      <w:r w:rsidRPr="001252DD">
        <w:rPr>
          <w:b/>
          <w:bCs/>
          <w:color w:val="auto"/>
          <w:sz w:val="24"/>
          <w:szCs w:val="24"/>
          <w:u w:val="single"/>
        </w:rPr>
        <w:t>or</w:t>
      </w:r>
      <w:r w:rsidRPr="001252DD">
        <w:rPr>
          <w:b/>
          <w:bCs/>
          <w:color w:val="auto"/>
          <w:sz w:val="24"/>
          <w:szCs w:val="24"/>
        </w:rPr>
        <w:t xml:space="preserve"> results in serious bodily injury</w:t>
      </w:r>
    </w:p>
    <w:p w14:paraId="7F75F954" w14:textId="77777777" w:rsidR="00E02F4B" w:rsidRPr="001252DD" w:rsidRDefault="00E02F4B" w:rsidP="006D61E5">
      <w:pPr>
        <w:pStyle w:val="ListParagraph"/>
        <w:numPr>
          <w:ilvl w:val="0"/>
          <w:numId w:val="49"/>
        </w:numPr>
        <w:spacing w:after="0" w:line="240" w:lineRule="auto"/>
        <w:jc w:val="both"/>
        <w:rPr>
          <w:color w:val="auto"/>
          <w:sz w:val="24"/>
          <w:szCs w:val="24"/>
        </w:rPr>
      </w:pPr>
      <w:r w:rsidRPr="001252DD">
        <w:rPr>
          <w:b/>
          <w:bCs/>
          <w:color w:val="auto"/>
          <w:sz w:val="24"/>
          <w:szCs w:val="24"/>
        </w:rPr>
        <w:t xml:space="preserve">24 hours </w:t>
      </w:r>
      <w:r w:rsidRPr="001252DD">
        <w:rPr>
          <w:color w:val="auto"/>
          <w:sz w:val="24"/>
          <w:szCs w:val="24"/>
        </w:rPr>
        <w:t xml:space="preserve">if the alleged violation </w:t>
      </w:r>
      <w:r w:rsidRPr="001252DD">
        <w:rPr>
          <w:b/>
          <w:bCs/>
          <w:color w:val="auto"/>
          <w:sz w:val="24"/>
          <w:szCs w:val="24"/>
        </w:rPr>
        <w:t>does not involve abuse and does not result in serious injury</w:t>
      </w:r>
    </w:p>
    <w:p w14:paraId="4CAA5E0F" w14:textId="77777777" w:rsidR="00424C51" w:rsidRPr="00D55413" w:rsidRDefault="00424C51" w:rsidP="001252DD">
      <w:pPr>
        <w:spacing w:after="0" w:line="240" w:lineRule="auto"/>
        <w:jc w:val="both"/>
        <w:rPr>
          <w:color w:val="auto"/>
          <w:sz w:val="24"/>
          <w:szCs w:val="24"/>
        </w:rPr>
      </w:pPr>
    </w:p>
    <w:p w14:paraId="51387C31" w14:textId="6D0DFCDB" w:rsidR="00E02F4B" w:rsidRPr="00D55413" w:rsidRDefault="00E02F4B" w:rsidP="001252DD">
      <w:pPr>
        <w:spacing w:after="0" w:line="240" w:lineRule="auto"/>
        <w:jc w:val="both"/>
        <w:rPr>
          <w:color w:val="auto"/>
          <w:sz w:val="24"/>
          <w:szCs w:val="24"/>
        </w:rPr>
      </w:pPr>
      <w:r w:rsidRPr="00D55413">
        <w:rPr>
          <w:color w:val="auto"/>
          <w:sz w:val="24"/>
          <w:szCs w:val="24"/>
        </w:rPr>
        <w:t xml:space="preserve">Per federal regulation 483.12(b)(5) </w:t>
      </w:r>
    </w:p>
    <w:p w14:paraId="22108688" w14:textId="6379373A" w:rsidR="00915E9D" w:rsidRPr="001252DD" w:rsidRDefault="001252DD" w:rsidP="006D61E5">
      <w:pPr>
        <w:pStyle w:val="ListParagraph"/>
        <w:numPr>
          <w:ilvl w:val="0"/>
          <w:numId w:val="49"/>
        </w:numPr>
        <w:spacing w:after="0" w:line="240" w:lineRule="auto"/>
        <w:jc w:val="both"/>
        <w:rPr>
          <w:color w:val="auto"/>
          <w:sz w:val="24"/>
          <w:szCs w:val="24"/>
        </w:rPr>
      </w:pPr>
      <w:proofErr w:type="spellStart"/>
      <w:r>
        <w:rPr>
          <w:color w:val="auto"/>
          <w:sz w:val="24"/>
          <w:szCs w:val="24"/>
        </w:rPr>
        <w:t>A</w:t>
      </w:r>
      <w:r w:rsidR="00E02F4B" w:rsidRPr="001252DD">
        <w:rPr>
          <w:color w:val="auto"/>
          <w:sz w:val="24"/>
          <w:szCs w:val="24"/>
        </w:rPr>
        <w:t>all</w:t>
      </w:r>
      <w:proofErr w:type="spellEnd"/>
      <w:r w:rsidR="00E02F4B" w:rsidRPr="001252DD">
        <w:rPr>
          <w:color w:val="auto"/>
          <w:sz w:val="24"/>
          <w:szCs w:val="24"/>
        </w:rPr>
        <w:t xml:space="preserve"> reasonable suspicions of crimes and/or suspicious incidents resulting in serious bodily injury must be </w:t>
      </w:r>
      <w:r w:rsidR="00E02F4B" w:rsidRPr="001252DD">
        <w:rPr>
          <w:b/>
          <w:bCs/>
          <w:color w:val="auto"/>
          <w:sz w:val="24"/>
          <w:szCs w:val="24"/>
        </w:rPr>
        <w:t>reported to the local law enforcement</w:t>
      </w:r>
      <w:r w:rsidR="00E02F4B" w:rsidRPr="001252DD">
        <w:rPr>
          <w:color w:val="auto"/>
          <w:sz w:val="24"/>
          <w:szCs w:val="24"/>
        </w:rPr>
        <w:t xml:space="preserve"> </w:t>
      </w:r>
      <w:r w:rsidR="00E02F4B" w:rsidRPr="001252DD">
        <w:rPr>
          <w:b/>
          <w:bCs/>
          <w:color w:val="auto"/>
          <w:sz w:val="24"/>
          <w:szCs w:val="24"/>
        </w:rPr>
        <w:t xml:space="preserve">within two hours, </w:t>
      </w:r>
      <w:r w:rsidR="00E02F4B" w:rsidRPr="001252DD">
        <w:rPr>
          <w:color w:val="auto"/>
          <w:sz w:val="24"/>
          <w:szCs w:val="24"/>
        </w:rPr>
        <w:t>otherwise, within 24 hours</w:t>
      </w:r>
    </w:p>
    <w:p w14:paraId="29FF7B19" w14:textId="77777777" w:rsidR="00762B24" w:rsidRPr="00D55413" w:rsidRDefault="00762B24" w:rsidP="001252DD">
      <w:pPr>
        <w:spacing w:after="0" w:line="240" w:lineRule="auto"/>
        <w:jc w:val="both"/>
        <w:rPr>
          <w:rFonts w:cs="Arial"/>
          <w:b/>
          <w:color w:val="auto"/>
          <w:sz w:val="24"/>
          <w:szCs w:val="24"/>
          <w:u w:val="single"/>
        </w:rPr>
      </w:pPr>
    </w:p>
    <w:p w14:paraId="4100537F" w14:textId="77777777" w:rsidR="00762B24" w:rsidRPr="00D55413" w:rsidRDefault="00762B24" w:rsidP="001252DD">
      <w:pPr>
        <w:spacing w:after="0" w:line="240" w:lineRule="auto"/>
        <w:jc w:val="both"/>
        <w:rPr>
          <w:rFonts w:cs="Arial"/>
          <w:b/>
          <w:color w:val="auto"/>
          <w:sz w:val="24"/>
          <w:szCs w:val="24"/>
          <w:u w:val="single"/>
        </w:rPr>
      </w:pPr>
    </w:p>
    <w:p w14:paraId="226B5697" w14:textId="77777777" w:rsidR="00762B24" w:rsidRPr="00D55413" w:rsidRDefault="00762B24" w:rsidP="001252DD">
      <w:pPr>
        <w:shd w:val="clear" w:color="auto" w:fill="156082" w:themeFill="accent1"/>
        <w:spacing w:after="0" w:line="240" w:lineRule="auto"/>
        <w:jc w:val="both"/>
        <w:rPr>
          <w:rFonts w:cs="Arial"/>
          <w:b/>
          <w:color w:val="FFFFFF" w:themeColor="background1"/>
          <w:sz w:val="24"/>
          <w:szCs w:val="24"/>
        </w:rPr>
      </w:pPr>
      <w:r w:rsidRPr="00D55413">
        <w:rPr>
          <w:rFonts w:cs="Arial"/>
          <w:b/>
          <w:color w:val="FFFFFF" w:themeColor="background1"/>
          <w:sz w:val="24"/>
          <w:szCs w:val="24"/>
        </w:rPr>
        <w:t>POLICY AND PROCEDURE</w:t>
      </w:r>
    </w:p>
    <w:p w14:paraId="2875A726" w14:textId="77777777" w:rsidR="00762B24" w:rsidRPr="00D55413" w:rsidRDefault="00762B24" w:rsidP="001252DD">
      <w:pPr>
        <w:spacing w:after="0" w:line="240" w:lineRule="auto"/>
        <w:jc w:val="both"/>
        <w:rPr>
          <w:rFonts w:cs="Arial"/>
          <w:b/>
          <w:color w:val="auto"/>
          <w:sz w:val="24"/>
          <w:szCs w:val="24"/>
          <w:u w:val="single"/>
        </w:rPr>
      </w:pPr>
    </w:p>
    <w:tbl>
      <w:tblPr>
        <w:tblStyle w:val="TableGrid"/>
        <w:tblW w:w="0" w:type="auto"/>
        <w:tblLook w:val="04A0" w:firstRow="1" w:lastRow="0" w:firstColumn="1" w:lastColumn="0" w:noHBand="0" w:noVBand="1"/>
      </w:tblPr>
      <w:tblGrid>
        <w:gridCol w:w="4675"/>
        <w:gridCol w:w="5040"/>
      </w:tblGrid>
      <w:tr w:rsidR="00762B24" w:rsidRPr="00D55413" w14:paraId="34C2580D" w14:textId="77777777" w:rsidTr="001252DD">
        <w:tc>
          <w:tcPr>
            <w:tcW w:w="4675" w:type="dxa"/>
            <w:tcBorders>
              <w:top w:val="single" w:sz="4" w:space="0" w:color="auto"/>
              <w:left w:val="single" w:sz="4" w:space="0" w:color="auto"/>
              <w:bottom w:val="single" w:sz="4" w:space="0" w:color="auto"/>
              <w:right w:val="single" w:sz="4" w:space="0" w:color="auto"/>
            </w:tcBorders>
            <w:vAlign w:val="center"/>
          </w:tcPr>
          <w:p w14:paraId="449A34D8" w14:textId="77777777" w:rsidR="00762B24" w:rsidRPr="00D55413" w:rsidRDefault="00762B24" w:rsidP="001252DD">
            <w:pPr>
              <w:spacing w:after="0" w:line="240" w:lineRule="auto"/>
              <w:rPr>
                <w:rFonts w:cs="Times New Roman"/>
                <w:b/>
                <w:bCs/>
                <w:color w:val="auto"/>
                <w:sz w:val="24"/>
                <w:szCs w:val="24"/>
              </w:rPr>
            </w:pPr>
            <w:r w:rsidRPr="00D55413">
              <w:rPr>
                <w:rFonts w:cs="Times New Roman"/>
                <w:b/>
                <w:bCs/>
                <w:color w:val="auto"/>
                <w:sz w:val="24"/>
                <w:szCs w:val="24"/>
              </w:rPr>
              <w:t>Interdisciplinary Policy and Procedure</w:t>
            </w:r>
          </w:p>
        </w:tc>
        <w:tc>
          <w:tcPr>
            <w:tcW w:w="5040" w:type="dxa"/>
            <w:tcBorders>
              <w:top w:val="single" w:sz="4" w:space="0" w:color="auto"/>
              <w:left w:val="single" w:sz="4" w:space="0" w:color="auto"/>
              <w:bottom w:val="single" w:sz="4" w:space="0" w:color="auto"/>
              <w:right w:val="single" w:sz="4" w:space="0" w:color="auto"/>
            </w:tcBorders>
            <w:vAlign w:val="center"/>
            <w:hideMark/>
          </w:tcPr>
          <w:p w14:paraId="6AEA2CB7" w14:textId="34CF7645" w:rsidR="00762B24" w:rsidRPr="00D55413" w:rsidRDefault="00762B24" w:rsidP="001252DD">
            <w:pPr>
              <w:spacing w:after="0" w:line="240" w:lineRule="auto"/>
              <w:rPr>
                <w:rFonts w:cs="Times New Roman"/>
                <w:b/>
                <w:bCs/>
                <w:color w:val="auto"/>
                <w:sz w:val="24"/>
                <w:szCs w:val="24"/>
              </w:rPr>
            </w:pPr>
            <w:r w:rsidRPr="00D55413">
              <w:rPr>
                <w:rFonts w:cs="Times New Roman"/>
                <w:b/>
                <w:bCs/>
                <w:color w:val="auto"/>
                <w:sz w:val="24"/>
                <w:szCs w:val="24"/>
              </w:rPr>
              <w:t xml:space="preserve">Subject: </w:t>
            </w:r>
            <w:r w:rsidRPr="00D55413">
              <w:rPr>
                <w:rFonts w:cs="Arial"/>
                <w:iCs/>
                <w:sz w:val="24"/>
                <w:szCs w:val="24"/>
              </w:rPr>
              <w:t>Abuse Prevention</w:t>
            </w:r>
          </w:p>
        </w:tc>
      </w:tr>
      <w:tr w:rsidR="00762B24" w:rsidRPr="00D55413" w14:paraId="4E17DBE5" w14:textId="77777777" w:rsidTr="001252DD">
        <w:tc>
          <w:tcPr>
            <w:tcW w:w="4675" w:type="dxa"/>
            <w:tcBorders>
              <w:top w:val="single" w:sz="4" w:space="0" w:color="auto"/>
              <w:left w:val="single" w:sz="4" w:space="0" w:color="auto"/>
              <w:bottom w:val="single" w:sz="4" w:space="0" w:color="auto"/>
              <w:right w:val="single" w:sz="4" w:space="0" w:color="auto"/>
            </w:tcBorders>
            <w:vAlign w:val="center"/>
          </w:tcPr>
          <w:p w14:paraId="1EB8B009" w14:textId="77777777" w:rsidR="00762B24" w:rsidRPr="00D55413" w:rsidRDefault="00762B24" w:rsidP="001252DD">
            <w:pPr>
              <w:spacing w:after="0" w:line="240" w:lineRule="auto"/>
              <w:rPr>
                <w:rFonts w:cs="Times New Roman"/>
                <w:b/>
                <w:bCs/>
                <w:color w:val="auto"/>
                <w:sz w:val="24"/>
                <w:szCs w:val="24"/>
              </w:rPr>
            </w:pPr>
            <w:r w:rsidRPr="00D55413">
              <w:rPr>
                <w:rFonts w:cs="Times New Roman"/>
                <w:b/>
                <w:bCs/>
                <w:color w:val="auto"/>
                <w:sz w:val="24"/>
                <w:szCs w:val="24"/>
              </w:rPr>
              <w:t xml:space="preserve">Approved By: </w:t>
            </w:r>
          </w:p>
        </w:tc>
        <w:tc>
          <w:tcPr>
            <w:tcW w:w="5040" w:type="dxa"/>
            <w:tcBorders>
              <w:top w:val="single" w:sz="4" w:space="0" w:color="auto"/>
              <w:left w:val="single" w:sz="4" w:space="0" w:color="auto"/>
              <w:bottom w:val="single" w:sz="4" w:space="0" w:color="auto"/>
              <w:right w:val="single" w:sz="4" w:space="0" w:color="auto"/>
            </w:tcBorders>
            <w:vAlign w:val="center"/>
          </w:tcPr>
          <w:p w14:paraId="2E45FD6C" w14:textId="77777777" w:rsidR="00762B24" w:rsidRPr="00D55413" w:rsidRDefault="00762B24" w:rsidP="001252DD">
            <w:pPr>
              <w:spacing w:after="0" w:line="240" w:lineRule="auto"/>
              <w:rPr>
                <w:rFonts w:cs="Times New Roman"/>
                <w:color w:val="auto"/>
                <w:sz w:val="24"/>
                <w:szCs w:val="24"/>
              </w:rPr>
            </w:pPr>
          </w:p>
        </w:tc>
      </w:tr>
      <w:tr w:rsidR="00762B24" w:rsidRPr="00D55413" w14:paraId="2B3011F4" w14:textId="77777777" w:rsidTr="001252DD">
        <w:trPr>
          <w:trHeight w:val="602"/>
        </w:trPr>
        <w:tc>
          <w:tcPr>
            <w:tcW w:w="4675" w:type="dxa"/>
            <w:tcBorders>
              <w:top w:val="single" w:sz="4" w:space="0" w:color="auto"/>
              <w:left w:val="single" w:sz="4" w:space="0" w:color="auto"/>
              <w:bottom w:val="single" w:sz="4" w:space="0" w:color="auto"/>
              <w:right w:val="single" w:sz="4" w:space="0" w:color="auto"/>
            </w:tcBorders>
            <w:vAlign w:val="center"/>
          </w:tcPr>
          <w:p w14:paraId="045BBADC" w14:textId="77777777" w:rsidR="00762B24" w:rsidRPr="00D55413" w:rsidRDefault="00762B24" w:rsidP="001252DD">
            <w:pPr>
              <w:spacing w:after="0" w:line="240" w:lineRule="auto"/>
              <w:rPr>
                <w:rFonts w:cs="Times New Roman"/>
                <w:b/>
                <w:bCs/>
                <w:color w:val="auto"/>
                <w:sz w:val="24"/>
                <w:szCs w:val="24"/>
              </w:rPr>
            </w:pPr>
            <w:r w:rsidRPr="00D55413">
              <w:rPr>
                <w:rFonts w:cs="Times New Roman"/>
                <w:b/>
                <w:bCs/>
                <w:color w:val="auto"/>
                <w:sz w:val="24"/>
                <w:szCs w:val="24"/>
              </w:rPr>
              <w:t>Effective:</w:t>
            </w:r>
          </w:p>
        </w:tc>
        <w:tc>
          <w:tcPr>
            <w:tcW w:w="5040" w:type="dxa"/>
            <w:tcBorders>
              <w:top w:val="single" w:sz="4" w:space="0" w:color="auto"/>
              <w:left w:val="single" w:sz="4" w:space="0" w:color="auto"/>
              <w:bottom w:val="single" w:sz="4" w:space="0" w:color="auto"/>
              <w:right w:val="single" w:sz="4" w:space="0" w:color="auto"/>
            </w:tcBorders>
            <w:vAlign w:val="center"/>
            <w:hideMark/>
          </w:tcPr>
          <w:p w14:paraId="4E1C3528" w14:textId="77777777" w:rsidR="00762B24" w:rsidRPr="00D55413" w:rsidRDefault="00762B24" w:rsidP="001252DD">
            <w:pPr>
              <w:spacing w:after="0" w:line="240" w:lineRule="auto"/>
              <w:rPr>
                <w:rFonts w:cs="Times New Roman"/>
                <w:color w:val="auto"/>
                <w:sz w:val="24"/>
                <w:szCs w:val="24"/>
              </w:rPr>
            </w:pPr>
            <w:r w:rsidRPr="00D55413">
              <w:rPr>
                <w:rFonts w:cs="Times New Roman"/>
                <w:b/>
                <w:bCs/>
                <w:color w:val="auto"/>
                <w:sz w:val="24"/>
                <w:szCs w:val="24"/>
              </w:rPr>
              <w:t xml:space="preserve">Reviewed/Revised: </w:t>
            </w:r>
            <w:r w:rsidRPr="00D55413">
              <w:rPr>
                <w:rFonts w:cs="Times New Roman"/>
                <w:color w:val="auto"/>
                <w:sz w:val="24"/>
                <w:szCs w:val="24"/>
              </w:rPr>
              <w:t>2/6/2026</w:t>
            </w:r>
          </w:p>
        </w:tc>
      </w:tr>
    </w:tbl>
    <w:p w14:paraId="621F9123" w14:textId="61A8BCA2" w:rsidR="009B678A" w:rsidRPr="00D55413" w:rsidRDefault="009B678A" w:rsidP="001252DD">
      <w:pPr>
        <w:spacing w:after="0" w:line="240" w:lineRule="auto"/>
        <w:jc w:val="both"/>
        <w:rPr>
          <w:rFonts w:cs="Arial"/>
          <w:b/>
          <w:color w:val="auto"/>
          <w:sz w:val="24"/>
          <w:szCs w:val="24"/>
        </w:rPr>
      </w:pPr>
    </w:p>
    <w:p w14:paraId="700FDDD4" w14:textId="304E22BF" w:rsidR="009B678A" w:rsidRPr="00D55413" w:rsidRDefault="00762B24" w:rsidP="001252DD">
      <w:pPr>
        <w:shd w:val="clear" w:color="auto" w:fill="156082" w:themeFill="accent1"/>
        <w:spacing w:after="0" w:line="240" w:lineRule="auto"/>
        <w:jc w:val="both"/>
        <w:rPr>
          <w:rFonts w:cs="Calibri"/>
          <w:b/>
          <w:color w:val="FFFFFF" w:themeColor="background1"/>
          <w:sz w:val="24"/>
          <w:szCs w:val="24"/>
        </w:rPr>
      </w:pPr>
      <w:r w:rsidRPr="00D55413">
        <w:rPr>
          <w:rFonts w:cs="Calibri"/>
          <w:b/>
          <w:color w:val="FFFFFF" w:themeColor="background1"/>
          <w:sz w:val="24"/>
          <w:szCs w:val="24"/>
        </w:rPr>
        <w:t>POLICY STATEMENT</w:t>
      </w:r>
    </w:p>
    <w:p w14:paraId="00E79A3E" w14:textId="77777777" w:rsidR="001252DD" w:rsidRDefault="001252DD" w:rsidP="001252DD">
      <w:pPr>
        <w:spacing w:after="0" w:line="240" w:lineRule="auto"/>
        <w:jc w:val="both"/>
        <w:rPr>
          <w:rFonts w:cs="Calibri"/>
          <w:color w:val="auto"/>
          <w:sz w:val="24"/>
          <w:szCs w:val="24"/>
        </w:rPr>
      </w:pPr>
    </w:p>
    <w:p w14:paraId="2BBE005C" w14:textId="21597B9A" w:rsidR="009B678A" w:rsidRPr="00D55413" w:rsidRDefault="009B678A" w:rsidP="001252DD">
      <w:pPr>
        <w:spacing w:after="0" w:line="240" w:lineRule="auto"/>
        <w:jc w:val="both"/>
        <w:rPr>
          <w:rFonts w:cs="Calibri"/>
          <w:color w:val="auto"/>
          <w:sz w:val="24"/>
          <w:szCs w:val="24"/>
        </w:rPr>
      </w:pPr>
      <w:r w:rsidRPr="00D55413">
        <w:rPr>
          <w:rFonts w:cs="Calibri"/>
          <w:color w:val="auto"/>
          <w:sz w:val="24"/>
          <w:szCs w:val="24"/>
        </w:rPr>
        <w:t>Residents will be protected from Abuse, Neglect, Mistreatment, Exploitation, or Misappropriation of resident property in accordance with State and Federal Regulations.</w:t>
      </w:r>
    </w:p>
    <w:p w14:paraId="33208418" w14:textId="77777777" w:rsidR="009B678A" w:rsidRPr="00D55413" w:rsidRDefault="009B678A" w:rsidP="001252DD">
      <w:pPr>
        <w:spacing w:after="0" w:line="240" w:lineRule="auto"/>
        <w:jc w:val="both"/>
        <w:rPr>
          <w:rFonts w:cs="Calibri"/>
          <w:color w:val="auto"/>
          <w:sz w:val="24"/>
          <w:szCs w:val="24"/>
        </w:rPr>
      </w:pPr>
    </w:p>
    <w:p w14:paraId="017848D1" w14:textId="77777777" w:rsidR="009B678A" w:rsidRPr="00D55413" w:rsidRDefault="009B678A" w:rsidP="001252DD">
      <w:pPr>
        <w:spacing w:after="0" w:line="240" w:lineRule="auto"/>
        <w:jc w:val="both"/>
        <w:rPr>
          <w:rFonts w:cs="Calibri"/>
          <w:color w:val="auto"/>
          <w:sz w:val="24"/>
          <w:szCs w:val="24"/>
        </w:rPr>
      </w:pPr>
      <w:r w:rsidRPr="00D55413">
        <w:rPr>
          <w:rFonts w:cs="Calibri"/>
          <w:color w:val="auto"/>
          <w:sz w:val="24"/>
          <w:szCs w:val="24"/>
        </w:rPr>
        <w:t>All alleged or suspected incidents of Abuse, Neglect, Mistreatment, Exploitation or Misappropriation of resident property will be thoroughly investigated, and findings documented.</w:t>
      </w:r>
    </w:p>
    <w:p w14:paraId="7E8E20F6" w14:textId="77777777" w:rsidR="009B678A" w:rsidRPr="00D55413" w:rsidRDefault="009B678A" w:rsidP="001252DD">
      <w:pPr>
        <w:spacing w:after="0" w:line="240" w:lineRule="auto"/>
        <w:jc w:val="both"/>
        <w:rPr>
          <w:rFonts w:cs="Calibri"/>
          <w:color w:val="auto"/>
          <w:sz w:val="24"/>
          <w:szCs w:val="24"/>
        </w:rPr>
      </w:pPr>
    </w:p>
    <w:p w14:paraId="2D936F8F" w14:textId="77777777" w:rsidR="009B678A" w:rsidRPr="00D55413" w:rsidRDefault="009B678A" w:rsidP="001252DD">
      <w:pPr>
        <w:spacing w:after="0" w:line="240" w:lineRule="auto"/>
        <w:jc w:val="both"/>
        <w:rPr>
          <w:rFonts w:cs="Calibri"/>
          <w:color w:val="auto"/>
          <w:sz w:val="24"/>
          <w:szCs w:val="24"/>
        </w:rPr>
      </w:pPr>
      <w:r w:rsidRPr="00D55413">
        <w:rPr>
          <w:rFonts w:cs="Calibri"/>
          <w:color w:val="auto"/>
          <w:sz w:val="24"/>
          <w:szCs w:val="24"/>
        </w:rPr>
        <w:t xml:space="preserve">Any case in which Abuse, Neglect, Mistreatment, Exploitation or Misappropriation of Resident property has been identified via the investigation or abuse cannot be ruled out will be reported promptly to </w:t>
      </w:r>
      <w:proofErr w:type="gramStart"/>
      <w:r w:rsidRPr="00D55413">
        <w:rPr>
          <w:rFonts w:cs="Calibri"/>
          <w:color w:val="auto"/>
          <w:sz w:val="24"/>
          <w:szCs w:val="24"/>
        </w:rPr>
        <w:t>the NYSDOH</w:t>
      </w:r>
      <w:proofErr w:type="gramEnd"/>
      <w:r w:rsidRPr="00D55413">
        <w:rPr>
          <w:rFonts w:cs="Calibri"/>
          <w:color w:val="auto"/>
          <w:sz w:val="24"/>
          <w:szCs w:val="24"/>
        </w:rPr>
        <w:t xml:space="preserve"> for further investigation.</w:t>
      </w:r>
    </w:p>
    <w:p w14:paraId="0C2B9F70" w14:textId="77777777" w:rsidR="009B678A" w:rsidRPr="00D55413" w:rsidRDefault="009B678A" w:rsidP="001252DD">
      <w:pPr>
        <w:spacing w:after="0" w:line="240" w:lineRule="auto"/>
        <w:rPr>
          <w:rFonts w:cs="Calibri"/>
          <w:color w:val="auto"/>
          <w:sz w:val="24"/>
          <w:szCs w:val="24"/>
        </w:rPr>
      </w:pPr>
    </w:p>
    <w:p w14:paraId="719811B1" w14:textId="77777777" w:rsidR="001252DD" w:rsidRDefault="001252DD">
      <w:pPr>
        <w:spacing w:after="160" w:line="278" w:lineRule="auto"/>
        <w:rPr>
          <w:rFonts w:cs="Calibri"/>
          <w:b/>
          <w:color w:val="FFFFFF" w:themeColor="background1"/>
          <w:sz w:val="24"/>
          <w:szCs w:val="24"/>
        </w:rPr>
      </w:pPr>
      <w:r>
        <w:rPr>
          <w:rFonts w:cs="Calibri"/>
          <w:b/>
          <w:color w:val="FFFFFF" w:themeColor="background1"/>
          <w:sz w:val="24"/>
          <w:szCs w:val="24"/>
        </w:rPr>
        <w:br w:type="page"/>
      </w:r>
    </w:p>
    <w:p w14:paraId="0090410A" w14:textId="422A735A" w:rsidR="009B678A" w:rsidRPr="00D55413" w:rsidRDefault="009B678A" w:rsidP="001252DD">
      <w:pPr>
        <w:shd w:val="clear" w:color="auto" w:fill="156082" w:themeFill="accent1"/>
        <w:spacing w:after="0" w:line="240" w:lineRule="auto"/>
        <w:rPr>
          <w:rFonts w:cs="Calibri"/>
          <w:b/>
          <w:color w:val="FFFFFF" w:themeColor="background1"/>
          <w:sz w:val="24"/>
          <w:szCs w:val="24"/>
        </w:rPr>
      </w:pPr>
      <w:r w:rsidRPr="00D55413">
        <w:rPr>
          <w:rFonts w:cs="Calibri"/>
          <w:b/>
          <w:color w:val="FFFFFF" w:themeColor="background1"/>
          <w:sz w:val="24"/>
          <w:szCs w:val="24"/>
        </w:rPr>
        <w:lastRenderedPageBreak/>
        <w:t>DEFINITIONS</w:t>
      </w:r>
    </w:p>
    <w:p w14:paraId="388D7673" w14:textId="77777777" w:rsidR="003C7B6A" w:rsidRPr="00D55413" w:rsidRDefault="003C7B6A" w:rsidP="001252DD">
      <w:pPr>
        <w:spacing w:after="0" w:line="240" w:lineRule="auto"/>
        <w:rPr>
          <w:rFonts w:cs="Calibri"/>
          <w:b/>
          <w:color w:val="auto"/>
          <w:sz w:val="24"/>
          <w:szCs w:val="24"/>
          <w:u w:val="single"/>
        </w:rPr>
      </w:pPr>
    </w:p>
    <w:tbl>
      <w:tblPr>
        <w:tblStyle w:val="TableGrid"/>
        <w:tblW w:w="10075" w:type="dxa"/>
        <w:tblLook w:val="04A0" w:firstRow="1" w:lastRow="0" w:firstColumn="1" w:lastColumn="0" w:noHBand="0" w:noVBand="1"/>
      </w:tblPr>
      <w:tblGrid>
        <w:gridCol w:w="2425"/>
        <w:gridCol w:w="7650"/>
      </w:tblGrid>
      <w:tr w:rsidR="004A1FCF" w:rsidRPr="00D55413" w14:paraId="51D9BD4B" w14:textId="77777777" w:rsidTr="004F0750">
        <w:tc>
          <w:tcPr>
            <w:tcW w:w="2425" w:type="dxa"/>
            <w:shd w:val="clear" w:color="auto" w:fill="C1E4F5" w:themeFill="accent1" w:themeFillTint="33"/>
            <w:vAlign w:val="center"/>
          </w:tcPr>
          <w:p w14:paraId="64813D32" w14:textId="566E6615" w:rsidR="003C7B6A" w:rsidRPr="00D55413" w:rsidRDefault="003C7B6A" w:rsidP="001252DD">
            <w:pPr>
              <w:spacing w:after="0" w:line="240" w:lineRule="auto"/>
              <w:jc w:val="center"/>
              <w:rPr>
                <w:rFonts w:cs="Calibri"/>
                <w:b/>
                <w:color w:val="auto"/>
                <w:sz w:val="24"/>
                <w:szCs w:val="24"/>
              </w:rPr>
            </w:pPr>
            <w:r w:rsidRPr="00D55413">
              <w:rPr>
                <w:rFonts w:cs="Calibri"/>
                <w:b/>
                <w:color w:val="auto"/>
                <w:sz w:val="24"/>
                <w:szCs w:val="24"/>
              </w:rPr>
              <w:t>TERM</w:t>
            </w:r>
          </w:p>
        </w:tc>
        <w:tc>
          <w:tcPr>
            <w:tcW w:w="7650" w:type="dxa"/>
            <w:shd w:val="clear" w:color="auto" w:fill="C1E4F5" w:themeFill="accent1" w:themeFillTint="33"/>
            <w:vAlign w:val="center"/>
          </w:tcPr>
          <w:p w14:paraId="0F62692D" w14:textId="77777777" w:rsidR="003C7B6A" w:rsidRPr="00D55413" w:rsidRDefault="003C7B6A" w:rsidP="001252DD">
            <w:pPr>
              <w:spacing w:after="0" w:line="240" w:lineRule="auto"/>
              <w:jc w:val="center"/>
              <w:rPr>
                <w:rFonts w:cs="Calibri"/>
                <w:b/>
                <w:color w:val="auto"/>
                <w:sz w:val="24"/>
                <w:szCs w:val="24"/>
              </w:rPr>
            </w:pPr>
          </w:p>
          <w:p w14:paraId="4D15A14C" w14:textId="0B246C7B" w:rsidR="003C7B6A" w:rsidRPr="00D55413" w:rsidRDefault="003C7B6A" w:rsidP="001252DD">
            <w:pPr>
              <w:spacing w:after="0" w:line="240" w:lineRule="auto"/>
              <w:jc w:val="center"/>
              <w:rPr>
                <w:rFonts w:cs="Calibri"/>
                <w:b/>
                <w:color w:val="auto"/>
                <w:sz w:val="24"/>
                <w:szCs w:val="24"/>
              </w:rPr>
            </w:pPr>
            <w:r w:rsidRPr="00D55413">
              <w:rPr>
                <w:rFonts w:cs="Calibri"/>
                <w:b/>
                <w:color w:val="auto"/>
                <w:sz w:val="24"/>
                <w:szCs w:val="24"/>
              </w:rPr>
              <w:t>MEANING</w:t>
            </w:r>
          </w:p>
        </w:tc>
      </w:tr>
      <w:tr w:rsidR="004A1FCF" w:rsidRPr="00D55413" w14:paraId="17349F8E" w14:textId="77777777" w:rsidTr="004F0750">
        <w:trPr>
          <w:trHeight w:val="2087"/>
        </w:trPr>
        <w:tc>
          <w:tcPr>
            <w:tcW w:w="2425" w:type="dxa"/>
            <w:shd w:val="clear" w:color="auto" w:fill="C1E4F5" w:themeFill="accent1" w:themeFillTint="33"/>
            <w:vAlign w:val="center"/>
          </w:tcPr>
          <w:p w14:paraId="293FDA89" w14:textId="432830C4" w:rsidR="003C7B6A" w:rsidRPr="001252DD" w:rsidRDefault="003C7B6A" w:rsidP="001252DD">
            <w:pPr>
              <w:spacing w:after="0" w:line="240" w:lineRule="auto"/>
              <w:rPr>
                <w:rFonts w:cs="Calibri"/>
                <w:b/>
                <w:color w:val="auto"/>
                <w:sz w:val="24"/>
                <w:szCs w:val="24"/>
              </w:rPr>
            </w:pPr>
            <w:r w:rsidRPr="001252DD">
              <w:rPr>
                <w:rFonts w:cs="Calibri"/>
                <w:b/>
                <w:color w:val="auto"/>
                <w:sz w:val="24"/>
                <w:szCs w:val="24"/>
              </w:rPr>
              <w:t>Abuse</w:t>
            </w:r>
          </w:p>
        </w:tc>
        <w:tc>
          <w:tcPr>
            <w:tcW w:w="7650" w:type="dxa"/>
          </w:tcPr>
          <w:p w14:paraId="11AF9004" w14:textId="6E9C1184" w:rsidR="003C7B6A" w:rsidRPr="004F0750" w:rsidRDefault="003C7B6A" w:rsidP="004F0750">
            <w:pPr>
              <w:pStyle w:val="BodyText"/>
              <w:rPr>
                <w:rFonts w:asciiTheme="minorHAnsi" w:hAnsiTheme="minorHAnsi" w:cs="Calibri"/>
                <w:szCs w:val="24"/>
              </w:rPr>
            </w:pPr>
            <w:r w:rsidRPr="00D55413">
              <w:rPr>
                <w:rFonts w:asciiTheme="minorHAnsi" w:hAnsiTheme="minorHAnsi" w:cs="Calibri"/>
                <w:szCs w:val="24"/>
              </w:rPr>
              <w:t>The</w:t>
            </w:r>
            <w:r w:rsidRPr="00D55413">
              <w:rPr>
                <w:rFonts w:asciiTheme="minorHAnsi" w:hAnsiTheme="minorHAnsi" w:cs="Calibri"/>
                <w:szCs w:val="24"/>
                <w:lang w:val="en-US"/>
              </w:rPr>
              <w:t xml:space="preserve"> </w:t>
            </w:r>
            <w:r w:rsidRPr="00D55413">
              <w:rPr>
                <w:rFonts w:asciiTheme="minorHAnsi" w:hAnsiTheme="minorHAnsi" w:cs="Calibri"/>
                <w:szCs w:val="24"/>
              </w:rPr>
              <w:t>infliction of injury, unreasonable confinement, intimidation,  punishment</w:t>
            </w:r>
            <w:r w:rsidRPr="00D55413">
              <w:rPr>
                <w:rFonts w:asciiTheme="minorHAnsi" w:hAnsiTheme="minorHAnsi" w:cs="Calibri"/>
                <w:szCs w:val="24"/>
                <w:lang w:val="en-US"/>
              </w:rPr>
              <w:t xml:space="preserve"> or exploitation</w:t>
            </w:r>
            <w:r w:rsidRPr="00D55413">
              <w:rPr>
                <w:rFonts w:asciiTheme="minorHAnsi" w:hAnsiTheme="minorHAnsi" w:cs="Calibri"/>
                <w:szCs w:val="24"/>
              </w:rPr>
              <w:t xml:space="preserve"> with resulting physical harm, pain, or mental anguish.</w:t>
            </w:r>
            <w:r w:rsidR="00431BB8" w:rsidRPr="00D55413">
              <w:rPr>
                <w:rFonts w:asciiTheme="minorHAnsi" w:hAnsiTheme="minorHAnsi" w:cs="Calibri"/>
                <w:szCs w:val="24"/>
              </w:rPr>
              <w:t xml:space="preserve"> </w:t>
            </w:r>
            <w:r w:rsidRPr="00D55413">
              <w:rPr>
                <w:rFonts w:asciiTheme="minorHAnsi" w:hAnsiTheme="minorHAnsi" w:cs="Calibri"/>
                <w:szCs w:val="24"/>
              </w:rPr>
              <w:t>This also includes the deprivation by an individual, including a caretaker of goods or a service that are necessary to attain or maintain physical, mental, or psychosocial well-being. This presumes that instances of Abuse of all residents even those in a coma, cause physical harm or pain mental anguish. It includes verbal abuse, sexual abuse, physical abuse, and mental abuse including abuse facilitated or enabled using technology.</w:t>
            </w:r>
          </w:p>
        </w:tc>
      </w:tr>
      <w:tr w:rsidR="004A1FCF" w:rsidRPr="00D55413" w14:paraId="58673358" w14:textId="77777777" w:rsidTr="004F0750">
        <w:tc>
          <w:tcPr>
            <w:tcW w:w="2425" w:type="dxa"/>
            <w:shd w:val="clear" w:color="auto" w:fill="C1E4F5" w:themeFill="accent1" w:themeFillTint="33"/>
            <w:vAlign w:val="center"/>
          </w:tcPr>
          <w:p w14:paraId="58D9C39B" w14:textId="7471B110" w:rsidR="003C7B6A" w:rsidRPr="001252DD" w:rsidRDefault="003C7B6A" w:rsidP="001252DD">
            <w:pPr>
              <w:spacing w:after="0" w:line="240" w:lineRule="auto"/>
              <w:rPr>
                <w:rFonts w:cs="Calibri"/>
                <w:b/>
                <w:color w:val="auto"/>
                <w:sz w:val="24"/>
                <w:szCs w:val="24"/>
              </w:rPr>
            </w:pPr>
            <w:r w:rsidRPr="001252DD">
              <w:rPr>
                <w:rFonts w:cs="Calibri"/>
                <w:b/>
                <w:color w:val="auto"/>
                <w:sz w:val="24"/>
                <w:szCs w:val="24"/>
              </w:rPr>
              <w:t>Verbal Abuse</w:t>
            </w:r>
          </w:p>
        </w:tc>
        <w:tc>
          <w:tcPr>
            <w:tcW w:w="7650" w:type="dxa"/>
          </w:tcPr>
          <w:p w14:paraId="3531F3EA" w14:textId="7458F59A" w:rsidR="003C7B6A" w:rsidRPr="004F0750" w:rsidRDefault="003C7B6A" w:rsidP="001252DD">
            <w:pPr>
              <w:spacing w:after="0" w:line="240" w:lineRule="auto"/>
              <w:rPr>
                <w:rFonts w:cs="Calibri"/>
                <w:color w:val="auto"/>
                <w:sz w:val="24"/>
                <w:szCs w:val="24"/>
              </w:rPr>
            </w:pPr>
            <w:r w:rsidRPr="00D55413">
              <w:rPr>
                <w:rFonts w:cs="Calibri"/>
                <w:color w:val="auto"/>
                <w:sz w:val="24"/>
                <w:szCs w:val="24"/>
              </w:rPr>
              <w:t>the use of oral, written, or gestured language that willfully includes disparaging and derogatory terms to residents or their families, or within hearing distance regardless of their age; ability to comprehend, or disability. Examples of verbal abuse include but are not limited to threats of harm, saying things to frighten a resident, such as telling a resident that he/she will never be able to see their family again.</w:t>
            </w:r>
          </w:p>
        </w:tc>
      </w:tr>
      <w:tr w:rsidR="004A1FCF" w:rsidRPr="00D55413" w14:paraId="32F400E5" w14:textId="77777777" w:rsidTr="004F0750">
        <w:tc>
          <w:tcPr>
            <w:tcW w:w="2425" w:type="dxa"/>
            <w:shd w:val="clear" w:color="auto" w:fill="C1E4F5" w:themeFill="accent1" w:themeFillTint="33"/>
            <w:vAlign w:val="center"/>
          </w:tcPr>
          <w:p w14:paraId="0A29A0EC" w14:textId="4639B60B" w:rsidR="003C7B6A" w:rsidRPr="001252DD" w:rsidRDefault="003C7B6A" w:rsidP="001252DD">
            <w:pPr>
              <w:spacing w:after="0" w:line="240" w:lineRule="auto"/>
              <w:rPr>
                <w:rFonts w:cs="Calibri"/>
                <w:b/>
                <w:color w:val="auto"/>
                <w:sz w:val="24"/>
                <w:szCs w:val="24"/>
              </w:rPr>
            </w:pPr>
            <w:r w:rsidRPr="001252DD">
              <w:rPr>
                <w:rFonts w:cs="Calibri"/>
                <w:b/>
                <w:color w:val="auto"/>
                <w:sz w:val="24"/>
                <w:szCs w:val="24"/>
              </w:rPr>
              <w:t>Sexual Abuse</w:t>
            </w:r>
          </w:p>
        </w:tc>
        <w:tc>
          <w:tcPr>
            <w:tcW w:w="7650" w:type="dxa"/>
          </w:tcPr>
          <w:p w14:paraId="7A0F2B10" w14:textId="13D31081" w:rsidR="003C7B6A" w:rsidRPr="004F0750" w:rsidRDefault="003C7B6A" w:rsidP="001252DD">
            <w:pPr>
              <w:spacing w:after="0" w:line="240" w:lineRule="auto"/>
              <w:rPr>
                <w:rFonts w:cs="Calibri"/>
                <w:color w:val="auto"/>
                <w:sz w:val="24"/>
                <w:szCs w:val="24"/>
              </w:rPr>
            </w:pPr>
            <w:r w:rsidRPr="00D55413">
              <w:rPr>
                <w:rFonts w:cs="Calibri"/>
                <w:color w:val="auto"/>
                <w:sz w:val="24"/>
                <w:szCs w:val="24"/>
              </w:rPr>
              <w:t xml:space="preserve">non-consensual sexual contact of any type with a resident. </w:t>
            </w:r>
          </w:p>
        </w:tc>
      </w:tr>
      <w:tr w:rsidR="004A1FCF" w:rsidRPr="00D55413" w14:paraId="15C33987" w14:textId="77777777" w:rsidTr="004F0750">
        <w:tc>
          <w:tcPr>
            <w:tcW w:w="2425" w:type="dxa"/>
            <w:shd w:val="clear" w:color="auto" w:fill="C1E4F5" w:themeFill="accent1" w:themeFillTint="33"/>
            <w:vAlign w:val="center"/>
          </w:tcPr>
          <w:p w14:paraId="55D3233D" w14:textId="7D27F37F" w:rsidR="003C7B6A" w:rsidRPr="001252DD" w:rsidRDefault="003C7B6A" w:rsidP="001252DD">
            <w:pPr>
              <w:spacing w:after="0" w:line="240" w:lineRule="auto"/>
              <w:rPr>
                <w:rFonts w:cs="Calibri"/>
                <w:b/>
                <w:color w:val="auto"/>
                <w:sz w:val="24"/>
                <w:szCs w:val="24"/>
              </w:rPr>
            </w:pPr>
            <w:r w:rsidRPr="001252DD">
              <w:rPr>
                <w:rFonts w:cs="Calibri"/>
                <w:b/>
                <w:color w:val="auto"/>
                <w:sz w:val="24"/>
                <w:szCs w:val="24"/>
              </w:rPr>
              <w:t>Physical Abuse</w:t>
            </w:r>
          </w:p>
        </w:tc>
        <w:tc>
          <w:tcPr>
            <w:tcW w:w="7650" w:type="dxa"/>
          </w:tcPr>
          <w:p w14:paraId="1FFBB108" w14:textId="1758A539" w:rsidR="003C7B6A" w:rsidRPr="004F0750" w:rsidRDefault="003C7B6A" w:rsidP="001252DD">
            <w:pPr>
              <w:spacing w:after="0" w:line="240" w:lineRule="auto"/>
              <w:rPr>
                <w:rFonts w:cs="Calibri"/>
                <w:color w:val="auto"/>
                <w:sz w:val="24"/>
                <w:szCs w:val="24"/>
              </w:rPr>
            </w:pPr>
            <w:r w:rsidRPr="00D55413">
              <w:rPr>
                <w:rFonts w:cs="Calibri"/>
                <w:color w:val="auto"/>
                <w:sz w:val="24"/>
                <w:szCs w:val="24"/>
              </w:rPr>
              <w:t xml:space="preserve">includes hitting, slapping, punching and kicking, it also includes controlled behavior through corporal punishment.                 </w:t>
            </w:r>
          </w:p>
        </w:tc>
      </w:tr>
      <w:tr w:rsidR="004A1FCF" w:rsidRPr="00D55413" w14:paraId="43597D37" w14:textId="77777777" w:rsidTr="004F0750">
        <w:tc>
          <w:tcPr>
            <w:tcW w:w="2425" w:type="dxa"/>
            <w:shd w:val="clear" w:color="auto" w:fill="C1E4F5" w:themeFill="accent1" w:themeFillTint="33"/>
            <w:vAlign w:val="center"/>
          </w:tcPr>
          <w:p w14:paraId="7D82BDAA" w14:textId="0A9D0100" w:rsidR="003C7B6A" w:rsidRPr="001252DD" w:rsidRDefault="003C7B6A" w:rsidP="001252DD">
            <w:pPr>
              <w:spacing w:after="0" w:line="240" w:lineRule="auto"/>
              <w:rPr>
                <w:rFonts w:cs="Calibri"/>
                <w:b/>
                <w:color w:val="auto"/>
                <w:sz w:val="24"/>
                <w:szCs w:val="24"/>
              </w:rPr>
            </w:pPr>
            <w:r w:rsidRPr="001252DD">
              <w:rPr>
                <w:rFonts w:cs="Calibri"/>
                <w:b/>
                <w:color w:val="auto"/>
                <w:sz w:val="24"/>
                <w:szCs w:val="24"/>
              </w:rPr>
              <w:t>Mental Abuse</w:t>
            </w:r>
          </w:p>
        </w:tc>
        <w:tc>
          <w:tcPr>
            <w:tcW w:w="7650" w:type="dxa"/>
          </w:tcPr>
          <w:p w14:paraId="1BB329DB" w14:textId="3EC742DA" w:rsidR="003C7B6A" w:rsidRPr="004F0750" w:rsidRDefault="003C7B6A" w:rsidP="001252DD">
            <w:pPr>
              <w:spacing w:after="0" w:line="240" w:lineRule="auto"/>
              <w:rPr>
                <w:rFonts w:cs="Calibri"/>
                <w:color w:val="auto"/>
                <w:sz w:val="24"/>
                <w:szCs w:val="24"/>
              </w:rPr>
            </w:pPr>
            <w:r w:rsidRPr="00D55413">
              <w:rPr>
                <w:rFonts w:cs="Calibri"/>
                <w:color w:val="auto"/>
                <w:sz w:val="24"/>
                <w:szCs w:val="24"/>
              </w:rPr>
              <w:t xml:space="preserve">Includes but is not limited to humiliation, harassment, threats of punishment, or deprivation. Employees are prohibited from taking photograph/video or </w:t>
            </w:r>
            <w:proofErr w:type="gramStart"/>
            <w:r w:rsidRPr="00D55413">
              <w:rPr>
                <w:rFonts w:cs="Calibri"/>
                <w:color w:val="auto"/>
                <w:sz w:val="24"/>
                <w:szCs w:val="24"/>
              </w:rPr>
              <w:t>use</w:t>
            </w:r>
            <w:proofErr w:type="gramEnd"/>
            <w:r w:rsidRPr="00D55413">
              <w:rPr>
                <w:rFonts w:cs="Calibri"/>
                <w:color w:val="auto"/>
                <w:sz w:val="24"/>
                <w:szCs w:val="24"/>
              </w:rPr>
              <w:t xml:space="preserve"> audio, and any other form of recording that would demean or humiliate a resident through personal use or ANY form of distribution, including social media.</w:t>
            </w:r>
          </w:p>
        </w:tc>
      </w:tr>
      <w:tr w:rsidR="004A1FCF" w:rsidRPr="00D55413" w14:paraId="46D6165A" w14:textId="77777777" w:rsidTr="004F0750">
        <w:tc>
          <w:tcPr>
            <w:tcW w:w="2425" w:type="dxa"/>
            <w:shd w:val="clear" w:color="auto" w:fill="C1E4F5" w:themeFill="accent1" w:themeFillTint="33"/>
            <w:vAlign w:val="center"/>
          </w:tcPr>
          <w:p w14:paraId="27687F74" w14:textId="3B8D9950" w:rsidR="003C7B6A" w:rsidRPr="001252DD" w:rsidRDefault="003C7B6A" w:rsidP="001252DD">
            <w:pPr>
              <w:spacing w:after="0" w:line="240" w:lineRule="auto"/>
              <w:rPr>
                <w:rFonts w:cs="Calibri"/>
                <w:b/>
                <w:color w:val="auto"/>
                <w:sz w:val="24"/>
                <w:szCs w:val="24"/>
              </w:rPr>
            </w:pPr>
            <w:r w:rsidRPr="001252DD">
              <w:rPr>
                <w:rFonts w:cs="Calibri"/>
                <w:b/>
                <w:color w:val="auto"/>
                <w:sz w:val="24"/>
                <w:szCs w:val="24"/>
              </w:rPr>
              <w:t>Mistreatment</w:t>
            </w:r>
          </w:p>
        </w:tc>
        <w:tc>
          <w:tcPr>
            <w:tcW w:w="7650" w:type="dxa"/>
          </w:tcPr>
          <w:p w14:paraId="6EEE4B92" w14:textId="388884E2" w:rsidR="003C7B6A" w:rsidRPr="00D55413" w:rsidRDefault="003C7B6A" w:rsidP="001252DD">
            <w:pPr>
              <w:spacing w:after="0" w:line="240" w:lineRule="auto"/>
              <w:rPr>
                <w:rFonts w:cs="Calibri"/>
                <w:color w:val="auto"/>
                <w:sz w:val="24"/>
                <w:szCs w:val="24"/>
              </w:rPr>
            </w:pPr>
            <w:r w:rsidRPr="00D55413">
              <w:rPr>
                <w:rFonts w:cs="Calibri"/>
                <w:color w:val="auto"/>
                <w:sz w:val="24"/>
                <w:szCs w:val="24"/>
              </w:rPr>
              <w:t>The inappropriate treatment or exploitation of a resident.</w:t>
            </w:r>
          </w:p>
        </w:tc>
      </w:tr>
      <w:tr w:rsidR="004A1FCF" w:rsidRPr="00D55413" w14:paraId="0B528DFF" w14:textId="77777777" w:rsidTr="004F0750">
        <w:tc>
          <w:tcPr>
            <w:tcW w:w="2425" w:type="dxa"/>
            <w:shd w:val="clear" w:color="auto" w:fill="C1E4F5" w:themeFill="accent1" w:themeFillTint="33"/>
            <w:vAlign w:val="center"/>
          </w:tcPr>
          <w:p w14:paraId="37935BF0" w14:textId="4454A964" w:rsidR="003C7B6A" w:rsidRPr="001252DD" w:rsidRDefault="003C7B6A" w:rsidP="001252DD">
            <w:pPr>
              <w:spacing w:after="0" w:line="240" w:lineRule="auto"/>
              <w:rPr>
                <w:rFonts w:cs="Calibri"/>
                <w:b/>
                <w:color w:val="auto"/>
                <w:sz w:val="24"/>
                <w:szCs w:val="24"/>
              </w:rPr>
            </w:pPr>
            <w:r w:rsidRPr="001252DD">
              <w:rPr>
                <w:rFonts w:cs="Calibri"/>
                <w:b/>
                <w:color w:val="auto"/>
                <w:sz w:val="24"/>
                <w:szCs w:val="24"/>
              </w:rPr>
              <w:t>Exploitation</w:t>
            </w:r>
          </w:p>
        </w:tc>
        <w:tc>
          <w:tcPr>
            <w:tcW w:w="7650" w:type="dxa"/>
          </w:tcPr>
          <w:p w14:paraId="2B3AD6E3" w14:textId="685E9828" w:rsidR="003C7B6A" w:rsidRPr="00D55413" w:rsidRDefault="003C7B6A" w:rsidP="001252DD">
            <w:pPr>
              <w:spacing w:after="0" w:line="240" w:lineRule="auto"/>
              <w:rPr>
                <w:rFonts w:cs="Calibri"/>
                <w:color w:val="auto"/>
                <w:sz w:val="24"/>
                <w:szCs w:val="24"/>
              </w:rPr>
            </w:pPr>
            <w:proofErr w:type="gramStart"/>
            <w:r w:rsidRPr="00D55413">
              <w:rPr>
                <w:rFonts w:cs="Calibri"/>
                <w:color w:val="auto"/>
                <w:sz w:val="24"/>
                <w:szCs w:val="24"/>
              </w:rPr>
              <w:t>The taking</w:t>
            </w:r>
            <w:proofErr w:type="gramEnd"/>
            <w:r w:rsidRPr="00D55413">
              <w:rPr>
                <w:rFonts w:cs="Calibri"/>
                <w:color w:val="auto"/>
                <w:sz w:val="24"/>
                <w:szCs w:val="24"/>
              </w:rPr>
              <w:t xml:space="preserve"> advantage of a resident for personal gain using manipulation, intimidation, threats, or coercion.</w:t>
            </w:r>
          </w:p>
        </w:tc>
      </w:tr>
      <w:tr w:rsidR="004A1FCF" w:rsidRPr="00D55413" w14:paraId="3524DBA2" w14:textId="77777777" w:rsidTr="004F0750">
        <w:tc>
          <w:tcPr>
            <w:tcW w:w="2425" w:type="dxa"/>
            <w:shd w:val="clear" w:color="auto" w:fill="C1E4F5" w:themeFill="accent1" w:themeFillTint="33"/>
            <w:vAlign w:val="center"/>
          </w:tcPr>
          <w:p w14:paraId="6AA723FA" w14:textId="3FC07CBE" w:rsidR="003C7B6A" w:rsidRPr="001252DD" w:rsidRDefault="003C7B6A" w:rsidP="001252DD">
            <w:pPr>
              <w:spacing w:after="0" w:line="240" w:lineRule="auto"/>
              <w:rPr>
                <w:rFonts w:cs="Calibri"/>
                <w:b/>
                <w:color w:val="auto"/>
                <w:sz w:val="24"/>
                <w:szCs w:val="24"/>
              </w:rPr>
            </w:pPr>
            <w:r w:rsidRPr="001252DD">
              <w:rPr>
                <w:rFonts w:cs="Calibri"/>
                <w:b/>
                <w:color w:val="auto"/>
                <w:sz w:val="24"/>
                <w:szCs w:val="24"/>
              </w:rPr>
              <w:t xml:space="preserve">Involuntary </w:t>
            </w:r>
            <w:r w:rsidR="005E4996" w:rsidRPr="001252DD">
              <w:rPr>
                <w:rFonts w:cs="Calibri"/>
                <w:b/>
                <w:color w:val="auto"/>
                <w:sz w:val="24"/>
                <w:szCs w:val="24"/>
              </w:rPr>
              <w:t>Seclusion</w:t>
            </w:r>
          </w:p>
        </w:tc>
        <w:tc>
          <w:tcPr>
            <w:tcW w:w="7650" w:type="dxa"/>
          </w:tcPr>
          <w:p w14:paraId="291C1380" w14:textId="1000305E" w:rsidR="003C7B6A" w:rsidRPr="00D55413" w:rsidRDefault="005E4996" w:rsidP="001252DD">
            <w:pPr>
              <w:spacing w:after="0" w:line="240" w:lineRule="auto"/>
              <w:rPr>
                <w:rFonts w:cs="Calibri"/>
                <w:color w:val="auto"/>
                <w:sz w:val="24"/>
                <w:szCs w:val="24"/>
              </w:rPr>
            </w:pPr>
            <w:r w:rsidRPr="00D55413">
              <w:rPr>
                <w:rFonts w:cs="Calibri"/>
                <w:color w:val="auto"/>
                <w:sz w:val="24"/>
                <w:szCs w:val="24"/>
              </w:rPr>
              <w:t>Separation of a resident from other residents or from his/her room or confinement to his/her room with or without roommates against the residents will, or the will of the resident’s representative. Emergency or short term monitored separation from other residents will not be considered involuntary seclusion and may be permitted for a limited time as a therapeutic intervention to reduce agitation until professional staff can develop a plan of care to meet the needs of the resident.</w:t>
            </w:r>
          </w:p>
        </w:tc>
      </w:tr>
      <w:tr w:rsidR="004A1FCF" w:rsidRPr="00D55413" w14:paraId="1364B028" w14:textId="77777777" w:rsidTr="004F0750">
        <w:tc>
          <w:tcPr>
            <w:tcW w:w="2425" w:type="dxa"/>
            <w:shd w:val="clear" w:color="auto" w:fill="C1E4F5" w:themeFill="accent1" w:themeFillTint="33"/>
            <w:vAlign w:val="center"/>
          </w:tcPr>
          <w:p w14:paraId="30307AF9" w14:textId="38B6AF58" w:rsidR="003C7B6A" w:rsidRPr="001252DD" w:rsidRDefault="005E4996" w:rsidP="001252DD">
            <w:pPr>
              <w:spacing w:after="0" w:line="240" w:lineRule="auto"/>
              <w:rPr>
                <w:rFonts w:cs="Calibri"/>
                <w:b/>
                <w:color w:val="auto"/>
                <w:sz w:val="24"/>
                <w:szCs w:val="24"/>
              </w:rPr>
            </w:pPr>
            <w:r w:rsidRPr="001252DD">
              <w:rPr>
                <w:rFonts w:cs="Calibri"/>
                <w:b/>
                <w:color w:val="auto"/>
                <w:sz w:val="24"/>
                <w:szCs w:val="24"/>
              </w:rPr>
              <w:t>Neglect</w:t>
            </w:r>
          </w:p>
        </w:tc>
        <w:tc>
          <w:tcPr>
            <w:tcW w:w="7650" w:type="dxa"/>
          </w:tcPr>
          <w:p w14:paraId="224F2442" w14:textId="77777777" w:rsidR="005E4996" w:rsidRPr="00D55413" w:rsidRDefault="005E4996" w:rsidP="001252DD">
            <w:pPr>
              <w:spacing w:after="0" w:line="240" w:lineRule="auto"/>
              <w:rPr>
                <w:rFonts w:cs="Calibri"/>
                <w:b/>
                <w:color w:val="auto"/>
                <w:sz w:val="24"/>
                <w:szCs w:val="24"/>
                <w:u w:val="single"/>
              </w:rPr>
            </w:pPr>
            <w:r w:rsidRPr="00D55413">
              <w:rPr>
                <w:rFonts w:cs="Calibri"/>
                <w:color w:val="auto"/>
                <w:sz w:val="24"/>
                <w:szCs w:val="24"/>
              </w:rPr>
              <w:t xml:space="preserve">the failure of the facility, its employees or service providers to provide goods and services to a resident that are necessary to avoid physical harm, pain, mental anguish or emotional distress.” Neglect occurs when the facility is aware of, or should have been aware of, goods or services that a resident(s) requires but the facility fails to provide them </w:t>
            </w:r>
            <w:r w:rsidRPr="00D55413">
              <w:rPr>
                <w:rFonts w:cs="Calibri"/>
                <w:color w:val="auto"/>
                <w:sz w:val="24"/>
                <w:szCs w:val="24"/>
              </w:rPr>
              <w:lastRenderedPageBreak/>
              <w:t xml:space="preserve">to the resident(s), that has resulted in or may result in physical harm, pain, mental anguish, or emotional distress. Neglect includes cases where the facility’s indifference or disregard for resident care, comfort, or safety, resulted in or could have resulted </w:t>
            </w:r>
            <w:proofErr w:type="gramStart"/>
            <w:r w:rsidRPr="00D55413">
              <w:rPr>
                <w:rFonts w:cs="Calibri"/>
                <w:color w:val="auto"/>
                <w:sz w:val="24"/>
                <w:szCs w:val="24"/>
              </w:rPr>
              <w:t>in,</w:t>
            </w:r>
            <w:proofErr w:type="gramEnd"/>
            <w:r w:rsidRPr="00D55413">
              <w:rPr>
                <w:rFonts w:cs="Calibri"/>
                <w:color w:val="auto"/>
                <w:sz w:val="24"/>
                <w:szCs w:val="24"/>
              </w:rPr>
              <w:t xml:space="preserve"> physical harm, pain, mental anguish, or emotional distress. </w:t>
            </w:r>
          </w:p>
          <w:p w14:paraId="4EEA73AE" w14:textId="6F164D0C" w:rsidR="003C7B6A" w:rsidRPr="00D55413" w:rsidRDefault="005E4996" w:rsidP="001252DD">
            <w:pPr>
              <w:spacing w:after="0" w:line="240" w:lineRule="auto"/>
              <w:rPr>
                <w:rFonts w:cs="Calibri"/>
                <w:color w:val="auto"/>
                <w:sz w:val="24"/>
                <w:szCs w:val="24"/>
              </w:rPr>
            </w:pPr>
            <w:r w:rsidRPr="00D55413">
              <w:rPr>
                <w:rFonts w:cs="Calibri"/>
                <w:color w:val="auto"/>
                <w:sz w:val="24"/>
                <w:szCs w:val="24"/>
              </w:rPr>
              <w:t xml:space="preserve">The failure of the facility, its employees or service providers to provide goods and services to a resident that are necessary to avoid physical harm, pain, mental anguish, or emotional distress. </w:t>
            </w:r>
          </w:p>
        </w:tc>
      </w:tr>
      <w:tr w:rsidR="00072DA0" w:rsidRPr="00D55413" w14:paraId="64F46A35" w14:textId="77777777" w:rsidTr="004F0750">
        <w:tc>
          <w:tcPr>
            <w:tcW w:w="2425" w:type="dxa"/>
            <w:shd w:val="clear" w:color="auto" w:fill="C1E4F5" w:themeFill="accent1" w:themeFillTint="33"/>
            <w:vAlign w:val="center"/>
          </w:tcPr>
          <w:p w14:paraId="273B84D7" w14:textId="58840477" w:rsidR="005E4996" w:rsidRPr="001252DD" w:rsidRDefault="005E4996" w:rsidP="001252DD">
            <w:pPr>
              <w:spacing w:after="0" w:line="240" w:lineRule="auto"/>
              <w:rPr>
                <w:rFonts w:cs="Calibri"/>
                <w:b/>
                <w:color w:val="auto"/>
                <w:sz w:val="24"/>
                <w:szCs w:val="24"/>
              </w:rPr>
            </w:pPr>
            <w:r w:rsidRPr="001252DD">
              <w:rPr>
                <w:rFonts w:cs="Calibri"/>
                <w:b/>
                <w:color w:val="auto"/>
                <w:sz w:val="24"/>
                <w:szCs w:val="24"/>
              </w:rPr>
              <w:lastRenderedPageBreak/>
              <w:t>Misappropriation of Property</w:t>
            </w:r>
          </w:p>
        </w:tc>
        <w:tc>
          <w:tcPr>
            <w:tcW w:w="7650" w:type="dxa"/>
          </w:tcPr>
          <w:p w14:paraId="316403D9" w14:textId="25CE1C09" w:rsidR="005E4996" w:rsidRPr="00D55413" w:rsidRDefault="005E4996" w:rsidP="001252DD">
            <w:pPr>
              <w:spacing w:after="0" w:line="240" w:lineRule="auto"/>
              <w:rPr>
                <w:rFonts w:cs="Calibri"/>
                <w:color w:val="auto"/>
                <w:sz w:val="24"/>
                <w:szCs w:val="24"/>
              </w:rPr>
            </w:pPr>
            <w:r w:rsidRPr="00D55413">
              <w:rPr>
                <w:rFonts w:cs="Calibri"/>
                <w:color w:val="auto"/>
                <w:sz w:val="24"/>
                <w:szCs w:val="24"/>
              </w:rPr>
              <w:t>The deliberate misplacement, exploitation or wrongful, temporary, or permanent use of a resident’s belongings or money without the resident’s consent.</w:t>
            </w:r>
          </w:p>
        </w:tc>
      </w:tr>
    </w:tbl>
    <w:p w14:paraId="377E4112" w14:textId="77777777" w:rsidR="00762B24" w:rsidRPr="00D55413" w:rsidRDefault="00762B24" w:rsidP="001252DD">
      <w:pPr>
        <w:spacing w:after="0" w:line="240" w:lineRule="auto"/>
        <w:rPr>
          <w:rFonts w:cs="Calibri"/>
          <w:b/>
          <w:color w:val="auto"/>
          <w:sz w:val="24"/>
          <w:szCs w:val="24"/>
        </w:rPr>
      </w:pPr>
    </w:p>
    <w:p w14:paraId="13DF25F7" w14:textId="6C669C12" w:rsidR="00762B24" w:rsidRPr="00D55413" w:rsidRDefault="00762B24" w:rsidP="001252DD">
      <w:pPr>
        <w:shd w:val="clear" w:color="auto" w:fill="156082" w:themeFill="accent1"/>
        <w:spacing w:after="0" w:line="240" w:lineRule="auto"/>
        <w:rPr>
          <w:rFonts w:cs="Calibri"/>
          <w:b/>
          <w:color w:val="FFFFFF" w:themeColor="background1"/>
          <w:sz w:val="24"/>
          <w:szCs w:val="24"/>
        </w:rPr>
      </w:pPr>
      <w:r w:rsidRPr="00D55413">
        <w:rPr>
          <w:rFonts w:cs="Calibri"/>
          <w:b/>
          <w:color w:val="FFFFFF" w:themeColor="background1"/>
          <w:sz w:val="24"/>
          <w:szCs w:val="24"/>
        </w:rPr>
        <w:t>PROCEDURE</w:t>
      </w:r>
    </w:p>
    <w:p w14:paraId="04D8493A" w14:textId="77777777" w:rsidR="00762B24" w:rsidRPr="00D55413" w:rsidRDefault="00762B24" w:rsidP="001252DD">
      <w:pPr>
        <w:spacing w:after="0" w:line="240" w:lineRule="auto"/>
        <w:rPr>
          <w:rFonts w:cs="Calibri"/>
          <w:b/>
          <w:color w:val="auto"/>
          <w:sz w:val="24"/>
          <w:szCs w:val="24"/>
        </w:rPr>
      </w:pPr>
    </w:p>
    <w:p w14:paraId="0FDD4F65" w14:textId="71F9D984" w:rsidR="00762B24" w:rsidRDefault="00762B24" w:rsidP="006D61E5">
      <w:pPr>
        <w:pStyle w:val="ListParagraph"/>
        <w:numPr>
          <w:ilvl w:val="0"/>
          <w:numId w:val="26"/>
        </w:numPr>
        <w:spacing w:after="0" w:line="240" w:lineRule="auto"/>
        <w:rPr>
          <w:rFonts w:cs="Calibri"/>
          <w:bCs/>
          <w:color w:val="auto"/>
          <w:sz w:val="24"/>
          <w:szCs w:val="24"/>
        </w:rPr>
      </w:pPr>
      <w:r w:rsidRPr="00D55413">
        <w:rPr>
          <w:rFonts w:cs="Calibri"/>
          <w:bCs/>
          <w:color w:val="auto"/>
          <w:sz w:val="24"/>
          <w:szCs w:val="24"/>
        </w:rPr>
        <w:t>The facility will utilize the seven (7) pill</w:t>
      </w:r>
      <w:r w:rsidR="00B7546F" w:rsidRPr="00D55413">
        <w:rPr>
          <w:rFonts w:cs="Calibri"/>
          <w:bCs/>
          <w:color w:val="auto"/>
          <w:sz w:val="24"/>
          <w:szCs w:val="24"/>
        </w:rPr>
        <w:t xml:space="preserve">ars of abuse prevention </w:t>
      </w:r>
      <w:r w:rsidR="009E79FC" w:rsidRPr="00D55413">
        <w:rPr>
          <w:rFonts w:cs="Calibri"/>
          <w:bCs/>
          <w:color w:val="auto"/>
          <w:sz w:val="24"/>
          <w:szCs w:val="24"/>
        </w:rPr>
        <w:t>in a good faith effort to prevent abuse among residents and staff</w:t>
      </w:r>
      <w:r w:rsidR="00FA38DF" w:rsidRPr="00D55413">
        <w:rPr>
          <w:rFonts w:cs="Calibri"/>
          <w:bCs/>
          <w:color w:val="auto"/>
          <w:sz w:val="24"/>
          <w:szCs w:val="24"/>
        </w:rPr>
        <w:t xml:space="preserve">. These include: </w:t>
      </w:r>
    </w:p>
    <w:p w14:paraId="1E5D1DD4" w14:textId="77777777" w:rsidR="001252DD" w:rsidRPr="001252DD" w:rsidRDefault="001252DD" w:rsidP="001252DD">
      <w:pPr>
        <w:spacing w:after="0" w:line="240" w:lineRule="auto"/>
        <w:jc w:val="both"/>
        <w:rPr>
          <w:rFonts w:cs="Calibri"/>
          <w:bCs/>
          <w:color w:val="auto"/>
          <w:sz w:val="24"/>
          <w:szCs w:val="24"/>
        </w:rPr>
      </w:pPr>
    </w:p>
    <w:p w14:paraId="54494676" w14:textId="214B908D" w:rsidR="009B25E0" w:rsidRPr="001252DD" w:rsidRDefault="009B25E0" w:rsidP="006D61E5">
      <w:pPr>
        <w:pStyle w:val="ListParagraph"/>
        <w:numPr>
          <w:ilvl w:val="0"/>
          <w:numId w:val="50"/>
        </w:numPr>
        <w:spacing w:after="0" w:line="240" w:lineRule="auto"/>
        <w:jc w:val="both"/>
        <w:rPr>
          <w:rFonts w:cs="Calibri"/>
          <w:b/>
          <w:color w:val="auto"/>
          <w:sz w:val="24"/>
          <w:szCs w:val="24"/>
        </w:rPr>
      </w:pPr>
      <w:r w:rsidRPr="001252DD">
        <w:rPr>
          <w:rFonts w:cs="Calibri"/>
          <w:b/>
          <w:color w:val="auto"/>
          <w:sz w:val="24"/>
          <w:szCs w:val="24"/>
        </w:rPr>
        <w:t>Screening</w:t>
      </w:r>
    </w:p>
    <w:p w14:paraId="04FBBABE" w14:textId="1EE36639" w:rsidR="009F2B76" w:rsidRPr="001252DD" w:rsidRDefault="009F2B76" w:rsidP="006D61E5">
      <w:pPr>
        <w:pStyle w:val="ListParagraph"/>
        <w:numPr>
          <w:ilvl w:val="0"/>
          <w:numId w:val="51"/>
        </w:numPr>
        <w:spacing w:after="0" w:line="240" w:lineRule="auto"/>
        <w:jc w:val="both"/>
        <w:rPr>
          <w:rFonts w:cs="Calibri"/>
          <w:bCs/>
          <w:color w:val="auto"/>
          <w:sz w:val="24"/>
          <w:szCs w:val="24"/>
        </w:rPr>
      </w:pPr>
      <w:r w:rsidRPr="001252DD">
        <w:rPr>
          <w:rFonts w:cs="Calibri"/>
          <w:bCs/>
          <w:color w:val="auto"/>
          <w:sz w:val="24"/>
          <w:szCs w:val="24"/>
        </w:rPr>
        <w:t xml:space="preserve">Implementing thorough background checks and screening procedures for all </w:t>
      </w:r>
      <w:r w:rsidR="00FC3A0C" w:rsidRPr="001252DD">
        <w:rPr>
          <w:rFonts w:cs="Calibri"/>
          <w:bCs/>
          <w:color w:val="auto"/>
          <w:sz w:val="24"/>
          <w:szCs w:val="24"/>
        </w:rPr>
        <w:t xml:space="preserve">employees and caregivers to ensure individuals with a history of abuse or neglect are </w:t>
      </w:r>
      <w:r w:rsidR="0093165C" w:rsidRPr="001252DD">
        <w:rPr>
          <w:rFonts w:cs="Calibri"/>
          <w:bCs/>
          <w:color w:val="auto"/>
          <w:sz w:val="24"/>
          <w:szCs w:val="24"/>
        </w:rPr>
        <w:t>not hired or retained. Examples include:</w:t>
      </w:r>
    </w:p>
    <w:p w14:paraId="5A4DA567" w14:textId="3034DE31" w:rsidR="0093165C" w:rsidRPr="001252DD" w:rsidRDefault="0093165C" w:rsidP="006D61E5">
      <w:pPr>
        <w:pStyle w:val="ListParagraph"/>
        <w:numPr>
          <w:ilvl w:val="0"/>
          <w:numId w:val="51"/>
        </w:numPr>
        <w:spacing w:after="0" w:line="240" w:lineRule="auto"/>
        <w:jc w:val="both"/>
        <w:rPr>
          <w:rFonts w:cs="Calibri"/>
          <w:bCs/>
          <w:color w:val="auto"/>
          <w:sz w:val="24"/>
          <w:szCs w:val="24"/>
        </w:rPr>
      </w:pPr>
      <w:r w:rsidRPr="001252DD">
        <w:rPr>
          <w:rFonts w:cs="Calibri"/>
          <w:bCs/>
          <w:color w:val="auto"/>
          <w:sz w:val="24"/>
          <w:szCs w:val="24"/>
        </w:rPr>
        <w:t>Criminal background checks</w:t>
      </w:r>
    </w:p>
    <w:p w14:paraId="100D1AEF" w14:textId="5CEECADD" w:rsidR="00EE38C0" w:rsidRPr="001252DD" w:rsidRDefault="00EE38C0" w:rsidP="006D61E5">
      <w:pPr>
        <w:pStyle w:val="ListParagraph"/>
        <w:numPr>
          <w:ilvl w:val="0"/>
          <w:numId w:val="51"/>
        </w:numPr>
        <w:spacing w:after="0" w:line="240" w:lineRule="auto"/>
        <w:jc w:val="both"/>
        <w:rPr>
          <w:rFonts w:cs="Calibri"/>
          <w:bCs/>
          <w:color w:val="auto"/>
          <w:sz w:val="24"/>
          <w:szCs w:val="24"/>
        </w:rPr>
      </w:pPr>
      <w:r w:rsidRPr="001252DD">
        <w:rPr>
          <w:rFonts w:cs="Calibri"/>
          <w:bCs/>
          <w:color w:val="auto"/>
          <w:sz w:val="24"/>
          <w:szCs w:val="24"/>
        </w:rPr>
        <w:t>Checking all pertinent references</w:t>
      </w:r>
    </w:p>
    <w:p w14:paraId="4AF61876" w14:textId="10DA6C1C" w:rsidR="00EE38C0" w:rsidRPr="001252DD" w:rsidRDefault="00062AF5" w:rsidP="006D61E5">
      <w:pPr>
        <w:pStyle w:val="ListParagraph"/>
        <w:numPr>
          <w:ilvl w:val="0"/>
          <w:numId w:val="51"/>
        </w:numPr>
        <w:spacing w:after="0" w:line="240" w:lineRule="auto"/>
        <w:jc w:val="both"/>
        <w:rPr>
          <w:rFonts w:cs="Calibri"/>
          <w:bCs/>
          <w:color w:val="auto"/>
          <w:sz w:val="24"/>
          <w:szCs w:val="24"/>
        </w:rPr>
      </w:pPr>
      <w:r w:rsidRPr="001252DD">
        <w:rPr>
          <w:rFonts w:cs="Calibri"/>
          <w:bCs/>
          <w:color w:val="auto"/>
          <w:sz w:val="24"/>
          <w:szCs w:val="24"/>
        </w:rPr>
        <w:t>Validating credentials and verifying licenses</w:t>
      </w:r>
    </w:p>
    <w:p w14:paraId="02A17911" w14:textId="45770D82" w:rsidR="00062AF5" w:rsidRPr="001252DD" w:rsidRDefault="00062AF5" w:rsidP="006D61E5">
      <w:pPr>
        <w:pStyle w:val="ListParagraph"/>
        <w:numPr>
          <w:ilvl w:val="0"/>
          <w:numId w:val="51"/>
        </w:numPr>
        <w:spacing w:after="0" w:line="240" w:lineRule="auto"/>
        <w:jc w:val="both"/>
        <w:rPr>
          <w:rFonts w:cs="Calibri"/>
          <w:bCs/>
          <w:color w:val="auto"/>
          <w:sz w:val="24"/>
          <w:szCs w:val="24"/>
        </w:rPr>
      </w:pPr>
      <w:r w:rsidRPr="001252DD">
        <w:rPr>
          <w:rFonts w:cs="Calibri"/>
          <w:bCs/>
          <w:color w:val="auto"/>
          <w:sz w:val="24"/>
          <w:szCs w:val="24"/>
        </w:rPr>
        <w:t xml:space="preserve">Checking certified nursing assistant (CNA) </w:t>
      </w:r>
      <w:r w:rsidR="007D5889" w:rsidRPr="001252DD">
        <w:rPr>
          <w:rFonts w:cs="Calibri"/>
          <w:bCs/>
          <w:color w:val="auto"/>
          <w:sz w:val="24"/>
          <w:szCs w:val="24"/>
        </w:rPr>
        <w:t>registry</w:t>
      </w:r>
    </w:p>
    <w:p w14:paraId="6405B947" w14:textId="639AC402" w:rsidR="007D5889" w:rsidRDefault="007D5889" w:rsidP="006D61E5">
      <w:pPr>
        <w:pStyle w:val="ListParagraph"/>
        <w:numPr>
          <w:ilvl w:val="0"/>
          <w:numId w:val="51"/>
        </w:numPr>
        <w:spacing w:after="0" w:line="240" w:lineRule="auto"/>
        <w:jc w:val="both"/>
        <w:rPr>
          <w:rFonts w:cs="Calibri"/>
          <w:bCs/>
          <w:color w:val="auto"/>
          <w:sz w:val="24"/>
          <w:szCs w:val="24"/>
        </w:rPr>
      </w:pPr>
      <w:r w:rsidRPr="001252DD">
        <w:rPr>
          <w:rFonts w:cs="Calibri"/>
          <w:bCs/>
          <w:color w:val="auto"/>
          <w:sz w:val="24"/>
          <w:szCs w:val="24"/>
        </w:rPr>
        <w:t>Checking appropriate databases for fraud and/or abuse</w:t>
      </w:r>
    </w:p>
    <w:p w14:paraId="4BF837D1" w14:textId="77777777" w:rsidR="001252DD" w:rsidRDefault="001252DD" w:rsidP="001252DD">
      <w:pPr>
        <w:spacing w:after="0" w:line="240" w:lineRule="auto"/>
        <w:jc w:val="both"/>
        <w:rPr>
          <w:rFonts w:cs="Calibri"/>
          <w:bCs/>
          <w:color w:val="auto"/>
          <w:sz w:val="24"/>
          <w:szCs w:val="24"/>
        </w:rPr>
      </w:pPr>
    </w:p>
    <w:p w14:paraId="3EF44452" w14:textId="3E64B754" w:rsidR="00FA38DF" w:rsidRPr="00D55413" w:rsidRDefault="00FA38DF" w:rsidP="006D61E5">
      <w:pPr>
        <w:pStyle w:val="BodyText"/>
        <w:numPr>
          <w:ilvl w:val="0"/>
          <w:numId w:val="50"/>
        </w:numPr>
        <w:jc w:val="both"/>
        <w:rPr>
          <w:rFonts w:asciiTheme="minorHAnsi" w:hAnsiTheme="minorHAnsi" w:cs="Calibri"/>
          <w:b/>
          <w:bCs/>
          <w:szCs w:val="24"/>
        </w:rPr>
      </w:pPr>
      <w:r w:rsidRPr="00D55413">
        <w:rPr>
          <w:rFonts w:asciiTheme="minorHAnsi" w:hAnsiTheme="minorHAnsi" w:cs="Calibri"/>
          <w:b/>
          <w:bCs/>
          <w:szCs w:val="24"/>
        </w:rPr>
        <w:t>Training</w:t>
      </w:r>
    </w:p>
    <w:p w14:paraId="205BCB94" w14:textId="77777777" w:rsidR="001252DD" w:rsidRDefault="009B678A" w:rsidP="006D61E5">
      <w:pPr>
        <w:pStyle w:val="BodyText"/>
        <w:numPr>
          <w:ilvl w:val="0"/>
          <w:numId w:val="52"/>
        </w:numPr>
        <w:jc w:val="both"/>
        <w:rPr>
          <w:rFonts w:asciiTheme="minorHAnsi" w:hAnsiTheme="minorHAnsi" w:cs="Calibri"/>
          <w:szCs w:val="24"/>
        </w:rPr>
      </w:pPr>
      <w:r w:rsidRPr="00D55413">
        <w:rPr>
          <w:rFonts w:asciiTheme="minorHAnsi" w:hAnsiTheme="minorHAnsi" w:cs="Calibri"/>
          <w:szCs w:val="24"/>
        </w:rPr>
        <w:t xml:space="preserve">All employees will be trained and be knowledgeable about the facility’s Abuse prevention </w:t>
      </w:r>
      <w:r w:rsidRPr="00D55413">
        <w:rPr>
          <w:rFonts w:asciiTheme="minorHAnsi" w:hAnsiTheme="minorHAnsi" w:cs="Calibri"/>
          <w:szCs w:val="24"/>
          <w:lang w:val="en-US"/>
        </w:rPr>
        <w:t xml:space="preserve">policies including all staff members responsibility  regarding mandatory state and federal reporting requirements. Training will include care of the residents with dementia including appropriate behavioral interventions. </w:t>
      </w:r>
      <w:r w:rsidRPr="00D55413">
        <w:rPr>
          <w:rFonts w:asciiTheme="minorHAnsi" w:hAnsiTheme="minorHAnsi" w:cs="Calibri"/>
          <w:szCs w:val="24"/>
        </w:rPr>
        <w:t>Training will be provided</w:t>
      </w:r>
      <w:r w:rsidRPr="00D55413">
        <w:rPr>
          <w:rFonts w:asciiTheme="minorHAnsi" w:hAnsiTheme="minorHAnsi" w:cs="Calibri"/>
          <w:szCs w:val="24"/>
          <w:lang w:val="en-US"/>
        </w:rPr>
        <w:t xml:space="preserve"> </w:t>
      </w:r>
      <w:r w:rsidR="00147EC6" w:rsidRPr="00D55413">
        <w:rPr>
          <w:rFonts w:asciiTheme="minorHAnsi" w:hAnsiTheme="minorHAnsi" w:cs="Calibri"/>
          <w:szCs w:val="24"/>
          <w:lang w:val="en-US"/>
        </w:rPr>
        <w:t>upon</w:t>
      </w:r>
      <w:r w:rsidRPr="00D55413">
        <w:rPr>
          <w:rFonts w:asciiTheme="minorHAnsi" w:hAnsiTheme="minorHAnsi" w:cs="Calibri"/>
          <w:szCs w:val="24"/>
        </w:rPr>
        <w:t xml:space="preserve"> hire</w:t>
      </w:r>
      <w:r w:rsidRPr="00D55413">
        <w:rPr>
          <w:rFonts w:asciiTheme="minorHAnsi" w:hAnsiTheme="minorHAnsi" w:cs="Calibri"/>
          <w:szCs w:val="24"/>
          <w:lang w:val="en-US"/>
        </w:rPr>
        <w:t>,</w:t>
      </w:r>
      <w:r w:rsidRPr="00D55413">
        <w:rPr>
          <w:rFonts w:asciiTheme="minorHAnsi" w:hAnsiTheme="minorHAnsi" w:cs="Calibri"/>
          <w:szCs w:val="24"/>
        </w:rPr>
        <w:t xml:space="preserve"> annually as part of mandatory in-service and as needed.            </w:t>
      </w:r>
    </w:p>
    <w:p w14:paraId="3E37F90D" w14:textId="4F2382BF" w:rsidR="009B678A" w:rsidRPr="00D55413" w:rsidRDefault="009B678A" w:rsidP="001252DD">
      <w:pPr>
        <w:pStyle w:val="BodyText"/>
        <w:jc w:val="both"/>
        <w:rPr>
          <w:rFonts w:asciiTheme="minorHAnsi" w:hAnsiTheme="minorHAnsi" w:cs="Calibri"/>
          <w:szCs w:val="24"/>
        </w:rPr>
      </w:pPr>
      <w:r w:rsidRPr="00D55413">
        <w:rPr>
          <w:rFonts w:asciiTheme="minorHAnsi" w:hAnsiTheme="minorHAnsi" w:cs="Calibri"/>
          <w:szCs w:val="24"/>
        </w:rPr>
        <w:t xml:space="preserve">                                      </w:t>
      </w:r>
    </w:p>
    <w:p w14:paraId="530D63C9" w14:textId="77777777" w:rsidR="00FA38DF" w:rsidRPr="001252DD" w:rsidRDefault="00FA38DF" w:rsidP="006D61E5">
      <w:pPr>
        <w:pStyle w:val="ListParagraph"/>
        <w:numPr>
          <w:ilvl w:val="0"/>
          <w:numId w:val="50"/>
        </w:numPr>
        <w:spacing w:after="0" w:line="240" w:lineRule="auto"/>
        <w:jc w:val="both"/>
        <w:rPr>
          <w:rFonts w:cs="Calibri"/>
          <w:b/>
          <w:bCs/>
          <w:color w:val="auto"/>
          <w:sz w:val="24"/>
          <w:szCs w:val="24"/>
        </w:rPr>
      </w:pPr>
      <w:r w:rsidRPr="001252DD">
        <w:rPr>
          <w:rFonts w:cs="Calibri"/>
          <w:b/>
          <w:bCs/>
          <w:color w:val="auto"/>
          <w:sz w:val="24"/>
          <w:szCs w:val="24"/>
        </w:rPr>
        <w:t>Prevention</w:t>
      </w:r>
    </w:p>
    <w:p w14:paraId="611FD8F5" w14:textId="729EBA4D" w:rsidR="009B678A" w:rsidRDefault="009B678A" w:rsidP="006D61E5">
      <w:pPr>
        <w:pStyle w:val="ListParagraph"/>
        <w:numPr>
          <w:ilvl w:val="2"/>
          <w:numId w:val="26"/>
        </w:numPr>
        <w:spacing w:after="0" w:line="240" w:lineRule="auto"/>
        <w:jc w:val="both"/>
        <w:rPr>
          <w:rFonts w:cs="Calibri"/>
          <w:color w:val="auto"/>
          <w:sz w:val="24"/>
          <w:szCs w:val="24"/>
        </w:rPr>
      </w:pPr>
      <w:r w:rsidRPr="00D55413">
        <w:rPr>
          <w:rFonts w:cs="Calibri"/>
          <w:color w:val="auto"/>
          <w:sz w:val="24"/>
          <w:szCs w:val="24"/>
        </w:rPr>
        <w:t>All residents’ families and/or resident representatives will be informed of the facility abuse prevention program on admission.</w:t>
      </w:r>
      <w:r w:rsidR="00FA38DF" w:rsidRPr="00D55413">
        <w:rPr>
          <w:rFonts w:cs="Calibri"/>
          <w:color w:val="auto"/>
          <w:sz w:val="24"/>
          <w:szCs w:val="24"/>
        </w:rPr>
        <w:t xml:space="preserve"> </w:t>
      </w:r>
      <w:r w:rsidRPr="00D55413">
        <w:rPr>
          <w:rFonts w:cs="Calibri"/>
          <w:color w:val="auto"/>
          <w:sz w:val="24"/>
          <w:szCs w:val="24"/>
        </w:rPr>
        <w:t xml:space="preserve">Admission information will include definitions, grievance procedures, and mechanism for reporting as well as procedures for investigations and response. The facility will continue to provide individualized care plans that identify risk factors of </w:t>
      </w:r>
      <w:r w:rsidR="009B1BCD" w:rsidRPr="00D55413">
        <w:rPr>
          <w:rFonts w:cs="Calibri"/>
          <w:color w:val="auto"/>
          <w:sz w:val="24"/>
          <w:szCs w:val="24"/>
        </w:rPr>
        <w:t>r</w:t>
      </w:r>
      <w:r w:rsidRPr="00D55413">
        <w:rPr>
          <w:rFonts w:cs="Calibri"/>
          <w:color w:val="auto"/>
          <w:sz w:val="24"/>
          <w:szCs w:val="24"/>
        </w:rPr>
        <w:t>esidents as well as plans for protecting their rights.</w:t>
      </w:r>
    </w:p>
    <w:p w14:paraId="59D238DF" w14:textId="77777777" w:rsidR="001252DD" w:rsidRPr="001252DD" w:rsidRDefault="001252DD" w:rsidP="001252DD">
      <w:pPr>
        <w:spacing w:after="0" w:line="240" w:lineRule="auto"/>
        <w:jc w:val="both"/>
        <w:rPr>
          <w:rFonts w:cs="Calibri"/>
          <w:color w:val="auto"/>
          <w:sz w:val="24"/>
          <w:szCs w:val="24"/>
        </w:rPr>
      </w:pPr>
    </w:p>
    <w:p w14:paraId="73658F11" w14:textId="77777777" w:rsidR="00FC2A80" w:rsidRPr="001252DD" w:rsidRDefault="009B1BCD" w:rsidP="006D61E5">
      <w:pPr>
        <w:pStyle w:val="ListParagraph"/>
        <w:numPr>
          <w:ilvl w:val="0"/>
          <w:numId w:val="50"/>
        </w:numPr>
        <w:spacing w:after="0" w:line="240" w:lineRule="auto"/>
        <w:jc w:val="both"/>
        <w:rPr>
          <w:rFonts w:cs="Calibri"/>
          <w:b/>
          <w:color w:val="auto"/>
          <w:sz w:val="24"/>
          <w:szCs w:val="24"/>
        </w:rPr>
      </w:pPr>
      <w:r w:rsidRPr="001252DD">
        <w:rPr>
          <w:rFonts w:cs="Calibri"/>
          <w:b/>
          <w:color w:val="auto"/>
          <w:sz w:val="24"/>
          <w:szCs w:val="24"/>
        </w:rPr>
        <w:lastRenderedPageBreak/>
        <w:t>Identification</w:t>
      </w:r>
    </w:p>
    <w:p w14:paraId="03D9ABEF" w14:textId="037D86D7" w:rsidR="009B678A" w:rsidRPr="001252DD" w:rsidRDefault="009B678A" w:rsidP="006D61E5">
      <w:pPr>
        <w:pStyle w:val="ListParagraph"/>
        <w:numPr>
          <w:ilvl w:val="0"/>
          <w:numId w:val="53"/>
        </w:numPr>
        <w:spacing w:after="0" w:line="240" w:lineRule="auto"/>
        <w:jc w:val="both"/>
        <w:rPr>
          <w:rFonts w:cs="Calibri"/>
          <w:b/>
          <w:color w:val="auto"/>
          <w:sz w:val="24"/>
          <w:szCs w:val="24"/>
        </w:rPr>
      </w:pPr>
      <w:r w:rsidRPr="00D55413">
        <w:rPr>
          <w:rFonts w:cs="Calibri"/>
          <w:sz w:val="24"/>
          <w:szCs w:val="24"/>
        </w:rPr>
        <w:t>The facility will investigate all incidents involving actual or alleged abuse, complaints/grievances, misappropriation and injuries of unknown origin.</w:t>
      </w:r>
      <w:r w:rsidR="00FC2A80" w:rsidRPr="00D55413">
        <w:rPr>
          <w:rFonts w:cs="Calibri"/>
          <w:sz w:val="24"/>
          <w:szCs w:val="24"/>
        </w:rPr>
        <w:t xml:space="preserve"> </w:t>
      </w:r>
      <w:r w:rsidRPr="00D55413">
        <w:rPr>
          <w:rFonts w:cs="Calibri"/>
          <w:sz w:val="24"/>
          <w:szCs w:val="24"/>
        </w:rPr>
        <w:t>The facility will monitor trends and/or patterns of occurrence via the Q</w:t>
      </w:r>
      <w:r w:rsidR="00FC2A80" w:rsidRPr="00D55413">
        <w:rPr>
          <w:rFonts w:cs="Calibri"/>
          <w:sz w:val="24"/>
          <w:szCs w:val="24"/>
        </w:rPr>
        <w:t>u</w:t>
      </w:r>
      <w:r w:rsidRPr="00D55413">
        <w:rPr>
          <w:rFonts w:cs="Calibri"/>
          <w:sz w:val="24"/>
          <w:szCs w:val="24"/>
        </w:rPr>
        <w:t>ality Assurance Committee in order to identify any potential incidents of a</w:t>
      </w:r>
      <w:r w:rsidR="00FC2A80" w:rsidRPr="00D55413">
        <w:rPr>
          <w:rFonts w:cs="Calibri"/>
          <w:sz w:val="24"/>
          <w:szCs w:val="24"/>
        </w:rPr>
        <w:t>b</w:t>
      </w:r>
      <w:r w:rsidRPr="00D55413">
        <w:rPr>
          <w:rFonts w:cs="Calibri"/>
          <w:sz w:val="24"/>
          <w:szCs w:val="24"/>
        </w:rPr>
        <w:t>use.</w:t>
      </w:r>
    </w:p>
    <w:p w14:paraId="7FA5B647" w14:textId="77777777" w:rsidR="001252DD" w:rsidRPr="001252DD" w:rsidRDefault="001252DD" w:rsidP="001252DD">
      <w:pPr>
        <w:spacing w:after="0" w:line="240" w:lineRule="auto"/>
        <w:jc w:val="both"/>
        <w:rPr>
          <w:rFonts w:cs="Calibri"/>
          <w:b/>
          <w:color w:val="auto"/>
          <w:sz w:val="24"/>
          <w:szCs w:val="24"/>
        </w:rPr>
      </w:pPr>
    </w:p>
    <w:p w14:paraId="00A21502" w14:textId="77777777" w:rsidR="001F2ACB" w:rsidRPr="00D55413" w:rsidRDefault="00FC2A80" w:rsidP="006D61E5">
      <w:pPr>
        <w:pStyle w:val="BodyText"/>
        <w:numPr>
          <w:ilvl w:val="0"/>
          <w:numId w:val="50"/>
        </w:numPr>
        <w:jc w:val="both"/>
        <w:rPr>
          <w:rFonts w:asciiTheme="minorHAnsi" w:hAnsiTheme="minorHAnsi" w:cs="Calibri"/>
          <w:szCs w:val="24"/>
        </w:rPr>
      </w:pPr>
      <w:r w:rsidRPr="00D55413">
        <w:rPr>
          <w:rFonts w:asciiTheme="minorHAnsi" w:hAnsiTheme="minorHAnsi" w:cs="Calibri"/>
          <w:b/>
          <w:szCs w:val="24"/>
        </w:rPr>
        <w:t>Investigation</w:t>
      </w:r>
    </w:p>
    <w:p w14:paraId="4AB72883" w14:textId="29556AC4" w:rsidR="009B678A" w:rsidRPr="001252DD" w:rsidRDefault="009B678A" w:rsidP="006D61E5">
      <w:pPr>
        <w:pStyle w:val="BodyText"/>
        <w:numPr>
          <w:ilvl w:val="0"/>
          <w:numId w:val="54"/>
        </w:numPr>
        <w:jc w:val="both"/>
        <w:rPr>
          <w:rFonts w:asciiTheme="minorHAnsi" w:hAnsiTheme="minorHAnsi" w:cs="Calibri"/>
          <w:szCs w:val="24"/>
        </w:rPr>
      </w:pPr>
      <w:r w:rsidRPr="00D55413">
        <w:rPr>
          <w:rFonts w:asciiTheme="minorHAnsi" w:hAnsiTheme="minorHAnsi" w:cs="Calibri"/>
          <w:szCs w:val="24"/>
        </w:rPr>
        <w:t>The facility will investigate all incidents</w:t>
      </w:r>
      <w:r w:rsidRPr="00D55413">
        <w:rPr>
          <w:rFonts w:asciiTheme="minorHAnsi" w:hAnsiTheme="minorHAnsi" w:cs="Calibri"/>
          <w:szCs w:val="24"/>
          <w:lang w:val="en-US"/>
        </w:rPr>
        <w:t xml:space="preserve"> of alleged and actual abuse, complaints/grievances, misappropriation and injuries of unknown origin .</w:t>
      </w:r>
      <w:r w:rsidRPr="00D55413">
        <w:rPr>
          <w:rFonts w:asciiTheme="minorHAnsi" w:hAnsiTheme="minorHAnsi" w:cs="Calibri"/>
          <w:szCs w:val="24"/>
        </w:rPr>
        <w:t xml:space="preserve"> The investigative process will include: statements from staff, witness, residents, interviews with staff, witness, residents </w:t>
      </w:r>
      <w:r w:rsidRPr="00D55413">
        <w:rPr>
          <w:rFonts w:asciiTheme="minorHAnsi" w:hAnsiTheme="minorHAnsi" w:cs="Calibri"/>
          <w:szCs w:val="24"/>
          <w:lang w:val="en-US"/>
        </w:rPr>
        <w:t>,</w:t>
      </w:r>
      <w:r w:rsidRPr="00D55413">
        <w:rPr>
          <w:rFonts w:asciiTheme="minorHAnsi" w:hAnsiTheme="minorHAnsi" w:cs="Calibri"/>
          <w:szCs w:val="24"/>
        </w:rPr>
        <w:t>medical record review if applicable, review of employee record</w:t>
      </w:r>
      <w:r w:rsidRPr="00D55413">
        <w:rPr>
          <w:rFonts w:asciiTheme="minorHAnsi" w:hAnsiTheme="minorHAnsi" w:cs="Calibri"/>
          <w:szCs w:val="24"/>
          <w:lang w:val="en-US"/>
        </w:rPr>
        <w:t>s</w:t>
      </w:r>
      <w:r w:rsidRPr="00D55413">
        <w:rPr>
          <w:rFonts w:asciiTheme="minorHAnsi" w:hAnsiTheme="minorHAnsi" w:cs="Calibri"/>
          <w:szCs w:val="24"/>
        </w:rPr>
        <w:t>.</w:t>
      </w:r>
      <w:r w:rsidRPr="00D55413">
        <w:rPr>
          <w:rFonts w:asciiTheme="minorHAnsi" w:hAnsiTheme="minorHAnsi" w:cs="Calibri"/>
          <w:szCs w:val="24"/>
          <w:lang w:val="en-US"/>
        </w:rPr>
        <w:t xml:space="preserve"> All </w:t>
      </w:r>
      <w:r w:rsidRPr="00D55413">
        <w:rPr>
          <w:rFonts w:asciiTheme="minorHAnsi" w:hAnsiTheme="minorHAnsi" w:cs="Calibri"/>
          <w:szCs w:val="24"/>
        </w:rPr>
        <w:t>findings of investigation</w:t>
      </w:r>
      <w:r w:rsidRPr="00D55413">
        <w:rPr>
          <w:rFonts w:asciiTheme="minorHAnsi" w:hAnsiTheme="minorHAnsi" w:cs="Calibri"/>
          <w:szCs w:val="24"/>
          <w:lang w:val="en-US"/>
        </w:rPr>
        <w:t>s</w:t>
      </w:r>
      <w:r w:rsidRPr="00D55413">
        <w:rPr>
          <w:rFonts w:asciiTheme="minorHAnsi" w:hAnsiTheme="minorHAnsi" w:cs="Calibri"/>
          <w:szCs w:val="24"/>
        </w:rPr>
        <w:t xml:space="preserve"> will be do</w:t>
      </w:r>
      <w:r w:rsidRPr="00D55413">
        <w:rPr>
          <w:rFonts w:asciiTheme="minorHAnsi" w:hAnsiTheme="minorHAnsi" w:cs="Calibri"/>
          <w:szCs w:val="24"/>
          <w:lang w:val="en-US"/>
        </w:rPr>
        <w:t>cumented</w:t>
      </w:r>
      <w:r w:rsidRPr="00D55413">
        <w:rPr>
          <w:rFonts w:asciiTheme="minorHAnsi" w:hAnsiTheme="minorHAnsi" w:cs="Calibri"/>
          <w:szCs w:val="24"/>
        </w:rPr>
        <w:t>.</w:t>
      </w:r>
      <w:r w:rsidRPr="00D55413">
        <w:rPr>
          <w:rFonts w:asciiTheme="minorHAnsi" w:hAnsiTheme="minorHAnsi" w:cs="Calibri"/>
          <w:szCs w:val="24"/>
          <w:lang w:val="en-US"/>
        </w:rPr>
        <w:t xml:space="preserve"> An </w:t>
      </w:r>
      <w:r w:rsidRPr="00D55413">
        <w:rPr>
          <w:rFonts w:asciiTheme="minorHAnsi" w:hAnsiTheme="minorHAnsi" w:cs="Calibri"/>
          <w:szCs w:val="24"/>
        </w:rPr>
        <w:t xml:space="preserve">Investigative report will </w:t>
      </w:r>
      <w:r w:rsidRPr="00D55413">
        <w:rPr>
          <w:rFonts w:asciiTheme="minorHAnsi" w:hAnsiTheme="minorHAnsi" w:cs="Calibri"/>
          <w:szCs w:val="24"/>
          <w:lang w:val="en-US"/>
        </w:rPr>
        <w:t xml:space="preserve">be completed within 5 days and </w:t>
      </w:r>
      <w:r w:rsidRPr="00D55413">
        <w:rPr>
          <w:rFonts w:asciiTheme="minorHAnsi" w:hAnsiTheme="minorHAnsi" w:cs="Calibri"/>
          <w:szCs w:val="24"/>
        </w:rPr>
        <w:t>summarize the findings and outcome as well as any corrective action</w:t>
      </w:r>
      <w:r w:rsidRPr="00D55413">
        <w:rPr>
          <w:rFonts w:asciiTheme="minorHAnsi" w:hAnsiTheme="minorHAnsi" w:cs="Calibri"/>
          <w:szCs w:val="24"/>
          <w:lang w:val="en-US"/>
        </w:rPr>
        <w:t>(s)</w:t>
      </w:r>
      <w:r w:rsidRPr="00D55413">
        <w:rPr>
          <w:rFonts w:asciiTheme="minorHAnsi" w:hAnsiTheme="minorHAnsi" w:cs="Calibri"/>
          <w:szCs w:val="24"/>
        </w:rPr>
        <w:t>. In the event</w:t>
      </w:r>
      <w:r w:rsidRPr="00D55413">
        <w:rPr>
          <w:rFonts w:asciiTheme="minorHAnsi" w:hAnsiTheme="minorHAnsi" w:cs="Calibri"/>
          <w:szCs w:val="24"/>
          <w:lang w:val="en-US"/>
        </w:rPr>
        <w:t xml:space="preserve"> that abuse cannot be ruled out</w:t>
      </w:r>
      <w:r w:rsidRPr="00D55413">
        <w:rPr>
          <w:rFonts w:asciiTheme="minorHAnsi" w:hAnsiTheme="minorHAnsi" w:cs="Calibri"/>
          <w:szCs w:val="24"/>
        </w:rPr>
        <w:t xml:space="preserve"> the </w:t>
      </w:r>
      <w:r w:rsidRPr="00D55413">
        <w:rPr>
          <w:rFonts w:asciiTheme="minorHAnsi" w:hAnsiTheme="minorHAnsi" w:cs="Calibri"/>
          <w:szCs w:val="24"/>
          <w:lang w:val="en-US"/>
        </w:rPr>
        <w:t xml:space="preserve">NYSDOH will be </w:t>
      </w:r>
      <w:r w:rsidRPr="00D55413">
        <w:rPr>
          <w:rFonts w:asciiTheme="minorHAnsi" w:hAnsiTheme="minorHAnsi" w:cs="Calibri"/>
          <w:szCs w:val="24"/>
        </w:rPr>
        <w:t>notified.</w:t>
      </w:r>
      <w:r w:rsidRPr="00D55413">
        <w:rPr>
          <w:rFonts w:asciiTheme="minorHAnsi" w:hAnsiTheme="minorHAnsi" w:cs="Calibri"/>
          <w:szCs w:val="24"/>
          <w:lang w:val="en-US"/>
        </w:rPr>
        <w:t xml:space="preserve"> Residents/Resident Representative will be informed regarding conclusion of investigation and actions taken</w:t>
      </w:r>
    </w:p>
    <w:p w14:paraId="50219DA0" w14:textId="77777777" w:rsidR="001252DD" w:rsidRPr="00D55413" w:rsidRDefault="001252DD" w:rsidP="001252DD">
      <w:pPr>
        <w:pStyle w:val="BodyText"/>
        <w:jc w:val="both"/>
        <w:rPr>
          <w:rFonts w:asciiTheme="minorHAnsi" w:hAnsiTheme="minorHAnsi" w:cs="Calibri"/>
          <w:szCs w:val="24"/>
        </w:rPr>
      </w:pPr>
    </w:p>
    <w:p w14:paraId="04B36DC6" w14:textId="77777777" w:rsidR="00541BD6" w:rsidRPr="00D55413" w:rsidRDefault="00541BD6" w:rsidP="006D61E5">
      <w:pPr>
        <w:pStyle w:val="BodyText"/>
        <w:numPr>
          <w:ilvl w:val="0"/>
          <w:numId w:val="50"/>
        </w:numPr>
        <w:jc w:val="both"/>
        <w:rPr>
          <w:rFonts w:asciiTheme="minorHAnsi" w:hAnsiTheme="minorHAnsi" w:cs="Calibri"/>
          <w:szCs w:val="24"/>
        </w:rPr>
      </w:pPr>
      <w:r w:rsidRPr="00D55413">
        <w:rPr>
          <w:rFonts w:asciiTheme="minorHAnsi" w:hAnsiTheme="minorHAnsi" w:cs="Calibri"/>
          <w:b/>
          <w:szCs w:val="24"/>
        </w:rPr>
        <w:t>Protection</w:t>
      </w:r>
    </w:p>
    <w:p w14:paraId="72FBEE7D" w14:textId="15D6468D" w:rsidR="009B678A" w:rsidRPr="001252DD" w:rsidRDefault="009B678A" w:rsidP="006D61E5">
      <w:pPr>
        <w:pStyle w:val="BodyText"/>
        <w:numPr>
          <w:ilvl w:val="0"/>
          <w:numId w:val="55"/>
        </w:numPr>
        <w:jc w:val="both"/>
        <w:rPr>
          <w:rFonts w:asciiTheme="minorHAnsi" w:hAnsiTheme="minorHAnsi" w:cs="Calibri"/>
          <w:szCs w:val="24"/>
        </w:rPr>
      </w:pPr>
      <w:r w:rsidRPr="00D55413">
        <w:rPr>
          <w:rFonts w:asciiTheme="minorHAnsi" w:hAnsiTheme="minorHAnsi" w:cs="Calibri"/>
          <w:szCs w:val="24"/>
        </w:rPr>
        <w:t xml:space="preserve">The facility will protect all residents during any </w:t>
      </w:r>
      <w:r w:rsidRPr="00D55413">
        <w:rPr>
          <w:rFonts w:asciiTheme="minorHAnsi" w:hAnsiTheme="minorHAnsi" w:cs="Calibri"/>
          <w:szCs w:val="24"/>
          <w:lang w:val="en-US"/>
        </w:rPr>
        <w:t xml:space="preserve"> abuse </w:t>
      </w:r>
      <w:r w:rsidRPr="00D55413">
        <w:rPr>
          <w:rFonts w:asciiTheme="minorHAnsi" w:hAnsiTheme="minorHAnsi" w:cs="Calibri"/>
          <w:szCs w:val="24"/>
        </w:rPr>
        <w:t>investigation by</w:t>
      </w:r>
      <w:r w:rsidRPr="00D55413">
        <w:rPr>
          <w:rFonts w:asciiTheme="minorHAnsi" w:hAnsiTheme="minorHAnsi" w:cs="Calibri"/>
          <w:szCs w:val="24"/>
          <w:lang w:val="en-US"/>
        </w:rPr>
        <w:t xml:space="preserve"> removing staff from direct care and/or removing from schedule pending conclusion. The facility will </w:t>
      </w:r>
      <w:r w:rsidRPr="00D55413">
        <w:rPr>
          <w:rFonts w:asciiTheme="minorHAnsi" w:hAnsiTheme="minorHAnsi" w:cs="Calibri"/>
          <w:szCs w:val="24"/>
        </w:rPr>
        <w:t xml:space="preserve">provide counseling </w:t>
      </w:r>
      <w:r w:rsidRPr="00D55413">
        <w:rPr>
          <w:rFonts w:asciiTheme="minorHAnsi" w:hAnsiTheme="minorHAnsi" w:cs="Calibri"/>
          <w:szCs w:val="24"/>
          <w:lang w:val="en-US"/>
        </w:rPr>
        <w:t xml:space="preserve">and support for </w:t>
      </w:r>
      <w:proofErr w:type="gramStart"/>
      <w:r w:rsidRPr="00D55413">
        <w:rPr>
          <w:rFonts w:asciiTheme="minorHAnsi" w:hAnsiTheme="minorHAnsi" w:cs="Calibri"/>
          <w:szCs w:val="24"/>
        </w:rPr>
        <w:t>resident</w:t>
      </w:r>
      <w:proofErr w:type="gramEnd"/>
      <w:r w:rsidRPr="00D55413">
        <w:rPr>
          <w:rFonts w:asciiTheme="minorHAnsi" w:hAnsiTheme="minorHAnsi" w:cs="Calibri"/>
          <w:szCs w:val="24"/>
          <w:lang w:val="en-US"/>
        </w:rPr>
        <w:t xml:space="preserve"> as needed.</w:t>
      </w:r>
    </w:p>
    <w:p w14:paraId="4B9C73A3" w14:textId="77777777" w:rsidR="001252DD" w:rsidRPr="00D55413" w:rsidRDefault="001252DD" w:rsidP="001252DD">
      <w:pPr>
        <w:pStyle w:val="BodyText"/>
        <w:jc w:val="both"/>
        <w:rPr>
          <w:rFonts w:asciiTheme="minorHAnsi" w:hAnsiTheme="minorHAnsi" w:cs="Calibri"/>
          <w:szCs w:val="24"/>
        </w:rPr>
      </w:pPr>
    </w:p>
    <w:p w14:paraId="11C0C396" w14:textId="77777777" w:rsidR="00541BD6" w:rsidRPr="00D55413" w:rsidRDefault="00541BD6" w:rsidP="006D61E5">
      <w:pPr>
        <w:pStyle w:val="BodyText"/>
        <w:numPr>
          <w:ilvl w:val="0"/>
          <w:numId w:val="50"/>
        </w:numPr>
        <w:jc w:val="both"/>
        <w:rPr>
          <w:rFonts w:asciiTheme="minorHAnsi" w:hAnsiTheme="minorHAnsi" w:cs="Calibri"/>
          <w:b/>
          <w:szCs w:val="24"/>
        </w:rPr>
      </w:pPr>
      <w:r w:rsidRPr="00D55413">
        <w:rPr>
          <w:rFonts w:asciiTheme="minorHAnsi" w:hAnsiTheme="minorHAnsi" w:cs="Calibri"/>
          <w:b/>
          <w:szCs w:val="24"/>
        </w:rPr>
        <w:t>Reporting</w:t>
      </w:r>
    </w:p>
    <w:p w14:paraId="35712239" w14:textId="77777777" w:rsidR="00541BD6" w:rsidRPr="00D55413" w:rsidRDefault="009B678A" w:rsidP="006D61E5">
      <w:pPr>
        <w:pStyle w:val="BodyText"/>
        <w:numPr>
          <w:ilvl w:val="0"/>
          <w:numId w:val="56"/>
        </w:numPr>
        <w:jc w:val="both"/>
        <w:rPr>
          <w:rFonts w:asciiTheme="minorHAnsi" w:hAnsiTheme="minorHAnsi" w:cs="Calibri"/>
          <w:b/>
          <w:szCs w:val="24"/>
        </w:rPr>
      </w:pPr>
      <w:r w:rsidRPr="00D55413">
        <w:rPr>
          <w:rFonts w:asciiTheme="minorHAnsi" w:hAnsiTheme="minorHAnsi" w:cs="Calibri"/>
          <w:bCs/>
          <w:szCs w:val="24"/>
          <w:lang w:val="en-US"/>
        </w:rPr>
        <w:t xml:space="preserve">In response to allegations of abuse, neglect, exploitation, or mistreatment, the facility must ensure that:  </w:t>
      </w:r>
    </w:p>
    <w:p w14:paraId="655A852C" w14:textId="77777777" w:rsidR="007D5889" w:rsidRPr="00D55413" w:rsidRDefault="009B678A" w:rsidP="006D61E5">
      <w:pPr>
        <w:pStyle w:val="BodyText"/>
        <w:numPr>
          <w:ilvl w:val="3"/>
          <w:numId w:val="26"/>
        </w:numPr>
        <w:jc w:val="both"/>
        <w:rPr>
          <w:rFonts w:asciiTheme="minorHAnsi" w:hAnsiTheme="minorHAnsi" w:cs="Calibri"/>
          <w:b/>
          <w:szCs w:val="24"/>
        </w:rPr>
      </w:pPr>
      <w:r w:rsidRPr="00D55413">
        <w:rPr>
          <w:rFonts w:asciiTheme="minorHAnsi" w:hAnsiTheme="minorHAnsi" w:cs="Calibri"/>
          <w:szCs w:val="24"/>
        </w:rPr>
        <w:t>All allegations of abuse must be immediately reported to the Administrator and no later than 2 hours to other officials (including to the State Survey Agency) after the allegation is made, if the events that caused the allegation involve abuse or result in serious bodily injury.</w:t>
      </w:r>
    </w:p>
    <w:p w14:paraId="78F6B7EF" w14:textId="24B8ECA0" w:rsidR="009B678A" w:rsidRPr="001252DD" w:rsidRDefault="009B678A" w:rsidP="006D61E5">
      <w:pPr>
        <w:pStyle w:val="BodyText"/>
        <w:numPr>
          <w:ilvl w:val="3"/>
          <w:numId w:val="26"/>
        </w:numPr>
        <w:jc w:val="both"/>
        <w:rPr>
          <w:rFonts w:asciiTheme="minorHAnsi" w:hAnsiTheme="minorHAnsi" w:cs="Calibri"/>
          <w:b/>
          <w:szCs w:val="24"/>
        </w:rPr>
      </w:pPr>
      <w:r w:rsidRPr="00D55413">
        <w:rPr>
          <w:rFonts w:asciiTheme="minorHAnsi" w:hAnsiTheme="minorHAnsi" w:cs="Calibri"/>
          <w:szCs w:val="24"/>
        </w:rPr>
        <w:t xml:space="preserve">The alleged violations must be reported no later than 24 hours to the State Survey Agency if the events that caused the allegation do not involve abuse and do not result in serious bodily injury. </w:t>
      </w:r>
    </w:p>
    <w:p w14:paraId="67B1BBB7" w14:textId="77777777" w:rsidR="001252DD" w:rsidRPr="00D55413" w:rsidRDefault="001252DD" w:rsidP="001252DD">
      <w:pPr>
        <w:pStyle w:val="BodyText"/>
        <w:jc w:val="both"/>
        <w:rPr>
          <w:rFonts w:asciiTheme="minorHAnsi" w:hAnsiTheme="minorHAnsi" w:cs="Calibri"/>
          <w:b/>
          <w:szCs w:val="24"/>
        </w:rPr>
      </w:pPr>
    </w:p>
    <w:p w14:paraId="0CC418F8" w14:textId="1DC43F72" w:rsidR="00CB529C" w:rsidRPr="00D55413" w:rsidRDefault="009B678A" w:rsidP="006D61E5">
      <w:pPr>
        <w:pStyle w:val="psection-1"/>
        <w:numPr>
          <w:ilvl w:val="0"/>
          <w:numId w:val="26"/>
        </w:numPr>
        <w:shd w:val="clear" w:color="auto" w:fill="FFFFFF"/>
        <w:spacing w:before="0" w:beforeAutospacing="0" w:after="0" w:afterAutospacing="0"/>
        <w:jc w:val="both"/>
        <w:rPr>
          <w:rFonts w:asciiTheme="minorHAnsi" w:hAnsiTheme="minorHAnsi" w:cs="Calibri"/>
        </w:rPr>
      </w:pPr>
      <w:r w:rsidRPr="00D55413">
        <w:rPr>
          <w:rFonts w:asciiTheme="minorHAnsi" w:hAnsiTheme="minorHAnsi" w:cs="Calibri"/>
        </w:rPr>
        <w:t xml:space="preserve">If an alleged violation has been identified and reported to the Administrator/Designee, the facility must immediately report it and provide protection for the identified resident(s) prior to conducting the investigation of the alleged violation. At the conclusion of the investigation, and no later than 5 working days of the incident, the facility must report the results of the investigation, and if the alleged violation is verified, take corrective action in accordance with State Regulatory Requirements. </w:t>
      </w:r>
    </w:p>
    <w:p w14:paraId="6B95EC38" w14:textId="77777777" w:rsidR="001252DD" w:rsidRDefault="001252DD" w:rsidP="001252DD">
      <w:pPr>
        <w:pStyle w:val="psection-1"/>
        <w:shd w:val="clear" w:color="auto" w:fill="FFFFFF"/>
        <w:spacing w:before="0" w:beforeAutospacing="0" w:after="0" w:afterAutospacing="0"/>
        <w:jc w:val="both"/>
        <w:rPr>
          <w:rStyle w:val="Emphasis"/>
          <w:rFonts w:asciiTheme="minorHAnsi" w:hAnsiTheme="minorHAnsi" w:cs="Calibri"/>
          <w:i w:val="0"/>
          <w:iCs w:val="0"/>
        </w:rPr>
      </w:pPr>
    </w:p>
    <w:p w14:paraId="0F428BC0" w14:textId="7987D8D2" w:rsidR="00CB529C" w:rsidRPr="00D55413" w:rsidRDefault="009B678A" w:rsidP="006D61E5">
      <w:pPr>
        <w:pStyle w:val="psection-1"/>
        <w:numPr>
          <w:ilvl w:val="0"/>
          <w:numId w:val="26"/>
        </w:numPr>
        <w:shd w:val="clear" w:color="auto" w:fill="FFFFFF"/>
        <w:spacing w:before="0" w:beforeAutospacing="0" w:after="0" w:afterAutospacing="0"/>
        <w:jc w:val="both"/>
        <w:rPr>
          <w:rStyle w:val="Emphasis"/>
          <w:rFonts w:asciiTheme="minorHAnsi" w:hAnsiTheme="minorHAnsi" w:cs="Calibri"/>
          <w:i w:val="0"/>
          <w:iCs w:val="0"/>
        </w:rPr>
      </w:pPr>
      <w:r w:rsidRPr="00D55413">
        <w:rPr>
          <w:rStyle w:val="Emphasis"/>
          <w:rFonts w:asciiTheme="minorHAnsi" w:hAnsiTheme="minorHAnsi" w:cs="Calibri"/>
          <w:i w:val="0"/>
          <w:iCs w:val="0"/>
        </w:rPr>
        <w:t xml:space="preserve">The facility will report any Incident and /or violation where Abuse, Neglect or mistreatment is suspected to the New York State Department of Health according to all federal and state </w:t>
      </w:r>
      <w:r w:rsidRPr="00D55413">
        <w:rPr>
          <w:rStyle w:val="Emphasis"/>
          <w:rFonts w:asciiTheme="minorHAnsi" w:hAnsiTheme="minorHAnsi" w:cs="Calibri"/>
          <w:i w:val="0"/>
          <w:iCs w:val="0"/>
        </w:rPr>
        <w:lastRenderedPageBreak/>
        <w:t xml:space="preserve">regulations. In </w:t>
      </w:r>
      <w:proofErr w:type="gramStart"/>
      <w:r w:rsidRPr="00D55413">
        <w:rPr>
          <w:rStyle w:val="Emphasis"/>
          <w:rFonts w:asciiTheme="minorHAnsi" w:hAnsiTheme="minorHAnsi" w:cs="Calibri"/>
          <w:i w:val="0"/>
          <w:iCs w:val="0"/>
        </w:rPr>
        <w:t>addition</w:t>
      </w:r>
      <w:proofErr w:type="gramEnd"/>
      <w:r w:rsidRPr="00D55413">
        <w:rPr>
          <w:rStyle w:val="Emphasis"/>
          <w:rFonts w:asciiTheme="minorHAnsi" w:hAnsiTheme="minorHAnsi" w:cs="Calibri"/>
          <w:i w:val="0"/>
          <w:iCs w:val="0"/>
        </w:rPr>
        <w:t xml:space="preserve"> the Facility will provide a Follow Up Investigative Report to NYSDOH upon request via the NYSDOH Facility Incident Reporting System.</w:t>
      </w:r>
    </w:p>
    <w:p w14:paraId="577591DA" w14:textId="77777777" w:rsidR="001252DD" w:rsidRDefault="001252DD" w:rsidP="001252DD">
      <w:pPr>
        <w:pStyle w:val="psection-1"/>
        <w:shd w:val="clear" w:color="auto" w:fill="FFFFFF"/>
        <w:spacing w:before="0" w:beforeAutospacing="0" w:after="0" w:afterAutospacing="0"/>
        <w:jc w:val="both"/>
        <w:rPr>
          <w:rStyle w:val="Emphasis"/>
          <w:rFonts w:asciiTheme="minorHAnsi" w:hAnsiTheme="minorHAnsi" w:cs="Calibri"/>
          <w:i w:val="0"/>
          <w:iCs w:val="0"/>
        </w:rPr>
      </w:pPr>
    </w:p>
    <w:p w14:paraId="1997BCFF" w14:textId="71940AF7" w:rsidR="005976BE" w:rsidRPr="00D55413" w:rsidRDefault="009B678A" w:rsidP="006D61E5">
      <w:pPr>
        <w:pStyle w:val="psection-1"/>
        <w:numPr>
          <w:ilvl w:val="0"/>
          <w:numId w:val="26"/>
        </w:numPr>
        <w:shd w:val="clear" w:color="auto" w:fill="FFFFFF"/>
        <w:spacing w:before="0" w:beforeAutospacing="0" w:after="0" w:afterAutospacing="0"/>
        <w:jc w:val="both"/>
        <w:rPr>
          <w:rStyle w:val="Emphasis"/>
          <w:rFonts w:asciiTheme="minorHAnsi" w:hAnsiTheme="minorHAnsi" w:cs="Calibri"/>
          <w:i w:val="0"/>
          <w:iCs w:val="0"/>
        </w:rPr>
      </w:pPr>
      <w:r w:rsidRPr="00D55413">
        <w:rPr>
          <w:rStyle w:val="Emphasis"/>
          <w:rFonts w:asciiTheme="minorHAnsi" w:hAnsiTheme="minorHAnsi" w:cs="Calibri"/>
          <w:i w:val="0"/>
          <w:iCs w:val="0"/>
        </w:rPr>
        <w:t xml:space="preserve">The facility will notify appropriate licensing authorities when an investigation identifies any type of abuse. Public Health Law 2803-d requires that reports of physical abuse, mistreatment or neglect must be reported to </w:t>
      </w:r>
      <w:proofErr w:type="gramStart"/>
      <w:r w:rsidRPr="00D55413">
        <w:rPr>
          <w:rStyle w:val="Emphasis"/>
          <w:rFonts w:asciiTheme="minorHAnsi" w:hAnsiTheme="minorHAnsi" w:cs="Calibri"/>
          <w:i w:val="0"/>
          <w:iCs w:val="0"/>
        </w:rPr>
        <w:t xml:space="preserve">the </w:t>
      </w:r>
      <w:r w:rsidR="005976BE" w:rsidRPr="00D55413">
        <w:rPr>
          <w:rStyle w:val="Emphasis"/>
          <w:rFonts w:asciiTheme="minorHAnsi" w:hAnsiTheme="minorHAnsi" w:cs="Calibri"/>
          <w:i w:val="0"/>
          <w:iCs w:val="0"/>
        </w:rPr>
        <w:t>NYSDOH</w:t>
      </w:r>
      <w:proofErr w:type="gramEnd"/>
      <w:r w:rsidR="005976BE" w:rsidRPr="00D55413">
        <w:rPr>
          <w:rStyle w:val="Emphasis"/>
          <w:rFonts w:asciiTheme="minorHAnsi" w:hAnsiTheme="minorHAnsi" w:cs="Calibri"/>
          <w:i w:val="0"/>
          <w:iCs w:val="0"/>
        </w:rPr>
        <w:t xml:space="preserve">. </w:t>
      </w:r>
    </w:p>
    <w:p w14:paraId="63524DB3" w14:textId="77777777" w:rsidR="001252DD" w:rsidRDefault="001252DD" w:rsidP="001252DD">
      <w:pPr>
        <w:pStyle w:val="psection-1"/>
        <w:shd w:val="clear" w:color="auto" w:fill="FFFFFF"/>
        <w:spacing w:before="0" w:beforeAutospacing="0" w:after="0" w:afterAutospacing="0"/>
        <w:jc w:val="both"/>
        <w:rPr>
          <w:rFonts w:asciiTheme="minorHAnsi" w:hAnsiTheme="minorHAnsi" w:cs="Calibri"/>
        </w:rPr>
      </w:pPr>
    </w:p>
    <w:p w14:paraId="1D1A9553" w14:textId="5469363B" w:rsidR="00B94084" w:rsidRDefault="009B678A" w:rsidP="006D61E5">
      <w:pPr>
        <w:pStyle w:val="psection-1"/>
        <w:numPr>
          <w:ilvl w:val="0"/>
          <w:numId w:val="26"/>
        </w:numPr>
        <w:shd w:val="clear" w:color="auto" w:fill="FFFFFF"/>
        <w:spacing w:before="0" w:beforeAutospacing="0" w:after="0" w:afterAutospacing="0"/>
        <w:jc w:val="both"/>
        <w:rPr>
          <w:rFonts w:asciiTheme="minorHAnsi" w:hAnsiTheme="minorHAnsi" w:cs="Calibri"/>
        </w:rPr>
      </w:pPr>
      <w:r w:rsidRPr="00D55413">
        <w:rPr>
          <w:rFonts w:asciiTheme="minorHAnsi" w:hAnsiTheme="minorHAnsi" w:cs="Calibri"/>
        </w:rPr>
        <w:t>In accordance with</w:t>
      </w:r>
      <w:r w:rsidRPr="00D55413">
        <w:rPr>
          <w:rStyle w:val="Emphasis"/>
          <w:rFonts w:asciiTheme="minorHAnsi" w:hAnsiTheme="minorHAnsi" w:cs="Calibri"/>
          <w:i w:val="0"/>
          <w:iCs w:val="0"/>
        </w:rPr>
        <w:t xml:space="preserve"> Federal law, Elder Justice Act (1150B of the Social Security Act), </w:t>
      </w:r>
      <w:r w:rsidRPr="00D55413">
        <w:rPr>
          <w:rFonts w:asciiTheme="minorHAnsi" w:hAnsiTheme="minorHAnsi" w:cs="Calibri"/>
        </w:rPr>
        <w:t xml:space="preserve">the Facility will provide annual notification to each covered individual of their obligation to comply with the reporting requirements under section 1150B(b) of the Act: </w:t>
      </w:r>
    </w:p>
    <w:p w14:paraId="2B7A3A02" w14:textId="77777777" w:rsidR="001252DD" w:rsidRPr="00D55413" w:rsidRDefault="001252DD" w:rsidP="001252DD">
      <w:pPr>
        <w:pStyle w:val="psection-1"/>
        <w:shd w:val="clear" w:color="auto" w:fill="FFFFFF"/>
        <w:spacing w:before="0" w:beforeAutospacing="0" w:after="0" w:afterAutospacing="0"/>
        <w:jc w:val="both"/>
        <w:rPr>
          <w:rFonts w:asciiTheme="minorHAnsi" w:hAnsiTheme="minorHAnsi" w:cs="Calibri"/>
        </w:rPr>
      </w:pPr>
    </w:p>
    <w:p w14:paraId="2D3DBA02" w14:textId="77777777" w:rsidR="001252DD" w:rsidRDefault="009B678A" w:rsidP="006D61E5">
      <w:pPr>
        <w:pStyle w:val="ListParagraph"/>
        <w:numPr>
          <w:ilvl w:val="0"/>
          <w:numId w:val="50"/>
        </w:numPr>
        <w:spacing w:after="0" w:line="240" w:lineRule="auto"/>
        <w:jc w:val="both"/>
        <w:rPr>
          <w:rFonts w:cs="Calibri"/>
          <w:color w:val="auto"/>
          <w:sz w:val="24"/>
          <w:szCs w:val="24"/>
        </w:rPr>
      </w:pPr>
      <w:r w:rsidRPr="001252DD">
        <w:rPr>
          <w:rFonts w:cs="Calibri"/>
          <w:color w:val="auto"/>
          <w:sz w:val="24"/>
          <w:szCs w:val="24"/>
        </w:rPr>
        <w:t>Ensure reporting reasonable suspicion of crimes against a resident or individual receiving care from the facility within prescribed timeframes to the appropriate entities, consistent with Section 1150B of the Act; and</w:t>
      </w:r>
    </w:p>
    <w:p w14:paraId="45805198" w14:textId="093ABBA7" w:rsidR="009B678A" w:rsidRDefault="009B678A" w:rsidP="006D61E5">
      <w:pPr>
        <w:pStyle w:val="ListParagraph"/>
        <w:numPr>
          <w:ilvl w:val="1"/>
          <w:numId w:val="50"/>
        </w:numPr>
        <w:spacing w:after="0" w:line="240" w:lineRule="auto"/>
        <w:jc w:val="both"/>
        <w:rPr>
          <w:rStyle w:val="Emphasis"/>
          <w:rFonts w:cs="Calibri"/>
          <w:i w:val="0"/>
          <w:iCs w:val="0"/>
          <w:color w:val="auto"/>
          <w:sz w:val="24"/>
          <w:szCs w:val="24"/>
        </w:rPr>
      </w:pPr>
      <w:r w:rsidRPr="001252DD">
        <w:rPr>
          <w:rFonts w:cs="Calibri"/>
          <w:color w:val="auto"/>
          <w:sz w:val="24"/>
          <w:szCs w:val="24"/>
        </w:rPr>
        <w:t>Ensure that all covered individuals, i.e., the owner, operator, employee, manager, agent or contractor, report reasonable suspicion of crimes, as required by Section 1150B of the Act</w:t>
      </w:r>
      <w:r w:rsidRPr="001252DD">
        <w:rPr>
          <w:rStyle w:val="Emphasis"/>
          <w:rFonts w:cs="Calibri"/>
          <w:i w:val="0"/>
          <w:iCs w:val="0"/>
          <w:color w:val="auto"/>
          <w:sz w:val="24"/>
          <w:szCs w:val="24"/>
        </w:rPr>
        <w:t xml:space="preserve">. This requires that any individual employee having reasonable suspicion that crime has occurred against a resident is required to report the suspicion to Law Enforcement and the State Survey Agency. If the crime involves serious bodily injury, it must be reported immediately, but no later than 2 hours after forming the suspicion or if the crime does not appear to cause serious bodily injury it will be reported within 24 hours of forming the suspicion. </w:t>
      </w:r>
    </w:p>
    <w:p w14:paraId="23C5DF31" w14:textId="77777777" w:rsidR="001252DD" w:rsidRPr="001252DD" w:rsidRDefault="001252DD" w:rsidP="001252DD">
      <w:pPr>
        <w:spacing w:after="0" w:line="240" w:lineRule="auto"/>
        <w:jc w:val="both"/>
        <w:rPr>
          <w:rStyle w:val="Emphasis"/>
          <w:rFonts w:cs="Calibri"/>
          <w:i w:val="0"/>
          <w:iCs w:val="0"/>
          <w:color w:val="auto"/>
          <w:sz w:val="24"/>
          <w:szCs w:val="24"/>
        </w:rPr>
      </w:pPr>
    </w:p>
    <w:p w14:paraId="64C94603" w14:textId="1A828A27" w:rsidR="00B94084" w:rsidRPr="00D55413" w:rsidRDefault="009B678A" w:rsidP="006D61E5">
      <w:pPr>
        <w:pStyle w:val="CM3"/>
        <w:numPr>
          <w:ilvl w:val="0"/>
          <w:numId w:val="26"/>
        </w:numPr>
        <w:spacing w:line="240" w:lineRule="auto"/>
        <w:jc w:val="both"/>
        <w:rPr>
          <w:rFonts w:asciiTheme="minorHAnsi" w:hAnsiTheme="minorHAnsi" w:cs="Calibri"/>
        </w:rPr>
      </w:pPr>
      <w:r w:rsidRPr="00D55413">
        <w:rPr>
          <w:rFonts w:asciiTheme="minorHAnsi" w:hAnsiTheme="minorHAnsi" w:cs="Calibri"/>
        </w:rPr>
        <w:t>Examples of situations that would be considered crime</w:t>
      </w:r>
      <w:r w:rsidR="005976BE" w:rsidRPr="00D55413">
        <w:rPr>
          <w:rFonts w:asciiTheme="minorHAnsi" w:hAnsiTheme="minorHAnsi" w:cs="Calibri"/>
        </w:rPr>
        <w:t xml:space="preserve">s </w:t>
      </w:r>
      <w:r w:rsidRPr="00D55413">
        <w:rPr>
          <w:rFonts w:asciiTheme="minorHAnsi" w:hAnsiTheme="minorHAnsi" w:cs="Calibri"/>
        </w:rPr>
        <w:t>include but are not limited to:</w:t>
      </w:r>
    </w:p>
    <w:p w14:paraId="431DE00C" w14:textId="77777777" w:rsidR="001252DD" w:rsidRDefault="001252DD" w:rsidP="006D61E5">
      <w:pPr>
        <w:pStyle w:val="CM3"/>
        <w:numPr>
          <w:ilvl w:val="0"/>
          <w:numId w:val="50"/>
        </w:numPr>
        <w:spacing w:line="240" w:lineRule="auto"/>
        <w:jc w:val="both"/>
        <w:rPr>
          <w:rFonts w:asciiTheme="minorHAnsi" w:hAnsiTheme="minorHAnsi" w:cs="Calibri"/>
        </w:rPr>
        <w:sectPr w:rsidR="001252DD" w:rsidSect="00D55413">
          <w:headerReference w:type="default" r:id="rId9"/>
          <w:footerReference w:type="default" r:id="rId10"/>
          <w:headerReference w:type="first" r:id="rId11"/>
          <w:pgSz w:w="12240" w:h="15840"/>
          <w:pgMar w:top="720" w:right="1152" w:bottom="720" w:left="1152" w:header="720" w:footer="390" w:gutter="0"/>
          <w:pgBorders w:offsetFrom="page">
            <w:top w:val="single" w:sz="36" w:space="24" w:color="156082" w:themeColor="accent1"/>
            <w:left w:val="single" w:sz="36" w:space="24" w:color="156082" w:themeColor="accent1"/>
            <w:bottom w:val="single" w:sz="36" w:space="24" w:color="156082" w:themeColor="accent1"/>
            <w:right w:val="single" w:sz="36" w:space="24" w:color="156082" w:themeColor="accent1"/>
          </w:pgBorders>
          <w:cols w:space="720"/>
          <w:titlePg/>
          <w:docGrid w:linePitch="360"/>
        </w:sectPr>
      </w:pPr>
    </w:p>
    <w:p w14:paraId="7D78E6DC" w14:textId="6F066E7B" w:rsidR="009B678A" w:rsidRPr="00D55413" w:rsidRDefault="009B678A" w:rsidP="006D61E5">
      <w:pPr>
        <w:pStyle w:val="CM3"/>
        <w:numPr>
          <w:ilvl w:val="0"/>
          <w:numId w:val="50"/>
        </w:numPr>
        <w:spacing w:line="240" w:lineRule="auto"/>
        <w:ind w:left="990" w:hanging="540"/>
        <w:jc w:val="both"/>
        <w:rPr>
          <w:rFonts w:asciiTheme="minorHAnsi" w:hAnsiTheme="minorHAnsi" w:cs="Calibri"/>
        </w:rPr>
      </w:pPr>
      <w:r w:rsidRPr="00D55413">
        <w:rPr>
          <w:rFonts w:asciiTheme="minorHAnsi" w:hAnsiTheme="minorHAnsi" w:cs="Calibri"/>
        </w:rPr>
        <w:t xml:space="preserve">Murder </w:t>
      </w:r>
    </w:p>
    <w:p w14:paraId="223D7D6F" w14:textId="77777777" w:rsidR="009B678A" w:rsidRPr="00D55413" w:rsidRDefault="009B678A" w:rsidP="006D61E5">
      <w:pPr>
        <w:pStyle w:val="Default"/>
        <w:numPr>
          <w:ilvl w:val="0"/>
          <w:numId w:val="50"/>
        </w:numPr>
        <w:ind w:left="990" w:hanging="540"/>
        <w:jc w:val="both"/>
        <w:rPr>
          <w:rFonts w:asciiTheme="minorHAnsi" w:hAnsiTheme="minorHAnsi" w:cs="Calibri"/>
          <w:color w:val="auto"/>
        </w:rPr>
      </w:pPr>
      <w:r w:rsidRPr="00D55413">
        <w:rPr>
          <w:rFonts w:asciiTheme="minorHAnsi" w:hAnsiTheme="minorHAnsi" w:cs="Calibri"/>
          <w:color w:val="auto"/>
        </w:rPr>
        <w:t xml:space="preserve">Manslaughter </w:t>
      </w:r>
    </w:p>
    <w:p w14:paraId="2C01DA60" w14:textId="77777777" w:rsidR="009B678A" w:rsidRPr="00D55413" w:rsidRDefault="009B678A" w:rsidP="006D61E5">
      <w:pPr>
        <w:pStyle w:val="Default"/>
        <w:numPr>
          <w:ilvl w:val="0"/>
          <w:numId w:val="50"/>
        </w:numPr>
        <w:ind w:left="990" w:hanging="540"/>
        <w:jc w:val="both"/>
        <w:rPr>
          <w:rFonts w:asciiTheme="minorHAnsi" w:hAnsiTheme="minorHAnsi" w:cs="Calibri"/>
          <w:color w:val="auto"/>
        </w:rPr>
      </w:pPr>
      <w:r w:rsidRPr="00D55413">
        <w:rPr>
          <w:rFonts w:asciiTheme="minorHAnsi" w:hAnsiTheme="minorHAnsi" w:cs="Calibri"/>
          <w:color w:val="auto"/>
        </w:rPr>
        <w:t xml:space="preserve">Rape </w:t>
      </w:r>
    </w:p>
    <w:p w14:paraId="5E23608D" w14:textId="77777777" w:rsidR="009B678A" w:rsidRPr="00D55413" w:rsidRDefault="009B678A" w:rsidP="006D61E5">
      <w:pPr>
        <w:pStyle w:val="Default"/>
        <w:numPr>
          <w:ilvl w:val="0"/>
          <w:numId w:val="50"/>
        </w:numPr>
        <w:ind w:left="990" w:hanging="540"/>
        <w:jc w:val="both"/>
        <w:rPr>
          <w:rFonts w:asciiTheme="minorHAnsi" w:hAnsiTheme="minorHAnsi" w:cs="Calibri"/>
          <w:color w:val="auto"/>
        </w:rPr>
      </w:pPr>
      <w:r w:rsidRPr="00D55413">
        <w:rPr>
          <w:rFonts w:asciiTheme="minorHAnsi" w:hAnsiTheme="minorHAnsi" w:cs="Calibri"/>
          <w:color w:val="auto"/>
        </w:rPr>
        <w:t xml:space="preserve">Assault and battery </w:t>
      </w:r>
    </w:p>
    <w:p w14:paraId="0E3BEC99" w14:textId="77777777" w:rsidR="009B678A" w:rsidRPr="00D55413" w:rsidRDefault="009B678A" w:rsidP="006D61E5">
      <w:pPr>
        <w:pStyle w:val="Default"/>
        <w:numPr>
          <w:ilvl w:val="0"/>
          <w:numId w:val="50"/>
        </w:numPr>
        <w:ind w:left="990" w:hanging="540"/>
        <w:jc w:val="both"/>
        <w:rPr>
          <w:rFonts w:asciiTheme="minorHAnsi" w:hAnsiTheme="minorHAnsi" w:cs="Calibri"/>
          <w:color w:val="auto"/>
        </w:rPr>
      </w:pPr>
      <w:r w:rsidRPr="00D55413">
        <w:rPr>
          <w:rFonts w:asciiTheme="minorHAnsi" w:hAnsiTheme="minorHAnsi" w:cs="Calibri"/>
          <w:color w:val="auto"/>
        </w:rPr>
        <w:t>Sexual abuse</w:t>
      </w:r>
    </w:p>
    <w:p w14:paraId="2BF06839" w14:textId="77777777" w:rsidR="009B678A" w:rsidRPr="00D55413" w:rsidRDefault="009B678A" w:rsidP="006D61E5">
      <w:pPr>
        <w:pStyle w:val="Default"/>
        <w:numPr>
          <w:ilvl w:val="0"/>
          <w:numId w:val="50"/>
        </w:numPr>
        <w:ind w:left="990" w:hanging="540"/>
        <w:jc w:val="both"/>
        <w:rPr>
          <w:rFonts w:asciiTheme="minorHAnsi" w:hAnsiTheme="minorHAnsi" w:cs="Calibri"/>
          <w:color w:val="auto"/>
        </w:rPr>
      </w:pPr>
      <w:r w:rsidRPr="00D55413">
        <w:rPr>
          <w:rFonts w:asciiTheme="minorHAnsi" w:hAnsiTheme="minorHAnsi" w:cs="Calibri"/>
          <w:color w:val="auto"/>
        </w:rPr>
        <w:t xml:space="preserve">Theft/Robbery </w:t>
      </w:r>
    </w:p>
    <w:p w14:paraId="40DB26DA" w14:textId="77777777" w:rsidR="009B678A" w:rsidRPr="00D55413" w:rsidRDefault="009B678A" w:rsidP="006D61E5">
      <w:pPr>
        <w:pStyle w:val="Default"/>
        <w:numPr>
          <w:ilvl w:val="0"/>
          <w:numId w:val="50"/>
        </w:numPr>
        <w:ind w:left="990" w:hanging="540"/>
        <w:jc w:val="both"/>
        <w:rPr>
          <w:rFonts w:asciiTheme="minorHAnsi" w:hAnsiTheme="minorHAnsi" w:cs="Calibri"/>
          <w:color w:val="auto"/>
        </w:rPr>
      </w:pPr>
      <w:r w:rsidRPr="00D55413">
        <w:rPr>
          <w:rFonts w:asciiTheme="minorHAnsi" w:hAnsiTheme="minorHAnsi" w:cs="Calibri"/>
          <w:color w:val="auto"/>
        </w:rPr>
        <w:t xml:space="preserve">Drug diversion for personal use or gain </w:t>
      </w:r>
    </w:p>
    <w:p w14:paraId="326E525C" w14:textId="77777777" w:rsidR="009B678A" w:rsidRPr="00D55413" w:rsidRDefault="009B678A" w:rsidP="006D61E5">
      <w:pPr>
        <w:pStyle w:val="Default"/>
        <w:numPr>
          <w:ilvl w:val="0"/>
          <w:numId w:val="50"/>
        </w:numPr>
        <w:ind w:left="990" w:hanging="540"/>
        <w:rPr>
          <w:rFonts w:asciiTheme="minorHAnsi" w:hAnsiTheme="minorHAnsi" w:cs="Calibri"/>
          <w:color w:val="auto"/>
        </w:rPr>
      </w:pPr>
      <w:r w:rsidRPr="00D55413">
        <w:rPr>
          <w:rFonts w:asciiTheme="minorHAnsi" w:hAnsiTheme="minorHAnsi" w:cs="Calibri"/>
          <w:color w:val="auto"/>
        </w:rPr>
        <w:t xml:space="preserve">Identity theft </w:t>
      </w:r>
    </w:p>
    <w:p w14:paraId="6C2905F9" w14:textId="775C06ED" w:rsidR="001252DD" w:rsidRDefault="009B678A" w:rsidP="006D61E5">
      <w:pPr>
        <w:pStyle w:val="Default"/>
        <w:numPr>
          <w:ilvl w:val="0"/>
          <w:numId w:val="50"/>
        </w:numPr>
        <w:ind w:left="990" w:hanging="540"/>
        <w:rPr>
          <w:rFonts w:asciiTheme="minorHAnsi" w:hAnsiTheme="minorHAnsi" w:cs="Calibri"/>
          <w:color w:val="auto"/>
        </w:rPr>
        <w:sectPr w:rsidR="001252DD" w:rsidSect="001252DD">
          <w:type w:val="continuous"/>
          <w:pgSz w:w="12240" w:h="15840"/>
          <w:pgMar w:top="720" w:right="1152" w:bottom="720" w:left="1152" w:header="720" w:footer="390" w:gutter="0"/>
          <w:pgBorders w:offsetFrom="page">
            <w:top w:val="single" w:sz="36" w:space="24" w:color="156082" w:themeColor="accent1"/>
            <w:left w:val="single" w:sz="36" w:space="24" w:color="156082" w:themeColor="accent1"/>
            <w:bottom w:val="single" w:sz="36" w:space="24" w:color="156082" w:themeColor="accent1"/>
            <w:right w:val="single" w:sz="36" w:space="24" w:color="156082" w:themeColor="accent1"/>
          </w:pgBorders>
          <w:cols w:num="2" w:space="720"/>
          <w:titlePg/>
          <w:docGrid w:linePitch="360"/>
        </w:sectPr>
      </w:pPr>
      <w:r w:rsidRPr="00D55413">
        <w:rPr>
          <w:rFonts w:asciiTheme="minorHAnsi" w:hAnsiTheme="minorHAnsi" w:cs="Calibri"/>
          <w:color w:val="auto"/>
        </w:rPr>
        <w:t>Fraud and forgery</w:t>
      </w:r>
    </w:p>
    <w:p w14:paraId="016BE0E4" w14:textId="0E1B8443" w:rsidR="0055119D" w:rsidRDefault="009B678A" w:rsidP="006D61E5">
      <w:pPr>
        <w:pStyle w:val="ListParagraph"/>
        <w:numPr>
          <w:ilvl w:val="0"/>
          <w:numId w:val="26"/>
        </w:numPr>
        <w:spacing w:after="0" w:line="240" w:lineRule="auto"/>
        <w:rPr>
          <w:rStyle w:val="Emphasis"/>
          <w:rFonts w:cs="Calibri"/>
          <w:i w:val="0"/>
          <w:iCs w:val="0"/>
          <w:color w:val="auto"/>
          <w:sz w:val="24"/>
          <w:szCs w:val="24"/>
        </w:rPr>
      </w:pPr>
      <w:r w:rsidRPr="00D55413">
        <w:rPr>
          <w:rStyle w:val="Emphasis"/>
          <w:rFonts w:cs="Calibri"/>
          <w:i w:val="0"/>
          <w:iCs w:val="0"/>
          <w:color w:val="auto"/>
          <w:sz w:val="24"/>
          <w:szCs w:val="24"/>
        </w:rPr>
        <w:t>The Facility will conduct and coordinate QAPI activities as needed to prevent abuse and protect residents. Abuse allegations, Investigations and reported incidents will be shared with the QA Committee quarterly and as needed for feedback and input.</w:t>
      </w:r>
    </w:p>
    <w:p w14:paraId="5FD7D451" w14:textId="77777777" w:rsidR="001252DD" w:rsidRPr="00D55413" w:rsidRDefault="001252DD" w:rsidP="001252DD">
      <w:pPr>
        <w:pStyle w:val="ListParagraph"/>
        <w:spacing w:after="0" w:line="240" w:lineRule="auto"/>
        <w:ind w:left="360"/>
        <w:rPr>
          <w:rStyle w:val="Emphasis"/>
          <w:rFonts w:cs="Calibri"/>
          <w:i w:val="0"/>
          <w:iCs w:val="0"/>
          <w:color w:val="auto"/>
          <w:sz w:val="24"/>
          <w:szCs w:val="24"/>
        </w:rPr>
      </w:pPr>
    </w:p>
    <w:p w14:paraId="3FFF162E" w14:textId="40AFA40C" w:rsidR="009B678A" w:rsidRPr="00D55413" w:rsidRDefault="009B678A" w:rsidP="006D61E5">
      <w:pPr>
        <w:pStyle w:val="ListParagraph"/>
        <w:numPr>
          <w:ilvl w:val="0"/>
          <w:numId w:val="26"/>
        </w:numPr>
        <w:spacing w:after="0" w:line="240" w:lineRule="auto"/>
        <w:rPr>
          <w:rFonts w:cs="Calibri"/>
          <w:color w:val="auto"/>
          <w:sz w:val="24"/>
          <w:szCs w:val="24"/>
        </w:rPr>
      </w:pPr>
      <w:r w:rsidRPr="00D55413">
        <w:rPr>
          <w:rFonts w:cs="Calibri"/>
          <w:color w:val="auto"/>
          <w:sz w:val="24"/>
          <w:szCs w:val="24"/>
        </w:rPr>
        <w:t xml:space="preserve">The </w:t>
      </w:r>
      <w:r w:rsidR="0055119D" w:rsidRPr="00D55413">
        <w:rPr>
          <w:rFonts w:cs="Calibri"/>
          <w:color w:val="auto"/>
          <w:sz w:val="24"/>
          <w:szCs w:val="24"/>
        </w:rPr>
        <w:t>individual responsible</w:t>
      </w:r>
      <w:r w:rsidRPr="00D55413">
        <w:rPr>
          <w:rFonts w:cs="Calibri"/>
          <w:color w:val="auto"/>
          <w:sz w:val="24"/>
          <w:szCs w:val="24"/>
        </w:rPr>
        <w:t xml:space="preserve"> for Abuse Prohibition in the facility is </w:t>
      </w:r>
      <w:r w:rsidR="0055119D" w:rsidRPr="00D55413">
        <w:rPr>
          <w:rFonts w:cs="Calibri"/>
          <w:color w:val="auto"/>
          <w:sz w:val="24"/>
          <w:szCs w:val="24"/>
        </w:rPr>
        <w:t>(</w:t>
      </w:r>
      <w:r w:rsidR="0055119D" w:rsidRPr="00D55413">
        <w:rPr>
          <w:rFonts w:cs="Calibri"/>
          <w:color w:val="auto"/>
          <w:sz w:val="24"/>
          <w:szCs w:val="24"/>
          <w:highlight w:val="yellow"/>
          <w:u w:val="single"/>
        </w:rPr>
        <w:t>insert name and title</w:t>
      </w:r>
      <w:r w:rsidR="0055119D" w:rsidRPr="00D55413">
        <w:rPr>
          <w:rFonts w:cs="Calibri"/>
          <w:color w:val="auto"/>
          <w:sz w:val="24"/>
          <w:szCs w:val="24"/>
        </w:rPr>
        <w:t>).</w:t>
      </w:r>
      <w:r w:rsidRPr="00D55413">
        <w:rPr>
          <w:rFonts w:cs="Calibri"/>
          <w:color w:val="auto"/>
          <w:sz w:val="24"/>
          <w:szCs w:val="24"/>
        </w:rPr>
        <w:t xml:space="preserve"> </w:t>
      </w:r>
    </w:p>
    <w:p w14:paraId="2ABB569A" w14:textId="77777777" w:rsidR="009B678A" w:rsidRPr="00D55413" w:rsidRDefault="009B678A" w:rsidP="001252DD">
      <w:pPr>
        <w:tabs>
          <w:tab w:val="left" w:pos="996"/>
        </w:tabs>
        <w:spacing w:after="0" w:line="240" w:lineRule="auto"/>
        <w:rPr>
          <w:color w:val="auto"/>
          <w:sz w:val="24"/>
          <w:szCs w:val="24"/>
        </w:rPr>
      </w:pPr>
    </w:p>
    <w:p w14:paraId="5F5A49CD" w14:textId="77777777" w:rsidR="004F0750" w:rsidRDefault="004F0750">
      <w:pPr>
        <w:spacing w:after="160" w:line="278" w:lineRule="auto"/>
        <w:rPr>
          <w:b/>
          <w:bCs/>
          <w:color w:val="FFFFFF" w:themeColor="background1"/>
          <w:sz w:val="24"/>
          <w:szCs w:val="24"/>
        </w:rPr>
      </w:pPr>
      <w:r>
        <w:rPr>
          <w:b/>
          <w:bCs/>
          <w:color w:val="FFFFFF" w:themeColor="background1"/>
          <w:sz w:val="24"/>
          <w:szCs w:val="24"/>
        </w:rPr>
        <w:br w:type="page"/>
      </w:r>
    </w:p>
    <w:p w14:paraId="50F7DB54" w14:textId="012764FF" w:rsidR="009B678A" w:rsidRPr="00D55413" w:rsidRDefault="007F515F" w:rsidP="001252DD">
      <w:pPr>
        <w:shd w:val="clear" w:color="auto" w:fill="156082" w:themeFill="accent1"/>
        <w:tabs>
          <w:tab w:val="left" w:pos="996"/>
        </w:tabs>
        <w:spacing w:after="0" w:line="240" w:lineRule="auto"/>
        <w:rPr>
          <w:b/>
          <w:bCs/>
          <w:color w:val="FFFFFF" w:themeColor="background1"/>
          <w:sz w:val="24"/>
          <w:szCs w:val="24"/>
        </w:rPr>
      </w:pPr>
      <w:r w:rsidRPr="00D55413">
        <w:rPr>
          <w:b/>
          <w:bCs/>
          <w:color w:val="FFFFFF" w:themeColor="background1"/>
          <w:sz w:val="24"/>
          <w:szCs w:val="24"/>
        </w:rPr>
        <w:lastRenderedPageBreak/>
        <w:t>LESSON PLAN: ABUSE PREVENTION</w:t>
      </w:r>
    </w:p>
    <w:p w14:paraId="3207EC47" w14:textId="77777777" w:rsidR="009B678A" w:rsidRPr="00D55413" w:rsidRDefault="009B678A" w:rsidP="001252DD">
      <w:pPr>
        <w:tabs>
          <w:tab w:val="left" w:pos="996"/>
        </w:tabs>
        <w:spacing w:after="0" w:line="240" w:lineRule="auto"/>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501"/>
      </w:tblGrid>
      <w:tr w:rsidR="00D01F1B" w:rsidRPr="00D55413" w14:paraId="4806AD7F" w14:textId="77777777" w:rsidTr="001252DD">
        <w:trPr>
          <w:trHeight w:val="593"/>
          <w:jc w:val="center"/>
        </w:trPr>
        <w:tc>
          <w:tcPr>
            <w:tcW w:w="2425" w:type="dxa"/>
            <w:shd w:val="clear" w:color="auto" w:fill="C1E4F5" w:themeFill="accent1" w:themeFillTint="33"/>
            <w:vAlign w:val="center"/>
          </w:tcPr>
          <w:p w14:paraId="5921A970" w14:textId="77777777" w:rsidR="00D01F1B" w:rsidRPr="00D55413" w:rsidRDefault="00D01F1B" w:rsidP="001252DD">
            <w:pPr>
              <w:spacing w:after="0" w:line="240" w:lineRule="auto"/>
              <w:rPr>
                <w:rFonts w:eastAsia="Aptos"/>
                <w:b/>
                <w:kern w:val="2"/>
                <w:sz w:val="24"/>
                <w:szCs w:val="24"/>
              </w:rPr>
            </w:pPr>
            <w:r w:rsidRPr="00D55413">
              <w:rPr>
                <w:rFonts w:eastAsia="Aptos"/>
                <w:b/>
                <w:kern w:val="2"/>
                <w:sz w:val="24"/>
                <w:szCs w:val="24"/>
              </w:rPr>
              <w:t>TITLE</w:t>
            </w:r>
          </w:p>
        </w:tc>
        <w:tc>
          <w:tcPr>
            <w:tcW w:w="7501" w:type="dxa"/>
            <w:vAlign w:val="center"/>
          </w:tcPr>
          <w:p w14:paraId="7B6E0D71" w14:textId="77777777" w:rsidR="00D01F1B" w:rsidRPr="00D55413" w:rsidRDefault="00D01F1B" w:rsidP="001252DD">
            <w:pPr>
              <w:spacing w:after="0" w:line="240" w:lineRule="auto"/>
              <w:rPr>
                <w:rFonts w:eastAsia="Aptos"/>
                <w:bCs/>
                <w:kern w:val="2"/>
                <w:sz w:val="24"/>
                <w:szCs w:val="24"/>
              </w:rPr>
            </w:pPr>
            <w:r w:rsidRPr="00D55413">
              <w:rPr>
                <w:rFonts w:eastAsia="Aptos"/>
                <w:bCs/>
                <w:kern w:val="2"/>
                <w:sz w:val="24"/>
                <w:szCs w:val="24"/>
              </w:rPr>
              <w:t>Abuse Prevention: Investigating, Preventing, and Correcting any Alleged Violation(s)</w:t>
            </w:r>
          </w:p>
        </w:tc>
      </w:tr>
      <w:tr w:rsidR="00D01F1B" w:rsidRPr="00D55413" w14:paraId="0078A4F5" w14:textId="77777777" w:rsidTr="001252DD">
        <w:trPr>
          <w:trHeight w:val="692"/>
          <w:jc w:val="center"/>
        </w:trPr>
        <w:tc>
          <w:tcPr>
            <w:tcW w:w="2425" w:type="dxa"/>
            <w:shd w:val="clear" w:color="auto" w:fill="C1E4F5" w:themeFill="accent1" w:themeFillTint="33"/>
            <w:vAlign w:val="center"/>
          </w:tcPr>
          <w:p w14:paraId="433ACE4F" w14:textId="77777777" w:rsidR="00D01F1B" w:rsidRPr="00D55413" w:rsidRDefault="00D01F1B" w:rsidP="001252DD">
            <w:pPr>
              <w:spacing w:after="0" w:line="240" w:lineRule="auto"/>
              <w:rPr>
                <w:rFonts w:eastAsia="Aptos"/>
                <w:b/>
                <w:kern w:val="2"/>
                <w:sz w:val="24"/>
                <w:szCs w:val="24"/>
              </w:rPr>
            </w:pPr>
            <w:r w:rsidRPr="00D55413">
              <w:rPr>
                <w:rFonts w:eastAsia="Aptos"/>
                <w:b/>
                <w:kern w:val="2"/>
                <w:sz w:val="24"/>
                <w:szCs w:val="24"/>
              </w:rPr>
              <w:t>TARGET AUDIENCE</w:t>
            </w:r>
          </w:p>
        </w:tc>
        <w:tc>
          <w:tcPr>
            <w:tcW w:w="7501" w:type="dxa"/>
            <w:vAlign w:val="center"/>
          </w:tcPr>
          <w:p w14:paraId="42097920" w14:textId="6C979FEF" w:rsidR="00D01F1B" w:rsidRPr="00D55413" w:rsidRDefault="00D01F1B" w:rsidP="001252DD">
            <w:pPr>
              <w:spacing w:after="0" w:line="240" w:lineRule="auto"/>
              <w:rPr>
                <w:rFonts w:eastAsia="Aptos"/>
                <w:bCs/>
                <w:kern w:val="2"/>
                <w:sz w:val="24"/>
                <w:szCs w:val="24"/>
              </w:rPr>
            </w:pPr>
          </w:p>
        </w:tc>
      </w:tr>
      <w:tr w:rsidR="00D01F1B" w:rsidRPr="00D55413" w14:paraId="43061FD0" w14:textId="77777777" w:rsidTr="001252DD">
        <w:trPr>
          <w:trHeight w:val="467"/>
          <w:jc w:val="center"/>
        </w:trPr>
        <w:tc>
          <w:tcPr>
            <w:tcW w:w="2425" w:type="dxa"/>
            <w:shd w:val="clear" w:color="auto" w:fill="C1E4F5" w:themeFill="accent1" w:themeFillTint="33"/>
            <w:vAlign w:val="center"/>
          </w:tcPr>
          <w:p w14:paraId="2F5D06CC" w14:textId="77777777" w:rsidR="00D01F1B" w:rsidRPr="00D55413" w:rsidRDefault="00D01F1B" w:rsidP="001252DD">
            <w:pPr>
              <w:spacing w:after="0" w:line="240" w:lineRule="auto"/>
              <w:rPr>
                <w:rFonts w:eastAsia="Aptos"/>
                <w:b/>
                <w:kern w:val="2"/>
                <w:sz w:val="24"/>
                <w:szCs w:val="24"/>
              </w:rPr>
            </w:pPr>
            <w:r w:rsidRPr="00D55413">
              <w:rPr>
                <w:rFonts w:eastAsia="Aptos"/>
                <w:b/>
                <w:kern w:val="2"/>
                <w:sz w:val="24"/>
                <w:szCs w:val="24"/>
              </w:rPr>
              <w:t>METHOD</w:t>
            </w:r>
          </w:p>
        </w:tc>
        <w:tc>
          <w:tcPr>
            <w:tcW w:w="7501" w:type="dxa"/>
            <w:vAlign w:val="center"/>
          </w:tcPr>
          <w:p w14:paraId="1EDA9801" w14:textId="37D474F5" w:rsidR="00D01F1B" w:rsidRPr="00D55413" w:rsidRDefault="00D01F1B" w:rsidP="001252DD">
            <w:pPr>
              <w:spacing w:after="0" w:line="240" w:lineRule="auto"/>
              <w:rPr>
                <w:rFonts w:eastAsia="Aptos"/>
                <w:bCs/>
                <w:kern w:val="2"/>
                <w:sz w:val="24"/>
                <w:szCs w:val="24"/>
              </w:rPr>
            </w:pPr>
          </w:p>
        </w:tc>
      </w:tr>
      <w:tr w:rsidR="00D01F1B" w:rsidRPr="00D55413" w14:paraId="165C4334" w14:textId="77777777" w:rsidTr="001252DD">
        <w:trPr>
          <w:trHeight w:val="647"/>
          <w:jc w:val="center"/>
        </w:trPr>
        <w:tc>
          <w:tcPr>
            <w:tcW w:w="2425" w:type="dxa"/>
            <w:shd w:val="clear" w:color="auto" w:fill="C1E4F5" w:themeFill="accent1" w:themeFillTint="33"/>
            <w:vAlign w:val="center"/>
          </w:tcPr>
          <w:p w14:paraId="5CFF4EA8" w14:textId="77777777" w:rsidR="00D01F1B" w:rsidRPr="00D55413" w:rsidRDefault="00D01F1B" w:rsidP="001252DD">
            <w:pPr>
              <w:spacing w:after="0" w:line="240" w:lineRule="auto"/>
              <w:rPr>
                <w:rFonts w:eastAsia="Aptos"/>
                <w:b/>
                <w:kern w:val="2"/>
                <w:sz w:val="24"/>
                <w:szCs w:val="24"/>
              </w:rPr>
            </w:pPr>
            <w:r w:rsidRPr="00D55413">
              <w:rPr>
                <w:rFonts w:eastAsia="Aptos"/>
                <w:b/>
                <w:kern w:val="2"/>
                <w:sz w:val="24"/>
                <w:szCs w:val="24"/>
              </w:rPr>
              <w:t>EFFECTIVENESS</w:t>
            </w:r>
          </w:p>
          <w:p w14:paraId="49796E54" w14:textId="77777777" w:rsidR="00D01F1B" w:rsidRPr="00D55413" w:rsidRDefault="00D01F1B" w:rsidP="001252DD">
            <w:pPr>
              <w:spacing w:after="0" w:line="240" w:lineRule="auto"/>
              <w:rPr>
                <w:rFonts w:eastAsia="Aptos"/>
                <w:b/>
                <w:kern w:val="2"/>
                <w:sz w:val="24"/>
                <w:szCs w:val="24"/>
              </w:rPr>
            </w:pPr>
            <w:r w:rsidRPr="00D55413">
              <w:rPr>
                <w:rFonts w:eastAsia="Aptos"/>
                <w:b/>
                <w:kern w:val="2"/>
                <w:sz w:val="24"/>
                <w:szCs w:val="24"/>
              </w:rPr>
              <w:t>CRITERIA</w:t>
            </w:r>
          </w:p>
        </w:tc>
        <w:tc>
          <w:tcPr>
            <w:tcW w:w="7501" w:type="dxa"/>
            <w:vAlign w:val="center"/>
          </w:tcPr>
          <w:p w14:paraId="23267B7E" w14:textId="0FDF983A" w:rsidR="00D01F1B" w:rsidRPr="00D55413" w:rsidRDefault="00D01F1B" w:rsidP="001252DD">
            <w:pPr>
              <w:spacing w:after="0" w:line="240" w:lineRule="auto"/>
              <w:rPr>
                <w:bCs/>
                <w:sz w:val="24"/>
                <w:szCs w:val="24"/>
              </w:rPr>
            </w:pPr>
          </w:p>
        </w:tc>
      </w:tr>
      <w:tr w:rsidR="00D01F1B" w:rsidRPr="00D55413" w14:paraId="6DE02E15" w14:textId="77777777" w:rsidTr="001252DD">
        <w:trPr>
          <w:trHeight w:val="449"/>
          <w:jc w:val="center"/>
        </w:trPr>
        <w:tc>
          <w:tcPr>
            <w:tcW w:w="2425" w:type="dxa"/>
            <w:shd w:val="clear" w:color="auto" w:fill="C1E4F5" w:themeFill="accent1" w:themeFillTint="33"/>
            <w:vAlign w:val="center"/>
          </w:tcPr>
          <w:p w14:paraId="6C8ADEBB" w14:textId="77777777" w:rsidR="00D01F1B" w:rsidRPr="00D55413" w:rsidRDefault="00D01F1B" w:rsidP="001252DD">
            <w:pPr>
              <w:spacing w:after="0" w:line="240" w:lineRule="auto"/>
              <w:rPr>
                <w:rFonts w:eastAsia="Aptos"/>
                <w:b/>
                <w:kern w:val="2"/>
                <w:sz w:val="24"/>
                <w:szCs w:val="24"/>
              </w:rPr>
            </w:pPr>
            <w:r w:rsidRPr="00D55413">
              <w:rPr>
                <w:rFonts w:eastAsia="Aptos"/>
                <w:b/>
                <w:kern w:val="2"/>
                <w:sz w:val="24"/>
                <w:szCs w:val="24"/>
              </w:rPr>
              <w:t>TIME</w:t>
            </w:r>
          </w:p>
        </w:tc>
        <w:tc>
          <w:tcPr>
            <w:tcW w:w="7501" w:type="dxa"/>
            <w:vAlign w:val="center"/>
          </w:tcPr>
          <w:p w14:paraId="268F98A8" w14:textId="15B992E0" w:rsidR="00D01F1B" w:rsidRPr="00D55413" w:rsidRDefault="00D01F1B" w:rsidP="001252DD">
            <w:pPr>
              <w:spacing w:after="0" w:line="240" w:lineRule="auto"/>
              <w:rPr>
                <w:rFonts w:eastAsia="Aptos"/>
                <w:bCs/>
                <w:kern w:val="2"/>
                <w:sz w:val="24"/>
                <w:szCs w:val="24"/>
              </w:rPr>
            </w:pPr>
          </w:p>
        </w:tc>
      </w:tr>
      <w:tr w:rsidR="00D01F1B" w:rsidRPr="00D55413" w14:paraId="50E3BD08" w14:textId="77777777" w:rsidTr="001252DD">
        <w:trPr>
          <w:trHeight w:val="440"/>
          <w:jc w:val="center"/>
        </w:trPr>
        <w:tc>
          <w:tcPr>
            <w:tcW w:w="2425" w:type="dxa"/>
            <w:shd w:val="clear" w:color="auto" w:fill="C1E4F5" w:themeFill="accent1" w:themeFillTint="33"/>
            <w:vAlign w:val="center"/>
          </w:tcPr>
          <w:p w14:paraId="4C54DFA7" w14:textId="77777777" w:rsidR="00D01F1B" w:rsidRPr="00D55413" w:rsidRDefault="00D01F1B" w:rsidP="001252DD">
            <w:pPr>
              <w:spacing w:after="0" w:line="240" w:lineRule="auto"/>
              <w:rPr>
                <w:rFonts w:eastAsia="Aptos"/>
                <w:b/>
                <w:kern w:val="2"/>
                <w:sz w:val="24"/>
                <w:szCs w:val="24"/>
              </w:rPr>
            </w:pPr>
            <w:r w:rsidRPr="00D55413">
              <w:rPr>
                <w:rFonts w:eastAsia="Aptos"/>
                <w:b/>
                <w:kern w:val="2"/>
                <w:sz w:val="24"/>
                <w:szCs w:val="24"/>
              </w:rPr>
              <w:t>INSTRUCTOR(S)</w:t>
            </w:r>
          </w:p>
        </w:tc>
        <w:tc>
          <w:tcPr>
            <w:tcW w:w="7501" w:type="dxa"/>
            <w:vAlign w:val="center"/>
          </w:tcPr>
          <w:p w14:paraId="0FB94048" w14:textId="7A39C079" w:rsidR="00D01F1B" w:rsidRPr="00D55413" w:rsidRDefault="00D01F1B" w:rsidP="001252DD">
            <w:pPr>
              <w:spacing w:after="0" w:line="240" w:lineRule="auto"/>
              <w:rPr>
                <w:rFonts w:eastAsia="Aptos"/>
                <w:bCs/>
                <w:kern w:val="2"/>
                <w:sz w:val="24"/>
                <w:szCs w:val="24"/>
              </w:rPr>
            </w:pPr>
          </w:p>
        </w:tc>
      </w:tr>
    </w:tbl>
    <w:p w14:paraId="4BD7C28F" w14:textId="77777777" w:rsidR="00D01F1B" w:rsidRPr="00D55413" w:rsidRDefault="00D01F1B" w:rsidP="001252DD">
      <w:pPr>
        <w:spacing w:after="0" w:line="240" w:lineRule="auto"/>
        <w:jc w:val="center"/>
        <w:rPr>
          <w:rFonts w:cs="Arial"/>
          <w:b/>
          <w:sz w:val="24"/>
          <w:szCs w:val="24"/>
          <w:u w:val="single"/>
        </w:rPr>
      </w:pPr>
    </w:p>
    <w:p w14:paraId="20E9FE25" w14:textId="77777777" w:rsidR="00D01F1B" w:rsidRPr="00D55413" w:rsidRDefault="00D01F1B" w:rsidP="001252DD">
      <w:pPr>
        <w:shd w:val="clear" w:color="auto" w:fill="156082" w:themeFill="accent1"/>
        <w:spacing w:after="0" w:line="240" w:lineRule="auto"/>
        <w:rPr>
          <w:b/>
          <w:color w:val="FFFFFF" w:themeColor="background1"/>
          <w:sz w:val="24"/>
          <w:szCs w:val="24"/>
        </w:rPr>
      </w:pPr>
      <w:r w:rsidRPr="00D55413">
        <w:rPr>
          <w:b/>
          <w:color w:val="FFFFFF" w:themeColor="background1"/>
          <w:sz w:val="24"/>
          <w:szCs w:val="24"/>
        </w:rPr>
        <w:t>LEARNING OBJECTIVES</w:t>
      </w:r>
    </w:p>
    <w:p w14:paraId="5DE0BFEE" w14:textId="77777777" w:rsidR="001252DD" w:rsidRDefault="001252DD" w:rsidP="001252DD">
      <w:pPr>
        <w:spacing w:after="0" w:line="240" w:lineRule="auto"/>
        <w:rPr>
          <w:bCs/>
          <w:sz w:val="24"/>
          <w:szCs w:val="24"/>
        </w:rPr>
      </w:pPr>
    </w:p>
    <w:p w14:paraId="4BC79301" w14:textId="5AADF018" w:rsidR="00D01F1B" w:rsidRDefault="00D01F1B" w:rsidP="001252DD">
      <w:pPr>
        <w:spacing w:after="0" w:line="240" w:lineRule="auto"/>
        <w:rPr>
          <w:bCs/>
          <w:sz w:val="24"/>
          <w:szCs w:val="24"/>
        </w:rPr>
      </w:pPr>
      <w:r w:rsidRPr="00D55413">
        <w:rPr>
          <w:bCs/>
          <w:sz w:val="24"/>
          <w:szCs w:val="24"/>
        </w:rPr>
        <w:t>At the completion of this Inservice the participant will be able to:</w:t>
      </w:r>
    </w:p>
    <w:p w14:paraId="52BAE74A" w14:textId="77777777" w:rsidR="001252DD" w:rsidRPr="00D55413" w:rsidRDefault="001252DD" w:rsidP="001252DD">
      <w:pPr>
        <w:spacing w:after="0" w:line="240" w:lineRule="auto"/>
        <w:rPr>
          <w:bCs/>
          <w:sz w:val="24"/>
          <w:szCs w:val="24"/>
        </w:rPr>
      </w:pPr>
    </w:p>
    <w:p w14:paraId="425F64BB" w14:textId="2EDF1B26" w:rsidR="00D01F1B" w:rsidRDefault="00D01F1B" w:rsidP="006D61E5">
      <w:pPr>
        <w:numPr>
          <w:ilvl w:val="0"/>
          <w:numId w:val="27"/>
        </w:numPr>
        <w:spacing w:after="0" w:line="240" w:lineRule="auto"/>
        <w:rPr>
          <w:bCs/>
          <w:sz w:val="24"/>
          <w:szCs w:val="24"/>
        </w:rPr>
      </w:pPr>
      <w:r w:rsidRPr="00D55413">
        <w:rPr>
          <w:bCs/>
          <w:i/>
          <w:iCs/>
          <w:sz w:val="24"/>
          <w:szCs w:val="24"/>
        </w:rPr>
        <w:t>Discuss</w:t>
      </w:r>
      <w:r w:rsidRPr="00D55413">
        <w:rPr>
          <w:bCs/>
          <w:sz w:val="24"/>
          <w:szCs w:val="24"/>
        </w:rPr>
        <w:t xml:space="preserve"> key elements of Abuse Prevention, including protecting residents to prevent abuse</w:t>
      </w:r>
    </w:p>
    <w:p w14:paraId="55CE1518" w14:textId="77777777" w:rsidR="001252DD" w:rsidRPr="00D55413" w:rsidRDefault="001252DD" w:rsidP="001252DD">
      <w:pPr>
        <w:spacing w:after="0" w:line="240" w:lineRule="auto"/>
        <w:rPr>
          <w:bCs/>
          <w:sz w:val="24"/>
          <w:szCs w:val="24"/>
        </w:rPr>
      </w:pPr>
    </w:p>
    <w:p w14:paraId="60A82BD4" w14:textId="5E0C1654" w:rsidR="00D01F1B" w:rsidRDefault="00D01F1B" w:rsidP="006D61E5">
      <w:pPr>
        <w:numPr>
          <w:ilvl w:val="0"/>
          <w:numId w:val="27"/>
        </w:numPr>
        <w:spacing w:after="0" w:line="240" w:lineRule="auto"/>
        <w:rPr>
          <w:bCs/>
          <w:sz w:val="24"/>
          <w:szCs w:val="24"/>
        </w:rPr>
      </w:pPr>
      <w:r w:rsidRPr="00D55413">
        <w:rPr>
          <w:bCs/>
          <w:i/>
          <w:iCs/>
          <w:sz w:val="24"/>
          <w:szCs w:val="24"/>
        </w:rPr>
        <w:t>Review</w:t>
      </w:r>
      <w:r w:rsidRPr="00D55413">
        <w:rPr>
          <w:bCs/>
          <w:sz w:val="24"/>
          <w:szCs w:val="24"/>
        </w:rPr>
        <w:t xml:space="preserve"> the immediate steps to take if abuse suspected or observed</w:t>
      </w:r>
    </w:p>
    <w:p w14:paraId="6A9EC91A" w14:textId="77777777" w:rsidR="001252DD" w:rsidRPr="00D55413" w:rsidRDefault="001252DD" w:rsidP="001252DD">
      <w:pPr>
        <w:spacing w:after="0" w:line="240" w:lineRule="auto"/>
        <w:rPr>
          <w:bCs/>
          <w:sz w:val="24"/>
          <w:szCs w:val="24"/>
        </w:rPr>
      </w:pPr>
    </w:p>
    <w:p w14:paraId="2EA65250" w14:textId="77777777" w:rsidR="00D01F1B" w:rsidRPr="00D55413" w:rsidRDefault="00D01F1B" w:rsidP="006D61E5">
      <w:pPr>
        <w:numPr>
          <w:ilvl w:val="0"/>
          <w:numId w:val="27"/>
        </w:numPr>
        <w:spacing w:after="0" w:line="240" w:lineRule="auto"/>
        <w:rPr>
          <w:bCs/>
          <w:sz w:val="24"/>
          <w:szCs w:val="24"/>
        </w:rPr>
      </w:pPr>
      <w:r w:rsidRPr="00D55413">
        <w:rPr>
          <w:bCs/>
          <w:i/>
          <w:iCs/>
          <w:sz w:val="24"/>
          <w:szCs w:val="24"/>
        </w:rPr>
        <w:t>Identify</w:t>
      </w:r>
      <w:r w:rsidRPr="00D55413">
        <w:rPr>
          <w:bCs/>
          <w:sz w:val="24"/>
          <w:szCs w:val="24"/>
        </w:rPr>
        <w:t xml:space="preserve"> residents who are at high risk for abuse and </w:t>
      </w:r>
      <w:r w:rsidRPr="00D55413">
        <w:rPr>
          <w:bCs/>
          <w:i/>
          <w:iCs/>
          <w:sz w:val="24"/>
          <w:szCs w:val="24"/>
        </w:rPr>
        <w:t xml:space="preserve">implement </w:t>
      </w:r>
      <w:r w:rsidRPr="00D55413">
        <w:rPr>
          <w:bCs/>
          <w:sz w:val="24"/>
          <w:szCs w:val="24"/>
        </w:rPr>
        <w:t xml:space="preserve">interventions that can be used to manage behavior(s),      </w:t>
      </w:r>
    </w:p>
    <w:p w14:paraId="2470891C" w14:textId="77777777" w:rsidR="001252DD" w:rsidRPr="001252DD" w:rsidRDefault="001252DD" w:rsidP="001252DD">
      <w:pPr>
        <w:spacing w:after="0" w:line="240" w:lineRule="auto"/>
        <w:ind w:left="360"/>
        <w:rPr>
          <w:bCs/>
          <w:sz w:val="24"/>
          <w:szCs w:val="24"/>
        </w:rPr>
      </w:pPr>
    </w:p>
    <w:p w14:paraId="3DB088ED" w14:textId="7E086DFD" w:rsidR="00D01F1B" w:rsidRPr="00D55413" w:rsidRDefault="00D01F1B" w:rsidP="006D61E5">
      <w:pPr>
        <w:numPr>
          <w:ilvl w:val="0"/>
          <w:numId w:val="27"/>
        </w:numPr>
        <w:spacing w:after="0" w:line="240" w:lineRule="auto"/>
        <w:rPr>
          <w:bCs/>
          <w:sz w:val="24"/>
          <w:szCs w:val="24"/>
        </w:rPr>
      </w:pPr>
      <w:r w:rsidRPr="00D55413">
        <w:rPr>
          <w:bCs/>
          <w:i/>
          <w:iCs/>
          <w:sz w:val="24"/>
          <w:szCs w:val="24"/>
        </w:rPr>
        <w:t>Discuss</w:t>
      </w:r>
      <w:r w:rsidRPr="00D55413">
        <w:rPr>
          <w:bCs/>
          <w:sz w:val="24"/>
          <w:szCs w:val="24"/>
        </w:rPr>
        <w:t xml:space="preserve"> the importance of communication with residents, colleagues, and supervisors.  </w:t>
      </w:r>
    </w:p>
    <w:p w14:paraId="3AE854C2" w14:textId="77777777" w:rsidR="001252DD" w:rsidRPr="001252DD" w:rsidRDefault="001252DD" w:rsidP="001252DD">
      <w:pPr>
        <w:spacing w:after="0" w:line="240" w:lineRule="auto"/>
        <w:ind w:left="360"/>
        <w:rPr>
          <w:bCs/>
          <w:sz w:val="24"/>
          <w:szCs w:val="24"/>
        </w:rPr>
      </w:pPr>
    </w:p>
    <w:p w14:paraId="3881B8FA" w14:textId="667BEAB7" w:rsidR="00D01F1B" w:rsidRPr="00D55413" w:rsidRDefault="00D01F1B" w:rsidP="006D61E5">
      <w:pPr>
        <w:numPr>
          <w:ilvl w:val="0"/>
          <w:numId w:val="27"/>
        </w:numPr>
        <w:spacing w:after="0" w:line="240" w:lineRule="auto"/>
        <w:rPr>
          <w:bCs/>
          <w:sz w:val="24"/>
          <w:szCs w:val="24"/>
        </w:rPr>
      </w:pPr>
      <w:r w:rsidRPr="00D55413">
        <w:rPr>
          <w:bCs/>
          <w:i/>
          <w:iCs/>
          <w:sz w:val="24"/>
          <w:szCs w:val="24"/>
        </w:rPr>
        <w:t>Recognize</w:t>
      </w:r>
      <w:r w:rsidRPr="00D55413">
        <w:rPr>
          <w:bCs/>
          <w:sz w:val="24"/>
          <w:szCs w:val="24"/>
        </w:rPr>
        <w:t xml:space="preserve"> instances of abuse.      </w:t>
      </w:r>
    </w:p>
    <w:p w14:paraId="4DCA5717" w14:textId="77777777" w:rsidR="001252DD" w:rsidRPr="001252DD" w:rsidRDefault="001252DD" w:rsidP="001252DD">
      <w:pPr>
        <w:spacing w:after="0" w:line="240" w:lineRule="auto"/>
        <w:ind w:left="360"/>
        <w:rPr>
          <w:bCs/>
          <w:sz w:val="24"/>
          <w:szCs w:val="24"/>
        </w:rPr>
      </w:pPr>
    </w:p>
    <w:p w14:paraId="63A2103B" w14:textId="6747EFE0" w:rsidR="00D01F1B" w:rsidRPr="00D55413" w:rsidRDefault="00D01F1B" w:rsidP="006D61E5">
      <w:pPr>
        <w:numPr>
          <w:ilvl w:val="0"/>
          <w:numId w:val="27"/>
        </w:numPr>
        <w:spacing w:after="0" w:line="240" w:lineRule="auto"/>
        <w:rPr>
          <w:bCs/>
          <w:sz w:val="24"/>
          <w:szCs w:val="24"/>
        </w:rPr>
      </w:pPr>
      <w:r w:rsidRPr="00D55413">
        <w:rPr>
          <w:bCs/>
          <w:i/>
          <w:iCs/>
          <w:sz w:val="24"/>
          <w:szCs w:val="24"/>
        </w:rPr>
        <w:t xml:space="preserve">Discuss </w:t>
      </w:r>
      <w:r w:rsidRPr="00D55413">
        <w:rPr>
          <w:bCs/>
          <w:sz w:val="24"/>
          <w:szCs w:val="24"/>
        </w:rPr>
        <w:t xml:space="preserve">actions that can be implemented when residents become agitated or refuse care.             </w:t>
      </w:r>
    </w:p>
    <w:p w14:paraId="43593F1D" w14:textId="15E0A697" w:rsidR="00D01F1B" w:rsidRPr="00D55413" w:rsidRDefault="00D01F1B" w:rsidP="001252DD">
      <w:pPr>
        <w:spacing w:after="0" w:line="240" w:lineRule="auto"/>
        <w:rPr>
          <w:b/>
          <w:sz w:val="24"/>
          <w:szCs w:val="24"/>
        </w:rPr>
      </w:pPr>
      <w:r w:rsidRPr="00D55413">
        <w:rPr>
          <w:b/>
          <w:sz w:val="24"/>
          <w:szCs w:val="24"/>
        </w:rPr>
        <w:t xml:space="preserve"> </w:t>
      </w:r>
    </w:p>
    <w:p w14:paraId="06E13D88" w14:textId="459576C2" w:rsidR="00D01F1B" w:rsidRPr="00D55413" w:rsidRDefault="00D01F1B" w:rsidP="001252DD">
      <w:pPr>
        <w:shd w:val="clear" w:color="auto" w:fill="156082" w:themeFill="accent1"/>
        <w:spacing w:after="0" w:line="240" w:lineRule="auto"/>
        <w:rPr>
          <w:b/>
          <w:color w:val="FFFFFF" w:themeColor="background1"/>
          <w:sz w:val="24"/>
          <w:szCs w:val="24"/>
        </w:rPr>
      </w:pPr>
      <w:r w:rsidRPr="00D55413">
        <w:rPr>
          <w:b/>
          <w:color w:val="FFFFFF" w:themeColor="background1"/>
          <w:sz w:val="24"/>
          <w:szCs w:val="24"/>
        </w:rPr>
        <w:t>LESSON CONTENT</w:t>
      </w:r>
    </w:p>
    <w:p w14:paraId="47E931C7" w14:textId="77777777" w:rsidR="00401375" w:rsidRDefault="00401375" w:rsidP="001252DD">
      <w:pPr>
        <w:spacing w:after="0" w:line="240" w:lineRule="auto"/>
        <w:rPr>
          <w:b/>
          <w:sz w:val="24"/>
          <w:szCs w:val="24"/>
        </w:rPr>
      </w:pPr>
    </w:p>
    <w:p w14:paraId="139F722E" w14:textId="28DD2BE1" w:rsidR="00D01F1B" w:rsidRPr="00D55413" w:rsidRDefault="00D01F1B" w:rsidP="00401375">
      <w:pPr>
        <w:spacing w:after="0" w:line="240" w:lineRule="auto"/>
        <w:jc w:val="both"/>
        <w:rPr>
          <w:b/>
          <w:sz w:val="24"/>
          <w:szCs w:val="24"/>
        </w:rPr>
      </w:pPr>
      <w:r w:rsidRPr="00D55413">
        <w:rPr>
          <w:b/>
          <w:sz w:val="24"/>
          <w:szCs w:val="24"/>
        </w:rPr>
        <w:t>PART 1: REWIEW OF THE REGULATORY REQUIREMENT</w:t>
      </w:r>
    </w:p>
    <w:p w14:paraId="7B9B9353" w14:textId="77777777" w:rsidR="00401375" w:rsidRDefault="00401375" w:rsidP="00401375">
      <w:pPr>
        <w:spacing w:after="0" w:line="240" w:lineRule="auto"/>
        <w:jc w:val="both"/>
        <w:rPr>
          <w:b/>
          <w:bCs/>
          <w:sz w:val="24"/>
          <w:szCs w:val="24"/>
        </w:rPr>
      </w:pPr>
    </w:p>
    <w:p w14:paraId="66EC15BE" w14:textId="58276D5E" w:rsidR="00D01F1B" w:rsidRPr="00D55413" w:rsidRDefault="00D01F1B" w:rsidP="00401375">
      <w:pPr>
        <w:spacing w:after="0" w:line="240" w:lineRule="auto"/>
        <w:jc w:val="both"/>
        <w:rPr>
          <w:sz w:val="24"/>
          <w:szCs w:val="24"/>
        </w:rPr>
      </w:pPr>
      <w:r w:rsidRPr="00D55413">
        <w:rPr>
          <w:b/>
          <w:bCs/>
          <w:sz w:val="24"/>
          <w:szCs w:val="24"/>
        </w:rPr>
        <w:t>F600: Freedom from Abuse, Neglect, Exploitation 483.12(</w:t>
      </w:r>
      <w:r w:rsidRPr="00D55413">
        <w:rPr>
          <w:rFonts w:eastAsia="Segoe UI Emoji"/>
          <w:b/>
          <w:bCs/>
          <w:sz w:val="24"/>
          <w:szCs w:val="24"/>
        </w:rPr>
        <w:t>1)</w:t>
      </w:r>
    </w:p>
    <w:p w14:paraId="0A0AFB5C" w14:textId="77777777" w:rsidR="00D01F1B" w:rsidRPr="00401375" w:rsidRDefault="00D01F1B" w:rsidP="006D61E5">
      <w:pPr>
        <w:pStyle w:val="ListParagraph"/>
        <w:numPr>
          <w:ilvl w:val="0"/>
          <w:numId w:val="57"/>
        </w:numPr>
        <w:spacing w:after="0" w:line="240" w:lineRule="auto"/>
        <w:jc w:val="both"/>
        <w:rPr>
          <w:sz w:val="24"/>
          <w:szCs w:val="24"/>
        </w:rPr>
      </w:pPr>
      <w:r w:rsidRPr="00401375">
        <w:rPr>
          <w:sz w:val="24"/>
          <w:szCs w:val="24"/>
        </w:rPr>
        <w:t xml:space="preserve">All residents have the right to be free from abuse, neglect, misappropriation of property and exploitation. This includes but is not limited to freedom from corporal punishment, involuntary seclusion and any physical or chemical restraint not required to treat the resident’s medical symptoms. </w:t>
      </w:r>
    </w:p>
    <w:p w14:paraId="6259AA06" w14:textId="77777777" w:rsidR="00D01F1B" w:rsidRPr="00D55413" w:rsidRDefault="00D01F1B" w:rsidP="00401375">
      <w:pPr>
        <w:spacing w:after="0" w:line="240" w:lineRule="auto"/>
        <w:ind w:left="720"/>
        <w:jc w:val="both"/>
        <w:rPr>
          <w:bCs/>
          <w:sz w:val="24"/>
          <w:szCs w:val="24"/>
        </w:rPr>
      </w:pPr>
    </w:p>
    <w:p w14:paraId="24DC8B76" w14:textId="77777777" w:rsidR="00D01F1B" w:rsidRPr="00D55413" w:rsidRDefault="00D01F1B" w:rsidP="00401375">
      <w:pPr>
        <w:spacing w:after="0" w:line="240" w:lineRule="auto"/>
        <w:jc w:val="both"/>
        <w:rPr>
          <w:sz w:val="24"/>
          <w:szCs w:val="24"/>
        </w:rPr>
      </w:pPr>
      <w:r w:rsidRPr="00D55413">
        <w:rPr>
          <w:b/>
          <w:sz w:val="24"/>
          <w:szCs w:val="24"/>
        </w:rPr>
        <w:t>F610 Prevent/Correct 483.12(c</w:t>
      </w:r>
      <w:proofErr w:type="gramStart"/>
      <w:r w:rsidRPr="00D55413">
        <w:rPr>
          <w:b/>
          <w:sz w:val="24"/>
          <w:szCs w:val="24"/>
        </w:rPr>
        <w:t>)(</w:t>
      </w:r>
      <w:proofErr w:type="gramEnd"/>
      <w:r w:rsidRPr="00D55413">
        <w:rPr>
          <w:b/>
          <w:sz w:val="24"/>
          <w:szCs w:val="24"/>
        </w:rPr>
        <w:t>2-4)</w:t>
      </w:r>
      <w:r w:rsidRPr="00D55413">
        <w:rPr>
          <w:sz w:val="24"/>
          <w:szCs w:val="24"/>
        </w:rPr>
        <w:t xml:space="preserve"> </w:t>
      </w:r>
    </w:p>
    <w:p w14:paraId="4ECDF96E" w14:textId="77777777" w:rsidR="00401375" w:rsidRDefault="00401375" w:rsidP="00401375">
      <w:pPr>
        <w:spacing w:after="0" w:line="240" w:lineRule="auto"/>
        <w:jc w:val="both"/>
        <w:rPr>
          <w:sz w:val="24"/>
          <w:szCs w:val="24"/>
        </w:rPr>
      </w:pPr>
    </w:p>
    <w:p w14:paraId="3BDEFB32" w14:textId="1A6FD1BD" w:rsidR="00D01F1B" w:rsidRPr="00D55413" w:rsidRDefault="00D01F1B" w:rsidP="00401375">
      <w:pPr>
        <w:spacing w:after="0" w:line="240" w:lineRule="auto"/>
        <w:jc w:val="both"/>
        <w:rPr>
          <w:sz w:val="24"/>
          <w:szCs w:val="24"/>
        </w:rPr>
      </w:pPr>
      <w:r w:rsidRPr="00D55413">
        <w:rPr>
          <w:sz w:val="24"/>
          <w:szCs w:val="24"/>
        </w:rPr>
        <w:t xml:space="preserve">In response to allegations of abuse, neglect, exploitation, or mistreatment, the facility must: </w:t>
      </w:r>
    </w:p>
    <w:p w14:paraId="74577205" w14:textId="77777777" w:rsidR="00D01F1B" w:rsidRPr="00401375" w:rsidRDefault="00D01F1B" w:rsidP="006D61E5">
      <w:pPr>
        <w:pStyle w:val="ListParagraph"/>
        <w:numPr>
          <w:ilvl w:val="0"/>
          <w:numId w:val="57"/>
        </w:numPr>
        <w:spacing w:after="0" w:line="240" w:lineRule="auto"/>
        <w:jc w:val="both"/>
        <w:rPr>
          <w:sz w:val="24"/>
          <w:szCs w:val="24"/>
        </w:rPr>
      </w:pPr>
      <w:r w:rsidRPr="00401375">
        <w:rPr>
          <w:sz w:val="24"/>
          <w:szCs w:val="24"/>
        </w:rPr>
        <w:t xml:space="preserve">§483.12(c)(2) Have evidence that all alleged violations are thoroughly investigated. </w:t>
      </w:r>
    </w:p>
    <w:p w14:paraId="59BE273F" w14:textId="77777777" w:rsidR="00D01F1B" w:rsidRPr="00401375" w:rsidRDefault="00D01F1B" w:rsidP="006D61E5">
      <w:pPr>
        <w:pStyle w:val="ListParagraph"/>
        <w:numPr>
          <w:ilvl w:val="0"/>
          <w:numId w:val="57"/>
        </w:numPr>
        <w:spacing w:after="0" w:line="240" w:lineRule="auto"/>
        <w:jc w:val="both"/>
        <w:rPr>
          <w:sz w:val="24"/>
          <w:szCs w:val="24"/>
        </w:rPr>
      </w:pPr>
      <w:r w:rsidRPr="00401375">
        <w:rPr>
          <w:sz w:val="24"/>
          <w:szCs w:val="24"/>
        </w:rPr>
        <w:t xml:space="preserve">§483.12(c)(3) Prevent further potential abuse, neglect, exploitation, or mistreatment while the investigation is in progress. </w:t>
      </w:r>
    </w:p>
    <w:p w14:paraId="6EF4786C" w14:textId="77777777" w:rsidR="00D01F1B" w:rsidRPr="00401375" w:rsidRDefault="00D01F1B" w:rsidP="006D61E5">
      <w:pPr>
        <w:pStyle w:val="ListParagraph"/>
        <w:numPr>
          <w:ilvl w:val="0"/>
          <w:numId w:val="57"/>
        </w:numPr>
        <w:spacing w:after="0" w:line="240" w:lineRule="auto"/>
        <w:jc w:val="both"/>
        <w:rPr>
          <w:sz w:val="24"/>
          <w:szCs w:val="24"/>
        </w:rPr>
      </w:pPr>
      <w:r w:rsidRPr="00401375">
        <w:rPr>
          <w:sz w:val="24"/>
          <w:szCs w:val="24"/>
        </w:rPr>
        <w:t>§483.12(c)(4) Report the results of all investigations to the administrator or his or her designated representative and to other officials in accordance with State law, including to the State Survey Agency, within 5 working days of the incident, and if the alleged violation is verified appropriate corrective action must be taken.</w:t>
      </w:r>
    </w:p>
    <w:p w14:paraId="33BCAD96" w14:textId="77777777" w:rsidR="00D01F1B" w:rsidRPr="00D55413" w:rsidRDefault="00D01F1B" w:rsidP="00401375">
      <w:pPr>
        <w:spacing w:after="0" w:line="240" w:lineRule="auto"/>
        <w:jc w:val="both"/>
        <w:rPr>
          <w:b/>
          <w:bCs/>
          <w:sz w:val="24"/>
          <w:szCs w:val="24"/>
        </w:rPr>
      </w:pPr>
    </w:p>
    <w:p w14:paraId="33FBDF46" w14:textId="77777777" w:rsidR="00D01F1B" w:rsidRPr="00D55413" w:rsidRDefault="00D01F1B" w:rsidP="00401375">
      <w:pPr>
        <w:spacing w:after="0" w:line="240" w:lineRule="auto"/>
        <w:jc w:val="both"/>
        <w:rPr>
          <w:b/>
          <w:bCs/>
          <w:sz w:val="24"/>
          <w:szCs w:val="24"/>
        </w:rPr>
      </w:pPr>
      <w:r w:rsidRPr="00D55413">
        <w:rPr>
          <w:b/>
          <w:bCs/>
          <w:sz w:val="24"/>
          <w:szCs w:val="24"/>
        </w:rPr>
        <w:t>DEFINITIONS</w:t>
      </w:r>
    </w:p>
    <w:p w14:paraId="0741092C" w14:textId="77777777" w:rsidR="00401375" w:rsidRDefault="00401375" w:rsidP="00401375">
      <w:pPr>
        <w:shd w:val="clear" w:color="auto" w:fill="FFFFFF"/>
        <w:spacing w:after="0" w:line="240" w:lineRule="auto"/>
        <w:jc w:val="both"/>
        <w:rPr>
          <w:b/>
          <w:bCs/>
          <w:sz w:val="24"/>
          <w:szCs w:val="24"/>
        </w:rPr>
      </w:pPr>
    </w:p>
    <w:p w14:paraId="0F87933E" w14:textId="4EE6CC86" w:rsidR="00D01F1B" w:rsidRPr="00D55413" w:rsidRDefault="00D01F1B" w:rsidP="00401375">
      <w:pPr>
        <w:shd w:val="clear" w:color="auto" w:fill="FFFFFF"/>
        <w:spacing w:after="0" w:line="240" w:lineRule="auto"/>
        <w:jc w:val="both"/>
        <w:rPr>
          <w:sz w:val="24"/>
          <w:szCs w:val="24"/>
        </w:rPr>
      </w:pPr>
      <w:r w:rsidRPr="00D55413">
        <w:rPr>
          <w:b/>
          <w:bCs/>
          <w:sz w:val="24"/>
          <w:szCs w:val="24"/>
        </w:rPr>
        <w:t xml:space="preserve">Abuse </w:t>
      </w:r>
      <w:r w:rsidRPr="00D55413">
        <w:rPr>
          <w:sz w:val="24"/>
          <w:szCs w:val="24"/>
        </w:rPr>
        <w:t>is defined at §483.5 as “the willful infliction of injury, unreasonable confinement, intimidation, or punishment with resulting physical harm, pain or mental anguish. Abuse also includes deprivation by an individual, including a caretaker, of goods or services that are necessary to attain or maintain physical, mental, and psychosocial well-being. Instances of abuse of all residents, irrespective of any mental or physical condition, cause physical harm, pain or mental anguish. It includes verbal abuse, sexual abuse, physical abuse, and mental abuse including abuse facilitated or enabled through the use of technology.”</w:t>
      </w:r>
    </w:p>
    <w:p w14:paraId="1EE9BB74" w14:textId="77777777" w:rsidR="00D01F1B" w:rsidRPr="00D55413" w:rsidRDefault="00D01F1B" w:rsidP="00401375">
      <w:pPr>
        <w:spacing w:after="0" w:line="240" w:lineRule="auto"/>
        <w:jc w:val="both"/>
        <w:rPr>
          <w:b/>
          <w:sz w:val="24"/>
          <w:szCs w:val="24"/>
        </w:rPr>
      </w:pPr>
    </w:p>
    <w:p w14:paraId="25E30CD5" w14:textId="2F886725" w:rsidR="00D01F1B" w:rsidRDefault="00D01F1B" w:rsidP="00401375">
      <w:pPr>
        <w:spacing w:after="0" w:line="240" w:lineRule="auto"/>
        <w:jc w:val="both"/>
        <w:rPr>
          <w:b/>
          <w:sz w:val="24"/>
          <w:szCs w:val="24"/>
        </w:rPr>
      </w:pPr>
      <w:r w:rsidRPr="00D55413">
        <w:rPr>
          <w:b/>
          <w:sz w:val="24"/>
          <w:szCs w:val="24"/>
        </w:rPr>
        <w:t>INTENT OF REGULATORY REQUIREMENT</w:t>
      </w:r>
    </w:p>
    <w:p w14:paraId="3DF18E45" w14:textId="77777777" w:rsidR="00401375" w:rsidRPr="00D55413" w:rsidRDefault="00401375" w:rsidP="00401375">
      <w:pPr>
        <w:spacing w:after="0" w:line="240" w:lineRule="auto"/>
        <w:jc w:val="both"/>
        <w:rPr>
          <w:b/>
          <w:sz w:val="24"/>
          <w:szCs w:val="24"/>
        </w:rPr>
      </w:pPr>
    </w:p>
    <w:p w14:paraId="2A5312B6" w14:textId="77777777" w:rsidR="00D01F1B" w:rsidRPr="00D55413" w:rsidRDefault="00D01F1B" w:rsidP="00401375">
      <w:pPr>
        <w:spacing w:after="0" w:line="240" w:lineRule="auto"/>
        <w:jc w:val="both"/>
        <w:rPr>
          <w:sz w:val="24"/>
          <w:szCs w:val="24"/>
        </w:rPr>
      </w:pPr>
      <w:r w:rsidRPr="00D55413">
        <w:rPr>
          <w:sz w:val="24"/>
          <w:szCs w:val="24"/>
        </w:rPr>
        <w:t>The facility must take the following actions in response to any suspected, observed or alleged of abuse, neglect, mistreatment, exploitation:</w:t>
      </w:r>
    </w:p>
    <w:p w14:paraId="50018F6E" w14:textId="77777777" w:rsidR="00D01F1B" w:rsidRPr="00D55413" w:rsidRDefault="00D01F1B" w:rsidP="006D61E5">
      <w:pPr>
        <w:pStyle w:val="ListParagraph"/>
        <w:numPr>
          <w:ilvl w:val="0"/>
          <w:numId w:val="47"/>
        </w:numPr>
        <w:spacing w:after="0" w:line="240" w:lineRule="auto"/>
        <w:jc w:val="both"/>
        <w:rPr>
          <w:sz w:val="24"/>
          <w:szCs w:val="24"/>
        </w:rPr>
      </w:pPr>
      <w:r w:rsidRPr="00D55413">
        <w:rPr>
          <w:sz w:val="24"/>
          <w:szCs w:val="24"/>
        </w:rPr>
        <w:t xml:space="preserve">Thoroughly investigate the alleged violation. </w:t>
      </w:r>
    </w:p>
    <w:p w14:paraId="66E85B74" w14:textId="77777777" w:rsidR="00D01F1B" w:rsidRPr="00D55413" w:rsidRDefault="00D01F1B" w:rsidP="006D61E5">
      <w:pPr>
        <w:pStyle w:val="ListParagraph"/>
        <w:numPr>
          <w:ilvl w:val="0"/>
          <w:numId w:val="47"/>
        </w:numPr>
        <w:spacing w:after="0" w:line="240" w:lineRule="auto"/>
        <w:jc w:val="both"/>
        <w:rPr>
          <w:sz w:val="24"/>
          <w:szCs w:val="24"/>
        </w:rPr>
      </w:pPr>
      <w:r w:rsidRPr="00D55413">
        <w:rPr>
          <w:sz w:val="24"/>
          <w:szCs w:val="24"/>
        </w:rPr>
        <w:t>Prevent further abuse, neglect, exploitation, and mistreatment from occurring while the investigation is in progress</w:t>
      </w:r>
      <w:r w:rsidRPr="00D55413">
        <w:rPr>
          <w:b/>
          <w:bCs/>
          <w:sz w:val="24"/>
          <w:szCs w:val="24"/>
        </w:rPr>
        <w:t>;</w:t>
      </w:r>
      <w:r w:rsidRPr="00D55413">
        <w:rPr>
          <w:sz w:val="24"/>
          <w:szCs w:val="24"/>
        </w:rPr>
        <w:t xml:space="preserve"> and</w:t>
      </w:r>
    </w:p>
    <w:p w14:paraId="7B0971F0" w14:textId="77777777" w:rsidR="00D01F1B" w:rsidRPr="00D55413" w:rsidRDefault="00D01F1B" w:rsidP="006D61E5">
      <w:pPr>
        <w:pStyle w:val="ListParagraph"/>
        <w:numPr>
          <w:ilvl w:val="0"/>
          <w:numId w:val="47"/>
        </w:numPr>
        <w:spacing w:after="0" w:line="240" w:lineRule="auto"/>
        <w:jc w:val="both"/>
        <w:rPr>
          <w:sz w:val="24"/>
          <w:szCs w:val="24"/>
        </w:rPr>
      </w:pPr>
      <w:r w:rsidRPr="00D55413">
        <w:rPr>
          <w:sz w:val="24"/>
          <w:szCs w:val="24"/>
        </w:rPr>
        <w:t>Take appropriate corrective action as a result of investigation findings.</w:t>
      </w:r>
    </w:p>
    <w:p w14:paraId="34650D9B" w14:textId="77777777" w:rsidR="00D01F1B" w:rsidRDefault="00D01F1B" w:rsidP="00401375">
      <w:pPr>
        <w:spacing w:after="0" w:line="240" w:lineRule="auto"/>
        <w:jc w:val="both"/>
        <w:rPr>
          <w:b/>
          <w:sz w:val="24"/>
          <w:szCs w:val="24"/>
          <w:u w:val="single"/>
        </w:rPr>
      </w:pPr>
    </w:p>
    <w:p w14:paraId="09075BF6" w14:textId="77777777" w:rsidR="00401375" w:rsidRPr="00D55413" w:rsidRDefault="00401375" w:rsidP="00401375">
      <w:pPr>
        <w:spacing w:after="0" w:line="240" w:lineRule="auto"/>
        <w:jc w:val="both"/>
        <w:rPr>
          <w:b/>
          <w:sz w:val="24"/>
          <w:szCs w:val="24"/>
          <w:u w:val="single"/>
        </w:rPr>
      </w:pPr>
    </w:p>
    <w:p w14:paraId="0837CE47" w14:textId="13D3393F" w:rsidR="00D01F1B" w:rsidRDefault="00D01F1B" w:rsidP="00401375">
      <w:pPr>
        <w:spacing w:after="0" w:line="240" w:lineRule="auto"/>
        <w:jc w:val="both"/>
        <w:rPr>
          <w:b/>
          <w:sz w:val="24"/>
          <w:szCs w:val="24"/>
        </w:rPr>
      </w:pPr>
      <w:r w:rsidRPr="00D55413">
        <w:rPr>
          <w:b/>
          <w:sz w:val="24"/>
          <w:szCs w:val="24"/>
        </w:rPr>
        <w:t>PART 2: STEPS TO TAKE WHEN ABUSE IS SUSPECTED OR OBSERVED: REPORTING and INVESTIGATING</w:t>
      </w:r>
    </w:p>
    <w:p w14:paraId="4B7A43A3" w14:textId="77777777" w:rsidR="00401375" w:rsidRPr="00D55413" w:rsidRDefault="00401375" w:rsidP="00401375">
      <w:pPr>
        <w:spacing w:after="0" w:line="240" w:lineRule="auto"/>
        <w:jc w:val="both"/>
        <w:rPr>
          <w:b/>
          <w:sz w:val="24"/>
          <w:szCs w:val="24"/>
        </w:rPr>
      </w:pPr>
    </w:p>
    <w:p w14:paraId="5FF13B21" w14:textId="77777777" w:rsidR="00D01F1B" w:rsidRPr="00D55413" w:rsidRDefault="00D01F1B" w:rsidP="006D61E5">
      <w:pPr>
        <w:numPr>
          <w:ilvl w:val="0"/>
          <w:numId w:val="30"/>
        </w:numPr>
        <w:spacing w:after="0" w:line="240" w:lineRule="auto"/>
        <w:jc w:val="both"/>
        <w:rPr>
          <w:sz w:val="24"/>
          <w:szCs w:val="24"/>
        </w:rPr>
      </w:pPr>
      <w:r w:rsidRPr="00D55413">
        <w:rPr>
          <w:color w:val="000000"/>
          <w:sz w:val="24"/>
          <w:szCs w:val="24"/>
        </w:rPr>
        <w:t>The facility staff must report all accidents/incidents, alleged violations of mistreatment, neglect, and abuse, including injuries of unknown origin and misappropriation of resident property, immediately to the Administrator/ DNS.</w:t>
      </w:r>
    </w:p>
    <w:p w14:paraId="447649D0" w14:textId="77777777" w:rsidR="00D01F1B" w:rsidRPr="00D55413" w:rsidRDefault="00D01F1B" w:rsidP="006D61E5">
      <w:pPr>
        <w:numPr>
          <w:ilvl w:val="0"/>
          <w:numId w:val="30"/>
        </w:numPr>
        <w:spacing w:after="0" w:line="240" w:lineRule="auto"/>
        <w:jc w:val="both"/>
        <w:rPr>
          <w:sz w:val="24"/>
          <w:szCs w:val="24"/>
        </w:rPr>
      </w:pPr>
      <w:r w:rsidRPr="00D55413">
        <w:rPr>
          <w:color w:val="000000"/>
          <w:sz w:val="24"/>
          <w:szCs w:val="24"/>
        </w:rPr>
        <w:t xml:space="preserve">Upon notification, the DON/Administrator must </w:t>
      </w:r>
      <w:r w:rsidRPr="00D55413">
        <w:rPr>
          <w:b/>
          <w:bCs/>
          <w:color w:val="000000"/>
          <w:sz w:val="24"/>
          <w:szCs w:val="24"/>
        </w:rPr>
        <w:t>report alleged violations</w:t>
      </w:r>
      <w:r w:rsidRPr="00D55413">
        <w:rPr>
          <w:color w:val="000000"/>
          <w:sz w:val="24"/>
          <w:szCs w:val="24"/>
        </w:rPr>
        <w:t xml:space="preserve"> of mistreatment, neglect, and abuse, including injuries of unknown origin </w:t>
      </w:r>
      <w:r w:rsidRPr="00D55413">
        <w:rPr>
          <w:b/>
          <w:bCs/>
          <w:color w:val="000000"/>
          <w:sz w:val="24"/>
          <w:szCs w:val="24"/>
        </w:rPr>
        <w:t>immediately to the NYS DOH</w:t>
      </w:r>
      <w:r w:rsidRPr="00D55413">
        <w:rPr>
          <w:color w:val="000000"/>
          <w:sz w:val="24"/>
          <w:szCs w:val="24"/>
        </w:rPr>
        <w:t>.</w:t>
      </w:r>
    </w:p>
    <w:p w14:paraId="08FA8ED3" w14:textId="77777777" w:rsidR="00D01F1B" w:rsidRPr="00D55413" w:rsidRDefault="00D01F1B" w:rsidP="006D61E5">
      <w:pPr>
        <w:numPr>
          <w:ilvl w:val="0"/>
          <w:numId w:val="30"/>
        </w:numPr>
        <w:spacing w:after="0" w:line="240" w:lineRule="auto"/>
        <w:jc w:val="both"/>
        <w:rPr>
          <w:sz w:val="24"/>
          <w:szCs w:val="24"/>
        </w:rPr>
      </w:pPr>
      <w:r w:rsidRPr="00D55413">
        <w:rPr>
          <w:color w:val="000000"/>
          <w:sz w:val="24"/>
          <w:szCs w:val="24"/>
        </w:rPr>
        <w:t>As per CMS 42CRF 483.12(c) the reporting definition “</w:t>
      </w:r>
      <w:r w:rsidRPr="00D55413">
        <w:rPr>
          <w:b/>
          <w:bCs/>
          <w:color w:val="000000"/>
          <w:sz w:val="24"/>
          <w:szCs w:val="24"/>
        </w:rPr>
        <w:t>immediately</w:t>
      </w:r>
      <w:r w:rsidRPr="00D55413">
        <w:rPr>
          <w:color w:val="000000"/>
          <w:sz w:val="24"/>
          <w:szCs w:val="24"/>
        </w:rPr>
        <w:t>" is defined as:</w:t>
      </w:r>
    </w:p>
    <w:p w14:paraId="0F45FB76" w14:textId="77777777" w:rsidR="00D01F1B" w:rsidRPr="00D55413" w:rsidRDefault="00D01F1B" w:rsidP="006D61E5">
      <w:pPr>
        <w:numPr>
          <w:ilvl w:val="0"/>
          <w:numId w:val="28"/>
        </w:numPr>
        <w:spacing w:after="0" w:line="240" w:lineRule="auto"/>
        <w:jc w:val="both"/>
        <w:rPr>
          <w:sz w:val="24"/>
          <w:szCs w:val="24"/>
        </w:rPr>
      </w:pPr>
      <w:r w:rsidRPr="00D55413">
        <w:rPr>
          <w:color w:val="000000"/>
          <w:sz w:val="24"/>
          <w:szCs w:val="24"/>
        </w:rPr>
        <w:lastRenderedPageBreak/>
        <w:t xml:space="preserve">2 hours if the alleged violation involves abuse </w:t>
      </w:r>
      <w:r w:rsidRPr="00D55413">
        <w:rPr>
          <w:color w:val="000000"/>
          <w:sz w:val="24"/>
          <w:szCs w:val="24"/>
          <w:u w:val="single"/>
        </w:rPr>
        <w:t>or</w:t>
      </w:r>
      <w:r w:rsidRPr="00D55413">
        <w:rPr>
          <w:color w:val="000000"/>
          <w:sz w:val="24"/>
          <w:szCs w:val="24"/>
        </w:rPr>
        <w:t xml:space="preserve"> results in serious bodily injury</w:t>
      </w:r>
    </w:p>
    <w:p w14:paraId="0ACCAA4C" w14:textId="77777777" w:rsidR="00D01F1B" w:rsidRPr="00D55413" w:rsidRDefault="00D01F1B" w:rsidP="006D61E5">
      <w:pPr>
        <w:numPr>
          <w:ilvl w:val="0"/>
          <w:numId w:val="28"/>
        </w:numPr>
        <w:spacing w:after="0" w:line="240" w:lineRule="auto"/>
        <w:jc w:val="both"/>
        <w:rPr>
          <w:sz w:val="24"/>
          <w:szCs w:val="24"/>
        </w:rPr>
      </w:pPr>
      <w:r w:rsidRPr="00D55413">
        <w:rPr>
          <w:sz w:val="24"/>
          <w:szCs w:val="24"/>
        </w:rPr>
        <w:t>24 hours if the alleged violation does not involve abuse and does not result in serious injury.</w:t>
      </w:r>
    </w:p>
    <w:p w14:paraId="68ADE393" w14:textId="77777777" w:rsidR="00D01F1B" w:rsidRPr="00D55413" w:rsidRDefault="00D01F1B" w:rsidP="006D61E5">
      <w:pPr>
        <w:numPr>
          <w:ilvl w:val="0"/>
          <w:numId w:val="30"/>
        </w:numPr>
        <w:spacing w:after="0" w:line="240" w:lineRule="auto"/>
        <w:jc w:val="both"/>
        <w:rPr>
          <w:sz w:val="24"/>
          <w:szCs w:val="24"/>
        </w:rPr>
      </w:pPr>
      <w:r w:rsidRPr="00D55413">
        <w:rPr>
          <w:color w:val="000000"/>
          <w:sz w:val="24"/>
          <w:szCs w:val="24"/>
        </w:rPr>
        <w:t>As per Federal regulation 483.12(b)(5) all reasonable suspicions of crimes and/or s</w:t>
      </w:r>
      <w:r w:rsidRPr="00D55413">
        <w:rPr>
          <w:sz w:val="24"/>
          <w:szCs w:val="24"/>
        </w:rPr>
        <w:t xml:space="preserve">uspicious incidents resulting in serious bodily injury must be </w:t>
      </w:r>
      <w:r w:rsidRPr="00D55413">
        <w:rPr>
          <w:b/>
          <w:bCs/>
          <w:sz w:val="24"/>
          <w:szCs w:val="24"/>
        </w:rPr>
        <w:t>reported to the local law enforcement</w:t>
      </w:r>
      <w:r w:rsidRPr="00D55413">
        <w:rPr>
          <w:sz w:val="24"/>
          <w:szCs w:val="24"/>
        </w:rPr>
        <w:t xml:space="preserve"> </w:t>
      </w:r>
      <w:r w:rsidRPr="00D55413">
        <w:rPr>
          <w:b/>
          <w:bCs/>
          <w:sz w:val="24"/>
          <w:szCs w:val="24"/>
        </w:rPr>
        <w:t>within two hours</w:t>
      </w:r>
      <w:r w:rsidRPr="00D55413">
        <w:rPr>
          <w:sz w:val="24"/>
          <w:szCs w:val="24"/>
        </w:rPr>
        <w:t>. Any reasonable suspicion of a crime not resulting in serious injury must be reported to law enforcement within 24 hours</w:t>
      </w:r>
    </w:p>
    <w:p w14:paraId="7200608E" w14:textId="77777777" w:rsidR="00D01F1B" w:rsidRPr="00D55413" w:rsidRDefault="00D01F1B" w:rsidP="006D61E5">
      <w:pPr>
        <w:numPr>
          <w:ilvl w:val="0"/>
          <w:numId w:val="30"/>
        </w:numPr>
        <w:spacing w:after="0" w:line="240" w:lineRule="auto"/>
        <w:jc w:val="both"/>
        <w:rPr>
          <w:sz w:val="24"/>
          <w:szCs w:val="24"/>
        </w:rPr>
      </w:pPr>
      <w:r w:rsidRPr="00D55413">
        <w:rPr>
          <w:sz w:val="24"/>
          <w:szCs w:val="24"/>
        </w:rPr>
        <w:t>The DON/Designee must initiate an investigation that includes:</w:t>
      </w:r>
    </w:p>
    <w:p w14:paraId="138525D8" w14:textId="77777777" w:rsidR="00D01F1B" w:rsidRPr="00D55413" w:rsidRDefault="00D01F1B" w:rsidP="006D61E5">
      <w:pPr>
        <w:numPr>
          <w:ilvl w:val="0"/>
          <w:numId w:val="29"/>
        </w:numPr>
        <w:spacing w:after="0" w:line="240" w:lineRule="auto"/>
        <w:jc w:val="both"/>
        <w:rPr>
          <w:sz w:val="24"/>
          <w:szCs w:val="24"/>
        </w:rPr>
      </w:pPr>
      <w:r w:rsidRPr="00D55413">
        <w:rPr>
          <w:sz w:val="24"/>
          <w:szCs w:val="24"/>
        </w:rPr>
        <w:t>Resident physical assessment</w:t>
      </w:r>
    </w:p>
    <w:p w14:paraId="7609857D" w14:textId="77777777" w:rsidR="00D01F1B" w:rsidRPr="00D55413" w:rsidRDefault="00D01F1B" w:rsidP="006D61E5">
      <w:pPr>
        <w:numPr>
          <w:ilvl w:val="0"/>
          <w:numId w:val="29"/>
        </w:numPr>
        <w:spacing w:after="0" w:line="240" w:lineRule="auto"/>
        <w:jc w:val="both"/>
        <w:rPr>
          <w:sz w:val="24"/>
          <w:szCs w:val="24"/>
        </w:rPr>
      </w:pPr>
      <w:r w:rsidRPr="00D55413">
        <w:rPr>
          <w:sz w:val="24"/>
          <w:szCs w:val="24"/>
        </w:rPr>
        <w:t>Assessment/Securing of the scene including any environmental hazards.</w:t>
      </w:r>
    </w:p>
    <w:p w14:paraId="66530B30" w14:textId="77777777" w:rsidR="00D01F1B" w:rsidRPr="00D55413" w:rsidRDefault="00D01F1B" w:rsidP="006D61E5">
      <w:pPr>
        <w:numPr>
          <w:ilvl w:val="0"/>
          <w:numId w:val="29"/>
        </w:numPr>
        <w:spacing w:after="0" w:line="240" w:lineRule="auto"/>
        <w:jc w:val="both"/>
        <w:rPr>
          <w:sz w:val="24"/>
          <w:szCs w:val="24"/>
        </w:rPr>
      </w:pPr>
      <w:r w:rsidRPr="00D55413">
        <w:rPr>
          <w:sz w:val="24"/>
          <w:szCs w:val="24"/>
        </w:rPr>
        <w:t>Staff statements, including all staff assigned to unit as needed.</w:t>
      </w:r>
    </w:p>
    <w:p w14:paraId="1AE1172B" w14:textId="77777777" w:rsidR="00D01F1B" w:rsidRPr="00D55413" w:rsidRDefault="00D01F1B" w:rsidP="006D61E5">
      <w:pPr>
        <w:numPr>
          <w:ilvl w:val="0"/>
          <w:numId w:val="29"/>
        </w:numPr>
        <w:spacing w:after="0" w:line="240" w:lineRule="auto"/>
        <w:jc w:val="both"/>
        <w:rPr>
          <w:sz w:val="24"/>
          <w:szCs w:val="24"/>
        </w:rPr>
      </w:pPr>
      <w:r w:rsidRPr="00D55413">
        <w:rPr>
          <w:sz w:val="24"/>
          <w:szCs w:val="24"/>
        </w:rPr>
        <w:t>Timeline of events leading to the incident to include care activities, meals, and medication administration.</w:t>
      </w:r>
    </w:p>
    <w:p w14:paraId="48428138" w14:textId="77777777" w:rsidR="00D01F1B" w:rsidRPr="00D55413" w:rsidRDefault="00D01F1B" w:rsidP="006D61E5">
      <w:pPr>
        <w:numPr>
          <w:ilvl w:val="0"/>
          <w:numId w:val="29"/>
        </w:numPr>
        <w:spacing w:after="0" w:line="240" w:lineRule="auto"/>
        <w:jc w:val="both"/>
        <w:rPr>
          <w:sz w:val="24"/>
          <w:szCs w:val="24"/>
        </w:rPr>
      </w:pPr>
      <w:r w:rsidRPr="00D55413">
        <w:rPr>
          <w:sz w:val="24"/>
          <w:szCs w:val="24"/>
        </w:rPr>
        <w:t>Notify the resident representative as applicable</w:t>
      </w:r>
    </w:p>
    <w:p w14:paraId="3A642ED1" w14:textId="77777777" w:rsidR="00D01F1B" w:rsidRPr="00D55413" w:rsidRDefault="00D01F1B" w:rsidP="006D61E5">
      <w:pPr>
        <w:numPr>
          <w:ilvl w:val="0"/>
          <w:numId w:val="29"/>
        </w:numPr>
        <w:spacing w:after="0" w:line="240" w:lineRule="auto"/>
        <w:jc w:val="both"/>
        <w:rPr>
          <w:sz w:val="24"/>
          <w:szCs w:val="24"/>
        </w:rPr>
      </w:pPr>
      <w:r w:rsidRPr="00D55413">
        <w:rPr>
          <w:sz w:val="24"/>
          <w:szCs w:val="24"/>
        </w:rPr>
        <w:t>All actions taken and conclusions, including any reporting to NYSDOH and law enforcement, if indicated.</w:t>
      </w:r>
    </w:p>
    <w:p w14:paraId="3064C9DD" w14:textId="77777777" w:rsidR="00D01F1B" w:rsidRPr="00D55413" w:rsidRDefault="00D01F1B" w:rsidP="006D61E5">
      <w:pPr>
        <w:numPr>
          <w:ilvl w:val="0"/>
          <w:numId w:val="30"/>
        </w:numPr>
        <w:spacing w:after="0" w:line="240" w:lineRule="auto"/>
        <w:jc w:val="both"/>
        <w:rPr>
          <w:sz w:val="24"/>
          <w:szCs w:val="24"/>
        </w:rPr>
      </w:pPr>
      <w:r w:rsidRPr="00D55413">
        <w:rPr>
          <w:bCs/>
          <w:sz w:val="24"/>
          <w:szCs w:val="24"/>
        </w:rPr>
        <w:t xml:space="preserve">Identify residents at risk for abuse including residents with behavioral issues. Discuss interventions to manage behavioral issues. </w:t>
      </w:r>
    </w:p>
    <w:p w14:paraId="2B3590A5" w14:textId="77777777" w:rsidR="00D01F1B" w:rsidRPr="00D55413" w:rsidRDefault="00D01F1B" w:rsidP="00401375">
      <w:pPr>
        <w:shd w:val="clear" w:color="auto" w:fill="FFFFFF"/>
        <w:spacing w:after="0" w:line="240" w:lineRule="auto"/>
        <w:jc w:val="both"/>
        <w:rPr>
          <w:b/>
          <w:bCs/>
          <w:sz w:val="24"/>
          <w:szCs w:val="24"/>
        </w:rPr>
      </w:pPr>
    </w:p>
    <w:p w14:paraId="719A1D00" w14:textId="23E9BA4F" w:rsidR="00D01F1B" w:rsidRDefault="00D01F1B" w:rsidP="00401375">
      <w:pPr>
        <w:shd w:val="clear" w:color="auto" w:fill="FFFFFF"/>
        <w:spacing w:after="0" w:line="240" w:lineRule="auto"/>
        <w:jc w:val="both"/>
        <w:rPr>
          <w:b/>
          <w:bCs/>
          <w:sz w:val="24"/>
          <w:szCs w:val="24"/>
        </w:rPr>
      </w:pPr>
      <w:r w:rsidRPr="00D55413">
        <w:rPr>
          <w:b/>
          <w:bCs/>
          <w:sz w:val="24"/>
          <w:szCs w:val="24"/>
        </w:rPr>
        <w:t>PART 3</w:t>
      </w:r>
      <w:proofErr w:type="gramStart"/>
      <w:r w:rsidRPr="00D55413">
        <w:rPr>
          <w:b/>
          <w:bCs/>
          <w:sz w:val="24"/>
          <w:szCs w:val="24"/>
        </w:rPr>
        <w:t>:  ACTIONS</w:t>
      </w:r>
      <w:proofErr w:type="gramEnd"/>
      <w:r w:rsidRPr="00D55413">
        <w:rPr>
          <w:b/>
          <w:bCs/>
          <w:sz w:val="24"/>
          <w:szCs w:val="24"/>
        </w:rPr>
        <w:t xml:space="preserve"> TO TAKE WHEN ABUSE IS SUSPRECTED OR OBSERVED</w:t>
      </w:r>
    </w:p>
    <w:p w14:paraId="221B6BEE" w14:textId="77777777" w:rsidR="00401375" w:rsidRPr="00D55413" w:rsidRDefault="00401375" w:rsidP="00401375">
      <w:pPr>
        <w:shd w:val="clear" w:color="auto" w:fill="FFFFFF"/>
        <w:spacing w:after="0" w:line="240" w:lineRule="auto"/>
        <w:jc w:val="both"/>
        <w:rPr>
          <w:b/>
          <w:bCs/>
          <w:sz w:val="24"/>
          <w:szCs w:val="24"/>
        </w:rPr>
      </w:pPr>
    </w:p>
    <w:p w14:paraId="4057884E" w14:textId="77777777" w:rsidR="00D01F1B" w:rsidRPr="00D55413" w:rsidRDefault="00D01F1B" w:rsidP="00401375">
      <w:pPr>
        <w:shd w:val="clear" w:color="auto" w:fill="FFFFFF"/>
        <w:spacing w:after="0" w:line="240" w:lineRule="auto"/>
        <w:jc w:val="both"/>
        <w:rPr>
          <w:sz w:val="24"/>
          <w:szCs w:val="24"/>
        </w:rPr>
      </w:pPr>
      <w:r w:rsidRPr="00D55413">
        <w:rPr>
          <w:sz w:val="24"/>
          <w:szCs w:val="24"/>
        </w:rPr>
        <w:t xml:space="preserve">When a staff member suspects or observes another staff member treating a resident roughly, </w:t>
      </w:r>
      <w:r w:rsidRPr="00D55413">
        <w:rPr>
          <w:b/>
          <w:bCs/>
          <w:sz w:val="24"/>
          <w:szCs w:val="24"/>
        </w:rPr>
        <w:t>including</w:t>
      </w:r>
      <w:r w:rsidRPr="00D55413">
        <w:rPr>
          <w:sz w:val="24"/>
          <w:szCs w:val="24"/>
        </w:rPr>
        <w:t xml:space="preserve"> pushing, pulling, or moving a resident against their will, yelling at a resident, forcing a resident to accept care, and/or striking a resident:</w:t>
      </w:r>
    </w:p>
    <w:p w14:paraId="7914E330" w14:textId="77777777" w:rsidR="00D01F1B" w:rsidRPr="00D55413" w:rsidRDefault="00D01F1B" w:rsidP="006D61E5">
      <w:pPr>
        <w:pStyle w:val="ListParagraph"/>
        <w:numPr>
          <w:ilvl w:val="0"/>
          <w:numId w:val="44"/>
        </w:numPr>
        <w:shd w:val="clear" w:color="auto" w:fill="FFFFFF"/>
        <w:spacing w:after="0" w:line="240" w:lineRule="auto"/>
        <w:jc w:val="both"/>
        <w:rPr>
          <w:sz w:val="24"/>
          <w:szCs w:val="24"/>
        </w:rPr>
      </w:pPr>
      <w:r w:rsidRPr="00D55413">
        <w:rPr>
          <w:sz w:val="24"/>
          <w:szCs w:val="24"/>
        </w:rPr>
        <w:t>Immediately yell STOP</w:t>
      </w:r>
    </w:p>
    <w:p w14:paraId="315C93E3" w14:textId="77777777" w:rsidR="00D01F1B" w:rsidRPr="00D55413" w:rsidRDefault="00D01F1B" w:rsidP="006D61E5">
      <w:pPr>
        <w:pStyle w:val="ListParagraph"/>
        <w:numPr>
          <w:ilvl w:val="0"/>
          <w:numId w:val="44"/>
        </w:numPr>
        <w:shd w:val="clear" w:color="auto" w:fill="FFFFFF"/>
        <w:spacing w:before="100" w:beforeAutospacing="1" w:after="0" w:line="240" w:lineRule="auto"/>
        <w:jc w:val="both"/>
        <w:rPr>
          <w:sz w:val="24"/>
          <w:szCs w:val="24"/>
        </w:rPr>
      </w:pPr>
      <w:r w:rsidRPr="00D55413">
        <w:rPr>
          <w:sz w:val="24"/>
          <w:szCs w:val="24"/>
        </w:rPr>
        <w:t>Call for Help</w:t>
      </w:r>
    </w:p>
    <w:p w14:paraId="47A23139" w14:textId="77777777" w:rsidR="00D01F1B" w:rsidRPr="00D55413" w:rsidRDefault="00D01F1B" w:rsidP="006D61E5">
      <w:pPr>
        <w:pStyle w:val="ListParagraph"/>
        <w:numPr>
          <w:ilvl w:val="0"/>
          <w:numId w:val="44"/>
        </w:numPr>
        <w:shd w:val="clear" w:color="auto" w:fill="FFFFFF"/>
        <w:spacing w:before="100" w:beforeAutospacing="1" w:after="0" w:line="240" w:lineRule="auto"/>
        <w:jc w:val="both"/>
        <w:rPr>
          <w:sz w:val="24"/>
          <w:szCs w:val="24"/>
        </w:rPr>
      </w:pPr>
      <w:r w:rsidRPr="00D55413">
        <w:rPr>
          <w:sz w:val="24"/>
          <w:szCs w:val="24"/>
        </w:rPr>
        <w:t xml:space="preserve">Notify the Charge Nurse and/or RNS </w:t>
      </w:r>
    </w:p>
    <w:p w14:paraId="344735AB" w14:textId="77777777" w:rsidR="00D01F1B" w:rsidRPr="00D55413" w:rsidRDefault="00D01F1B" w:rsidP="006D61E5">
      <w:pPr>
        <w:pStyle w:val="ListParagraph"/>
        <w:numPr>
          <w:ilvl w:val="0"/>
          <w:numId w:val="44"/>
        </w:numPr>
        <w:shd w:val="clear" w:color="auto" w:fill="FFFFFF"/>
        <w:spacing w:before="100" w:beforeAutospacing="1" w:after="0" w:line="240" w:lineRule="auto"/>
        <w:jc w:val="both"/>
        <w:rPr>
          <w:sz w:val="24"/>
          <w:szCs w:val="24"/>
        </w:rPr>
      </w:pPr>
      <w:r w:rsidRPr="00D55413">
        <w:rPr>
          <w:sz w:val="24"/>
          <w:szCs w:val="24"/>
        </w:rPr>
        <w:t xml:space="preserve">Immediately go to the resident </w:t>
      </w:r>
    </w:p>
    <w:p w14:paraId="2AE2B26B" w14:textId="77777777" w:rsidR="00D01F1B" w:rsidRPr="00D55413" w:rsidRDefault="00D01F1B" w:rsidP="006D61E5">
      <w:pPr>
        <w:pStyle w:val="ListParagraph"/>
        <w:numPr>
          <w:ilvl w:val="0"/>
          <w:numId w:val="44"/>
        </w:numPr>
        <w:shd w:val="clear" w:color="auto" w:fill="FFFFFF"/>
        <w:spacing w:before="100" w:beforeAutospacing="1" w:after="0" w:line="240" w:lineRule="auto"/>
        <w:jc w:val="both"/>
        <w:rPr>
          <w:sz w:val="24"/>
          <w:szCs w:val="24"/>
        </w:rPr>
      </w:pPr>
      <w:r w:rsidRPr="00D55413">
        <w:rPr>
          <w:sz w:val="24"/>
          <w:szCs w:val="24"/>
        </w:rPr>
        <w:t xml:space="preserve">The staff member suspected or observed of mistreating a resident will be instructed to leave the unit and go to the Nursing/Administrator’s office </w:t>
      </w:r>
    </w:p>
    <w:p w14:paraId="55E38FC8" w14:textId="77777777" w:rsidR="00D01F1B" w:rsidRPr="00D55413" w:rsidRDefault="00D01F1B" w:rsidP="006D61E5">
      <w:pPr>
        <w:pStyle w:val="ListParagraph"/>
        <w:numPr>
          <w:ilvl w:val="0"/>
          <w:numId w:val="44"/>
        </w:numPr>
        <w:shd w:val="clear" w:color="auto" w:fill="FFFFFF"/>
        <w:spacing w:before="100" w:beforeAutospacing="1" w:after="0" w:line="240" w:lineRule="auto"/>
        <w:jc w:val="both"/>
        <w:rPr>
          <w:sz w:val="24"/>
          <w:szCs w:val="24"/>
        </w:rPr>
      </w:pPr>
      <w:r w:rsidRPr="00D55413">
        <w:rPr>
          <w:sz w:val="24"/>
          <w:szCs w:val="24"/>
        </w:rPr>
        <w:t>Stay with the resident until further directions from the RNS</w:t>
      </w:r>
    </w:p>
    <w:p w14:paraId="160FCE7D" w14:textId="77777777" w:rsidR="00D01F1B" w:rsidRPr="00D55413" w:rsidRDefault="00D01F1B" w:rsidP="00401375">
      <w:pPr>
        <w:shd w:val="clear" w:color="auto" w:fill="FFFFFF"/>
        <w:spacing w:after="0" w:line="240" w:lineRule="auto"/>
        <w:jc w:val="both"/>
        <w:rPr>
          <w:b/>
          <w:bCs/>
          <w:sz w:val="24"/>
          <w:szCs w:val="24"/>
        </w:rPr>
      </w:pPr>
    </w:p>
    <w:p w14:paraId="77715B49" w14:textId="7334E1C7" w:rsidR="00D01F1B" w:rsidRDefault="00D01F1B" w:rsidP="00401375">
      <w:pPr>
        <w:shd w:val="clear" w:color="auto" w:fill="FFFFFF"/>
        <w:spacing w:after="0" w:line="240" w:lineRule="auto"/>
        <w:jc w:val="both"/>
        <w:rPr>
          <w:b/>
          <w:bCs/>
          <w:sz w:val="24"/>
          <w:szCs w:val="24"/>
        </w:rPr>
      </w:pPr>
      <w:r w:rsidRPr="00D55413">
        <w:rPr>
          <w:b/>
          <w:bCs/>
          <w:sz w:val="24"/>
          <w:szCs w:val="24"/>
        </w:rPr>
        <w:t>PART 4: COMMUNICATION - ACTIONS TO TAKE WHEN A CHALLENGING RESIDENT REQUIRES MORE CARE/ASSISTANCE THAN CAREGIVER CAN PROVIDE</w:t>
      </w:r>
    </w:p>
    <w:p w14:paraId="54D332F3" w14:textId="77777777" w:rsidR="00401375" w:rsidRPr="00D55413" w:rsidRDefault="00401375" w:rsidP="00401375">
      <w:pPr>
        <w:shd w:val="clear" w:color="auto" w:fill="FFFFFF"/>
        <w:spacing w:after="0" w:line="240" w:lineRule="auto"/>
        <w:jc w:val="both"/>
        <w:rPr>
          <w:b/>
          <w:bCs/>
          <w:sz w:val="24"/>
          <w:szCs w:val="24"/>
        </w:rPr>
      </w:pPr>
    </w:p>
    <w:p w14:paraId="52C80378" w14:textId="77777777" w:rsidR="00D01F1B" w:rsidRPr="00D55413" w:rsidRDefault="00D01F1B" w:rsidP="006D61E5">
      <w:pPr>
        <w:pStyle w:val="ListParagraph"/>
        <w:numPr>
          <w:ilvl w:val="0"/>
          <w:numId w:val="45"/>
        </w:numPr>
        <w:shd w:val="clear" w:color="auto" w:fill="FFFFFF"/>
        <w:spacing w:after="0" w:line="240" w:lineRule="auto"/>
        <w:jc w:val="both"/>
        <w:rPr>
          <w:sz w:val="24"/>
          <w:szCs w:val="24"/>
        </w:rPr>
      </w:pPr>
      <w:r w:rsidRPr="00D55413">
        <w:rPr>
          <w:sz w:val="24"/>
          <w:szCs w:val="24"/>
        </w:rPr>
        <w:t>Discuss with RNS and/or Charge Nurse the resident’s challenging behaviors/needs</w:t>
      </w:r>
    </w:p>
    <w:p w14:paraId="5E39E77C" w14:textId="77777777" w:rsidR="00D01F1B" w:rsidRPr="00D55413" w:rsidRDefault="00D01F1B" w:rsidP="006D61E5">
      <w:pPr>
        <w:pStyle w:val="NoSpacing"/>
        <w:numPr>
          <w:ilvl w:val="0"/>
          <w:numId w:val="45"/>
        </w:numPr>
        <w:jc w:val="both"/>
        <w:rPr>
          <w:sz w:val="24"/>
          <w:szCs w:val="24"/>
        </w:rPr>
      </w:pPr>
      <w:r w:rsidRPr="00D55413">
        <w:rPr>
          <w:sz w:val="24"/>
          <w:szCs w:val="24"/>
        </w:rPr>
        <w:t>Ask a colleague to assist you or relieve you</w:t>
      </w:r>
    </w:p>
    <w:p w14:paraId="6E727887" w14:textId="77777777" w:rsidR="00D01F1B" w:rsidRPr="00D55413" w:rsidRDefault="00D01F1B" w:rsidP="006D61E5">
      <w:pPr>
        <w:pStyle w:val="NoSpacing"/>
        <w:numPr>
          <w:ilvl w:val="0"/>
          <w:numId w:val="45"/>
        </w:numPr>
        <w:jc w:val="both"/>
        <w:rPr>
          <w:sz w:val="24"/>
          <w:szCs w:val="24"/>
        </w:rPr>
      </w:pPr>
      <w:r w:rsidRPr="00D55413">
        <w:rPr>
          <w:sz w:val="24"/>
          <w:szCs w:val="24"/>
        </w:rPr>
        <w:t xml:space="preserve">Request a short break </w:t>
      </w:r>
    </w:p>
    <w:p w14:paraId="3886D63E" w14:textId="77777777" w:rsidR="00D01F1B" w:rsidRPr="00D55413" w:rsidRDefault="00D01F1B" w:rsidP="006D61E5">
      <w:pPr>
        <w:pStyle w:val="NoSpacing"/>
        <w:numPr>
          <w:ilvl w:val="0"/>
          <w:numId w:val="45"/>
        </w:numPr>
        <w:jc w:val="both"/>
        <w:rPr>
          <w:sz w:val="24"/>
          <w:szCs w:val="24"/>
        </w:rPr>
      </w:pPr>
      <w:r w:rsidRPr="00D55413">
        <w:rPr>
          <w:sz w:val="24"/>
          <w:szCs w:val="24"/>
        </w:rPr>
        <w:t xml:space="preserve">Discuss your assignment with RNS and/or DON </w:t>
      </w:r>
    </w:p>
    <w:p w14:paraId="53AA57D6" w14:textId="77777777" w:rsidR="00D01F1B" w:rsidRDefault="00D01F1B" w:rsidP="00401375">
      <w:pPr>
        <w:pStyle w:val="NoSpacing"/>
        <w:jc w:val="both"/>
        <w:rPr>
          <w:sz w:val="24"/>
          <w:szCs w:val="24"/>
        </w:rPr>
      </w:pPr>
    </w:p>
    <w:p w14:paraId="1EAAB2BD" w14:textId="77777777" w:rsidR="004F0750" w:rsidRPr="00D55413" w:rsidRDefault="004F0750" w:rsidP="00401375">
      <w:pPr>
        <w:pStyle w:val="NoSpacing"/>
        <w:jc w:val="both"/>
        <w:rPr>
          <w:sz w:val="24"/>
          <w:szCs w:val="24"/>
        </w:rPr>
      </w:pPr>
    </w:p>
    <w:p w14:paraId="1BDD7F75" w14:textId="77777777" w:rsidR="004F0750" w:rsidRDefault="004F0750" w:rsidP="00401375">
      <w:pPr>
        <w:pStyle w:val="NoSpacing"/>
        <w:jc w:val="both"/>
        <w:rPr>
          <w:b/>
          <w:bCs/>
          <w:sz w:val="24"/>
          <w:szCs w:val="24"/>
        </w:rPr>
      </w:pPr>
    </w:p>
    <w:p w14:paraId="48F885D5" w14:textId="740C6DCE" w:rsidR="00D01F1B" w:rsidRPr="00D55413" w:rsidRDefault="00D01F1B" w:rsidP="00401375">
      <w:pPr>
        <w:pStyle w:val="NoSpacing"/>
        <w:jc w:val="both"/>
        <w:rPr>
          <w:b/>
          <w:bCs/>
          <w:sz w:val="24"/>
          <w:szCs w:val="24"/>
        </w:rPr>
      </w:pPr>
      <w:r w:rsidRPr="00D55413">
        <w:rPr>
          <w:b/>
          <w:bCs/>
          <w:sz w:val="24"/>
          <w:szCs w:val="24"/>
        </w:rPr>
        <w:lastRenderedPageBreak/>
        <w:t>PART 5: EXAMPLES/DISCUSSION SCENARIOS OF ABUSE and ACTIONS TO BE TAKEN</w:t>
      </w:r>
    </w:p>
    <w:p w14:paraId="01331519" w14:textId="77777777" w:rsidR="00D01F1B" w:rsidRPr="00D55413" w:rsidRDefault="00D01F1B" w:rsidP="00401375">
      <w:pPr>
        <w:pStyle w:val="NoSpacing"/>
        <w:jc w:val="both"/>
        <w:rPr>
          <w:sz w:val="24"/>
          <w:szCs w:val="24"/>
        </w:rPr>
      </w:pPr>
    </w:p>
    <w:p w14:paraId="3400227C" w14:textId="35EC848D" w:rsidR="00D01F1B" w:rsidRPr="00D55413" w:rsidRDefault="00D01F1B" w:rsidP="00401375">
      <w:pPr>
        <w:pStyle w:val="NoSpacing"/>
        <w:jc w:val="both"/>
        <w:rPr>
          <w:sz w:val="24"/>
          <w:szCs w:val="24"/>
        </w:rPr>
      </w:pPr>
      <w:r w:rsidRPr="00D55413">
        <w:rPr>
          <w:b/>
          <w:bCs/>
          <w:sz w:val="24"/>
          <w:szCs w:val="24"/>
        </w:rPr>
        <w:t>Example 1</w:t>
      </w:r>
      <w:r w:rsidRPr="00D55413">
        <w:rPr>
          <w:sz w:val="24"/>
          <w:szCs w:val="24"/>
        </w:rPr>
        <w:t xml:space="preserve">: Resident John is non-ambulatory and utilizes a wheelchair for ambulation. He has a behavior of frequently attempting to stand. His assigned CNA is getting ready to provide routine PM care and asks John to sit in his wheelchair, but John refuses even after several attempts. To ensure that John </w:t>
      </w:r>
      <w:proofErr w:type="gramStart"/>
      <w:r w:rsidRPr="00D55413">
        <w:rPr>
          <w:sz w:val="24"/>
          <w:szCs w:val="24"/>
        </w:rPr>
        <w:t>has</w:t>
      </w:r>
      <w:proofErr w:type="gramEnd"/>
      <w:r w:rsidRPr="00D55413">
        <w:rPr>
          <w:sz w:val="24"/>
          <w:szCs w:val="24"/>
        </w:rPr>
        <w:t xml:space="preserve"> been provided with routine care, the assigned CNA forcefully pushed the resident to sit in his wheelchair and wheeled him to his room to provide care.</w:t>
      </w:r>
    </w:p>
    <w:p w14:paraId="03D98670" w14:textId="77777777" w:rsidR="00EC38A8" w:rsidRPr="00D55413" w:rsidRDefault="00EC38A8" w:rsidP="00401375">
      <w:pPr>
        <w:pStyle w:val="NoSpacing"/>
        <w:jc w:val="both"/>
        <w:rPr>
          <w:sz w:val="24"/>
          <w:szCs w:val="24"/>
        </w:rPr>
      </w:pPr>
    </w:p>
    <w:p w14:paraId="6A098009" w14:textId="53AB3786" w:rsidR="00EC38A8" w:rsidRPr="00EB659D" w:rsidRDefault="00EC38A8" w:rsidP="00401375">
      <w:pPr>
        <w:pStyle w:val="NoSpacing"/>
        <w:jc w:val="both"/>
        <w:rPr>
          <w:sz w:val="24"/>
          <w:szCs w:val="24"/>
        </w:rPr>
      </w:pPr>
      <w:r w:rsidRPr="00D55413">
        <w:rPr>
          <w:b/>
          <w:bCs/>
          <w:sz w:val="24"/>
          <w:szCs w:val="24"/>
        </w:rPr>
        <w:t>Discussion</w:t>
      </w:r>
      <w:r w:rsidRPr="00D55413">
        <w:rPr>
          <w:sz w:val="24"/>
          <w:szCs w:val="24"/>
        </w:rPr>
        <w:t xml:space="preserve">: </w:t>
      </w:r>
      <w:r w:rsidR="00B40325" w:rsidRPr="00D55413">
        <w:rPr>
          <w:sz w:val="24"/>
          <w:szCs w:val="24"/>
        </w:rPr>
        <w:t xml:space="preserve">It is the </w:t>
      </w:r>
      <w:r w:rsidR="00D04423" w:rsidRPr="00D55413">
        <w:rPr>
          <w:sz w:val="24"/>
          <w:szCs w:val="24"/>
        </w:rPr>
        <w:t xml:space="preserve">residents’ right to refuse care. Caregiver should ensure John is placed in a monitored area and reapproach later. Should John continue to refuse care, </w:t>
      </w:r>
      <w:r w:rsidR="00D577B3" w:rsidRPr="00D55413">
        <w:rPr>
          <w:sz w:val="24"/>
          <w:szCs w:val="24"/>
        </w:rPr>
        <w:t xml:space="preserve">report behavior to the </w:t>
      </w:r>
      <w:r w:rsidR="00D577B3" w:rsidRPr="00EB659D">
        <w:rPr>
          <w:sz w:val="24"/>
          <w:szCs w:val="24"/>
        </w:rPr>
        <w:t>unit charge nurse or RN Supervisor for follow-up.</w:t>
      </w:r>
    </w:p>
    <w:p w14:paraId="0437C328" w14:textId="77777777" w:rsidR="00D01F1B" w:rsidRPr="00EB659D" w:rsidRDefault="00D01F1B" w:rsidP="00401375">
      <w:pPr>
        <w:pStyle w:val="NoSpacing"/>
        <w:jc w:val="both"/>
        <w:rPr>
          <w:sz w:val="24"/>
          <w:szCs w:val="24"/>
        </w:rPr>
      </w:pPr>
    </w:p>
    <w:p w14:paraId="4A115176" w14:textId="71F0A90F" w:rsidR="002A16ED" w:rsidRPr="00EB659D" w:rsidRDefault="00D01F1B" w:rsidP="00401375">
      <w:pPr>
        <w:pStyle w:val="NoSpacing"/>
        <w:jc w:val="both"/>
        <w:rPr>
          <w:sz w:val="24"/>
          <w:szCs w:val="24"/>
        </w:rPr>
      </w:pPr>
      <w:r w:rsidRPr="00EB659D">
        <w:rPr>
          <w:b/>
          <w:bCs/>
          <w:sz w:val="24"/>
          <w:szCs w:val="24"/>
        </w:rPr>
        <w:t>Example 2:</w:t>
      </w:r>
      <w:r w:rsidR="00401375" w:rsidRPr="00EB659D">
        <w:rPr>
          <w:b/>
          <w:bCs/>
          <w:sz w:val="24"/>
          <w:szCs w:val="24"/>
        </w:rPr>
        <w:t xml:space="preserve"> </w:t>
      </w:r>
      <w:r w:rsidR="002A16ED" w:rsidRPr="00EB659D">
        <w:rPr>
          <w:sz w:val="24"/>
          <w:szCs w:val="24"/>
        </w:rPr>
        <w:t xml:space="preserve">An RN observes an LPN hold a medicine cup close to resident John’s face and aggressively empty contents of medicine cup into John’s mouth. The RN does not intervene after witnessing the incident and allows the LPN to continue with the medication pass. </w:t>
      </w:r>
    </w:p>
    <w:p w14:paraId="7B00888E" w14:textId="77777777" w:rsidR="00D01F1B" w:rsidRPr="00EB659D" w:rsidRDefault="00D01F1B" w:rsidP="00401375">
      <w:pPr>
        <w:pStyle w:val="NoSpacing"/>
        <w:jc w:val="both"/>
        <w:rPr>
          <w:sz w:val="24"/>
          <w:szCs w:val="24"/>
        </w:rPr>
      </w:pPr>
    </w:p>
    <w:p w14:paraId="79695DFB" w14:textId="514E4C81" w:rsidR="00D01F1B" w:rsidRPr="00EB659D" w:rsidRDefault="00E34FAC" w:rsidP="00401375">
      <w:pPr>
        <w:pStyle w:val="NoSpacing"/>
        <w:jc w:val="both"/>
        <w:rPr>
          <w:sz w:val="24"/>
          <w:szCs w:val="24"/>
        </w:rPr>
      </w:pPr>
      <w:r w:rsidRPr="00EB659D">
        <w:rPr>
          <w:b/>
          <w:bCs/>
          <w:sz w:val="24"/>
          <w:szCs w:val="24"/>
        </w:rPr>
        <w:t>Discussion</w:t>
      </w:r>
      <w:r w:rsidRPr="00EB659D">
        <w:rPr>
          <w:sz w:val="24"/>
          <w:szCs w:val="24"/>
        </w:rPr>
        <w:t>:</w:t>
      </w:r>
      <w:r w:rsidR="00D577B3" w:rsidRPr="00EB659D">
        <w:rPr>
          <w:sz w:val="24"/>
          <w:szCs w:val="24"/>
        </w:rPr>
        <w:t xml:space="preserve"> </w:t>
      </w:r>
      <w:r w:rsidR="008A32B4" w:rsidRPr="00EB659D">
        <w:rPr>
          <w:sz w:val="24"/>
          <w:szCs w:val="24"/>
        </w:rPr>
        <w:t>Staff cannot force residents to take their medications. It is the residents’ right to refuse medications. At the ti</w:t>
      </w:r>
      <w:r w:rsidR="00AC6352" w:rsidRPr="00EB659D">
        <w:rPr>
          <w:sz w:val="24"/>
          <w:szCs w:val="24"/>
        </w:rPr>
        <w:t xml:space="preserve">me of medication administration, LPN should have gently encouraged </w:t>
      </w:r>
      <w:proofErr w:type="gramStart"/>
      <w:r w:rsidR="00AC6352" w:rsidRPr="00EB659D">
        <w:rPr>
          <w:sz w:val="24"/>
          <w:szCs w:val="24"/>
        </w:rPr>
        <w:t>resident</w:t>
      </w:r>
      <w:proofErr w:type="gramEnd"/>
      <w:r w:rsidR="00AC6352" w:rsidRPr="00EB659D">
        <w:rPr>
          <w:sz w:val="24"/>
          <w:szCs w:val="24"/>
        </w:rPr>
        <w:t xml:space="preserve"> to accept medications. If </w:t>
      </w:r>
      <w:proofErr w:type="gramStart"/>
      <w:r w:rsidR="00AC6352" w:rsidRPr="00EB659D">
        <w:rPr>
          <w:sz w:val="24"/>
          <w:szCs w:val="24"/>
        </w:rPr>
        <w:t>resident</w:t>
      </w:r>
      <w:proofErr w:type="gramEnd"/>
      <w:r w:rsidR="00AC6352" w:rsidRPr="00EB659D">
        <w:rPr>
          <w:sz w:val="24"/>
          <w:szCs w:val="24"/>
        </w:rPr>
        <w:t xml:space="preserve"> refused, LPN should have re-approached </w:t>
      </w:r>
      <w:r w:rsidR="00966E4C" w:rsidRPr="00EB659D">
        <w:rPr>
          <w:sz w:val="24"/>
          <w:szCs w:val="24"/>
        </w:rPr>
        <w:t>later</w:t>
      </w:r>
      <w:r w:rsidR="00AC6352" w:rsidRPr="00EB659D">
        <w:rPr>
          <w:sz w:val="24"/>
          <w:szCs w:val="24"/>
        </w:rPr>
        <w:t>. Give</w:t>
      </w:r>
      <w:r w:rsidR="00966E4C" w:rsidRPr="00EB659D">
        <w:rPr>
          <w:sz w:val="24"/>
          <w:szCs w:val="24"/>
        </w:rPr>
        <w:t>n</w:t>
      </w:r>
      <w:r w:rsidR="00AC6352" w:rsidRPr="00EB659D">
        <w:rPr>
          <w:sz w:val="24"/>
          <w:szCs w:val="24"/>
        </w:rPr>
        <w:t xml:space="preserve"> this occurrence, the RN Supervisor should have </w:t>
      </w:r>
      <w:r w:rsidR="00EA56FC" w:rsidRPr="00EB659D">
        <w:rPr>
          <w:sz w:val="24"/>
          <w:szCs w:val="24"/>
        </w:rPr>
        <w:t xml:space="preserve">addressed incident with LPN and </w:t>
      </w:r>
      <w:proofErr w:type="gramStart"/>
      <w:r w:rsidR="00EA56FC" w:rsidRPr="00EB659D">
        <w:rPr>
          <w:sz w:val="24"/>
          <w:szCs w:val="24"/>
        </w:rPr>
        <w:t>initiate</w:t>
      </w:r>
      <w:proofErr w:type="gramEnd"/>
      <w:r w:rsidR="00EA56FC" w:rsidRPr="00EB659D">
        <w:rPr>
          <w:sz w:val="24"/>
          <w:szCs w:val="24"/>
        </w:rPr>
        <w:t xml:space="preserve"> a written investigative report. </w:t>
      </w:r>
    </w:p>
    <w:p w14:paraId="5A47694F" w14:textId="77777777" w:rsidR="00D01F1B" w:rsidRPr="00EB659D" w:rsidRDefault="00D01F1B" w:rsidP="00401375">
      <w:pPr>
        <w:pStyle w:val="NoSpacing"/>
        <w:jc w:val="both"/>
        <w:rPr>
          <w:b/>
          <w:bCs/>
          <w:sz w:val="24"/>
          <w:szCs w:val="24"/>
        </w:rPr>
      </w:pPr>
    </w:p>
    <w:p w14:paraId="0E17E916" w14:textId="1F5CC744" w:rsidR="00D01F1B" w:rsidRDefault="00D01F1B" w:rsidP="00401375">
      <w:pPr>
        <w:pStyle w:val="NoSpacing"/>
        <w:jc w:val="both"/>
        <w:rPr>
          <w:b/>
          <w:bCs/>
          <w:sz w:val="24"/>
          <w:szCs w:val="24"/>
        </w:rPr>
      </w:pPr>
      <w:r w:rsidRPr="00EB659D">
        <w:rPr>
          <w:b/>
          <w:bCs/>
          <w:sz w:val="24"/>
          <w:szCs w:val="24"/>
        </w:rPr>
        <w:t>PART 6: ACTIONS TO TAKE WHEN RESIDENTS BECOME AGITATED AND/OR REFUSE CARE</w:t>
      </w:r>
    </w:p>
    <w:p w14:paraId="14C0A32E" w14:textId="77777777" w:rsidR="00D55413" w:rsidRDefault="00D55413" w:rsidP="00401375">
      <w:pPr>
        <w:pStyle w:val="NoSpacing"/>
        <w:jc w:val="both"/>
        <w:rPr>
          <w:b/>
          <w:bCs/>
          <w:sz w:val="24"/>
          <w:szCs w:val="24"/>
        </w:rPr>
      </w:pPr>
    </w:p>
    <w:p w14:paraId="46559F39" w14:textId="77777777" w:rsidR="00D01F1B" w:rsidRPr="00D55413" w:rsidRDefault="00D01F1B" w:rsidP="006D61E5">
      <w:pPr>
        <w:pStyle w:val="ListParagraph"/>
        <w:numPr>
          <w:ilvl w:val="0"/>
          <w:numId w:val="46"/>
        </w:numPr>
        <w:spacing w:after="0" w:line="240" w:lineRule="auto"/>
        <w:jc w:val="both"/>
        <w:rPr>
          <w:sz w:val="24"/>
          <w:szCs w:val="24"/>
        </w:rPr>
      </w:pPr>
      <w:r w:rsidRPr="00D55413">
        <w:rPr>
          <w:sz w:val="24"/>
          <w:szCs w:val="24"/>
        </w:rPr>
        <w:t>Identify what is causing/triggering the behavior and attempt to address those</w:t>
      </w:r>
    </w:p>
    <w:p w14:paraId="5DCA35D2" w14:textId="77777777" w:rsidR="00D01F1B" w:rsidRPr="00D55413" w:rsidRDefault="00D01F1B" w:rsidP="006D61E5">
      <w:pPr>
        <w:pStyle w:val="ListParagraph"/>
        <w:numPr>
          <w:ilvl w:val="1"/>
          <w:numId w:val="46"/>
        </w:numPr>
        <w:spacing w:after="0" w:line="240" w:lineRule="auto"/>
        <w:jc w:val="both"/>
        <w:rPr>
          <w:sz w:val="24"/>
          <w:szCs w:val="24"/>
        </w:rPr>
      </w:pPr>
      <w:r w:rsidRPr="00D55413">
        <w:rPr>
          <w:sz w:val="24"/>
          <w:szCs w:val="24"/>
        </w:rPr>
        <w:t>Unmet physical needs: hunger, thirst, elimination needs, energy level/lack of sleep, feeling of being hot/cold, pain</w:t>
      </w:r>
    </w:p>
    <w:p w14:paraId="317F8EDC" w14:textId="77777777" w:rsidR="00D01F1B" w:rsidRPr="00D55413" w:rsidRDefault="00D01F1B" w:rsidP="006D61E5">
      <w:pPr>
        <w:pStyle w:val="ListParagraph"/>
        <w:numPr>
          <w:ilvl w:val="1"/>
          <w:numId w:val="46"/>
        </w:numPr>
        <w:spacing w:after="0" w:line="240" w:lineRule="auto"/>
        <w:jc w:val="both"/>
        <w:rPr>
          <w:sz w:val="24"/>
          <w:szCs w:val="24"/>
        </w:rPr>
      </w:pPr>
      <w:r w:rsidRPr="00D55413">
        <w:rPr>
          <w:sz w:val="24"/>
          <w:szCs w:val="24"/>
        </w:rPr>
        <w:t>Unmet emotional needs: anger, sadness, loneliness, boredom, fear and anxiety.</w:t>
      </w:r>
    </w:p>
    <w:p w14:paraId="05985209" w14:textId="77777777" w:rsidR="00D01F1B" w:rsidRPr="00D55413" w:rsidRDefault="00D01F1B" w:rsidP="006D61E5">
      <w:pPr>
        <w:pStyle w:val="ListParagraph"/>
        <w:numPr>
          <w:ilvl w:val="0"/>
          <w:numId w:val="46"/>
        </w:numPr>
        <w:spacing w:after="0" w:line="240" w:lineRule="auto"/>
        <w:jc w:val="both"/>
        <w:rPr>
          <w:sz w:val="24"/>
          <w:szCs w:val="24"/>
        </w:rPr>
      </w:pPr>
      <w:r w:rsidRPr="00D55413">
        <w:rPr>
          <w:sz w:val="24"/>
          <w:szCs w:val="24"/>
        </w:rPr>
        <w:t xml:space="preserve">De-escalation techniques, including redirecting the </w:t>
      </w:r>
      <w:proofErr w:type="gramStart"/>
      <w:r w:rsidRPr="00D55413">
        <w:rPr>
          <w:sz w:val="24"/>
          <w:szCs w:val="24"/>
        </w:rPr>
        <w:t>resident</w:t>
      </w:r>
      <w:proofErr w:type="gramEnd"/>
      <w:r w:rsidRPr="00D55413">
        <w:rPr>
          <w:sz w:val="24"/>
          <w:szCs w:val="24"/>
        </w:rPr>
        <w:t xml:space="preserve">, asking if they would like something to </w:t>
      </w:r>
      <w:proofErr w:type="gramStart"/>
      <w:r w:rsidRPr="00D55413">
        <w:rPr>
          <w:sz w:val="24"/>
          <w:szCs w:val="24"/>
        </w:rPr>
        <w:t>eat /</w:t>
      </w:r>
      <w:proofErr w:type="gramEnd"/>
      <w:r w:rsidRPr="00D55413">
        <w:rPr>
          <w:sz w:val="24"/>
          <w:szCs w:val="24"/>
        </w:rPr>
        <w:t>drink</w:t>
      </w:r>
    </w:p>
    <w:p w14:paraId="3F8FDB04" w14:textId="77777777" w:rsidR="00D01F1B" w:rsidRPr="00D55413" w:rsidRDefault="00D01F1B" w:rsidP="006D61E5">
      <w:pPr>
        <w:pStyle w:val="ListParagraph"/>
        <w:numPr>
          <w:ilvl w:val="0"/>
          <w:numId w:val="46"/>
        </w:numPr>
        <w:spacing w:after="0" w:line="240" w:lineRule="auto"/>
        <w:jc w:val="both"/>
        <w:rPr>
          <w:sz w:val="24"/>
          <w:szCs w:val="24"/>
        </w:rPr>
      </w:pPr>
      <w:r w:rsidRPr="00D55413">
        <w:rPr>
          <w:sz w:val="24"/>
          <w:szCs w:val="24"/>
        </w:rPr>
        <w:t>Allowing resident personal space</w:t>
      </w:r>
    </w:p>
    <w:p w14:paraId="0CD207B1" w14:textId="77777777" w:rsidR="00D01F1B" w:rsidRPr="00D55413" w:rsidRDefault="00D01F1B" w:rsidP="006D61E5">
      <w:pPr>
        <w:pStyle w:val="ListParagraph"/>
        <w:numPr>
          <w:ilvl w:val="0"/>
          <w:numId w:val="46"/>
        </w:numPr>
        <w:spacing w:after="0" w:line="240" w:lineRule="auto"/>
        <w:jc w:val="both"/>
        <w:rPr>
          <w:sz w:val="24"/>
          <w:szCs w:val="24"/>
        </w:rPr>
      </w:pPr>
      <w:r w:rsidRPr="00D55413">
        <w:rPr>
          <w:sz w:val="24"/>
          <w:szCs w:val="24"/>
        </w:rPr>
        <w:t>Enlisting assistance</w:t>
      </w:r>
    </w:p>
    <w:p w14:paraId="2057E2D1" w14:textId="13CD65FB" w:rsidR="00B70391" w:rsidRPr="00D55413" w:rsidRDefault="00D01F1B" w:rsidP="006D61E5">
      <w:pPr>
        <w:pStyle w:val="ListParagraph"/>
        <w:numPr>
          <w:ilvl w:val="0"/>
          <w:numId w:val="46"/>
        </w:numPr>
        <w:spacing w:after="0" w:line="240" w:lineRule="auto"/>
        <w:jc w:val="both"/>
        <w:rPr>
          <w:sz w:val="24"/>
          <w:szCs w:val="24"/>
        </w:rPr>
      </w:pPr>
      <w:r w:rsidRPr="00D55413">
        <w:rPr>
          <w:sz w:val="24"/>
          <w:szCs w:val="24"/>
        </w:rPr>
        <w:t>Diversional activities</w:t>
      </w:r>
    </w:p>
    <w:p w14:paraId="30894642" w14:textId="77777777" w:rsidR="00D55413" w:rsidRDefault="00D55413" w:rsidP="00401375">
      <w:pPr>
        <w:spacing w:after="0" w:line="240" w:lineRule="auto"/>
        <w:jc w:val="both"/>
        <w:rPr>
          <w:rFonts w:cs="Times New Roman"/>
          <w:b/>
          <w:color w:val="auto"/>
          <w:sz w:val="24"/>
          <w:szCs w:val="24"/>
        </w:rPr>
      </w:pPr>
    </w:p>
    <w:p w14:paraId="04C933CA" w14:textId="2B95E545" w:rsidR="00BB3464" w:rsidRPr="004F0750" w:rsidRDefault="00BB3464" w:rsidP="004F0750">
      <w:pPr>
        <w:shd w:val="clear" w:color="auto" w:fill="156082" w:themeFill="accent1"/>
        <w:spacing w:after="0" w:line="240" w:lineRule="auto"/>
        <w:jc w:val="both"/>
        <w:rPr>
          <w:rFonts w:cs="Times New Roman"/>
          <w:b/>
          <w:color w:val="FFFFFF" w:themeColor="background1"/>
          <w:sz w:val="24"/>
          <w:szCs w:val="24"/>
        </w:rPr>
      </w:pPr>
      <w:r w:rsidRPr="004F0750">
        <w:rPr>
          <w:rFonts w:cs="Times New Roman"/>
          <w:b/>
          <w:color w:val="FFFFFF" w:themeColor="background1"/>
          <w:sz w:val="24"/>
          <w:szCs w:val="24"/>
        </w:rPr>
        <w:t>Competency</w:t>
      </w:r>
      <w:r w:rsidR="008C3306" w:rsidRPr="004F0750">
        <w:rPr>
          <w:rFonts w:cs="Times New Roman"/>
          <w:b/>
          <w:color w:val="FFFFFF" w:themeColor="background1"/>
          <w:sz w:val="24"/>
          <w:szCs w:val="24"/>
        </w:rPr>
        <w:t xml:space="preserve">: </w:t>
      </w:r>
      <w:r w:rsidRPr="004F0750">
        <w:rPr>
          <w:rFonts w:cs="Times New Roman"/>
          <w:b/>
          <w:color w:val="FFFFFF" w:themeColor="background1"/>
          <w:sz w:val="24"/>
          <w:szCs w:val="24"/>
        </w:rPr>
        <w:t>Abuse Prevention and Care for Residents with Behavioral Issues</w:t>
      </w:r>
    </w:p>
    <w:p w14:paraId="7F94125F" w14:textId="77777777" w:rsidR="00D55413" w:rsidRPr="00D55413" w:rsidRDefault="00D55413" w:rsidP="001252DD">
      <w:pPr>
        <w:spacing w:after="0" w:line="240" w:lineRule="auto"/>
        <w:rPr>
          <w:rFonts w:cs="Times New Roman"/>
          <w:b/>
          <w:color w:val="auto"/>
          <w:sz w:val="24"/>
          <w:szCs w:val="24"/>
        </w:rPr>
      </w:pPr>
    </w:p>
    <w:tbl>
      <w:tblPr>
        <w:tblStyle w:val="TableGrid"/>
        <w:tblW w:w="9918" w:type="dxa"/>
        <w:tblLook w:val="04A0" w:firstRow="1" w:lastRow="0" w:firstColumn="1" w:lastColumn="0" w:noHBand="0" w:noVBand="1"/>
      </w:tblPr>
      <w:tblGrid>
        <w:gridCol w:w="6115"/>
        <w:gridCol w:w="1733"/>
        <w:gridCol w:w="2070"/>
      </w:tblGrid>
      <w:tr w:rsidR="004A1FCF" w:rsidRPr="00D55413" w14:paraId="2A346493" w14:textId="77777777" w:rsidTr="004F0750">
        <w:tc>
          <w:tcPr>
            <w:tcW w:w="6115"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5D471B3" w14:textId="77777777" w:rsidR="00BB3464" w:rsidRPr="00D55413" w:rsidRDefault="00BB3464" w:rsidP="001252DD">
            <w:pPr>
              <w:spacing w:after="0" w:line="240" w:lineRule="auto"/>
              <w:jc w:val="center"/>
              <w:rPr>
                <w:rFonts w:cs="Times New Roman"/>
                <w:b/>
                <w:color w:val="auto"/>
                <w:sz w:val="24"/>
                <w:szCs w:val="24"/>
              </w:rPr>
            </w:pPr>
            <w:r w:rsidRPr="00D55413">
              <w:rPr>
                <w:rFonts w:cs="Times New Roman"/>
                <w:b/>
                <w:color w:val="auto"/>
                <w:sz w:val="24"/>
                <w:szCs w:val="24"/>
              </w:rPr>
              <w:t>Staff Interview re: Abuse Prevention</w:t>
            </w:r>
          </w:p>
        </w:tc>
        <w:tc>
          <w:tcPr>
            <w:tcW w:w="173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21AA50A" w14:textId="77777777" w:rsidR="00BB3464" w:rsidRPr="00D55413" w:rsidRDefault="00BB3464" w:rsidP="001252DD">
            <w:pPr>
              <w:spacing w:after="0" w:line="240" w:lineRule="auto"/>
              <w:jc w:val="center"/>
              <w:rPr>
                <w:rFonts w:cs="Times New Roman"/>
                <w:color w:val="auto"/>
                <w:sz w:val="24"/>
                <w:szCs w:val="24"/>
              </w:rPr>
            </w:pPr>
            <w:r w:rsidRPr="00D55413">
              <w:rPr>
                <w:rFonts w:cs="Times New Roman"/>
                <w:color w:val="auto"/>
                <w:sz w:val="24"/>
                <w:szCs w:val="24"/>
              </w:rPr>
              <w:t>Demonstrates Competency</w:t>
            </w:r>
          </w:p>
        </w:tc>
        <w:tc>
          <w:tcPr>
            <w:tcW w:w="2070"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33A2F46" w14:textId="77777777" w:rsidR="00BB3464" w:rsidRPr="00D55413" w:rsidRDefault="00BB3464" w:rsidP="001252DD">
            <w:pPr>
              <w:spacing w:after="0" w:line="240" w:lineRule="auto"/>
              <w:jc w:val="center"/>
              <w:rPr>
                <w:rFonts w:cs="Times New Roman"/>
                <w:color w:val="auto"/>
                <w:sz w:val="24"/>
                <w:szCs w:val="24"/>
              </w:rPr>
            </w:pPr>
            <w:r w:rsidRPr="00D55413">
              <w:rPr>
                <w:rFonts w:cs="Times New Roman"/>
                <w:color w:val="auto"/>
                <w:sz w:val="24"/>
                <w:szCs w:val="24"/>
              </w:rPr>
              <w:t>Comments</w:t>
            </w:r>
          </w:p>
        </w:tc>
      </w:tr>
      <w:tr w:rsidR="004A1FCF" w:rsidRPr="00D55413" w14:paraId="1740E3FD" w14:textId="77777777" w:rsidTr="004F0750">
        <w:trPr>
          <w:trHeight w:val="305"/>
        </w:trPr>
        <w:tc>
          <w:tcPr>
            <w:tcW w:w="6115" w:type="dxa"/>
            <w:tcBorders>
              <w:top w:val="single" w:sz="4" w:space="0" w:color="auto"/>
              <w:left w:val="single" w:sz="4" w:space="0" w:color="auto"/>
              <w:bottom w:val="single" w:sz="4" w:space="0" w:color="auto"/>
              <w:right w:val="single" w:sz="4" w:space="0" w:color="auto"/>
            </w:tcBorders>
            <w:vAlign w:val="center"/>
            <w:hideMark/>
          </w:tcPr>
          <w:p w14:paraId="37033491" w14:textId="77777777" w:rsidR="00BB3464" w:rsidRPr="00D55413" w:rsidRDefault="00BB3464" w:rsidP="001252DD">
            <w:pPr>
              <w:pStyle w:val="NoSpacing"/>
              <w:rPr>
                <w:sz w:val="24"/>
                <w:szCs w:val="24"/>
              </w:rPr>
            </w:pPr>
            <w:r w:rsidRPr="00D55413">
              <w:rPr>
                <w:sz w:val="24"/>
                <w:szCs w:val="24"/>
              </w:rPr>
              <w:t>Define and give examples of abuse and mistreatment in Nursing Homes</w:t>
            </w:r>
          </w:p>
        </w:tc>
        <w:tc>
          <w:tcPr>
            <w:tcW w:w="1733" w:type="dxa"/>
            <w:tcBorders>
              <w:top w:val="single" w:sz="4" w:space="0" w:color="auto"/>
              <w:left w:val="single" w:sz="4" w:space="0" w:color="auto"/>
              <w:bottom w:val="single" w:sz="4" w:space="0" w:color="auto"/>
              <w:right w:val="single" w:sz="4" w:space="0" w:color="auto"/>
            </w:tcBorders>
          </w:tcPr>
          <w:p w14:paraId="11047E5D"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4706789" w14:textId="77777777" w:rsidR="00BB3464" w:rsidRPr="00D55413" w:rsidRDefault="00BB3464" w:rsidP="001252DD">
            <w:pPr>
              <w:spacing w:after="0" w:line="240" w:lineRule="auto"/>
              <w:rPr>
                <w:rFonts w:cs="Times New Roman"/>
                <w:i/>
                <w:color w:val="auto"/>
                <w:sz w:val="24"/>
                <w:szCs w:val="24"/>
              </w:rPr>
            </w:pPr>
          </w:p>
        </w:tc>
      </w:tr>
      <w:tr w:rsidR="004A1FCF" w:rsidRPr="00D55413" w14:paraId="4760E963"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2F772612" w14:textId="77777777" w:rsidR="00BB3464" w:rsidRPr="00D55413" w:rsidRDefault="00BB3464" w:rsidP="001252DD">
            <w:pPr>
              <w:pStyle w:val="NoSpacing"/>
              <w:rPr>
                <w:sz w:val="24"/>
                <w:szCs w:val="24"/>
              </w:rPr>
            </w:pPr>
            <w:r w:rsidRPr="00D55413">
              <w:rPr>
                <w:sz w:val="24"/>
                <w:szCs w:val="24"/>
              </w:rPr>
              <w:t>Verbalize facility P/P for reporting abuse</w:t>
            </w:r>
          </w:p>
        </w:tc>
        <w:tc>
          <w:tcPr>
            <w:tcW w:w="1733" w:type="dxa"/>
            <w:tcBorders>
              <w:top w:val="single" w:sz="4" w:space="0" w:color="auto"/>
              <w:left w:val="single" w:sz="4" w:space="0" w:color="auto"/>
              <w:bottom w:val="single" w:sz="4" w:space="0" w:color="auto"/>
              <w:right w:val="single" w:sz="4" w:space="0" w:color="auto"/>
            </w:tcBorders>
          </w:tcPr>
          <w:p w14:paraId="08FC4D1F"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522743CD" w14:textId="77777777" w:rsidR="00BB3464" w:rsidRPr="00D55413" w:rsidRDefault="00BB3464" w:rsidP="001252DD">
            <w:pPr>
              <w:spacing w:after="0" w:line="240" w:lineRule="auto"/>
              <w:rPr>
                <w:rFonts w:cs="Times New Roman"/>
                <w:i/>
                <w:color w:val="auto"/>
                <w:sz w:val="24"/>
                <w:szCs w:val="24"/>
              </w:rPr>
            </w:pPr>
          </w:p>
        </w:tc>
      </w:tr>
      <w:tr w:rsidR="004A1FCF" w:rsidRPr="00D55413" w14:paraId="3CF89032"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6BE6539A" w14:textId="77777777" w:rsidR="00BB3464" w:rsidRPr="00D55413" w:rsidRDefault="00BB3464" w:rsidP="001252DD">
            <w:pPr>
              <w:pStyle w:val="NoSpacing"/>
              <w:rPr>
                <w:sz w:val="24"/>
                <w:szCs w:val="24"/>
              </w:rPr>
            </w:pPr>
            <w:r w:rsidRPr="00D55413">
              <w:rPr>
                <w:sz w:val="24"/>
                <w:szCs w:val="24"/>
              </w:rPr>
              <w:lastRenderedPageBreak/>
              <w:t>Identify resident vulnerabilities that increase risk of being mistreated</w:t>
            </w:r>
          </w:p>
        </w:tc>
        <w:tc>
          <w:tcPr>
            <w:tcW w:w="1733" w:type="dxa"/>
            <w:tcBorders>
              <w:top w:val="single" w:sz="4" w:space="0" w:color="auto"/>
              <w:left w:val="single" w:sz="4" w:space="0" w:color="auto"/>
              <w:bottom w:val="single" w:sz="4" w:space="0" w:color="auto"/>
              <w:right w:val="single" w:sz="4" w:space="0" w:color="auto"/>
            </w:tcBorders>
          </w:tcPr>
          <w:p w14:paraId="7E223693"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1949A85" w14:textId="77777777" w:rsidR="00BB3464" w:rsidRPr="00D55413" w:rsidRDefault="00BB3464" w:rsidP="001252DD">
            <w:pPr>
              <w:spacing w:after="0" w:line="240" w:lineRule="auto"/>
              <w:rPr>
                <w:rFonts w:cs="Times New Roman"/>
                <w:i/>
                <w:color w:val="auto"/>
                <w:sz w:val="24"/>
                <w:szCs w:val="24"/>
              </w:rPr>
            </w:pPr>
          </w:p>
        </w:tc>
      </w:tr>
      <w:tr w:rsidR="004A1FCF" w:rsidRPr="00D55413" w14:paraId="7B888BFC"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26C0AAA1" w14:textId="77777777" w:rsidR="00BB3464" w:rsidRPr="00D55413" w:rsidRDefault="00BB3464" w:rsidP="001252DD">
            <w:pPr>
              <w:pStyle w:val="NoSpacing"/>
              <w:rPr>
                <w:sz w:val="24"/>
                <w:szCs w:val="24"/>
              </w:rPr>
            </w:pPr>
            <w:r w:rsidRPr="00D55413">
              <w:rPr>
                <w:sz w:val="24"/>
                <w:szCs w:val="24"/>
              </w:rPr>
              <w:t>Identify workplace contexts that increase risk for resident abuse and mistreatment</w:t>
            </w:r>
          </w:p>
        </w:tc>
        <w:tc>
          <w:tcPr>
            <w:tcW w:w="1733" w:type="dxa"/>
            <w:tcBorders>
              <w:top w:val="single" w:sz="4" w:space="0" w:color="auto"/>
              <w:left w:val="single" w:sz="4" w:space="0" w:color="auto"/>
              <w:bottom w:val="single" w:sz="4" w:space="0" w:color="auto"/>
              <w:right w:val="single" w:sz="4" w:space="0" w:color="auto"/>
            </w:tcBorders>
          </w:tcPr>
          <w:p w14:paraId="485EA6F9"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238790B" w14:textId="77777777" w:rsidR="00BB3464" w:rsidRPr="00D55413" w:rsidRDefault="00BB3464" w:rsidP="001252DD">
            <w:pPr>
              <w:spacing w:after="0" w:line="240" w:lineRule="auto"/>
              <w:rPr>
                <w:rFonts w:cs="Times New Roman"/>
                <w:i/>
                <w:color w:val="auto"/>
                <w:sz w:val="24"/>
                <w:szCs w:val="24"/>
              </w:rPr>
            </w:pPr>
          </w:p>
        </w:tc>
      </w:tr>
      <w:tr w:rsidR="004A1FCF" w:rsidRPr="00D55413" w14:paraId="65E82A51"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406F3F74" w14:textId="77777777" w:rsidR="00BB3464" w:rsidRPr="00D55413" w:rsidRDefault="00BB3464" w:rsidP="001252DD">
            <w:pPr>
              <w:pStyle w:val="NoSpacing"/>
              <w:rPr>
                <w:sz w:val="24"/>
                <w:szCs w:val="24"/>
              </w:rPr>
            </w:pPr>
            <w:r w:rsidRPr="00D55413">
              <w:rPr>
                <w:sz w:val="24"/>
                <w:szCs w:val="24"/>
              </w:rPr>
              <w:t>Differentiate between appropriate and inappropriate response to resident behavior</w:t>
            </w:r>
          </w:p>
        </w:tc>
        <w:tc>
          <w:tcPr>
            <w:tcW w:w="1733" w:type="dxa"/>
            <w:tcBorders>
              <w:top w:val="single" w:sz="4" w:space="0" w:color="auto"/>
              <w:left w:val="single" w:sz="4" w:space="0" w:color="auto"/>
              <w:bottom w:val="single" w:sz="4" w:space="0" w:color="auto"/>
              <w:right w:val="single" w:sz="4" w:space="0" w:color="auto"/>
            </w:tcBorders>
          </w:tcPr>
          <w:p w14:paraId="06E21731"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AA0624F" w14:textId="77777777" w:rsidR="00BB3464" w:rsidRPr="00D55413" w:rsidRDefault="00BB3464" w:rsidP="001252DD">
            <w:pPr>
              <w:spacing w:after="0" w:line="240" w:lineRule="auto"/>
              <w:rPr>
                <w:rFonts w:cs="Times New Roman"/>
                <w:i/>
                <w:color w:val="auto"/>
                <w:sz w:val="24"/>
                <w:szCs w:val="24"/>
              </w:rPr>
            </w:pPr>
          </w:p>
        </w:tc>
      </w:tr>
      <w:tr w:rsidR="004A1FCF" w:rsidRPr="00D55413" w14:paraId="2D0CEED8"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16AC596B" w14:textId="77777777" w:rsidR="00BB3464" w:rsidRPr="00D55413" w:rsidRDefault="00BB3464" w:rsidP="001252DD">
            <w:pPr>
              <w:pStyle w:val="NoSpacing"/>
              <w:rPr>
                <w:sz w:val="24"/>
                <w:szCs w:val="24"/>
              </w:rPr>
            </w:pPr>
            <w:r w:rsidRPr="00D55413">
              <w:rPr>
                <w:sz w:val="24"/>
                <w:szCs w:val="24"/>
              </w:rPr>
              <w:t xml:space="preserve">How and to whom do you report behavioral issues? </w:t>
            </w:r>
          </w:p>
        </w:tc>
        <w:tc>
          <w:tcPr>
            <w:tcW w:w="1733" w:type="dxa"/>
            <w:tcBorders>
              <w:top w:val="single" w:sz="4" w:space="0" w:color="auto"/>
              <w:left w:val="single" w:sz="4" w:space="0" w:color="auto"/>
              <w:bottom w:val="single" w:sz="4" w:space="0" w:color="auto"/>
              <w:right w:val="single" w:sz="4" w:space="0" w:color="auto"/>
            </w:tcBorders>
          </w:tcPr>
          <w:p w14:paraId="6CEF183D"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B81C91C" w14:textId="77777777" w:rsidR="00BB3464" w:rsidRPr="00D55413" w:rsidRDefault="00BB3464" w:rsidP="001252DD">
            <w:pPr>
              <w:spacing w:after="0" w:line="240" w:lineRule="auto"/>
              <w:rPr>
                <w:rFonts w:cs="Times New Roman"/>
                <w:i/>
                <w:color w:val="auto"/>
                <w:sz w:val="24"/>
                <w:szCs w:val="24"/>
              </w:rPr>
            </w:pPr>
          </w:p>
        </w:tc>
      </w:tr>
      <w:tr w:rsidR="004A1FCF" w:rsidRPr="00D55413" w14:paraId="4537C6E3"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6433ACBB" w14:textId="77777777" w:rsidR="00BB3464" w:rsidRPr="00D55413" w:rsidRDefault="00BB3464" w:rsidP="001252DD">
            <w:pPr>
              <w:pStyle w:val="NoSpacing"/>
              <w:rPr>
                <w:b/>
                <w:sz w:val="24"/>
                <w:szCs w:val="24"/>
              </w:rPr>
            </w:pPr>
            <w:r w:rsidRPr="00D55413">
              <w:rPr>
                <w:b/>
                <w:sz w:val="24"/>
                <w:szCs w:val="24"/>
              </w:rPr>
              <w:t>Communication</w:t>
            </w:r>
          </w:p>
        </w:tc>
        <w:tc>
          <w:tcPr>
            <w:tcW w:w="1733" w:type="dxa"/>
            <w:tcBorders>
              <w:top w:val="single" w:sz="4" w:space="0" w:color="auto"/>
              <w:left w:val="single" w:sz="4" w:space="0" w:color="auto"/>
              <w:bottom w:val="single" w:sz="4" w:space="0" w:color="auto"/>
              <w:right w:val="single" w:sz="4" w:space="0" w:color="auto"/>
            </w:tcBorders>
          </w:tcPr>
          <w:p w14:paraId="2D768117"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6430C33" w14:textId="77777777" w:rsidR="00BB3464" w:rsidRPr="00D55413" w:rsidRDefault="00BB3464" w:rsidP="001252DD">
            <w:pPr>
              <w:spacing w:after="0" w:line="240" w:lineRule="auto"/>
              <w:rPr>
                <w:rFonts w:cs="Times New Roman"/>
                <w:i/>
                <w:color w:val="auto"/>
                <w:sz w:val="24"/>
                <w:szCs w:val="24"/>
              </w:rPr>
            </w:pPr>
          </w:p>
        </w:tc>
      </w:tr>
      <w:tr w:rsidR="004A1FCF" w:rsidRPr="00D55413" w14:paraId="2B2EAB81"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07D5BB73" w14:textId="77777777" w:rsidR="00BB3464" w:rsidRPr="00D55413" w:rsidRDefault="00BB3464" w:rsidP="001252DD">
            <w:pPr>
              <w:pStyle w:val="NoSpacing"/>
              <w:rPr>
                <w:sz w:val="24"/>
                <w:szCs w:val="24"/>
              </w:rPr>
            </w:pPr>
            <w:r w:rsidRPr="00D55413">
              <w:rPr>
                <w:sz w:val="24"/>
                <w:szCs w:val="24"/>
              </w:rPr>
              <w:t>Verbalize how to build rapport with residents</w:t>
            </w:r>
          </w:p>
        </w:tc>
        <w:tc>
          <w:tcPr>
            <w:tcW w:w="1733" w:type="dxa"/>
            <w:tcBorders>
              <w:top w:val="single" w:sz="4" w:space="0" w:color="auto"/>
              <w:left w:val="single" w:sz="4" w:space="0" w:color="auto"/>
              <w:bottom w:val="single" w:sz="4" w:space="0" w:color="auto"/>
              <w:right w:val="single" w:sz="4" w:space="0" w:color="auto"/>
            </w:tcBorders>
          </w:tcPr>
          <w:p w14:paraId="2D84DB1C"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5CD67AB7" w14:textId="77777777" w:rsidR="00BB3464" w:rsidRPr="00D55413" w:rsidRDefault="00BB3464" w:rsidP="001252DD">
            <w:pPr>
              <w:spacing w:after="0" w:line="240" w:lineRule="auto"/>
              <w:rPr>
                <w:rFonts w:cs="Times New Roman"/>
                <w:i/>
                <w:color w:val="auto"/>
                <w:sz w:val="24"/>
                <w:szCs w:val="24"/>
              </w:rPr>
            </w:pPr>
          </w:p>
        </w:tc>
      </w:tr>
      <w:tr w:rsidR="004A1FCF" w:rsidRPr="00D55413" w14:paraId="24BF061C"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3876325B" w14:textId="77777777" w:rsidR="00BB3464" w:rsidRPr="00D55413" w:rsidRDefault="00BB3464" w:rsidP="001252DD">
            <w:pPr>
              <w:pStyle w:val="NoSpacing"/>
              <w:rPr>
                <w:sz w:val="24"/>
                <w:szCs w:val="24"/>
              </w:rPr>
            </w:pPr>
            <w:r w:rsidRPr="00D55413">
              <w:rPr>
                <w:sz w:val="24"/>
                <w:szCs w:val="24"/>
              </w:rPr>
              <w:t>Verbalize how to engage residents in their care</w:t>
            </w:r>
          </w:p>
        </w:tc>
        <w:tc>
          <w:tcPr>
            <w:tcW w:w="1733" w:type="dxa"/>
            <w:tcBorders>
              <w:top w:val="single" w:sz="4" w:space="0" w:color="auto"/>
              <w:left w:val="single" w:sz="4" w:space="0" w:color="auto"/>
              <w:bottom w:val="single" w:sz="4" w:space="0" w:color="auto"/>
              <w:right w:val="single" w:sz="4" w:space="0" w:color="auto"/>
            </w:tcBorders>
          </w:tcPr>
          <w:p w14:paraId="29769345"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4FC791C" w14:textId="77777777" w:rsidR="00BB3464" w:rsidRPr="00D55413" w:rsidRDefault="00BB3464" w:rsidP="001252DD">
            <w:pPr>
              <w:spacing w:after="0" w:line="240" w:lineRule="auto"/>
              <w:rPr>
                <w:rFonts w:cs="Times New Roman"/>
                <w:i/>
                <w:color w:val="auto"/>
                <w:sz w:val="24"/>
                <w:szCs w:val="24"/>
              </w:rPr>
            </w:pPr>
          </w:p>
        </w:tc>
      </w:tr>
      <w:tr w:rsidR="004A1FCF" w:rsidRPr="00D55413" w14:paraId="26458C3E"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4F5A18F8" w14:textId="77777777" w:rsidR="00BB3464" w:rsidRPr="00D55413" w:rsidRDefault="00BB3464" w:rsidP="001252DD">
            <w:pPr>
              <w:pStyle w:val="NoSpacing"/>
              <w:rPr>
                <w:i/>
                <w:sz w:val="24"/>
                <w:szCs w:val="24"/>
              </w:rPr>
            </w:pPr>
            <w:r w:rsidRPr="00D55413">
              <w:rPr>
                <w:b/>
                <w:sz w:val="24"/>
                <w:szCs w:val="24"/>
              </w:rPr>
              <w:t xml:space="preserve">Response to Behavior </w:t>
            </w:r>
            <w:r w:rsidRPr="00D55413">
              <w:rPr>
                <w:i/>
                <w:sz w:val="24"/>
                <w:szCs w:val="24"/>
              </w:rPr>
              <w:t>(including Sundown Syndrome)</w:t>
            </w:r>
          </w:p>
        </w:tc>
        <w:tc>
          <w:tcPr>
            <w:tcW w:w="1733" w:type="dxa"/>
            <w:tcBorders>
              <w:top w:val="single" w:sz="4" w:space="0" w:color="auto"/>
              <w:left w:val="single" w:sz="4" w:space="0" w:color="auto"/>
              <w:bottom w:val="single" w:sz="4" w:space="0" w:color="auto"/>
              <w:right w:val="single" w:sz="4" w:space="0" w:color="auto"/>
            </w:tcBorders>
          </w:tcPr>
          <w:p w14:paraId="4E7CAFCB"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070E673" w14:textId="77777777" w:rsidR="00BB3464" w:rsidRPr="00D55413" w:rsidRDefault="00BB3464" w:rsidP="001252DD">
            <w:pPr>
              <w:spacing w:after="0" w:line="240" w:lineRule="auto"/>
              <w:rPr>
                <w:rFonts w:cs="Times New Roman"/>
                <w:i/>
                <w:color w:val="auto"/>
                <w:sz w:val="24"/>
                <w:szCs w:val="24"/>
              </w:rPr>
            </w:pPr>
          </w:p>
        </w:tc>
      </w:tr>
      <w:tr w:rsidR="004A1FCF" w:rsidRPr="00D55413" w14:paraId="06BEEB79"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5521DE6B" w14:textId="77777777" w:rsidR="00BB3464" w:rsidRPr="00D55413" w:rsidRDefault="00BB3464" w:rsidP="006D61E5">
            <w:pPr>
              <w:pStyle w:val="NoSpacing"/>
              <w:numPr>
                <w:ilvl w:val="0"/>
                <w:numId w:val="1"/>
              </w:numPr>
              <w:rPr>
                <w:sz w:val="24"/>
                <w:szCs w:val="24"/>
              </w:rPr>
            </w:pPr>
            <w:r w:rsidRPr="00D55413">
              <w:rPr>
                <w:sz w:val="24"/>
                <w:szCs w:val="24"/>
              </w:rPr>
              <w:t>Understand that a person’s perception is their reality. Recognize that our personal views often lead us to decide whether behavior is challenging.</w:t>
            </w:r>
          </w:p>
          <w:p w14:paraId="0F5E9C0B" w14:textId="77777777" w:rsidR="00BB3464" w:rsidRPr="00D55413" w:rsidRDefault="00BB3464" w:rsidP="001252DD">
            <w:pPr>
              <w:pStyle w:val="NoSpacing"/>
              <w:ind w:left="720"/>
              <w:rPr>
                <w:sz w:val="24"/>
                <w:szCs w:val="24"/>
              </w:rPr>
            </w:pPr>
            <w:r w:rsidRPr="00D55413">
              <w:rPr>
                <w:sz w:val="24"/>
                <w:szCs w:val="24"/>
              </w:rPr>
              <w:t xml:space="preserve">Do not confront the </w:t>
            </w:r>
            <w:proofErr w:type="gramStart"/>
            <w:r w:rsidRPr="00D55413">
              <w:rPr>
                <w:sz w:val="24"/>
                <w:szCs w:val="24"/>
              </w:rPr>
              <w:t>resident</w:t>
            </w:r>
            <w:proofErr w:type="gramEnd"/>
            <w:r w:rsidRPr="00D55413">
              <w:rPr>
                <w:sz w:val="24"/>
                <w:szCs w:val="24"/>
              </w:rPr>
              <w:t xml:space="preserve"> or try to discuss the behavior</w:t>
            </w:r>
          </w:p>
        </w:tc>
        <w:tc>
          <w:tcPr>
            <w:tcW w:w="1733" w:type="dxa"/>
            <w:tcBorders>
              <w:top w:val="single" w:sz="4" w:space="0" w:color="auto"/>
              <w:left w:val="single" w:sz="4" w:space="0" w:color="auto"/>
              <w:bottom w:val="single" w:sz="4" w:space="0" w:color="auto"/>
              <w:right w:val="single" w:sz="4" w:space="0" w:color="auto"/>
            </w:tcBorders>
          </w:tcPr>
          <w:p w14:paraId="3B951E6C"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2BCF990" w14:textId="77777777" w:rsidR="00BB3464" w:rsidRPr="00D55413" w:rsidRDefault="00BB3464" w:rsidP="001252DD">
            <w:pPr>
              <w:spacing w:after="0" w:line="240" w:lineRule="auto"/>
              <w:rPr>
                <w:rFonts w:cs="Times New Roman"/>
                <w:i/>
                <w:color w:val="auto"/>
                <w:sz w:val="24"/>
                <w:szCs w:val="24"/>
              </w:rPr>
            </w:pPr>
          </w:p>
        </w:tc>
      </w:tr>
      <w:tr w:rsidR="004A1FCF" w:rsidRPr="00D55413" w14:paraId="507F0DE9"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655C327C" w14:textId="77777777" w:rsidR="00BB3464" w:rsidRPr="00D55413" w:rsidRDefault="00BB3464" w:rsidP="006D61E5">
            <w:pPr>
              <w:pStyle w:val="NoSpacing"/>
              <w:numPr>
                <w:ilvl w:val="0"/>
                <w:numId w:val="1"/>
              </w:numPr>
              <w:rPr>
                <w:sz w:val="24"/>
                <w:szCs w:val="24"/>
              </w:rPr>
            </w:pPr>
            <w:r w:rsidRPr="00D55413">
              <w:rPr>
                <w:sz w:val="24"/>
                <w:szCs w:val="24"/>
              </w:rPr>
              <w:t>Identify needs that may lead to certain behaviors:</w:t>
            </w:r>
          </w:p>
          <w:p w14:paraId="1D099B5C" w14:textId="35ECF36D" w:rsidR="00BB3464" w:rsidRPr="00D55413" w:rsidRDefault="00BB3464" w:rsidP="006D61E5">
            <w:pPr>
              <w:pStyle w:val="NoSpacing"/>
              <w:numPr>
                <w:ilvl w:val="0"/>
                <w:numId w:val="2"/>
              </w:numPr>
              <w:rPr>
                <w:sz w:val="24"/>
                <w:szCs w:val="24"/>
              </w:rPr>
            </w:pPr>
            <w:r w:rsidRPr="00D55413">
              <w:rPr>
                <w:sz w:val="24"/>
                <w:szCs w:val="24"/>
              </w:rPr>
              <w:t xml:space="preserve">Physical comfort </w:t>
            </w:r>
            <w:r w:rsidRPr="00D55413">
              <w:rPr>
                <w:i/>
                <w:sz w:val="24"/>
                <w:szCs w:val="24"/>
              </w:rPr>
              <w:t>(i.e. pain, hunger, elimination needs)</w:t>
            </w:r>
            <w:r w:rsidRPr="00D55413">
              <w:rPr>
                <w:sz w:val="24"/>
                <w:szCs w:val="24"/>
              </w:rPr>
              <w:t xml:space="preserve"> </w:t>
            </w:r>
          </w:p>
          <w:p w14:paraId="1499E9DF" w14:textId="5E437A08" w:rsidR="00BB3464" w:rsidRPr="00D55413" w:rsidRDefault="00BB3464" w:rsidP="006D61E5">
            <w:pPr>
              <w:pStyle w:val="NoSpacing"/>
              <w:numPr>
                <w:ilvl w:val="0"/>
                <w:numId w:val="2"/>
              </w:numPr>
              <w:rPr>
                <w:sz w:val="24"/>
                <w:szCs w:val="24"/>
              </w:rPr>
            </w:pPr>
            <w:r w:rsidRPr="00D55413">
              <w:rPr>
                <w:sz w:val="24"/>
                <w:szCs w:val="24"/>
              </w:rPr>
              <w:t xml:space="preserve">Emotional well-being  </w:t>
            </w:r>
          </w:p>
          <w:p w14:paraId="6FADD47E" w14:textId="5DAD7226" w:rsidR="00BB3464" w:rsidRPr="00D55413" w:rsidRDefault="00BB3464" w:rsidP="006D61E5">
            <w:pPr>
              <w:pStyle w:val="NoSpacing"/>
              <w:numPr>
                <w:ilvl w:val="0"/>
                <w:numId w:val="2"/>
              </w:numPr>
              <w:rPr>
                <w:sz w:val="24"/>
                <w:szCs w:val="24"/>
              </w:rPr>
            </w:pPr>
            <w:r w:rsidRPr="00D55413">
              <w:rPr>
                <w:sz w:val="24"/>
                <w:szCs w:val="24"/>
              </w:rPr>
              <w:t xml:space="preserve">Feeling competent </w:t>
            </w:r>
          </w:p>
          <w:p w14:paraId="7ABDE6B9" w14:textId="5EA51585" w:rsidR="00BB3464" w:rsidRPr="00D55413" w:rsidRDefault="00BB3464" w:rsidP="006D61E5">
            <w:pPr>
              <w:pStyle w:val="NoSpacing"/>
              <w:numPr>
                <w:ilvl w:val="0"/>
                <w:numId w:val="2"/>
              </w:numPr>
              <w:rPr>
                <w:sz w:val="24"/>
                <w:szCs w:val="24"/>
              </w:rPr>
            </w:pPr>
            <w:r w:rsidRPr="00D55413">
              <w:rPr>
                <w:sz w:val="24"/>
                <w:szCs w:val="24"/>
              </w:rPr>
              <w:t xml:space="preserve">Desire to be social with others </w:t>
            </w:r>
          </w:p>
          <w:p w14:paraId="62493846" w14:textId="30176634" w:rsidR="00BB3464" w:rsidRPr="00D55413" w:rsidRDefault="00BB3464" w:rsidP="006D61E5">
            <w:pPr>
              <w:pStyle w:val="NoSpacing"/>
              <w:numPr>
                <w:ilvl w:val="0"/>
                <w:numId w:val="2"/>
              </w:numPr>
              <w:rPr>
                <w:sz w:val="24"/>
                <w:szCs w:val="24"/>
              </w:rPr>
            </w:pPr>
            <w:r w:rsidRPr="00D55413">
              <w:rPr>
                <w:sz w:val="24"/>
                <w:szCs w:val="24"/>
              </w:rPr>
              <w:t xml:space="preserve">Ability to find one’s way </w:t>
            </w:r>
          </w:p>
          <w:p w14:paraId="2E00B304" w14:textId="21FBA0A5" w:rsidR="00BB3464" w:rsidRPr="00D55413" w:rsidRDefault="00BB3464" w:rsidP="006D61E5">
            <w:pPr>
              <w:pStyle w:val="NoSpacing"/>
              <w:numPr>
                <w:ilvl w:val="0"/>
                <w:numId w:val="2"/>
              </w:numPr>
              <w:rPr>
                <w:sz w:val="24"/>
                <w:szCs w:val="24"/>
              </w:rPr>
            </w:pPr>
            <w:r w:rsidRPr="00D55413">
              <w:rPr>
                <w:sz w:val="24"/>
                <w:szCs w:val="24"/>
              </w:rPr>
              <w:t xml:space="preserve">Desire to be understood </w:t>
            </w:r>
          </w:p>
          <w:p w14:paraId="6BE07545" w14:textId="5E00A096" w:rsidR="00BB3464" w:rsidRPr="00D55413" w:rsidRDefault="00BB3464" w:rsidP="006D61E5">
            <w:pPr>
              <w:pStyle w:val="NoSpacing"/>
              <w:numPr>
                <w:ilvl w:val="0"/>
                <w:numId w:val="2"/>
              </w:numPr>
              <w:rPr>
                <w:sz w:val="24"/>
                <w:szCs w:val="24"/>
              </w:rPr>
            </w:pPr>
            <w:r w:rsidRPr="00D55413">
              <w:rPr>
                <w:sz w:val="24"/>
                <w:szCs w:val="24"/>
              </w:rPr>
              <w:t xml:space="preserve">Desire to communicate </w:t>
            </w:r>
          </w:p>
          <w:p w14:paraId="1CFFC996" w14:textId="5DD60694" w:rsidR="00BB3464" w:rsidRPr="00D55413" w:rsidRDefault="00BB3464" w:rsidP="006D61E5">
            <w:pPr>
              <w:pStyle w:val="NoSpacing"/>
              <w:numPr>
                <w:ilvl w:val="0"/>
                <w:numId w:val="2"/>
              </w:numPr>
              <w:rPr>
                <w:sz w:val="24"/>
                <w:szCs w:val="24"/>
              </w:rPr>
            </w:pPr>
            <w:r w:rsidRPr="00D55413">
              <w:rPr>
                <w:sz w:val="24"/>
                <w:szCs w:val="24"/>
              </w:rPr>
              <w:t xml:space="preserve">Boredom </w:t>
            </w:r>
          </w:p>
          <w:p w14:paraId="1BE53A2A" w14:textId="77777777" w:rsidR="00BB3464" w:rsidRPr="00D55413" w:rsidRDefault="00BB3464" w:rsidP="006D61E5">
            <w:pPr>
              <w:pStyle w:val="NoSpacing"/>
              <w:numPr>
                <w:ilvl w:val="0"/>
                <w:numId w:val="2"/>
              </w:numPr>
              <w:rPr>
                <w:sz w:val="24"/>
                <w:szCs w:val="24"/>
              </w:rPr>
            </w:pPr>
            <w:r w:rsidRPr="00D55413">
              <w:rPr>
                <w:sz w:val="24"/>
                <w:szCs w:val="24"/>
              </w:rPr>
              <w:t>Depression</w:t>
            </w:r>
          </w:p>
        </w:tc>
        <w:tc>
          <w:tcPr>
            <w:tcW w:w="1733" w:type="dxa"/>
            <w:tcBorders>
              <w:top w:val="single" w:sz="4" w:space="0" w:color="auto"/>
              <w:left w:val="single" w:sz="4" w:space="0" w:color="auto"/>
              <w:bottom w:val="single" w:sz="4" w:space="0" w:color="auto"/>
              <w:right w:val="single" w:sz="4" w:space="0" w:color="auto"/>
            </w:tcBorders>
          </w:tcPr>
          <w:p w14:paraId="43F5195A"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CDA5F19" w14:textId="77777777" w:rsidR="00BB3464" w:rsidRPr="00D55413" w:rsidRDefault="00BB3464" w:rsidP="001252DD">
            <w:pPr>
              <w:spacing w:after="0" w:line="240" w:lineRule="auto"/>
              <w:rPr>
                <w:rFonts w:cs="Times New Roman"/>
                <w:i/>
                <w:color w:val="auto"/>
                <w:sz w:val="24"/>
                <w:szCs w:val="24"/>
              </w:rPr>
            </w:pPr>
          </w:p>
        </w:tc>
      </w:tr>
      <w:tr w:rsidR="004A1FCF" w:rsidRPr="00D55413" w14:paraId="3858BC5E"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35457697" w14:textId="77777777" w:rsidR="00BB3464" w:rsidRPr="00D55413" w:rsidRDefault="00BB3464" w:rsidP="006D61E5">
            <w:pPr>
              <w:pStyle w:val="NoSpacing"/>
              <w:numPr>
                <w:ilvl w:val="0"/>
                <w:numId w:val="1"/>
              </w:numPr>
              <w:rPr>
                <w:sz w:val="24"/>
                <w:szCs w:val="24"/>
              </w:rPr>
            </w:pPr>
            <w:r w:rsidRPr="00D55413">
              <w:rPr>
                <w:sz w:val="24"/>
                <w:szCs w:val="24"/>
              </w:rPr>
              <w:t>Identify patterns in behavior</w:t>
            </w:r>
          </w:p>
        </w:tc>
        <w:tc>
          <w:tcPr>
            <w:tcW w:w="1733" w:type="dxa"/>
            <w:tcBorders>
              <w:top w:val="single" w:sz="4" w:space="0" w:color="auto"/>
              <w:left w:val="single" w:sz="4" w:space="0" w:color="auto"/>
              <w:bottom w:val="single" w:sz="4" w:space="0" w:color="auto"/>
              <w:right w:val="single" w:sz="4" w:space="0" w:color="auto"/>
            </w:tcBorders>
          </w:tcPr>
          <w:p w14:paraId="44E35B9E"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13E914A" w14:textId="77777777" w:rsidR="00BB3464" w:rsidRPr="00D55413" w:rsidRDefault="00BB3464" w:rsidP="001252DD">
            <w:pPr>
              <w:spacing w:after="0" w:line="240" w:lineRule="auto"/>
              <w:rPr>
                <w:rFonts w:cs="Times New Roman"/>
                <w:i/>
                <w:color w:val="auto"/>
                <w:sz w:val="24"/>
                <w:szCs w:val="24"/>
              </w:rPr>
            </w:pPr>
          </w:p>
        </w:tc>
      </w:tr>
      <w:tr w:rsidR="004A1FCF" w:rsidRPr="00D55413" w14:paraId="4ABA97BA"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3F3F3EFC" w14:textId="77777777" w:rsidR="00BB3464" w:rsidRPr="00D55413" w:rsidRDefault="00BB3464" w:rsidP="006D61E5">
            <w:pPr>
              <w:pStyle w:val="NoSpacing"/>
              <w:numPr>
                <w:ilvl w:val="0"/>
                <w:numId w:val="1"/>
              </w:numPr>
              <w:rPr>
                <w:sz w:val="24"/>
                <w:szCs w:val="24"/>
              </w:rPr>
            </w:pPr>
            <w:r w:rsidRPr="00D55413">
              <w:rPr>
                <w:sz w:val="24"/>
                <w:szCs w:val="24"/>
              </w:rPr>
              <w:t>Use positive words when describing behavior.</w:t>
            </w:r>
          </w:p>
        </w:tc>
        <w:tc>
          <w:tcPr>
            <w:tcW w:w="1733" w:type="dxa"/>
            <w:tcBorders>
              <w:top w:val="single" w:sz="4" w:space="0" w:color="auto"/>
              <w:left w:val="single" w:sz="4" w:space="0" w:color="auto"/>
              <w:bottom w:val="single" w:sz="4" w:space="0" w:color="auto"/>
              <w:right w:val="single" w:sz="4" w:space="0" w:color="auto"/>
            </w:tcBorders>
          </w:tcPr>
          <w:p w14:paraId="78602568"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B87FB26" w14:textId="77777777" w:rsidR="00BB3464" w:rsidRPr="00D55413" w:rsidRDefault="00BB3464" w:rsidP="001252DD">
            <w:pPr>
              <w:spacing w:after="0" w:line="240" w:lineRule="auto"/>
              <w:rPr>
                <w:rFonts w:cs="Times New Roman"/>
                <w:i/>
                <w:color w:val="auto"/>
                <w:sz w:val="24"/>
                <w:szCs w:val="24"/>
              </w:rPr>
            </w:pPr>
          </w:p>
        </w:tc>
      </w:tr>
      <w:tr w:rsidR="004A1FCF" w:rsidRPr="00D55413" w14:paraId="1AF4DA96"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735B99E0" w14:textId="77777777" w:rsidR="00BB3464" w:rsidRPr="00D55413" w:rsidRDefault="00BB3464" w:rsidP="006D61E5">
            <w:pPr>
              <w:pStyle w:val="NoSpacing"/>
              <w:numPr>
                <w:ilvl w:val="0"/>
                <w:numId w:val="1"/>
              </w:numPr>
              <w:rPr>
                <w:sz w:val="24"/>
                <w:szCs w:val="24"/>
              </w:rPr>
            </w:pPr>
            <w:r w:rsidRPr="00D55413">
              <w:rPr>
                <w:sz w:val="24"/>
                <w:szCs w:val="24"/>
              </w:rPr>
              <w:t>Demonstrate being flexible, creative, and able to</w:t>
            </w:r>
          </w:p>
          <w:p w14:paraId="1C2B2861" w14:textId="77777777" w:rsidR="00BB3464" w:rsidRPr="00D55413" w:rsidRDefault="00BB3464" w:rsidP="001252DD">
            <w:pPr>
              <w:pStyle w:val="NoSpacing"/>
              <w:ind w:left="720"/>
              <w:rPr>
                <w:sz w:val="24"/>
                <w:szCs w:val="24"/>
              </w:rPr>
            </w:pPr>
            <w:r w:rsidRPr="00D55413">
              <w:rPr>
                <w:sz w:val="24"/>
                <w:szCs w:val="24"/>
              </w:rPr>
              <w:t>try different ways to take care of causes of certain</w:t>
            </w:r>
          </w:p>
          <w:p w14:paraId="3EB8CA69" w14:textId="77777777" w:rsidR="00BB3464" w:rsidRPr="00D55413" w:rsidRDefault="00BB3464" w:rsidP="001252DD">
            <w:pPr>
              <w:pStyle w:val="NoSpacing"/>
              <w:ind w:left="720"/>
              <w:rPr>
                <w:sz w:val="24"/>
                <w:szCs w:val="24"/>
              </w:rPr>
            </w:pPr>
            <w:r w:rsidRPr="00D55413">
              <w:rPr>
                <w:sz w:val="24"/>
                <w:szCs w:val="24"/>
              </w:rPr>
              <w:t>behaviors.</w:t>
            </w:r>
          </w:p>
        </w:tc>
        <w:tc>
          <w:tcPr>
            <w:tcW w:w="1733" w:type="dxa"/>
            <w:tcBorders>
              <w:top w:val="single" w:sz="4" w:space="0" w:color="auto"/>
              <w:left w:val="single" w:sz="4" w:space="0" w:color="auto"/>
              <w:bottom w:val="single" w:sz="4" w:space="0" w:color="auto"/>
              <w:right w:val="single" w:sz="4" w:space="0" w:color="auto"/>
            </w:tcBorders>
          </w:tcPr>
          <w:p w14:paraId="5239E853"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2928B40" w14:textId="77777777" w:rsidR="00BB3464" w:rsidRPr="00D55413" w:rsidRDefault="00BB3464" w:rsidP="001252DD">
            <w:pPr>
              <w:spacing w:after="0" w:line="240" w:lineRule="auto"/>
              <w:rPr>
                <w:rFonts w:cs="Times New Roman"/>
                <w:i/>
                <w:color w:val="auto"/>
                <w:sz w:val="24"/>
                <w:szCs w:val="24"/>
              </w:rPr>
            </w:pPr>
          </w:p>
        </w:tc>
      </w:tr>
      <w:tr w:rsidR="004A1FCF" w:rsidRPr="00D55413" w14:paraId="76F41F92"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3E727925" w14:textId="77777777" w:rsidR="00BB3464" w:rsidRPr="00D55413" w:rsidRDefault="00BB3464" w:rsidP="006D61E5">
            <w:pPr>
              <w:pStyle w:val="NoSpacing"/>
              <w:numPr>
                <w:ilvl w:val="0"/>
                <w:numId w:val="1"/>
              </w:numPr>
              <w:rPr>
                <w:sz w:val="24"/>
                <w:szCs w:val="24"/>
              </w:rPr>
            </w:pPr>
            <w:r w:rsidRPr="00D55413">
              <w:rPr>
                <w:sz w:val="24"/>
                <w:szCs w:val="24"/>
              </w:rPr>
              <w:t>Do not initiate physical contact during the behavioral episode</w:t>
            </w:r>
          </w:p>
        </w:tc>
        <w:tc>
          <w:tcPr>
            <w:tcW w:w="1733" w:type="dxa"/>
            <w:tcBorders>
              <w:top w:val="single" w:sz="4" w:space="0" w:color="auto"/>
              <w:left w:val="single" w:sz="4" w:space="0" w:color="auto"/>
              <w:bottom w:val="single" w:sz="4" w:space="0" w:color="auto"/>
              <w:right w:val="single" w:sz="4" w:space="0" w:color="auto"/>
            </w:tcBorders>
          </w:tcPr>
          <w:p w14:paraId="489E5350"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CEEF9DA" w14:textId="77777777" w:rsidR="00BB3464" w:rsidRPr="00D55413" w:rsidRDefault="00BB3464" w:rsidP="001252DD">
            <w:pPr>
              <w:spacing w:after="0" w:line="240" w:lineRule="auto"/>
              <w:rPr>
                <w:rFonts w:cs="Times New Roman"/>
                <w:i/>
                <w:color w:val="auto"/>
                <w:sz w:val="24"/>
                <w:szCs w:val="24"/>
              </w:rPr>
            </w:pPr>
          </w:p>
        </w:tc>
      </w:tr>
      <w:tr w:rsidR="004A1FCF" w:rsidRPr="00D55413" w14:paraId="6BC8F4CD"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0E6C1C27" w14:textId="77777777" w:rsidR="00BB3464" w:rsidRPr="00D55413" w:rsidRDefault="00BB3464" w:rsidP="006D61E5">
            <w:pPr>
              <w:pStyle w:val="NoSpacing"/>
              <w:numPr>
                <w:ilvl w:val="0"/>
                <w:numId w:val="1"/>
              </w:numPr>
              <w:rPr>
                <w:sz w:val="24"/>
                <w:szCs w:val="24"/>
              </w:rPr>
            </w:pPr>
            <w:r w:rsidRPr="00D55413">
              <w:rPr>
                <w:sz w:val="24"/>
                <w:szCs w:val="24"/>
              </w:rPr>
              <w:t>Consider alternative techniques that are individualized based on the resident’s needs.</w:t>
            </w:r>
          </w:p>
        </w:tc>
        <w:tc>
          <w:tcPr>
            <w:tcW w:w="1733" w:type="dxa"/>
            <w:tcBorders>
              <w:top w:val="single" w:sz="4" w:space="0" w:color="auto"/>
              <w:left w:val="single" w:sz="4" w:space="0" w:color="auto"/>
              <w:bottom w:val="single" w:sz="4" w:space="0" w:color="auto"/>
              <w:right w:val="single" w:sz="4" w:space="0" w:color="auto"/>
            </w:tcBorders>
          </w:tcPr>
          <w:p w14:paraId="6480BE3C"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A0EFB3C" w14:textId="77777777" w:rsidR="00BB3464" w:rsidRPr="00D55413" w:rsidRDefault="00BB3464" w:rsidP="001252DD">
            <w:pPr>
              <w:spacing w:after="0" w:line="240" w:lineRule="auto"/>
              <w:rPr>
                <w:rFonts w:cs="Times New Roman"/>
                <w:i/>
                <w:color w:val="auto"/>
                <w:sz w:val="24"/>
                <w:szCs w:val="24"/>
              </w:rPr>
            </w:pPr>
          </w:p>
        </w:tc>
      </w:tr>
      <w:tr w:rsidR="00BB3464" w:rsidRPr="00D55413" w14:paraId="4576151A"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17644BAB" w14:textId="77777777" w:rsidR="00BB3464" w:rsidRPr="00D55413" w:rsidRDefault="00BB3464" w:rsidP="006D61E5">
            <w:pPr>
              <w:pStyle w:val="NoSpacing"/>
              <w:numPr>
                <w:ilvl w:val="0"/>
                <w:numId w:val="1"/>
              </w:numPr>
              <w:rPr>
                <w:sz w:val="24"/>
                <w:szCs w:val="24"/>
              </w:rPr>
            </w:pPr>
            <w:r w:rsidRPr="00D55413">
              <w:rPr>
                <w:sz w:val="24"/>
                <w:szCs w:val="24"/>
              </w:rPr>
              <w:t xml:space="preserve">When a resident cannot be redirected and challenging behaviors persist, what action should the direct-care staff member take? </w:t>
            </w:r>
          </w:p>
        </w:tc>
        <w:tc>
          <w:tcPr>
            <w:tcW w:w="1733" w:type="dxa"/>
            <w:tcBorders>
              <w:top w:val="single" w:sz="4" w:space="0" w:color="auto"/>
              <w:left w:val="single" w:sz="4" w:space="0" w:color="auto"/>
              <w:bottom w:val="single" w:sz="4" w:space="0" w:color="auto"/>
              <w:right w:val="single" w:sz="4" w:space="0" w:color="auto"/>
            </w:tcBorders>
          </w:tcPr>
          <w:p w14:paraId="7DB7A7DF"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9B02487" w14:textId="77777777" w:rsidR="00BB3464" w:rsidRPr="00D55413" w:rsidRDefault="00BB3464" w:rsidP="001252DD">
            <w:pPr>
              <w:spacing w:after="0" w:line="240" w:lineRule="auto"/>
              <w:rPr>
                <w:rFonts w:cs="Times New Roman"/>
                <w:i/>
                <w:color w:val="auto"/>
                <w:sz w:val="24"/>
                <w:szCs w:val="24"/>
              </w:rPr>
            </w:pPr>
          </w:p>
        </w:tc>
      </w:tr>
    </w:tbl>
    <w:p w14:paraId="52A94B0F" w14:textId="1B6F7CA7" w:rsidR="004F0750" w:rsidRDefault="00BB3464" w:rsidP="001252DD">
      <w:pPr>
        <w:spacing w:after="0" w:line="240" w:lineRule="auto"/>
        <w:rPr>
          <w:rFonts w:cs="Times New Roman"/>
          <w:color w:val="auto"/>
          <w:sz w:val="24"/>
          <w:szCs w:val="24"/>
        </w:rPr>
      </w:pPr>
      <w:r w:rsidRPr="00D55413">
        <w:rPr>
          <w:rFonts w:cs="Times New Roman"/>
          <w:color w:val="auto"/>
          <w:sz w:val="24"/>
          <w:szCs w:val="24"/>
        </w:rPr>
        <w:t>Employee Signature: ___________________________________________ Date _________________</w:t>
      </w:r>
    </w:p>
    <w:p w14:paraId="64FFE27B" w14:textId="547975CE" w:rsidR="00BB3464" w:rsidRDefault="00BB3464" w:rsidP="001252DD">
      <w:pPr>
        <w:spacing w:after="0" w:line="240" w:lineRule="auto"/>
        <w:rPr>
          <w:rFonts w:cs="Times New Roman"/>
          <w:color w:val="auto"/>
          <w:sz w:val="24"/>
          <w:szCs w:val="24"/>
        </w:rPr>
      </w:pPr>
      <w:r w:rsidRPr="00D55413">
        <w:rPr>
          <w:rFonts w:cs="Times New Roman"/>
          <w:color w:val="auto"/>
          <w:sz w:val="24"/>
          <w:szCs w:val="24"/>
        </w:rPr>
        <w:t>Evaluator Signature _________________________________________</w:t>
      </w:r>
      <w:r w:rsidR="00401375">
        <w:rPr>
          <w:rFonts w:cs="Times New Roman"/>
          <w:color w:val="auto"/>
          <w:sz w:val="24"/>
          <w:szCs w:val="24"/>
        </w:rPr>
        <w:t>_</w:t>
      </w:r>
      <w:r w:rsidRPr="00D55413">
        <w:rPr>
          <w:rFonts w:cs="Times New Roman"/>
          <w:color w:val="auto"/>
          <w:sz w:val="24"/>
          <w:szCs w:val="24"/>
        </w:rPr>
        <w:t>__ Date _________________</w:t>
      </w:r>
    </w:p>
    <w:p w14:paraId="5FE3A438" w14:textId="77777777" w:rsidR="00401375" w:rsidRPr="00D55413" w:rsidRDefault="00401375" w:rsidP="001252DD">
      <w:pPr>
        <w:spacing w:after="0" w:line="240" w:lineRule="auto"/>
        <w:rPr>
          <w:rFonts w:cs="Times New Roman"/>
          <w:color w:val="auto"/>
          <w:sz w:val="24"/>
          <w:szCs w:val="24"/>
        </w:rPr>
      </w:pPr>
    </w:p>
    <w:p w14:paraId="7A3A290F" w14:textId="5768D60B" w:rsidR="00C92B95" w:rsidRPr="004F0750" w:rsidRDefault="00C92B95" w:rsidP="004F0750">
      <w:pPr>
        <w:pStyle w:val="NormalWeb"/>
        <w:spacing w:before="0" w:beforeAutospacing="0" w:after="0" w:afterAutospacing="0"/>
        <w:rPr>
          <w:rFonts w:asciiTheme="minorHAnsi" w:hAnsiTheme="minorHAnsi"/>
          <w:b/>
          <w:bCs/>
        </w:rPr>
      </w:pPr>
      <w:r w:rsidRPr="004F0750">
        <w:rPr>
          <w:rFonts w:asciiTheme="minorHAnsi" w:hAnsiTheme="minorHAnsi"/>
          <w:b/>
          <w:bCs/>
        </w:rPr>
        <w:t>POLICY AND PROCEDURE</w:t>
      </w:r>
    </w:p>
    <w:p w14:paraId="6BA6D924" w14:textId="77777777" w:rsidR="00401375" w:rsidRPr="00D55413" w:rsidRDefault="00401375" w:rsidP="00401375">
      <w:pPr>
        <w:pStyle w:val="NormalWeb"/>
        <w:spacing w:before="0" w:beforeAutospacing="0" w:after="0" w:afterAutospacing="0"/>
        <w:rPr>
          <w:rFonts w:asciiTheme="minorHAnsi" w:hAnsiTheme="minorHAnsi"/>
          <w:b/>
          <w:bCs/>
          <w:color w:val="FFFFFF" w:themeColor="background1"/>
        </w:rPr>
      </w:pPr>
    </w:p>
    <w:tbl>
      <w:tblPr>
        <w:tblStyle w:val="TableGrid"/>
        <w:tblW w:w="0" w:type="auto"/>
        <w:jc w:val="center"/>
        <w:tblLook w:val="04A0" w:firstRow="1" w:lastRow="0" w:firstColumn="1" w:lastColumn="0" w:noHBand="0" w:noVBand="1"/>
      </w:tblPr>
      <w:tblGrid>
        <w:gridCol w:w="4675"/>
        <w:gridCol w:w="4675"/>
      </w:tblGrid>
      <w:tr w:rsidR="00205799" w:rsidRPr="00D55413" w14:paraId="391C5EBC" w14:textId="77777777" w:rsidTr="00401375">
        <w:trPr>
          <w:jc w:val="center"/>
        </w:trPr>
        <w:tc>
          <w:tcPr>
            <w:tcW w:w="4675" w:type="dxa"/>
            <w:tcBorders>
              <w:top w:val="single" w:sz="4" w:space="0" w:color="auto"/>
              <w:left w:val="single" w:sz="4" w:space="0" w:color="auto"/>
              <w:bottom w:val="single" w:sz="4" w:space="0" w:color="auto"/>
              <w:right w:val="single" w:sz="4" w:space="0" w:color="auto"/>
            </w:tcBorders>
            <w:vAlign w:val="center"/>
          </w:tcPr>
          <w:p w14:paraId="3B5CDCF9" w14:textId="77777777" w:rsidR="00205799" w:rsidRPr="00D55413" w:rsidRDefault="00205799" w:rsidP="00401375">
            <w:pPr>
              <w:spacing w:after="0" w:line="240" w:lineRule="auto"/>
              <w:rPr>
                <w:rFonts w:cs="Times New Roman"/>
                <w:b/>
                <w:bCs/>
                <w:color w:val="auto"/>
                <w:sz w:val="24"/>
                <w:szCs w:val="24"/>
              </w:rPr>
            </w:pPr>
            <w:r w:rsidRPr="00D55413">
              <w:rPr>
                <w:rFonts w:cs="Times New Roman"/>
                <w:b/>
                <w:bCs/>
                <w:color w:val="auto"/>
                <w:sz w:val="24"/>
                <w:szCs w:val="24"/>
              </w:rPr>
              <w:t>Interdisciplinary Policy and Procedure</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495FD1E" w14:textId="54865BD3" w:rsidR="00205799" w:rsidRPr="00D55413" w:rsidRDefault="00205799" w:rsidP="00401375">
            <w:pPr>
              <w:spacing w:after="0" w:line="240" w:lineRule="auto"/>
              <w:rPr>
                <w:rFonts w:cs="Times New Roman"/>
                <w:b/>
                <w:bCs/>
                <w:color w:val="auto"/>
                <w:sz w:val="24"/>
                <w:szCs w:val="24"/>
              </w:rPr>
            </w:pPr>
            <w:r w:rsidRPr="00D55413">
              <w:rPr>
                <w:rFonts w:cs="Times New Roman"/>
                <w:b/>
                <w:bCs/>
                <w:color w:val="auto"/>
                <w:sz w:val="24"/>
                <w:szCs w:val="24"/>
              </w:rPr>
              <w:t xml:space="preserve">Subject: </w:t>
            </w:r>
            <w:r w:rsidRPr="00D55413">
              <w:rPr>
                <w:rFonts w:cs="Arial"/>
                <w:iCs/>
                <w:sz w:val="24"/>
                <w:szCs w:val="24"/>
              </w:rPr>
              <w:t>Care of the Resident with Dementia</w:t>
            </w:r>
          </w:p>
        </w:tc>
      </w:tr>
      <w:tr w:rsidR="00205799" w:rsidRPr="00D55413" w14:paraId="6AC73E8B" w14:textId="77777777" w:rsidTr="00401375">
        <w:trPr>
          <w:jc w:val="center"/>
        </w:trPr>
        <w:tc>
          <w:tcPr>
            <w:tcW w:w="4675" w:type="dxa"/>
            <w:tcBorders>
              <w:top w:val="single" w:sz="4" w:space="0" w:color="auto"/>
              <w:left w:val="single" w:sz="4" w:space="0" w:color="auto"/>
              <w:bottom w:val="single" w:sz="4" w:space="0" w:color="auto"/>
              <w:right w:val="single" w:sz="4" w:space="0" w:color="auto"/>
            </w:tcBorders>
            <w:vAlign w:val="center"/>
          </w:tcPr>
          <w:p w14:paraId="106B2F70" w14:textId="77777777" w:rsidR="00205799" w:rsidRPr="00D55413" w:rsidRDefault="00205799" w:rsidP="00401375">
            <w:pPr>
              <w:spacing w:after="0" w:line="240" w:lineRule="auto"/>
              <w:rPr>
                <w:rFonts w:cs="Times New Roman"/>
                <w:b/>
                <w:bCs/>
                <w:color w:val="auto"/>
                <w:sz w:val="24"/>
                <w:szCs w:val="24"/>
              </w:rPr>
            </w:pPr>
            <w:r w:rsidRPr="00D55413">
              <w:rPr>
                <w:rFonts w:cs="Times New Roman"/>
                <w:b/>
                <w:bCs/>
                <w:color w:val="auto"/>
                <w:sz w:val="24"/>
                <w:szCs w:val="24"/>
              </w:rPr>
              <w:t xml:space="preserve">Approved By: </w:t>
            </w:r>
          </w:p>
        </w:tc>
        <w:tc>
          <w:tcPr>
            <w:tcW w:w="4675" w:type="dxa"/>
            <w:tcBorders>
              <w:top w:val="single" w:sz="4" w:space="0" w:color="auto"/>
              <w:left w:val="single" w:sz="4" w:space="0" w:color="auto"/>
              <w:bottom w:val="single" w:sz="4" w:space="0" w:color="auto"/>
              <w:right w:val="single" w:sz="4" w:space="0" w:color="auto"/>
            </w:tcBorders>
            <w:vAlign w:val="center"/>
          </w:tcPr>
          <w:p w14:paraId="7B0786B1" w14:textId="77777777" w:rsidR="00205799" w:rsidRPr="00D55413" w:rsidRDefault="00205799" w:rsidP="00401375">
            <w:pPr>
              <w:spacing w:after="0" w:line="240" w:lineRule="auto"/>
              <w:rPr>
                <w:rFonts w:cs="Times New Roman"/>
                <w:color w:val="auto"/>
                <w:sz w:val="24"/>
                <w:szCs w:val="24"/>
              </w:rPr>
            </w:pPr>
          </w:p>
        </w:tc>
      </w:tr>
      <w:tr w:rsidR="00205799" w:rsidRPr="00D55413" w14:paraId="07A44F21" w14:textId="77777777" w:rsidTr="00401375">
        <w:trPr>
          <w:trHeight w:val="602"/>
          <w:jc w:val="center"/>
        </w:trPr>
        <w:tc>
          <w:tcPr>
            <w:tcW w:w="4675" w:type="dxa"/>
            <w:tcBorders>
              <w:top w:val="single" w:sz="4" w:space="0" w:color="auto"/>
              <w:left w:val="single" w:sz="4" w:space="0" w:color="auto"/>
              <w:bottom w:val="single" w:sz="4" w:space="0" w:color="auto"/>
              <w:right w:val="single" w:sz="4" w:space="0" w:color="auto"/>
            </w:tcBorders>
            <w:vAlign w:val="center"/>
          </w:tcPr>
          <w:p w14:paraId="78B73947" w14:textId="77777777" w:rsidR="00205799" w:rsidRPr="00D55413" w:rsidRDefault="00205799" w:rsidP="00401375">
            <w:pPr>
              <w:spacing w:after="0" w:line="240" w:lineRule="auto"/>
              <w:rPr>
                <w:rFonts w:cs="Times New Roman"/>
                <w:b/>
                <w:bCs/>
                <w:color w:val="auto"/>
                <w:sz w:val="24"/>
                <w:szCs w:val="24"/>
              </w:rPr>
            </w:pPr>
            <w:r w:rsidRPr="00D55413">
              <w:rPr>
                <w:rFonts w:cs="Times New Roman"/>
                <w:b/>
                <w:bCs/>
                <w:color w:val="auto"/>
                <w:sz w:val="24"/>
                <w:szCs w:val="24"/>
              </w:rPr>
              <w:t>Effective:</w:t>
            </w:r>
          </w:p>
        </w:tc>
        <w:tc>
          <w:tcPr>
            <w:tcW w:w="4675" w:type="dxa"/>
            <w:tcBorders>
              <w:top w:val="single" w:sz="4" w:space="0" w:color="auto"/>
              <w:left w:val="single" w:sz="4" w:space="0" w:color="auto"/>
              <w:bottom w:val="single" w:sz="4" w:space="0" w:color="auto"/>
              <w:right w:val="single" w:sz="4" w:space="0" w:color="auto"/>
            </w:tcBorders>
            <w:vAlign w:val="center"/>
            <w:hideMark/>
          </w:tcPr>
          <w:p w14:paraId="281D5075" w14:textId="77777777" w:rsidR="00205799" w:rsidRPr="00D55413" w:rsidRDefault="00205799" w:rsidP="00401375">
            <w:pPr>
              <w:spacing w:after="0" w:line="240" w:lineRule="auto"/>
              <w:rPr>
                <w:rFonts w:cs="Times New Roman"/>
                <w:color w:val="auto"/>
                <w:sz w:val="24"/>
                <w:szCs w:val="24"/>
              </w:rPr>
            </w:pPr>
            <w:r w:rsidRPr="00D55413">
              <w:rPr>
                <w:rFonts w:cs="Times New Roman"/>
                <w:b/>
                <w:bCs/>
                <w:color w:val="auto"/>
                <w:sz w:val="24"/>
                <w:szCs w:val="24"/>
              </w:rPr>
              <w:t xml:space="preserve">Reviewed/Revised: </w:t>
            </w:r>
            <w:r w:rsidRPr="00D55413">
              <w:rPr>
                <w:rFonts w:cs="Times New Roman"/>
                <w:color w:val="auto"/>
                <w:sz w:val="24"/>
                <w:szCs w:val="24"/>
              </w:rPr>
              <w:t>2/6/2026</w:t>
            </w:r>
          </w:p>
        </w:tc>
      </w:tr>
    </w:tbl>
    <w:p w14:paraId="634AC8EC" w14:textId="77777777" w:rsidR="00E42B6D" w:rsidRPr="00D55413" w:rsidRDefault="00E42B6D" w:rsidP="001252DD">
      <w:pPr>
        <w:pStyle w:val="NormalWeb"/>
        <w:spacing w:before="0" w:beforeAutospacing="0" w:after="0" w:afterAutospacing="0"/>
        <w:rPr>
          <w:rFonts w:asciiTheme="minorHAnsi" w:hAnsiTheme="minorHAnsi"/>
          <w:b/>
          <w:bCs/>
        </w:rPr>
      </w:pPr>
    </w:p>
    <w:p w14:paraId="62288E3F" w14:textId="47820D73" w:rsidR="000C2C80" w:rsidRDefault="00C92B95" w:rsidP="001252DD">
      <w:pPr>
        <w:pStyle w:val="NormalWeb"/>
        <w:spacing w:before="0" w:beforeAutospacing="0" w:after="0" w:afterAutospacing="0"/>
        <w:jc w:val="both"/>
        <w:rPr>
          <w:rFonts w:asciiTheme="minorHAnsi" w:hAnsiTheme="minorHAnsi"/>
          <w:b/>
          <w:bCs/>
        </w:rPr>
      </w:pPr>
      <w:r w:rsidRPr="00D55413">
        <w:rPr>
          <w:rFonts w:asciiTheme="minorHAnsi" w:hAnsiTheme="minorHAnsi"/>
          <w:b/>
          <w:bCs/>
        </w:rPr>
        <w:t xml:space="preserve">POLICY </w:t>
      </w:r>
    </w:p>
    <w:p w14:paraId="7DD62F45" w14:textId="77777777" w:rsidR="00401375" w:rsidRPr="00D55413" w:rsidRDefault="00401375" w:rsidP="00401375">
      <w:pPr>
        <w:pStyle w:val="NormalWeb"/>
        <w:spacing w:before="0" w:beforeAutospacing="0" w:after="0" w:afterAutospacing="0"/>
        <w:jc w:val="both"/>
        <w:rPr>
          <w:rFonts w:asciiTheme="minorHAnsi" w:hAnsiTheme="minorHAnsi"/>
          <w:b/>
          <w:bCs/>
        </w:rPr>
      </w:pPr>
    </w:p>
    <w:p w14:paraId="3323DEF7" w14:textId="76515481" w:rsidR="00C92B95" w:rsidRPr="00D55413" w:rsidRDefault="00C92B95" w:rsidP="00401375">
      <w:pPr>
        <w:pStyle w:val="NormalWeb"/>
        <w:spacing w:before="0" w:beforeAutospacing="0" w:after="0" w:afterAutospacing="0"/>
        <w:jc w:val="both"/>
        <w:rPr>
          <w:rFonts w:asciiTheme="minorHAnsi" w:hAnsiTheme="minorHAnsi"/>
          <w:b/>
          <w:bCs/>
        </w:rPr>
      </w:pPr>
      <w:r w:rsidRPr="00D55413">
        <w:rPr>
          <w:rFonts w:asciiTheme="minorHAnsi" w:hAnsiTheme="minorHAnsi"/>
        </w:rPr>
        <w:t xml:space="preserve">Residents admitted to the facility with a diagnosis of dementia will receive holistic care by the Interdisciplinary Team. </w:t>
      </w:r>
      <w:r w:rsidR="005B2272" w:rsidRPr="00D55413">
        <w:rPr>
          <w:rFonts w:asciiTheme="minorHAnsi" w:hAnsiTheme="minorHAnsi"/>
        </w:rPr>
        <w:t>Caring</w:t>
      </w:r>
      <w:r w:rsidRPr="00D55413">
        <w:rPr>
          <w:rFonts w:asciiTheme="minorHAnsi" w:hAnsiTheme="minorHAnsi"/>
        </w:rPr>
        <w:t xml:space="preserve"> for resident</w:t>
      </w:r>
      <w:r w:rsidR="005B2272" w:rsidRPr="00D55413">
        <w:rPr>
          <w:rFonts w:asciiTheme="minorHAnsi" w:hAnsiTheme="minorHAnsi"/>
        </w:rPr>
        <w:t>s</w:t>
      </w:r>
      <w:r w:rsidRPr="00D55413">
        <w:rPr>
          <w:rFonts w:asciiTheme="minorHAnsi" w:hAnsiTheme="minorHAnsi"/>
        </w:rPr>
        <w:t xml:space="preserve"> with dementia will reflect a systematic approach that is individualized and resident centered. The </w:t>
      </w:r>
      <w:proofErr w:type="gramStart"/>
      <w:r w:rsidRPr="00D55413">
        <w:rPr>
          <w:rFonts w:asciiTheme="minorHAnsi" w:hAnsiTheme="minorHAnsi"/>
        </w:rPr>
        <w:t>residents</w:t>
      </w:r>
      <w:proofErr w:type="gramEnd"/>
      <w:r w:rsidRPr="00D55413">
        <w:rPr>
          <w:rFonts w:asciiTheme="minorHAnsi" w:hAnsiTheme="minorHAnsi"/>
        </w:rPr>
        <w:t xml:space="preserve"> family and /significant others will be encouraged and invited to participate in the Care Plan Process. The IDT will be guided by best practices and research findings proven to be beneficial for residents with a diagnosis of dementia.</w:t>
      </w:r>
    </w:p>
    <w:p w14:paraId="6631C3A4" w14:textId="77777777" w:rsidR="00401375" w:rsidRPr="00D55413" w:rsidRDefault="00401375" w:rsidP="00401375">
      <w:pPr>
        <w:pStyle w:val="NormalWeb"/>
        <w:spacing w:before="0" w:beforeAutospacing="0" w:after="0" w:afterAutospacing="0"/>
        <w:jc w:val="both"/>
        <w:rPr>
          <w:rFonts w:asciiTheme="minorHAnsi" w:hAnsiTheme="minorHAnsi"/>
          <w:b/>
          <w:bCs/>
        </w:rPr>
      </w:pPr>
    </w:p>
    <w:p w14:paraId="022D8380" w14:textId="0BDA16EA" w:rsidR="00C92B95" w:rsidRDefault="00C92B95" w:rsidP="00401375">
      <w:pPr>
        <w:pStyle w:val="NormalWeb"/>
        <w:spacing w:before="0" w:beforeAutospacing="0" w:after="0" w:afterAutospacing="0"/>
        <w:jc w:val="both"/>
        <w:rPr>
          <w:rFonts w:asciiTheme="minorHAnsi" w:hAnsiTheme="minorHAnsi"/>
          <w:b/>
          <w:bCs/>
        </w:rPr>
      </w:pPr>
      <w:r w:rsidRPr="00D55413">
        <w:rPr>
          <w:rFonts w:asciiTheme="minorHAnsi" w:hAnsiTheme="minorHAnsi"/>
          <w:b/>
          <w:bCs/>
        </w:rPr>
        <w:t>PROCEDURE</w:t>
      </w:r>
    </w:p>
    <w:p w14:paraId="017E79E9" w14:textId="77777777" w:rsidR="00401375" w:rsidRPr="00D55413" w:rsidRDefault="00401375" w:rsidP="00401375">
      <w:pPr>
        <w:pStyle w:val="NormalWeb"/>
        <w:spacing w:before="0" w:beforeAutospacing="0" w:after="0" w:afterAutospacing="0"/>
        <w:jc w:val="both"/>
        <w:rPr>
          <w:rFonts w:asciiTheme="minorHAnsi" w:hAnsiTheme="minorHAnsi"/>
          <w:b/>
          <w:bCs/>
        </w:rPr>
      </w:pPr>
    </w:p>
    <w:p w14:paraId="246230D0" w14:textId="51C2E452" w:rsidR="00047E0C" w:rsidRPr="00D55413" w:rsidRDefault="00C92B95" w:rsidP="006D61E5">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 xml:space="preserve">Members of the Interdisciplinary Team will be provided with education regarding the special care needs of residents with dementia. </w:t>
      </w:r>
      <w:r w:rsidR="00FC2C1A" w:rsidRPr="00D55413">
        <w:rPr>
          <w:rFonts w:asciiTheme="minorHAnsi" w:hAnsiTheme="minorHAnsi"/>
        </w:rPr>
        <w:t>E</w:t>
      </w:r>
      <w:r w:rsidRPr="00D55413">
        <w:rPr>
          <w:rFonts w:asciiTheme="minorHAnsi" w:hAnsiTheme="minorHAnsi"/>
        </w:rPr>
        <w:t>ducation will be provided upon initial orientation, yearly and as needed to meet the needs of individual residents. This includes but is not limited to:</w:t>
      </w:r>
    </w:p>
    <w:p w14:paraId="4FC09BC1" w14:textId="77777777" w:rsidR="00047E0C" w:rsidRPr="00D55413" w:rsidRDefault="00C92B95" w:rsidP="006D61E5">
      <w:pPr>
        <w:pStyle w:val="NormalWeb"/>
        <w:numPr>
          <w:ilvl w:val="1"/>
          <w:numId w:val="58"/>
        </w:numPr>
        <w:spacing w:before="0" w:beforeAutospacing="0" w:after="0" w:afterAutospacing="0"/>
        <w:ind w:left="900"/>
        <w:jc w:val="both"/>
        <w:rPr>
          <w:rFonts w:asciiTheme="minorHAnsi" w:hAnsiTheme="minorHAnsi"/>
        </w:rPr>
      </w:pPr>
      <w:r w:rsidRPr="00D55413">
        <w:rPr>
          <w:rFonts w:asciiTheme="minorHAnsi" w:hAnsiTheme="minorHAnsi"/>
        </w:rPr>
        <w:t>CARES Approach (attached)</w:t>
      </w:r>
    </w:p>
    <w:p w14:paraId="2325AD47" w14:textId="77777777" w:rsidR="00047E0C" w:rsidRPr="00D55413" w:rsidRDefault="00C92B95" w:rsidP="006D61E5">
      <w:pPr>
        <w:pStyle w:val="NormalWeb"/>
        <w:numPr>
          <w:ilvl w:val="1"/>
          <w:numId w:val="58"/>
        </w:numPr>
        <w:spacing w:before="0" w:beforeAutospacing="0" w:after="0" w:afterAutospacing="0"/>
        <w:ind w:left="900"/>
        <w:jc w:val="both"/>
        <w:rPr>
          <w:rFonts w:asciiTheme="minorHAnsi" w:hAnsiTheme="minorHAnsi"/>
        </w:rPr>
      </w:pPr>
      <w:r w:rsidRPr="00D55413">
        <w:rPr>
          <w:rFonts w:asciiTheme="minorHAnsi" w:hAnsiTheme="minorHAnsi"/>
        </w:rPr>
        <w:t>Progressively Lowered Stress Threshold Model for decreasing stress (attached)</w:t>
      </w:r>
    </w:p>
    <w:p w14:paraId="79244922" w14:textId="77777777" w:rsidR="00047E0C" w:rsidRPr="00D55413" w:rsidRDefault="00C92B95" w:rsidP="006D61E5">
      <w:pPr>
        <w:pStyle w:val="NormalWeb"/>
        <w:numPr>
          <w:ilvl w:val="1"/>
          <w:numId w:val="58"/>
        </w:numPr>
        <w:spacing w:before="0" w:beforeAutospacing="0" w:after="0" w:afterAutospacing="0"/>
        <w:ind w:left="900"/>
        <w:jc w:val="both"/>
        <w:rPr>
          <w:rFonts w:asciiTheme="minorHAnsi" w:hAnsiTheme="minorHAnsi"/>
        </w:rPr>
      </w:pPr>
      <w:r w:rsidRPr="00D55413">
        <w:rPr>
          <w:rFonts w:asciiTheme="minorHAnsi" w:hAnsiTheme="minorHAnsi"/>
        </w:rPr>
        <w:t>Validation Therapy (attached)</w:t>
      </w:r>
    </w:p>
    <w:p w14:paraId="5130E6CF" w14:textId="77777777" w:rsidR="00047E0C" w:rsidRDefault="00C92B95" w:rsidP="006D61E5">
      <w:pPr>
        <w:pStyle w:val="NormalWeb"/>
        <w:numPr>
          <w:ilvl w:val="1"/>
          <w:numId w:val="58"/>
        </w:numPr>
        <w:spacing w:before="0" w:beforeAutospacing="0" w:after="0" w:afterAutospacing="0"/>
        <w:ind w:left="900"/>
        <w:jc w:val="both"/>
        <w:rPr>
          <w:rFonts w:asciiTheme="minorHAnsi" w:hAnsiTheme="minorHAnsi"/>
        </w:rPr>
      </w:pPr>
      <w:r w:rsidRPr="00D55413">
        <w:rPr>
          <w:rFonts w:asciiTheme="minorHAnsi" w:hAnsiTheme="minorHAnsi"/>
        </w:rPr>
        <w:t>Communication Guides for Individuals with dementia (attached)</w:t>
      </w:r>
    </w:p>
    <w:p w14:paraId="5460B4ED" w14:textId="77777777" w:rsidR="00401375" w:rsidRPr="00D55413" w:rsidRDefault="00401375" w:rsidP="00401375">
      <w:pPr>
        <w:pStyle w:val="NormalWeb"/>
        <w:spacing w:before="0" w:beforeAutospacing="0" w:after="0" w:afterAutospacing="0"/>
        <w:jc w:val="both"/>
        <w:rPr>
          <w:rFonts w:asciiTheme="minorHAnsi" w:hAnsiTheme="minorHAnsi"/>
        </w:rPr>
      </w:pPr>
    </w:p>
    <w:p w14:paraId="33957DE8" w14:textId="77777777" w:rsidR="00047E0C" w:rsidRDefault="00C92B95" w:rsidP="006D61E5">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Residents admitted with a diagnosis of dementia will have a thorough assessment done by the IDT to include:</w:t>
      </w:r>
    </w:p>
    <w:p w14:paraId="72963BA6" w14:textId="77777777" w:rsidR="004F0750" w:rsidRDefault="004F0750" w:rsidP="004F0750">
      <w:pPr>
        <w:pStyle w:val="NormalWeb"/>
        <w:spacing w:before="0" w:beforeAutospacing="0" w:after="0" w:afterAutospacing="0"/>
        <w:jc w:val="both"/>
        <w:rPr>
          <w:rFonts w:asciiTheme="minorHAnsi" w:hAnsiTheme="minorHAnsi"/>
        </w:rPr>
      </w:pPr>
    </w:p>
    <w:p w14:paraId="7BC1EA5D" w14:textId="77777777" w:rsidR="00047E0C" w:rsidRPr="00D55413" w:rsidRDefault="00C92B95" w:rsidP="006D61E5">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Medical history</w:t>
      </w:r>
    </w:p>
    <w:p w14:paraId="3512076D" w14:textId="77777777" w:rsidR="00047E0C" w:rsidRPr="00D55413" w:rsidRDefault="00C92B95" w:rsidP="006D61E5">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Medication history</w:t>
      </w:r>
    </w:p>
    <w:p w14:paraId="33F28288" w14:textId="77777777" w:rsidR="00047E0C" w:rsidRPr="00D55413" w:rsidRDefault="00C92B95" w:rsidP="006D61E5">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Information on diagnostic workup for dementia</w:t>
      </w:r>
    </w:p>
    <w:p w14:paraId="48A81D78" w14:textId="77777777" w:rsidR="00047E0C" w:rsidRPr="00D55413" w:rsidRDefault="00C92B95" w:rsidP="006D61E5">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Information regarding the type of dementia</w:t>
      </w:r>
    </w:p>
    <w:p w14:paraId="292967A0" w14:textId="77777777" w:rsidR="00047E0C" w:rsidRPr="00D55413" w:rsidRDefault="00C92B95" w:rsidP="006D61E5">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Detailed information regarding the onset and progression of the disease</w:t>
      </w:r>
    </w:p>
    <w:p w14:paraId="52BE9A15" w14:textId="77777777" w:rsidR="00047E0C" w:rsidRPr="00D55413" w:rsidRDefault="00C92B95" w:rsidP="006D61E5">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Detailed information about the residents past life experiences</w:t>
      </w:r>
    </w:p>
    <w:p w14:paraId="20F4AF21" w14:textId="77777777" w:rsidR="00047E0C" w:rsidRPr="00D55413" w:rsidRDefault="00C92B95" w:rsidP="006D61E5">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Information regarding behaviors</w:t>
      </w:r>
    </w:p>
    <w:p w14:paraId="7E1B4F92" w14:textId="77777777" w:rsidR="00047E0C" w:rsidRPr="00D55413" w:rsidRDefault="00C92B95" w:rsidP="006D61E5">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Factors that relieve anxiety and distress</w:t>
      </w:r>
    </w:p>
    <w:p w14:paraId="746D8075" w14:textId="77777777" w:rsidR="00047E0C" w:rsidRPr="00D55413" w:rsidRDefault="00C92B95" w:rsidP="006D61E5">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Factors that cause distress and anxiety</w:t>
      </w:r>
    </w:p>
    <w:p w14:paraId="72A8FE29" w14:textId="77777777" w:rsidR="00047E0C" w:rsidRPr="00D55413" w:rsidRDefault="00C92B95" w:rsidP="006D61E5">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Preferences for daily routines</w:t>
      </w:r>
    </w:p>
    <w:p w14:paraId="130D79FD" w14:textId="77777777" w:rsidR="00047E0C" w:rsidRPr="00D55413" w:rsidRDefault="00C92B95" w:rsidP="006D61E5">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Food preferences</w:t>
      </w:r>
    </w:p>
    <w:p w14:paraId="04FA086A" w14:textId="77777777" w:rsidR="00047E0C" w:rsidRPr="00D55413" w:rsidRDefault="00C92B95" w:rsidP="006D61E5">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lastRenderedPageBreak/>
        <w:t>Music preferences</w:t>
      </w:r>
    </w:p>
    <w:p w14:paraId="00054164" w14:textId="77777777" w:rsidR="00047E0C" w:rsidRDefault="00C92B95" w:rsidP="006D61E5">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Family relationships</w:t>
      </w:r>
    </w:p>
    <w:p w14:paraId="3E758E44" w14:textId="77777777" w:rsidR="00401375" w:rsidRPr="00D55413" w:rsidRDefault="00401375" w:rsidP="00401375">
      <w:pPr>
        <w:pStyle w:val="NormalWeb"/>
        <w:spacing w:before="0" w:beforeAutospacing="0" w:after="0" w:afterAutospacing="0"/>
        <w:jc w:val="both"/>
        <w:rPr>
          <w:rFonts w:asciiTheme="minorHAnsi" w:hAnsiTheme="minorHAnsi"/>
        </w:rPr>
      </w:pPr>
    </w:p>
    <w:p w14:paraId="56BB0BEF" w14:textId="3CC8D7A2" w:rsidR="005E4996" w:rsidRDefault="00C92B95" w:rsidP="006D61E5">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Members of the IDT will carefully investigate to identify causes and trigger factors for residents that experience behavioral issues secondary to dementia. The investigation will include but is not limited to the following areas of resident care, daily routine and mood state</w:t>
      </w:r>
    </w:p>
    <w:p w14:paraId="45D86EC3" w14:textId="77777777" w:rsidR="00F12B9C" w:rsidRPr="00D55413" w:rsidRDefault="00F12B9C" w:rsidP="00F12B9C">
      <w:pPr>
        <w:pStyle w:val="NormalWeb"/>
        <w:spacing w:before="0" w:beforeAutospacing="0" w:after="0" w:afterAutospacing="0"/>
        <w:ind w:left="360"/>
        <w:jc w:val="both"/>
        <w:rPr>
          <w:rFonts w:asciiTheme="minorHAnsi" w:hAnsiTheme="minorHAnsi"/>
        </w:rPr>
      </w:pPr>
    </w:p>
    <w:p w14:paraId="7CF31073" w14:textId="77777777" w:rsidR="005E4996" w:rsidRPr="00D55413" w:rsidRDefault="00C92B95" w:rsidP="006D61E5">
      <w:pPr>
        <w:pStyle w:val="NormalWeb"/>
        <w:numPr>
          <w:ilvl w:val="0"/>
          <w:numId w:val="38"/>
        </w:numPr>
        <w:spacing w:before="0" w:beforeAutospacing="0" w:after="0" w:afterAutospacing="0"/>
        <w:jc w:val="both"/>
        <w:rPr>
          <w:rFonts w:asciiTheme="minorHAnsi" w:hAnsiTheme="minorHAnsi"/>
        </w:rPr>
      </w:pPr>
      <w:r w:rsidRPr="00D55413">
        <w:rPr>
          <w:rFonts w:asciiTheme="minorHAnsi" w:hAnsiTheme="minorHAnsi"/>
        </w:rPr>
        <w:t>Presence of co-existing unstable medical conditions</w:t>
      </w:r>
    </w:p>
    <w:p w14:paraId="36281F99" w14:textId="79C84AEC" w:rsidR="005E4996" w:rsidRPr="00D55413" w:rsidRDefault="00C92B95" w:rsidP="006D61E5">
      <w:pPr>
        <w:pStyle w:val="NormalWeb"/>
        <w:numPr>
          <w:ilvl w:val="0"/>
          <w:numId w:val="38"/>
        </w:numPr>
        <w:spacing w:after="0" w:afterAutospacing="0"/>
        <w:jc w:val="both"/>
        <w:rPr>
          <w:rFonts w:asciiTheme="minorHAnsi" w:hAnsiTheme="minorHAnsi"/>
        </w:rPr>
      </w:pPr>
      <w:r w:rsidRPr="00D55413">
        <w:rPr>
          <w:rFonts w:asciiTheme="minorHAnsi" w:hAnsiTheme="minorHAnsi"/>
        </w:rPr>
        <w:t>Presence of pain, constipation, and</w:t>
      </w:r>
      <w:r w:rsidR="005E4996" w:rsidRPr="00D55413">
        <w:rPr>
          <w:rFonts w:asciiTheme="minorHAnsi" w:hAnsiTheme="minorHAnsi"/>
        </w:rPr>
        <w:t>/</w:t>
      </w:r>
      <w:r w:rsidRPr="00D55413">
        <w:rPr>
          <w:rFonts w:asciiTheme="minorHAnsi" w:hAnsiTheme="minorHAnsi"/>
        </w:rPr>
        <w:t>or infection</w:t>
      </w:r>
    </w:p>
    <w:p w14:paraId="689E7FD2" w14:textId="13EF3107" w:rsidR="005E4996" w:rsidRPr="00D55413" w:rsidRDefault="00C92B95" w:rsidP="006D61E5">
      <w:pPr>
        <w:pStyle w:val="NormalWeb"/>
        <w:numPr>
          <w:ilvl w:val="0"/>
          <w:numId w:val="38"/>
        </w:numPr>
        <w:spacing w:after="0" w:afterAutospacing="0"/>
        <w:jc w:val="both"/>
        <w:rPr>
          <w:rFonts w:asciiTheme="minorHAnsi" w:hAnsiTheme="minorHAnsi"/>
        </w:rPr>
      </w:pPr>
      <w:r w:rsidRPr="00D55413">
        <w:rPr>
          <w:rFonts w:asciiTheme="minorHAnsi" w:hAnsiTheme="minorHAnsi"/>
        </w:rPr>
        <w:t>Adverse consequences related to medication therap</w:t>
      </w:r>
      <w:r w:rsidR="005E4996" w:rsidRPr="00D55413">
        <w:rPr>
          <w:rFonts w:asciiTheme="minorHAnsi" w:hAnsiTheme="minorHAnsi"/>
        </w:rPr>
        <w:t>y</w:t>
      </w:r>
    </w:p>
    <w:p w14:paraId="1BD31B6B" w14:textId="77777777" w:rsidR="005E4996" w:rsidRPr="00D55413" w:rsidRDefault="00C92B95" w:rsidP="006D61E5">
      <w:pPr>
        <w:pStyle w:val="NormalWeb"/>
        <w:numPr>
          <w:ilvl w:val="0"/>
          <w:numId w:val="38"/>
        </w:numPr>
        <w:spacing w:after="0" w:afterAutospacing="0"/>
        <w:jc w:val="both"/>
        <w:rPr>
          <w:rFonts w:asciiTheme="minorHAnsi" w:hAnsiTheme="minorHAnsi"/>
        </w:rPr>
      </w:pPr>
      <w:r w:rsidRPr="00D55413">
        <w:rPr>
          <w:rFonts w:asciiTheme="minorHAnsi" w:hAnsiTheme="minorHAnsi"/>
        </w:rPr>
        <w:t>Boredom</w:t>
      </w:r>
    </w:p>
    <w:p w14:paraId="3E8F1C60" w14:textId="77777777" w:rsidR="005E4996" w:rsidRPr="00D55413" w:rsidRDefault="00C92B95" w:rsidP="006D61E5">
      <w:pPr>
        <w:pStyle w:val="NormalWeb"/>
        <w:numPr>
          <w:ilvl w:val="0"/>
          <w:numId w:val="38"/>
        </w:numPr>
        <w:spacing w:after="0" w:afterAutospacing="0"/>
        <w:jc w:val="both"/>
        <w:rPr>
          <w:rFonts w:asciiTheme="minorHAnsi" w:hAnsiTheme="minorHAnsi"/>
        </w:rPr>
      </w:pPr>
      <w:r w:rsidRPr="00D55413">
        <w:rPr>
          <w:rFonts w:asciiTheme="minorHAnsi" w:hAnsiTheme="minorHAnsi"/>
        </w:rPr>
        <w:t>Anxiety related to change in routine</w:t>
      </w:r>
    </w:p>
    <w:p w14:paraId="2CBE1054" w14:textId="128530B3" w:rsidR="005E4996" w:rsidRPr="00D55413" w:rsidRDefault="00C92B95" w:rsidP="006D61E5">
      <w:pPr>
        <w:pStyle w:val="NormalWeb"/>
        <w:numPr>
          <w:ilvl w:val="0"/>
          <w:numId w:val="38"/>
        </w:numPr>
        <w:spacing w:after="0" w:afterAutospacing="0"/>
        <w:jc w:val="both"/>
        <w:rPr>
          <w:rFonts w:asciiTheme="minorHAnsi" w:hAnsiTheme="minorHAnsi"/>
        </w:rPr>
      </w:pPr>
      <w:r w:rsidRPr="00D55413">
        <w:rPr>
          <w:rFonts w:asciiTheme="minorHAnsi" w:hAnsiTheme="minorHAnsi"/>
        </w:rPr>
        <w:t>Anxiety related to change in roommate</w:t>
      </w:r>
    </w:p>
    <w:p w14:paraId="753034CB" w14:textId="77777777" w:rsidR="005E4996" w:rsidRPr="00D55413" w:rsidRDefault="00C92B95" w:rsidP="006D61E5">
      <w:pPr>
        <w:pStyle w:val="NormalWeb"/>
        <w:numPr>
          <w:ilvl w:val="0"/>
          <w:numId w:val="38"/>
        </w:numPr>
        <w:spacing w:after="0" w:afterAutospacing="0"/>
        <w:jc w:val="both"/>
        <w:rPr>
          <w:rFonts w:asciiTheme="minorHAnsi" w:hAnsiTheme="minorHAnsi"/>
        </w:rPr>
      </w:pPr>
      <w:r w:rsidRPr="00D55413">
        <w:rPr>
          <w:rFonts w:asciiTheme="minorHAnsi" w:hAnsiTheme="minorHAnsi"/>
        </w:rPr>
        <w:t>Anxiety related to change in caregiver</w:t>
      </w:r>
    </w:p>
    <w:p w14:paraId="22E738A0" w14:textId="77777777" w:rsidR="005E4996" w:rsidRPr="00D55413" w:rsidRDefault="00C92B95" w:rsidP="006D61E5">
      <w:pPr>
        <w:pStyle w:val="NormalWeb"/>
        <w:numPr>
          <w:ilvl w:val="0"/>
          <w:numId w:val="38"/>
        </w:numPr>
        <w:spacing w:after="0" w:afterAutospacing="0"/>
        <w:jc w:val="both"/>
        <w:rPr>
          <w:rFonts w:asciiTheme="minorHAnsi" w:hAnsiTheme="minorHAnsi"/>
        </w:rPr>
      </w:pPr>
      <w:r w:rsidRPr="00D55413">
        <w:rPr>
          <w:rFonts w:asciiTheme="minorHAnsi" w:hAnsiTheme="minorHAnsi"/>
        </w:rPr>
        <w:t>Care routines that are not consistent with the resident’s preference</w:t>
      </w:r>
    </w:p>
    <w:p w14:paraId="07B9F8F8" w14:textId="77777777" w:rsidR="005E4996" w:rsidRPr="00D55413" w:rsidRDefault="00C92B95" w:rsidP="006D61E5">
      <w:pPr>
        <w:pStyle w:val="NormalWeb"/>
        <w:numPr>
          <w:ilvl w:val="0"/>
          <w:numId w:val="38"/>
        </w:numPr>
        <w:spacing w:after="0" w:afterAutospacing="0"/>
        <w:jc w:val="both"/>
        <w:rPr>
          <w:rFonts w:asciiTheme="minorHAnsi" w:hAnsiTheme="minorHAnsi"/>
        </w:rPr>
      </w:pPr>
      <w:r w:rsidRPr="00D55413">
        <w:rPr>
          <w:rFonts w:asciiTheme="minorHAnsi" w:hAnsiTheme="minorHAnsi"/>
        </w:rPr>
        <w:t>Personal needs that are not being met such as hunger or thirst</w:t>
      </w:r>
    </w:p>
    <w:p w14:paraId="6574310A" w14:textId="77777777" w:rsidR="00047E0C" w:rsidRDefault="00C92B95" w:rsidP="006D61E5">
      <w:pPr>
        <w:pStyle w:val="NormalWeb"/>
        <w:numPr>
          <w:ilvl w:val="0"/>
          <w:numId w:val="38"/>
        </w:numPr>
        <w:spacing w:before="0" w:beforeAutospacing="0" w:after="0" w:afterAutospacing="0"/>
        <w:jc w:val="both"/>
        <w:rPr>
          <w:rFonts w:asciiTheme="minorHAnsi" w:hAnsiTheme="minorHAnsi"/>
        </w:rPr>
      </w:pPr>
      <w:r w:rsidRPr="00D55413">
        <w:rPr>
          <w:rFonts w:asciiTheme="minorHAnsi" w:hAnsiTheme="minorHAnsi"/>
        </w:rPr>
        <w:t>Fatigue or altered sleep cycle</w:t>
      </w:r>
    </w:p>
    <w:p w14:paraId="0ACAF57D" w14:textId="77777777" w:rsidR="00401375" w:rsidRPr="00D55413" w:rsidRDefault="00401375" w:rsidP="00401375">
      <w:pPr>
        <w:pStyle w:val="NormalWeb"/>
        <w:spacing w:before="0" w:beforeAutospacing="0" w:after="0" w:afterAutospacing="0"/>
        <w:jc w:val="both"/>
        <w:rPr>
          <w:rFonts w:asciiTheme="minorHAnsi" w:hAnsiTheme="minorHAnsi"/>
        </w:rPr>
      </w:pPr>
    </w:p>
    <w:p w14:paraId="0465BAE2" w14:textId="5D67B6B6" w:rsidR="00047E0C" w:rsidRDefault="00C92B95" w:rsidP="006D61E5">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The Interdisciplinary Team will develop a Comprehensive Care Plan that will identify approaches, interventions, therapies</w:t>
      </w:r>
      <w:r w:rsidR="00047E0C" w:rsidRPr="00D55413">
        <w:rPr>
          <w:rFonts w:asciiTheme="minorHAnsi" w:hAnsiTheme="minorHAnsi"/>
        </w:rPr>
        <w:t>, and medications</w:t>
      </w:r>
      <w:r w:rsidRPr="00D55413">
        <w:rPr>
          <w:rFonts w:asciiTheme="minorHAnsi" w:hAnsiTheme="minorHAnsi"/>
        </w:rPr>
        <w:t xml:space="preserve"> that are therapeutic for the individual resident.</w:t>
      </w:r>
    </w:p>
    <w:p w14:paraId="3C9BF874" w14:textId="77777777" w:rsidR="00401375" w:rsidRPr="00D55413" w:rsidRDefault="00401375" w:rsidP="00401375">
      <w:pPr>
        <w:pStyle w:val="NormalWeb"/>
        <w:spacing w:before="0" w:beforeAutospacing="0" w:after="0" w:afterAutospacing="0"/>
        <w:jc w:val="both"/>
        <w:rPr>
          <w:rFonts w:asciiTheme="minorHAnsi" w:hAnsiTheme="minorHAnsi"/>
        </w:rPr>
      </w:pPr>
    </w:p>
    <w:p w14:paraId="7716C7A3" w14:textId="77777777" w:rsidR="00047E0C" w:rsidRDefault="00C92B95" w:rsidP="006D61E5">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 xml:space="preserve">The Care Plan will identify specific interventions for decreasing targeted behaviors of the individual </w:t>
      </w:r>
      <w:proofErr w:type="gramStart"/>
      <w:r w:rsidRPr="00D55413">
        <w:rPr>
          <w:rFonts w:asciiTheme="minorHAnsi" w:hAnsiTheme="minorHAnsi"/>
        </w:rPr>
        <w:t>resident</w:t>
      </w:r>
      <w:proofErr w:type="gramEnd"/>
      <w:r w:rsidRPr="00D55413">
        <w:rPr>
          <w:rFonts w:asciiTheme="minorHAnsi" w:hAnsiTheme="minorHAnsi"/>
        </w:rPr>
        <w:t xml:space="preserve"> and evaluate the effectiveness.</w:t>
      </w:r>
    </w:p>
    <w:p w14:paraId="373E2D31" w14:textId="77777777" w:rsidR="00401375" w:rsidRPr="00D55413" w:rsidRDefault="00401375" w:rsidP="00401375">
      <w:pPr>
        <w:pStyle w:val="NormalWeb"/>
        <w:spacing w:before="0" w:beforeAutospacing="0" w:after="0" w:afterAutospacing="0"/>
        <w:jc w:val="both"/>
        <w:rPr>
          <w:rFonts w:asciiTheme="minorHAnsi" w:hAnsiTheme="minorHAnsi"/>
        </w:rPr>
      </w:pPr>
    </w:p>
    <w:p w14:paraId="2835C1E2" w14:textId="60A485E7" w:rsidR="00047E0C" w:rsidRDefault="00C92B95" w:rsidP="006D61E5">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The Resident wi</w:t>
      </w:r>
      <w:r w:rsidR="00047E0C" w:rsidRPr="00D55413">
        <w:rPr>
          <w:rFonts w:asciiTheme="minorHAnsi" w:hAnsiTheme="minorHAnsi"/>
        </w:rPr>
        <w:t>th</w:t>
      </w:r>
      <w:r w:rsidRPr="00D55413">
        <w:rPr>
          <w:rFonts w:asciiTheme="minorHAnsi" w:hAnsiTheme="minorHAnsi"/>
        </w:rPr>
        <w:t xml:space="preserve"> dementia will be evaluated and followed by the facility Psychiatrist.</w:t>
      </w:r>
    </w:p>
    <w:p w14:paraId="65A23956" w14:textId="77777777" w:rsidR="00401375" w:rsidRPr="00D55413" w:rsidRDefault="00401375" w:rsidP="00401375">
      <w:pPr>
        <w:pStyle w:val="NormalWeb"/>
        <w:spacing w:before="0" w:beforeAutospacing="0" w:after="0" w:afterAutospacing="0"/>
        <w:jc w:val="both"/>
        <w:rPr>
          <w:rFonts w:asciiTheme="minorHAnsi" w:hAnsiTheme="minorHAnsi"/>
        </w:rPr>
      </w:pPr>
    </w:p>
    <w:p w14:paraId="70F8DB0D" w14:textId="77777777" w:rsidR="00047E0C" w:rsidRPr="00D55413" w:rsidRDefault="00C92B95" w:rsidP="006D61E5">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The IDT in conjunction with the facility psychiatrist will take all measures to refrain from utilizing anti-psychotic medication.</w:t>
      </w:r>
    </w:p>
    <w:p w14:paraId="2E3894E4" w14:textId="7EFF7170" w:rsidR="00047E0C" w:rsidRDefault="00C92B95" w:rsidP="006D61E5">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 xml:space="preserve">Residents that do require anti-psychotic medications will be followed closely by the IDT and </w:t>
      </w:r>
      <w:r w:rsidR="00047E0C" w:rsidRPr="00D55413">
        <w:rPr>
          <w:rFonts w:asciiTheme="minorHAnsi" w:hAnsiTheme="minorHAnsi"/>
        </w:rPr>
        <w:t>psychiatrist,</w:t>
      </w:r>
      <w:r w:rsidRPr="00D55413">
        <w:rPr>
          <w:rFonts w:asciiTheme="minorHAnsi" w:hAnsiTheme="minorHAnsi"/>
        </w:rPr>
        <w:t xml:space="preserve"> and regular dosage reduction will be attempted as per the directive of the psychiatrist.</w:t>
      </w:r>
    </w:p>
    <w:p w14:paraId="2CDEC7D8" w14:textId="77777777" w:rsidR="00401375" w:rsidRPr="00D55413" w:rsidRDefault="00401375" w:rsidP="00401375">
      <w:pPr>
        <w:pStyle w:val="NormalWeb"/>
        <w:spacing w:before="0" w:beforeAutospacing="0" w:after="0" w:afterAutospacing="0"/>
        <w:jc w:val="both"/>
        <w:rPr>
          <w:rFonts w:asciiTheme="minorHAnsi" w:hAnsiTheme="minorHAnsi"/>
        </w:rPr>
      </w:pPr>
    </w:p>
    <w:p w14:paraId="355274DC" w14:textId="77777777" w:rsidR="00047E0C" w:rsidRDefault="00C92B95" w:rsidP="006D61E5">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When residents require the use of antipsychotic medications for behavioral issues related to dementia, the family/significant other will be provided with education regarding the associated risks and the reason for initiation of the medication.</w:t>
      </w:r>
    </w:p>
    <w:p w14:paraId="5D6EE216" w14:textId="77777777" w:rsidR="00401375" w:rsidRPr="00D55413" w:rsidRDefault="00401375" w:rsidP="00401375">
      <w:pPr>
        <w:pStyle w:val="NormalWeb"/>
        <w:spacing w:before="0" w:beforeAutospacing="0" w:after="0" w:afterAutospacing="0"/>
        <w:jc w:val="both"/>
        <w:rPr>
          <w:rFonts w:asciiTheme="minorHAnsi" w:hAnsiTheme="minorHAnsi"/>
        </w:rPr>
      </w:pPr>
    </w:p>
    <w:p w14:paraId="6D6C2313" w14:textId="77777777" w:rsidR="00047E0C" w:rsidRDefault="00C92B95" w:rsidP="006D61E5">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 xml:space="preserve">The Interdisciplinary Team will take all measures to individualize the approaches and treatment for the </w:t>
      </w:r>
      <w:proofErr w:type="gramStart"/>
      <w:r w:rsidRPr="00D55413">
        <w:rPr>
          <w:rFonts w:asciiTheme="minorHAnsi" w:hAnsiTheme="minorHAnsi"/>
        </w:rPr>
        <w:t>resident</w:t>
      </w:r>
      <w:proofErr w:type="gramEnd"/>
      <w:r w:rsidRPr="00D55413">
        <w:rPr>
          <w:rFonts w:asciiTheme="minorHAnsi" w:hAnsiTheme="minorHAnsi"/>
        </w:rPr>
        <w:t xml:space="preserve"> with dementia. These may include but are not limited to:</w:t>
      </w:r>
    </w:p>
    <w:p w14:paraId="000AAE86" w14:textId="77777777" w:rsidR="00F12B9C" w:rsidRPr="00D55413" w:rsidRDefault="00F12B9C" w:rsidP="00F12B9C">
      <w:pPr>
        <w:pStyle w:val="NormalWeb"/>
        <w:spacing w:before="0" w:beforeAutospacing="0" w:after="0" w:afterAutospacing="0"/>
        <w:jc w:val="both"/>
        <w:rPr>
          <w:rFonts w:asciiTheme="minorHAnsi" w:hAnsiTheme="minorHAnsi"/>
        </w:rPr>
      </w:pPr>
    </w:p>
    <w:p w14:paraId="5A28BDD1" w14:textId="77777777" w:rsidR="00047E0C" w:rsidRPr="00D55413" w:rsidRDefault="00C92B95" w:rsidP="006D61E5">
      <w:pPr>
        <w:pStyle w:val="NormalWeb"/>
        <w:numPr>
          <w:ilvl w:val="0"/>
          <w:numId w:val="35"/>
        </w:numPr>
        <w:spacing w:before="0" w:beforeAutospacing="0" w:after="0" w:afterAutospacing="0"/>
        <w:jc w:val="both"/>
        <w:rPr>
          <w:rFonts w:asciiTheme="minorHAnsi" w:hAnsiTheme="minorHAnsi"/>
        </w:rPr>
      </w:pPr>
      <w:r w:rsidRPr="00D55413">
        <w:rPr>
          <w:rFonts w:asciiTheme="minorHAnsi" w:hAnsiTheme="minorHAnsi"/>
        </w:rPr>
        <w:t>Special Care Plan Meetings with the psychologist, family/significant other and IDT</w:t>
      </w:r>
    </w:p>
    <w:p w14:paraId="1AAAE201" w14:textId="77777777" w:rsidR="00047E0C" w:rsidRPr="00D55413" w:rsidRDefault="00C92B95" w:rsidP="006D61E5">
      <w:pPr>
        <w:pStyle w:val="NormalWeb"/>
        <w:numPr>
          <w:ilvl w:val="0"/>
          <w:numId w:val="35"/>
        </w:numPr>
        <w:spacing w:before="0" w:beforeAutospacing="0" w:after="0" w:afterAutospacing="0"/>
        <w:jc w:val="both"/>
        <w:rPr>
          <w:rFonts w:asciiTheme="minorHAnsi" w:hAnsiTheme="minorHAnsi"/>
        </w:rPr>
      </w:pPr>
      <w:r w:rsidRPr="00D55413">
        <w:rPr>
          <w:rFonts w:asciiTheme="minorHAnsi" w:hAnsiTheme="minorHAnsi"/>
        </w:rPr>
        <w:t xml:space="preserve">Room Identifiers on </w:t>
      </w:r>
      <w:proofErr w:type="gramStart"/>
      <w:r w:rsidRPr="00D55413">
        <w:rPr>
          <w:rFonts w:asciiTheme="minorHAnsi" w:hAnsiTheme="minorHAnsi"/>
        </w:rPr>
        <w:t>residents</w:t>
      </w:r>
      <w:proofErr w:type="gramEnd"/>
      <w:r w:rsidRPr="00D55413">
        <w:rPr>
          <w:rFonts w:asciiTheme="minorHAnsi" w:hAnsiTheme="minorHAnsi"/>
        </w:rPr>
        <w:t xml:space="preserve"> doors</w:t>
      </w:r>
    </w:p>
    <w:p w14:paraId="45BF0299" w14:textId="77777777" w:rsidR="00047E0C" w:rsidRPr="00D55413" w:rsidRDefault="00C92B95" w:rsidP="006D61E5">
      <w:pPr>
        <w:pStyle w:val="NormalWeb"/>
        <w:numPr>
          <w:ilvl w:val="0"/>
          <w:numId w:val="35"/>
        </w:numPr>
        <w:spacing w:before="0" w:beforeAutospacing="0" w:after="0" w:afterAutospacing="0"/>
        <w:jc w:val="both"/>
        <w:rPr>
          <w:rFonts w:asciiTheme="minorHAnsi" w:hAnsiTheme="minorHAnsi"/>
        </w:rPr>
      </w:pPr>
      <w:r w:rsidRPr="00D55413">
        <w:rPr>
          <w:rFonts w:asciiTheme="minorHAnsi" w:hAnsiTheme="minorHAnsi"/>
        </w:rPr>
        <w:lastRenderedPageBreak/>
        <w:t>“Resident Snapshots” to allow the IDT to know who this resident is</w:t>
      </w:r>
    </w:p>
    <w:p w14:paraId="4686A3F6" w14:textId="77777777" w:rsidR="00047E0C" w:rsidRPr="00D55413" w:rsidRDefault="00C92B95" w:rsidP="006D61E5">
      <w:pPr>
        <w:pStyle w:val="NormalWeb"/>
        <w:numPr>
          <w:ilvl w:val="0"/>
          <w:numId w:val="35"/>
        </w:numPr>
        <w:spacing w:before="0" w:beforeAutospacing="0" w:after="0" w:afterAutospacing="0"/>
        <w:jc w:val="both"/>
        <w:rPr>
          <w:rFonts w:asciiTheme="minorHAnsi" w:hAnsiTheme="minorHAnsi"/>
        </w:rPr>
      </w:pPr>
      <w:r w:rsidRPr="00D55413">
        <w:rPr>
          <w:rFonts w:asciiTheme="minorHAnsi" w:hAnsiTheme="minorHAnsi"/>
        </w:rPr>
        <w:t>Individualized recreational activities</w:t>
      </w:r>
    </w:p>
    <w:p w14:paraId="6DAE4150" w14:textId="77777777" w:rsidR="00047E0C" w:rsidRPr="00D55413" w:rsidRDefault="00C92B95" w:rsidP="006D61E5">
      <w:pPr>
        <w:pStyle w:val="NormalWeb"/>
        <w:numPr>
          <w:ilvl w:val="0"/>
          <w:numId w:val="35"/>
        </w:numPr>
        <w:spacing w:before="0" w:beforeAutospacing="0" w:after="0" w:afterAutospacing="0"/>
        <w:jc w:val="both"/>
        <w:rPr>
          <w:rFonts w:asciiTheme="minorHAnsi" w:hAnsiTheme="minorHAnsi"/>
        </w:rPr>
      </w:pPr>
      <w:r w:rsidRPr="00D55413">
        <w:rPr>
          <w:rFonts w:asciiTheme="minorHAnsi" w:hAnsiTheme="minorHAnsi"/>
        </w:rPr>
        <w:t>Music Therapy</w:t>
      </w:r>
    </w:p>
    <w:p w14:paraId="412ADA87" w14:textId="77777777" w:rsidR="00047E0C" w:rsidRPr="00D55413" w:rsidRDefault="00C92B95" w:rsidP="006D61E5">
      <w:pPr>
        <w:pStyle w:val="NormalWeb"/>
        <w:numPr>
          <w:ilvl w:val="0"/>
          <w:numId w:val="35"/>
        </w:numPr>
        <w:spacing w:before="0" w:beforeAutospacing="0" w:after="0" w:afterAutospacing="0"/>
        <w:jc w:val="both"/>
        <w:rPr>
          <w:rFonts w:asciiTheme="minorHAnsi" w:hAnsiTheme="minorHAnsi"/>
        </w:rPr>
      </w:pPr>
      <w:r w:rsidRPr="00D55413">
        <w:rPr>
          <w:rFonts w:asciiTheme="minorHAnsi" w:hAnsiTheme="minorHAnsi"/>
        </w:rPr>
        <w:t>Dance Therapy</w:t>
      </w:r>
    </w:p>
    <w:p w14:paraId="3FAC7FFD" w14:textId="77777777" w:rsidR="00047E0C" w:rsidRPr="00D55413" w:rsidRDefault="00C92B95" w:rsidP="006D61E5">
      <w:pPr>
        <w:pStyle w:val="NormalWeb"/>
        <w:numPr>
          <w:ilvl w:val="0"/>
          <w:numId w:val="35"/>
        </w:numPr>
        <w:spacing w:before="0" w:beforeAutospacing="0" w:after="0" w:afterAutospacing="0"/>
        <w:jc w:val="both"/>
        <w:rPr>
          <w:rFonts w:asciiTheme="minorHAnsi" w:hAnsiTheme="minorHAnsi"/>
        </w:rPr>
      </w:pPr>
      <w:r w:rsidRPr="00D55413">
        <w:rPr>
          <w:rFonts w:asciiTheme="minorHAnsi" w:hAnsiTheme="minorHAnsi"/>
        </w:rPr>
        <w:t>Relaxation Therapy</w:t>
      </w:r>
    </w:p>
    <w:p w14:paraId="7A2177D2" w14:textId="77777777" w:rsidR="00047E0C" w:rsidRDefault="00C92B95" w:rsidP="006D61E5">
      <w:pPr>
        <w:pStyle w:val="NormalWeb"/>
        <w:numPr>
          <w:ilvl w:val="0"/>
          <w:numId w:val="35"/>
        </w:numPr>
        <w:spacing w:before="0" w:beforeAutospacing="0" w:after="0" w:afterAutospacing="0"/>
        <w:jc w:val="both"/>
        <w:rPr>
          <w:rFonts w:asciiTheme="minorHAnsi" w:hAnsiTheme="minorHAnsi"/>
        </w:rPr>
      </w:pPr>
      <w:r w:rsidRPr="00D55413">
        <w:rPr>
          <w:rFonts w:asciiTheme="minorHAnsi" w:hAnsiTheme="minorHAnsi"/>
        </w:rPr>
        <w:t>Exercise Therapy</w:t>
      </w:r>
    </w:p>
    <w:p w14:paraId="64BE0A56" w14:textId="77777777" w:rsidR="00401375" w:rsidRPr="00D55413" w:rsidRDefault="00401375" w:rsidP="00401375">
      <w:pPr>
        <w:pStyle w:val="NormalWeb"/>
        <w:spacing w:before="0" w:beforeAutospacing="0" w:after="0" w:afterAutospacing="0"/>
        <w:jc w:val="both"/>
        <w:rPr>
          <w:rFonts w:asciiTheme="minorHAnsi" w:hAnsiTheme="minorHAnsi"/>
        </w:rPr>
      </w:pPr>
    </w:p>
    <w:p w14:paraId="6C009A62" w14:textId="77777777" w:rsidR="00E92627" w:rsidRDefault="00C92B95" w:rsidP="006D61E5">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 xml:space="preserve">The Interdisciplinary Team will closely monitor and evaluate Comprehensive Care Plan for the </w:t>
      </w:r>
      <w:proofErr w:type="gramStart"/>
      <w:r w:rsidRPr="00D55413">
        <w:rPr>
          <w:rFonts w:asciiTheme="minorHAnsi" w:hAnsiTheme="minorHAnsi"/>
        </w:rPr>
        <w:t>resident</w:t>
      </w:r>
      <w:proofErr w:type="gramEnd"/>
      <w:r w:rsidRPr="00D55413">
        <w:rPr>
          <w:rFonts w:asciiTheme="minorHAnsi" w:hAnsiTheme="minorHAnsi"/>
        </w:rPr>
        <w:t xml:space="preserve"> with dementia. When established goals are not being met for the individual resident the IDT may consider the following</w:t>
      </w:r>
    </w:p>
    <w:p w14:paraId="59698DC1" w14:textId="77777777" w:rsidR="00F12B9C" w:rsidRPr="00D55413" w:rsidRDefault="00F12B9C" w:rsidP="00F12B9C">
      <w:pPr>
        <w:pStyle w:val="NormalWeb"/>
        <w:spacing w:before="0" w:beforeAutospacing="0" w:after="0" w:afterAutospacing="0"/>
        <w:jc w:val="both"/>
        <w:rPr>
          <w:rFonts w:asciiTheme="minorHAnsi" w:hAnsiTheme="minorHAnsi"/>
        </w:rPr>
      </w:pPr>
    </w:p>
    <w:p w14:paraId="557CF76F" w14:textId="77777777" w:rsidR="00E92627" w:rsidRPr="00D55413" w:rsidRDefault="00C92B95" w:rsidP="006D61E5">
      <w:pPr>
        <w:pStyle w:val="NormalWeb"/>
        <w:numPr>
          <w:ilvl w:val="0"/>
          <w:numId w:val="36"/>
        </w:numPr>
        <w:spacing w:before="0" w:beforeAutospacing="0" w:after="0" w:afterAutospacing="0"/>
        <w:jc w:val="both"/>
        <w:rPr>
          <w:rFonts w:asciiTheme="minorHAnsi" w:hAnsiTheme="minorHAnsi"/>
        </w:rPr>
      </w:pPr>
      <w:r w:rsidRPr="00D55413">
        <w:rPr>
          <w:rFonts w:asciiTheme="minorHAnsi" w:hAnsiTheme="minorHAnsi"/>
        </w:rPr>
        <w:t>The use of the Behavior Tracking Log</w:t>
      </w:r>
    </w:p>
    <w:p w14:paraId="4EE32DDF" w14:textId="77777777" w:rsidR="00E92627" w:rsidRPr="00D55413" w:rsidRDefault="00C92B95" w:rsidP="006D61E5">
      <w:pPr>
        <w:pStyle w:val="NormalWeb"/>
        <w:numPr>
          <w:ilvl w:val="0"/>
          <w:numId w:val="36"/>
        </w:numPr>
        <w:spacing w:before="0" w:beforeAutospacing="0" w:after="0" w:afterAutospacing="0"/>
        <w:jc w:val="both"/>
        <w:rPr>
          <w:rFonts w:asciiTheme="minorHAnsi" w:hAnsiTheme="minorHAnsi"/>
        </w:rPr>
      </w:pPr>
      <w:r w:rsidRPr="00D55413">
        <w:rPr>
          <w:rFonts w:asciiTheme="minorHAnsi" w:hAnsiTheme="minorHAnsi"/>
        </w:rPr>
        <w:t>The involvement of Family/significant others</w:t>
      </w:r>
    </w:p>
    <w:p w14:paraId="754942BC" w14:textId="77777777" w:rsidR="00E92627" w:rsidRPr="00D55413" w:rsidRDefault="00C92B95" w:rsidP="006D61E5">
      <w:pPr>
        <w:pStyle w:val="NormalWeb"/>
        <w:numPr>
          <w:ilvl w:val="0"/>
          <w:numId w:val="36"/>
        </w:numPr>
        <w:spacing w:before="0" w:beforeAutospacing="0" w:after="0" w:afterAutospacing="0"/>
        <w:jc w:val="both"/>
        <w:rPr>
          <w:rFonts w:asciiTheme="minorHAnsi" w:hAnsiTheme="minorHAnsi"/>
        </w:rPr>
      </w:pPr>
      <w:r w:rsidRPr="00D55413">
        <w:rPr>
          <w:rFonts w:asciiTheme="minorHAnsi" w:hAnsiTheme="minorHAnsi"/>
        </w:rPr>
        <w:t>Outside consulting resources</w:t>
      </w:r>
    </w:p>
    <w:p w14:paraId="0F42C7F4" w14:textId="77777777" w:rsidR="00E92627" w:rsidRDefault="00C92B95" w:rsidP="006D61E5">
      <w:pPr>
        <w:pStyle w:val="NormalWeb"/>
        <w:numPr>
          <w:ilvl w:val="0"/>
          <w:numId w:val="36"/>
        </w:numPr>
        <w:spacing w:before="0" w:beforeAutospacing="0" w:after="0" w:afterAutospacing="0"/>
        <w:jc w:val="both"/>
        <w:rPr>
          <w:rFonts w:asciiTheme="minorHAnsi" w:hAnsiTheme="minorHAnsi"/>
        </w:rPr>
      </w:pPr>
      <w:r w:rsidRPr="00D55413">
        <w:rPr>
          <w:rFonts w:asciiTheme="minorHAnsi" w:hAnsiTheme="minorHAnsi"/>
        </w:rPr>
        <w:t>Review of the need for inpatient psychiatric care</w:t>
      </w:r>
    </w:p>
    <w:p w14:paraId="25179762" w14:textId="77777777" w:rsidR="00401375" w:rsidRPr="00D55413" w:rsidRDefault="00401375" w:rsidP="00401375">
      <w:pPr>
        <w:pStyle w:val="NormalWeb"/>
        <w:spacing w:before="0" w:beforeAutospacing="0" w:after="0" w:afterAutospacing="0"/>
        <w:jc w:val="both"/>
        <w:rPr>
          <w:rFonts w:asciiTheme="minorHAnsi" w:hAnsiTheme="minorHAnsi"/>
        </w:rPr>
      </w:pPr>
    </w:p>
    <w:p w14:paraId="178A866C" w14:textId="565012A6" w:rsidR="00E92627" w:rsidRDefault="00C92B95" w:rsidP="006D61E5">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 xml:space="preserve">The following principles for caring with the resident with dementia will be fully integrated into the </w:t>
      </w:r>
      <w:r w:rsidR="00E92627" w:rsidRPr="00D55413">
        <w:rPr>
          <w:rFonts w:asciiTheme="minorHAnsi" w:hAnsiTheme="minorHAnsi"/>
        </w:rPr>
        <w:t>c</w:t>
      </w:r>
      <w:r w:rsidRPr="00D55413">
        <w:rPr>
          <w:rFonts w:asciiTheme="minorHAnsi" w:hAnsiTheme="minorHAnsi"/>
        </w:rPr>
        <w:t xml:space="preserve">ulture of the </w:t>
      </w:r>
      <w:r w:rsidR="00E92627" w:rsidRPr="00D55413">
        <w:rPr>
          <w:rFonts w:asciiTheme="minorHAnsi" w:hAnsiTheme="minorHAnsi"/>
        </w:rPr>
        <w:t>f</w:t>
      </w:r>
      <w:r w:rsidRPr="00D55413">
        <w:rPr>
          <w:rFonts w:asciiTheme="minorHAnsi" w:hAnsiTheme="minorHAnsi"/>
        </w:rPr>
        <w:t xml:space="preserve">acility, the </w:t>
      </w:r>
      <w:r w:rsidR="00E92627" w:rsidRPr="00D55413">
        <w:rPr>
          <w:rFonts w:asciiTheme="minorHAnsi" w:hAnsiTheme="minorHAnsi"/>
        </w:rPr>
        <w:t>c</w:t>
      </w:r>
      <w:r w:rsidRPr="00D55413">
        <w:rPr>
          <w:rFonts w:asciiTheme="minorHAnsi" w:hAnsiTheme="minorHAnsi"/>
        </w:rPr>
        <w:t xml:space="preserve">omprehensive </w:t>
      </w:r>
      <w:r w:rsidR="00E92627" w:rsidRPr="00D55413">
        <w:rPr>
          <w:rFonts w:asciiTheme="minorHAnsi" w:hAnsiTheme="minorHAnsi"/>
        </w:rPr>
        <w:t>c</w:t>
      </w:r>
      <w:r w:rsidRPr="00D55413">
        <w:rPr>
          <w:rFonts w:asciiTheme="minorHAnsi" w:hAnsiTheme="minorHAnsi"/>
        </w:rPr>
        <w:t xml:space="preserve">are </w:t>
      </w:r>
      <w:r w:rsidR="00E92627" w:rsidRPr="00D55413">
        <w:rPr>
          <w:rFonts w:asciiTheme="minorHAnsi" w:hAnsiTheme="minorHAnsi"/>
        </w:rPr>
        <w:t>p</w:t>
      </w:r>
      <w:r w:rsidRPr="00D55413">
        <w:rPr>
          <w:rFonts w:asciiTheme="minorHAnsi" w:hAnsiTheme="minorHAnsi"/>
        </w:rPr>
        <w:t xml:space="preserve">lanning and the </w:t>
      </w:r>
      <w:r w:rsidR="00E92627" w:rsidRPr="00D55413">
        <w:rPr>
          <w:rFonts w:asciiTheme="minorHAnsi" w:hAnsiTheme="minorHAnsi"/>
        </w:rPr>
        <w:t>m</w:t>
      </w:r>
      <w:r w:rsidRPr="00D55413">
        <w:rPr>
          <w:rFonts w:asciiTheme="minorHAnsi" w:hAnsiTheme="minorHAnsi"/>
        </w:rPr>
        <w:t xml:space="preserve">andatory </w:t>
      </w:r>
      <w:r w:rsidR="00E92627" w:rsidRPr="00D55413">
        <w:rPr>
          <w:rFonts w:asciiTheme="minorHAnsi" w:hAnsiTheme="minorHAnsi"/>
        </w:rPr>
        <w:t>s</w:t>
      </w:r>
      <w:r w:rsidRPr="00D55413">
        <w:rPr>
          <w:rFonts w:asciiTheme="minorHAnsi" w:hAnsiTheme="minorHAnsi"/>
        </w:rPr>
        <w:t xml:space="preserve">taff </w:t>
      </w:r>
      <w:r w:rsidR="00E92627" w:rsidRPr="00D55413">
        <w:rPr>
          <w:rFonts w:asciiTheme="minorHAnsi" w:hAnsiTheme="minorHAnsi"/>
        </w:rPr>
        <w:t>e</w:t>
      </w:r>
      <w:r w:rsidRPr="00D55413">
        <w:rPr>
          <w:rFonts w:asciiTheme="minorHAnsi" w:hAnsiTheme="minorHAnsi"/>
        </w:rPr>
        <w:t>ducation</w:t>
      </w:r>
      <w:r w:rsidR="00E92627" w:rsidRPr="00D55413">
        <w:rPr>
          <w:rFonts w:asciiTheme="minorHAnsi" w:hAnsiTheme="minorHAnsi"/>
        </w:rPr>
        <w:t>:</w:t>
      </w:r>
    </w:p>
    <w:p w14:paraId="2A58C63C" w14:textId="77777777" w:rsidR="00F12B9C" w:rsidRPr="00D55413" w:rsidRDefault="00F12B9C" w:rsidP="00F12B9C">
      <w:pPr>
        <w:pStyle w:val="NormalWeb"/>
        <w:spacing w:before="0" w:beforeAutospacing="0" w:after="0" w:afterAutospacing="0"/>
        <w:jc w:val="both"/>
        <w:rPr>
          <w:rFonts w:asciiTheme="minorHAnsi" w:hAnsiTheme="minorHAnsi"/>
        </w:rPr>
      </w:pPr>
    </w:p>
    <w:p w14:paraId="506CC4EE" w14:textId="77777777" w:rsidR="00E92627" w:rsidRPr="00D55413" w:rsidRDefault="00C92B95" w:rsidP="006D61E5">
      <w:pPr>
        <w:pStyle w:val="NormalWeb"/>
        <w:numPr>
          <w:ilvl w:val="0"/>
          <w:numId w:val="37"/>
        </w:numPr>
        <w:spacing w:before="0" w:beforeAutospacing="0" w:after="0" w:afterAutospacing="0"/>
        <w:jc w:val="both"/>
        <w:rPr>
          <w:rFonts w:asciiTheme="minorHAnsi" w:hAnsiTheme="minorHAnsi"/>
        </w:rPr>
      </w:pPr>
      <w:r w:rsidRPr="00D55413">
        <w:rPr>
          <w:rFonts w:asciiTheme="minorHAnsi" w:hAnsiTheme="minorHAnsi"/>
        </w:rPr>
        <w:t>Person Centered Care</w:t>
      </w:r>
    </w:p>
    <w:p w14:paraId="6BC941DB" w14:textId="77777777" w:rsidR="00E92627" w:rsidRPr="00D55413" w:rsidRDefault="00C92B95" w:rsidP="006D61E5">
      <w:pPr>
        <w:pStyle w:val="NormalWeb"/>
        <w:numPr>
          <w:ilvl w:val="0"/>
          <w:numId w:val="37"/>
        </w:numPr>
        <w:spacing w:before="0" w:beforeAutospacing="0" w:after="0" w:afterAutospacing="0"/>
        <w:jc w:val="both"/>
        <w:rPr>
          <w:rFonts w:asciiTheme="minorHAnsi" w:hAnsiTheme="minorHAnsi"/>
        </w:rPr>
      </w:pPr>
      <w:r w:rsidRPr="00D55413">
        <w:rPr>
          <w:rFonts w:asciiTheme="minorHAnsi" w:hAnsiTheme="minorHAnsi"/>
        </w:rPr>
        <w:t>Quality and Quantity of Staff</w:t>
      </w:r>
    </w:p>
    <w:p w14:paraId="6EA3FB12" w14:textId="77777777" w:rsidR="00E92627" w:rsidRPr="00D55413" w:rsidRDefault="00C92B95" w:rsidP="006D61E5">
      <w:pPr>
        <w:pStyle w:val="NormalWeb"/>
        <w:numPr>
          <w:ilvl w:val="0"/>
          <w:numId w:val="37"/>
        </w:numPr>
        <w:spacing w:before="0" w:beforeAutospacing="0" w:after="0" w:afterAutospacing="0"/>
        <w:jc w:val="both"/>
        <w:rPr>
          <w:rFonts w:asciiTheme="minorHAnsi" w:hAnsiTheme="minorHAnsi"/>
        </w:rPr>
      </w:pPr>
      <w:r w:rsidRPr="00D55413">
        <w:rPr>
          <w:rFonts w:asciiTheme="minorHAnsi" w:hAnsiTheme="minorHAnsi"/>
        </w:rPr>
        <w:t>Thorough evaluation of new or worsening behaviors</w:t>
      </w:r>
    </w:p>
    <w:p w14:paraId="635292B0" w14:textId="77777777" w:rsidR="00E92627" w:rsidRPr="00D55413" w:rsidRDefault="00C92B95" w:rsidP="006D61E5">
      <w:pPr>
        <w:pStyle w:val="NormalWeb"/>
        <w:numPr>
          <w:ilvl w:val="0"/>
          <w:numId w:val="37"/>
        </w:numPr>
        <w:spacing w:before="0" w:beforeAutospacing="0" w:after="0" w:afterAutospacing="0"/>
        <w:jc w:val="both"/>
        <w:rPr>
          <w:rFonts w:asciiTheme="minorHAnsi" w:hAnsiTheme="minorHAnsi"/>
        </w:rPr>
      </w:pPr>
      <w:r w:rsidRPr="00D55413">
        <w:rPr>
          <w:rFonts w:asciiTheme="minorHAnsi" w:hAnsiTheme="minorHAnsi"/>
        </w:rPr>
        <w:t>Individual approaches to care</w:t>
      </w:r>
    </w:p>
    <w:p w14:paraId="031507A0" w14:textId="77777777" w:rsidR="00E92627" w:rsidRPr="00D55413" w:rsidRDefault="00C92B95" w:rsidP="006D61E5">
      <w:pPr>
        <w:pStyle w:val="NormalWeb"/>
        <w:numPr>
          <w:ilvl w:val="0"/>
          <w:numId w:val="37"/>
        </w:numPr>
        <w:spacing w:before="0" w:beforeAutospacing="0" w:after="0" w:afterAutospacing="0"/>
        <w:jc w:val="both"/>
        <w:rPr>
          <w:rFonts w:asciiTheme="minorHAnsi" w:hAnsiTheme="minorHAnsi"/>
        </w:rPr>
      </w:pPr>
      <w:r w:rsidRPr="00D55413">
        <w:rPr>
          <w:rFonts w:asciiTheme="minorHAnsi" w:hAnsiTheme="minorHAnsi"/>
        </w:rPr>
        <w:t>Critical thinking related to antipsychotic drug use</w:t>
      </w:r>
    </w:p>
    <w:p w14:paraId="3E032ED3" w14:textId="77777777" w:rsidR="00E92627" w:rsidRPr="00D55413" w:rsidRDefault="00C92B95" w:rsidP="006D61E5">
      <w:pPr>
        <w:pStyle w:val="NormalWeb"/>
        <w:numPr>
          <w:ilvl w:val="0"/>
          <w:numId w:val="37"/>
        </w:numPr>
        <w:spacing w:before="0" w:beforeAutospacing="0" w:after="0" w:afterAutospacing="0"/>
        <w:jc w:val="both"/>
        <w:rPr>
          <w:rFonts w:asciiTheme="minorHAnsi" w:hAnsiTheme="minorHAnsi"/>
        </w:rPr>
      </w:pPr>
      <w:r w:rsidRPr="00D55413">
        <w:rPr>
          <w:rFonts w:asciiTheme="minorHAnsi" w:hAnsiTheme="minorHAnsi"/>
        </w:rPr>
        <w:t>Engage of resident and family/significant other in decision making and care planning</w:t>
      </w:r>
    </w:p>
    <w:p w14:paraId="2CF85F3B" w14:textId="636A865D" w:rsidR="00E42B6D" w:rsidRPr="00401375" w:rsidRDefault="00C92B95" w:rsidP="006D61E5">
      <w:pPr>
        <w:pStyle w:val="NormalWeb"/>
        <w:numPr>
          <w:ilvl w:val="0"/>
          <w:numId w:val="37"/>
        </w:numPr>
        <w:spacing w:before="0" w:beforeAutospacing="0" w:after="0" w:afterAutospacing="0"/>
        <w:jc w:val="both"/>
        <w:rPr>
          <w:rFonts w:asciiTheme="minorHAnsi" w:hAnsiTheme="minorHAnsi"/>
        </w:rPr>
      </w:pPr>
      <w:r w:rsidRPr="00D55413">
        <w:rPr>
          <w:rFonts w:asciiTheme="minorHAnsi" w:hAnsiTheme="minorHAnsi"/>
        </w:rPr>
        <w:t>Interviews and collection of information from all sources regarding the residents</w:t>
      </w:r>
      <w:r w:rsidR="00E92627" w:rsidRPr="00D55413">
        <w:rPr>
          <w:rFonts w:asciiTheme="minorHAnsi" w:hAnsiTheme="minorHAnsi"/>
        </w:rPr>
        <w:t>’</w:t>
      </w:r>
      <w:r w:rsidRPr="00D55413">
        <w:rPr>
          <w:rFonts w:asciiTheme="minorHAnsi" w:hAnsiTheme="minorHAnsi"/>
        </w:rPr>
        <w:t xml:space="preserve"> special care needs</w:t>
      </w:r>
    </w:p>
    <w:p w14:paraId="3886B18D" w14:textId="77777777" w:rsidR="00E42B6D" w:rsidRPr="00D55413" w:rsidRDefault="00E42B6D" w:rsidP="001252DD">
      <w:pPr>
        <w:pStyle w:val="ListParagraph"/>
        <w:spacing w:after="0" w:line="240" w:lineRule="auto"/>
        <w:ind w:left="1475"/>
        <w:rPr>
          <w:b/>
          <w:i/>
          <w:sz w:val="40"/>
          <w:szCs w:val="40"/>
        </w:rPr>
      </w:pPr>
    </w:p>
    <w:p w14:paraId="2F7FF669" w14:textId="77777777" w:rsidR="00D55413" w:rsidRDefault="00D55413" w:rsidP="001252DD">
      <w:pPr>
        <w:spacing w:after="0" w:line="240" w:lineRule="auto"/>
        <w:rPr>
          <w:b/>
          <w:iCs/>
          <w:color w:val="156082" w:themeColor="accent1"/>
          <w:sz w:val="40"/>
          <w:szCs w:val="40"/>
        </w:rPr>
      </w:pPr>
      <w:r>
        <w:rPr>
          <w:b/>
          <w:iCs/>
          <w:color w:val="156082" w:themeColor="accent1"/>
          <w:sz w:val="40"/>
          <w:szCs w:val="40"/>
        </w:rPr>
        <w:br w:type="page"/>
      </w:r>
    </w:p>
    <w:p w14:paraId="5DB02781" w14:textId="01E4543A" w:rsidR="006A0249" w:rsidRPr="00D55413" w:rsidRDefault="006A0249" w:rsidP="001252DD">
      <w:pPr>
        <w:pStyle w:val="ListParagraph"/>
        <w:spacing w:after="0" w:line="240" w:lineRule="auto"/>
        <w:ind w:left="0"/>
        <w:jc w:val="center"/>
        <w:rPr>
          <w:rFonts w:cstheme="minorBidi"/>
          <w:b/>
          <w:iCs/>
          <w:color w:val="156082" w:themeColor="accent1"/>
          <w:sz w:val="40"/>
          <w:szCs w:val="40"/>
        </w:rPr>
      </w:pPr>
      <w:r w:rsidRPr="00D55413">
        <w:rPr>
          <w:b/>
          <w:iCs/>
          <w:color w:val="156082" w:themeColor="accent1"/>
          <w:sz w:val="40"/>
          <w:szCs w:val="40"/>
        </w:rPr>
        <w:lastRenderedPageBreak/>
        <w:t>THE CARES APPROACH</w:t>
      </w:r>
    </w:p>
    <w:p w14:paraId="45ECAB9A" w14:textId="77777777" w:rsidR="00D55413" w:rsidRDefault="00D55413" w:rsidP="001252DD">
      <w:pPr>
        <w:pStyle w:val="ListParagraph"/>
        <w:spacing w:after="0" w:line="240" w:lineRule="auto"/>
        <w:ind w:left="0"/>
        <w:jc w:val="both"/>
        <w:rPr>
          <w:iCs/>
          <w:sz w:val="24"/>
          <w:szCs w:val="24"/>
        </w:rPr>
      </w:pPr>
    </w:p>
    <w:p w14:paraId="3B0A5F2D" w14:textId="29D405BB" w:rsidR="006A0249" w:rsidRPr="00D55413" w:rsidRDefault="006A0249" w:rsidP="001252DD">
      <w:pPr>
        <w:pStyle w:val="ListParagraph"/>
        <w:spacing w:after="0" w:line="240" w:lineRule="auto"/>
        <w:ind w:left="0"/>
        <w:jc w:val="both"/>
        <w:rPr>
          <w:iCs/>
          <w:sz w:val="24"/>
          <w:szCs w:val="24"/>
        </w:rPr>
      </w:pPr>
      <w:r w:rsidRPr="00D55413">
        <w:rPr>
          <w:iCs/>
          <w:sz w:val="24"/>
          <w:szCs w:val="24"/>
        </w:rPr>
        <w:t>When interacting with the resident who has dementia effective, meaningful, and kind communication is essential in developing trust and decreasing anxiety.  The following guidelines should be followed when interacting with residents who have dementia:</w:t>
      </w:r>
    </w:p>
    <w:p w14:paraId="03ECFBE2" w14:textId="77777777" w:rsidR="00D55413" w:rsidRDefault="00D55413" w:rsidP="001252DD">
      <w:pPr>
        <w:spacing w:after="0" w:line="240" w:lineRule="auto"/>
        <w:jc w:val="both"/>
        <w:rPr>
          <w:b/>
          <w:i/>
          <w:sz w:val="24"/>
          <w:szCs w:val="24"/>
        </w:rPr>
      </w:pPr>
    </w:p>
    <w:p w14:paraId="21E65A3F" w14:textId="23801687" w:rsidR="006A0249" w:rsidRDefault="006A0249" w:rsidP="001252DD">
      <w:pPr>
        <w:spacing w:after="0" w:line="240" w:lineRule="auto"/>
        <w:jc w:val="both"/>
        <w:rPr>
          <w:sz w:val="24"/>
          <w:szCs w:val="24"/>
        </w:rPr>
      </w:pPr>
      <w:r w:rsidRPr="00D55413">
        <w:rPr>
          <w:b/>
          <w:i/>
          <w:sz w:val="24"/>
          <w:szCs w:val="24"/>
        </w:rPr>
        <w:t>Connect</w:t>
      </w:r>
      <w:r w:rsidRPr="00D55413">
        <w:rPr>
          <w:b/>
          <w:iCs/>
          <w:sz w:val="24"/>
          <w:szCs w:val="24"/>
        </w:rPr>
        <w:t xml:space="preserve"> with the Resident</w:t>
      </w:r>
      <w:r w:rsidR="00A84019" w:rsidRPr="00D55413">
        <w:rPr>
          <w:sz w:val="24"/>
          <w:szCs w:val="24"/>
        </w:rPr>
        <w:t xml:space="preserve">: </w:t>
      </w:r>
      <w:r w:rsidRPr="00D55413">
        <w:rPr>
          <w:sz w:val="24"/>
          <w:szCs w:val="24"/>
        </w:rPr>
        <w:t>Communicate or do something meaningful with the resident.</w:t>
      </w:r>
    </w:p>
    <w:p w14:paraId="34163DE3" w14:textId="77777777" w:rsidR="00D55413" w:rsidRPr="00D55413" w:rsidRDefault="00D55413" w:rsidP="001252DD">
      <w:pPr>
        <w:spacing w:after="0" w:line="240" w:lineRule="auto"/>
        <w:jc w:val="both"/>
        <w:rPr>
          <w:sz w:val="24"/>
          <w:szCs w:val="24"/>
        </w:rPr>
      </w:pPr>
    </w:p>
    <w:p w14:paraId="1D20EC05" w14:textId="77777777" w:rsidR="006A0249" w:rsidRPr="00D55413" w:rsidRDefault="006A0249" w:rsidP="006D61E5">
      <w:pPr>
        <w:pStyle w:val="ListParagraph"/>
        <w:numPr>
          <w:ilvl w:val="0"/>
          <w:numId w:val="40"/>
        </w:numPr>
        <w:spacing w:after="0" w:line="240" w:lineRule="auto"/>
        <w:jc w:val="both"/>
        <w:rPr>
          <w:sz w:val="24"/>
          <w:szCs w:val="24"/>
        </w:rPr>
      </w:pPr>
      <w:r w:rsidRPr="00D55413">
        <w:rPr>
          <w:sz w:val="24"/>
          <w:szCs w:val="24"/>
        </w:rPr>
        <w:t>Smile</w:t>
      </w:r>
    </w:p>
    <w:p w14:paraId="130B3A16" w14:textId="77777777" w:rsidR="006A0249" w:rsidRPr="00D55413" w:rsidRDefault="006A0249" w:rsidP="006D61E5">
      <w:pPr>
        <w:pStyle w:val="ListParagraph"/>
        <w:numPr>
          <w:ilvl w:val="0"/>
          <w:numId w:val="40"/>
        </w:numPr>
        <w:spacing w:after="0" w:line="240" w:lineRule="auto"/>
        <w:jc w:val="both"/>
        <w:rPr>
          <w:sz w:val="24"/>
          <w:szCs w:val="24"/>
        </w:rPr>
      </w:pPr>
      <w:proofErr w:type="gramStart"/>
      <w:r w:rsidRPr="00D55413">
        <w:rPr>
          <w:sz w:val="24"/>
          <w:szCs w:val="24"/>
        </w:rPr>
        <w:t>Greet</w:t>
      </w:r>
      <w:proofErr w:type="gramEnd"/>
      <w:r w:rsidRPr="00D55413">
        <w:rPr>
          <w:sz w:val="24"/>
          <w:szCs w:val="24"/>
        </w:rPr>
        <w:t xml:space="preserve"> the Person</w:t>
      </w:r>
    </w:p>
    <w:p w14:paraId="30C00F4C" w14:textId="77777777" w:rsidR="006A0249" w:rsidRPr="00D55413" w:rsidRDefault="006A0249" w:rsidP="006D61E5">
      <w:pPr>
        <w:pStyle w:val="ListParagraph"/>
        <w:numPr>
          <w:ilvl w:val="0"/>
          <w:numId w:val="40"/>
        </w:numPr>
        <w:spacing w:after="0" w:line="240" w:lineRule="auto"/>
        <w:jc w:val="both"/>
        <w:rPr>
          <w:sz w:val="24"/>
          <w:szCs w:val="24"/>
        </w:rPr>
      </w:pPr>
      <w:r w:rsidRPr="00D55413">
        <w:rPr>
          <w:sz w:val="24"/>
          <w:szCs w:val="24"/>
        </w:rPr>
        <w:t>Use his or her name</w:t>
      </w:r>
    </w:p>
    <w:p w14:paraId="53179E04" w14:textId="77777777" w:rsidR="006A0249" w:rsidRPr="00D55413" w:rsidRDefault="006A0249" w:rsidP="006D61E5">
      <w:pPr>
        <w:pStyle w:val="ListParagraph"/>
        <w:numPr>
          <w:ilvl w:val="0"/>
          <w:numId w:val="40"/>
        </w:numPr>
        <w:spacing w:after="0" w:line="240" w:lineRule="auto"/>
        <w:jc w:val="both"/>
        <w:rPr>
          <w:sz w:val="24"/>
          <w:szCs w:val="24"/>
        </w:rPr>
      </w:pPr>
      <w:r w:rsidRPr="00D55413">
        <w:rPr>
          <w:sz w:val="24"/>
          <w:szCs w:val="24"/>
        </w:rPr>
        <w:t>Introduce yourself every time</w:t>
      </w:r>
    </w:p>
    <w:p w14:paraId="4C15DD43" w14:textId="77777777" w:rsidR="006A0249" w:rsidRPr="00D55413" w:rsidRDefault="006A0249" w:rsidP="006D61E5">
      <w:pPr>
        <w:pStyle w:val="ListParagraph"/>
        <w:numPr>
          <w:ilvl w:val="0"/>
          <w:numId w:val="40"/>
        </w:numPr>
        <w:spacing w:after="0" w:line="240" w:lineRule="auto"/>
        <w:jc w:val="both"/>
        <w:rPr>
          <w:sz w:val="24"/>
          <w:szCs w:val="24"/>
        </w:rPr>
      </w:pPr>
      <w:r w:rsidRPr="00D55413">
        <w:rPr>
          <w:sz w:val="24"/>
          <w:szCs w:val="24"/>
        </w:rPr>
        <w:t xml:space="preserve">Be calm </w:t>
      </w:r>
    </w:p>
    <w:p w14:paraId="7DD63D0F" w14:textId="77777777" w:rsidR="006A0249" w:rsidRPr="00D55413" w:rsidRDefault="006A0249" w:rsidP="006D61E5">
      <w:pPr>
        <w:pStyle w:val="ListParagraph"/>
        <w:numPr>
          <w:ilvl w:val="0"/>
          <w:numId w:val="40"/>
        </w:numPr>
        <w:spacing w:after="0" w:line="240" w:lineRule="auto"/>
        <w:jc w:val="both"/>
        <w:rPr>
          <w:sz w:val="24"/>
          <w:szCs w:val="24"/>
        </w:rPr>
      </w:pPr>
      <w:r w:rsidRPr="00D55413">
        <w:rPr>
          <w:sz w:val="24"/>
          <w:szCs w:val="24"/>
        </w:rPr>
        <w:t>Do not rush</w:t>
      </w:r>
    </w:p>
    <w:p w14:paraId="1EF173F8" w14:textId="77777777" w:rsidR="006A0249" w:rsidRPr="00D55413" w:rsidRDefault="006A0249" w:rsidP="006D61E5">
      <w:pPr>
        <w:pStyle w:val="ListParagraph"/>
        <w:numPr>
          <w:ilvl w:val="0"/>
          <w:numId w:val="40"/>
        </w:numPr>
        <w:spacing w:after="0" w:line="240" w:lineRule="auto"/>
        <w:jc w:val="both"/>
        <w:rPr>
          <w:sz w:val="24"/>
          <w:szCs w:val="24"/>
        </w:rPr>
      </w:pPr>
      <w:r w:rsidRPr="00D55413">
        <w:rPr>
          <w:sz w:val="24"/>
          <w:szCs w:val="24"/>
        </w:rPr>
        <w:t>Do not argue</w:t>
      </w:r>
    </w:p>
    <w:p w14:paraId="7AD910E5" w14:textId="77777777" w:rsidR="00D55413" w:rsidRDefault="00D55413" w:rsidP="001252DD">
      <w:pPr>
        <w:spacing w:after="0" w:line="240" w:lineRule="auto"/>
        <w:jc w:val="both"/>
        <w:rPr>
          <w:b/>
          <w:i/>
          <w:sz w:val="24"/>
          <w:szCs w:val="24"/>
        </w:rPr>
      </w:pPr>
    </w:p>
    <w:p w14:paraId="2FFAACF6" w14:textId="7EAE2BF3" w:rsidR="006A0249" w:rsidRDefault="006A0249" w:rsidP="001252DD">
      <w:pPr>
        <w:spacing w:after="0" w:line="240" w:lineRule="auto"/>
        <w:jc w:val="both"/>
        <w:rPr>
          <w:sz w:val="24"/>
          <w:szCs w:val="24"/>
        </w:rPr>
      </w:pPr>
      <w:r w:rsidRPr="00D55413">
        <w:rPr>
          <w:b/>
          <w:i/>
          <w:sz w:val="24"/>
          <w:szCs w:val="24"/>
        </w:rPr>
        <w:t>Assess</w:t>
      </w:r>
      <w:r w:rsidRPr="00D55413">
        <w:rPr>
          <w:bCs/>
          <w:i/>
          <w:sz w:val="24"/>
          <w:szCs w:val="24"/>
        </w:rPr>
        <w:t xml:space="preserve"> </w:t>
      </w:r>
      <w:r w:rsidRPr="00D55413">
        <w:rPr>
          <w:b/>
          <w:iCs/>
          <w:sz w:val="24"/>
          <w:szCs w:val="24"/>
        </w:rPr>
        <w:t>Behavior</w:t>
      </w:r>
      <w:r w:rsidR="00A84019" w:rsidRPr="00D55413">
        <w:rPr>
          <w:b/>
          <w:iCs/>
          <w:sz w:val="24"/>
          <w:szCs w:val="24"/>
        </w:rPr>
        <w:t xml:space="preserve">: </w:t>
      </w:r>
      <w:r w:rsidRPr="00D55413">
        <w:rPr>
          <w:sz w:val="24"/>
          <w:szCs w:val="24"/>
        </w:rPr>
        <w:t>Ask yourself what the Resident’s behavior means.</w:t>
      </w:r>
    </w:p>
    <w:p w14:paraId="41D760ED" w14:textId="77777777" w:rsidR="00D55413" w:rsidRPr="00D55413" w:rsidRDefault="00D55413" w:rsidP="001252DD">
      <w:pPr>
        <w:spacing w:after="0" w:line="240" w:lineRule="auto"/>
        <w:jc w:val="both"/>
        <w:rPr>
          <w:sz w:val="24"/>
          <w:szCs w:val="24"/>
        </w:rPr>
      </w:pPr>
    </w:p>
    <w:p w14:paraId="3ECA383A" w14:textId="77777777" w:rsidR="006A0249" w:rsidRPr="00D55413" w:rsidRDefault="006A0249" w:rsidP="006D61E5">
      <w:pPr>
        <w:pStyle w:val="ListParagraph"/>
        <w:numPr>
          <w:ilvl w:val="0"/>
          <w:numId w:val="41"/>
        </w:numPr>
        <w:spacing w:after="0" w:line="240" w:lineRule="auto"/>
        <w:jc w:val="both"/>
        <w:rPr>
          <w:sz w:val="24"/>
          <w:szCs w:val="24"/>
        </w:rPr>
      </w:pPr>
      <w:r w:rsidRPr="00D55413">
        <w:rPr>
          <w:sz w:val="24"/>
          <w:szCs w:val="24"/>
        </w:rPr>
        <w:t>Ask how he or she is doing using their name or how they like to be referred to</w:t>
      </w:r>
    </w:p>
    <w:p w14:paraId="6EDBE142" w14:textId="77777777" w:rsidR="006A0249" w:rsidRPr="00D55413" w:rsidRDefault="006A0249" w:rsidP="006D61E5">
      <w:pPr>
        <w:pStyle w:val="ListParagraph"/>
        <w:numPr>
          <w:ilvl w:val="0"/>
          <w:numId w:val="41"/>
        </w:numPr>
        <w:spacing w:after="0" w:line="240" w:lineRule="auto"/>
        <w:jc w:val="both"/>
        <w:rPr>
          <w:sz w:val="24"/>
          <w:szCs w:val="24"/>
        </w:rPr>
      </w:pPr>
      <w:r w:rsidRPr="00D55413">
        <w:rPr>
          <w:sz w:val="24"/>
          <w:szCs w:val="24"/>
        </w:rPr>
        <w:t>Involve the person in the activity</w:t>
      </w:r>
    </w:p>
    <w:p w14:paraId="045D992A" w14:textId="77777777" w:rsidR="006A0249" w:rsidRPr="00D55413" w:rsidRDefault="006A0249" w:rsidP="006D61E5">
      <w:pPr>
        <w:pStyle w:val="ListParagraph"/>
        <w:numPr>
          <w:ilvl w:val="0"/>
          <w:numId w:val="41"/>
        </w:numPr>
        <w:spacing w:after="0" w:line="240" w:lineRule="auto"/>
        <w:jc w:val="both"/>
        <w:rPr>
          <w:sz w:val="24"/>
          <w:szCs w:val="24"/>
        </w:rPr>
      </w:pPr>
      <w:r w:rsidRPr="00D55413">
        <w:rPr>
          <w:sz w:val="24"/>
          <w:szCs w:val="24"/>
        </w:rPr>
        <w:t>Talk about something meaningful in his or her life</w:t>
      </w:r>
    </w:p>
    <w:p w14:paraId="25428071" w14:textId="77777777" w:rsidR="00D55413" w:rsidRDefault="00D55413" w:rsidP="001252DD">
      <w:pPr>
        <w:spacing w:after="0" w:line="240" w:lineRule="auto"/>
        <w:jc w:val="both"/>
        <w:rPr>
          <w:b/>
          <w:i/>
          <w:sz w:val="24"/>
          <w:szCs w:val="24"/>
        </w:rPr>
      </w:pPr>
    </w:p>
    <w:p w14:paraId="15C9A139" w14:textId="746A18B3" w:rsidR="006A0249" w:rsidRDefault="006A0249" w:rsidP="001252DD">
      <w:pPr>
        <w:spacing w:after="0" w:line="240" w:lineRule="auto"/>
        <w:jc w:val="both"/>
        <w:rPr>
          <w:sz w:val="24"/>
          <w:szCs w:val="24"/>
        </w:rPr>
      </w:pPr>
      <w:r w:rsidRPr="00D55413">
        <w:rPr>
          <w:b/>
          <w:i/>
          <w:sz w:val="24"/>
          <w:szCs w:val="24"/>
        </w:rPr>
        <w:t>Evaluate</w:t>
      </w:r>
      <w:r w:rsidRPr="00D55413">
        <w:rPr>
          <w:b/>
          <w:iCs/>
          <w:sz w:val="24"/>
          <w:szCs w:val="24"/>
        </w:rPr>
        <w:t xml:space="preserve"> what works for this Resident</w:t>
      </w:r>
      <w:r w:rsidRPr="00D55413">
        <w:rPr>
          <w:sz w:val="24"/>
          <w:szCs w:val="24"/>
        </w:rPr>
        <w:t xml:space="preserve">   Look to see if the resident responds positively.</w:t>
      </w:r>
    </w:p>
    <w:p w14:paraId="384ABCD0" w14:textId="77777777" w:rsidR="00D55413" w:rsidRPr="00D55413" w:rsidRDefault="00D55413" w:rsidP="001252DD">
      <w:pPr>
        <w:spacing w:after="0" w:line="240" w:lineRule="auto"/>
        <w:jc w:val="both"/>
        <w:rPr>
          <w:sz w:val="24"/>
          <w:szCs w:val="24"/>
        </w:rPr>
      </w:pPr>
    </w:p>
    <w:p w14:paraId="733ACDB0" w14:textId="77777777" w:rsidR="006A0249" w:rsidRPr="00D55413" w:rsidRDefault="006A0249" w:rsidP="006D61E5">
      <w:pPr>
        <w:pStyle w:val="ListParagraph"/>
        <w:numPr>
          <w:ilvl w:val="0"/>
          <w:numId w:val="42"/>
        </w:numPr>
        <w:spacing w:after="0" w:line="240" w:lineRule="auto"/>
        <w:jc w:val="both"/>
        <w:rPr>
          <w:sz w:val="24"/>
          <w:szCs w:val="24"/>
        </w:rPr>
      </w:pPr>
      <w:r w:rsidRPr="00D55413">
        <w:rPr>
          <w:sz w:val="24"/>
          <w:szCs w:val="24"/>
        </w:rPr>
        <w:t>Look to see if the resident is comfortable</w:t>
      </w:r>
    </w:p>
    <w:p w14:paraId="31F1CBCE" w14:textId="77777777" w:rsidR="006A0249" w:rsidRPr="00D55413" w:rsidRDefault="006A0249" w:rsidP="006D61E5">
      <w:pPr>
        <w:pStyle w:val="ListParagraph"/>
        <w:numPr>
          <w:ilvl w:val="0"/>
          <w:numId w:val="42"/>
        </w:numPr>
        <w:spacing w:after="0" w:line="240" w:lineRule="auto"/>
        <w:jc w:val="both"/>
        <w:rPr>
          <w:sz w:val="24"/>
          <w:szCs w:val="24"/>
        </w:rPr>
      </w:pPr>
      <w:r w:rsidRPr="00D55413">
        <w:rPr>
          <w:sz w:val="24"/>
          <w:szCs w:val="24"/>
        </w:rPr>
        <w:t>When the activity is over help the person into a comfortable position</w:t>
      </w:r>
    </w:p>
    <w:p w14:paraId="242462D9" w14:textId="77777777" w:rsidR="006A0249" w:rsidRPr="00D55413" w:rsidRDefault="006A0249" w:rsidP="006D61E5">
      <w:pPr>
        <w:pStyle w:val="ListParagraph"/>
        <w:numPr>
          <w:ilvl w:val="0"/>
          <w:numId w:val="42"/>
        </w:numPr>
        <w:spacing w:after="0" w:line="240" w:lineRule="auto"/>
        <w:jc w:val="both"/>
        <w:rPr>
          <w:sz w:val="24"/>
          <w:szCs w:val="24"/>
        </w:rPr>
      </w:pPr>
      <w:r w:rsidRPr="00D55413">
        <w:rPr>
          <w:sz w:val="24"/>
          <w:szCs w:val="24"/>
        </w:rPr>
        <w:t xml:space="preserve">Smile and say </w:t>
      </w:r>
      <w:proofErr w:type="gramStart"/>
      <w:r w:rsidRPr="00D55413">
        <w:rPr>
          <w:sz w:val="24"/>
          <w:szCs w:val="24"/>
        </w:rPr>
        <w:t>good bye</w:t>
      </w:r>
      <w:proofErr w:type="gramEnd"/>
      <w:r w:rsidRPr="00D55413">
        <w:rPr>
          <w:sz w:val="24"/>
          <w:szCs w:val="24"/>
        </w:rPr>
        <w:t xml:space="preserve"> and use the resident’s name </w:t>
      </w:r>
    </w:p>
    <w:p w14:paraId="275FF8F0" w14:textId="77777777" w:rsidR="00D55413" w:rsidRDefault="00D55413" w:rsidP="001252DD">
      <w:pPr>
        <w:spacing w:after="0" w:line="240" w:lineRule="auto"/>
        <w:jc w:val="both"/>
        <w:rPr>
          <w:b/>
          <w:i/>
          <w:sz w:val="24"/>
          <w:szCs w:val="24"/>
          <w:u w:val="single"/>
        </w:rPr>
      </w:pPr>
    </w:p>
    <w:p w14:paraId="22F0DD79" w14:textId="263A5873" w:rsidR="006A0249" w:rsidRDefault="006A0249" w:rsidP="001252DD">
      <w:pPr>
        <w:spacing w:after="0" w:line="240" w:lineRule="auto"/>
        <w:jc w:val="both"/>
        <w:rPr>
          <w:sz w:val="24"/>
          <w:szCs w:val="24"/>
        </w:rPr>
      </w:pPr>
      <w:r w:rsidRPr="0034534C">
        <w:rPr>
          <w:b/>
          <w:i/>
          <w:sz w:val="24"/>
          <w:szCs w:val="24"/>
        </w:rPr>
        <w:t>S</w:t>
      </w:r>
      <w:r w:rsidRPr="00D55413">
        <w:rPr>
          <w:b/>
          <w:i/>
          <w:sz w:val="24"/>
          <w:szCs w:val="24"/>
        </w:rPr>
        <w:t>hare</w:t>
      </w:r>
      <w:r w:rsidRPr="00D55413">
        <w:rPr>
          <w:b/>
          <w:iCs/>
          <w:sz w:val="24"/>
          <w:szCs w:val="24"/>
        </w:rPr>
        <w:t xml:space="preserve"> with </w:t>
      </w:r>
      <w:r w:rsidR="00E42B6D" w:rsidRPr="00D55413">
        <w:rPr>
          <w:b/>
          <w:iCs/>
          <w:sz w:val="24"/>
          <w:szCs w:val="24"/>
        </w:rPr>
        <w:t>O</w:t>
      </w:r>
      <w:r w:rsidRPr="00D55413">
        <w:rPr>
          <w:b/>
          <w:iCs/>
          <w:sz w:val="24"/>
          <w:szCs w:val="24"/>
        </w:rPr>
        <w:t>thers</w:t>
      </w:r>
      <w:r w:rsidR="00E42B6D" w:rsidRPr="00D55413">
        <w:rPr>
          <w:sz w:val="24"/>
          <w:szCs w:val="24"/>
        </w:rPr>
        <w:t xml:space="preserve">: </w:t>
      </w:r>
      <w:r w:rsidRPr="00D55413">
        <w:rPr>
          <w:sz w:val="24"/>
          <w:szCs w:val="24"/>
        </w:rPr>
        <w:t>Tell the rest of the Care Team what works for this resident.</w:t>
      </w:r>
    </w:p>
    <w:p w14:paraId="0544BA1C" w14:textId="77777777" w:rsidR="00D55413" w:rsidRPr="00D55413" w:rsidRDefault="00D55413" w:rsidP="001252DD">
      <w:pPr>
        <w:spacing w:after="0" w:line="240" w:lineRule="auto"/>
        <w:jc w:val="both"/>
        <w:rPr>
          <w:sz w:val="24"/>
          <w:szCs w:val="24"/>
        </w:rPr>
      </w:pPr>
    </w:p>
    <w:p w14:paraId="0D6D3F1B" w14:textId="77777777" w:rsidR="006A0249" w:rsidRPr="00D55413" w:rsidRDefault="006A0249" w:rsidP="006D61E5">
      <w:pPr>
        <w:pStyle w:val="ListParagraph"/>
        <w:numPr>
          <w:ilvl w:val="0"/>
          <w:numId w:val="43"/>
        </w:numPr>
        <w:spacing w:after="0" w:line="240" w:lineRule="auto"/>
        <w:jc w:val="both"/>
        <w:rPr>
          <w:sz w:val="24"/>
          <w:szCs w:val="24"/>
        </w:rPr>
      </w:pPr>
      <w:r w:rsidRPr="00D55413">
        <w:rPr>
          <w:sz w:val="24"/>
          <w:szCs w:val="24"/>
        </w:rPr>
        <w:t>Share what you have learned about the resident with other members of the team.</w:t>
      </w:r>
    </w:p>
    <w:p w14:paraId="331AA19C" w14:textId="77777777" w:rsidR="006A0249" w:rsidRPr="00D55413" w:rsidRDefault="006A0249" w:rsidP="006D61E5">
      <w:pPr>
        <w:pStyle w:val="ListParagraph"/>
        <w:numPr>
          <w:ilvl w:val="0"/>
          <w:numId w:val="43"/>
        </w:numPr>
        <w:spacing w:after="0" w:line="240" w:lineRule="auto"/>
        <w:jc w:val="both"/>
        <w:rPr>
          <w:sz w:val="24"/>
          <w:szCs w:val="24"/>
        </w:rPr>
      </w:pPr>
      <w:r w:rsidRPr="00D55413">
        <w:rPr>
          <w:sz w:val="24"/>
          <w:szCs w:val="24"/>
        </w:rPr>
        <w:t xml:space="preserve">Inform the Charge Nurse so that the Care Plan can be updated with regards to effective ways to connect with the </w:t>
      </w:r>
      <w:proofErr w:type="gramStart"/>
      <w:r w:rsidRPr="00D55413">
        <w:rPr>
          <w:sz w:val="24"/>
          <w:szCs w:val="24"/>
        </w:rPr>
        <w:t>resident</w:t>
      </w:r>
      <w:proofErr w:type="gramEnd"/>
      <w:r w:rsidRPr="00D55413">
        <w:rPr>
          <w:sz w:val="24"/>
          <w:szCs w:val="24"/>
        </w:rPr>
        <w:t>.</w:t>
      </w:r>
    </w:p>
    <w:p w14:paraId="1FB6BD5C" w14:textId="77777777" w:rsidR="006A0249" w:rsidRPr="00D55413" w:rsidRDefault="006A0249" w:rsidP="001252DD">
      <w:pPr>
        <w:pStyle w:val="ListParagraph"/>
        <w:spacing w:after="0" w:line="240" w:lineRule="auto"/>
        <w:jc w:val="both"/>
        <w:rPr>
          <w:sz w:val="24"/>
          <w:szCs w:val="24"/>
        </w:rPr>
      </w:pPr>
    </w:p>
    <w:p w14:paraId="408B242D" w14:textId="77777777" w:rsidR="006A0249" w:rsidRPr="00D55413" w:rsidRDefault="006A0249" w:rsidP="001252DD">
      <w:pPr>
        <w:pStyle w:val="ListParagraph"/>
        <w:spacing w:after="0" w:line="240" w:lineRule="auto"/>
        <w:rPr>
          <w:sz w:val="24"/>
          <w:szCs w:val="24"/>
        </w:rPr>
      </w:pPr>
    </w:p>
    <w:p w14:paraId="2874C7F9" w14:textId="77777777" w:rsidR="00104C5A" w:rsidRPr="00D55413" w:rsidRDefault="00104C5A" w:rsidP="001252DD">
      <w:pPr>
        <w:pStyle w:val="ListParagraph"/>
        <w:spacing w:after="0" w:line="240" w:lineRule="auto"/>
        <w:ind w:left="960"/>
        <w:jc w:val="center"/>
        <w:rPr>
          <w:b/>
          <w:iCs/>
          <w:color w:val="215E99" w:themeColor="text2" w:themeTint="BF"/>
          <w:sz w:val="40"/>
          <w:szCs w:val="40"/>
        </w:rPr>
      </w:pPr>
    </w:p>
    <w:p w14:paraId="5F34B84B" w14:textId="77777777" w:rsidR="00104C5A" w:rsidRPr="00D55413" w:rsidRDefault="00104C5A" w:rsidP="001252DD">
      <w:pPr>
        <w:pStyle w:val="ListParagraph"/>
        <w:spacing w:after="0" w:line="240" w:lineRule="auto"/>
        <w:ind w:left="960"/>
        <w:jc w:val="center"/>
        <w:rPr>
          <w:b/>
          <w:iCs/>
          <w:color w:val="215E99" w:themeColor="text2" w:themeTint="BF"/>
          <w:sz w:val="40"/>
          <w:szCs w:val="40"/>
        </w:rPr>
      </w:pPr>
    </w:p>
    <w:p w14:paraId="7BD880C1" w14:textId="77777777" w:rsidR="00104C5A" w:rsidRPr="00D55413" w:rsidRDefault="00104C5A" w:rsidP="001252DD">
      <w:pPr>
        <w:pStyle w:val="ListParagraph"/>
        <w:spacing w:after="0" w:line="240" w:lineRule="auto"/>
        <w:ind w:left="960"/>
        <w:jc w:val="center"/>
        <w:rPr>
          <w:b/>
          <w:iCs/>
          <w:color w:val="215E99" w:themeColor="text2" w:themeTint="BF"/>
          <w:sz w:val="40"/>
          <w:szCs w:val="40"/>
        </w:rPr>
      </w:pPr>
    </w:p>
    <w:p w14:paraId="448D9FF8" w14:textId="77777777" w:rsidR="00104C5A" w:rsidRPr="00D55413" w:rsidRDefault="00104C5A" w:rsidP="001252DD">
      <w:pPr>
        <w:pStyle w:val="ListParagraph"/>
        <w:spacing w:after="0" w:line="240" w:lineRule="auto"/>
        <w:ind w:left="960"/>
        <w:jc w:val="center"/>
        <w:rPr>
          <w:b/>
          <w:iCs/>
          <w:color w:val="215E99" w:themeColor="text2" w:themeTint="BF"/>
          <w:sz w:val="40"/>
          <w:szCs w:val="40"/>
        </w:rPr>
      </w:pPr>
    </w:p>
    <w:p w14:paraId="2AB5B98C" w14:textId="3BD063B3" w:rsidR="00975543" w:rsidRPr="00D55413" w:rsidRDefault="00BA1615" w:rsidP="001252DD">
      <w:pPr>
        <w:pStyle w:val="ListParagraph"/>
        <w:spacing w:after="0" w:line="240" w:lineRule="auto"/>
        <w:ind w:left="0"/>
        <w:jc w:val="center"/>
        <w:rPr>
          <w:rFonts w:cstheme="minorBidi"/>
          <w:b/>
          <w:iCs/>
          <w:color w:val="156082" w:themeColor="accent1"/>
          <w:sz w:val="40"/>
          <w:szCs w:val="40"/>
        </w:rPr>
      </w:pPr>
      <w:r w:rsidRPr="00D55413">
        <w:rPr>
          <w:b/>
          <w:iCs/>
          <w:color w:val="156082" w:themeColor="accent1"/>
          <w:sz w:val="40"/>
          <w:szCs w:val="40"/>
        </w:rPr>
        <w:lastRenderedPageBreak/>
        <w:t xml:space="preserve">PROGRESSIVELY LOWERED STRESS THRESHOLD MODEL for DECREASING </w:t>
      </w:r>
      <w:r w:rsidR="00104C5A" w:rsidRPr="00D55413">
        <w:rPr>
          <w:b/>
          <w:iCs/>
          <w:color w:val="156082" w:themeColor="accent1"/>
          <w:sz w:val="40"/>
          <w:szCs w:val="40"/>
        </w:rPr>
        <w:t>STRESS</w:t>
      </w:r>
    </w:p>
    <w:p w14:paraId="76F9A9C0" w14:textId="77777777" w:rsidR="00104C5A" w:rsidRPr="00D55413" w:rsidRDefault="00104C5A" w:rsidP="001252DD">
      <w:pPr>
        <w:pStyle w:val="ListParagraph"/>
        <w:spacing w:after="0" w:line="240" w:lineRule="auto"/>
        <w:ind w:left="0"/>
        <w:jc w:val="both"/>
        <w:rPr>
          <w:sz w:val="24"/>
          <w:szCs w:val="24"/>
        </w:rPr>
      </w:pPr>
    </w:p>
    <w:p w14:paraId="27202B15" w14:textId="3173D231" w:rsidR="00975543" w:rsidRPr="00D55413" w:rsidRDefault="00975543" w:rsidP="001252DD">
      <w:pPr>
        <w:pStyle w:val="ListParagraph"/>
        <w:spacing w:after="0" w:line="240" w:lineRule="auto"/>
        <w:ind w:left="0"/>
        <w:jc w:val="center"/>
        <w:rPr>
          <w:b/>
          <w:bCs/>
          <w:sz w:val="24"/>
          <w:szCs w:val="24"/>
        </w:rPr>
      </w:pPr>
      <w:r w:rsidRPr="00D55413">
        <w:rPr>
          <w:b/>
          <w:bCs/>
          <w:sz w:val="24"/>
          <w:szCs w:val="24"/>
        </w:rPr>
        <w:t>Care principles based on the Progressively Lowered Stress Threshold Model</w:t>
      </w:r>
      <w:r w:rsidR="00104C5A" w:rsidRPr="00D55413">
        <w:rPr>
          <w:b/>
          <w:bCs/>
          <w:sz w:val="24"/>
          <w:szCs w:val="24"/>
        </w:rPr>
        <w:t xml:space="preserve"> </w:t>
      </w:r>
      <w:r w:rsidRPr="00D55413">
        <w:rPr>
          <w:b/>
          <w:bCs/>
          <w:sz w:val="24"/>
          <w:szCs w:val="24"/>
        </w:rPr>
        <w:t>(PLST)</w:t>
      </w:r>
    </w:p>
    <w:p w14:paraId="182195C7" w14:textId="77777777" w:rsidR="00975543" w:rsidRPr="00D55413" w:rsidRDefault="00975543" w:rsidP="001252DD">
      <w:pPr>
        <w:pStyle w:val="ListParagraph"/>
        <w:spacing w:after="0" w:line="240" w:lineRule="auto"/>
        <w:ind w:left="0"/>
        <w:jc w:val="both"/>
        <w:rPr>
          <w:sz w:val="24"/>
          <w:szCs w:val="24"/>
        </w:rPr>
      </w:pPr>
    </w:p>
    <w:p w14:paraId="6B2D3BAE" w14:textId="77777777" w:rsidR="00D55413" w:rsidRDefault="00104C5A" w:rsidP="001252DD">
      <w:pPr>
        <w:pStyle w:val="ListParagraph"/>
        <w:spacing w:after="0" w:line="240" w:lineRule="auto"/>
        <w:ind w:left="0"/>
        <w:jc w:val="both"/>
        <w:rPr>
          <w:sz w:val="24"/>
          <w:szCs w:val="24"/>
        </w:rPr>
      </w:pPr>
      <w:r w:rsidRPr="00D55413">
        <w:rPr>
          <w:b/>
          <w:sz w:val="24"/>
          <w:szCs w:val="24"/>
        </w:rPr>
        <w:t>Behavior is</w:t>
      </w:r>
      <w:r w:rsidR="00975543" w:rsidRPr="00D55413">
        <w:rPr>
          <w:b/>
          <w:sz w:val="24"/>
          <w:szCs w:val="24"/>
        </w:rPr>
        <w:t xml:space="preserve"> more likely to occur as the resident’s stress level increases.</w:t>
      </w:r>
      <w:r w:rsidR="00975543" w:rsidRPr="00D55413">
        <w:rPr>
          <w:sz w:val="24"/>
          <w:szCs w:val="24"/>
        </w:rPr>
        <w:t xml:space="preserve">  </w:t>
      </w:r>
    </w:p>
    <w:p w14:paraId="5577EB26" w14:textId="77777777" w:rsidR="00D55413" w:rsidRDefault="00D55413" w:rsidP="001252DD">
      <w:pPr>
        <w:pStyle w:val="ListParagraph"/>
        <w:spacing w:after="0" w:line="240" w:lineRule="auto"/>
        <w:ind w:left="0"/>
        <w:jc w:val="both"/>
        <w:rPr>
          <w:sz w:val="24"/>
          <w:szCs w:val="24"/>
        </w:rPr>
      </w:pPr>
    </w:p>
    <w:p w14:paraId="5B7BC244" w14:textId="41578436" w:rsidR="00975543" w:rsidRDefault="00975543" w:rsidP="001252DD">
      <w:pPr>
        <w:pStyle w:val="ListParagraph"/>
        <w:spacing w:after="0" w:line="240" w:lineRule="auto"/>
        <w:ind w:left="0"/>
        <w:jc w:val="both"/>
        <w:rPr>
          <w:sz w:val="24"/>
          <w:szCs w:val="24"/>
        </w:rPr>
      </w:pPr>
      <w:r w:rsidRPr="00D55413">
        <w:rPr>
          <w:sz w:val="24"/>
          <w:szCs w:val="24"/>
        </w:rPr>
        <w:t>These behaviors include:</w:t>
      </w:r>
    </w:p>
    <w:p w14:paraId="735508C9" w14:textId="77777777" w:rsidR="00F12B9C" w:rsidRPr="00D55413" w:rsidRDefault="00F12B9C" w:rsidP="001252DD">
      <w:pPr>
        <w:pStyle w:val="ListParagraph"/>
        <w:spacing w:after="0" w:line="240" w:lineRule="auto"/>
        <w:ind w:left="0"/>
        <w:jc w:val="both"/>
        <w:rPr>
          <w:sz w:val="24"/>
          <w:szCs w:val="24"/>
        </w:rPr>
      </w:pPr>
    </w:p>
    <w:p w14:paraId="35D895C7" w14:textId="77777777" w:rsidR="00975543" w:rsidRPr="00D55413" w:rsidRDefault="00975543" w:rsidP="006D61E5">
      <w:pPr>
        <w:pStyle w:val="ListParagraph"/>
        <w:numPr>
          <w:ilvl w:val="0"/>
          <w:numId w:val="32"/>
        </w:numPr>
        <w:spacing w:after="0" w:line="240" w:lineRule="auto"/>
        <w:jc w:val="both"/>
        <w:rPr>
          <w:sz w:val="24"/>
          <w:szCs w:val="24"/>
        </w:rPr>
      </w:pPr>
      <w:r w:rsidRPr="00D55413">
        <w:rPr>
          <w:sz w:val="24"/>
          <w:szCs w:val="24"/>
        </w:rPr>
        <w:t>Increased anxiety</w:t>
      </w:r>
    </w:p>
    <w:p w14:paraId="50F6BC6C" w14:textId="77777777" w:rsidR="00975543" w:rsidRPr="00D55413" w:rsidRDefault="00975543" w:rsidP="006D61E5">
      <w:pPr>
        <w:pStyle w:val="ListParagraph"/>
        <w:numPr>
          <w:ilvl w:val="0"/>
          <w:numId w:val="32"/>
        </w:numPr>
        <w:spacing w:after="0" w:line="240" w:lineRule="auto"/>
        <w:jc w:val="both"/>
        <w:rPr>
          <w:sz w:val="24"/>
          <w:szCs w:val="24"/>
        </w:rPr>
      </w:pPr>
      <w:r w:rsidRPr="00D55413">
        <w:rPr>
          <w:sz w:val="24"/>
          <w:szCs w:val="24"/>
        </w:rPr>
        <w:t>Night awakening</w:t>
      </w:r>
    </w:p>
    <w:p w14:paraId="24A75FDD" w14:textId="77777777" w:rsidR="00975543" w:rsidRPr="00D55413" w:rsidRDefault="00975543" w:rsidP="006D61E5">
      <w:pPr>
        <w:pStyle w:val="ListParagraph"/>
        <w:numPr>
          <w:ilvl w:val="0"/>
          <w:numId w:val="32"/>
        </w:numPr>
        <w:spacing w:after="0" w:line="240" w:lineRule="auto"/>
        <w:jc w:val="both"/>
        <w:rPr>
          <w:sz w:val="24"/>
          <w:szCs w:val="24"/>
        </w:rPr>
      </w:pPr>
      <w:r w:rsidRPr="00D55413">
        <w:rPr>
          <w:sz w:val="24"/>
          <w:szCs w:val="24"/>
        </w:rPr>
        <w:t>Sun-downing syndrome</w:t>
      </w:r>
    </w:p>
    <w:p w14:paraId="441578F4" w14:textId="77777777" w:rsidR="00975543" w:rsidRPr="00D55413" w:rsidRDefault="00975543" w:rsidP="006D61E5">
      <w:pPr>
        <w:pStyle w:val="ListParagraph"/>
        <w:numPr>
          <w:ilvl w:val="0"/>
          <w:numId w:val="32"/>
        </w:numPr>
        <w:spacing w:after="0" w:line="240" w:lineRule="auto"/>
        <w:jc w:val="both"/>
        <w:rPr>
          <w:sz w:val="24"/>
          <w:szCs w:val="24"/>
        </w:rPr>
      </w:pPr>
      <w:r w:rsidRPr="00D55413">
        <w:rPr>
          <w:sz w:val="24"/>
          <w:szCs w:val="24"/>
        </w:rPr>
        <w:t>Purposeful wandering</w:t>
      </w:r>
    </w:p>
    <w:p w14:paraId="06CDF00D" w14:textId="77777777" w:rsidR="00975543" w:rsidRPr="00D55413" w:rsidRDefault="00975543" w:rsidP="006D61E5">
      <w:pPr>
        <w:pStyle w:val="ListParagraph"/>
        <w:numPr>
          <w:ilvl w:val="0"/>
          <w:numId w:val="32"/>
        </w:numPr>
        <w:spacing w:after="0" w:line="240" w:lineRule="auto"/>
        <w:jc w:val="both"/>
        <w:rPr>
          <w:sz w:val="24"/>
          <w:szCs w:val="24"/>
        </w:rPr>
      </w:pPr>
      <w:r w:rsidRPr="00D55413">
        <w:rPr>
          <w:sz w:val="24"/>
          <w:szCs w:val="24"/>
        </w:rPr>
        <w:t>Confusion and agitation</w:t>
      </w:r>
    </w:p>
    <w:p w14:paraId="257EDA2C" w14:textId="77777777" w:rsidR="00975543" w:rsidRPr="00D55413" w:rsidRDefault="00975543" w:rsidP="006D61E5">
      <w:pPr>
        <w:pStyle w:val="ListParagraph"/>
        <w:numPr>
          <w:ilvl w:val="0"/>
          <w:numId w:val="32"/>
        </w:numPr>
        <w:spacing w:after="0" w:line="240" w:lineRule="auto"/>
        <w:jc w:val="both"/>
        <w:rPr>
          <w:sz w:val="24"/>
          <w:szCs w:val="24"/>
        </w:rPr>
      </w:pPr>
      <w:r w:rsidRPr="00D55413">
        <w:rPr>
          <w:sz w:val="24"/>
          <w:szCs w:val="24"/>
        </w:rPr>
        <w:t>Combative behavior</w:t>
      </w:r>
    </w:p>
    <w:p w14:paraId="0E848D59" w14:textId="77777777" w:rsidR="00975543" w:rsidRPr="00D55413" w:rsidRDefault="00975543" w:rsidP="006D61E5">
      <w:pPr>
        <w:pStyle w:val="ListParagraph"/>
        <w:numPr>
          <w:ilvl w:val="0"/>
          <w:numId w:val="32"/>
        </w:numPr>
        <w:spacing w:after="0" w:line="240" w:lineRule="auto"/>
        <w:jc w:val="both"/>
        <w:rPr>
          <w:sz w:val="24"/>
          <w:szCs w:val="24"/>
        </w:rPr>
      </w:pPr>
      <w:r w:rsidRPr="00D55413">
        <w:rPr>
          <w:sz w:val="24"/>
          <w:szCs w:val="24"/>
        </w:rPr>
        <w:t>Resistance</w:t>
      </w:r>
    </w:p>
    <w:p w14:paraId="4E5EF2E0" w14:textId="77777777" w:rsidR="00D55413" w:rsidRDefault="00D55413" w:rsidP="001252DD">
      <w:pPr>
        <w:spacing w:after="0" w:line="240" w:lineRule="auto"/>
        <w:jc w:val="both"/>
        <w:rPr>
          <w:b/>
          <w:sz w:val="24"/>
          <w:szCs w:val="24"/>
        </w:rPr>
      </w:pPr>
    </w:p>
    <w:p w14:paraId="0E2F4E20" w14:textId="36329A87" w:rsidR="00975543" w:rsidRDefault="00975543" w:rsidP="001252DD">
      <w:pPr>
        <w:spacing w:after="0" w:line="240" w:lineRule="auto"/>
        <w:jc w:val="both"/>
        <w:rPr>
          <w:b/>
          <w:sz w:val="24"/>
          <w:szCs w:val="24"/>
        </w:rPr>
      </w:pPr>
      <w:r w:rsidRPr="00D55413">
        <w:rPr>
          <w:b/>
          <w:sz w:val="24"/>
          <w:szCs w:val="24"/>
        </w:rPr>
        <w:t xml:space="preserve">Sources of stress for </w:t>
      </w:r>
      <w:r w:rsidR="00104C5A" w:rsidRPr="00D55413">
        <w:rPr>
          <w:b/>
          <w:sz w:val="24"/>
          <w:szCs w:val="24"/>
        </w:rPr>
        <w:t>residents</w:t>
      </w:r>
      <w:r w:rsidRPr="00D55413">
        <w:rPr>
          <w:b/>
          <w:sz w:val="24"/>
          <w:szCs w:val="24"/>
        </w:rPr>
        <w:t xml:space="preserve"> include</w:t>
      </w:r>
      <w:r w:rsidR="00104C5A" w:rsidRPr="00D55413">
        <w:rPr>
          <w:b/>
          <w:sz w:val="24"/>
          <w:szCs w:val="24"/>
        </w:rPr>
        <w:t>:</w:t>
      </w:r>
    </w:p>
    <w:p w14:paraId="6849D458" w14:textId="77777777" w:rsidR="00D55413" w:rsidRPr="00D55413" w:rsidRDefault="00D55413" w:rsidP="001252DD">
      <w:pPr>
        <w:spacing w:after="0" w:line="240" w:lineRule="auto"/>
        <w:jc w:val="both"/>
        <w:rPr>
          <w:b/>
          <w:sz w:val="24"/>
          <w:szCs w:val="24"/>
        </w:rPr>
      </w:pPr>
    </w:p>
    <w:p w14:paraId="47D4DD58" w14:textId="77777777" w:rsidR="00975543" w:rsidRPr="00D55413" w:rsidRDefault="00975543" w:rsidP="006D61E5">
      <w:pPr>
        <w:pStyle w:val="ListParagraph"/>
        <w:numPr>
          <w:ilvl w:val="0"/>
          <w:numId w:val="33"/>
        </w:numPr>
        <w:spacing w:after="0" w:line="240" w:lineRule="auto"/>
        <w:jc w:val="both"/>
        <w:rPr>
          <w:sz w:val="24"/>
          <w:szCs w:val="24"/>
        </w:rPr>
      </w:pPr>
      <w:r w:rsidRPr="00D55413">
        <w:rPr>
          <w:sz w:val="24"/>
          <w:szCs w:val="24"/>
        </w:rPr>
        <w:t>Fatigue</w:t>
      </w:r>
    </w:p>
    <w:p w14:paraId="4C3C49E4" w14:textId="6DD7DFEB" w:rsidR="00975543" w:rsidRPr="00D55413" w:rsidRDefault="00975543" w:rsidP="006D61E5">
      <w:pPr>
        <w:pStyle w:val="ListParagraph"/>
        <w:numPr>
          <w:ilvl w:val="0"/>
          <w:numId w:val="33"/>
        </w:numPr>
        <w:spacing w:after="0" w:line="240" w:lineRule="auto"/>
        <w:jc w:val="both"/>
        <w:rPr>
          <w:sz w:val="24"/>
          <w:szCs w:val="24"/>
        </w:rPr>
      </w:pPr>
      <w:r w:rsidRPr="00D55413">
        <w:rPr>
          <w:sz w:val="24"/>
          <w:szCs w:val="24"/>
        </w:rPr>
        <w:t>Noise, confusion</w:t>
      </w:r>
    </w:p>
    <w:p w14:paraId="3FEB9043" w14:textId="77777777" w:rsidR="00975543" w:rsidRPr="00D55413" w:rsidRDefault="00975543" w:rsidP="006D61E5">
      <w:pPr>
        <w:pStyle w:val="ListParagraph"/>
        <w:numPr>
          <w:ilvl w:val="0"/>
          <w:numId w:val="33"/>
        </w:numPr>
        <w:spacing w:after="0" w:line="240" w:lineRule="auto"/>
        <w:jc w:val="both"/>
        <w:rPr>
          <w:sz w:val="24"/>
          <w:szCs w:val="24"/>
        </w:rPr>
      </w:pPr>
      <w:r w:rsidRPr="00D55413">
        <w:rPr>
          <w:sz w:val="24"/>
          <w:szCs w:val="24"/>
        </w:rPr>
        <w:t>Television and radio on at the same time</w:t>
      </w:r>
    </w:p>
    <w:p w14:paraId="4B0A2B69" w14:textId="77777777" w:rsidR="00975543" w:rsidRPr="00D55413" w:rsidRDefault="00975543" w:rsidP="006D61E5">
      <w:pPr>
        <w:pStyle w:val="ListParagraph"/>
        <w:numPr>
          <w:ilvl w:val="0"/>
          <w:numId w:val="33"/>
        </w:numPr>
        <w:spacing w:after="0" w:line="240" w:lineRule="auto"/>
        <w:jc w:val="both"/>
        <w:rPr>
          <w:sz w:val="24"/>
          <w:szCs w:val="24"/>
        </w:rPr>
      </w:pPr>
      <w:r w:rsidRPr="00D55413">
        <w:rPr>
          <w:sz w:val="24"/>
          <w:szCs w:val="24"/>
        </w:rPr>
        <w:t xml:space="preserve">Too many people </w:t>
      </w:r>
    </w:p>
    <w:p w14:paraId="60304983" w14:textId="0DB63974" w:rsidR="00975543" w:rsidRPr="00D55413" w:rsidRDefault="00975543" w:rsidP="006D61E5">
      <w:pPr>
        <w:pStyle w:val="ListParagraph"/>
        <w:numPr>
          <w:ilvl w:val="0"/>
          <w:numId w:val="33"/>
        </w:numPr>
        <w:spacing w:after="0" w:line="240" w:lineRule="auto"/>
        <w:jc w:val="both"/>
        <w:rPr>
          <w:sz w:val="24"/>
          <w:szCs w:val="24"/>
        </w:rPr>
      </w:pPr>
      <w:r w:rsidRPr="00D55413">
        <w:rPr>
          <w:sz w:val="24"/>
          <w:szCs w:val="24"/>
        </w:rPr>
        <w:t>Too many thing</w:t>
      </w:r>
      <w:r w:rsidR="00104C5A" w:rsidRPr="00D55413">
        <w:rPr>
          <w:sz w:val="24"/>
          <w:szCs w:val="24"/>
        </w:rPr>
        <w:t>s</w:t>
      </w:r>
      <w:r w:rsidRPr="00D55413">
        <w:rPr>
          <w:sz w:val="24"/>
          <w:szCs w:val="24"/>
        </w:rPr>
        <w:t xml:space="preserve"> going on at the same time </w:t>
      </w:r>
    </w:p>
    <w:p w14:paraId="378115C9" w14:textId="77777777" w:rsidR="00975543" w:rsidRPr="00D55413" w:rsidRDefault="00975543" w:rsidP="006D61E5">
      <w:pPr>
        <w:pStyle w:val="ListParagraph"/>
        <w:numPr>
          <w:ilvl w:val="0"/>
          <w:numId w:val="33"/>
        </w:numPr>
        <w:spacing w:after="0" w:line="240" w:lineRule="auto"/>
        <w:jc w:val="both"/>
        <w:rPr>
          <w:sz w:val="24"/>
          <w:szCs w:val="24"/>
        </w:rPr>
      </w:pPr>
      <w:r w:rsidRPr="00D55413">
        <w:rPr>
          <w:sz w:val="24"/>
          <w:szCs w:val="24"/>
        </w:rPr>
        <w:t>Illness</w:t>
      </w:r>
    </w:p>
    <w:p w14:paraId="6E2D88C6" w14:textId="77777777" w:rsidR="00975543" w:rsidRPr="00D55413" w:rsidRDefault="00975543" w:rsidP="006D61E5">
      <w:pPr>
        <w:pStyle w:val="ListParagraph"/>
        <w:numPr>
          <w:ilvl w:val="0"/>
          <w:numId w:val="33"/>
        </w:numPr>
        <w:spacing w:after="0" w:line="240" w:lineRule="auto"/>
        <w:jc w:val="both"/>
        <w:rPr>
          <w:sz w:val="24"/>
          <w:szCs w:val="24"/>
        </w:rPr>
      </w:pPr>
      <w:r w:rsidRPr="00D55413">
        <w:rPr>
          <w:sz w:val="24"/>
          <w:szCs w:val="24"/>
        </w:rPr>
        <w:t>Hunger, thirst, pain</w:t>
      </w:r>
    </w:p>
    <w:p w14:paraId="63E4FC14" w14:textId="77777777" w:rsidR="00975543" w:rsidRPr="00D55413" w:rsidRDefault="00975543" w:rsidP="006D61E5">
      <w:pPr>
        <w:pStyle w:val="ListParagraph"/>
        <w:numPr>
          <w:ilvl w:val="0"/>
          <w:numId w:val="33"/>
        </w:numPr>
        <w:spacing w:after="0" w:line="240" w:lineRule="auto"/>
        <w:jc w:val="both"/>
        <w:rPr>
          <w:sz w:val="24"/>
          <w:szCs w:val="24"/>
        </w:rPr>
      </w:pPr>
      <w:r w:rsidRPr="00D55413">
        <w:rPr>
          <w:sz w:val="24"/>
          <w:szCs w:val="24"/>
        </w:rPr>
        <w:t>Changes in caregiver or routine</w:t>
      </w:r>
    </w:p>
    <w:p w14:paraId="62A777AF" w14:textId="77777777" w:rsidR="00975543" w:rsidRPr="00D55413" w:rsidRDefault="00975543" w:rsidP="006D61E5">
      <w:pPr>
        <w:pStyle w:val="ListParagraph"/>
        <w:numPr>
          <w:ilvl w:val="0"/>
          <w:numId w:val="33"/>
        </w:numPr>
        <w:spacing w:after="0" w:line="240" w:lineRule="auto"/>
        <w:jc w:val="both"/>
        <w:rPr>
          <w:sz w:val="24"/>
          <w:szCs w:val="24"/>
        </w:rPr>
      </w:pPr>
      <w:r w:rsidRPr="00D55413">
        <w:rPr>
          <w:sz w:val="24"/>
          <w:szCs w:val="24"/>
        </w:rPr>
        <w:t>Demands that exceed abilities</w:t>
      </w:r>
    </w:p>
    <w:p w14:paraId="0FB35D84" w14:textId="77777777" w:rsidR="00D55413" w:rsidRDefault="00D55413" w:rsidP="001252DD">
      <w:pPr>
        <w:spacing w:after="0" w:line="240" w:lineRule="auto"/>
        <w:jc w:val="both"/>
        <w:rPr>
          <w:b/>
          <w:sz w:val="24"/>
          <w:szCs w:val="24"/>
        </w:rPr>
      </w:pPr>
    </w:p>
    <w:p w14:paraId="4DA76E68" w14:textId="2B98604E" w:rsidR="00975543" w:rsidRDefault="00975543" w:rsidP="001252DD">
      <w:pPr>
        <w:spacing w:after="0" w:line="240" w:lineRule="auto"/>
        <w:jc w:val="both"/>
        <w:rPr>
          <w:b/>
          <w:sz w:val="24"/>
          <w:szCs w:val="24"/>
        </w:rPr>
      </w:pPr>
      <w:r w:rsidRPr="00D55413">
        <w:rPr>
          <w:b/>
          <w:sz w:val="24"/>
          <w:szCs w:val="24"/>
        </w:rPr>
        <w:t xml:space="preserve">Negative and restrictive feedback </w:t>
      </w:r>
    </w:p>
    <w:p w14:paraId="609BE6B2" w14:textId="77777777" w:rsidR="00D55413" w:rsidRPr="00D55413" w:rsidRDefault="00D55413" w:rsidP="001252DD">
      <w:pPr>
        <w:spacing w:after="0" w:line="240" w:lineRule="auto"/>
        <w:jc w:val="both"/>
        <w:rPr>
          <w:b/>
          <w:sz w:val="24"/>
          <w:szCs w:val="24"/>
        </w:rPr>
      </w:pPr>
    </w:p>
    <w:p w14:paraId="2B4372F6" w14:textId="77777777" w:rsidR="00975543" w:rsidRPr="00D55413" w:rsidRDefault="00975543" w:rsidP="006D61E5">
      <w:pPr>
        <w:pStyle w:val="ListParagraph"/>
        <w:numPr>
          <w:ilvl w:val="0"/>
          <w:numId w:val="34"/>
        </w:numPr>
        <w:spacing w:after="0" w:line="240" w:lineRule="auto"/>
        <w:jc w:val="both"/>
        <w:rPr>
          <w:i/>
          <w:sz w:val="24"/>
          <w:szCs w:val="24"/>
        </w:rPr>
      </w:pPr>
      <w:r w:rsidRPr="00D55413">
        <w:rPr>
          <w:i/>
          <w:sz w:val="24"/>
          <w:szCs w:val="24"/>
        </w:rPr>
        <w:t>“Don’t stand up”</w:t>
      </w:r>
    </w:p>
    <w:p w14:paraId="559DFF6A" w14:textId="77777777" w:rsidR="00975543" w:rsidRPr="00D55413" w:rsidRDefault="00975543" w:rsidP="006D61E5">
      <w:pPr>
        <w:pStyle w:val="ListParagraph"/>
        <w:numPr>
          <w:ilvl w:val="0"/>
          <w:numId w:val="34"/>
        </w:numPr>
        <w:spacing w:after="0" w:line="240" w:lineRule="auto"/>
        <w:jc w:val="both"/>
        <w:rPr>
          <w:i/>
          <w:sz w:val="24"/>
          <w:szCs w:val="24"/>
        </w:rPr>
      </w:pPr>
      <w:r w:rsidRPr="00D55413">
        <w:rPr>
          <w:i/>
          <w:sz w:val="24"/>
          <w:szCs w:val="24"/>
        </w:rPr>
        <w:t>“This is your home”</w:t>
      </w:r>
    </w:p>
    <w:p w14:paraId="707B004A" w14:textId="77777777" w:rsidR="0038419C" w:rsidRPr="00D55413" w:rsidRDefault="00975543" w:rsidP="006D61E5">
      <w:pPr>
        <w:pStyle w:val="ListParagraph"/>
        <w:numPr>
          <w:ilvl w:val="0"/>
          <w:numId w:val="34"/>
        </w:numPr>
        <w:spacing w:after="0" w:line="240" w:lineRule="auto"/>
        <w:jc w:val="both"/>
        <w:rPr>
          <w:i/>
          <w:sz w:val="24"/>
          <w:szCs w:val="24"/>
        </w:rPr>
      </w:pPr>
      <w:r w:rsidRPr="00D55413">
        <w:rPr>
          <w:i/>
          <w:sz w:val="24"/>
          <w:szCs w:val="24"/>
        </w:rPr>
        <w:t>“You do not work anymore”</w:t>
      </w:r>
    </w:p>
    <w:p w14:paraId="2E4E405A" w14:textId="6B923B5D" w:rsidR="0038419C" w:rsidRPr="00D55413" w:rsidRDefault="00975543" w:rsidP="006D61E5">
      <w:pPr>
        <w:pStyle w:val="ListParagraph"/>
        <w:numPr>
          <w:ilvl w:val="0"/>
          <w:numId w:val="34"/>
        </w:numPr>
        <w:spacing w:after="0" w:line="240" w:lineRule="auto"/>
        <w:jc w:val="both"/>
        <w:rPr>
          <w:i/>
          <w:sz w:val="24"/>
          <w:szCs w:val="24"/>
        </w:rPr>
      </w:pPr>
      <w:r w:rsidRPr="00D55413">
        <w:rPr>
          <w:i/>
          <w:sz w:val="24"/>
          <w:szCs w:val="24"/>
        </w:rPr>
        <w:t xml:space="preserve">“Your children are grown up and not in </w:t>
      </w:r>
      <w:r w:rsidR="00104C5A" w:rsidRPr="00D55413">
        <w:rPr>
          <w:i/>
          <w:sz w:val="24"/>
          <w:szCs w:val="24"/>
        </w:rPr>
        <w:t>school</w:t>
      </w:r>
      <w:r w:rsidR="0038419C" w:rsidRPr="00D55413">
        <w:rPr>
          <w:i/>
          <w:sz w:val="24"/>
          <w:szCs w:val="24"/>
        </w:rPr>
        <w:t>”</w:t>
      </w:r>
    </w:p>
    <w:p w14:paraId="6B6783A6" w14:textId="77777777" w:rsidR="0038419C" w:rsidRPr="00D55413" w:rsidRDefault="0038419C" w:rsidP="001252DD">
      <w:pPr>
        <w:spacing w:after="0" w:line="240" w:lineRule="auto"/>
      </w:pPr>
    </w:p>
    <w:p w14:paraId="208C4BCB" w14:textId="77777777" w:rsidR="00FA09EE" w:rsidRPr="00D55413" w:rsidRDefault="00FA09EE" w:rsidP="001252DD">
      <w:pPr>
        <w:spacing w:after="0" w:line="240" w:lineRule="auto"/>
        <w:rPr>
          <w:b/>
          <w:iCs/>
          <w:color w:val="215E99" w:themeColor="text2" w:themeTint="BF"/>
          <w:sz w:val="40"/>
          <w:szCs w:val="40"/>
        </w:rPr>
      </w:pPr>
      <w:r w:rsidRPr="00D55413">
        <w:rPr>
          <w:b/>
          <w:iCs/>
          <w:color w:val="215E99" w:themeColor="text2" w:themeTint="BF"/>
          <w:sz w:val="40"/>
          <w:szCs w:val="40"/>
        </w:rPr>
        <w:br w:type="page"/>
      </w:r>
    </w:p>
    <w:p w14:paraId="4C2E1CC2" w14:textId="678CD31F" w:rsidR="006C5377" w:rsidRPr="00D55413" w:rsidRDefault="006C5377" w:rsidP="001252DD">
      <w:pPr>
        <w:pStyle w:val="ListParagraph"/>
        <w:spacing w:after="0" w:line="240" w:lineRule="auto"/>
        <w:ind w:left="960"/>
        <w:jc w:val="center"/>
        <w:rPr>
          <w:rFonts w:cstheme="minorBidi"/>
          <w:b/>
          <w:iCs/>
          <w:color w:val="156082" w:themeColor="accent1"/>
          <w:sz w:val="40"/>
          <w:szCs w:val="40"/>
        </w:rPr>
      </w:pPr>
      <w:r w:rsidRPr="00D55413">
        <w:rPr>
          <w:b/>
          <w:iCs/>
          <w:color w:val="156082" w:themeColor="accent1"/>
          <w:sz w:val="40"/>
          <w:szCs w:val="40"/>
        </w:rPr>
        <w:lastRenderedPageBreak/>
        <w:t>VALIDATION THERAPY</w:t>
      </w:r>
    </w:p>
    <w:p w14:paraId="20AAC8B9" w14:textId="77777777" w:rsidR="00401375" w:rsidRDefault="00401375" w:rsidP="00401375">
      <w:pPr>
        <w:spacing w:after="0" w:line="240" w:lineRule="auto"/>
        <w:jc w:val="center"/>
        <w:rPr>
          <w:b/>
          <w:sz w:val="24"/>
          <w:szCs w:val="24"/>
        </w:rPr>
      </w:pPr>
    </w:p>
    <w:p w14:paraId="1CCACB26" w14:textId="08B19B98" w:rsidR="006C5377" w:rsidRDefault="006C5377" w:rsidP="00401375">
      <w:pPr>
        <w:spacing w:after="0" w:line="240" w:lineRule="auto"/>
        <w:jc w:val="center"/>
        <w:rPr>
          <w:b/>
          <w:sz w:val="24"/>
          <w:szCs w:val="24"/>
        </w:rPr>
      </w:pPr>
      <w:r w:rsidRPr="00D55413">
        <w:rPr>
          <w:b/>
          <w:sz w:val="24"/>
          <w:szCs w:val="24"/>
        </w:rPr>
        <w:t>Interventions to lower stress utilizing Principles of Validation Therapy</w:t>
      </w:r>
    </w:p>
    <w:p w14:paraId="66BBC6F1" w14:textId="77777777" w:rsidR="00D55413" w:rsidRPr="00D55413" w:rsidRDefault="00D55413" w:rsidP="001252DD">
      <w:pPr>
        <w:spacing w:after="0" w:line="240" w:lineRule="auto"/>
        <w:rPr>
          <w:b/>
          <w:sz w:val="24"/>
          <w:szCs w:val="24"/>
        </w:rPr>
      </w:pPr>
    </w:p>
    <w:p w14:paraId="2AE03058"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Provide the resident with support to enable him/her to do what she is able to do.</w:t>
      </w:r>
    </w:p>
    <w:p w14:paraId="75AB7B01"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 xml:space="preserve">Provide unconditional positive regard for the </w:t>
      </w:r>
      <w:proofErr w:type="gramStart"/>
      <w:r w:rsidRPr="00D55413">
        <w:rPr>
          <w:sz w:val="24"/>
          <w:szCs w:val="24"/>
        </w:rPr>
        <w:t>resident</w:t>
      </w:r>
      <w:proofErr w:type="gramEnd"/>
      <w:r w:rsidRPr="00D55413">
        <w:rPr>
          <w:sz w:val="24"/>
          <w:szCs w:val="24"/>
        </w:rPr>
        <w:t>.</w:t>
      </w:r>
    </w:p>
    <w:p w14:paraId="4E9AC9CD"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 xml:space="preserve">Use signs of anxiety and avoidance to identify activities that cause stress for the </w:t>
      </w:r>
      <w:proofErr w:type="gramStart"/>
      <w:r w:rsidRPr="00D55413">
        <w:rPr>
          <w:sz w:val="24"/>
          <w:szCs w:val="24"/>
        </w:rPr>
        <w:t>resident</w:t>
      </w:r>
      <w:proofErr w:type="gramEnd"/>
      <w:r w:rsidRPr="00D55413">
        <w:rPr>
          <w:sz w:val="24"/>
          <w:szCs w:val="24"/>
        </w:rPr>
        <w:t>.</w:t>
      </w:r>
    </w:p>
    <w:p w14:paraId="233CA1CE"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Listen to the person with dementia.   What is the behavior telling you?</w:t>
      </w:r>
    </w:p>
    <w:p w14:paraId="681817A0"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 xml:space="preserve">Modify the environment to support the </w:t>
      </w:r>
      <w:proofErr w:type="gramStart"/>
      <w:r w:rsidRPr="00D55413">
        <w:rPr>
          <w:sz w:val="24"/>
          <w:szCs w:val="24"/>
        </w:rPr>
        <w:t>resident</w:t>
      </w:r>
      <w:proofErr w:type="gramEnd"/>
      <w:r w:rsidRPr="00D55413">
        <w:rPr>
          <w:sz w:val="24"/>
          <w:szCs w:val="24"/>
        </w:rPr>
        <w:t xml:space="preserve"> and enhance safety.</w:t>
      </w:r>
    </w:p>
    <w:p w14:paraId="7F4F5360"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Use a calm and consistent approach and routine.</w:t>
      </w:r>
    </w:p>
    <w:p w14:paraId="213E8C8D"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Do not try to reason</w:t>
      </w:r>
    </w:p>
    <w:p w14:paraId="77A2CEAB"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 xml:space="preserve">Do not ask the </w:t>
      </w:r>
      <w:proofErr w:type="gramStart"/>
      <w:r w:rsidRPr="00D55413">
        <w:rPr>
          <w:sz w:val="24"/>
          <w:szCs w:val="24"/>
        </w:rPr>
        <w:t>resident</w:t>
      </w:r>
      <w:proofErr w:type="gramEnd"/>
      <w:r w:rsidRPr="00D55413">
        <w:rPr>
          <w:sz w:val="24"/>
          <w:szCs w:val="24"/>
        </w:rPr>
        <w:t xml:space="preserve"> to try harder</w:t>
      </w:r>
    </w:p>
    <w:p w14:paraId="3BDF60F8"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Adjust routines</w:t>
      </w:r>
    </w:p>
    <w:p w14:paraId="0397E4D6" w14:textId="77777777" w:rsidR="006C5377" w:rsidRPr="00D55413" w:rsidRDefault="006C5377" w:rsidP="006D61E5">
      <w:pPr>
        <w:pStyle w:val="ListParagraph"/>
        <w:numPr>
          <w:ilvl w:val="0"/>
          <w:numId w:val="25"/>
        </w:numPr>
        <w:spacing w:after="0" w:line="240" w:lineRule="auto"/>
        <w:jc w:val="both"/>
        <w:rPr>
          <w:sz w:val="24"/>
          <w:szCs w:val="24"/>
        </w:rPr>
      </w:pPr>
      <w:proofErr w:type="gramStart"/>
      <w:r w:rsidRPr="00D55413">
        <w:rPr>
          <w:sz w:val="24"/>
          <w:szCs w:val="24"/>
        </w:rPr>
        <w:t>Limit</w:t>
      </w:r>
      <w:proofErr w:type="gramEnd"/>
      <w:r w:rsidRPr="00D55413">
        <w:rPr>
          <w:sz w:val="24"/>
          <w:szCs w:val="24"/>
        </w:rPr>
        <w:t xml:space="preserve"> choices to ones that the resident can make</w:t>
      </w:r>
    </w:p>
    <w:p w14:paraId="753297F1"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Reduce or eliminate changes in routines.  Residents with dementia find comfort in a known routine.</w:t>
      </w:r>
    </w:p>
    <w:p w14:paraId="30FBED37"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Simplify communication</w:t>
      </w:r>
    </w:p>
    <w:p w14:paraId="4BC829C7"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 xml:space="preserve">Avoid </w:t>
      </w:r>
      <w:proofErr w:type="gramStart"/>
      <w:r w:rsidRPr="00D55413">
        <w:rPr>
          <w:sz w:val="24"/>
          <w:szCs w:val="24"/>
        </w:rPr>
        <w:t>you are</w:t>
      </w:r>
      <w:proofErr w:type="gramEnd"/>
      <w:r w:rsidRPr="00D55413">
        <w:rPr>
          <w:sz w:val="24"/>
          <w:szCs w:val="24"/>
        </w:rPr>
        <w:t xml:space="preserve"> wrong messages</w:t>
      </w:r>
    </w:p>
    <w:p w14:paraId="58F7861E"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 xml:space="preserve">Show respect </w:t>
      </w:r>
      <w:proofErr w:type="gramStart"/>
      <w:r w:rsidRPr="00D55413">
        <w:rPr>
          <w:sz w:val="24"/>
          <w:szCs w:val="24"/>
        </w:rPr>
        <w:t>through the use of</w:t>
      </w:r>
      <w:proofErr w:type="gramEnd"/>
      <w:r w:rsidRPr="00D55413">
        <w:rPr>
          <w:sz w:val="24"/>
          <w:szCs w:val="24"/>
        </w:rPr>
        <w:t xml:space="preserve"> </w:t>
      </w:r>
      <w:proofErr w:type="gramStart"/>
      <w:r w:rsidRPr="00D55413">
        <w:rPr>
          <w:sz w:val="24"/>
          <w:szCs w:val="24"/>
        </w:rPr>
        <w:t>the Validation</w:t>
      </w:r>
      <w:proofErr w:type="gramEnd"/>
      <w:r w:rsidRPr="00D55413">
        <w:rPr>
          <w:sz w:val="24"/>
          <w:szCs w:val="24"/>
        </w:rPr>
        <w:t xml:space="preserve"> Therapy</w:t>
      </w:r>
    </w:p>
    <w:p w14:paraId="2AE10A09"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 xml:space="preserve">Go with the </w:t>
      </w:r>
      <w:proofErr w:type="gramStart"/>
      <w:r w:rsidRPr="00D55413">
        <w:rPr>
          <w:sz w:val="24"/>
          <w:szCs w:val="24"/>
        </w:rPr>
        <w:t>resident</w:t>
      </w:r>
      <w:proofErr w:type="gramEnd"/>
      <w:r w:rsidRPr="00D55413">
        <w:rPr>
          <w:sz w:val="24"/>
          <w:szCs w:val="24"/>
        </w:rPr>
        <w:t xml:space="preserve"> to their reality</w:t>
      </w:r>
    </w:p>
    <w:p w14:paraId="164ACCA5"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Validates their feelings in whatever time that is real to them</w:t>
      </w:r>
    </w:p>
    <w:p w14:paraId="4E999375"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 xml:space="preserve"> View all behavior as purposeful.</w:t>
      </w:r>
    </w:p>
    <w:p w14:paraId="74BACE36"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 xml:space="preserve">Do not confront or argue with the </w:t>
      </w:r>
      <w:proofErr w:type="gramStart"/>
      <w:r w:rsidRPr="00D55413">
        <w:rPr>
          <w:sz w:val="24"/>
          <w:szCs w:val="24"/>
        </w:rPr>
        <w:t>resident’s</w:t>
      </w:r>
      <w:proofErr w:type="gramEnd"/>
      <w:r w:rsidRPr="00D55413">
        <w:rPr>
          <w:sz w:val="24"/>
          <w:szCs w:val="24"/>
        </w:rPr>
        <w:t xml:space="preserve"> misbelieve.</w:t>
      </w:r>
    </w:p>
    <w:p w14:paraId="3D85DE3C"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 xml:space="preserve">Do not remind the </w:t>
      </w:r>
      <w:proofErr w:type="gramStart"/>
      <w:r w:rsidRPr="00D55413">
        <w:rPr>
          <w:sz w:val="24"/>
          <w:szCs w:val="24"/>
        </w:rPr>
        <w:t>resident</w:t>
      </w:r>
      <w:proofErr w:type="gramEnd"/>
      <w:r w:rsidRPr="00D55413">
        <w:rPr>
          <w:sz w:val="24"/>
          <w:szCs w:val="24"/>
        </w:rPr>
        <w:t xml:space="preserve"> that they forgot something</w:t>
      </w:r>
    </w:p>
    <w:p w14:paraId="53AB7DEF"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 xml:space="preserve">Avoid using </w:t>
      </w:r>
      <w:proofErr w:type="gramStart"/>
      <w:r w:rsidRPr="00D55413">
        <w:rPr>
          <w:sz w:val="24"/>
          <w:szCs w:val="24"/>
        </w:rPr>
        <w:t>But  “</w:t>
      </w:r>
      <w:proofErr w:type="gramEnd"/>
      <w:r w:rsidRPr="00D55413">
        <w:rPr>
          <w:i/>
          <w:sz w:val="24"/>
          <w:szCs w:val="24"/>
        </w:rPr>
        <w:t>But I told you this” “But that’s not yours” “But you just went to the bathroom</w:t>
      </w:r>
      <w:r w:rsidRPr="00D55413">
        <w:rPr>
          <w:sz w:val="24"/>
          <w:szCs w:val="24"/>
        </w:rPr>
        <w:t>”</w:t>
      </w:r>
    </w:p>
    <w:p w14:paraId="750B275E"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 xml:space="preserve">Distract the resident </w:t>
      </w:r>
      <w:proofErr w:type="gramStart"/>
      <w:r w:rsidRPr="00D55413">
        <w:rPr>
          <w:sz w:val="24"/>
          <w:szCs w:val="24"/>
        </w:rPr>
        <w:t>to</w:t>
      </w:r>
      <w:proofErr w:type="gramEnd"/>
      <w:r w:rsidRPr="00D55413">
        <w:rPr>
          <w:sz w:val="24"/>
          <w:szCs w:val="24"/>
        </w:rPr>
        <w:t xml:space="preserve"> a different subject or activity</w:t>
      </w:r>
    </w:p>
    <w:p w14:paraId="47F2306B" w14:textId="77777777" w:rsidR="006C5377" w:rsidRPr="00D55413" w:rsidRDefault="006C5377" w:rsidP="006D61E5">
      <w:pPr>
        <w:pStyle w:val="ListParagraph"/>
        <w:numPr>
          <w:ilvl w:val="0"/>
          <w:numId w:val="25"/>
        </w:numPr>
        <w:spacing w:after="0" w:line="240" w:lineRule="auto"/>
        <w:jc w:val="both"/>
        <w:rPr>
          <w:sz w:val="24"/>
          <w:szCs w:val="24"/>
        </w:rPr>
      </w:pPr>
      <w:r w:rsidRPr="00D55413">
        <w:rPr>
          <w:sz w:val="24"/>
          <w:szCs w:val="24"/>
        </w:rPr>
        <w:t xml:space="preserve">Listen carefully to the type and extent of delusions and monitor and report the </w:t>
      </w:r>
      <w:proofErr w:type="gramStart"/>
      <w:r w:rsidRPr="00D55413">
        <w:rPr>
          <w:sz w:val="24"/>
          <w:szCs w:val="24"/>
        </w:rPr>
        <w:t>resident’s</w:t>
      </w:r>
      <w:proofErr w:type="gramEnd"/>
      <w:r w:rsidRPr="00D55413">
        <w:rPr>
          <w:sz w:val="24"/>
          <w:szCs w:val="24"/>
        </w:rPr>
        <w:t xml:space="preserve"> level of distress due to the delusions.</w:t>
      </w:r>
    </w:p>
    <w:p w14:paraId="7597588F" w14:textId="77777777" w:rsidR="00D55413" w:rsidRDefault="00D55413" w:rsidP="001252DD">
      <w:pPr>
        <w:spacing w:after="0" w:line="240" w:lineRule="auto"/>
        <w:rPr>
          <w:b/>
          <w:bCs/>
          <w:iCs/>
          <w:sz w:val="28"/>
          <w:szCs w:val="28"/>
        </w:rPr>
      </w:pPr>
    </w:p>
    <w:p w14:paraId="313848AC" w14:textId="6E77662A" w:rsidR="006C5377" w:rsidRDefault="006C5377" w:rsidP="001252DD">
      <w:pPr>
        <w:spacing w:after="0" w:line="240" w:lineRule="auto"/>
        <w:rPr>
          <w:b/>
          <w:bCs/>
          <w:iCs/>
          <w:sz w:val="28"/>
          <w:szCs w:val="28"/>
        </w:rPr>
      </w:pPr>
      <w:r w:rsidRPr="00D55413">
        <w:rPr>
          <w:b/>
          <w:bCs/>
          <w:iCs/>
          <w:sz w:val="28"/>
          <w:szCs w:val="28"/>
        </w:rPr>
        <w:t>Examples of Validation Therapy</w:t>
      </w:r>
    </w:p>
    <w:p w14:paraId="26FF2399" w14:textId="77777777" w:rsidR="00D55413" w:rsidRPr="00D55413" w:rsidRDefault="00D55413" w:rsidP="001252DD">
      <w:pPr>
        <w:spacing w:after="0" w:line="240" w:lineRule="auto"/>
        <w:rPr>
          <w:b/>
          <w:bCs/>
          <w:iCs/>
          <w:sz w:val="28"/>
          <w:szCs w:val="28"/>
        </w:rPr>
      </w:pPr>
    </w:p>
    <w:p w14:paraId="5748B31E" w14:textId="7A8BE5AD" w:rsidR="006C5377" w:rsidRPr="00D55413" w:rsidRDefault="006C5377" w:rsidP="001252DD">
      <w:pPr>
        <w:spacing w:after="0" w:line="240" w:lineRule="auto"/>
        <w:rPr>
          <w:b/>
          <w:i/>
        </w:rPr>
      </w:pPr>
      <w:r w:rsidRPr="00D55413">
        <w:rPr>
          <w:bCs/>
          <w:iCs/>
        </w:rPr>
        <w:t>Residen</w:t>
      </w:r>
      <w:r w:rsidRPr="00D55413">
        <w:rPr>
          <w:bCs/>
          <w:i/>
        </w:rPr>
        <w:t>t:</w:t>
      </w:r>
      <w:r w:rsidRPr="00D55413">
        <w:rPr>
          <w:b/>
          <w:i/>
        </w:rPr>
        <w:t xml:space="preserve"> </w:t>
      </w:r>
      <w:r w:rsidR="00A36102" w:rsidRPr="00D55413">
        <w:rPr>
          <w:b/>
          <w:i/>
        </w:rPr>
        <w:t>“</w:t>
      </w:r>
      <w:r w:rsidRPr="00D55413">
        <w:rPr>
          <w:b/>
          <w:i/>
        </w:rPr>
        <w:t>Mama is coming to get me.”</w:t>
      </w:r>
    </w:p>
    <w:p w14:paraId="1B0C6E6D" w14:textId="2FA09434" w:rsidR="006C5377" w:rsidRPr="00D55413" w:rsidRDefault="006C5377" w:rsidP="001252DD">
      <w:pPr>
        <w:spacing w:after="0" w:line="240" w:lineRule="auto"/>
        <w:rPr>
          <w:i/>
        </w:rPr>
      </w:pPr>
      <w:r w:rsidRPr="00D55413">
        <w:rPr>
          <w:iCs/>
        </w:rPr>
        <w:t>Don’t say</w:t>
      </w:r>
      <w:r w:rsidR="00A36102" w:rsidRPr="00D55413">
        <w:rPr>
          <w:iCs/>
        </w:rPr>
        <w:t>:</w:t>
      </w:r>
      <w:r w:rsidRPr="00D55413">
        <w:rPr>
          <w:i/>
        </w:rPr>
        <w:t xml:space="preserve"> “Mama is dead.  She’s been dead for years”</w:t>
      </w:r>
    </w:p>
    <w:p w14:paraId="46F50DFC" w14:textId="74385A97" w:rsidR="006C5377" w:rsidRPr="00D55413" w:rsidRDefault="006C5377" w:rsidP="001252DD">
      <w:pPr>
        <w:spacing w:after="0" w:line="240" w:lineRule="auto"/>
        <w:rPr>
          <w:i/>
        </w:rPr>
      </w:pPr>
      <w:r w:rsidRPr="00D55413">
        <w:rPr>
          <w:iCs/>
        </w:rPr>
        <w:t>Do say:</w:t>
      </w:r>
      <w:r w:rsidRPr="00D55413">
        <w:rPr>
          <w:i/>
        </w:rPr>
        <w:t xml:space="preserve"> “Mama loves you</w:t>
      </w:r>
      <w:r w:rsidR="008073EC" w:rsidRPr="00D55413">
        <w:rPr>
          <w:i/>
        </w:rPr>
        <w:t xml:space="preserve">. </w:t>
      </w:r>
      <w:r w:rsidRPr="00D55413">
        <w:rPr>
          <w:i/>
        </w:rPr>
        <w:t>Mama</w:t>
      </w:r>
      <w:r w:rsidR="008073EC" w:rsidRPr="00D55413">
        <w:rPr>
          <w:i/>
        </w:rPr>
        <w:t xml:space="preserve"> i</w:t>
      </w:r>
      <w:r w:rsidRPr="00D55413">
        <w:rPr>
          <w:i/>
        </w:rPr>
        <w:t>s a good lady</w:t>
      </w:r>
      <w:r w:rsidR="008073EC" w:rsidRPr="00D55413">
        <w:rPr>
          <w:i/>
        </w:rPr>
        <w:t>.</w:t>
      </w:r>
      <w:r w:rsidR="00DA6DF3" w:rsidRPr="00D55413">
        <w:rPr>
          <w:i/>
        </w:rPr>
        <w:t xml:space="preserve"> </w:t>
      </w:r>
      <w:r w:rsidRPr="00D55413">
        <w:rPr>
          <w:i/>
        </w:rPr>
        <w:t>Tell me where Mama lives</w:t>
      </w:r>
      <w:r w:rsidR="00DA6DF3" w:rsidRPr="00D55413">
        <w:rPr>
          <w:i/>
        </w:rPr>
        <w:t>.</w:t>
      </w:r>
    </w:p>
    <w:p w14:paraId="422653D7" w14:textId="11255549" w:rsidR="006C5377" w:rsidRPr="00D55413" w:rsidRDefault="006C5377" w:rsidP="001252DD">
      <w:pPr>
        <w:spacing w:after="0" w:line="240" w:lineRule="auto"/>
        <w:rPr>
          <w:bCs/>
          <w:iCs/>
        </w:rPr>
      </w:pPr>
      <w:r w:rsidRPr="00D55413">
        <w:rPr>
          <w:bCs/>
          <w:iCs/>
        </w:rPr>
        <w:t xml:space="preserve">Resident: </w:t>
      </w:r>
      <w:r w:rsidRPr="00D55413">
        <w:rPr>
          <w:b/>
          <w:iCs/>
        </w:rPr>
        <w:t>“I am going home</w:t>
      </w:r>
      <w:r w:rsidR="00DA6DF3" w:rsidRPr="00D55413">
        <w:rPr>
          <w:b/>
          <w:iCs/>
        </w:rPr>
        <w:t>.</w:t>
      </w:r>
      <w:r w:rsidRPr="00D55413">
        <w:rPr>
          <w:b/>
          <w:iCs/>
        </w:rPr>
        <w:t>”</w:t>
      </w:r>
    </w:p>
    <w:p w14:paraId="536B2A08" w14:textId="019A8A9C" w:rsidR="006C5377" w:rsidRPr="00D55413" w:rsidRDefault="006C5377" w:rsidP="001252DD">
      <w:pPr>
        <w:spacing w:after="0" w:line="240" w:lineRule="auto"/>
        <w:rPr>
          <w:bCs/>
          <w:iCs/>
        </w:rPr>
      </w:pPr>
      <w:r w:rsidRPr="00D55413">
        <w:rPr>
          <w:bCs/>
          <w:iCs/>
        </w:rPr>
        <w:t>Don’t say</w:t>
      </w:r>
      <w:proofErr w:type="gramStart"/>
      <w:r w:rsidRPr="00D55413">
        <w:rPr>
          <w:bCs/>
          <w:iCs/>
        </w:rPr>
        <w:t xml:space="preserve">:  </w:t>
      </w:r>
      <w:r w:rsidR="00DA6DF3" w:rsidRPr="00D55413">
        <w:rPr>
          <w:bCs/>
          <w:iCs/>
        </w:rPr>
        <w:t>“</w:t>
      </w:r>
      <w:proofErr w:type="gramEnd"/>
      <w:r w:rsidRPr="00D55413">
        <w:rPr>
          <w:bCs/>
          <w:iCs/>
        </w:rPr>
        <w:t>You live here now</w:t>
      </w:r>
      <w:r w:rsidR="00DA6DF3" w:rsidRPr="00D55413">
        <w:rPr>
          <w:bCs/>
          <w:iCs/>
        </w:rPr>
        <w:t>;</w:t>
      </w:r>
      <w:r w:rsidRPr="00D55413">
        <w:rPr>
          <w:bCs/>
          <w:iCs/>
        </w:rPr>
        <w:t xml:space="preserve"> your house is sold</w:t>
      </w:r>
      <w:r w:rsidR="00DA6DF3" w:rsidRPr="00D55413">
        <w:rPr>
          <w:bCs/>
          <w:iCs/>
        </w:rPr>
        <w:t>.”</w:t>
      </w:r>
    </w:p>
    <w:p w14:paraId="7526F015" w14:textId="5C5B0A9A" w:rsidR="00FA09EE" w:rsidRPr="00D55413" w:rsidRDefault="006C5377" w:rsidP="001252DD">
      <w:pPr>
        <w:spacing w:after="0" w:line="240" w:lineRule="auto"/>
        <w:rPr>
          <w:bCs/>
          <w:iCs/>
        </w:rPr>
      </w:pPr>
      <w:r w:rsidRPr="00D55413">
        <w:rPr>
          <w:bCs/>
          <w:iCs/>
        </w:rPr>
        <w:t>Do say: “It’s too late to go home now</w:t>
      </w:r>
      <w:r w:rsidR="00DA6DF3" w:rsidRPr="00D55413">
        <w:rPr>
          <w:bCs/>
          <w:iCs/>
        </w:rPr>
        <w:t>.</w:t>
      </w:r>
      <w:r w:rsidRPr="00D55413">
        <w:rPr>
          <w:bCs/>
          <w:iCs/>
        </w:rPr>
        <w:t xml:space="preserve"> Stay here with me.</w:t>
      </w:r>
      <w:r w:rsidR="00DA6DF3" w:rsidRPr="00D55413">
        <w:rPr>
          <w:bCs/>
          <w:iCs/>
        </w:rPr>
        <w:t>”</w:t>
      </w:r>
    </w:p>
    <w:p w14:paraId="2BB2A8E3" w14:textId="77777777" w:rsidR="00FA09EE" w:rsidRPr="00D55413" w:rsidRDefault="00FA09EE" w:rsidP="001252DD">
      <w:pPr>
        <w:spacing w:after="0" w:line="240" w:lineRule="auto"/>
        <w:rPr>
          <w:bCs/>
          <w:iCs/>
        </w:rPr>
      </w:pPr>
      <w:r w:rsidRPr="00D55413">
        <w:rPr>
          <w:bCs/>
          <w:iCs/>
        </w:rPr>
        <w:br w:type="page"/>
      </w:r>
    </w:p>
    <w:p w14:paraId="66ADA943" w14:textId="486DFB34" w:rsidR="00074077" w:rsidRPr="00D55413" w:rsidRDefault="00074077" w:rsidP="001252DD">
      <w:pPr>
        <w:pStyle w:val="ListParagraph"/>
        <w:spacing w:after="0" w:line="240" w:lineRule="auto"/>
        <w:ind w:left="0"/>
        <w:jc w:val="center"/>
        <w:rPr>
          <w:rFonts w:cstheme="minorBidi"/>
          <w:b/>
          <w:iCs/>
          <w:color w:val="156082" w:themeColor="accent1"/>
          <w:sz w:val="40"/>
          <w:szCs w:val="40"/>
        </w:rPr>
      </w:pPr>
      <w:r w:rsidRPr="00D55413">
        <w:rPr>
          <w:b/>
          <w:iCs/>
          <w:color w:val="156082" w:themeColor="accent1"/>
          <w:sz w:val="40"/>
          <w:szCs w:val="40"/>
        </w:rPr>
        <w:lastRenderedPageBreak/>
        <w:t xml:space="preserve">COMMUNICATION GUIDELINES </w:t>
      </w:r>
      <w:r w:rsidR="003C6807" w:rsidRPr="00D55413">
        <w:rPr>
          <w:b/>
          <w:iCs/>
          <w:color w:val="156082" w:themeColor="accent1"/>
          <w:sz w:val="40"/>
          <w:szCs w:val="40"/>
        </w:rPr>
        <w:t>FOR INDIVIDUALS WITH DEMENTIA</w:t>
      </w:r>
    </w:p>
    <w:p w14:paraId="326E4E8F" w14:textId="77777777" w:rsidR="006A0249" w:rsidRPr="00951DC9" w:rsidRDefault="006A0249" w:rsidP="001252DD">
      <w:pPr>
        <w:pStyle w:val="ListParagraph"/>
        <w:spacing w:after="0" w:line="240" w:lineRule="auto"/>
        <w:ind w:left="1475"/>
        <w:jc w:val="center"/>
        <w:rPr>
          <w:sz w:val="14"/>
          <w:szCs w:val="14"/>
        </w:rPr>
      </w:pPr>
    </w:p>
    <w:p w14:paraId="4CC8A102" w14:textId="67CD7E7A" w:rsidR="006A0249" w:rsidRPr="00951DC9" w:rsidRDefault="006A0249" w:rsidP="006D61E5">
      <w:pPr>
        <w:pStyle w:val="ListParagraph"/>
        <w:numPr>
          <w:ilvl w:val="0"/>
          <w:numId w:val="20"/>
        </w:numPr>
        <w:spacing w:after="0" w:line="240" w:lineRule="auto"/>
        <w:jc w:val="both"/>
        <w:rPr>
          <w:b/>
          <w:sz w:val="24"/>
          <w:szCs w:val="24"/>
        </w:rPr>
      </w:pPr>
      <w:r w:rsidRPr="00951DC9">
        <w:rPr>
          <w:b/>
          <w:sz w:val="24"/>
          <w:szCs w:val="24"/>
        </w:rPr>
        <w:t>Gain attention and trust.  Use the resident</w:t>
      </w:r>
      <w:r w:rsidR="003C6807" w:rsidRPr="00951DC9">
        <w:rPr>
          <w:b/>
          <w:sz w:val="24"/>
          <w:szCs w:val="24"/>
        </w:rPr>
        <w:t>’</w:t>
      </w:r>
      <w:r w:rsidRPr="00951DC9">
        <w:rPr>
          <w:b/>
          <w:sz w:val="24"/>
          <w:szCs w:val="24"/>
        </w:rPr>
        <w:t>s name to gain his or her attention.</w:t>
      </w:r>
    </w:p>
    <w:p w14:paraId="47D5BA7E" w14:textId="6924FB6F" w:rsidR="006A0249" w:rsidRPr="00951DC9" w:rsidRDefault="006A0249" w:rsidP="006D61E5">
      <w:pPr>
        <w:pStyle w:val="ListParagraph"/>
        <w:numPr>
          <w:ilvl w:val="0"/>
          <w:numId w:val="21"/>
        </w:numPr>
        <w:spacing w:after="0" w:line="240" w:lineRule="auto"/>
        <w:jc w:val="both"/>
        <w:rPr>
          <w:i/>
          <w:sz w:val="24"/>
          <w:szCs w:val="24"/>
        </w:rPr>
      </w:pPr>
      <w:r w:rsidRPr="00951DC9">
        <w:rPr>
          <w:i/>
          <w:sz w:val="24"/>
          <w:szCs w:val="24"/>
        </w:rPr>
        <w:t>Good morning</w:t>
      </w:r>
      <w:r w:rsidR="003C6807" w:rsidRPr="00951DC9">
        <w:rPr>
          <w:i/>
          <w:sz w:val="24"/>
          <w:szCs w:val="24"/>
        </w:rPr>
        <w:t xml:space="preserve">, </w:t>
      </w:r>
      <w:r w:rsidRPr="00951DC9">
        <w:rPr>
          <w:i/>
          <w:sz w:val="24"/>
          <w:szCs w:val="24"/>
        </w:rPr>
        <w:t>Larry. It’s time to go for breakfast</w:t>
      </w:r>
    </w:p>
    <w:p w14:paraId="3F7E95F3" w14:textId="77777777" w:rsidR="00401375" w:rsidRPr="00951DC9" w:rsidRDefault="00401375" w:rsidP="00401375">
      <w:pPr>
        <w:spacing w:after="0" w:line="240" w:lineRule="auto"/>
        <w:jc w:val="both"/>
        <w:rPr>
          <w:i/>
          <w:sz w:val="14"/>
          <w:szCs w:val="14"/>
        </w:rPr>
      </w:pPr>
    </w:p>
    <w:p w14:paraId="6D605BC5" w14:textId="77777777" w:rsidR="006A0249" w:rsidRPr="00951DC9" w:rsidRDefault="006A0249" w:rsidP="006D61E5">
      <w:pPr>
        <w:pStyle w:val="ListParagraph"/>
        <w:numPr>
          <w:ilvl w:val="0"/>
          <w:numId w:val="20"/>
        </w:numPr>
        <w:spacing w:after="0" w:line="240" w:lineRule="auto"/>
        <w:jc w:val="both"/>
        <w:rPr>
          <w:b/>
          <w:i/>
          <w:sz w:val="24"/>
          <w:szCs w:val="24"/>
        </w:rPr>
      </w:pPr>
      <w:r w:rsidRPr="00951DC9">
        <w:rPr>
          <w:b/>
          <w:sz w:val="24"/>
          <w:szCs w:val="24"/>
        </w:rPr>
        <w:t xml:space="preserve">Approach the resident from the front so he or she can recognize you. </w:t>
      </w:r>
      <w:r w:rsidRPr="00951DC9">
        <w:rPr>
          <w:sz w:val="24"/>
          <w:szCs w:val="24"/>
        </w:rPr>
        <w:t xml:space="preserve"> Before delivering your message make direct eye contact and sit if the resident is seated.  </w:t>
      </w:r>
    </w:p>
    <w:p w14:paraId="24AD9944" w14:textId="77777777" w:rsidR="006A0249" w:rsidRPr="00951DC9" w:rsidRDefault="006A0249" w:rsidP="006D61E5">
      <w:pPr>
        <w:pStyle w:val="ListParagraph"/>
        <w:numPr>
          <w:ilvl w:val="0"/>
          <w:numId w:val="21"/>
        </w:numPr>
        <w:spacing w:after="0" w:line="240" w:lineRule="auto"/>
        <w:jc w:val="both"/>
        <w:rPr>
          <w:i/>
          <w:sz w:val="24"/>
          <w:szCs w:val="24"/>
        </w:rPr>
      </w:pPr>
      <w:r w:rsidRPr="00951DC9">
        <w:rPr>
          <w:i/>
          <w:sz w:val="24"/>
          <w:szCs w:val="24"/>
        </w:rPr>
        <w:t>Maintaining eye contact helps show that you care about the person</w:t>
      </w:r>
    </w:p>
    <w:p w14:paraId="44922456" w14:textId="77777777" w:rsidR="00401375" w:rsidRPr="00951DC9" w:rsidRDefault="00401375" w:rsidP="00401375">
      <w:pPr>
        <w:spacing w:after="0" w:line="240" w:lineRule="auto"/>
        <w:jc w:val="both"/>
        <w:rPr>
          <w:i/>
          <w:sz w:val="14"/>
          <w:szCs w:val="14"/>
        </w:rPr>
      </w:pPr>
    </w:p>
    <w:p w14:paraId="32DD938E" w14:textId="77777777" w:rsidR="006A0249" w:rsidRPr="00951DC9" w:rsidRDefault="006A0249" w:rsidP="006D61E5">
      <w:pPr>
        <w:pStyle w:val="ListParagraph"/>
        <w:numPr>
          <w:ilvl w:val="0"/>
          <w:numId w:val="20"/>
        </w:numPr>
        <w:spacing w:after="0" w:line="240" w:lineRule="auto"/>
        <w:jc w:val="both"/>
        <w:rPr>
          <w:i/>
          <w:sz w:val="24"/>
          <w:szCs w:val="24"/>
        </w:rPr>
      </w:pPr>
      <w:r w:rsidRPr="00951DC9">
        <w:rPr>
          <w:b/>
          <w:sz w:val="24"/>
          <w:szCs w:val="24"/>
        </w:rPr>
        <w:t xml:space="preserve">Minimize Distractions </w:t>
      </w:r>
      <w:r w:rsidRPr="00951DC9">
        <w:rPr>
          <w:sz w:val="24"/>
          <w:szCs w:val="24"/>
        </w:rPr>
        <w:t>Try to eliminate all unnecessary sources of distraction by both sight and sound.  Always ask permission.</w:t>
      </w:r>
    </w:p>
    <w:p w14:paraId="79727DDB" w14:textId="5179EB9B" w:rsidR="006A0249" w:rsidRPr="00951DC9" w:rsidRDefault="006A0249" w:rsidP="006D61E5">
      <w:pPr>
        <w:pStyle w:val="ListParagraph"/>
        <w:numPr>
          <w:ilvl w:val="0"/>
          <w:numId w:val="21"/>
        </w:numPr>
        <w:spacing w:after="0" w:line="240" w:lineRule="auto"/>
        <w:jc w:val="both"/>
        <w:rPr>
          <w:i/>
          <w:sz w:val="24"/>
          <w:szCs w:val="24"/>
        </w:rPr>
      </w:pPr>
      <w:r w:rsidRPr="00951DC9">
        <w:rPr>
          <w:i/>
          <w:sz w:val="24"/>
          <w:szCs w:val="24"/>
        </w:rPr>
        <w:t>Frances, can I turn you</w:t>
      </w:r>
      <w:r w:rsidR="003C6807" w:rsidRPr="00951DC9">
        <w:rPr>
          <w:i/>
          <w:sz w:val="24"/>
          <w:szCs w:val="24"/>
        </w:rPr>
        <w:t>r</w:t>
      </w:r>
      <w:r w:rsidRPr="00951DC9">
        <w:rPr>
          <w:i/>
          <w:sz w:val="24"/>
          <w:szCs w:val="24"/>
        </w:rPr>
        <w:t xml:space="preserve"> television off for a little while?</w:t>
      </w:r>
    </w:p>
    <w:p w14:paraId="2E182786" w14:textId="77777777" w:rsidR="00401375" w:rsidRPr="00951DC9" w:rsidRDefault="00401375" w:rsidP="00401375">
      <w:pPr>
        <w:spacing w:after="0" w:line="240" w:lineRule="auto"/>
        <w:jc w:val="both"/>
        <w:rPr>
          <w:i/>
          <w:sz w:val="14"/>
          <w:szCs w:val="14"/>
        </w:rPr>
      </w:pPr>
    </w:p>
    <w:p w14:paraId="38534181" w14:textId="037EC691" w:rsidR="006A0249" w:rsidRPr="00951DC9" w:rsidRDefault="006A0249" w:rsidP="006D61E5">
      <w:pPr>
        <w:pStyle w:val="ListParagraph"/>
        <w:numPr>
          <w:ilvl w:val="0"/>
          <w:numId w:val="20"/>
        </w:numPr>
        <w:spacing w:after="0" w:line="240" w:lineRule="auto"/>
        <w:jc w:val="both"/>
        <w:rPr>
          <w:b/>
          <w:i/>
          <w:sz w:val="24"/>
          <w:szCs w:val="24"/>
        </w:rPr>
      </w:pPr>
      <w:r w:rsidRPr="00951DC9">
        <w:rPr>
          <w:b/>
          <w:sz w:val="24"/>
          <w:szCs w:val="24"/>
        </w:rPr>
        <w:t xml:space="preserve">Lead with the </w:t>
      </w:r>
      <w:r w:rsidR="003C6807" w:rsidRPr="00951DC9">
        <w:rPr>
          <w:b/>
          <w:sz w:val="24"/>
          <w:szCs w:val="24"/>
        </w:rPr>
        <w:t>r</w:t>
      </w:r>
      <w:r w:rsidRPr="00951DC9">
        <w:rPr>
          <w:b/>
          <w:sz w:val="24"/>
          <w:szCs w:val="24"/>
        </w:rPr>
        <w:t xml:space="preserve">esident’s </w:t>
      </w:r>
      <w:r w:rsidR="003C6807" w:rsidRPr="00951DC9">
        <w:rPr>
          <w:b/>
          <w:sz w:val="24"/>
          <w:szCs w:val="24"/>
        </w:rPr>
        <w:t>n</w:t>
      </w:r>
      <w:r w:rsidRPr="00951DC9">
        <w:rPr>
          <w:b/>
          <w:sz w:val="24"/>
          <w:szCs w:val="24"/>
        </w:rPr>
        <w:t>ame</w:t>
      </w:r>
      <w:r w:rsidR="003C6807" w:rsidRPr="00951DC9">
        <w:rPr>
          <w:b/>
          <w:sz w:val="24"/>
          <w:szCs w:val="24"/>
        </w:rPr>
        <w:t xml:space="preserve">. </w:t>
      </w:r>
      <w:r w:rsidRPr="00951DC9">
        <w:rPr>
          <w:b/>
          <w:sz w:val="24"/>
          <w:szCs w:val="24"/>
        </w:rPr>
        <w:t xml:space="preserve">This shows respect </w:t>
      </w:r>
      <w:proofErr w:type="gramStart"/>
      <w:r w:rsidRPr="00951DC9">
        <w:rPr>
          <w:b/>
          <w:sz w:val="24"/>
          <w:szCs w:val="24"/>
        </w:rPr>
        <w:t>and also</w:t>
      </w:r>
      <w:proofErr w:type="gramEnd"/>
      <w:r w:rsidRPr="00951DC9">
        <w:rPr>
          <w:b/>
          <w:sz w:val="24"/>
          <w:szCs w:val="24"/>
        </w:rPr>
        <w:t xml:space="preserve"> helps get the </w:t>
      </w:r>
      <w:proofErr w:type="gramStart"/>
      <w:r w:rsidRPr="00951DC9">
        <w:rPr>
          <w:b/>
          <w:sz w:val="24"/>
          <w:szCs w:val="24"/>
        </w:rPr>
        <w:t>residents</w:t>
      </w:r>
      <w:proofErr w:type="gramEnd"/>
      <w:r w:rsidRPr="00951DC9">
        <w:rPr>
          <w:b/>
          <w:sz w:val="24"/>
          <w:szCs w:val="24"/>
        </w:rPr>
        <w:t xml:space="preserve"> attention</w:t>
      </w:r>
      <w:r w:rsidR="003C6807" w:rsidRPr="00951DC9">
        <w:rPr>
          <w:b/>
          <w:sz w:val="24"/>
          <w:szCs w:val="24"/>
        </w:rPr>
        <w:t>.</w:t>
      </w:r>
    </w:p>
    <w:p w14:paraId="6D04D0F2" w14:textId="77777777" w:rsidR="006A0249" w:rsidRPr="00951DC9" w:rsidRDefault="006A0249" w:rsidP="006D61E5">
      <w:pPr>
        <w:pStyle w:val="ListParagraph"/>
        <w:numPr>
          <w:ilvl w:val="0"/>
          <w:numId w:val="21"/>
        </w:numPr>
        <w:spacing w:after="0" w:line="240" w:lineRule="auto"/>
        <w:jc w:val="both"/>
        <w:rPr>
          <w:i/>
          <w:sz w:val="24"/>
          <w:szCs w:val="24"/>
        </w:rPr>
      </w:pPr>
      <w:r w:rsidRPr="00951DC9">
        <w:rPr>
          <w:i/>
          <w:sz w:val="24"/>
          <w:szCs w:val="24"/>
        </w:rPr>
        <w:t>Hi John, I’m Mary.  Are you ready to play cards today?</w:t>
      </w:r>
    </w:p>
    <w:p w14:paraId="45B2B52A" w14:textId="77777777" w:rsidR="00401375" w:rsidRPr="00951DC9" w:rsidRDefault="00401375" w:rsidP="00401375">
      <w:pPr>
        <w:spacing w:after="0" w:line="240" w:lineRule="auto"/>
        <w:jc w:val="both"/>
        <w:rPr>
          <w:i/>
          <w:sz w:val="14"/>
          <w:szCs w:val="14"/>
        </w:rPr>
      </w:pPr>
    </w:p>
    <w:p w14:paraId="6CD0C102" w14:textId="65089493" w:rsidR="006A0249" w:rsidRPr="00951DC9" w:rsidRDefault="006A0249" w:rsidP="006D61E5">
      <w:pPr>
        <w:pStyle w:val="ListParagraph"/>
        <w:numPr>
          <w:ilvl w:val="0"/>
          <w:numId w:val="20"/>
        </w:numPr>
        <w:spacing w:after="0" w:line="240" w:lineRule="auto"/>
        <w:jc w:val="both"/>
        <w:rPr>
          <w:b/>
          <w:i/>
          <w:sz w:val="24"/>
          <w:szCs w:val="24"/>
        </w:rPr>
      </w:pPr>
      <w:r w:rsidRPr="00951DC9">
        <w:rPr>
          <w:b/>
          <w:sz w:val="24"/>
          <w:szCs w:val="24"/>
        </w:rPr>
        <w:t>Avoid pronouns.</w:t>
      </w:r>
      <w:r w:rsidRPr="00951DC9">
        <w:rPr>
          <w:sz w:val="24"/>
          <w:szCs w:val="24"/>
        </w:rPr>
        <w:t xml:space="preserve">  Pronouns like he</w:t>
      </w:r>
      <w:r w:rsidR="00735D1A" w:rsidRPr="00951DC9">
        <w:rPr>
          <w:sz w:val="24"/>
          <w:szCs w:val="24"/>
        </w:rPr>
        <w:t>/</w:t>
      </w:r>
      <w:r w:rsidRPr="00951DC9">
        <w:rPr>
          <w:sz w:val="24"/>
          <w:szCs w:val="24"/>
        </w:rPr>
        <w:t>it</w:t>
      </w:r>
      <w:r w:rsidR="00735D1A" w:rsidRPr="00951DC9">
        <w:rPr>
          <w:sz w:val="24"/>
          <w:szCs w:val="24"/>
        </w:rPr>
        <w:t>/</w:t>
      </w:r>
      <w:r w:rsidRPr="00951DC9">
        <w:rPr>
          <w:sz w:val="24"/>
          <w:szCs w:val="24"/>
        </w:rPr>
        <w:t>she</w:t>
      </w:r>
      <w:r w:rsidR="00735D1A" w:rsidRPr="00951DC9">
        <w:rPr>
          <w:sz w:val="24"/>
          <w:szCs w:val="24"/>
        </w:rPr>
        <w:t>/</w:t>
      </w:r>
      <w:r w:rsidRPr="00951DC9">
        <w:rPr>
          <w:sz w:val="24"/>
          <w:szCs w:val="24"/>
        </w:rPr>
        <w:t>her</w:t>
      </w:r>
      <w:r w:rsidR="00735D1A" w:rsidRPr="00951DC9">
        <w:rPr>
          <w:sz w:val="24"/>
          <w:szCs w:val="24"/>
        </w:rPr>
        <w:t>/</w:t>
      </w:r>
      <w:r w:rsidRPr="00951DC9">
        <w:rPr>
          <w:sz w:val="24"/>
          <w:szCs w:val="24"/>
        </w:rPr>
        <w:t>them</w:t>
      </w:r>
      <w:r w:rsidR="00735D1A" w:rsidRPr="00951DC9">
        <w:rPr>
          <w:sz w:val="24"/>
          <w:szCs w:val="24"/>
        </w:rPr>
        <w:t>/</w:t>
      </w:r>
      <w:r w:rsidRPr="00951DC9">
        <w:rPr>
          <w:sz w:val="24"/>
          <w:szCs w:val="24"/>
        </w:rPr>
        <w:t>they</w:t>
      </w:r>
      <w:r w:rsidR="00735D1A" w:rsidRPr="00951DC9">
        <w:rPr>
          <w:sz w:val="24"/>
          <w:szCs w:val="24"/>
        </w:rPr>
        <w:t>/</w:t>
      </w:r>
      <w:r w:rsidRPr="00951DC9">
        <w:rPr>
          <w:sz w:val="24"/>
          <w:szCs w:val="24"/>
        </w:rPr>
        <w:t>those can cause confusion for residents with dementia</w:t>
      </w:r>
      <w:r w:rsidRPr="00951DC9">
        <w:rPr>
          <w:b/>
          <w:sz w:val="24"/>
          <w:szCs w:val="24"/>
        </w:rPr>
        <w:t>.</w:t>
      </w:r>
    </w:p>
    <w:p w14:paraId="1F89558D" w14:textId="77777777" w:rsidR="006A0249" w:rsidRPr="00951DC9" w:rsidRDefault="006A0249" w:rsidP="006D61E5">
      <w:pPr>
        <w:pStyle w:val="ListParagraph"/>
        <w:numPr>
          <w:ilvl w:val="0"/>
          <w:numId w:val="21"/>
        </w:numPr>
        <w:spacing w:after="0" w:line="240" w:lineRule="auto"/>
        <w:jc w:val="both"/>
        <w:rPr>
          <w:i/>
          <w:sz w:val="24"/>
          <w:szCs w:val="24"/>
        </w:rPr>
      </w:pPr>
      <w:r w:rsidRPr="00951DC9">
        <w:rPr>
          <w:i/>
          <w:sz w:val="24"/>
          <w:szCs w:val="24"/>
        </w:rPr>
        <w:t>Sheila, when did Arlette leave?  (not “she”)</w:t>
      </w:r>
    </w:p>
    <w:p w14:paraId="72A3C462" w14:textId="77777777" w:rsidR="006A0249" w:rsidRPr="00951DC9" w:rsidRDefault="006A0249" w:rsidP="006D61E5">
      <w:pPr>
        <w:pStyle w:val="ListParagraph"/>
        <w:numPr>
          <w:ilvl w:val="0"/>
          <w:numId w:val="21"/>
        </w:numPr>
        <w:spacing w:after="0" w:line="240" w:lineRule="auto"/>
        <w:jc w:val="both"/>
        <w:rPr>
          <w:i/>
          <w:sz w:val="24"/>
          <w:szCs w:val="24"/>
        </w:rPr>
      </w:pPr>
      <w:r w:rsidRPr="00951DC9">
        <w:rPr>
          <w:i/>
          <w:sz w:val="24"/>
          <w:szCs w:val="24"/>
        </w:rPr>
        <w:t>Teddy, can you put your shirt in the basket?  (not “it”)</w:t>
      </w:r>
    </w:p>
    <w:p w14:paraId="0FB1CC5B" w14:textId="5626DB98" w:rsidR="006A0249" w:rsidRPr="00951DC9" w:rsidRDefault="006A0249" w:rsidP="006D61E5">
      <w:pPr>
        <w:pStyle w:val="ListParagraph"/>
        <w:numPr>
          <w:ilvl w:val="0"/>
          <w:numId w:val="21"/>
        </w:numPr>
        <w:spacing w:after="0" w:line="240" w:lineRule="auto"/>
        <w:jc w:val="both"/>
        <w:rPr>
          <w:i/>
          <w:sz w:val="24"/>
          <w:szCs w:val="24"/>
        </w:rPr>
      </w:pPr>
      <w:r w:rsidRPr="00951DC9">
        <w:rPr>
          <w:i/>
          <w:sz w:val="24"/>
          <w:szCs w:val="24"/>
        </w:rPr>
        <w:t>Fred, let’s give the books back to Kim and Lucy</w:t>
      </w:r>
      <w:r w:rsidR="0088468E" w:rsidRPr="00951DC9">
        <w:rPr>
          <w:i/>
          <w:sz w:val="24"/>
          <w:szCs w:val="24"/>
        </w:rPr>
        <w:t>.</w:t>
      </w:r>
      <w:r w:rsidRPr="00951DC9">
        <w:rPr>
          <w:i/>
          <w:sz w:val="24"/>
          <w:szCs w:val="24"/>
        </w:rPr>
        <w:t xml:space="preserve"> (not “them”)</w:t>
      </w:r>
    </w:p>
    <w:p w14:paraId="03D7D62C" w14:textId="77777777" w:rsidR="00401375" w:rsidRPr="00951DC9" w:rsidRDefault="00401375" w:rsidP="00401375">
      <w:pPr>
        <w:spacing w:after="0" w:line="240" w:lineRule="auto"/>
        <w:jc w:val="both"/>
        <w:rPr>
          <w:i/>
          <w:sz w:val="14"/>
          <w:szCs w:val="14"/>
        </w:rPr>
      </w:pPr>
    </w:p>
    <w:p w14:paraId="32F97023" w14:textId="77777777" w:rsidR="006A0249" w:rsidRPr="00951DC9" w:rsidRDefault="006A0249" w:rsidP="006D61E5">
      <w:pPr>
        <w:pStyle w:val="ListParagraph"/>
        <w:numPr>
          <w:ilvl w:val="0"/>
          <w:numId w:val="20"/>
        </w:numPr>
        <w:spacing w:after="0" w:line="240" w:lineRule="auto"/>
        <w:jc w:val="both"/>
        <w:rPr>
          <w:b/>
          <w:i/>
          <w:sz w:val="24"/>
          <w:szCs w:val="24"/>
        </w:rPr>
      </w:pPr>
      <w:r w:rsidRPr="00951DC9">
        <w:rPr>
          <w:b/>
          <w:sz w:val="24"/>
          <w:szCs w:val="24"/>
        </w:rPr>
        <w:t xml:space="preserve">Use short sentences.  </w:t>
      </w:r>
      <w:r w:rsidRPr="00951DC9">
        <w:rPr>
          <w:sz w:val="24"/>
          <w:szCs w:val="24"/>
        </w:rPr>
        <w:t>Long run-on sentences with lots of information will be confusing.</w:t>
      </w:r>
    </w:p>
    <w:p w14:paraId="264FC795" w14:textId="2BC33814" w:rsidR="006A0249" w:rsidRPr="00951DC9" w:rsidRDefault="006A0249" w:rsidP="006D61E5">
      <w:pPr>
        <w:pStyle w:val="ListParagraph"/>
        <w:numPr>
          <w:ilvl w:val="0"/>
          <w:numId w:val="22"/>
        </w:numPr>
        <w:spacing w:after="0" w:line="240" w:lineRule="auto"/>
        <w:jc w:val="both"/>
        <w:rPr>
          <w:i/>
          <w:sz w:val="24"/>
          <w:szCs w:val="24"/>
        </w:rPr>
      </w:pPr>
      <w:r w:rsidRPr="00951DC9">
        <w:rPr>
          <w:i/>
          <w:sz w:val="24"/>
          <w:szCs w:val="24"/>
        </w:rPr>
        <w:t>Bob, your son will be here soon.  (not “Bob it is 2</w:t>
      </w:r>
      <w:r w:rsidR="0088468E" w:rsidRPr="00951DC9">
        <w:rPr>
          <w:i/>
          <w:sz w:val="24"/>
          <w:szCs w:val="24"/>
        </w:rPr>
        <w:t>PM</w:t>
      </w:r>
      <w:r w:rsidR="00A73A23" w:rsidRPr="00951DC9">
        <w:rPr>
          <w:i/>
          <w:sz w:val="24"/>
          <w:szCs w:val="24"/>
        </w:rPr>
        <w:t>.</w:t>
      </w:r>
      <w:r w:rsidRPr="00951DC9">
        <w:rPr>
          <w:i/>
          <w:sz w:val="24"/>
          <w:szCs w:val="24"/>
        </w:rPr>
        <w:t xml:space="preserve">  </w:t>
      </w:r>
      <w:r w:rsidR="00A73A23" w:rsidRPr="00951DC9">
        <w:rPr>
          <w:i/>
          <w:sz w:val="24"/>
          <w:szCs w:val="24"/>
        </w:rPr>
        <w:t>Y</w:t>
      </w:r>
      <w:r w:rsidRPr="00951DC9">
        <w:rPr>
          <w:i/>
          <w:sz w:val="24"/>
          <w:szCs w:val="24"/>
        </w:rPr>
        <w:t>our son who lives in New Jersey is coming and will be arriving shortly if the traffic is not bad”.)</w:t>
      </w:r>
    </w:p>
    <w:p w14:paraId="45875C30" w14:textId="77777777" w:rsidR="00401375" w:rsidRPr="00951DC9" w:rsidRDefault="00401375" w:rsidP="00401375">
      <w:pPr>
        <w:spacing w:after="0" w:line="240" w:lineRule="auto"/>
        <w:jc w:val="both"/>
        <w:rPr>
          <w:i/>
          <w:sz w:val="14"/>
          <w:szCs w:val="14"/>
        </w:rPr>
      </w:pPr>
    </w:p>
    <w:p w14:paraId="5DA862F0" w14:textId="77777777" w:rsidR="006A0249" w:rsidRPr="00951DC9" w:rsidRDefault="006A0249" w:rsidP="006D61E5">
      <w:pPr>
        <w:pStyle w:val="ListParagraph"/>
        <w:numPr>
          <w:ilvl w:val="0"/>
          <w:numId w:val="20"/>
        </w:numPr>
        <w:spacing w:after="0" w:line="240" w:lineRule="auto"/>
        <w:jc w:val="both"/>
        <w:rPr>
          <w:i/>
          <w:sz w:val="24"/>
          <w:szCs w:val="24"/>
        </w:rPr>
      </w:pPr>
      <w:proofErr w:type="gramStart"/>
      <w:r w:rsidRPr="00951DC9">
        <w:rPr>
          <w:b/>
          <w:sz w:val="24"/>
          <w:szCs w:val="24"/>
        </w:rPr>
        <w:t>Wait</w:t>
      </w:r>
      <w:proofErr w:type="gramEnd"/>
      <w:r w:rsidRPr="00951DC9">
        <w:rPr>
          <w:b/>
          <w:sz w:val="24"/>
          <w:szCs w:val="24"/>
        </w:rPr>
        <w:t xml:space="preserve"> for a response.</w:t>
      </w:r>
      <w:r w:rsidRPr="00951DC9">
        <w:rPr>
          <w:sz w:val="24"/>
          <w:szCs w:val="24"/>
        </w:rPr>
        <w:t xml:space="preserve">  The response time for a resident with dementia can be up to 30 seconds.  Allow time for the </w:t>
      </w:r>
      <w:proofErr w:type="gramStart"/>
      <w:r w:rsidRPr="00951DC9">
        <w:rPr>
          <w:sz w:val="24"/>
          <w:szCs w:val="24"/>
        </w:rPr>
        <w:t>resident</w:t>
      </w:r>
      <w:proofErr w:type="gramEnd"/>
      <w:r w:rsidRPr="00951DC9">
        <w:rPr>
          <w:sz w:val="24"/>
          <w:szCs w:val="24"/>
        </w:rPr>
        <w:t xml:space="preserve"> to process what you have said and wait for his/her response.</w:t>
      </w:r>
    </w:p>
    <w:p w14:paraId="11213EF3" w14:textId="77777777" w:rsidR="00401375" w:rsidRPr="00951DC9" w:rsidRDefault="00401375" w:rsidP="00401375">
      <w:pPr>
        <w:spacing w:after="0" w:line="240" w:lineRule="auto"/>
        <w:jc w:val="both"/>
        <w:rPr>
          <w:i/>
          <w:sz w:val="14"/>
          <w:szCs w:val="14"/>
        </w:rPr>
      </w:pPr>
    </w:p>
    <w:p w14:paraId="1FE879CA" w14:textId="77777777" w:rsidR="006A0249" w:rsidRPr="00951DC9" w:rsidRDefault="006A0249" w:rsidP="006D61E5">
      <w:pPr>
        <w:pStyle w:val="ListParagraph"/>
        <w:numPr>
          <w:ilvl w:val="0"/>
          <w:numId w:val="20"/>
        </w:numPr>
        <w:spacing w:after="0" w:line="240" w:lineRule="auto"/>
        <w:jc w:val="both"/>
        <w:rPr>
          <w:i/>
          <w:sz w:val="24"/>
          <w:szCs w:val="24"/>
        </w:rPr>
      </w:pPr>
      <w:r w:rsidRPr="00951DC9">
        <w:rPr>
          <w:b/>
          <w:sz w:val="24"/>
          <w:szCs w:val="24"/>
        </w:rPr>
        <w:t>Use Visual or Tactile Cues.</w:t>
      </w:r>
      <w:r w:rsidRPr="00951DC9">
        <w:rPr>
          <w:sz w:val="24"/>
          <w:szCs w:val="24"/>
        </w:rPr>
        <w:t xml:space="preserve">  Words alone may not be enough to convey your message</w:t>
      </w:r>
    </w:p>
    <w:p w14:paraId="349503BD" w14:textId="77777777" w:rsidR="006A0249" w:rsidRPr="00951DC9" w:rsidRDefault="006A0249" w:rsidP="006D61E5">
      <w:pPr>
        <w:pStyle w:val="ListParagraph"/>
        <w:numPr>
          <w:ilvl w:val="0"/>
          <w:numId w:val="22"/>
        </w:numPr>
        <w:spacing w:after="0" w:line="240" w:lineRule="auto"/>
        <w:jc w:val="both"/>
        <w:rPr>
          <w:i/>
          <w:sz w:val="24"/>
          <w:szCs w:val="24"/>
        </w:rPr>
      </w:pPr>
      <w:r w:rsidRPr="00951DC9">
        <w:rPr>
          <w:i/>
          <w:sz w:val="24"/>
          <w:szCs w:val="24"/>
        </w:rPr>
        <w:t xml:space="preserve">While saying “please brush your hair”, demonstrate the movement of the </w:t>
      </w:r>
      <w:proofErr w:type="gramStart"/>
      <w:r w:rsidRPr="00951DC9">
        <w:rPr>
          <w:i/>
          <w:sz w:val="24"/>
          <w:szCs w:val="24"/>
        </w:rPr>
        <w:t>hair brush</w:t>
      </w:r>
      <w:proofErr w:type="gramEnd"/>
      <w:r w:rsidRPr="00951DC9">
        <w:rPr>
          <w:i/>
          <w:sz w:val="24"/>
          <w:szCs w:val="24"/>
        </w:rPr>
        <w:t>.</w:t>
      </w:r>
    </w:p>
    <w:p w14:paraId="53BD3CD4" w14:textId="77777777" w:rsidR="006A0249" w:rsidRPr="00951DC9" w:rsidRDefault="006A0249" w:rsidP="006D61E5">
      <w:pPr>
        <w:pStyle w:val="ListParagraph"/>
        <w:numPr>
          <w:ilvl w:val="0"/>
          <w:numId w:val="22"/>
        </w:numPr>
        <w:spacing w:after="0" w:line="240" w:lineRule="auto"/>
        <w:jc w:val="both"/>
        <w:rPr>
          <w:i/>
          <w:sz w:val="24"/>
          <w:szCs w:val="24"/>
        </w:rPr>
      </w:pPr>
      <w:r w:rsidRPr="00951DC9">
        <w:rPr>
          <w:i/>
          <w:sz w:val="24"/>
          <w:szCs w:val="24"/>
        </w:rPr>
        <w:t>While saying “raise your arm” raise your arm to demonstrate.</w:t>
      </w:r>
    </w:p>
    <w:p w14:paraId="064E5A9E" w14:textId="77777777" w:rsidR="00401375" w:rsidRPr="00951DC9" w:rsidRDefault="00401375" w:rsidP="00401375">
      <w:pPr>
        <w:spacing w:after="0" w:line="240" w:lineRule="auto"/>
        <w:jc w:val="both"/>
        <w:rPr>
          <w:i/>
          <w:sz w:val="14"/>
          <w:szCs w:val="14"/>
        </w:rPr>
      </w:pPr>
    </w:p>
    <w:p w14:paraId="1DD382AF" w14:textId="77777777" w:rsidR="006A0249" w:rsidRPr="00951DC9" w:rsidRDefault="006A0249" w:rsidP="006D61E5">
      <w:pPr>
        <w:pStyle w:val="ListParagraph"/>
        <w:numPr>
          <w:ilvl w:val="0"/>
          <w:numId w:val="20"/>
        </w:numPr>
        <w:spacing w:after="0" w:line="240" w:lineRule="auto"/>
        <w:jc w:val="both"/>
        <w:rPr>
          <w:i/>
          <w:sz w:val="24"/>
          <w:szCs w:val="24"/>
        </w:rPr>
      </w:pPr>
      <w:r w:rsidRPr="00951DC9">
        <w:rPr>
          <w:b/>
          <w:sz w:val="24"/>
          <w:szCs w:val="24"/>
        </w:rPr>
        <w:t>Watch your nonverbal message.</w:t>
      </w:r>
      <w:r w:rsidRPr="00951DC9">
        <w:rPr>
          <w:sz w:val="24"/>
          <w:szCs w:val="24"/>
        </w:rPr>
        <w:t xml:space="preserve">  The tone of your voice, volume, body language, and facial expression also send messages when you speak.</w:t>
      </w:r>
    </w:p>
    <w:p w14:paraId="56493C1B" w14:textId="77777777" w:rsidR="006A0249" w:rsidRPr="00951DC9" w:rsidRDefault="006A0249" w:rsidP="006D61E5">
      <w:pPr>
        <w:pStyle w:val="ListParagraph"/>
        <w:numPr>
          <w:ilvl w:val="0"/>
          <w:numId w:val="23"/>
        </w:numPr>
        <w:spacing w:after="0" w:line="240" w:lineRule="auto"/>
        <w:jc w:val="both"/>
        <w:rPr>
          <w:i/>
          <w:sz w:val="24"/>
          <w:szCs w:val="24"/>
        </w:rPr>
      </w:pPr>
      <w:r w:rsidRPr="00951DC9">
        <w:rPr>
          <w:i/>
          <w:sz w:val="24"/>
          <w:szCs w:val="24"/>
        </w:rPr>
        <w:t>Keep your volume at a normal level unless the resident is hard of hearing.</w:t>
      </w:r>
    </w:p>
    <w:p w14:paraId="5293AB0E" w14:textId="77777777" w:rsidR="006A0249" w:rsidRPr="00951DC9" w:rsidRDefault="006A0249" w:rsidP="006D61E5">
      <w:pPr>
        <w:pStyle w:val="ListParagraph"/>
        <w:numPr>
          <w:ilvl w:val="0"/>
          <w:numId w:val="23"/>
        </w:numPr>
        <w:spacing w:after="0" w:line="240" w:lineRule="auto"/>
        <w:jc w:val="both"/>
        <w:rPr>
          <w:i/>
          <w:sz w:val="24"/>
          <w:szCs w:val="24"/>
        </w:rPr>
      </w:pPr>
      <w:r w:rsidRPr="00951DC9">
        <w:rPr>
          <w:i/>
          <w:sz w:val="24"/>
          <w:szCs w:val="24"/>
        </w:rPr>
        <w:t>Avoid crossing your arms in front of you as this can indicate tension</w:t>
      </w:r>
    </w:p>
    <w:p w14:paraId="06160A5C" w14:textId="77777777" w:rsidR="006A0249" w:rsidRPr="00951DC9" w:rsidRDefault="006A0249" w:rsidP="006D61E5">
      <w:pPr>
        <w:pStyle w:val="ListParagraph"/>
        <w:numPr>
          <w:ilvl w:val="0"/>
          <w:numId w:val="23"/>
        </w:numPr>
        <w:spacing w:after="0" w:line="240" w:lineRule="auto"/>
        <w:jc w:val="both"/>
        <w:rPr>
          <w:i/>
          <w:sz w:val="24"/>
          <w:szCs w:val="24"/>
        </w:rPr>
      </w:pPr>
      <w:r w:rsidRPr="00951DC9">
        <w:rPr>
          <w:i/>
          <w:sz w:val="24"/>
          <w:szCs w:val="24"/>
        </w:rPr>
        <w:t>Remember that a smile is often contagious</w:t>
      </w:r>
    </w:p>
    <w:p w14:paraId="033CED42" w14:textId="77777777" w:rsidR="00401375" w:rsidRPr="00951DC9" w:rsidRDefault="00401375" w:rsidP="00401375">
      <w:pPr>
        <w:spacing w:after="0" w:line="240" w:lineRule="auto"/>
        <w:jc w:val="both"/>
        <w:rPr>
          <w:i/>
          <w:sz w:val="14"/>
          <w:szCs w:val="14"/>
        </w:rPr>
      </w:pPr>
    </w:p>
    <w:p w14:paraId="16982FD6" w14:textId="77777777" w:rsidR="006A0249" w:rsidRPr="00951DC9" w:rsidRDefault="006A0249" w:rsidP="006D61E5">
      <w:pPr>
        <w:pStyle w:val="ListParagraph"/>
        <w:numPr>
          <w:ilvl w:val="0"/>
          <w:numId w:val="20"/>
        </w:numPr>
        <w:spacing w:after="0" w:line="240" w:lineRule="auto"/>
        <w:jc w:val="both"/>
        <w:rPr>
          <w:b/>
          <w:i/>
          <w:sz w:val="24"/>
          <w:szCs w:val="24"/>
        </w:rPr>
      </w:pPr>
      <w:proofErr w:type="gramStart"/>
      <w:r w:rsidRPr="00951DC9">
        <w:rPr>
          <w:b/>
          <w:sz w:val="24"/>
          <w:szCs w:val="24"/>
        </w:rPr>
        <w:t>Be</w:t>
      </w:r>
      <w:proofErr w:type="gramEnd"/>
      <w:r w:rsidRPr="00951DC9">
        <w:rPr>
          <w:b/>
          <w:sz w:val="24"/>
          <w:szCs w:val="24"/>
        </w:rPr>
        <w:t xml:space="preserve"> Patient, Supportive, and Kind</w:t>
      </w:r>
    </w:p>
    <w:p w14:paraId="22573840" w14:textId="213D2286" w:rsidR="00FA09EE" w:rsidRPr="00951DC9" w:rsidRDefault="006A0249" w:rsidP="006D61E5">
      <w:pPr>
        <w:pStyle w:val="ListParagraph"/>
        <w:numPr>
          <w:ilvl w:val="0"/>
          <w:numId w:val="24"/>
        </w:numPr>
        <w:tabs>
          <w:tab w:val="left" w:pos="996"/>
        </w:tabs>
        <w:spacing w:after="0" w:line="240" w:lineRule="auto"/>
        <w:jc w:val="both"/>
        <w:rPr>
          <w:rFonts w:cs="Times New Roman"/>
          <w:b/>
          <w:bCs/>
          <w:color w:val="auto"/>
          <w:sz w:val="24"/>
          <w:szCs w:val="24"/>
        </w:rPr>
      </w:pPr>
      <w:r w:rsidRPr="00951DC9">
        <w:rPr>
          <w:i/>
          <w:sz w:val="24"/>
          <w:szCs w:val="24"/>
        </w:rPr>
        <w:t xml:space="preserve">Whenever possible use additional forms of communication to express support such as touches and smiles. Focus on the </w:t>
      </w:r>
      <w:proofErr w:type="gramStart"/>
      <w:r w:rsidRPr="00951DC9">
        <w:rPr>
          <w:i/>
          <w:sz w:val="24"/>
          <w:szCs w:val="24"/>
        </w:rPr>
        <w:t>resident</w:t>
      </w:r>
      <w:r w:rsidR="00A73A23" w:rsidRPr="00951DC9">
        <w:rPr>
          <w:i/>
          <w:sz w:val="24"/>
          <w:szCs w:val="24"/>
        </w:rPr>
        <w:t>’</w:t>
      </w:r>
      <w:r w:rsidRPr="00951DC9">
        <w:rPr>
          <w:i/>
          <w:sz w:val="24"/>
          <w:szCs w:val="24"/>
        </w:rPr>
        <w:t>s</w:t>
      </w:r>
      <w:proofErr w:type="gramEnd"/>
      <w:r w:rsidRPr="00951DC9">
        <w:rPr>
          <w:i/>
          <w:sz w:val="24"/>
          <w:szCs w:val="24"/>
        </w:rPr>
        <w:t xml:space="preserve"> feelings and empathize with them.</w:t>
      </w:r>
      <w:r w:rsidR="00FA09EE" w:rsidRPr="00951DC9">
        <w:rPr>
          <w:rFonts w:cs="Times New Roman"/>
          <w:b/>
          <w:bCs/>
          <w:sz w:val="24"/>
          <w:szCs w:val="24"/>
        </w:rPr>
        <w:br w:type="page"/>
      </w:r>
    </w:p>
    <w:p w14:paraId="6BB14B93" w14:textId="711088A6" w:rsidR="00342151" w:rsidRPr="00D55413" w:rsidRDefault="00342151" w:rsidP="001252DD">
      <w:pPr>
        <w:pStyle w:val="NoSpacing"/>
        <w:shd w:val="clear" w:color="auto" w:fill="156082" w:themeFill="accent1"/>
        <w:jc w:val="center"/>
        <w:rPr>
          <w:rFonts w:cs="Times New Roman"/>
          <w:b/>
          <w:bCs/>
          <w:color w:val="FFFFFF" w:themeColor="background1"/>
          <w:sz w:val="24"/>
          <w:szCs w:val="24"/>
        </w:rPr>
      </w:pPr>
      <w:r w:rsidRPr="00D55413">
        <w:rPr>
          <w:rFonts w:cs="Times New Roman"/>
          <w:b/>
          <w:bCs/>
          <w:color w:val="FFFFFF" w:themeColor="background1"/>
          <w:sz w:val="24"/>
          <w:szCs w:val="24"/>
        </w:rPr>
        <w:lastRenderedPageBreak/>
        <w:t>Competency</w:t>
      </w:r>
      <w:r w:rsidR="00DA6DF3" w:rsidRPr="00D55413">
        <w:rPr>
          <w:rFonts w:cs="Times New Roman"/>
          <w:b/>
          <w:bCs/>
          <w:color w:val="FFFFFF" w:themeColor="background1"/>
          <w:sz w:val="24"/>
          <w:szCs w:val="24"/>
        </w:rPr>
        <w:t xml:space="preserve">: Appropriately </w:t>
      </w:r>
      <w:r w:rsidRPr="00D55413">
        <w:rPr>
          <w:rFonts w:cs="Times New Roman"/>
          <w:b/>
          <w:bCs/>
          <w:color w:val="FFFFFF" w:themeColor="background1"/>
          <w:sz w:val="24"/>
          <w:szCs w:val="24"/>
        </w:rPr>
        <w:t>Interact</w:t>
      </w:r>
      <w:r w:rsidR="00DA6DF3" w:rsidRPr="00D55413">
        <w:rPr>
          <w:rFonts w:cs="Times New Roman"/>
          <w:b/>
          <w:bCs/>
          <w:color w:val="FFFFFF" w:themeColor="background1"/>
          <w:sz w:val="24"/>
          <w:szCs w:val="24"/>
        </w:rPr>
        <w:t>ing</w:t>
      </w:r>
      <w:r w:rsidRPr="00D55413">
        <w:rPr>
          <w:rFonts w:cs="Times New Roman"/>
          <w:b/>
          <w:bCs/>
          <w:color w:val="FFFFFF" w:themeColor="background1"/>
          <w:sz w:val="24"/>
          <w:szCs w:val="24"/>
        </w:rPr>
        <w:t xml:space="preserve"> with Residents with Dementia</w:t>
      </w:r>
    </w:p>
    <w:p w14:paraId="0BAD24AA" w14:textId="77777777" w:rsidR="00342151" w:rsidRPr="00D55413" w:rsidRDefault="00342151" w:rsidP="00401375">
      <w:pPr>
        <w:pStyle w:val="NoSpacing"/>
        <w:jc w:val="both"/>
        <w:rPr>
          <w:rFonts w:cs="Times New Roman"/>
          <w:i/>
          <w:sz w:val="24"/>
          <w:szCs w:val="24"/>
        </w:rPr>
      </w:pPr>
    </w:p>
    <w:p w14:paraId="0C6454B8" w14:textId="77777777" w:rsidR="00342151" w:rsidRPr="00D55413" w:rsidRDefault="00342151" w:rsidP="00401375">
      <w:pPr>
        <w:pStyle w:val="NoSpacing"/>
        <w:jc w:val="both"/>
        <w:rPr>
          <w:rFonts w:cs="Times New Roman"/>
          <w:i/>
          <w:sz w:val="24"/>
          <w:szCs w:val="24"/>
        </w:rPr>
      </w:pPr>
      <w:r w:rsidRPr="00D55413">
        <w:rPr>
          <w:rFonts w:cs="Times New Roman"/>
          <w:i/>
          <w:sz w:val="24"/>
          <w:szCs w:val="24"/>
        </w:rPr>
        <w:t xml:space="preserve">* Note: Elements of this competency may be applied to residents with behavioral issues. This tool can be modified based on your specific resident population and can be used in conjunction with an Inservice Lesson Plan * </w:t>
      </w:r>
    </w:p>
    <w:p w14:paraId="0012CAD9" w14:textId="77777777" w:rsidR="00342151" w:rsidRPr="00D55413" w:rsidRDefault="00342151" w:rsidP="001252DD">
      <w:pPr>
        <w:pStyle w:val="NoSpacing"/>
        <w:rPr>
          <w:rFonts w:cs="Times New Roman"/>
          <w:sz w:val="24"/>
          <w:szCs w:val="24"/>
        </w:rPr>
      </w:pPr>
    </w:p>
    <w:p w14:paraId="6BFC9C8E" w14:textId="77777777" w:rsidR="00342151" w:rsidRPr="00D55413" w:rsidRDefault="00342151" w:rsidP="001252DD">
      <w:pPr>
        <w:pStyle w:val="NoSpacing"/>
        <w:rPr>
          <w:rFonts w:cs="Times New Roman"/>
          <w:sz w:val="24"/>
          <w:szCs w:val="24"/>
        </w:rPr>
      </w:pPr>
      <w:r w:rsidRPr="00D55413">
        <w:rPr>
          <w:rFonts w:cs="Times New Roman"/>
          <w:sz w:val="24"/>
          <w:szCs w:val="24"/>
        </w:rPr>
        <w:t xml:space="preserve">Employee Name: </w:t>
      </w:r>
      <w:r w:rsidRPr="00D55413">
        <w:rPr>
          <w:rFonts w:cs="Times New Roman"/>
          <w:sz w:val="24"/>
          <w:szCs w:val="24"/>
        </w:rPr>
        <w:softHyphen/>
      </w:r>
      <w:r w:rsidRPr="00D55413">
        <w:rPr>
          <w:rFonts w:cs="Times New Roman"/>
          <w:sz w:val="24"/>
          <w:szCs w:val="24"/>
        </w:rPr>
        <w:softHyphen/>
      </w:r>
      <w:r w:rsidRPr="00D55413">
        <w:rPr>
          <w:rFonts w:cs="Times New Roman"/>
          <w:sz w:val="24"/>
          <w:szCs w:val="24"/>
        </w:rPr>
        <w:softHyphen/>
      </w:r>
      <w:r w:rsidRPr="00D55413">
        <w:rPr>
          <w:rFonts w:cs="Times New Roman"/>
          <w:sz w:val="24"/>
          <w:szCs w:val="24"/>
        </w:rPr>
        <w:softHyphen/>
      </w:r>
      <w:r w:rsidRPr="00D55413">
        <w:rPr>
          <w:rFonts w:cs="Times New Roman"/>
          <w:sz w:val="24"/>
          <w:szCs w:val="24"/>
        </w:rPr>
        <w:softHyphen/>
      </w:r>
      <w:r w:rsidRPr="00D55413">
        <w:rPr>
          <w:rFonts w:cs="Times New Roman"/>
          <w:sz w:val="24"/>
          <w:szCs w:val="24"/>
        </w:rPr>
        <w:softHyphen/>
      </w:r>
      <w:r w:rsidRPr="00D55413">
        <w:rPr>
          <w:rFonts w:cs="Times New Roman"/>
          <w:sz w:val="24"/>
          <w:szCs w:val="24"/>
        </w:rPr>
        <w:softHyphen/>
      </w:r>
      <w:r w:rsidRPr="00D55413">
        <w:rPr>
          <w:rFonts w:cs="Times New Roman"/>
          <w:sz w:val="24"/>
          <w:szCs w:val="24"/>
        </w:rPr>
        <w:softHyphen/>
        <w:t>_________________________________________</w:t>
      </w:r>
    </w:p>
    <w:p w14:paraId="550ED67E" w14:textId="77777777" w:rsidR="00342151" w:rsidRPr="00D55413" w:rsidRDefault="00342151" w:rsidP="001252DD">
      <w:pPr>
        <w:pStyle w:val="NoSpacing"/>
        <w:jc w:val="center"/>
        <w:rPr>
          <w:rFonts w:cs="Times New Roman"/>
          <w:i/>
          <w:sz w:val="24"/>
          <w:szCs w:val="24"/>
        </w:rPr>
      </w:pPr>
    </w:p>
    <w:tbl>
      <w:tblPr>
        <w:tblStyle w:val="TableGrid"/>
        <w:tblW w:w="9918" w:type="dxa"/>
        <w:tblLook w:val="04A0" w:firstRow="1" w:lastRow="0" w:firstColumn="1" w:lastColumn="0" w:noHBand="0" w:noVBand="1"/>
      </w:tblPr>
      <w:tblGrid>
        <w:gridCol w:w="6048"/>
        <w:gridCol w:w="1800"/>
        <w:gridCol w:w="2070"/>
      </w:tblGrid>
      <w:tr w:rsidR="004A1FCF" w:rsidRPr="00D55413" w14:paraId="231050A5" w14:textId="77777777" w:rsidTr="00401375">
        <w:tc>
          <w:tcPr>
            <w:tcW w:w="6048"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5477E69" w14:textId="77777777" w:rsidR="00342151" w:rsidRPr="00D55413" w:rsidRDefault="00342151" w:rsidP="00401375">
            <w:pPr>
              <w:spacing w:after="0" w:line="240" w:lineRule="auto"/>
              <w:rPr>
                <w:rFonts w:cs="Times New Roman"/>
                <w:b/>
                <w:color w:val="auto"/>
                <w:sz w:val="24"/>
                <w:szCs w:val="24"/>
              </w:rPr>
            </w:pPr>
            <w:r w:rsidRPr="00D55413">
              <w:rPr>
                <w:rFonts w:cs="Times New Roman"/>
                <w:b/>
                <w:color w:val="auto"/>
                <w:sz w:val="24"/>
                <w:szCs w:val="24"/>
              </w:rPr>
              <w:t>Positive Physical Approach</w:t>
            </w:r>
          </w:p>
        </w:tc>
        <w:tc>
          <w:tcPr>
            <w:tcW w:w="1800"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2C9456F" w14:textId="77777777" w:rsidR="00342151" w:rsidRPr="00D55413" w:rsidRDefault="00342151" w:rsidP="00401375">
            <w:pPr>
              <w:spacing w:after="0" w:line="240" w:lineRule="auto"/>
              <w:rPr>
                <w:rFonts w:cs="Times New Roman"/>
                <w:color w:val="auto"/>
                <w:sz w:val="24"/>
                <w:szCs w:val="24"/>
              </w:rPr>
            </w:pPr>
            <w:r w:rsidRPr="00D55413">
              <w:rPr>
                <w:rFonts w:cs="Times New Roman"/>
                <w:color w:val="auto"/>
                <w:sz w:val="24"/>
                <w:szCs w:val="24"/>
              </w:rPr>
              <w:t>Demonstrates Competency</w:t>
            </w:r>
          </w:p>
        </w:tc>
        <w:tc>
          <w:tcPr>
            <w:tcW w:w="2070"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E796B25" w14:textId="77777777" w:rsidR="00342151" w:rsidRPr="00D55413" w:rsidRDefault="00342151" w:rsidP="00401375">
            <w:pPr>
              <w:spacing w:after="0" w:line="240" w:lineRule="auto"/>
              <w:rPr>
                <w:rFonts w:cs="Times New Roman"/>
                <w:color w:val="auto"/>
                <w:sz w:val="24"/>
                <w:szCs w:val="24"/>
              </w:rPr>
            </w:pPr>
            <w:r w:rsidRPr="00D55413">
              <w:rPr>
                <w:rFonts w:cs="Times New Roman"/>
                <w:color w:val="auto"/>
                <w:sz w:val="24"/>
                <w:szCs w:val="24"/>
              </w:rPr>
              <w:t>Comments</w:t>
            </w:r>
          </w:p>
        </w:tc>
      </w:tr>
      <w:tr w:rsidR="004A1FCF" w:rsidRPr="00D55413" w14:paraId="7EBFD55C" w14:textId="77777777">
        <w:trPr>
          <w:trHeight w:val="305"/>
        </w:trPr>
        <w:tc>
          <w:tcPr>
            <w:tcW w:w="6048" w:type="dxa"/>
            <w:tcBorders>
              <w:top w:val="single" w:sz="4" w:space="0" w:color="auto"/>
              <w:left w:val="single" w:sz="4" w:space="0" w:color="auto"/>
              <w:bottom w:val="single" w:sz="4" w:space="0" w:color="auto"/>
              <w:right w:val="single" w:sz="4" w:space="0" w:color="auto"/>
            </w:tcBorders>
            <w:hideMark/>
          </w:tcPr>
          <w:p w14:paraId="43F29A7D" w14:textId="77777777" w:rsidR="00342151" w:rsidRPr="00D55413" w:rsidRDefault="00342151" w:rsidP="006D61E5">
            <w:pPr>
              <w:pStyle w:val="NoSpacing"/>
              <w:numPr>
                <w:ilvl w:val="0"/>
                <w:numId w:val="3"/>
              </w:numPr>
              <w:rPr>
                <w:sz w:val="24"/>
                <w:szCs w:val="24"/>
              </w:rPr>
            </w:pPr>
            <w:r w:rsidRPr="00D55413">
              <w:rPr>
                <w:sz w:val="24"/>
                <w:szCs w:val="24"/>
              </w:rPr>
              <w:t>Connect visually with the resident.</w:t>
            </w:r>
          </w:p>
        </w:tc>
        <w:tc>
          <w:tcPr>
            <w:tcW w:w="1800" w:type="dxa"/>
            <w:tcBorders>
              <w:top w:val="single" w:sz="4" w:space="0" w:color="auto"/>
              <w:left w:val="single" w:sz="4" w:space="0" w:color="auto"/>
              <w:bottom w:val="single" w:sz="4" w:space="0" w:color="auto"/>
              <w:right w:val="single" w:sz="4" w:space="0" w:color="auto"/>
            </w:tcBorders>
          </w:tcPr>
          <w:p w14:paraId="4D1D915D"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25E8278" w14:textId="77777777" w:rsidR="00342151" w:rsidRPr="00D55413" w:rsidRDefault="00342151" w:rsidP="001252DD">
            <w:pPr>
              <w:spacing w:after="0" w:line="240" w:lineRule="auto"/>
              <w:rPr>
                <w:rFonts w:cs="Times New Roman"/>
                <w:i/>
                <w:color w:val="auto"/>
                <w:sz w:val="24"/>
                <w:szCs w:val="24"/>
              </w:rPr>
            </w:pPr>
          </w:p>
        </w:tc>
      </w:tr>
      <w:tr w:rsidR="004A1FCF" w:rsidRPr="00D55413" w14:paraId="1C3B8EC9" w14:textId="77777777">
        <w:tc>
          <w:tcPr>
            <w:tcW w:w="6048" w:type="dxa"/>
            <w:tcBorders>
              <w:top w:val="single" w:sz="4" w:space="0" w:color="auto"/>
              <w:left w:val="single" w:sz="4" w:space="0" w:color="auto"/>
              <w:bottom w:val="single" w:sz="4" w:space="0" w:color="auto"/>
              <w:right w:val="single" w:sz="4" w:space="0" w:color="auto"/>
            </w:tcBorders>
            <w:hideMark/>
          </w:tcPr>
          <w:p w14:paraId="20692B3A" w14:textId="77777777" w:rsidR="00342151" w:rsidRPr="00D55413" w:rsidRDefault="00342151" w:rsidP="006D61E5">
            <w:pPr>
              <w:pStyle w:val="NoSpacing"/>
              <w:numPr>
                <w:ilvl w:val="0"/>
                <w:numId w:val="3"/>
              </w:numPr>
              <w:rPr>
                <w:sz w:val="24"/>
                <w:szCs w:val="24"/>
              </w:rPr>
            </w:pPr>
            <w:r w:rsidRPr="00D55413">
              <w:rPr>
                <w:sz w:val="24"/>
                <w:szCs w:val="24"/>
              </w:rPr>
              <w:t>Move Slowly towards the resident</w:t>
            </w:r>
          </w:p>
        </w:tc>
        <w:tc>
          <w:tcPr>
            <w:tcW w:w="1800" w:type="dxa"/>
            <w:tcBorders>
              <w:top w:val="single" w:sz="4" w:space="0" w:color="auto"/>
              <w:left w:val="single" w:sz="4" w:space="0" w:color="auto"/>
              <w:bottom w:val="single" w:sz="4" w:space="0" w:color="auto"/>
              <w:right w:val="single" w:sz="4" w:space="0" w:color="auto"/>
            </w:tcBorders>
          </w:tcPr>
          <w:p w14:paraId="7DAC23C3"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FE4EBEC" w14:textId="77777777" w:rsidR="00342151" w:rsidRPr="00D55413" w:rsidRDefault="00342151" w:rsidP="001252DD">
            <w:pPr>
              <w:spacing w:after="0" w:line="240" w:lineRule="auto"/>
              <w:rPr>
                <w:rFonts w:cs="Times New Roman"/>
                <w:i/>
                <w:color w:val="auto"/>
                <w:sz w:val="24"/>
                <w:szCs w:val="24"/>
              </w:rPr>
            </w:pPr>
          </w:p>
        </w:tc>
      </w:tr>
      <w:tr w:rsidR="004A1FCF" w:rsidRPr="00D55413" w14:paraId="5917E355" w14:textId="77777777">
        <w:tc>
          <w:tcPr>
            <w:tcW w:w="6048" w:type="dxa"/>
            <w:tcBorders>
              <w:top w:val="single" w:sz="4" w:space="0" w:color="auto"/>
              <w:left w:val="single" w:sz="4" w:space="0" w:color="auto"/>
              <w:bottom w:val="single" w:sz="4" w:space="0" w:color="auto"/>
              <w:right w:val="single" w:sz="4" w:space="0" w:color="auto"/>
            </w:tcBorders>
            <w:hideMark/>
          </w:tcPr>
          <w:p w14:paraId="33E16486" w14:textId="77777777" w:rsidR="00342151" w:rsidRPr="00D55413" w:rsidRDefault="00342151" w:rsidP="006D61E5">
            <w:pPr>
              <w:pStyle w:val="NoSpacing"/>
              <w:numPr>
                <w:ilvl w:val="0"/>
                <w:numId w:val="3"/>
              </w:numPr>
              <w:rPr>
                <w:sz w:val="24"/>
                <w:szCs w:val="24"/>
              </w:rPr>
            </w:pPr>
            <w:r w:rsidRPr="00D55413">
              <w:rPr>
                <w:sz w:val="24"/>
                <w:szCs w:val="24"/>
              </w:rPr>
              <w:t>Greet them by their name.</w:t>
            </w:r>
          </w:p>
        </w:tc>
        <w:tc>
          <w:tcPr>
            <w:tcW w:w="1800" w:type="dxa"/>
            <w:tcBorders>
              <w:top w:val="single" w:sz="4" w:space="0" w:color="auto"/>
              <w:left w:val="single" w:sz="4" w:space="0" w:color="auto"/>
              <w:bottom w:val="single" w:sz="4" w:space="0" w:color="auto"/>
              <w:right w:val="single" w:sz="4" w:space="0" w:color="auto"/>
            </w:tcBorders>
          </w:tcPr>
          <w:p w14:paraId="68DA48A9"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226F63" w14:textId="77777777" w:rsidR="00342151" w:rsidRPr="00D55413" w:rsidRDefault="00342151" w:rsidP="001252DD">
            <w:pPr>
              <w:spacing w:after="0" w:line="240" w:lineRule="auto"/>
              <w:rPr>
                <w:rFonts w:cs="Times New Roman"/>
                <w:i/>
                <w:color w:val="auto"/>
                <w:sz w:val="24"/>
                <w:szCs w:val="24"/>
              </w:rPr>
            </w:pPr>
          </w:p>
        </w:tc>
      </w:tr>
      <w:tr w:rsidR="004A1FCF" w:rsidRPr="00D55413" w14:paraId="36EE23E6" w14:textId="77777777">
        <w:tc>
          <w:tcPr>
            <w:tcW w:w="6048" w:type="dxa"/>
            <w:tcBorders>
              <w:top w:val="single" w:sz="4" w:space="0" w:color="auto"/>
              <w:left w:val="single" w:sz="4" w:space="0" w:color="auto"/>
              <w:bottom w:val="single" w:sz="4" w:space="0" w:color="auto"/>
              <w:right w:val="single" w:sz="4" w:space="0" w:color="auto"/>
            </w:tcBorders>
            <w:hideMark/>
          </w:tcPr>
          <w:p w14:paraId="047920D4" w14:textId="77777777" w:rsidR="00342151" w:rsidRPr="00D55413" w:rsidRDefault="00342151" w:rsidP="006D61E5">
            <w:pPr>
              <w:pStyle w:val="NoSpacing"/>
              <w:numPr>
                <w:ilvl w:val="0"/>
                <w:numId w:val="3"/>
              </w:numPr>
              <w:rPr>
                <w:sz w:val="24"/>
                <w:szCs w:val="24"/>
              </w:rPr>
            </w:pPr>
            <w:r w:rsidRPr="00D55413">
              <w:rPr>
                <w:sz w:val="24"/>
                <w:szCs w:val="24"/>
              </w:rPr>
              <w:t xml:space="preserve">Stop moving towards the </w:t>
            </w:r>
            <w:proofErr w:type="gramStart"/>
            <w:r w:rsidRPr="00D55413">
              <w:rPr>
                <w:sz w:val="24"/>
                <w:szCs w:val="24"/>
              </w:rPr>
              <w:t>resident</w:t>
            </w:r>
            <w:proofErr w:type="gramEnd"/>
            <w:r w:rsidRPr="00D55413">
              <w:rPr>
                <w:sz w:val="24"/>
                <w:szCs w:val="24"/>
              </w:rPr>
              <w:t xml:space="preserve"> when you get to about six feet in front of them.</w:t>
            </w:r>
          </w:p>
        </w:tc>
        <w:tc>
          <w:tcPr>
            <w:tcW w:w="1800" w:type="dxa"/>
            <w:tcBorders>
              <w:top w:val="single" w:sz="4" w:space="0" w:color="auto"/>
              <w:left w:val="single" w:sz="4" w:space="0" w:color="auto"/>
              <w:bottom w:val="single" w:sz="4" w:space="0" w:color="auto"/>
              <w:right w:val="single" w:sz="4" w:space="0" w:color="auto"/>
            </w:tcBorders>
          </w:tcPr>
          <w:p w14:paraId="35ED1C8A"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46CA476" w14:textId="77777777" w:rsidR="00342151" w:rsidRPr="00D55413" w:rsidRDefault="00342151" w:rsidP="001252DD">
            <w:pPr>
              <w:spacing w:after="0" w:line="240" w:lineRule="auto"/>
              <w:rPr>
                <w:rFonts w:cs="Times New Roman"/>
                <w:i/>
                <w:color w:val="auto"/>
                <w:sz w:val="24"/>
                <w:szCs w:val="24"/>
              </w:rPr>
            </w:pPr>
          </w:p>
        </w:tc>
      </w:tr>
      <w:tr w:rsidR="004A1FCF" w:rsidRPr="00D55413" w14:paraId="2BB754E4" w14:textId="77777777">
        <w:tc>
          <w:tcPr>
            <w:tcW w:w="6048" w:type="dxa"/>
            <w:tcBorders>
              <w:top w:val="single" w:sz="4" w:space="0" w:color="auto"/>
              <w:left w:val="single" w:sz="4" w:space="0" w:color="auto"/>
              <w:bottom w:val="single" w:sz="4" w:space="0" w:color="auto"/>
              <w:right w:val="single" w:sz="4" w:space="0" w:color="auto"/>
            </w:tcBorders>
            <w:hideMark/>
          </w:tcPr>
          <w:p w14:paraId="68E41102" w14:textId="77777777" w:rsidR="00342151" w:rsidRPr="00D55413" w:rsidRDefault="00342151" w:rsidP="006D61E5">
            <w:pPr>
              <w:pStyle w:val="NoSpacing"/>
              <w:numPr>
                <w:ilvl w:val="0"/>
                <w:numId w:val="3"/>
              </w:numPr>
              <w:rPr>
                <w:sz w:val="24"/>
                <w:szCs w:val="24"/>
              </w:rPr>
            </w:pPr>
            <w:r w:rsidRPr="00D55413">
              <w:rPr>
                <w:sz w:val="24"/>
                <w:szCs w:val="24"/>
              </w:rPr>
              <w:t>Never approach the resident from behind or where they cannot visualize you.</w:t>
            </w:r>
          </w:p>
        </w:tc>
        <w:tc>
          <w:tcPr>
            <w:tcW w:w="1800" w:type="dxa"/>
            <w:tcBorders>
              <w:top w:val="single" w:sz="4" w:space="0" w:color="auto"/>
              <w:left w:val="single" w:sz="4" w:space="0" w:color="auto"/>
              <w:bottom w:val="single" w:sz="4" w:space="0" w:color="auto"/>
              <w:right w:val="single" w:sz="4" w:space="0" w:color="auto"/>
            </w:tcBorders>
          </w:tcPr>
          <w:p w14:paraId="106D6D7E"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510E469A" w14:textId="77777777" w:rsidR="00342151" w:rsidRPr="00D55413" w:rsidRDefault="00342151" w:rsidP="001252DD">
            <w:pPr>
              <w:spacing w:after="0" w:line="240" w:lineRule="auto"/>
              <w:rPr>
                <w:rFonts w:cs="Times New Roman"/>
                <w:i/>
                <w:color w:val="auto"/>
                <w:sz w:val="24"/>
                <w:szCs w:val="24"/>
              </w:rPr>
            </w:pPr>
          </w:p>
        </w:tc>
      </w:tr>
      <w:tr w:rsidR="004A1FCF" w:rsidRPr="00D55413" w14:paraId="6AC6B6D8" w14:textId="77777777">
        <w:tc>
          <w:tcPr>
            <w:tcW w:w="6048" w:type="dxa"/>
            <w:tcBorders>
              <w:top w:val="single" w:sz="4" w:space="0" w:color="auto"/>
              <w:left w:val="single" w:sz="4" w:space="0" w:color="auto"/>
              <w:bottom w:val="single" w:sz="4" w:space="0" w:color="auto"/>
              <w:right w:val="single" w:sz="4" w:space="0" w:color="auto"/>
            </w:tcBorders>
            <w:hideMark/>
          </w:tcPr>
          <w:p w14:paraId="33408B97" w14:textId="77777777" w:rsidR="00342151" w:rsidRPr="00D55413" w:rsidRDefault="00342151" w:rsidP="006D61E5">
            <w:pPr>
              <w:pStyle w:val="NoSpacing"/>
              <w:numPr>
                <w:ilvl w:val="0"/>
                <w:numId w:val="3"/>
              </w:numPr>
              <w:rPr>
                <w:sz w:val="24"/>
                <w:szCs w:val="24"/>
              </w:rPr>
            </w:pPr>
            <w:r w:rsidRPr="00D55413">
              <w:rPr>
                <w:sz w:val="24"/>
                <w:szCs w:val="24"/>
              </w:rPr>
              <w:t xml:space="preserve">Hold your </w:t>
            </w:r>
            <w:proofErr w:type="gramStart"/>
            <w:r w:rsidRPr="00D55413">
              <w:rPr>
                <w:sz w:val="24"/>
                <w:szCs w:val="24"/>
              </w:rPr>
              <w:t>hand</w:t>
            </w:r>
            <w:proofErr w:type="gramEnd"/>
            <w:r w:rsidRPr="00D55413">
              <w:rPr>
                <w:sz w:val="24"/>
                <w:szCs w:val="24"/>
              </w:rPr>
              <w:t xml:space="preserve"> out to see if they will accept you entering their personal space.</w:t>
            </w:r>
          </w:p>
        </w:tc>
        <w:tc>
          <w:tcPr>
            <w:tcW w:w="1800" w:type="dxa"/>
            <w:tcBorders>
              <w:top w:val="single" w:sz="4" w:space="0" w:color="auto"/>
              <w:left w:val="single" w:sz="4" w:space="0" w:color="auto"/>
              <w:bottom w:val="single" w:sz="4" w:space="0" w:color="auto"/>
              <w:right w:val="single" w:sz="4" w:space="0" w:color="auto"/>
            </w:tcBorders>
          </w:tcPr>
          <w:p w14:paraId="4E37F4C0"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53B53BDF" w14:textId="77777777" w:rsidR="00342151" w:rsidRPr="00D55413" w:rsidRDefault="00342151" w:rsidP="001252DD">
            <w:pPr>
              <w:spacing w:after="0" w:line="240" w:lineRule="auto"/>
              <w:rPr>
                <w:rFonts w:cs="Times New Roman"/>
                <w:i/>
                <w:color w:val="auto"/>
                <w:sz w:val="24"/>
                <w:szCs w:val="24"/>
              </w:rPr>
            </w:pPr>
          </w:p>
        </w:tc>
      </w:tr>
      <w:tr w:rsidR="004A1FCF" w:rsidRPr="00D55413" w14:paraId="7CD85436" w14:textId="77777777">
        <w:tc>
          <w:tcPr>
            <w:tcW w:w="6048" w:type="dxa"/>
            <w:tcBorders>
              <w:top w:val="single" w:sz="4" w:space="0" w:color="auto"/>
              <w:left w:val="single" w:sz="4" w:space="0" w:color="auto"/>
              <w:bottom w:val="single" w:sz="4" w:space="0" w:color="auto"/>
              <w:right w:val="single" w:sz="4" w:space="0" w:color="auto"/>
            </w:tcBorders>
            <w:hideMark/>
          </w:tcPr>
          <w:p w14:paraId="64617EB1" w14:textId="77777777" w:rsidR="00342151" w:rsidRPr="00D55413" w:rsidRDefault="00342151" w:rsidP="006D61E5">
            <w:pPr>
              <w:pStyle w:val="NoSpacing"/>
              <w:numPr>
                <w:ilvl w:val="0"/>
                <w:numId w:val="3"/>
              </w:numPr>
              <w:rPr>
                <w:sz w:val="24"/>
                <w:szCs w:val="24"/>
              </w:rPr>
            </w:pPr>
            <w:r w:rsidRPr="00D55413">
              <w:rPr>
                <w:sz w:val="24"/>
                <w:szCs w:val="24"/>
              </w:rPr>
              <w:t>Move from the front to the side of the resident</w:t>
            </w:r>
          </w:p>
        </w:tc>
        <w:tc>
          <w:tcPr>
            <w:tcW w:w="1800" w:type="dxa"/>
            <w:tcBorders>
              <w:top w:val="single" w:sz="4" w:space="0" w:color="auto"/>
              <w:left w:val="single" w:sz="4" w:space="0" w:color="auto"/>
              <w:bottom w:val="single" w:sz="4" w:space="0" w:color="auto"/>
              <w:right w:val="single" w:sz="4" w:space="0" w:color="auto"/>
            </w:tcBorders>
          </w:tcPr>
          <w:p w14:paraId="0B4640D1"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13156B6" w14:textId="77777777" w:rsidR="00342151" w:rsidRPr="00D55413" w:rsidRDefault="00342151" w:rsidP="001252DD">
            <w:pPr>
              <w:spacing w:after="0" w:line="240" w:lineRule="auto"/>
              <w:rPr>
                <w:rFonts w:cs="Times New Roman"/>
                <w:i/>
                <w:color w:val="auto"/>
                <w:sz w:val="24"/>
                <w:szCs w:val="24"/>
              </w:rPr>
            </w:pPr>
          </w:p>
        </w:tc>
      </w:tr>
      <w:tr w:rsidR="004A1FCF" w:rsidRPr="00D55413" w14:paraId="6E3938E5" w14:textId="77777777">
        <w:tc>
          <w:tcPr>
            <w:tcW w:w="6048" w:type="dxa"/>
            <w:tcBorders>
              <w:top w:val="single" w:sz="4" w:space="0" w:color="auto"/>
              <w:left w:val="single" w:sz="4" w:space="0" w:color="auto"/>
              <w:bottom w:val="single" w:sz="4" w:space="0" w:color="auto"/>
              <w:right w:val="single" w:sz="4" w:space="0" w:color="auto"/>
            </w:tcBorders>
            <w:hideMark/>
          </w:tcPr>
          <w:p w14:paraId="1223A27E" w14:textId="77777777" w:rsidR="00342151" w:rsidRPr="00D55413" w:rsidRDefault="00342151" w:rsidP="006D61E5">
            <w:pPr>
              <w:pStyle w:val="NoSpacing"/>
              <w:numPr>
                <w:ilvl w:val="0"/>
                <w:numId w:val="3"/>
              </w:numPr>
              <w:rPr>
                <w:sz w:val="24"/>
                <w:szCs w:val="24"/>
              </w:rPr>
            </w:pPr>
            <w:r w:rsidRPr="00D55413">
              <w:rPr>
                <w:sz w:val="24"/>
                <w:szCs w:val="24"/>
              </w:rPr>
              <w:t>Slide into hand under hand hold</w:t>
            </w:r>
          </w:p>
        </w:tc>
        <w:tc>
          <w:tcPr>
            <w:tcW w:w="1800" w:type="dxa"/>
            <w:tcBorders>
              <w:top w:val="single" w:sz="4" w:space="0" w:color="auto"/>
              <w:left w:val="single" w:sz="4" w:space="0" w:color="auto"/>
              <w:bottom w:val="single" w:sz="4" w:space="0" w:color="auto"/>
              <w:right w:val="single" w:sz="4" w:space="0" w:color="auto"/>
            </w:tcBorders>
          </w:tcPr>
          <w:p w14:paraId="7C1D6D73"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FFCBF07" w14:textId="77777777" w:rsidR="00342151" w:rsidRPr="00D55413" w:rsidRDefault="00342151" w:rsidP="001252DD">
            <w:pPr>
              <w:spacing w:after="0" w:line="240" w:lineRule="auto"/>
              <w:rPr>
                <w:rFonts w:cs="Times New Roman"/>
                <w:i/>
                <w:color w:val="auto"/>
                <w:sz w:val="24"/>
                <w:szCs w:val="24"/>
              </w:rPr>
            </w:pPr>
          </w:p>
        </w:tc>
      </w:tr>
      <w:tr w:rsidR="004A1FCF" w:rsidRPr="00D55413" w14:paraId="6133644E" w14:textId="77777777">
        <w:trPr>
          <w:trHeight w:val="341"/>
        </w:trPr>
        <w:tc>
          <w:tcPr>
            <w:tcW w:w="6048" w:type="dxa"/>
            <w:tcBorders>
              <w:top w:val="single" w:sz="4" w:space="0" w:color="auto"/>
              <w:left w:val="single" w:sz="4" w:space="0" w:color="auto"/>
              <w:bottom w:val="single" w:sz="4" w:space="0" w:color="auto"/>
              <w:right w:val="single" w:sz="4" w:space="0" w:color="auto"/>
            </w:tcBorders>
            <w:hideMark/>
          </w:tcPr>
          <w:p w14:paraId="2448A2BA" w14:textId="77777777" w:rsidR="00342151" w:rsidRPr="00D55413" w:rsidRDefault="00342151" w:rsidP="006D61E5">
            <w:pPr>
              <w:pStyle w:val="NoSpacing"/>
              <w:numPr>
                <w:ilvl w:val="0"/>
                <w:numId w:val="3"/>
              </w:numPr>
              <w:rPr>
                <w:sz w:val="24"/>
                <w:szCs w:val="24"/>
              </w:rPr>
            </w:pPr>
            <w:r w:rsidRPr="00D55413">
              <w:rPr>
                <w:sz w:val="24"/>
                <w:szCs w:val="24"/>
              </w:rPr>
              <w:t>Get to the person’s eye level.</w:t>
            </w:r>
          </w:p>
        </w:tc>
        <w:tc>
          <w:tcPr>
            <w:tcW w:w="1800" w:type="dxa"/>
            <w:tcBorders>
              <w:top w:val="single" w:sz="4" w:space="0" w:color="auto"/>
              <w:left w:val="single" w:sz="4" w:space="0" w:color="auto"/>
              <w:bottom w:val="single" w:sz="4" w:space="0" w:color="auto"/>
              <w:right w:val="single" w:sz="4" w:space="0" w:color="auto"/>
            </w:tcBorders>
          </w:tcPr>
          <w:p w14:paraId="11978507"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CD70DA5" w14:textId="77777777" w:rsidR="00342151" w:rsidRPr="00D55413" w:rsidRDefault="00342151" w:rsidP="001252DD">
            <w:pPr>
              <w:spacing w:after="0" w:line="240" w:lineRule="auto"/>
              <w:rPr>
                <w:rFonts w:cs="Times New Roman"/>
                <w:i/>
                <w:color w:val="auto"/>
                <w:sz w:val="24"/>
                <w:szCs w:val="24"/>
              </w:rPr>
            </w:pPr>
          </w:p>
        </w:tc>
      </w:tr>
      <w:tr w:rsidR="004A1FCF" w:rsidRPr="00D55413" w14:paraId="00AEF020" w14:textId="77777777">
        <w:tc>
          <w:tcPr>
            <w:tcW w:w="6048" w:type="dxa"/>
            <w:tcBorders>
              <w:top w:val="single" w:sz="4" w:space="0" w:color="auto"/>
              <w:left w:val="single" w:sz="4" w:space="0" w:color="auto"/>
              <w:bottom w:val="single" w:sz="4" w:space="0" w:color="auto"/>
              <w:right w:val="single" w:sz="4" w:space="0" w:color="auto"/>
            </w:tcBorders>
            <w:hideMark/>
          </w:tcPr>
          <w:p w14:paraId="0B9BFDCC" w14:textId="77777777" w:rsidR="00342151" w:rsidRPr="00D55413" w:rsidRDefault="00342151" w:rsidP="006D61E5">
            <w:pPr>
              <w:pStyle w:val="NoSpacing"/>
              <w:numPr>
                <w:ilvl w:val="0"/>
                <w:numId w:val="3"/>
              </w:numPr>
              <w:rPr>
                <w:sz w:val="24"/>
                <w:szCs w:val="24"/>
              </w:rPr>
            </w:pPr>
            <w:r w:rsidRPr="00D55413">
              <w:rPr>
                <w:sz w:val="24"/>
                <w:szCs w:val="24"/>
              </w:rPr>
              <w:t>Give a simple, short, and friendly message</w:t>
            </w:r>
          </w:p>
        </w:tc>
        <w:tc>
          <w:tcPr>
            <w:tcW w:w="1800" w:type="dxa"/>
            <w:tcBorders>
              <w:top w:val="single" w:sz="4" w:space="0" w:color="auto"/>
              <w:left w:val="single" w:sz="4" w:space="0" w:color="auto"/>
              <w:bottom w:val="single" w:sz="4" w:space="0" w:color="auto"/>
              <w:right w:val="single" w:sz="4" w:space="0" w:color="auto"/>
            </w:tcBorders>
          </w:tcPr>
          <w:p w14:paraId="7A643F71"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2E2C510" w14:textId="77777777" w:rsidR="00342151" w:rsidRPr="00D55413" w:rsidRDefault="00342151" w:rsidP="001252DD">
            <w:pPr>
              <w:spacing w:after="0" w:line="240" w:lineRule="auto"/>
              <w:rPr>
                <w:rFonts w:cs="Times New Roman"/>
                <w:i/>
                <w:color w:val="auto"/>
                <w:sz w:val="24"/>
                <w:szCs w:val="24"/>
              </w:rPr>
            </w:pPr>
          </w:p>
        </w:tc>
      </w:tr>
      <w:tr w:rsidR="004A1FCF" w:rsidRPr="00D55413" w14:paraId="7A454B6E" w14:textId="77777777">
        <w:tc>
          <w:tcPr>
            <w:tcW w:w="6048" w:type="dxa"/>
            <w:tcBorders>
              <w:top w:val="single" w:sz="4" w:space="0" w:color="auto"/>
              <w:left w:val="single" w:sz="4" w:space="0" w:color="auto"/>
              <w:bottom w:val="single" w:sz="4" w:space="0" w:color="auto"/>
              <w:right w:val="single" w:sz="4" w:space="0" w:color="auto"/>
            </w:tcBorders>
            <w:hideMark/>
          </w:tcPr>
          <w:p w14:paraId="523EB219" w14:textId="77777777" w:rsidR="00342151" w:rsidRPr="00D55413" w:rsidRDefault="00342151" w:rsidP="006D61E5">
            <w:pPr>
              <w:pStyle w:val="NoSpacing"/>
              <w:numPr>
                <w:ilvl w:val="0"/>
                <w:numId w:val="3"/>
              </w:numPr>
              <w:rPr>
                <w:sz w:val="24"/>
                <w:szCs w:val="24"/>
              </w:rPr>
            </w:pPr>
            <w:r w:rsidRPr="00D55413">
              <w:rPr>
                <w:sz w:val="24"/>
                <w:szCs w:val="24"/>
              </w:rPr>
              <w:t>Use gesturing and simple motions to give cues to your message.</w:t>
            </w:r>
          </w:p>
        </w:tc>
        <w:tc>
          <w:tcPr>
            <w:tcW w:w="1800" w:type="dxa"/>
            <w:tcBorders>
              <w:top w:val="single" w:sz="4" w:space="0" w:color="auto"/>
              <w:left w:val="single" w:sz="4" w:space="0" w:color="auto"/>
              <w:bottom w:val="single" w:sz="4" w:space="0" w:color="auto"/>
              <w:right w:val="single" w:sz="4" w:space="0" w:color="auto"/>
            </w:tcBorders>
          </w:tcPr>
          <w:p w14:paraId="4A4344F2"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1B8D162" w14:textId="77777777" w:rsidR="00342151" w:rsidRPr="00D55413" w:rsidRDefault="00342151" w:rsidP="001252DD">
            <w:pPr>
              <w:spacing w:after="0" w:line="240" w:lineRule="auto"/>
              <w:rPr>
                <w:rFonts w:cs="Times New Roman"/>
                <w:i/>
                <w:color w:val="auto"/>
                <w:sz w:val="24"/>
                <w:szCs w:val="24"/>
              </w:rPr>
            </w:pPr>
          </w:p>
        </w:tc>
      </w:tr>
      <w:tr w:rsidR="004A1FCF" w:rsidRPr="00D55413" w14:paraId="27AE924D" w14:textId="77777777">
        <w:tc>
          <w:tcPr>
            <w:tcW w:w="6048" w:type="dxa"/>
            <w:tcBorders>
              <w:top w:val="single" w:sz="4" w:space="0" w:color="auto"/>
              <w:left w:val="single" w:sz="4" w:space="0" w:color="auto"/>
              <w:bottom w:val="single" w:sz="4" w:space="0" w:color="auto"/>
              <w:right w:val="single" w:sz="4" w:space="0" w:color="auto"/>
            </w:tcBorders>
            <w:hideMark/>
          </w:tcPr>
          <w:p w14:paraId="4F6BA8F4" w14:textId="77777777" w:rsidR="00342151" w:rsidRPr="00D55413" w:rsidRDefault="00342151" w:rsidP="006D61E5">
            <w:pPr>
              <w:pStyle w:val="NoSpacing"/>
              <w:numPr>
                <w:ilvl w:val="0"/>
                <w:numId w:val="3"/>
              </w:numPr>
              <w:rPr>
                <w:sz w:val="24"/>
                <w:szCs w:val="24"/>
              </w:rPr>
            </w:pPr>
            <w:r w:rsidRPr="00D55413">
              <w:rPr>
                <w:sz w:val="24"/>
                <w:szCs w:val="24"/>
              </w:rPr>
              <w:t>Use hand under hand approach to hold the other hand</w:t>
            </w:r>
          </w:p>
        </w:tc>
        <w:tc>
          <w:tcPr>
            <w:tcW w:w="1800" w:type="dxa"/>
            <w:tcBorders>
              <w:top w:val="single" w:sz="4" w:space="0" w:color="auto"/>
              <w:left w:val="single" w:sz="4" w:space="0" w:color="auto"/>
              <w:bottom w:val="single" w:sz="4" w:space="0" w:color="auto"/>
              <w:right w:val="single" w:sz="4" w:space="0" w:color="auto"/>
            </w:tcBorders>
          </w:tcPr>
          <w:p w14:paraId="703D8B5A"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417FF6C" w14:textId="77777777" w:rsidR="00342151" w:rsidRPr="00D55413" w:rsidRDefault="00342151" w:rsidP="001252DD">
            <w:pPr>
              <w:spacing w:after="0" w:line="240" w:lineRule="auto"/>
              <w:rPr>
                <w:rFonts w:cs="Times New Roman"/>
                <w:i/>
                <w:color w:val="auto"/>
                <w:sz w:val="24"/>
                <w:szCs w:val="24"/>
              </w:rPr>
            </w:pPr>
          </w:p>
        </w:tc>
      </w:tr>
      <w:tr w:rsidR="004A1FCF" w:rsidRPr="00D55413" w14:paraId="38EBE825" w14:textId="77777777">
        <w:tc>
          <w:tcPr>
            <w:tcW w:w="6048" w:type="dxa"/>
            <w:tcBorders>
              <w:top w:val="single" w:sz="4" w:space="0" w:color="auto"/>
              <w:left w:val="single" w:sz="4" w:space="0" w:color="auto"/>
              <w:bottom w:val="single" w:sz="4" w:space="0" w:color="auto"/>
              <w:right w:val="single" w:sz="4" w:space="0" w:color="auto"/>
            </w:tcBorders>
            <w:hideMark/>
          </w:tcPr>
          <w:p w14:paraId="6F2F530F" w14:textId="77777777" w:rsidR="00342151" w:rsidRPr="00D55413" w:rsidRDefault="00342151" w:rsidP="006D61E5">
            <w:pPr>
              <w:pStyle w:val="NoSpacing"/>
              <w:numPr>
                <w:ilvl w:val="0"/>
                <w:numId w:val="3"/>
              </w:numPr>
              <w:rPr>
                <w:sz w:val="24"/>
                <w:szCs w:val="24"/>
              </w:rPr>
            </w:pPr>
            <w:r w:rsidRPr="00D55413">
              <w:rPr>
                <w:sz w:val="24"/>
                <w:szCs w:val="24"/>
              </w:rPr>
              <w:t>Provide gentle pressure on the palms of the hands</w:t>
            </w:r>
          </w:p>
        </w:tc>
        <w:tc>
          <w:tcPr>
            <w:tcW w:w="1800" w:type="dxa"/>
            <w:tcBorders>
              <w:top w:val="single" w:sz="4" w:space="0" w:color="auto"/>
              <w:left w:val="single" w:sz="4" w:space="0" w:color="auto"/>
              <w:bottom w:val="single" w:sz="4" w:space="0" w:color="auto"/>
              <w:right w:val="single" w:sz="4" w:space="0" w:color="auto"/>
            </w:tcBorders>
          </w:tcPr>
          <w:p w14:paraId="05926468"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5C22AA4B" w14:textId="77777777" w:rsidR="00342151" w:rsidRPr="00D55413" w:rsidRDefault="00342151" w:rsidP="001252DD">
            <w:pPr>
              <w:spacing w:after="0" w:line="240" w:lineRule="auto"/>
              <w:rPr>
                <w:rFonts w:cs="Times New Roman"/>
                <w:i/>
                <w:color w:val="auto"/>
                <w:sz w:val="24"/>
                <w:szCs w:val="24"/>
              </w:rPr>
            </w:pPr>
          </w:p>
        </w:tc>
      </w:tr>
      <w:tr w:rsidR="004A1FCF" w:rsidRPr="00D55413" w14:paraId="6F417CD3" w14:textId="77777777">
        <w:tc>
          <w:tcPr>
            <w:tcW w:w="6048" w:type="dxa"/>
            <w:tcBorders>
              <w:top w:val="single" w:sz="4" w:space="0" w:color="auto"/>
              <w:left w:val="single" w:sz="4" w:space="0" w:color="auto"/>
              <w:bottom w:val="single" w:sz="4" w:space="0" w:color="auto"/>
              <w:right w:val="single" w:sz="4" w:space="0" w:color="auto"/>
            </w:tcBorders>
            <w:hideMark/>
          </w:tcPr>
          <w:p w14:paraId="4D35B8AB" w14:textId="77777777" w:rsidR="00342151" w:rsidRPr="00D55413" w:rsidRDefault="00342151" w:rsidP="006D61E5">
            <w:pPr>
              <w:pStyle w:val="NoSpacing"/>
              <w:numPr>
                <w:ilvl w:val="0"/>
                <w:numId w:val="3"/>
              </w:numPr>
              <w:rPr>
                <w:sz w:val="24"/>
                <w:szCs w:val="24"/>
              </w:rPr>
            </w:pPr>
            <w:r w:rsidRPr="00D55413">
              <w:rPr>
                <w:sz w:val="24"/>
                <w:szCs w:val="24"/>
              </w:rPr>
              <w:t>Utilize pressure on the elbow joint to assist with movement.</w:t>
            </w:r>
          </w:p>
        </w:tc>
        <w:tc>
          <w:tcPr>
            <w:tcW w:w="1800" w:type="dxa"/>
            <w:tcBorders>
              <w:top w:val="single" w:sz="4" w:space="0" w:color="auto"/>
              <w:left w:val="single" w:sz="4" w:space="0" w:color="auto"/>
              <w:bottom w:val="single" w:sz="4" w:space="0" w:color="auto"/>
              <w:right w:val="single" w:sz="4" w:space="0" w:color="auto"/>
            </w:tcBorders>
          </w:tcPr>
          <w:p w14:paraId="20FA612C"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06EA1C9" w14:textId="77777777" w:rsidR="00342151" w:rsidRPr="00D55413" w:rsidRDefault="00342151" w:rsidP="001252DD">
            <w:pPr>
              <w:spacing w:after="0" w:line="240" w:lineRule="auto"/>
              <w:rPr>
                <w:rFonts w:cs="Times New Roman"/>
                <w:i/>
                <w:color w:val="auto"/>
                <w:sz w:val="24"/>
                <w:szCs w:val="24"/>
              </w:rPr>
            </w:pPr>
          </w:p>
        </w:tc>
      </w:tr>
      <w:tr w:rsidR="004A1FCF" w:rsidRPr="00D55413" w14:paraId="6B65B283" w14:textId="77777777">
        <w:tc>
          <w:tcPr>
            <w:tcW w:w="6048" w:type="dxa"/>
            <w:tcBorders>
              <w:top w:val="single" w:sz="4" w:space="0" w:color="auto"/>
              <w:left w:val="single" w:sz="4" w:space="0" w:color="auto"/>
              <w:bottom w:val="single" w:sz="4" w:space="0" w:color="auto"/>
              <w:right w:val="single" w:sz="4" w:space="0" w:color="auto"/>
            </w:tcBorders>
            <w:hideMark/>
          </w:tcPr>
          <w:p w14:paraId="3E5E9E91" w14:textId="77777777" w:rsidR="00342151" w:rsidRPr="00D55413" w:rsidRDefault="00342151" w:rsidP="006D61E5">
            <w:pPr>
              <w:pStyle w:val="NoSpacing"/>
              <w:numPr>
                <w:ilvl w:val="0"/>
                <w:numId w:val="3"/>
              </w:numPr>
              <w:rPr>
                <w:sz w:val="24"/>
                <w:szCs w:val="24"/>
              </w:rPr>
            </w:pPr>
            <w:r w:rsidRPr="00D55413">
              <w:rPr>
                <w:sz w:val="24"/>
                <w:szCs w:val="24"/>
              </w:rPr>
              <w:t>Sit down lean by leaning forward, drop hands and create stability from behind</w:t>
            </w:r>
          </w:p>
        </w:tc>
        <w:tc>
          <w:tcPr>
            <w:tcW w:w="1800" w:type="dxa"/>
            <w:tcBorders>
              <w:top w:val="single" w:sz="4" w:space="0" w:color="auto"/>
              <w:left w:val="single" w:sz="4" w:space="0" w:color="auto"/>
              <w:bottom w:val="single" w:sz="4" w:space="0" w:color="auto"/>
              <w:right w:val="single" w:sz="4" w:space="0" w:color="auto"/>
            </w:tcBorders>
          </w:tcPr>
          <w:p w14:paraId="4EF5FA84"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D986BA0" w14:textId="77777777" w:rsidR="00342151" w:rsidRPr="00D55413" w:rsidRDefault="00342151" w:rsidP="001252DD">
            <w:pPr>
              <w:spacing w:after="0" w:line="240" w:lineRule="auto"/>
              <w:rPr>
                <w:rFonts w:cs="Times New Roman"/>
                <w:i/>
                <w:color w:val="auto"/>
                <w:sz w:val="24"/>
                <w:szCs w:val="24"/>
              </w:rPr>
            </w:pPr>
          </w:p>
        </w:tc>
      </w:tr>
      <w:tr w:rsidR="004A1FCF" w:rsidRPr="00D55413" w14:paraId="13F7BF24" w14:textId="77777777">
        <w:tc>
          <w:tcPr>
            <w:tcW w:w="6048" w:type="dxa"/>
            <w:tcBorders>
              <w:top w:val="single" w:sz="4" w:space="0" w:color="auto"/>
              <w:left w:val="single" w:sz="4" w:space="0" w:color="auto"/>
              <w:bottom w:val="single" w:sz="4" w:space="0" w:color="auto"/>
              <w:right w:val="single" w:sz="4" w:space="0" w:color="auto"/>
            </w:tcBorders>
            <w:hideMark/>
          </w:tcPr>
          <w:p w14:paraId="377E402E" w14:textId="77777777" w:rsidR="00342151" w:rsidRPr="00D55413" w:rsidRDefault="00342151" w:rsidP="006D61E5">
            <w:pPr>
              <w:pStyle w:val="NoSpacing"/>
              <w:numPr>
                <w:ilvl w:val="0"/>
                <w:numId w:val="3"/>
              </w:numPr>
              <w:rPr>
                <w:sz w:val="24"/>
                <w:szCs w:val="24"/>
              </w:rPr>
            </w:pPr>
            <w:r w:rsidRPr="00D55413">
              <w:rPr>
                <w:sz w:val="24"/>
                <w:szCs w:val="24"/>
              </w:rPr>
              <w:t xml:space="preserve"> Stand up by holding your hand out, move to the side and use the hand in hand approach to guide them into a standing position.</w:t>
            </w:r>
          </w:p>
        </w:tc>
        <w:tc>
          <w:tcPr>
            <w:tcW w:w="1800" w:type="dxa"/>
            <w:tcBorders>
              <w:top w:val="single" w:sz="4" w:space="0" w:color="auto"/>
              <w:left w:val="single" w:sz="4" w:space="0" w:color="auto"/>
              <w:bottom w:val="single" w:sz="4" w:space="0" w:color="auto"/>
              <w:right w:val="single" w:sz="4" w:space="0" w:color="auto"/>
            </w:tcBorders>
          </w:tcPr>
          <w:p w14:paraId="0170F078"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4C5D135" w14:textId="77777777" w:rsidR="00342151" w:rsidRPr="00D55413" w:rsidRDefault="00342151" w:rsidP="001252DD">
            <w:pPr>
              <w:spacing w:after="0" w:line="240" w:lineRule="auto"/>
              <w:rPr>
                <w:rFonts w:cs="Times New Roman"/>
                <w:i/>
                <w:color w:val="auto"/>
                <w:sz w:val="24"/>
                <w:szCs w:val="24"/>
              </w:rPr>
            </w:pPr>
          </w:p>
        </w:tc>
      </w:tr>
      <w:tr w:rsidR="004A1FCF" w:rsidRPr="00D55413" w14:paraId="4F4E4600" w14:textId="77777777">
        <w:tc>
          <w:tcPr>
            <w:tcW w:w="6048" w:type="dxa"/>
            <w:tcBorders>
              <w:top w:val="single" w:sz="4" w:space="0" w:color="auto"/>
              <w:left w:val="single" w:sz="4" w:space="0" w:color="auto"/>
              <w:bottom w:val="single" w:sz="4" w:space="0" w:color="auto"/>
              <w:right w:val="single" w:sz="4" w:space="0" w:color="auto"/>
            </w:tcBorders>
            <w:hideMark/>
          </w:tcPr>
          <w:p w14:paraId="226C81B3" w14:textId="77777777" w:rsidR="00342151" w:rsidRPr="00D55413" w:rsidRDefault="00342151" w:rsidP="001252DD">
            <w:pPr>
              <w:pStyle w:val="NoSpacing"/>
              <w:rPr>
                <w:i/>
                <w:sz w:val="24"/>
                <w:szCs w:val="24"/>
              </w:rPr>
            </w:pPr>
            <w:r w:rsidRPr="00D55413">
              <w:rPr>
                <w:b/>
                <w:sz w:val="24"/>
                <w:szCs w:val="24"/>
              </w:rPr>
              <w:t xml:space="preserve">Response to Behavior </w:t>
            </w:r>
            <w:r w:rsidRPr="00D55413">
              <w:rPr>
                <w:i/>
                <w:sz w:val="24"/>
                <w:szCs w:val="24"/>
              </w:rPr>
              <w:t>(including Sundown Syndrome)</w:t>
            </w:r>
          </w:p>
        </w:tc>
        <w:tc>
          <w:tcPr>
            <w:tcW w:w="1800" w:type="dxa"/>
            <w:tcBorders>
              <w:top w:val="single" w:sz="4" w:space="0" w:color="auto"/>
              <w:left w:val="single" w:sz="4" w:space="0" w:color="auto"/>
              <w:bottom w:val="single" w:sz="4" w:space="0" w:color="auto"/>
              <w:right w:val="single" w:sz="4" w:space="0" w:color="auto"/>
            </w:tcBorders>
          </w:tcPr>
          <w:p w14:paraId="37B87DA7"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BB95067" w14:textId="77777777" w:rsidR="00342151" w:rsidRPr="00D55413" w:rsidRDefault="00342151" w:rsidP="001252DD">
            <w:pPr>
              <w:spacing w:after="0" w:line="240" w:lineRule="auto"/>
              <w:rPr>
                <w:rFonts w:cs="Times New Roman"/>
                <w:i/>
                <w:color w:val="auto"/>
                <w:sz w:val="24"/>
                <w:szCs w:val="24"/>
              </w:rPr>
            </w:pPr>
          </w:p>
        </w:tc>
      </w:tr>
      <w:tr w:rsidR="004A1FCF" w:rsidRPr="00D55413" w14:paraId="10A3E44E" w14:textId="77777777">
        <w:tc>
          <w:tcPr>
            <w:tcW w:w="6048" w:type="dxa"/>
            <w:tcBorders>
              <w:top w:val="single" w:sz="4" w:space="0" w:color="auto"/>
              <w:left w:val="single" w:sz="4" w:space="0" w:color="auto"/>
              <w:bottom w:val="single" w:sz="4" w:space="0" w:color="auto"/>
              <w:right w:val="single" w:sz="4" w:space="0" w:color="auto"/>
            </w:tcBorders>
            <w:hideMark/>
          </w:tcPr>
          <w:p w14:paraId="08E04BE4" w14:textId="77777777" w:rsidR="00342151" w:rsidRPr="00D55413" w:rsidRDefault="00342151" w:rsidP="006D61E5">
            <w:pPr>
              <w:pStyle w:val="NoSpacing"/>
              <w:numPr>
                <w:ilvl w:val="0"/>
                <w:numId w:val="60"/>
              </w:numPr>
              <w:rPr>
                <w:sz w:val="24"/>
                <w:szCs w:val="24"/>
              </w:rPr>
            </w:pPr>
            <w:r w:rsidRPr="00D55413">
              <w:rPr>
                <w:sz w:val="24"/>
                <w:szCs w:val="24"/>
              </w:rPr>
              <w:t>Understand that a person’s perception is their reality. Recognize that our personal views often lead us to decide whether behavior is challenging.</w:t>
            </w:r>
          </w:p>
          <w:p w14:paraId="1FCC0DCC" w14:textId="77777777" w:rsidR="00342151" w:rsidRPr="00D55413" w:rsidRDefault="00342151" w:rsidP="001252DD">
            <w:pPr>
              <w:pStyle w:val="NoSpacing"/>
              <w:ind w:left="720"/>
              <w:rPr>
                <w:sz w:val="24"/>
                <w:szCs w:val="24"/>
              </w:rPr>
            </w:pPr>
            <w:r w:rsidRPr="00D55413">
              <w:rPr>
                <w:sz w:val="24"/>
                <w:szCs w:val="24"/>
              </w:rPr>
              <w:lastRenderedPageBreak/>
              <w:t xml:space="preserve">Do not confront the </w:t>
            </w:r>
            <w:proofErr w:type="gramStart"/>
            <w:r w:rsidRPr="00D55413">
              <w:rPr>
                <w:sz w:val="24"/>
                <w:szCs w:val="24"/>
              </w:rPr>
              <w:t>resident</w:t>
            </w:r>
            <w:proofErr w:type="gramEnd"/>
            <w:r w:rsidRPr="00D55413">
              <w:rPr>
                <w:sz w:val="24"/>
                <w:szCs w:val="24"/>
              </w:rPr>
              <w:t xml:space="preserve"> or try to discuss the behavior</w:t>
            </w:r>
          </w:p>
        </w:tc>
        <w:tc>
          <w:tcPr>
            <w:tcW w:w="1800" w:type="dxa"/>
            <w:tcBorders>
              <w:top w:val="single" w:sz="4" w:space="0" w:color="auto"/>
              <w:left w:val="single" w:sz="4" w:space="0" w:color="auto"/>
              <w:bottom w:val="single" w:sz="4" w:space="0" w:color="auto"/>
              <w:right w:val="single" w:sz="4" w:space="0" w:color="auto"/>
            </w:tcBorders>
          </w:tcPr>
          <w:p w14:paraId="723A05C7"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6FC85C0" w14:textId="77777777" w:rsidR="00342151" w:rsidRPr="00D55413" w:rsidRDefault="00342151" w:rsidP="001252DD">
            <w:pPr>
              <w:spacing w:after="0" w:line="240" w:lineRule="auto"/>
              <w:rPr>
                <w:rFonts w:cs="Times New Roman"/>
                <w:i/>
                <w:color w:val="auto"/>
                <w:sz w:val="24"/>
                <w:szCs w:val="24"/>
              </w:rPr>
            </w:pPr>
          </w:p>
        </w:tc>
      </w:tr>
      <w:tr w:rsidR="004A1FCF" w:rsidRPr="00D55413" w14:paraId="60906AD9" w14:textId="77777777">
        <w:tc>
          <w:tcPr>
            <w:tcW w:w="6048" w:type="dxa"/>
            <w:tcBorders>
              <w:top w:val="single" w:sz="4" w:space="0" w:color="auto"/>
              <w:left w:val="single" w:sz="4" w:space="0" w:color="auto"/>
              <w:bottom w:val="single" w:sz="4" w:space="0" w:color="auto"/>
              <w:right w:val="single" w:sz="4" w:space="0" w:color="auto"/>
            </w:tcBorders>
            <w:hideMark/>
          </w:tcPr>
          <w:p w14:paraId="7A7A37BC" w14:textId="77777777" w:rsidR="00342151" w:rsidRPr="00D55413" w:rsidRDefault="00342151" w:rsidP="006D61E5">
            <w:pPr>
              <w:pStyle w:val="NoSpacing"/>
              <w:numPr>
                <w:ilvl w:val="0"/>
                <w:numId w:val="60"/>
              </w:numPr>
              <w:rPr>
                <w:sz w:val="24"/>
                <w:szCs w:val="24"/>
              </w:rPr>
            </w:pPr>
            <w:r w:rsidRPr="00D55413">
              <w:rPr>
                <w:sz w:val="24"/>
                <w:szCs w:val="24"/>
              </w:rPr>
              <w:t>Identify needs that may lead to certain behaviors:</w:t>
            </w:r>
          </w:p>
          <w:p w14:paraId="3DB9185D" w14:textId="0F809A49" w:rsidR="00342151" w:rsidRPr="00D55413" w:rsidRDefault="00342151" w:rsidP="006D61E5">
            <w:pPr>
              <w:pStyle w:val="NoSpacing"/>
              <w:numPr>
                <w:ilvl w:val="0"/>
                <w:numId w:val="2"/>
              </w:numPr>
              <w:rPr>
                <w:sz w:val="24"/>
                <w:szCs w:val="24"/>
              </w:rPr>
            </w:pPr>
            <w:r w:rsidRPr="00D55413">
              <w:rPr>
                <w:sz w:val="24"/>
                <w:szCs w:val="24"/>
              </w:rPr>
              <w:t xml:space="preserve">Physical comfort </w:t>
            </w:r>
            <w:r w:rsidRPr="00D55413">
              <w:rPr>
                <w:i/>
                <w:sz w:val="24"/>
                <w:szCs w:val="24"/>
              </w:rPr>
              <w:t>(i.e. pain, hunger, elimination needs)</w:t>
            </w:r>
            <w:r w:rsidRPr="00D55413">
              <w:rPr>
                <w:sz w:val="24"/>
                <w:szCs w:val="24"/>
              </w:rPr>
              <w:t xml:space="preserve"> </w:t>
            </w:r>
          </w:p>
          <w:p w14:paraId="00E88560" w14:textId="4D100551" w:rsidR="00342151" w:rsidRPr="00D55413" w:rsidRDefault="00342151" w:rsidP="006D61E5">
            <w:pPr>
              <w:pStyle w:val="NoSpacing"/>
              <w:numPr>
                <w:ilvl w:val="0"/>
                <w:numId w:val="2"/>
              </w:numPr>
              <w:rPr>
                <w:sz w:val="24"/>
                <w:szCs w:val="24"/>
              </w:rPr>
            </w:pPr>
            <w:r w:rsidRPr="00D55413">
              <w:rPr>
                <w:sz w:val="24"/>
                <w:szCs w:val="24"/>
              </w:rPr>
              <w:t xml:space="preserve">Emotional well-being </w:t>
            </w:r>
          </w:p>
          <w:p w14:paraId="73516254" w14:textId="65F325BF" w:rsidR="00342151" w:rsidRPr="00D55413" w:rsidRDefault="00342151" w:rsidP="006D61E5">
            <w:pPr>
              <w:pStyle w:val="NoSpacing"/>
              <w:numPr>
                <w:ilvl w:val="0"/>
                <w:numId w:val="2"/>
              </w:numPr>
              <w:rPr>
                <w:sz w:val="24"/>
                <w:szCs w:val="24"/>
              </w:rPr>
            </w:pPr>
            <w:r w:rsidRPr="00D55413">
              <w:rPr>
                <w:sz w:val="24"/>
                <w:szCs w:val="24"/>
              </w:rPr>
              <w:t>Feeling competent</w:t>
            </w:r>
          </w:p>
          <w:p w14:paraId="14362209" w14:textId="7AA5D249" w:rsidR="00342151" w:rsidRPr="00D55413" w:rsidRDefault="00342151" w:rsidP="006D61E5">
            <w:pPr>
              <w:pStyle w:val="NoSpacing"/>
              <w:numPr>
                <w:ilvl w:val="0"/>
                <w:numId w:val="2"/>
              </w:numPr>
              <w:rPr>
                <w:sz w:val="24"/>
                <w:szCs w:val="24"/>
              </w:rPr>
            </w:pPr>
            <w:r w:rsidRPr="00D55413">
              <w:rPr>
                <w:sz w:val="24"/>
                <w:szCs w:val="24"/>
              </w:rPr>
              <w:t xml:space="preserve">Desire to be social with others </w:t>
            </w:r>
          </w:p>
          <w:p w14:paraId="7BC47979" w14:textId="38544002" w:rsidR="00342151" w:rsidRPr="00D55413" w:rsidRDefault="00342151" w:rsidP="006D61E5">
            <w:pPr>
              <w:pStyle w:val="NoSpacing"/>
              <w:numPr>
                <w:ilvl w:val="0"/>
                <w:numId w:val="2"/>
              </w:numPr>
              <w:rPr>
                <w:sz w:val="24"/>
                <w:szCs w:val="24"/>
              </w:rPr>
            </w:pPr>
            <w:r w:rsidRPr="00D55413">
              <w:rPr>
                <w:sz w:val="24"/>
                <w:szCs w:val="24"/>
              </w:rPr>
              <w:t xml:space="preserve">Ability to find one’s way </w:t>
            </w:r>
          </w:p>
          <w:p w14:paraId="3B751EBA" w14:textId="60D6D755" w:rsidR="00342151" w:rsidRPr="00D55413" w:rsidRDefault="00342151" w:rsidP="006D61E5">
            <w:pPr>
              <w:pStyle w:val="NoSpacing"/>
              <w:numPr>
                <w:ilvl w:val="0"/>
                <w:numId w:val="2"/>
              </w:numPr>
              <w:rPr>
                <w:sz w:val="24"/>
                <w:szCs w:val="24"/>
              </w:rPr>
            </w:pPr>
            <w:r w:rsidRPr="00D55413">
              <w:rPr>
                <w:sz w:val="24"/>
                <w:szCs w:val="24"/>
              </w:rPr>
              <w:t>Desire to be understood</w:t>
            </w:r>
          </w:p>
          <w:p w14:paraId="1728A482" w14:textId="5012FB24" w:rsidR="00342151" w:rsidRPr="00D55413" w:rsidRDefault="00342151" w:rsidP="006D61E5">
            <w:pPr>
              <w:pStyle w:val="NoSpacing"/>
              <w:numPr>
                <w:ilvl w:val="0"/>
                <w:numId w:val="2"/>
              </w:numPr>
              <w:rPr>
                <w:sz w:val="24"/>
                <w:szCs w:val="24"/>
              </w:rPr>
            </w:pPr>
            <w:r w:rsidRPr="00D55413">
              <w:rPr>
                <w:sz w:val="24"/>
                <w:szCs w:val="24"/>
              </w:rPr>
              <w:t xml:space="preserve">Desire to communicate </w:t>
            </w:r>
          </w:p>
          <w:p w14:paraId="0D3BC807" w14:textId="0856F8C2" w:rsidR="00342151" w:rsidRPr="00D55413" w:rsidRDefault="00342151" w:rsidP="006D61E5">
            <w:pPr>
              <w:pStyle w:val="NoSpacing"/>
              <w:numPr>
                <w:ilvl w:val="0"/>
                <w:numId w:val="2"/>
              </w:numPr>
              <w:rPr>
                <w:sz w:val="24"/>
                <w:szCs w:val="24"/>
              </w:rPr>
            </w:pPr>
            <w:r w:rsidRPr="00D55413">
              <w:rPr>
                <w:sz w:val="24"/>
                <w:szCs w:val="24"/>
              </w:rPr>
              <w:t>Boredom</w:t>
            </w:r>
          </w:p>
          <w:p w14:paraId="49755BE1" w14:textId="77777777" w:rsidR="00342151" w:rsidRPr="00D55413" w:rsidRDefault="00342151" w:rsidP="006D61E5">
            <w:pPr>
              <w:pStyle w:val="NoSpacing"/>
              <w:numPr>
                <w:ilvl w:val="0"/>
                <w:numId w:val="2"/>
              </w:numPr>
              <w:rPr>
                <w:sz w:val="24"/>
                <w:szCs w:val="24"/>
              </w:rPr>
            </w:pPr>
            <w:r w:rsidRPr="00D55413">
              <w:rPr>
                <w:sz w:val="24"/>
                <w:szCs w:val="24"/>
              </w:rPr>
              <w:t>Depression</w:t>
            </w:r>
          </w:p>
        </w:tc>
        <w:tc>
          <w:tcPr>
            <w:tcW w:w="1800" w:type="dxa"/>
            <w:tcBorders>
              <w:top w:val="single" w:sz="4" w:space="0" w:color="auto"/>
              <w:left w:val="single" w:sz="4" w:space="0" w:color="auto"/>
              <w:bottom w:val="single" w:sz="4" w:space="0" w:color="auto"/>
              <w:right w:val="single" w:sz="4" w:space="0" w:color="auto"/>
            </w:tcBorders>
          </w:tcPr>
          <w:p w14:paraId="3652AE71"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CFAE784" w14:textId="77777777" w:rsidR="00342151" w:rsidRPr="00D55413" w:rsidRDefault="00342151" w:rsidP="001252DD">
            <w:pPr>
              <w:spacing w:after="0" w:line="240" w:lineRule="auto"/>
              <w:rPr>
                <w:rFonts w:cs="Times New Roman"/>
                <w:i/>
                <w:color w:val="auto"/>
                <w:sz w:val="24"/>
                <w:szCs w:val="24"/>
              </w:rPr>
            </w:pPr>
          </w:p>
        </w:tc>
      </w:tr>
      <w:tr w:rsidR="004A1FCF" w:rsidRPr="00D55413" w14:paraId="6B3FD345" w14:textId="77777777">
        <w:tc>
          <w:tcPr>
            <w:tcW w:w="6048" w:type="dxa"/>
            <w:tcBorders>
              <w:top w:val="single" w:sz="4" w:space="0" w:color="auto"/>
              <w:left w:val="single" w:sz="4" w:space="0" w:color="auto"/>
              <w:bottom w:val="single" w:sz="4" w:space="0" w:color="auto"/>
              <w:right w:val="single" w:sz="4" w:space="0" w:color="auto"/>
            </w:tcBorders>
            <w:hideMark/>
          </w:tcPr>
          <w:p w14:paraId="1F5FF401" w14:textId="77777777" w:rsidR="00342151" w:rsidRPr="00D55413" w:rsidRDefault="00342151" w:rsidP="006D61E5">
            <w:pPr>
              <w:pStyle w:val="NoSpacing"/>
              <w:numPr>
                <w:ilvl w:val="0"/>
                <w:numId w:val="60"/>
              </w:numPr>
              <w:rPr>
                <w:sz w:val="24"/>
                <w:szCs w:val="24"/>
              </w:rPr>
            </w:pPr>
            <w:r w:rsidRPr="00D55413">
              <w:rPr>
                <w:sz w:val="24"/>
                <w:szCs w:val="24"/>
              </w:rPr>
              <w:t>Identify patterns in behavior</w:t>
            </w:r>
          </w:p>
        </w:tc>
        <w:tc>
          <w:tcPr>
            <w:tcW w:w="1800" w:type="dxa"/>
            <w:tcBorders>
              <w:top w:val="single" w:sz="4" w:space="0" w:color="auto"/>
              <w:left w:val="single" w:sz="4" w:space="0" w:color="auto"/>
              <w:bottom w:val="single" w:sz="4" w:space="0" w:color="auto"/>
              <w:right w:val="single" w:sz="4" w:space="0" w:color="auto"/>
            </w:tcBorders>
          </w:tcPr>
          <w:p w14:paraId="3F2096CA"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045A7B6" w14:textId="77777777" w:rsidR="00342151" w:rsidRPr="00D55413" w:rsidRDefault="00342151" w:rsidP="001252DD">
            <w:pPr>
              <w:spacing w:after="0" w:line="240" w:lineRule="auto"/>
              <w:rPr>
                <w:rFonts w:cs="Times New Roman"/>
                <w:i/>
                <w:color w:val="auto"/>
                <w:sz w:val="24"/>
                <w:szCs w:val="24"/>
              </w:rPr>
            </w:pPr>
          </w:p>
        </w:tc>
      </w:tr>
      <w:tr w:rsidR="004A1FCF" w:rsidRPr="00D55413" w14:paraId="79355F90" w14:textId="77777777">
        <w:tc>
          <w:tcPr>
            <w:tcW w:w="6048" w:type="dxa"/>
            <w:tcBorders>
              <w:top w:val="single" w:sz="4" w:space="0" w:color="auto"/>
              <w:left w:val="single" w:sz="4" w:space="0" w:color="auto"/>
              <w:bottom w:val="single" w:sz="4" w:space="0" w:color="auto"/>
              <w:right w:val="single" w:sz="4" w:space="0" w:color="auto"/>
            </w:tcBorders>
            <w:hideMark/>
          </w:tcPr>
          <w:p w14:paraId="0A98FC53" w14:textId="77777777" w:rsidR="00342151" w:rsidRPr="00D55413" w:rsidRDefault="00342151" w:rsidP="006D61E5">
            <w:pPr>
              <w:pStyle w:val="NoSpacing"/>
              <w:numPr>
                <w:ilvl w:val="0"/>
                <w:numId w:val="60"/>
              </w:numPr>
              <w:rPr>
                <w:sz w:val="24"/>
                <w:szCs w:val="24"/>
              </w:rPr>
            </w:pPr>
            <w:r w:rsidRPr="00D55413">
              <w:rPr>
                <w:sz w:val="24"/>
                <w:szCs w:val="24"/>
              </w:rPr>
              <w:t>Use positive words when describing behavior.</w:t>
            </w:r>
          </w:p>
        </w:tc>
        <w:tc>
          <w:tcPr>
            <w:tcW w:w="1800" w:type="dxa"/>
            <w:tcBorders>
              <w:top w:val="single" w:sz="4" w:space="0" w:color="auto"/>
              <w:left w:val="single" w:sz="4" w:space="0" w:color="auto"/>
              <w:bottom w:val="single" w:sz="4" w:space="0" w:color="auto"/>
              <w:right w:val="single" w:sz="4" w:space="0" w:color="auto"/>
            </w:tcBorders>
          </w:tcPr>
          <w:p w14:paraId="2A14B22D"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70440C3" w14:textId="77777777" w:rsidR="00342151" w:rsidRPr="00D55413" w:rsidRDefault="00342151" w:rsidP="001252DD">
            <w:pPr>
              <w:spacing w:after="0" w:line="240" w:lineRule="auto"/>
              <w:rPr>
                <w:rFonts w:cs="Times New Roman"/>
                <w:i/>
                <w:color w:val="auto"/>
                <w:sz w:val="24"/>
                <w:szCs w:val="24"/>
              </w:rPr>
            </w:pPr>
          </w:p>
        </w:tc>
      </w:tr>
      <w:tr w:rsidR="004A1FCF" w:rsidRPr="00D55413" w14:paraId="7293B014" w14:textId="77777777">
        <w:tc>
          <w:tcPr>
            <w:tcW w:w="6048" w:type="dxa"/>
            <w:tcBorders>
              <w:top w:val="single" w:sz="4" w:space="0" w:color="auto"/>
              <w:left w:val="single" w:sz="4" w:space="0" w:color="auto"/>
              <w:bottom w:val="single" w:sz="4" w:space="0" w:color="auto"/>
              <w:right w:val="single" w:sz="4" w:space="0" w:color="auto"/>
            </w:tcBorders>
            <w:hideMark/>
          </w:tcPr>
          <w:p w14:paraId="0FA018B8" w14:textId="77777777" w:rsidR="00342151" w:rsidRPr="00D55413" w:rsidRDefault="00342151" w:rsidP="006D61E5">
            <w:pPr>
              <w:pStyle w:val="NoSpacing"/>
              <w:numPr>
                <w:ilvl w:val="0"/>
                <w:numId w:val="60"/>
              </w:numPr>
              <w:rPr>
                <w:sz w:val="24"/>
                <w:szCs w:val="24"/>
              </w:rPr>
            </w:pPr>
            <w:r w:rsidRPr="00D55413">
              <w:rPr>
                <w:sz w:val="24"/>
                <w:szCs w:val="24"/>
              </w:rPr>
              <w:t>Demonstrate being flexible, creative, and able to</w:t>
            </w:r>
          </w:p>
          <w:p w14:paraId="4FC8F5A3" w14:textId="52C50153" w:rsidR="00342151" w:rsidRPr="00D55413" w:rsidRDefault="00342151" w:rsidP="00951DC9">
            <w:pPr>
              <w:pStyle w:val="NoSpacing"/>
              <w:ind w:left="720"/>
              <w:rPr>
                <w:sz w:val="24"/>
                <w:szCs w:val="24"/>
              </w:rPr>
            </w:pPr>
            <w:r w:rsidRPr="00D55413">
              <w:rPr>
                <w:sz w:val="24"/>
                <w:szCs w:val="24"/>
              </w:rPr>
              <w:t>try different ways to take care of causes of certain</w:t>
            </w:r>
            <w:r w:rsidR="00951DC9">
              <w:rPr>
                <w:sz w:val="24"/>
                <w:szCs w:val="24"/>
              </w:rPr>
              <w:t xml:space="preserve"> </w:t>
            </w:r>
            <w:r w:rsidRPr="00D55413">
              <w:rPr>
                <w:sz w:val="24"/>
                <w:szCs w:val="24"/>
              </w:rPr>
              <w:t>behavior.</w:t>
            </w:r>
          </w:p>
        </w:tc>
        <w:tc>
          <w:tcPr>
            <w:tcW w:w="1800" w:type="dxa"/>
            <w:tcBorders>
              <w:top w:val="single" w:sz="4" w:space="0" w:color="auto"/>
              <w:left w:val="single" w:sz="4" w:space="0" w:color="auto"/>
              <w:bottom w:val="single" w:sz="4" w:space="0" w:color="auto"/>
              <w:right w:val="single" w:sz="4" w:space="0" w:color="auto"/>
            </w:tcBorders>
          </w:tcPr>
          <w:p w14:paraId="6B843E50"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B576392" w14:textId="77777777" w:rsidR="00342151" w:rsidRPr="00D55413" w:rsidRDefault="00342151" w:rsidP="001252DD">
            <w:pPr>
              <w:spacing w:after="0" w:line="240" w:lineRule="auto"/>
              <w:rPr>
                <w:rFonts w:cs="Times New Roman"/>
                <w:i/>
                <w:color w:val="auto"/>
                <w:sz w:val="24"/>
                <w:szCs w:val="24"/>
              </w:rPr>
            </w:pPr>
          </w:p>
        </w:tc>
      </w:tr>
      <w:tr w:rsidR="004A1FCF" w:rsidRPr="00D55413" w14:paraId="1992B151" w14:textId="77777777">
        <w:tc>
          <w:tcPr>
            <w:tcW w:w="6048" w:type="dxa"/>
            <w:tcBorders>
              <w:top w:val="single" w:sz="4" w:space="0" w:color="auto"/>
              <w:left w:val="single" w:sz="4" w:space="0" w:color="auto"/>
              <w:bottom w:val="single" w:sz="4" w:space="0" w:color="auto"/>
              <w:right w:val="single" w:sz="4" w:space="0" w:color="auto"/>
            </w:tcBorders>
            <w:hideMark/>
          </w:tcPr>
          <w:p w14:paraId="26D6D984" w14:textId="77777777" w:rsidR="00342151" w:rsidRPr="00D55413" w:rsidRDefault="00342151" w:rsidP="006D61E5">
            <w:pPr>
              <w:pStyle w:val="NoSpacing"/>
              <w:numPr>
                <w:ilvl w:val="0"/>
                <w:numId w:val="60"/>
              </w:numPr>
              <w:rPr>
                <w:sz w:val="24"/>
                <w:szCs w:val="24"/>
              </w:rPr>
            </w:pPr>
            <w:r w:rsidRPr="00D55413">
              <w:rPr>
                <w:sz w:val="24"/>
                <w:szCs w:val="24"/>
              </w:rPr>
              <w:t>Respond in helpful ways when you believe that words and behaviors may express unmet needs.</w:t>
            </w:r>
          </w:p>
        </w:tc>
        <w:tc>
          <w:tcPr>
            <w:tcW w:w="1800" w:type="dxa"/>
            <w:tcBorders>
              <w:top w:val="single" w:sz="4" w:space="0" w:color="auto"/>
              <w:left w:val="single" w:sz="4" w:space="0" w:color="auto"/>
              <w:bottom w:val="single" w:sz="4" w:space="0" w:color="auto"/>
              <w:right w:val="single" w:sz="4" w:space="0" w:color="auto"/>
            </w:tcBorders>
          </w:tcPr>
          <w:p w14:paraId="1B63664F"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F58B7DE" w14:textId="77777777" w:rsidR="00342151" w:rsidRPr="00D55413" w:rsidRDefault="00342151" w:rsidP="001252DD">
            <w:pPr>
              <w:spacing w:after="0" w:line="240" w:lineRule="auto"/>
              <w:rPr>
                <w:rFonts w:cs="Times New Roman"/>
                <w:i/>
                <w:color w:val="auto"/>
                <w:sz w:val="24"/>
                <w:szCs w:val="24"/>
              </w:rPr>
            </w:pPr>
          </w:p>
        </w:tc>
      </w:tr>
      <w:tr w:rsidR="004A1FCF" w:rsidRPr="00D55413" w14:paraId="5EB07016" w14:textId="77777777">
        <w:tc>
          <w:tcPr>
            <w:tcW w:w="6048" w:type="dxa"/>
            <w:tcBorders>
              <w:top w:val="single" w:sz="4" w:space="0" w:color="auto"/>
              <w:left w:val="single" w:sz="4" w:space="0" w:color="auto"/>
              <w:bottom w:val="single" w:sz="4" w:space="0" w:color="auto"/>
              <w:right w:val="single" w:sz="4" w:space="0" w:color="auto"/>
            </w:tcBorders>
            <w:hideMark/>
          </w:tcPr>
          <w:p w14:paraId="2BA938F5" w14:textId="77777777" w:rsidR="00342151" w:rsidRPr="00D55413" w:rsidRDefault="00342151" w:rsidP="006D61E5">
            <w:pPr>
              <w:pStyle w:val="NoSpacing"/>
              <w:numPr>
                <w:ilvl w:val="0"/>
                <w:numId w:val="60"/>
              </w:numPr>
              <w:rPr>
                <w:sz w:val="24"/>
                <w:szCs w:val="24"/>
              </w:rPr>
            </w:pPr>
            <w:r w:rsidRPr="00D55413">
              <w:rPr>
                <w:sz w:val="24"/>
                <w:szCs w:val="24"/>
              </w:rPr>
              <w:t>Do not initiate physical contact during the behavioral episode</w:t>
            </w:r>
          </w:p>
        </w:tc>
        <w:tc>
          <w:tcPr>
            <w:tcW w:w="1800" w:type="dxa"/>
            <w:tcBorders>
              <w:top w:val="single" w:sz="4" w:space="0" w:color="auto"/>
              <w:left w:val="single" w:sz="4" w:space="0" w:color="auto"/>
              <w:bottom w:val="single" w:sz="4" w:space="0" w:color="auto"/>
              <w:right w:val="single" w:sz="4" w:space="0" w:color="auto"/>
            </w:tcBorders>
          </w:tcPr>
          <w:p w14:paraId="15FAE241"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54C68385" w14:textId="77777777" w:rsidR="00342151" w:rsidRPr="00D55413" w:rsidRDefault="00342151" w:rsidP="001252DD">
            <w:pPr>
              <w:spacing w:after="0" w:line="240" w:lineRule="auto"/>
              <w:rPr>
                <w:rFonts w:cs="Times New Roman"/>
                <w:i/>
                <w:color w:val="auto"/>
                <w:sz w:val="24"/>
                <w:szCs w:val="24"/>
              </w:rPr>
            </w:pPr>
          </w:p>
        </w:tc>
      </w:tr>
      <w:tr w:rsidR="004A1FCF" w:rsidRPr="00D55413" w14:paraId="779937BE" w14:textId="77777777">
        <w:tc>
          <w:tcPr>
            <w:tcW w:w="6048" w:type="dxa"/>
            <w:tcBorders>
              <w:top w:val="single" w:sz="4" w:space="0" w:color="auto"/>
              <w:left w:val="single" w:sz="4" w:space="0" w:color="auto"/>
              <w:bottom w:val="single" w:sz="4" w:space="0" w:color="auto"/>
              <w:right w:val="single" w:sz="4" w:space="0" w:color="auto"/>
            </w:tcBorders>
            <w:hideMark/>
          </w:tcPr>
          <w:p w14:paraId="31C8F5FA" w14:textId="77777777" w:rsidR="00342151" w:rsidRPr="00D55413" w:rsidRDefault="00342151" w:rsidP="006D61E5">
            <w:pPr>
              <w:pStyle w:val="NoSpacing"/>
              <w:numPr>
                <w:ilvl w:val="0"/>
                <w:numId w:val="60"/>
              </w:numPr>
              <w:rPr>
                <w:sz w:val="24"/>
                <w:szCs w:val="24"/>
              </w:rPr>
            </w:pPr>
            <w:r w:rsidRPr="00D55413">
              <w:rPr>
                <w:sz w:val="24"/>
                <w:szCs w:val="24"/>
              </w:rPr>
              <w:t>Consider alternative techniques that are individualized based on the resident’s needs.</w:t>
            </w:r>
          </w:p>
        </w:tc>
        <w:tc>
          <w:tcPr>
            <w:tcW w:w="1800" w:type="dxa"/>
            <w:tcBorders>
              <w:top w:val="single" w:sz="4" w:space="0" w:color="auto"/>
              <w:left w:val="single" w:sz="4" w:space="0" w:color="auto"/>
              <w:bottom w:val="single" w:sz="4" w:space="0" w:color="auto"/>
              <w:right w:val="single" w:sz="4" w:space="0" w:color="auto"/>
            </w:tcBorders>
          </w:tcPr>
          <w:p w14:paraId="05914693"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14D2535" w14:textId="77777777" w:rsidR="00342151" w:rsidRPr="00D55413" w:rsidRDefault="00342151" w:rsidP="001252DD">
            <w:pPr>
              <w:spacing w:after="0" w:line="240" w:lineRule="auto"/>
              <w:rPr>
                <w:rFonts w:cs="Times New Roman"/>
                <w:i/>
                <w:color w:val="auto"/>
                <w:sz w:val="24"/>
                <w:szCs w:val="24"/>
              </w:rPr>
            </w:pPr>
          </w:p>
        </w:tc>
      </w:tr>
      <w:tr w:rsidR="004A1FCF" w:rsidRPr="00D55413" w14:paraId="3A2B3AE4" w14:textId="77777777">
        <w:tc>
          <w:tcPr>
            <w:tcW w:w="6048" w:type="dxa"/>
            <w:tcBorders>
              <w:top w:val="single" w:sz="4" w:space="0" w:color="auto"/>
              <w:left w:val="single" w:sz="4" w:space="0" w:color="auto"/>
              <w:bottom w:val="single" w:sz="4" w:space="0" w:color="auto"/>
              <w:right w:val="single" w:sz="4" w:space="0" w:color="auto"/>
            </w:tcBorders>
            <w:hideMark/>
          </w:tcPr>
          <w:p w14:paraId="4BFC7DE4" w14:textId="77777777" w:rsidR="00342151" w:rsidRPr="00D55413" w:rsidRDefault="00342151" w:rsidP="001252DD">
            <w:pPr>
              <w:pStyle w:val="NoSpacing"/>
              <w:rPr>
                <w:b/>
                <w:sz w:val="24"/>
                <w:szCs w:val="24"/>
              </w:rPr>
            </w:pPr>
            <w:r w:rsidRPr="00D55413">
              <w:rPr>
                <w:b/>
                <w:sz w:val="24"/>
                <w:szCs w:val="24"/>
              </w:rPr>
              <w:t>Wandering</w:t>
            </w:r>
          </w:p>
        </w:tc>
        <w:tc>
          <w:tcPr>
            <w:tcW w:w="1800" w:type="dxa"/>
            <w:tcBorders>
              <w:top w:val="single" w:sz="4" w:space="0" w:color="auto"/>
              <w:left w:val="single" w:sz="4" w:space="0" w:color="auto"/>
              <w:bottom w:val="single" w:sz="4" w:space="0" w:color="auto"/>
              <w:right w:val="single" w:sz="4" w:space="0" w:color="auto"/>
            </w:tcBorders>
          </w:tcPr>
          <w:p w14:paraId="3076760F"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B9BFC4F" w14:textId="77777777" w:rsidR="00342151" w:rsidRPr="00D55413" w:rsidRDefault="00342151" w:rsidP="001252DD">
            <w:pPr>
              <w:spacing w:after="0" w:line="240" w:lineRule="auto"/>
              <w:rPr>
                <w:rFonts w:cs="Times New Roman"/>
                <w:i/>
                <w:color w:val="auto"/>
                <w:sz w:val="24"/>
                <w:szCs w:val="24"/>
              </w:rPr>
            </w:pPr>
          </w:p>
        </w:tc>
      </w:tr>
      <w:tr w:rsidR="004A1FCF" w:rsidRPr="00D55413" w14:paraId="3769BF3F" w14:textId="77777777">
        <w:tc>
          <w:tcPr>
            <w:tcW w:w="6048" w:type="dxa"/>
            <w:tcBorders>
              <w:top w:val="single" w:sz="4" w:space="0" w:color="auto"/>
              <w:left w:val="single" w:sz="4" w:space="0" w:color="auto"/>
              <w:bottom w:val="single" w:sz="4" w:space="0" w:color="auto"/>
              <w:right w:val="single" w:sz="4" w:space="0" w:color="auto"/>
            </w:tcBorders>
            <w:hideMark/>
          </w:tcPr>
          <w:p w14:paraId="277F0EA7" w14:textId="64388458" w:rsidR="00342151" w:rsidRPr="00D55413" w:rsidRDefault="00342151" w:rsidP="006D61E5">
            <w:pPr>
              <w:pStyle w:val="NoSpacing"/>
              <w:numPr>
                <w:ilvl w:val="0"/>
                <w:numId w:val="59"/>
              </w:numPr>
              <w:rPr>
                <w:sz w:val="24"/>
                <w:szCs w:val="24"/>
              </w:rPr>
            </w:pPr>
            <w:r w:rsidRPr="00D55413">
              <w:rPr>
                <w:sz w:val="24"/>
                <w:szCs w:val="24"/>
              </w:rPr>
              <w:t>Encourage physical activity that is appropriate for the resident’s mobility status</w:t>
            </w:r>
          </w:p>
        </w:tc>
        <w:tc>
          <w:tcPr>
            <w:tcW w:w="1800" w:type="dxa"/>
            <w:tcBorders>
              <w:top w:val="single" w:sz="4" w:space="0" w:color="auto"/>
              <w:left w:val="single" w:sz="4" w:space="0" w:color="auto"/>
              <w:bottom w:val="single" w:sz="4" w:space="0" w:color="auto"/>
              <w:right w:val="single" w:sz="4" w:space="0" w:color="auto"/>
            </w:tcBorders>
          </w:tcPr>
          <w:p w14:paraId="5061DDA1"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558055D5" w14:textId="77777777" w:rsidR="00342151" w:rsidRPr="00D55413" w:rsidRDefault="00342151" w:rsidP="001252DD">
            <w:pPr>
              <w:spacing w:after="0" w:line="240" w:lineRule="auto"/>
              <w:rPr>
                <w:rFonts w:cs="Times New Roman"/>
                <w:i/>
                <w:color w:val="auto"/>
                <w:sz w:val="24"/>
                <w:szCs w:val="24"/>
              </w:rPr>
            </w:pPr>
          </w:p>
        </w:tc>
      </w:tr>
      <w:tr w:rsidR="004A1FCF" w:rsidRPr="00D55413" w14:paraId="28516789" w14:textId="77777777">
        <w:tc>
          <w:tcPr>
            <w:tcW w:w="6048" w:type="dxa"/>
            <w:tcBorders>
              <w:top w:val="single" w:sz="4" w:space="0" w:color="auto"/>
              <w:left w:val="single" w:sz="4" w:space="0" w:color="auto"/>
              <w:bottom w:val="single" w:sz="4" w:space="0" w:color="auto"/>
              <w:right w:val="single" w:sz="4" w:space="0" w:color="auto"/>
            </w:tcBorders>
            <w:hideMark/>
          </w:tcPr>
          <w:p w14:paraId="6EDA98D1" w14:textId="74FBCB5E" w:rsidR="00342151" w:rsidRPr="00D55413" w:rsidRDefault="00342151" w:rsidP="006D61E5">
            <w:pPr>
              <w:pStyle w:val="NoSpacing"/>
              <w:numPr>
                <w:ilvl w:val="0"/>
                <w:numId w:val="59"/>
              </w:numPr>
              <w:rPr>
                <w:sz w:val="24"/>
                <w:szCs w:val="24"/>
              </w:rPr>
            </w:pPr>
            <w:r w:rsidRPr="00D55413">
              <w:rPr>
                <w:sz w:val="24"/>
                <w:szCs w:val="24"/>
              </w:rPr>
              <w:t>Redirect pacing or restless behavior into a productive activity or exercise</w:t>
            </w:r>
          </w:p>
        </w:tc>
        <w:tc>
          <w:tcPr>
            <w:tcW w:w="1800" w:type="dxa"/>
            <w:tcBorders>
              <w:top w:val="single" w:sz="4" w:space="0" w:color="auto"/>
              <w:left w:val="single" w:sz="4" w:space="0" w:color="auto"/>
              <w:bottom w:val="single" w:sz="4" w:space="0" w:color="auto"/>
              <w:right w:val="single" w:sz="4" w:space="0" w:color="auto"/>
            </w:tcBorders>
          </w:tcPr>
          <w:p w14:paraId="53258E53"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2D1DE7E" w14:textId="77777777" w:rsidR="00342151" w:rsidRPr="00D55413" w:rsidRDefault="00342151" w:rsidP="001252DD">
            <w:pPr>
              <w:spacing w:after="0" w:line="240" w:lineRule="auto"/>
              <w:rPr>
                <w:rFonts w:cs="Times New Roman"/>
                <w:i/>
                <w:color w:val="auto"/>
                <w:sz w:val="24"/>
                <w:szCs w:val="24"/>
              </w:rPr>
            </w:pPr>
          </w:p>
        </w:tc>
      </w:tr>
      <w:tr w:rsidR="004A1FCF" w:rsidRPr="00D55413" w14:paraId="0ECDA11A" w14:textId="77777777">
        <w:tc>
          <w:tcPr>
            <w:tcW w:w="6048" w:type="dxa"/>
            <w:tcBorders>
              <w:top w:val="single" w:sz="4" w:space="0" w:color="auto"/>
              <w:left w:val="single" w:sz="4" w:space="0" w:color="auto"/>
              <w:bottom w:val="single" w:sz="4" w:space="0" w:color="auto"/>
              <w:right w:val="single" w:sz="4" w:space="0" w:color="auto"/>
            </w:tcBorders>
            <w:hideMark/>
          </w:tcPr>
          <w:p w14:paraId="55FDAB7D" w14:textId="2650D933" w:rsidR="00342151" w:rsidRPr="00D55413" w:rsidRDefault="00342151" w:rsidP="006D61E5">
            <w:pPr>
              <w:pStyle w:val="NoSpacing"/>
              <w:numPr>
                <w:ilvl w:val="0"/>
                <w:numId w:val="59"/>
              </w:numPr>
              <w:rPr>
                <w:sz w:val="24"/>
                <w:szCs w:val="24"/>
              </w:rPr>
            </w:pPr>
            <w:r w:rsidRPr="00D55413">
              <w:rPr>
                <w:sz w:val="24"/>
                <w:szCs w:val="24"/>
              </w:rPr>
              <w:t>Reduce noise levels and other stimulants that may cause confusion</w:t>
            </w:r>
          </w:p>
        </w:tc>
        <w:tc>
          <w:tcPr>
            <w:tcW w:w="1800" w:type="dxa"/>
            <w:tcBorders>
              <w:top w:val="single" w:sz="4" w:space="0" w:color="auto"/>
              <w:left w:val="single" w:sz="4" w:space="0" w:color="auto"/>
              <w:bottom w:val="single" w:sz="4" w:space="0" w:color="auto"/>
              <w:right w:val="single" w:sz="4" w:space="0" w:color="auto"/>
            </w:tcBorders>
          </w:tcPr>
          <w:p w14:paraId="7FA8C781"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8FA8BB0" w14:textId="77777777" w:rsidR="00342151" w:rsidRPr="00D55413" w:rsidRDefault="00342151" w:rsidP="001252DD">
            <w:pPr>
              <w:spacing w:after="0" w:line="240" w:lineRule="auto"/>
              <w:rPr>
                <w:rFonts w:cs="Times New Roman"/>
                <w:i/>
                <w:color w:val="auto"/>
                <w:sz w:val="24"/>
                <w:szCs w:val="24"/>
              </w:rPr>
            </w:pPr>
          </w:p>
        </w:tc>
      </w:tr>
      <w:tr w:rsidR="00342151" w:rsidRPr="00D55413" w14:paraId="71766D19" w14:textId="77777777">
        <w:tc>
          <w:tcPr>
            <w:tcW w:w="6048" w:type="dxa"/>
            <w:tcBorders>
              <w:top w:val="single" w:sz="4" w:space="0" w:color="auto"/>
              <w:left w:val="single" w:sz="4" w:space="0" w:color="auto"/>
              <w:bottom w:val="single" w:sz="4" w:space="0" w:color="auto"/>
              <w:right w:val="single" w:sz="4" w:space="0" w:color="auto"/>
            </w:tcBorders>
            <w:hideMark/>
          </w:tcPr>
          <w:p w14:paraId="01AA24D6" w14:textId="30541C11" w:rsidR="00342151" w:rsidRPr="00D55413" w:rsidRDefault="00342151" w:rsidP="006D61E5">
            <w:pPr>
              <w:pStyle w:val="NoSpacing"/>
              <w:numPr>
                <w:ilvl w:val="0"/>
                <w:numId w:val="59"/>
              </w:numPr>
              <w:rPr>
                <w:sz w:val="24"/>
                <w:szCs w:val="24"/>
              </w:rPr>
            </w:pPr>
            <w:r w:rsidRPr="00D55413">
              <w:rPr>
                <w:sz w:val="24"/>
                <w:szCs w:val="24"/>
              </w:rPr>
              <w:t xml:space="preserve">Reassure the </w:t>
            </w:r>
            <w:proofErr w:type="gramStart"/>
            <w:r w:rsidRPr="00D55413">
              <w:rPr>
                <w:sz w:val="24"/>
                <w:szCs w:val="24"/>
              </w:rPr>
              <w:t>resident</w:t>
            </w:r>
            <w:proofErr w:type="gramEnd"/>
            <w:r w:rsidRPr="00D55413">
              <w:rPr>
                <w:sz w:val="24"/>
                <w:szCs w:val="24"/>
              </w:rPr>
              <w:t xml:space="preserve"> if they appear disoriented.</w:t>
            </w:r>
          </w:p>
        </w:tc>
        <w:tc>
          <w:tcPr>
            <w:tcW w:w="1800" w:type="dxa"/>
            <w:tcBorders>
              <w:top w:val="single" w:sz="4" w:space="0" w:color="auto"/>
              <w:left w:val="single" w:sz="4" w:space="0" w:color="auto"/>
              <w:bottom w:val="single" w:sz="4" w:space="0" w:color="auto"/>
              <w:right w:val="single" w:sz="4" w:space="0" w:color="auto"/>
            </w:tcBorders>
          </w:tcPr>
          <w:p w14:paraId="7753D6AB"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65F4F69" w14:textId="77777777" w:rsidR="00342151" w:rsidRPr="00D55413" w:rsidRDefault="00342151" w:rsidP="001252DD">
            <w:pPr>
              <w:spacing w:after="0" w:line="240" w:lineRule="auto"/>
              <w:rPr>
                <w:rFonts w:cs="Times New Roman"/>
                <w:i/>
                <w:color w:val="auto"/>
                <w:sz w:val="24"/>
                <w:szCs w:val="24"/>
              </w:rPr>
            </w:pPr>
          </w:p>
        </w:tc>
      </w:tr>
    </w:tbl>
    <w:p w14:paraId="67443EE2" w14:textId="77777777" w:rsidR="00342151" w:rsidRPr="00D55413" w:rsidRDefault="00342151" w:rsidP="001252DD">
      <w:pPr>
        <w:spacing w:after="0" w:line="240" w:lineRule="auto"/>
        <w:rPr>
          <w:rFonts w:cs="Times New Roman"/>
          <w:color w:val="auto"/>
          <w:sz w:val="24"/>
          <w:szCs w:val="24"/>
        </w:rPr>
      </w:pPr>
    </w:p>
    <w:p w14:paraId="402D4608" w14:textId="77777777" w:rsidR="00342151" w:rsidRDefault="00342151" w:rsidP="001252DD">
      <w:pPr>
        <w:spacing w:after="0" w:line="240" w:lineRule="auto"/>
        <w:rPr>
          <w:rFonts w:cs="Times New Roman"/>
          <w:color w:val="auto"/>
          <w:sz w:val="24"/>
          <w:szCs w:val="24"/>
        </w:rPr>
      </w:pPr>
      <w:r w:rsidRPr="00D55413">
        <w:rPr>
          <w:rFonts w:cs="Times New Roman"/>
          <w:color w:val="auto"/>
          <w:sz w:val="24"/>
          <w:szCs w:val="24"/>
        </w:rPr>
        <w:t>Employee Signature: ___________________________________________ Date _________________</w:t>
      </w:r>
    </w:p>
    <w:p w14:paraId="3674F2BC" w14:textId="77777777" w:rsidR="00C90DBD" w:rsidRDefault="00C90DBD" w:rsidP="001252DD">
      <w:pPr>
        <w:spacing w:after="0" w:line="240" w:lineRule="auto"/>
        <w:rPr>
          <w:rFonts w:cs="Times New Roman"/>
          <w:color w:val="auto"/>
          <w:sz w:val="24"/>
          <w:szCs w:val="24"/>
        </w:rPr>
      </w:pPr>
    </w:p>
    <w:p w14:paraId="23E48A42" w14:textId="51C966AE" w:rsidR="00342151" w:rsidRPr="00D55413" w:rsidRDefault="00342151" w:rsidP="001252DD">
      <w:pPr>
        <w:spacing w:after="0" w:line="240" w:lineRule="auto"/>
        <w:rPr>
          <w:rFonts w:cs="Times New Roman"/>
          <w:color w:val="auto"/>
          <w:sz w:val="24"/>
          <w:szCs w:val="24"/>
        </w:rPr>
      </w:pPr>
      <w:r w:rsidRPr="00D55413">
        <w:rPr>
          <w:rFonts w:cs="Times New Roman"/>
          <w:color w:val="auto"/>
          <w:sz w:val="24"/>
          <w:szCs w:val="24"/>
        </w:rPr>
        <w:t>Evaluator Signature ________________________________________</w:t>
      </w:r>
      <w:r w:rsidR="00401375">
        <w:rPr>
          <w:rFonts w:cs="Times New Roman"/>
          <w:color w:val="auto"/>
          <w:sz w:val="24"/>
          <w:szCs w:val="24"/>
        </w:rPr>
        <w:t>_</w:t>
      </w:r>
      <w:r w:rsidRPr="00D55413">
        <w:rPr>
          <w:rFonts w:cs="Times New Roman"/>
          <w:color w:val="auto"/>
          <w:sz w:val="24"/>
          <w:szCs w:val="24"/>
        </w:rPr>
        <w:t>___ Date _________________</w:t>
      </w:r>
    </w:p>
    <w:p w14:paraId="112AA62D" w14:textId="77777777" w:rsidR="00401375" w:rsidRDefault="00401375">
      <w:pPr>
        <w:spacing w:after="160" w:line="278" w:lineRule="auto"/>
        <w:rPr>
          <w:rFonts w:eastAsiaTheme="majorEastAsia" w:cstheme="majorBidi"/>
          <w:b/>
          <w:bCs/>
          <w:iCs/>
          <w:color w:val="auto"/>
          <w:spacing w:val="15"/>
          <w:sz w:val="24"/>
          <w:szCs w:val="24"/>
        </w:rPr>
      </w:pPr>
      <w:r>
        <w:rPr>
          <w:b/>
          <w:bCs/>
          <w:iCs/>
          <w:color w:val="auto"/>
          <w:sz w:val="24"/>
          <w:szCs w:val="24"/>
        </w:rPr>
        <w:br w:type="page"/>
      </w:r>
    </w:p>
    <w:p w14:paraId="00778951" w14:textId="1043BD60" w:rsidR="00342151" w:rsidRDefault="00342151" w:rsidP="001252DD">
      <w:pPr>
        <w:pStyle w:val="Subtitle"/>
        <w:spacing w:after="0" w:line="240" w:lineRule="auto"/>
        <w:rPr>
          <w:b/>
          <w:bCs/>
          <w:iCs/>
          <w:color w:val="auto"/>
          <w:sz w:val="24"/>
          <w:szCs w:val="24"/>
        </w:rPr>
      </w:pPr>
      <w:r w:rsidRPr="00D55413">
        <w:rPr>
          <w:b/>
          <w:bCs/>
          <w:iCs/>
          <w:color w:val="auto"/>
          <w:sz w:val="24"/>
          <w:szCs w:val="24"/>
        </w:rPr>
        <w:lastRenderedPageBreak/>
        <w:t xml:space="preserve">POLICY </w:t>
      </w:r>
      <w:r w:rsidR="004F0750" w:rsidRPr="00D55413">
        <w:rPr>
          <w:b/>
          <w:bCs/>
          <w:iCs/>
          <w:color w:val="auto"/>
          <w:sz w:val="24"/>
          <w:szCs w:val="24"/>
        </w:rPr>
        <w:t xml:space="preserve">AND </w:t>
      </w:r>
      <w:r w:rsidRPr="00D55413">
        <w:rPr>
          <w:b/>
          <w:bCs/>
          <w:iCs/>
          <w:color w:val="auto"/>
          <w:sz w:val="24"/>
          <w:szCs w:val="24"/>
        </w:rPr>
        <w:t>PROCEDURE</w:t>
      </w:r>
    </w:p>
    <w:p w14:paraId="700B61B7" w14:textId="77777777" w:rsidR="00401375" w:rsidRPr="00401375" w:rsidRDefault="00401375" w:rsidP="00401375">
      <w:pPr>
        <w:spacing w:after="0"/>
      </w:pPr>
    </w:p>
    <w:tbl>
      <w:tblPr>
        <w:tblStyle w:val="TableGrid"/>
        <w:tblW w:w="0" w:type="auto"/>
        <w:jc w:val="center"/>
        <w:tblLook w:val="04A0" w:firstRow="1" w:lastRow="0" w:firstColumn="1" w:lastColumn="0" w:noHBand="0" w:noVBand="1"/>
      </w:tblPr>
      <w:tblGrid>
        <w:gridCol w:w="4675"/>
        <w:gridCol w:w="4675"/>
      </w:tblGrid>
      <w:tr w:rsidR="00806830" w:rsidRPr="00D55413" w14:paraId="778A64A1" w14:textId="77777777" w:rsidTr="00401375">
        <w:trPr>
          <w:jc w:val="center"/>
        </w:trPr>
        <w:tc>
          <w:tcPr>
            <w:tcW w:w="4675" w:type="dxa"/>
            <w:tcBorders>
              <w:top w:val="single" w:sz="4" w:space="0" w:color="auto"/>
              <w:left w:val="single" w:sz="4" w:space="0" w:color="auto"/>
              <w:bottom w:val="single" w:sz="4" w:space="0" w:color="auto"/>
              <w:right w:val="single" w:sz="4" w:space="0" w:color="auto"/>
            </w:tcBorders>
            <w:vAlign w:val="center"/>
          </w:tcPr>
          <w:p w14:paraId="07C63C99" w14:textId="77777777" w:rsidR="00806830" w:rsidRPr="00D55413" w:rsidRDefault="00806830" w:rsidP="00401375">
            <w:pPr>
              <w:spacing w:after="0" w:line="240" w:lineRule="auto"/>
              <w:rPr>
                <w:rFonts w:cs="Times New Roman"/>
                <w:b/>
                <w:bCs/>
                <w:color w:val="auto"/>
                <w:sz w:val="24"/>
                <w:szCs w:val="24"/>
              </w:rPr>
            </w:pPr>
            <w:r w:rsidRPr="00D55413">
              <w:rPr>
                <w:rFonts w:cs="Times New Roman"/>
                <w:b/>
                <w:bCs/>
                <w:color w:val="auto"/>
                <w:sz w:val="24"/>
                <w:szCs w:val="24"/>
              </w:rPr>
              <w:t>Interdisciplinary Policy and Procedure</w:t>
            </w:r>
          </w:p>
        </w:tc>
        <w:tc>
          <w:tcPr>
            <w:tcW w:w="4675" w:type="dxa"/>
            <w:tcBorders>
              <w:top w:val="single" w:sz="4" w:space="0" w:color="auto"/>
              <w:left w:val="single" w:sz="4" w:space="0" w:color="auto"/>
              <w:bottom w:val="single" w:sz="4" w:space="0" w:color="auto"/>
              <w:right w:val="single" w:sz="4" w:space="0" w:color="auto"/>
            </w:tcBorders>
            <w:vAlign w:val="center"/>
            <w:hideMark/>
          </w:tcPr>
          <w:p w14:paraId="5B0F5DB2" w14:textId="6F39EE79" w:rsidR="00806830" w:rsidRPr="00D55413" w:rsidRDefault="00806830" w:rsidP="00401375">
            <w:pPr>
              <w:spacing w:after="0" w:line="240" w:lineRule="auto"/>
              <w:rPr>
                <w:rFonts w:cs="Times New Roman"/>
                <w:b/>
                <w:bCs/>
                <w:color w:val="auto"/>
                <w:sz w:val="24"/>
                <w:szCs w:val="24"/>
              </w:rPr>
            </w:pPr>
            <w:r w:rsidRPr="00D55413">
              <w:rPr>
                <w:rFonts w:cs="Times New Roman"/>
                <w:b/>
                <w:bCs/>
                <w:color w:val="auto"/>
                <w:sz w:val="24"/>
                <w:szCs w:val="24"/>
              </w:rPr>
              <w:t xml:space="preserve">Subject: </w:t>
            </w:r>
            <w:r w:rsidR="00205799" w:rsidRPr="00D55413">
              <w:rPr>
                <w:rFonts w:cs="Arial"/>
                <w:iCs/>
                <w:sz w:val="24"/>
                <w:szCs w:val="24"/>
              </w:rPr>
              <w:t>Psychosocial Wellness Monitoring for Changes in Mood State</w:t>
            </w:r>
          </w:p>
        </w:tc>
      </w:tr>
      <w:tr w:rsidR="00806830" w:rsidRPr="00D55413" w14:paraId="6F60EA4C" w14:textId="77777777" w:rsidTr="00967115">
        <w:trPr>
          <w:jc w:val="center"/>
        </w:trPr>
        <w:tc>
          <w:tcPr>
            <w:tcW w:w="4675" w:type="dxa"/>
            <w:tcBorders>
              <w:top w:val="single" w:sz="4" w:space="0" w:color="auto"/>
              <w:left w:val="single" w:sz="4" w:space="0" w:color="auto"/>
              <w:bottom w:val="single" w:sz="4" w:space="0" w:color="auto"/>
              <w:right w:val="single" w:sz="4" w:space="0" w:color="auto"/>
            </w:tcBorders>
          </w:tcPr>
          <w:p w14:paraId="13437511" w14:textId="77777777" w:rsidR="00806830" w:rsidRPr="00D55413" w:rsidRDefault="00806830" w:rsidP="001252DD">
            <w:pPr>
              <w:spacing w:after="0" w:line="240" w:lineRule="auto"/>
              <w:rPr>
                <w:rFonts w:cs="Times New Roman"/>
                <w:b/>
                <w:bCs/>
                <w:color w:val="auto"/>
                <w:sz w:val="24"/>
                <w:szCs w:val="24"/>
              </w:rPr>
            </w:pPr>
            <w:r w:rsidRPr="00D55413">
              <w:rPr>
                <w:rFonts w:cs="Times New Roman"/>
                <w:b/>
                <w:bCs/>
                <w:color w:val="auto"/>
                <w:sz w:val="24"/>
                <w:szCs w:val="24"/>
              </w:rPr>
              <w:t xml:space="preserve">Approved By: </w:t>
            </w:r>
          </w:p>
        </w:tc>
        <w:tc>
          <w:tcPr>
            <w:tcW w:w="4675" w:type="dxa"/>
            <w:tcBorders>
              <w:top w:val="single" w:sz="4" w:space="0" w:color="auto"/>
              <w:left w:val="single" w:sz="4" w:space="0" w:color="auto"/>
              <w:bottom w:val="single" w:sz="4" w:space="0" w:color="auto"/>
              <w:right w:val="single" w:sz="4" w:space="0" w:color="auto"/>
            </w:tcBorders>
          </w:tcPr>
          <w:p w14:paraId="1DEEDB54" w14:textId="77777777" w:rsidR="00806830" w:rsidRPr="00D55413" w:rsidRDefault="00806830" w:rsidP="001252DD">
            <w:pPr>
              <w:spacing w:after="0" w:line="240" w:lineRule="auto"/>
              <w:rPr>
                <w:rFonts w:cs="Times New Roman"/>
                <w:color w:val="auto"/>
                <w:sz w:val="24"/>
                <w:szCs w:val="24"/>
              </w:rPr>
            </w:pPr>
          </w:p>
        </w:tc>
      </w:tr>
      <w:tr w:rsidR="00806830" w:rsidRPr="00D55413" w14:paraId="67D12758" w14:textId="77777777" w:rsidTr="00967115">
        <w:trPr>
          <w:jc w:val="center"/>
        </w:trPr>
        <w:tc>
          <w:tcPr>
            <w:tcW w:w="4675" w:type="dxa"/>
            <w:tcBorders>
              <w:top w:val="single" w:sz="4" w:space="0" w:color="auto"/>
              <w:left w:val="single" w:sz="4" w:space="0" w:color="auto"/>
              <w:bottom w:val="single" w:sz="4" w:space="0" w:color="auto"/>
              <w:right w:val="single" w:sz="4" w:space="0" w:color="auto"/>
            </w:tcBorders>
          </w:tcPr>
          <w:p w14:paraId="74095C11" w14:textId="77777777" w:rsidR="00806830" w:rsidRPr="00D55413" w:rsidRDefault="00806830" w:rsidP="001252DD">
            <w:pPr>
              <w:spacing w:after="0" w:line="240" w:lineRule="auto"/>
              <w:rPr>
                <w:rFonts w:cs="Times New Roman"/>
                <w:b/>
                <w:bCs/>
                <w:color w:val="auto"/>
                <w:sz w:val="24"/>
                <w:szCs w:val="24"/>
              </w:rPr>
            </w:pPr>
            <w:r w:rsidRPr="00D55413">
              <w:rPr>
                <w:rFonts w:cs="Times New Roman"/>
                <w:b/>
                <w:bCs/>
                <w:color w:val="auto"/>
                <w:sz w:val="24"/>
                <w:szCs w:val="24"/>
              </w:rPr>
              <w:t>Effective:</w:t>
            </w:r>
          </w:p>
        </w:tc>
        <w:tc>
          <w:tcPr>
            <w:tcW w:w="4675" w:type="dxa"/>
            <w:tcBorders>
              <w:top w:val="single" w:sz="4" w:space="0" w:color="auto"/>
              <w:left w:val="single" w:sz="4" w:space="0" w:color="auto"/>
              <w:bottom w:val="single" w:sz="4" w:space="0" w:color="auto"/>
              <w:right w:val="single" w:sz="4" w:space="0" w:color="auto"/>
            </w:tcBorders>
            <w:hideMark/>
          </w:tcPr>
          <w:p w14:paraId="261DFF20" w14:textId="77777777" w:rsidR="00806830" w:rsidRPr="00D55413" w:rsidRDefault="00806830" w:rsidP="001252DD">
            <w:pPr>
              <w:spacing w:after="0" w:line="240" w:lineRule="auto"/>
              <w:rPr>
                <w:rFonts w:cs="Times New Roman"/>
                <w:color w:val="auto"/>
                <w:sz w:val="24"/>
                <w:szCs w:val="24"/>
              </w:rPr>
            </w:pPr>
            <w:r w:rsidRPr="00D55413">
              <w:rPr>
                <w:rFonts w:cs="Times New Roman"/>
                <w:b/>
                <w:bCs/>
                <w:color w:val="auto"/>
                <w:sz w:val="24"/>
                <w:szCs w:val="24"/>
              </w:rPr>
              <w:t xml:space="preserve">Reviewed/Revised: </w:t>
            </w:r>
            <w:r w:rsidRPr="00D55413">
              <w:rPr>
                <w:rFonts w:cs="Times New Roman"/>
                <w:color w:val="auto"/>
                <w:sz w:val="24"/>
                <w:szCs w:val="24"/>
              </w:rPr>
              <w:t>2/6/2026</w:t>
            </w:r>
          </w:p>
        </w:tc>
      </w:tr>
    </w:tbl>
    <w:p w14:paraId="171C39B5" w14:textId="77777777" w:rsidR="00806830" w:rsidRPr="004F0750" w:rsidRDefault="00806830" w:rsidP="001252DD">
      <w:pPr>
        <w:spacing w:after="0" w:line="240" w:lineRule="auto"/>
        <w:rPr>
          <w:b/>
          <w:bCs/>
          <w:sz w:val="24"/>
          <w:szCs w:val="24"/>
        </w:rPr>
      </w:pPr>
    </w:p>
    <w:p w14:paraId="4E8865C6" w14:textId="0EDFF246" w:rsidR="00596C89" w:rsidRPr="004F0750" w:rsidRDefault="00933264" w:rsidP="00401375">
      <w:pPr>
        <w:spacing w:after="0" w:line="240" w:lineRule="auto"/>
        <w:jc w:val="both"/>
        <w:rPr>
          <w:b/>
          <w:bCs/>
          <w:sz w:val="24"/>
          <w:szCs w:val="24"/>
        </w:rPr>
      </w:pPr>
      <w:r w:rsidRPr="004F0750">
        <w:rPr>
          <w:b/>
          <w:bCs/>
          <w:sz w:val="24"/>
          <w:szCs w:val="24"/>
        </w:rPr>
        <w:t>POLICY STATEMENT</w:t>
      </w:r>
    </w:p>
    <w:p w14:paraId="352E69FC" w14:textId="77777777" w:rsidR="00401375" w:rsidRPr="004F0750" w:rsidRDefault="00401375" w:rsidP="00401375">
      <w:pPr>
        <w:spacing w:after="0" w:line="240" w:lineRule="auto"/>
        <w:jc w:val="both"/>
        <w:rPr>
          <w:b/>
          <w:bCs/>
          <w:sz w:val="24"/>
          <w:szCs w:val="24"/>
        </w:rPr>
      </w:pPr>
    </w:p>
    <w:p w14:paraId="0AEF2978" w14:textId="042A1D55" w:rsidR="00933264" w:rsidRPr="004F0750" w:rsidRDefault="00933264" w:rsidP="00401375">
      <w:pPr>
        <w:spacing w:after="0" w:line="240" w:lineRule="auto"/>
        <w:jc w:val="both"/>
        <w:rPr>
          <w:color w:val="auto"/>
          <w:sz w:val="24"/>
          <w:szCs w:val="24"/>
        </w:rPr>
      </w:pPr>
      <w:r w:rsidRPr="004F0750">
        <w:rPr>
          <w:color w:val="auto"/>
          <w:sz w:val="24"/>
          <w:szCs w:val="24"/>
        </w:rPr>
        <w:t xml:space="preserve">The </w:t>
      </w:r>
      <w:r w:rsidR="00F04FC6" w:rsidRPr="004F0750">
        <w:rPr>
          <w:color w:val="auto"/>
          <w:sz w:val="24"/>
          <w:szCs w:val="24"/>
        </w:rPr>
        <w:t>interdisciplinary</w:t>
      </w:r>
      <w:r w:rsidRPr="004F0750">
        <w:rPr>
          <w:color w:val="auto"/>
          <w:sz w:val="24"/>
          <w:szCs w:val="24"/>
        </w:rPr>
        <w:t xml:space="preserve"> </w:t>
      </w:r>
      <w:r w:rsidR="00F04FC6" w:rsidRPr="004F0750">
        <w:rPr>
          <w:color w:val="auto"/>
          <w:sz w:val="24"/>
          <w:szCs w:val="24"/>
        </w:rPr>
        <w:t>team (IDT) will</w:t>
      </w:r>
      <w:r w:rsidRPr="004F0750">
        <w:rPr>
          <w:color w:val="auto"/>
          <w:sz w:val="24"/>
          <w:szCs w:val="24"/>
        </w:rPr>
        <w:t xml:space="preserve"> monitor residents for changes in mood state after an incident and/or allegation has occurred that is related to abuse, mistreatment o</w:t>
      </w:r>
      <w:r w:rsidR="00F04FC6" w:rsidRPr="004F0750">
        <w:rPr>
          <w:color w:val="auto"/>
          <w:sz w:val="24"/>
          <w:szCs w:val="24"/>
        </w:rPr>
        <w:t xml:space="preserve">r </w:t>
      </w:r>
      <w:r w:rsidRPr="004F0750">
        <w:rPr>
          <w:color w:val="auto"/>
          <w:sz w:val="24"/>
          <w:szCs w:val="24"/>
        </w:rPr>
        <w:t xml:space="preserve">neglect. The IDT </w:t>
      </w:r>
      <w:r w:rsidR="00F04FC6" w:rsidRPr="004F0750">
        <w:rPr>
          <w:color w:val="auto"/>
          <w:sz w:val="24"/>
          <w:szCs w:val="24"/>
        </w:rPr>
        <w:t xml:space="preserve">will </w:t>
      </w:r>
      <w:r w:rsidRPr="004F0750">
        <w:rPr>
          <w:color w:val="auto"/>
          <w:sz w:val="24"/>
          <w:szCs w:val="24"/>
        </w:rPr>
        <w:t>put in place interventions that will mitigate negative responses and provide the resident</w:t>
      </w:r>
      <w:r w:rsidR="00F04FC6" w:rsidRPr="004F0750">
        <w:rPr>
          <w:color w:val="auto"/>
          <w:sz w:val="24"/>
          <w:szCs w:val="24"/>
        </w:rPr>
        <w:t>(s)</w:t>
      </w:r>
      <w:r w:rsidRPr="004F0750">
        <w:rPr>
          <w:color w:val="auto"/>
          <w:sz w:val="24"/>
          <w:szCs w:val="24"/>
        </w:rPr>
        <w:t xml:space="preserve"> with the needed support to maintain/regain a stable mood state.</w:t>
      </w:r>
    </w:p>
    <w:p w14:paraId="5EDACCC9" w14:textId="77777777" w:rsidR="00933264" w:rsidRPr="004F0750" w:rsidRDefault="00933264" w:rsidP="00401375">
      <w:pPr>
        <w:spacing w:after="0" w:line="240" w:lineRule="auto"/>
        <w:jc w:val="both"/>
        <w:rPr>
          <w:b/>
          <w:bCs/>
          <w:sz w:val="24"/>
          <w:szCs w:val="24"/>
        </w:rPr>
      </w:pPr>
    </w:p>
    <w:p w14:paraId="3B7192B6" w14:textId="00BEF8FB" w:rsidR="00F04FC6" w:rsidRPr="004F0750" w:rsidRDefault="00F04FC6" w:rsidP="00401375">
      <w:pPr>
        <w:spacing w:after="0" w:line="240" w:lineRule="auto"/>
        <w:jc w:val="both"/>
        <w:rPr>
          <w:b/>
          <w:bCs/>
          <w:sz w:val="24"/>
          <w:szCs w:val="24"/>
        </w:rPr>
      </w:pPr>
      <w:r w:rsidRPr="004F0750">
        <w:rPr>
          <w:b/>
          <w:bCs/>
          <w:sz w:val="24"/>
          <w:szCs w:val="24"/>
        </w:rPr>
        <w:t>DEFINITION</w:t>
      </w:r>
    </w:p>
    <w:p w14:paraId="581ECB8A" w14:textId="77777777" w:rsidR="00401375" w:rsidRPr="004F0750" w:rsidRDefault="00401375" w:rsidP="00401375">
      <w:pPr>
        <w:spacing w:after="0" w:line="240" w:lineRule="auto"/>
        <w:jc w:val="both"/>
        <w:rPr>
          <w:b/>
          <w:bCs/>
          <w:sz w:val="24"/>
          <w:szCs w:val="24"/>
        </w:rPr>
      </w:pPr>
    </w:p>
    <w:p w14:paraId="36E747A8" w14:textId="0FAC2931" w:rsidR="00342151" w:rsidRPr="004F0750" w:rsidRDefault="00342151" w:rsidP="00401375">
      <w:pPr>
        <w:spacing w:after="0" w:line="240" w:lineRule="auto"/>
        <w:jc w:val="both"/>
        <w:rPr>
          <w:color w:val="auto"/>
          <w:sz w:val="24"/>
          <w:szCs w:val="24"/>
        </w:rPr>
      </w:pPr>
      <w:r w:rsidRPr="004F0750">
        <w:rPr>
          <w:b/>
          <w:bCs/>
          <w:color w:val="auto"/>
          <w:sz w:val="24"/>
          <w:szCs w:val="24"/>
        </w:rPr>
        <w:t>Psychosocial</w:t>
      </w:r>
      <w:r w:rsidRPr="004F0750">
        <w:rPr>
          <w:color w:val="auto"/>
          <w:sz w:val="24"/>
          <w:szCs w:val="24"/>
        </w:rPr>
        <w:t xml:space="preserve">: Involves both the Psychological and Social conditions experienced by residents. Psychosocial health covers a resident’s mental, emotional, social, and spiritual health.  Psychosocial Outcomes related to experiences include various domains such as feelings, behavior, self-esteem, body image, social interactions, sexual activities, relationships, and social cognition.  Residents that experience abuse, mistreatment or neglect are at high risk </w:t>
      </w:r>
      <w:proofErr w:type="gramStart"/>
      <w:r w:rsidRPr="004F0750">
        <w:rPr>
          <w:color w:val="auto"/>
          <w:sz w:val="24"/>
          <w:szCs w:val="24"/>
        </w:rPr>
        <w:t>to</w:t>
      </w:r>
      <w:r w:rsidR="00F04FC6" w:rsidRPr="004F0750">
        <w:rPr>
          <w:color w:val="auto"/>
          <w:sz w:val="24"/>
          <w:szCs w:val="24"/>
        </w:rPr>
        <w:t xml:space="preserve"> </w:t>
      </w:r>
      <w:r w:rsidRPr="004F0750">
        <w:rPr>
          <w:color w:val="auto"/>
          <w:sz w:val="24"/>
          <w:szCs w:val="24"/>
        </w:rPr>
        <w:t>experience</w:t>
      </w:r>
      <w:proofErr w:type="gramEnd"/>
      <w:r w:rsidRPr="004F0750">
        <w:rPr>
          <w:color w:val="auto"/>
          <w:sz w:val="24"/>
          <w:szCs w:val="24"/>
        </w:rPr>
        <w:t xml:space="preserve"> negative psychosocial outcomes. </w:t>
      </w:r>
    </w:p>
    <w:p w14:paraId="0F348EFF" w14:textId="77777777" w:rsidR="000D725F" w:rsidRPr="004F0750" w:rsidRDefault="000D725F" w:rsidP="00401375">
      <w:pPr>
        <w:spacing w:after="0" w:line="240" w:lineRule="auto"/>
        <w:jc w:val="both"/>
        <w:rPr>
          <w:b/>
          <w:bCs/>
          <w:color w:val="auto"/>
          <w:sz w:val="24"/>
          <w:szCs w:val="24"/>
        </w:rPr>
      </w:pPr>
    </w:p>
    <w:tbl>
      <w:tblPr>
        <w:tblStyle w:val="TableGrid"/>
        <w:tblW w:w="0" w:type="auto"/>
        <w:tblLook w:val="04A0" w:firstRow="1" w:lastRow="0" w:firstColumn="1" w:lastColumn="0" w:noHBand="0" w:noVBand="1"/>
      </w:tblPr>
      <w:tblGrid>
        <w:gridCol w:w="2155"/>
        <w:gridCol w:w="7740"/>
      </w:tblGrid>
      <w:tr w:rsidR="004A1FCF" w:rsidRPr="00D55413" w14:paraId="50E5B087" w14:textId="77777777" w:rsidTr="00401375">
        <w:tc>
          <w:tcPr>
            <w:tcW w:w="2155" w:type="dxa"/>
            <w:shd w:val="clear" w:color="auto" w:fill="C1E4F5" w:themeFill="accent1" w:themeFillTint="33"/>
          </w:tcPr>
          <w:p w14:paraId="2D3414B8" w14:textId="41A69EF4" w:rsidR="000D725F" w:rsidRPr="00D55413" w:rsidRDefault="000D725F" w:rsidP="001252DD">
            <w:pPr>
              <w:spacing w:after="0" w:line="240" w:lineRule="auto"/>
              <w:jc w:val="center"/>
              <w:rPr>
                <w:b/>
                <w:bCs/>
                <w:color w:val="auto"/>
                <w:sz w:val="24"/>
                <w:szCs w:val="24"/>
              </w:rPr>
            </w:pPr>
            <w:r w:rsidRPr="00D55413">
              <w:rPr>
                <w:b/>
                <w:bCs/>
                <w:color w:val="auto"/>
                <w:sz w:val="24"/>
                <w:szCs w:val="24"/>
              </w:rPr>
              <w:t>TERM</w:t>
            </w:r>
          </w:p>
        </w:tc>
        <w:tc>
          <w:tcPr>
            <w:tcW w:w="7740" w:type="dxa"/>
            <w:shd w:val="clear" w:color="auto" w:fill="C1E4F5" w:themeFill="accent1" w:themeFillTint="33"/>
          </w:tcPr>
          <w:p w14:paraId="420B91D0" w14:textId="74089F0B" w:rsidR="000D725F" w:rsidRPr="00D55413" w:rsidRDefault="000D725F" w:rsidP="001252DD">
            <w:pPr>
              <w:spacing w:after="0" w:line="240" w:lineRule="auto"/>
              <w:jc w:val="center"/>
              <w:rPr>
                <w:b/>
                <w:bCs/>
                <w:color w:val="auto"/>
                <w:sz w:val="24"/>
                <w:szCs w:val="24"/>
              </w:rPr>
            </w:pPr>
            <w:r w:rsidRPr="00D55413">
              <w:rPr>
                <w:b/>
                <w:bCs/>
                <w:color w:val="auto"/>
                <w:sz w:val="24"/>
                <w:szCs w:val="24"/>
              </w:rPr>
              <w:t>MEANING</w:t>
            </w:r>
          </w:p>
        </w:tc>
      </w:tr>
      <w:tr w:rsidR="004A1FCF" w:rsidRPr="00D55413" w14:paraId="6A7B5A8A" w14:textId="77777777" w:rsidTr="00401375">
        <w:tc>
          <w:tcPr>
            <w:tcW w:w="2155" w:type="dxa"/>
            <w:shd w:val="clear" w:color="auto" w:fill="C1E4F5" w:themeFill="accent1" w:themeFillTint="33"/>
            <w:vAlign w:val="center"/>
          </w:tcPr>
          <w:p w14:paraId="16B20E53" w14:textId="3F3C23D5" w:rsidR="000D725F" w:rsidRPr="00D55413" w:rsidRDefault="000D725F" w:rsidP="00401375">
            <w:pPr>
              <w:spacing w:after="0" w:line="240" w:lineRule="auto"/>
              <w:rPr>
                <w:b/>
                <w:bCs/>
                <w:color w:val="auto"/>
                <w:sz w:val="24"/>
                <w:szCs w:val="24"/>
              </w:rPr>
            </w:pPr>
            <w:r w:rsidRPr="00D55413">
              <w:rPr>
                <w:b/>
                <w:bCs/>
                <w:color w:val="auto"/>
                <w:sz w:val="24"/>
                <w:szCs w:val="24"/>
              </w:rPr>
              <w:t>Anger</w:t>
            </w:r>
          </w:p>
        </w:tc>
        <w:tc>
          <w:tcPr>
            <w:tcW w:w="7740" w:type="dxa"/>
          </w:tcPr>
          <w:p w14:paraId="47DC537A" w14:textId="43C0F903" w:rsidR="000D725F" w:rsidRPr="00D55413" w:rsidRDefault="000D725F" w:rsidP="001252DD">
            <w:pPr>
              <w:spacing w:after="0" w:line="240" w:lineRule="auto"/>
              <w:rPr>
                <w:b/>
                <w:bCs/>
                <w:color w:val="auto"/>
                <w:sz w:val="24"/>
                <w:szCs w:val="24"/>
              </w:rPr>
            </w:pPr>
            <w:r w:rsidRPr="00D55413">
              <w:rPr>
                <w:color w:val="auto"/>
                <w:sz w:val="24"/>
                <w:szCs w:val="24"/>
              </w:rPr>
              <w:t>an emotion caused by the frustrated attempts to attain a goal, or in response to hostile or disturbing actions such as insults, injuries, or threats.</w:t>
            </w:r>
          </w:p>
        </w:tc>
      </w:tr>
      <w:tr w:rsidR="004A1FCF" w:rsidRPr="00D55413" w14:paraId="71B16071" w14:textId="77777777" w:rsidTr="00401375">
        <w:tc>
          <w:tcPr>
            <w:tcW w:w="2155" w:type="dxa"/>
            <w:shd w:val="clear" w:color="auto" w:fill="C1E4F5" w:themeFill="accent1" w:themeFillTint="33"/>
            <w:vAlign w:val="center"/>
          </w:tcPr>
          <w:p w14:paraId="194D5D91" w14:textId="351C01EB" w:rsidR="000D725F" w:rsidRPr="00D55413" w:rsidRDefault="000D725F" w:rsidP="00401375">
            <w:pPr>
              <w:spacing w:after="0" w:line="240" w:lineRule="auto"/>
              <w:rPr>
                <w:b/>
                <w:bCs/>
                <w:color w:val="auto"/>
                <w:sz w:val="24"/>
                <w:szCs w:val="24"/>
              </w:rPr>
            </w:pPr>
            <w:r w:rsidRPr="00D55413">
              <w:rPr>
                <w:b/>
                <w:bCs/>
                <w:color w:val="auto"/>
                <w:sz w:val="24"/>
                <w:szCs w:val="24"/>
              </w:rPr>
              <w:t>Apathy</w:t>
            </w:r>
          </w:p>
        </w:tc>
        <w:tc>
          <w:tcPr>
            <w:tcW w:w="7740" w:type="dxa"/>
          </w:tcPr>
          <w:p w14:paraId="480B39B3" w14:textId="342F6C21" w:rsidR="000D725F" w:rsidRPr="00D55413" w:rsidRDefault="000D725F" w:rsidP="001252DD">
            <w:pPr>
              <w:spacing w:after="0" w:line="240" w:lineRule="auto"/>
              <w:rPr>
                <w:b/>
                <w:bCs/>
                <w:color w:val="auto"/>
                <w:sz w:val="24"/>
                <w:szCs w:val="24"/>
              </w:rPr>
            </w:pPr>
            <w:r w:rsidRPr="00D55413">
              <w:rPr>
                <w:color w:val="auto"/>
                <w:sz w:val="24"/>
                <w:szCs w:val="24"/>
              </w:rPr>
              <w:t>a marked indifference to the environment; lack of a response to a situation; lack of interest in or concern for things that others find moving or exciting; absence or suppression of passion, emotion, or excitement</w:t>
            </w:r>
          </w:p>
        </w:tc>
      </w:tr>
      <w:tr w:rsidR="004A1FCF" w:rsidRPr="00D55413" w14:paraId="766C80F4" w14:textId="77777777" w:rsidTr="00401375">
        <w:tc>
          <w:tcPr>
            <w:tcW w:w="2155" w:type="dxa"/>
            <w:shd w:val="clear" w:color="auto" w:fill="C1E4F5" w:themeFill="accent1" w:themeFillTint="33"/>
            <w:vAlign w:val="center"/>
          </w:tcPr>
          <w:p w14:paraId="3CCDB5C7" w14:textId="7FE795BC" w:rsidR="000D725F" w:rsidRPr="00D55413" w:rsidRDefault="000D725F" w:rsidP="00401375">
            <w:pPr>
              <w:spacing w:after="0" w:line="240" w:lineRule="auto"/>
              <w:rPr>
                <w:b/>
                <w:bCs/>
                <w:color w:val="auto"/>
                <w:sz w:val="24"/>
                <w:szCs w:val="24"/>
              </w:rPr>
            </w:pPr>
            <w:r w:rsidRPr="00D55413">
              <w:rPr>
                <w:b/>
                <w:bCs/>
                <w:color w:val="auto"/>
                <w:sz w:val="24"/>
                <w:szCs w:val="24"/>
              </w:rPr>
              <w:t>Anxiety</w:t>
            </w:r>
          </w:p>
        </w:tc>
        <w:tc>
          <w:tcPr>
            <w:tcW w:w="7740" w:type="dxa"/>
          </w:tcPr>
          <w:p w14:paraId="3AC36E55" w14:textId="055E3C72" w:rsidR="000D725F" w:rsidRPr="00D55413" w:rsidRDefault="000D725F" w:rsidP="001252DD">
            <w:pPr>
              <w:spacing w:after="0" w:line="240" w:lineRule="auto"/>
              <w:rPr>
                <w:b/>
                <w:bCs/>
                <w:color w:val="auto"/>
                <w:sz w:val="24"/>
                <w:szCs w:val="24"/>
              </w:rPr>
            </w:pPr>
            <w:r w:rsidRPr="00D55413">
              <w:rPr>
                <w:color w:val="auto"/>
                <w:sz w:val="24"/>
                <w:szCs w:val="24"/>
              </w:rPr>
              <w:t>the apprehensive anticipation of future danger or misfortune accompanied by a feeling of distress, sadness, or somatic symptoms of tension. Somatic symptoms of tension may include, but are not limited to, restlessness, irritability, hyper</w:t>
            </w:r>
            <w:proofErr w:type="gramStart"/>
            <w:r w:rsidRPr="00D55413">
              <w:rPr>
                <w:color w:val="auto"/>
                <w:sz w:val="24"/>
                <w:szCs w:val="24"/>
              </w:rPr>
              <w:t>- vigilance</w:t>
            </w:r>
            <w:proofErr w:type="gramEnd"/>
            <w:r w:rsidRPr="00D55413">
              <w:rPr>
                <w:color w:val="auto"/>
                <w:sz w:val="24"/>
                <w:szCs w:val="24"/>
              </w:rPr>
              <w:t>, an exaggerated startle response, increased muscle tone, and teeth grinding. The focus of anticipated danger may be internal or external.</w:t>
            </w:r>
          </w:p>
        </w:tc>
      </w:tr>
      <w:tr w:rsidR="004A1FCF" w:rsidRPr="00D55413" w14:paraId="0A196B3C" w14:textId="77777777" w:rsidTr="00401375">
        <w:tc>
          <w:tcPr>
            <w:tcW w:w="2155" w:type="dxa"/>
            <w:shd w:val="clear" w:color="auto" w:fill="C1E4F5" w:themeFill="accent1" w:themeFillTint="33"/>
            <w:vAlign w:val="center"/>
          </w:tcPr>
          <w:p w14:paraId="3B9BF4D2" w14:textId="6BF67521" w:rsidR="000D725F" w:rsidRPr="00D55413" w:rsidRDefault="000D725F" w:rsidP="00401375">
            <w:pPr>
              <w:spacing w:after="0" w:line="240" w:lineRule="auto"/>
              <w:rPr>
                <w:b/>
                <w:bCs/>
                <w:color w:val="auto"/>
                <w:sz w:val="24"/>
                <w:szCs w:val="24"/>
              </w:rPr>
            </w:pPr>
            <w:r w:rsidRPr="00D55413">
              <w:rPr>
                <w:b/>
                <w:bCs/>
                <w:color w:val="auto"/>
                <w:sz w:val="24"/>
                <w:szCs w:val="24"/>
              </w:rPr>
              <w:t>Dehumanization</w:t>
            </w:r>
          </w:p>
        </w:tc>
        <w:tc>
          <w:tcPr>
            <w:tcW w:w="7740" w:type="dxa"/>
          </w:tcPr>
          <w:p w14:paraId="690BF095" w14:textId="2C590428" w:rsidR="000D725F" w:rsidRPr="00D55413" w:rsidRDefault="000D725F" w:rsidP="001252DD">
            <w:pPr>
              <w:spacing w:after="0" w:line="240" w:lineRule="auto"/>
              <w:rPr>
                <w:color w:val="auto"/>
                <w:sz w:val="24"/>
                <w:szCs w:val="24"/>
              </w:rPr>
            </w:pPr>
            <w:r w:rsidRPr="00D55413">
              <w:rPr>
                <w:color w:val="auto"/>
                <w:sz w:val="24"/>
                <w:szCs w:val="24"/>
              </w:rPr>
              <w:t>the deprivation of human qualities or attributes such as individuality, compassion, or civility. Dehumanization is the outcome resulting from having been treated as an inanimate object or as having no emotions, feelings, or sensations.</w:t>
            </w:r>
          </w:p>
        </w:tc>
      </w:tr>
      <w:tr w:rsidR="004A1FCF" w:rsidRPr="00D55413" w14:paraId="35414556" w14:textId="77777777" w:rsidTr="00401375">
        <w:tc>
          <w:tcPr>
            <w:tcW w:w="2155" w:type="dxa"/>
            <w:shd w:val="clear" w:color="auto" w:fill="C1E4F5" w:themeFill="accent1" w:themeFillTint="33"/>
            <w:vAlign w:val="center"/>
          </w:tcPr>
          <w:p w14:paraId="0C338DE1" w14:textId="4578C246" w:rsidR="000D725F" w:rsidRPr="00D55413" w:rsidRDefault="000D725F" w:rsidP="00401375">
            <w:pPr>
              <w:spacing w:after="0" w:line="240" w:lineRule="auto"/>
              <w:rPr>
                <w:b/>
                <w:bCs/>
                <w:color w:val="auto"/>
                <w:sz w:val="24"/>
                <w:szCs w:val="24"/>
              </w:rPr>
            </w:pPr>
            <w:r w:rsidRPr="00D55413">
              <w:rPr>
                <w:b/>
                <w:bCs/>
                <w:color w:val="auto"/>
                <w:sz w:val="24"/>
                <w:szCs w:val="24"/>
              </w:rPr>
              <w:t>Depressed Mood</w:t>
            </w:r>
          </w:p>
        </w:tc>
        <w:tc>
          <w:tcPr>
            <w:tcW w:w="7740" w:type="dxa"/>
          </w:tcPr>
          <w:p w14:paraId="30D6A33E" w14:textId="4DD68D19" w:rsidR="000D725F" w:rsidRPr="00D55413" w:rsidRDefault="000D725F" w:rsidP="001252DD">
            <w:pPr>
              <w:spacing w:after="0" w:line="240" w:lineRule="auto"/>
              <w:rPr>
                <w:color w:val="auto"/>
                <w:sz w:val="24"/>
                <w:szCs w:val="24"/>
              </w:rPr>
            </w:pPr>
            <w:r w:rsidRPr="00D55413">
              <w:rPr>
                <w:color w:val="auto"/>
                <w:sz w:val="24"/>
                <w:szCs w:val="24"/>
              </w:rPr>
              <w:t xml:space="preserve">(which does not necessarily constitute clinical depression) is indicated by negative statements; self-deprecation; sad facial expressions; crying </w:t>
            </w:r>
            <w:r w:rsidRPr="00D55413">
              <w:rPr>
                <w:color w:val="auto"/>
                <w:sz w:val="24"/>
                <w:szCs w:val="24"/>
              </w:rPr>
              <w:lastRenderedPageBreak/>
              <w:t>and tearfulness; withdrawal from activities of interest; and/or reduced social interactions. Some residents such as those with moderate or severe cognitive impairment may be more likely to demonstrate nonverbal symptoms of depression</w:t>
            </w:r>
          </w:p>
        </w:tc>
      </w:tr>
      <w:tr w:rsidR="00806830" w:rsidRPr="00D55413" w14:paraId="7253F024" w14:textId="77777777" w:rsidTr="00401375">
        <w:tc>
          <w:tcPr>
            <w:tcW w:w="2155" w:type="dxa"/>
            <w:shd w:val="clear" w:color="auto" w:fill="C1E4F5" w:themeFill="accent1" w:themeFillTint="33"/>
            <w:vAlign w:val="center"/>
          </w:tcPr>
          <w:p w14:paraId="3D2DB192" w14:textId="63AFF026" w:rsidR="000D725F" w:rsidRPr="00D55413" w:rsidRDefault="000D725F" w:rsidP="00401375">
            <w:pPr>
              <w:spacing w:after="0" w:line="240" w:lineRule="auto"/>
              <w:rPr>
                <w:b/>
                <w:bCs/>
                <w:color w:val="auto"/>
                <w:sz w:val="24"/>
                <w:szCs w:val="24"/>
              </w:rPr>
            </w:pPr>
            <w:r w:rsidRPr="00D55413">
              <w:rPr>
                <w:b/>
                <w:bCs/>
                <w:color w:val="auto"/>
                <w:sz w:val="24"/>
                <w:szCs w:val="24"/>
              </w:rPr>
              <w:lastRenderedPageBreak/>
              <w:t>Fear</w:t>
            </w:r>
          </w:p>
        </w:tc>
        <w:tc>
          <w:tcPr>
            <w:tcW w:w="7740" w:type="dxa"/>
          </w:tcPr>
          <w:p w14:paraId="1D020A5A" w14:textId="153F57D0" w:rsidR="000D725F" w:rsidRPr="00D55413" w:rsidRDefault="000D725F" w:rsidP="001252DD">
            <w:pPr>
              <w:spacing w:after="0" w:line="240" w:lineRule="auto"/>
              <w:rPr>
                <w:color w:val="auto"/>
                <w:sz w:val="24"/>
                <w:szCs w:val="24"/>
              </w:rPr>
            </w:pPr>
            <w:r w:rsidRPr="00D55413">
              <w:rPr>
                <w:color w:val="auto"/>
                <w:sz w:val="24"/>
                <w:szCs w:val="24"/>
              </w:rPr>
              <w:t>an unpleasant often strong emotion caused by anticipation or awareness of danger</w:t>
            </w:r>
          </w:p>
        </w:tc>
      </w:tr>
    </w:tbl>
    <w:p w14:paraId="38747796" w14:textId="77777777" w:rsidR="000D725F" w:rsidRPr="00D55413" w:rsidRDefault="000D725F" w:rsidP="001252DD">
      <w:pPr>
        <w:spacing w:after="0" w:line="240" w:lineRule="auto"/>
        <w:rPr>
          <w:b/>
          <w:bCs/>
          <w:color w:val="auto"/>
          <w:sz w:val="24"/>
          <w:szCs w:val="24"/>
        </w:rPr>
      </w:pPr>
    </w:p>
    <w:p w14:paraId="485A0523" w14:textId="420DA6F7" w:rsidR="00342151" w:rsidRDefault="004F0750" w:rsidP="001252DD">
      <w:pPr>
        <w:spacing w:after="0" w:line="240" w:lineRule="auto"/>
        <w:rPr>
          <w:b/>
          <w:bCs/>
          <w:color w:val="auto"/>
          <w:sz w:val="24"/>
          <w:szCs w:val="24"/>
        </w:rPr>
      </w:pPr>
      <w:r w:rsidRPr="00D55413">
        <w:rPr>
          <w:b/>
          <w:bCs/>
          <w:color w:val="auto"/>
          <w:sz w:val="24"/>
          <w:szCs w:val="24"/>
        </w:rPr>
        <w:t>PROCEDURE</w:t>
      </w:r>
    </w:p>
    <w:p w14:paraId="1F6C6D6C" w14:textId="77777777" w:rsidR="00401375" w:rsidRPr="00D55413" w:rsidRDefault="00401375" w:rsidP="00401375">
      <w:pPr>
        <w:spacing w:after="0" w:line="240" w:lineRule="auto"/>
        <w:jc w:val="both"/>
        <w:rPr>
          <w:b/>
          <w:bCs/>
          <w:color w:val="auto"/>
          <w:sz w:val="24"/>
          <w:szCs w:val="24"/>
        </w:rPr>
      </w:pPr>
    </w:p>
    <w:p w14:paraId="4083ED3A" w14:textId="593F5598" w:rsidR="00342151" w:rsidRDefault="00342151" w:rsidP="006D61E5">
      <w:pPr>
        <w:pStyle w:val="ListParagraph"/>
        <w:numPr>
          <w:ilvl w:val="0"/>
          <w:numId w:val="4"/>
        </w:numPr>
        <w:spacing w:after="0" w:line="240" w:lineRule="auto"/>
        <w:jc w:val="both"/>
        <w:rPr>
          <w:color w:val="auto"/>
          <w:sz w:val="24"/>
          <w:szCs w:val="24"/>
        </w:rPr>
      </w:pPr>
      <w:r w:rsidRPr="00D55413">
        <w:rPr>
          <w:color w:val="auto"/>
          <w:sz w:val="24"/>
          <w:szCs w:val="24"/>
        </w:rPr>
        <w:t>Al</w:t>
      </w:r>
      <w:r w:rsidR="000D725F" w:rsidRPr="00D55413">
        <w:rPr>
          <w:color w:val="auto"/>
          <w:sz w:val="24"/>
          <w:szCs w:val="24"/>
        </w:rPr>
        <w:t>l</w:t>
      </w:r>
      <w:r w:rsidRPr="00D55413">
        <w:rPr>
          <w:color w:val="auto"/>
          <w:sz w:val="24"/>
          <w:szCs w:val="24"/>
        </w:rPr>
        <w:t xml:space="preserve"> residents that experienced an untoward event should be reviewed at the morning QA Meeting.  </w:t>
      </w:r>
    </w:p>
    <w:p w14:paraId="00C87B4A" w14:textId="77777777" w:rsidR="00401375" w:rsidRPr="00401375" w:rsidRDefault="00401375" w:rsidP="00401375">
      <w:pPr>
        <w:spacing w:after="0" w:line="240" w:lineRule="auto"/>
        <w:jc w:val="both"/>
        <w:rPr>
          <w:color w:val="auto"/>
          <w:sz w:val="24"/>
          <w:szCs w:val="24"/>
        </w:rPr>
      </w:pPr>
    </w:p>
    <w:p w14:paraId="203097EC" w14:textId="77777777" w:rsidR="00342151" w:rsidRPr="00D55413" w:rsidRDefault="00342151" w:rsidP="006D61E5">
      <w:pPr>
        <w:pStyle w:val="ListParagraph"/>
        <w:numPr>
          <w:ilvl w:val="0"/>
          <w:numId w:val="4"/>
        </w:numPr>
        <w:spacing w:after="0" w:line="240" w:lineRule="auto"/>
        <w:jc w:val="both"/>
        <w:rPr>
          <w:color w:val="auto"/>
          <w:sz w:val="24"/>
          <w:szCs w:val="24"/>
        </w:rPr>
      </w:pPr>
      <w:r w:rsidRPr="00D55413">
        <w:rPr>
          <w:color w:val="auto"/>
          <w:sz w:val="24"/>
          <w:szCs w:val="24"/>
        </w:rPr>
        <w:t xml:space="preserve">This includes but is not limited to: </w:t>
      </w:r>
    </w:p>
    <w:p w14:paraId="03410803" w14:textId="77777777" w:rsidR="00342151" w:rsidRPr="00D55413" w:rsidRDefault="00342151" w:rsidP="006D61E5">
      <w:pPr>
        <w:pStyle w:val="ListParagraph"/>
        <w:numPr>
          <w:ilvl w:val="0"/>
          <w:numId w:val="5"/>
        </w:numPr>
        <w:spacing w:after="0" w:line="240" w:lineRule="auto"/>
        <w:jc w:val="both"/>
        <w:rPr>
          <w:color w:val="auto"/>
          <w:sz w:val="24"/>
          <w:szCs w:val="24"/>
        </w:rPr>
      </w:pPr>
      <w:r w:rsidRPr="00D55413">
        <w:rPr>
          <w:color w:val="auto"/>
          <w:sz w:val="24"/>
          <w:szCs w:val="24"/>
        </w:rPr>
        <w:t xml:space="preserve">Residents involved in Accidents and Incidents </w:t>
      </w:r>
    </w:p>
    <w:p w14:paraId="70DD154E" w14:textId="77777777" w:rsidR="00342151" w:rsidRPr="00D55413" w:rsidRDefault="00342151" w:rsidP="006D61E5">
      <w:pPr>
        <w:pStyle w:val="ListParagraph"/>
        <w:numPr>
          <w:ilvl w:val="0"/>
          <w:numId w:val="5"/>
        </w:numPr>
        <w:spacing w:after="0" w:line="240" w:lineRule="auto"/>
        <w:jc w:val="both"/>
        <w:rPr>
          <w:color w:val="auto"/>
          <w:sz w:val="24"/>
          <w:szCs w:val="24"/>
        </w:rPr>
      </w:pPr>
      <w:r w:rsidRPr="00D55413">
        <w:rPr>
          <w:color w:val="auto"/>
          <w:sz w:val="24"/>
          <w:szCs w:val="24"/>
        </w:rPr>
        <w:t xml:space="preserve">Residents that make </w:t>
      </w:r>
      <w:proofErr w:type="gramStart"/>
      <w:r w:rsidRPr="00D55413">
        <w:rPr>
          <w:color w:val="auto"/>
          <w:sz w:val="24"/>
          <w:szCs w:val="24"/>
        </w:rPr>
        <w:t>a Grievances</w:t>
      </w:r>
      <w:proofErr w:type="gramEnd"/>
    </w:p>
    <w:p w14:paraId="6C8756B5" w14:textId="77777777" w:rsidR="00342151" w:rsidRPr="00D55413" w:rsidRDefault="00342151" w:rsidP="006D61E5">
      <w:pPr>
        <w:pStyle w:val="ListParagraph"/>
        <w:numPr>
          <w:ilvl w:val="0"/>
          <w:numId w:val="5"/>
        </w:numPr>
        <w:spacing w:after="0" w:line="240" w:lineRule="auto"/>
        <w:jc w:val="both"/>
        <w:rPr>
          <w:color w:val="auto"/>
          <w:sz w:val="24"/>
          <w:szCs w:val="24"/>
        </w:rPr>
      </w:pPr>
      <w:r w:rsidRPr="00D55413">
        <w:rPr>
          <w:color w:val="auto"/>
          <w:sz w:val="24"/>
          <w:szCs w:val="24"/>
        </w:rPr>
        <w:t>Residents that have Complaints</w:t>
      </w:r>
    </w:p>
    <w:p w14:paraId="1F165AF6" w14:textId="77777777" w:rsidR="00342151" w:rsidRPr="00D55413" w:rsidRDefault="00342151" w:rsidP="006D61E5">
      <w:pPr>
        <w:pStyle w:val="ListParagraph"/>
        <w:numPr>
          <w:ilvl w:val="0"/>
          <w:numId w:val="5"/>
        </w:numPr>
        <w:spacing w:after="0" w:line="240" w:lineRule="auto"/>
        <w:jc w:val="both"/>
        <w:rPr>
          <w:color w:val="auto"/>
          <w:sz w:val="24"/>
          <w:szCs w:val="24"/>
        </w:rPr>
      </w:pPr>
      <w:r w:rsidRPr="00D55413">
        <w:rPr>
          <w:color w:val="auto"/>
          <w:sz w:val="24"/>
          <w:szCs w:val="24"/>
        </w:rPr>
        <w:t xml:space="preserve">Residents that may have been victims of a crime </w:t>
      </w:r>
    </w:p>
    <w:p w14:paraId="37AC56ED" w14:textId="77777777" w:rsidR="00342151" w:rsidRPr="00D55413" w:rsidRDefault="00342151" w:rsidP="006D61E5">
      <w:pPr>
        <w:pStyle w:val="ListParagraph"/>
        <w:numPr>
          <w:ilvl w:val="0"/>
          <w:numId w:val="5"/>
        </w:numPr>
        <w:spacing w:after="0" w:line="240" w:lineRule="auto"/>
        <w:jc w:val="both"/>
        <w:rPr>
          <w:color w:val="auto"/>
          <w:sz w:val="24"/>
          <w:szCs w:val="24"/>
        </w:rPr>
      </w:pPr>
      <w:r w:rsidRPr="00D55413">
        <w:rPr>
          <w:color w:val="auto"/>
          <w:sz w:val="24"/>
          <w:szCs w:val="24"/>
        </w:rPr>
        <w:t>Residents that have been abused or have made an allegation of abuse, mistreatment, or neglect</w:t>
      </w:r>
    </w:p>
    <w:p w14:paraId="698F877B" w14:textId="77777777" w:rsidR="00342151" w:rsidRDefault="00342151" w:rsidP="006D61E5">
      <w:pPr>
        <w:pStyle w:val="ListParagraph"/>
        <w:numPr>
          <w:ilvl w:val="0"/>
          <w:numId w:val="5"/>
        </w:numPr>
        <w:spacing w:after="0" w:line="240" w:lineRule="auto"/>
        <w:jc w:val="both"/>
        <w:rPr>
          <w:color w:val="auto"/>
          <w:sz w:val="24"/>
          <w:szCs w:val="24"/>
        </w:rPr>
      </w:pPr>
      <w:r w:rsidRPr="00D55413">
        <w:rPr>
          <w:color w:val="auto"/>
          <w:sz w:val="24"/>
          <w:szCs w:val="24"/>
        </w:rPr>
        <w:t>Residents that have experienced a delay in the delivery of services</w:t>
      </w:r>
    </w:p>
    <w:p w14:paraId="0639DEBB" w14:textId="77777777" w:rsidR="00401375" w:rsidRPr="00401375" w:rsidRDefault="00401375" w:rsidP="00401375">
      <w:pPr>
        <w:spacing w:after="0" w:line="240" w:lineRule="auto"/>
        <w:jc w:val="both"/>
        <w:rPr>
          <w:color w:val="auto"/>
          <w:sz w:val="24"/>
          <w:szCs w:val="24"/>
        </w:rPr>
      </w:pPr>
    </w:p>
    <w:p w14:paraId="424D5B2A" w14:textId="77777777" w:rsidR="00342151" w:rsidRDefault="00342151" w:rsidP="006D61E5">
      <w:pPr>
        <w:pStyle w:val="ListParagraph"/>
        <w:numPr>
          <w:ilvl w:val="0"/>
          <w:numId w:val="4"/>
        </w:numPr>
        <w:spacing w:after="0" w:line="240" w:lineRule="auto"/>
        <w:jc w:val="both"/>
        <w:rPr>
          <w:color w:val="auto"/>
          <w:sz w:val="24"/>
          <w:szCs w:val="24"/>
        </w:rPr>
      </w:pPr>
      <w:r w:rsidRPr="00D55413">
        <w:rPr>
          <w:color w:val="auto"/>
          <w:sz w:val="24"/>
          <w:szCs w:val="24"/>
        </w:rPr>
        <w:t xml:space="preserve">The IDT members are responsible </w:t>
      </w:r>
      <w:proofErr w:type="gramStart"/>
      <w:r w:rsidRPr="00D55413">
        <w:rPr>
          <w:color w:val="auto"/>
          <w:sz w:val="24"/>
          <w:szCs w:val="24"/>
        </w:rPr>
        <w:t>to monitor</w:t>
      </w:r>
      <w:proofErr w:type="gramEnd"/>
      <w:r w:rsidRPr="00D55413">
        <w:rPr>
          <w:color w:val="auto"/>
          <w:sz w:val="24"/>
          <w:szCs w:val="24"/>
        </w:rPr>
        <w:t xml:space="preserve"> these residents for any signs of negative psychosocial outcomes and report back to the Social Worker and DNS. </w:t>
      </w:r>
    </w:p>
    <w:p w14:paraId="6EF4F609" w14:textId="77777777" w:rsidR="00401375" w:rsidRPr="00401375" w:rsidRDefault="00401375" w:rsidP="00401375">
      <w:pPr>
        <w:spacing w:after="0" w:line="240" w:lineRule="auto"/>
        <w:jc w:val="both"/>
        <w:rPr>
          <w:color w:val="auto"/>
          <w:sz w:val="24"/>
          <w:szCs w:val="24"/>
        </w:rPr>
      </w:pPr>
    </w:p>
    <w:p w14:paraId="2CAF4029" w14:textId="77777777" w:rsidR="00342151" w:rsidRDefault="00342151" w:rsidP="006D61E5">
      <w:pPr>
        <w:pStyle w:val="ListParagraph"/>
        <w:numPr>
          <w:ilvl w:val="0"/>
          <w:numId w:val="4"/>
        </w:numPr>
        <w:spacing w:after="0" w:line="240" w:lineRule="auto"/>
        <w:jc w:val="both"/>
        <w:rPr>
          <w:color w:val="auto"/>
          <w:sz w:val="24"/>
          <w:szCs w:val="24"/>
        </w:rPr>
      </w:pPr>
      <w:r w:rsidRPr="00D55413">
        <w:rPr>
          <w:color w:val="auto"/>
          <w:sz w:val="24"/>
          <w:szCs w:val="24"/>
        </w:rPr>
        <w:t xml:space="preserve">The Social Worker is responsible </w:t>
      </w:r>
      <w:proofErr w:type="gramStart"/>
      <w:r w:rsidRPr="00D55413">
        <w:rPr>
          <w:color w:val="auto"/>
          <w:sz w:val="24"/>
          <w:szCs w:val="24"/>
        </w:rPr>
        <w:t>to meet</w:t>
      </w:r>
      <w:proofErr w:type="gramEnd"/>
      <w:r w:rsidRPr="00D55413">
        <w:rPr>
          <w:color w:val="auto"/>
          <w:sz w:val="24"/>
          <w:szCs w:val="24"/>
        </w:rPr>
        <w:t xml:space="preserve"> with the resident after untoward event occurs and </w:t>
      </w:r>
      <w:proofErr w:type="gramStart"/>
      <w:r w:rsidRPr="00D55413">
        <w:rPr>
          <w:color w:val="auto"/>
          <w:sz w:val="24"/>
          <w:szCs w:val="24"/>
        </w:rPr>
        <w:t>identify</w:t>
      </w:r>
      <w:proofErr w:type="gramEnd"/>
      <w:r w:rsidRPr="00D55413">
        <w:rPr>
          <w:color w:val="auto"/>
          <w:sz w:val="24"/>
          <w:szCs w:val="24"/>
        </w:rPr>
        <w:t xml:space="preserve"> the presence of anger, depression, fear, anxiety, dehumanization, and/or apathy </w:t>
      </w:r>
      <w:proofErr w:type="gramStart"/>
      <w:r w:rsidRPr="00D55413">
        <w:rPr>
          <w:color w:val="auto"/>
          <w:sz w:val="24"/>
          <w:szCs w:val="24"/>
        </w:rPr>
        <w:t>as a result of</w:t>
      </w:r>
      <w:proofErr w:type="gramEnd"/>
      <w:r w:rsidRPr="00D55413">
        <w:rPr>
          <w:color w:val="auto"/>
          <w:sz w:val="24"/>
          <w:szCs w:val="24"/>
        </w:rPr>
        <w:t xml:space="preserve"> the experience.</w:t>
      </w:r>
    </w:p>
    <w:p w14:paraId="6375A120" w14:textId="7C686E6A" w:rsidR="00401375" w:rsidRPr="00401375" w:rsidRDefault="00401375" w:rsidP="00401375">
      <w:pPr>
        <w:spacing w:after="0" w:line="240" w:lineRule="auto"/>
        <w:jc w:val="both"/>
        <w:rPr>
          <w:color w:val="auto"/>
          <w:sz w:val="24"/>
          <w:szCs w:val="24"/>
        </w:rPr>
      </w:pPr>
    </w:p>
    <w:p w14:paraId="5A3D3FEE" w14:textId="77777777" w:rsidR="00342151" w:rsidRDefault="00342151" w:rsidP="006D61E5">
      <w:pPr>
        <w:pStyle w:val="ListParagraph"/>
        <w:numPr>
          <w:ilvl w:val="0"/>
          <w:numId w:val="4"/>
        </w:numPr>
        <w:spacing w:after="0" w:line="240" w:lineRule="auto"/>
        <w:jc w:val="both"/>
        <w:rPr>
          <w:color w:val="auto"/>
          <w:sz w:val="24"/>
          <w:szCs w:val="24"/>
        </w:rPr>
      </w:pPr>
      <w:r w:rsidRPr="00D55413">
        <w:rPr>
          <w:color w:val="auto"/>
          <w:sz w:val="24"/>
          <w:szCs w:val="24"/>
        </w:rPr>
        <w:t xml:space="preserve">The </w:t>
      </w:r>
      <w:proofErr w:type="gramStart"/>
      <w:r w:rsidRPr="00D55413">
        <w:rPr>
          <w:color w:val="auto"/>
          <w:sz w:val="24"/>
          <w:szCs w:val="24"/>
        </w:rPr>
        <w:t>resident’s</w:t>
      </w:r>
      <w:proofErr w:type="gramEnd"/>
      <w:r w:rsidRPr="00D55413">
        <w:rPr>
          <w:color w:val="auto"/>
          <w:sz w:val="24"/>
          <w:szCs w:val="24"/>
        </w:rPr>
        <w:t xml:space="preserve"> Mood State CCP will be updated accordingly by Social Service.</w:t>
      </w:r>
    </w:p>
    <w:p w14:paraId="147E114A" w14:textId="77777777" w:rsidR="00401375" w:rsidRPr="00401375" w:rsidRDefault="00401375" w:rsidP="00401375">
      <w:pPr>
        <w:spacing w:after="0" w:line="240" w:lineRule="auto"/>
        <w:jc w:val="both"/>
        <w:rPr>
          <w:color w:val="auto"/>
          <w:sz w:val="24"/>
          <w:szCs w:val="24"/>
        </w:rPr>
      </w:pPr>
    </w:p>
    <w:p w14:paraId="7ACA81E5" w14:textId="77777777" w:rsidR="00342151" w:rsidRPr="00D55413" w:rsidRDefault="00342151" w:rsidP="006D61E5">
      <w:pPr>
        <w:pStyle w:val="ListParagraph"/>
        <w:numPr>
          <w:ilvl w:val="0"/>
          <w:numId w:val="4"/>
        </w:numPr>
        <w:spacing w:after="0" w:line="240" w:lineRule="auto"/>
        <w:jc w:val="both"/>
        <w:rPr>
          <w:color w:val="auto"/>
          <w:sz w:val="24"/>
          <w:szCs w:val="24"/>
        </w:rPr>
      </w:pPr>
      <w:r w:rsidRPr="00D55413">
        <w:rPr>
          <w:color w:val="auto"/>
          <w:sz w:val="24"/>
          <w:szCs w:val="24"/>
        </w:rPr>
        <w:t>Residents that experience negative psychosocial outcomes will be reviewed by the IDT and interventions will be put into place as indicated. These include but are not limited to:</w:t>
      </w:r>
    </w:p>
    <w:p w14:paraId="45E638BC" w14:textId="77777777" w:rsidR="00342151" w:rsidRPr="00D55413" w:rsidRDefault="00342151" w:rsidP="006D61E5">
      <w:pPr>
        <w:pStyle w:val="ListParagraph"/>
        <w:numPr>
          <w:ilvl w:val="0"/>
          <w:numId w:val="6"/>
        </w:numPr>
        <w:spacing w:after="0" w:line="240" w:lineRule="auto"/>
        <w:jc w:val="both"/>
        <w:rPr>
          <w:color w:val="auto"/>
          <w:sz w:val="24"/>
          <w:szCs w:val="24"/>
        </w:rPr>
      </w:pPr>
      <w:r w:rsidRPr="00D55413">
        <w:rPr>
          <w:color w:val="auto"/>
          <w:sz w:val="24"/>
          <w:szCs w:val="24"/>
        </w:rPr>
        <w:t>Social Work Visitation on a regular basis</w:t>
      </w:r>
    </w:p>
    <w:p w14:paraId="2C1B5898" w14:textId="77777777" w:rsidR="00342151" w:rsidRPr="00D55413" w:rsidRDefault="00342151" w:rsidP="006D61E5">
      <w:pPr>
        <w:pStyle w:val="ListParagraph"/>
        <w:numPr>
          <w:ilvl w:val="0"/>
          <w:numId w:val="6"/>
        </w:numPr>
        <w:spacing w:after="0" w:line="240" w:lineRule="auto"/>
        <w:jc w:val="both"/>
        <w:rPr>
          <w:color w:val="auto"/>
          <w:sz w:val="24"/>
          <w:szCs w:val="24"/>
        </w:rPr>
      </w:pPr>
      <w:r w:rsidRPr="00D55413">
        <w:rPr>
          <w:color w:val="auto"/>
          <w:sz w:val="24"/>
          <w:szCs w:val="24"/>
        </w:rPr>
        <w:t>Therapeutic Recreational activities to promote calmness</w:t>
      </w:r>
    </w:p>
    <w:p w14:paraId="30227FF5" w14:textId="77777777" w:rsidR="00342151" w:rsidRPr="00D55413" w:rsidRDefault="00342151" w:rsidP="006D61E5">
      <w:pPr>
        <w:pStyle w:val="ListParagraph"/>
        <w:numPr>
          <w:ilvl w:val="0"/>
          <w:numId w:val="6"/>
        </w:numPr>
        <w:spacing w:after="0" w:line="240" w:lineRule="auto"/>
        <w:jc w:val="both"/>
        <w:rPr>
          <w:color w:val="auto"/>
          <w:sz w:val="24"/>
          <w:szCs w:val="24"/>
        </w:rPr>
      </w:pPr>
      <w:r w:rsidRPr="00D55413">
        <w:rPr>
          <w:color w:val="auto"/>
          <w:sz w:val="24"/>
          <w:szCs w:val="24"/>
        </w:rPr>
        <w:t xml:space="preserve">Psychological services </w:t>
      </w:r>
    </w:p>
    <w:p w14:paraId="3693B172" w14:textId="77777777" w:rsidR="00342151" w:rsidRPr="00D55413" w:rsidRDefault="00342151" w:rsidP="006D61E5">
      <w:pPr>
        <w:pStyle w:val="ListParagraph"/>
        <w:numPr>
          <w:ilvl w:val="0"/>
          <w:numId w:val="6"/>
        </w:numPr>
        <w:spacing w:after="0" w:line="240" w:lineRule="auto"/>
        <w:jc w:val="both"/>
        <w:rPr>
          <w:color w:val="auto"/>
          <w:sz w:val="24"/>
          <w:szCs w:val="24"/>
        </w:rPr>
      </w:pPr>
      <w:r w:rsidRPr="00D55413">
        <w:rPr>
          <w:color w:val="auto"/>
          <w:sz w:val="24"/>
          <w:szCs w:val="24"/>
        </w:rPr>
        <w:t>Psychiatry Consult</w:t>
      </w:r>
    </w:p>
    <w:p w14:paraId="5B0B3B47" w14:textId="77777777" w:rsidR="00342151" w:rsidRPr="00D55413" w:rsidRDefault="00342151" w:rsidP="006D61E5">
      <w:pPr>
        <w:pStyle w:val="ListParagraph"/>
        <w:numPr>
          <w:ilvl w:val="0"/>
          <w:numId w:val="6"/>
        </w:numPr>
        <w:spacing w:after="0" w:line="240" w:lineRule="auto"/>
        <w:jc w:val="both"/>
        <w:rPr>
          <w:color w:val="auto"/>
          <w:sz w:val="24"/>
          <w:szCs w:val="24"/>
        </w:rPr>
      </w:pPr>
      <w:r w:rsidRPr="00D55413">
        <w:rPr>
          <w:color w:val="auto"/>
          <w:sz w:val="24"/>
          <w:szCs w:val="24"/>
        </w:rPr>
        <w:t>Representative involvement</w:t>
      </w:r>
    </w:p>
    <w:p w14:paraId="58EDFCF7" w14:textId="77777777" w:rsidR="00342151" w:rsidRPr="00D55413" w:rsidRDefault="00342151" w:rsidP="006D61E5">
      <w:pPr>
        <w:pStyle w:val="ListParagraph"/>
        <w:numPr>
          <w:ilvl w:val="0"/>
          <w:numId w:val="6"/>
        </w:numPr>
        <w:spacing w:after="0" w:line="240" w:lineRule="auto"/>
        <w:jc w:val="both"/>
        <w:rPr>
          <w:color w:val="auto"/>
          <w:sz w:val="24"/>
          <w:szCs w:val="24"/>
        </w:rPr>
      </w:pPr>
      <w:r w:rsidRPr="00D55413">
        <w:rPr>
          <w:color w:val="auto"/>
          <w:sz w:val="24"/>
          <w:szCs w:val="24"/>
        </w:rPr>
        <w:t>Enhanced Monitoring by staff</w:t>
      </w:r>
    </w:p>
    <w:p w14:paraId="019887D1" w14:textId="77777777" w:rsidR="00401375" w:rsidRPr="00401375" w:rsidRDefault="00401375" w:rsidP="00401375">
      <w:pPr>
        <w:spacing w:after="0" w:line="240" w:lineRule="auto"/>
        <w:jc w:val="both"/>
        <w:rPr>
          <w:color w:val="auto"/>
          <w:sz w:val="24"/>
          <w:szCs w:val="24"/>
        </w:rPr>
      </w:pPr>
    </w:p>
    <w:p w14:paraId="3D0E7855" w14:textId="3AAC5DD5" w:rsidR="00342151" w:rsidRPr="00D55413" w:rsidRDefault="00342151" w:rsidP="006D61E5">
      <w:pPr>
        <w:pStyle w:val="ListParagraph"/>
        <w:numPr>
          <w:ilvl w:val="0"/>
          <w:numId w:val="4"/>
        </w:numPr>
        <w:spacing w:after="0" w:line="240" w:lineRule="auto"/>
        <w:jc w:val="both"/>
        <w:rPr>
          <w:color w:val="auto"/>
          <w:sz w:val="24"/>
          <w:szCs w:val="24"/>
        </w:rPr>
      </w:pPr>
      <w:r w:rsidRPr="00D55413">
        <w:rPr>
          <w:color w:val="auto"/>
          <w:sz w:val="24"/>
          <w:szCs w:val="24"/>
        </w:rPr>
        <w:t xml:space="preserve">The facility will train all staff members to recognize and report changes in </w:t>
      </w:r>
      <w:proofErr w:type="gramStart"/>
      <w:r w:rsidRPr="00D55413">
        <w:rPr>
          <w:color w:val="auto"/>
          <w:sz w:val="24"/>
          <w:szCs w:val="24"/>
        </w:rPr>
        <w:t>resident mood state</w:t>
      </w:r>
      <w:proofErr w:type="gramEnd"/>
      <w:r w:rsidRPr="00D55413">
        <w:rPr>
          <w:color w:val="auto"/>
          <w:sz w:val="24"/>
          <w:szCs w:val="24"/>
        </w:rPr>
        <w:t xml:space="preserve"> after an untoward event has occurred.  These changes and symptoms include but are not limited to:</w:t>
      </w:r>
    </w:p>
    <w:p w14:paraId="6F2B1E3B" w14:textId="77777777" w:rsidR="00342151" w:rsidRPr="00D55413" w:rsidRDefault="00342151" w:rsidP="006D61E5">
      <w:pPr>
        <w:pStyle w:val="ListParagraph"/>
        <w:numPr>
          <w:ilvl w:val="0"/>
          <w:numId w:val="7"/>
        </w:numPr>
        <w:spacing w:after="0" w:line="240" w:lineRule="auto"/>
        <w:jc w:val="both"/>
        <w:rPr>
          <w:color w:val="auto"/>
          <w:sz w:val="24"/>
          <w:szCs w:val="24"/>
        </w:rPr>
      </w:pPr>
      <w:r w:rsidRPr="00D55413">
        <w:rPr>
          <w:color w:val="auto"/>
          <w:sz w:val="24"/>
          <w:szCs w:val="24"/>
        </w:rPr>
        <w:lastRenderedPageBreak/>
        <w:t xml:space="preserve">Expressions of feelings of hopelessness, worthlessness or guilt  </w:t>
      </w:r>
    </w:p>
    <w:p w14:paraId="6433B6F7" w14:textId="77777777" w:rsidR="00342151" w:rsidRPr="00D55413" w:rsidRDefault="00342151" w:rsidP="006D61E5">
      <w:pPr>
        <w:pStyle w:val="ListParagraph"/>
        <w:numPr>
          <w:ilvl w:val="0"/>
          <w:numId w:val="7"/>
        </w:numPr>
        <w:spacing w:after="0" w:line="240" w:lineRule="auto"/>
        <w:jc w:val="both"/>
        <w:rPr>
          <w:color w:val="auto"/>
          <w:sz w:val="24"/>
          <w:szCs w:val="24"/>
        </w:rPr>
      </w:pPr>
      <w:r w:rsidRPr="00D55413">
        <w:rPr>
          <w:color w:val="auto"/>
          <w:sz w:val="24"/>
          <w:szCs w:val="24"/>
        </w:rPr>
        <w:t>Withdrawal from former social patterns, such as isolation from staff, friends and family.</w:t>
      </w:r>
    </w:p>
    <w:p w14:paraId="2EFF138C" w14:textId="77777777" w:rsidR="00342151" w:rsidRPr="00D55413" w:rsidRDefault="00342151" w:rsidP="006D61E5">
      <w:pPr>
        <w:pStyle w:val="ListParagraph"/>
        <w:numPr>
          <w:ilvl w:val="0"/>
          <w:numId w:val="7"/>
        </w:numPr>
        <w:spacing w:after="0" w:line="240" w:lineRule="auto"/>
        <w:jc w:val="both"/>
        <w:rPr>
          <w:color w:val="auto"/>
          <w:sz w:val="24"/>
          <w:szCs w:val="24"/>
        </w:rPr>
      </w:pPr>
      <w:r w:rsidRPr="00D55413">
        <w:rPr>
          <w:color w:val="auto"/>
          <w:sz w:val="24"/>
          <w:szCs w:val="24"/>
        </w:rPr>
        <w:t xml:space="preserve">Depressed mood that may be manifested by verbal and nonverbal symptoms </w:t>
      </w:r>
    </w:p>
    <w:p w14:paraId="0A9DB855" w14:textId="77777777" w:rsidR="00342151" w:rsidRPr="00D55413" w:rsidRDefault="00342151" w:rsidP="006D61E5">
      <w:pPr>
        <w:pStyle w:val="ListParagraph"/>
        <w:numPr>
          <w:ilvl w:val="0"/>
          <w:numId w:val="7"/>
        </w:numPr>
        <w:spacing w:after="0" w:line="240" w:lineRule="auto"/>
        <w:jc w:val="both"/>
        <w:rPr>
          <w:color w:val="auto"/>
          <w:sz w:val="24"/>
          <w:szCs w:val="24"/>
        </w:rPr>
      </w:pPr>
      <w:r w:rsidRPr="00D55413">
        <w:rPr>
          <w:color w:val="auto"/>
          <w:sz w:val="24"/>
          <w:szCs w:val="24"/>
        </w:rPr>
        <w:t>Decreased engagement in social activities; apathy; tearfulness; crying; moaning</w:t>
      </w:r>
    </w:p>
    <w:p w14:paraId="5FB53984" w14:textId="77777777" w:rsidR="00342151" w:rsidRPr="00D55413" w:rsidRDefault="00342151" w:rsidP="006D61E5">
      <w:pPr>
        <w:pStyle w:val="ListParagraph"/>
        <w:numPr>
          <w:ilvl w:val="0"/>
          <w:numId w:val="7"/>
        </w:numPr>
        <w:spacing w:after="0" w:line="240" w:lineRule="auto"/>
        <w:jc w:val="both"/>
        <w:rPr>
          <w:color w:val="auto"/>
          <w:sz w:val="24"/>
          <w:szCs w:val="24"/>
        </w:rPr>
      </w:pPr>
      <w:r w:rsidRPr="00D55413">
        <w:rPr>
          <w:color w:val="auto"/>
          <w:sz w:val="24"/>
          <w:szCs w:val="24"/>
        </w:rPr>
        <w:t xml:space="preserve">Psychomotor movements (e.g., inability to sit still, pacing, </w:t>
      </w:r>
      <w:proofErr w:type="gramStart"/>
      <w:r w:rsidRPr="00D55413">
        <w:rPr>
          <w:color w:val="auto"/>
          <w:sz w:val="24"/>
          <w:szCs w:val="24"/>
        </w:rPr>
        <w:t>hand-wringing</w:t>
      </w:r>
      <w:proofErr w:type="gramEnd"/>
      <w:r w:rsidRPr="00D55413">
        <w:rPr>
          <w:color w:val="auto"/>
          <w:sz w:val="24"/>
          <w:szCs w:val="24"/>
        </w:rPr>
        <w:t>, or pulling or rubbing of the skin, clothing, or other objects)</w:t>
      </w:r>
    </w:p>
    <w:p w14:paraId="466C7656" w14:textId="77777777" w:rsidR="00342151" w:rsidRPr="00D55413" w:rsidRDefault="00342151" w:rsidP="006D61E5">
      <w:pPr>
        <w:pStyle w:val="ListParagraph"/>
        <w:numPr>
          <w:ilvl w:val="0"/>
          <w:numId w:val="7"/>
        </w:numPr>
        <w:spacing w:after="0" w:line="240" w:lineRule="auto"/>
        <w:jc w:val="both"/>
        <w:rPr>
          <w:color w:val="auto"/>
          <w:sz w:val="24"/>
          <w:szCs w:val="24"/>
        </w:rPr>
      </w:pPr>
      <w:r w:rsidRPr="00D55413">
        <w:rPr>
          <w:color w:val="auto"/>
          <w:sz w:val="24"/>
          <w:szCs w:val="24"/>
        </w:rPr>
        <w:t xml:space="preserve">Psychomotor retardation (e.g., slowed speech, thinking, and body movements; increased pauses before answering) </w:t>
      </w:r>
    </w:p>
    <w:p w14:paraId="4A04A4F9" w14:textId="77777777" w:rsidR="00342151" w:rsidRPr="00D55413" w:rsidRDefault="00342151" w:rsidP="006D61E5">
      <w:pPr>
        <w:pStyle w:val="ListParagraph"/>
        <w:numPr>
          <w:ilvl w:val="0"/>
          <w:numId w:val="7"/>
        </w:numPr>
        <w:spacing w:after="0" w:line="240" w:lineRule="auto"/>
        <w:jc w:val="both"/>
        <w:rPr>
          <w:color w:val="auto"/>
          <w:sz w:val="24"/>
          <w:szCs w:val="24"/>
        </w:rPr>
      </w:pPr>
      <w:r w:rsidRPr="00D55413">
        <w:rPr>
          <w:color w:val="auto"/>
          <w:sz w:val="24"/>
          <w:szCs w:val="24"/>
        </w:rPr>
        <w:t>Distress (e.g., under stimulation as manifested by fidgeting; restlessness; repetitive verbalization of not knowing what to do, needing to go to work, and/or needing to find something), unrelated to medical diagnosis.</w:t>
      </w:r>
    </w:p>
    <w:p w14:paraId="2F39B53B" w14:textId="77777777" w:rsidR="00342151" w:rsidRPr="00D55413" w:rsidRDefault="00342151" w:rsidP="006D61E5">
      <w:pPr>
        <w:pStyle w:val="ListParagraph"/>
        <w:numPr>
          <w:ilvl w:val="0"/>
          <w:numId w:val="7"/>
        </w:numPr>
        <w:spacing w:after="0" w:line="240" w:lineRule="auto"/>
        <w:jc w:val="both"/>
        <w:rPr>
          <w:color w:val="auto"/>
          <w:sz w:val="24"/>
          <w:szCs w:val="24"/>
        </w:rPr>
      </w:pPr>
      <w:r w:rsidRPr="00D55413">
        <w:rPr>
          <w:color w:val="auto"/>
          <w:sz w:val="24"/>
          <w:szCs w:val="24"/>
        </w:rPr>
        <w:t xml:space="preserve">Sadness, as reflected in facial expression and/or demeanor, or verbal/vocal disappointment. </w:t>
      </w:r>
    </w:p>
    <w:p w14:paraId="53EA6AEE" w14:textId="77777777" w:rsidR="00342151" w:rsidRPr="00D55413" w:rsidRDefault="00342151" w:rsidP="006D61E5">
      <w:pPr>
        <w:pStyle w:val="ListParagraph"/>
        <w:numPr>
          <w:ilvl w:val="0"/>
          <w:numId w:val="7"/>
        </w:numPr>
        <w:spacing w:after="0" w:line="240" w:lineRule="auto"/>
        <w:jc w:val="both"/>
        <w:rPr>
          <w:color w:val="auto"/>
          <w:sz w:val="24"/>
          <w:szCs w:val="24"/>
        </w:rPr>
      </w:pPr>
      <w:r w:rsidRPr="00D55413">
        <w:rPr>
          <w:color w:val="auto"/>
          <w:sz w:val="24"/>
          <w:szCs w:val="24"/>
        </w:rPr>
        <w:t>Feelings and/or complaints of discomfort or irritability</w:t>
      </w:r>
    </w:p>
    <w:p w14:paraId="631505C6" w14:textId="77777777" w:rsidR="00342151" w:rsidRDefault="00342151" w:rsidP="006D61E5">
      <w:pPr>
        <w:pStyle w:val="ListParagraph"/>
        <w:numPr>
          <w:ilvl w:val="0"/>
          <w:numId w:val="7"/>
        </w:numPr>
        <w:spacing w:after="0" w:line="240" w:lineRule="auto"/>
        <w:jc w:val="both"/>
        <w:rPr>
          <w:color w:val="auto"/>
          <w:sz w:val="24"/>
          <w:szCs w:val="24"/>
        </w:rPr>
      </w:pPr>
      <w:r w:rsidRPr="00D55413">
        <w:rPr>
          <w:color w:val="auto"/>
          <w:sz w:val="24"/>
          <w:szCs w:val="24"/>
        </w:rPr>
        <w:t xml:space="preserve">Complaints </w:t>
      </w:r>
      <w:proofErr w:type="gramStart"/>
      <w:r w:rsidRPr="00D55413">
        <w:rPr>
          <w:color w:val="auto"/>
          <w:sz w:val="24"/>
          <w:szCs w:val="24"/>
        </w:rPr>
        <w:t>of</w:t>
      </w:r>
      <w:proofErr w:type="gramEnd"/>
      <w:r w:rsidRPr="00D55413">
        <w:rPr>
          <w:color w:val="auto"/>
          <w:sz w:val="24"/>
          <w:szCs w:val="24"/>
        </w:rPr>
        <w:t xml:space="preserve"> boredom and/or reports that there is nothing to do. </w:t>
      </w:r>
    </w:p>
    <w:p w14:paraId="4E5C91D4" w14:textId="77777777" w:rsidR="00401375" w:rsidRPr="00401375" w:rsidRDefault="00401375" w:rsidP="00401375">
      <w:pPr>
        <w:spacing w:after="0" w:line="240" w:lineRule="auto"/>
        <w:jc w:val="both"/>
        <w:rPr>
          <w:color w:val="auto"/>
          <w:sz w:val="24"/>
          <w:szCs w:val="24"/>
        </w:rPr>
      </w:pPr>
    </w:p>
    <w:p w14:paraId="7E95601A" w14:textId="7DE2407A" w:rsidR="00754DC8" w:rsidRPr="00D55413" w:rsidRDefault="00342151" w:rsidP="006D61E5">
      <w:pPr>
        <w:pStyle w:val="ListParagraph"/>
        <w:numPr>
          <w:ilvl w:val="0"/>
          <w:numId w:val="4"/>
        </w:numPr>
        <w:spacing w:after="0" w:line="240" w:lineRule="auto"/>
        <w:jc w:val="both"/>
        <w:rPr>
          <w:color w:val="auto"/>
          <w:sz w:val="24"/>
          <w:szCs w:val="24"/>
        </w:rPr>
      </w:pPr>
      <w:r w:rsidRPr="00D55413">
        <w:rPr>
          <w:color w:val="auto"/>
          <w:sz w:val="24"/>
          <w:szCs w:val="24"/>
        </w:rPr>
        <w:t xml:space="preserve">The facility will review all Residents that display newly manifested behaviors to identify if they are the result of an untoward incident or related to the resident’s medical conditions/diagnosis. </w:t>
      </w:r>
    </w:p>
    <w:p w14:paraId="1AFCA6F8" w14:textId="77777777" w:rsidR="000C2C80" w:rsidRPr="00D55413" w:rsidRDefault="000C2C80" w:rsidP="001252DD">
      <w:pPr>
        <w:spacing w:after="0" w:line="240" w:lineRule="auto"/>
        <w:rPr>
          <w:color w:val="auto"/>
          <w:sz w:val="24"/>
          <w:szCs w:val="24"/>
        </w:rPr>
      </w:pPr>
    </w:p>
    <w:p w14:paraId="2524551F" w14:textId="5FD320D7" w:rsidR="000C2C80" w:rsidRDefault="00F04FC6" w:rsidP="001252DD">
      <w:pPr>
        <w:spacing w:after="0" w:line="240" w:lineRule="auto"/>
        <w:rPr>
          <w:b/>
          <w:bCs/>
          <w:color w:val="auto"/>
          <w:sz w:val="24"/>
          <w:szCs w:val="24"/>
        </w:rPr>
      </w:pPr>
      <w:r w:rsidRPr="00D55413">
        <w:rPr>
          <w:b/>
          <w:bCs/>
          <w:color w:val="auto"/>
          <w:sz w:val="24"/>
          <w:szCs w:val="24"/>
        </w:rPr>
        <w:t>POLICY AND PROCEDURE</w:t>
      </w:r>
    </w:p>
    <w:p w14:paraId="4EC34DA0" w14:textId="77777777" w:rsidR="00401375" w:rsidRPr="00D55413" w:rsidRDefault="00401375" w:rsidP="001252DD">
      <w:pPr>
        <w:spacing w:after="0" w:line="240" w:lineRule="auto"/>
        <w:rPr>
          <w:b/>
          <w:bCs/>
          <w:color w:val="auto"/>
          <w:sz w:val="24"/>
          <w:szCs w:val="24"/>
        </w:rPr>
      </w:pPr>
    </w:p>
    <w:tbl>
      <w:tblPr>
        <w:tblStyle w:val="TableGrid"/>
        <w:tblW w:w="9985" w:type="dxa"/>
        <w:tblLook w:val="04A0" w:firstRow="1" w:lastRow="0" w:firstColumn="1" w:lastColumn="0" w:noHBand="0" w:noVBand="1"/>
      </w:tblPr>
      <w:tblGrid>
        <w:gridCol w:w="4675"/>
        <w:gridCol w:w="5310"/>
      </w:tblGrid>
      <w:tr w:rsidR="004A1FCF" w:rsidRPr="00D55413" w14:paraId="36C5A819" w14:textId="77777777" w:rsidTr="00F12B9C">
        <w:tc>
          <w:tcPr>
            <w:tcW w:w="4675" w:type="dxa"/>
            <w:tcBorders>
              <w:top w:val="single" w:sz="4" w:space="0" w:color="auto"/>
              <w:left w:val="single" w:sz="4" w:space="0" w:color="auto"/>
              <w:bottom w:val="single" w:sz="4" w:space="0" w:color="auto"/>
              <w:right w:val="single" w:sz="4" w:space="0" w:color="auto"/>
            </w:tcBorders>
            <w:vAlign w:val="center"/>
          </w:tcPr>
          <w:p w14:paraId="3BD88550" w14:textId="2488F1EF" w:rsidR="00754DC8" w:rsidRPr="00D55413" w:rsidRDefault="00754DC8" w:rsidP="00401375">
            <w:pPr>
              <w:spacing w:after="0" w:line="240" w:lineRule="auto"/>
              <w:rPr>
                <w:rFonts w:cs="Times New Roman"/>
                <w:b/>
                <w:bCs/>
                <w:color w:val="auto"/>
                <w:sz w:val="24"/>
                <w:szCs w:val="24"/>
              </w:rPr>
            </w:pPr>
            <w:r w:rsidRPr="00D55413">
              <w:rPr>
                <w:rFonts w:cs="Times New Roman"/>
                <w:b/>
                <w:bCs/>
                <w:color w:val="auto"/>
                <w:sz w:val="24"/>
                <w:szCs w:val="24"/>
              </w:rPr>
              <w:t>Interdisciplinary Policy and Procedure</w:t>
            </w:r>
          </w:p>
        </w:tc>
        <w:tc>
          <w:tcPr>
            <w:tcW w:w="5310" w:type="dxa"/>
            <w:tcBorders>
              <w:top w:val="single" w:sz="4" w:space="0" w:color="auto"/>
              <w:left w:val="single" w:sz="4" w:space="0" w:color="auto"/>
              <w:bottom w:val="single" w:sz="4" w:space="0" w:color="auto"/>
              <w:right w:val="single" w:sz="4" w:space="0" w:color="auto"/>
            </w:tcBorders>
            <w:vAlign w:val="center"/>
            <w:hideMark/>
          </w:tcPr>
          <w:p w14:paraId="7C7F329D" w14:textId="59BF0518" w:rsidR="00754DC8" w:rsidRPr="00D55413" w:rsidRDefault="00754DC8" w:rsidP="00401375">
            <w:pPr>
              <w:spacing w:after="0" w:line="240" w:lineRule="auto"/>
              <w:rPr>
                <w:rFonts w:cs="Times New Roman"/>
                <w:b/>
                <w:bCs/>
                <w:color w:val="auto"/>
                <w:sz w:val="24"/>
                <w:szCs w:val="24"/>
              </w:rPr>
            </w:pPr>
            <w:r w:rsidRPr="00D55413">
              <w:rPr>
                <w:rFonts w:cs="Times New Roman"/>
                <w:b/>
                <w:bCs/>
                <w:color w:val="auto"/>
                <w:sz w:val="24"/>
                <w:szCs w:val="24"/>
              </w:rPr>
              <w:t xml:space="preserve">Subject: </w:t>
            </w:r>
            <w:r w:rsidRPr="00D55413">
              <w:rPr>
                <w:rFonts w:cs="Times New Roman"/>
                <w:color w:val="auto"/>
                <w:sz w:val="24"/>
                <w:szCs w:val="24"/>
              </w:rPr>
              <w:t>Behavioral Health Services/ Management</w:t>
            </w:r>
          </w:p>
        </w:tc>
      </w:tr>
      <w:tr w:rsidR="004A1FCF" w:rsidRPr="00D55413" w14:paraId="3ACF39AF" w14:textId="77777777" w:rsidTr="00F12B9C">
        <w:tc>
          <w:tcPr>
            <w:tcW w:w="4675" w:type="dxa"/>
            <w:tcBorders>
              <w:top w:val="single" w:sz="4" w:space="0" w:color="auto"/>
              <w:left w:val="single" w:sz="4" w:space="0" w:color="auto"/>
              <w:bottom w:val="single" w:sz="4" w:space="0" w:color="auto"/>
              <w:right w:val="single" w:sz="4" w:space="0" w:color="auto"/>
            </w:tcBorders>
            <w:vAlign w:val="center"/>
          </w:tcPr>
          <w:p w14:paraId="2ADE27FB" w14:textId="7A1C4386" w:rsidR="00754DC8" w:rsidRPr="00D55413" w:rsidRDefault="00754DC8" w:rsidP="00401375">
            <w:pPr>
              <w:spacing w:after="0" w:line="240" w:lineRule="auto"/>
              <w:rPr>
                <w:rFonts w:cs="Times New Roman"/>
                <w:b/>
                <w:bCs/>
                <w:color w:val="auto"/>
                <w:sz w:val="24"/>
                <w:szCs w:val="24"/>
              </w:rPr>
            </w:pPr>
            <w:r w:rsidRPr="00D55413">
              <w:rPr>
                <w:rFonts w:cs="Times New Roman"/>
                <w:b/>
                <w:bCs/>
                <w:color w:val="auto"/>
                <w:sz w:val="24"/>
                <w:szCs w:val="24"/>
              </w:rPr>
              <w:t xml:space="preserve">Approved By: </w:t>
            </w:r>
          </w:p>
        </w:tc>
        <w:tc>
          <w:tcPr>
            <w:tcW w:w="5310" w:type="dxa"/>
            <w:tcBorders>
              <w:top w:val="single" w:sz="4" w:space="0" w:color="auto"/>
              <w:left w:val="single" w:sz="4" w:space="0" w:color="auto"/>
              <w:bottom w:val="single" w:sz="4" w:space="0" w:color="auto"/>
              <w:right w:val="single" w:sz="4" w:space="0" w:color="auto"/>
            </w:tcBorders>
            <w:vAlign w:val="center"/>
          </w:tcPr>
          <w:p w14:paraId="27B08AF2" w14:textId="77777777" w:rsidR="00754DC8" w:rsidRPr="00D55413" w:rsidRDefault="00754DC8" w:rsidP="00401375">
            <w:pPr>
              <w:spacing w:after="0" w:line="240" w:lineRule="auto"/>
              <w:rPr>
                <w:rFonts w:cs="Times New Roman"/>
                <w:color w:val="auto"/>
                <w:sz w:val="24"/>
                <w:szCs w:val="24"/>
              </w:rPr>
            </w:pPr>
          </w:p>
        </w:tc>
      </w:tr>
      <w:tr w:rsidR="00754DC8" w:rsidRPr="00D55413" w14:paraId="6FE16B34" w14:textId="77777777" w:rsidTr="00F12B9C">
        <w:tc>
          <w:tcPr>
            <w:tcW w:w="4675" w:type="dxa"/>
            <w:tcBorders>
              <w:top w:val="single" w:sz="4" w:space="0" w:color="auto"/>
              <w:left w:val="single" w:sz="4" w:space="0" w:color="auto"/>
              <w:bottom w:val="single" w:sz="4" w:space="0" w:color="auto"/>
              <w:right w:val="single" w:sz="4" w:space="0" w:color="auto"/>
            </w:tcBorders>
            <w:vAlign w:val="center"/>
          </w:tcPr>
          <w:p w14:paraId="76569743" w14:textId="3FAB4810" w:rsidR="00754DC8" w:rsidRPr="00D55413" w:rsidRDefault="00754DC8" w:rsidP="00401375">
            <w:pPr>
              <w:spacing w:after="0" w:line="240" w:lineRule="auto"/>
              <w:rPr>
                <w:rFonts w:cs="Times New Roman"/>
                <w:b/>
                <w:bCs/>
                <w:color w:val="auto"/>
                <w:sz w:val="24"/>
                <w:szCs w:val="24"/>
              </w:rPr>
            </w:pPr>
            <w:r w:rsidRPr="00D55413">
              <w:rPr>
                <w:rFonts w:cs="Times New Roman"/>
                <w:b/>
                <w:bCs/>
                <w:color w:val="auto"/>
                <w:sz w:val="24"/>
                <w:szCs w:val="24"/>
              </w:rPr>
              <w:t>Effective:</w:t>
            </w:r>
          </w:p>
        </w:tc>
        <w:tc>
          <w:tcPr>
            <w:tcW w:w="5310" w:type="dxa"/>
            <w:tcBorders>
              <w:top w:val="single" w:sz="4" w:space="0" w:color="auto"/>
              <w:left w:val="single" w:sz="4" w:space="0" w:color="auto"/>
              <w:bottom w:val="single" w:sz="4" w:space="0" w:color="auto"/>
              <w:right w:val="single" w:sz="4" w:space="0" w:color="auto"/>
            </w:tcBorders>
            <w:vAlign w:val="center"/>
            <w:hideMark/>
          </w:tcPr>
          <w:p w14:paraId="72F5E1F1" w14:textId="77777777" w:rsidR="00754DC8" w:rsidRPr="00D55413" w:rsidRDefault="00754DC8" w:rsidP="00401375">
            <w:pPr>
              <w:spacing w:after="0" w:line="240" w:lineRule="auto"/>
              <w:rPr>
                <w:rFonts w:cs="Times New Roman"/>
                <w:color w:val="auto"/>
                <w:sz w:val="24"/>
                <w:szCs w:val="24"/>
              </w:rPr>
            </w:pPr>
            <w:r w:rsidRPr="00D55413">
              <w:rPr>
                <w:rFonts w:cs="Times New Roman"/>
                <w:b/>
                <w:bCs/>
                <w:color w:val="auto"/>
                <w:sz w:val="24"/>
                <w:szCs w:val="24"/>
              </w:rPr>
              <w:t xml:space="preserve">Reviewed/Revised: </w:t>
            </w:r>
            <w:r w:rsidRPr="00D55413">
              <w:rPr>
                <w:rFonts w:cs="Times New Roman"/>
                <w:color w:val="auto"/>
                <w:sz w:val="24"/>
                <w:szCs w:val="24"/>
              </w:rPr>
              <w:t>2/5/2026</w:t>
            </w:r>
          </w:p>
          <w:p w14:paraId="5DE9DD73" w14:textId="77777777" w:rsidR="00754DC8" w:rsidRPr="00D55413" w:rsidRDefault="00754DC8" w:rsidP="00401375">
            <w:pPr>
              <w:spacing w:after="0" w:line="240" w:lineRule="auto"/>
              <w:rPr>
                <w:rFonts w:cs="Times New Roman"/>
                <w:color w:val="auto"/>
                <w:sz w:val="24"/>
                <w:szCs w:val="24"/>
              </w:rPr>
            </w:pPr>
          </w:p>
        </w:tc>
      </w:tr>
    </w:tbl>
    <w:p w14:paraId="35DA8F58" w14:textId="77777777" w:rsidR="00754DC8" w:rsidRPr="00D55413" w:rsidRDefault="00754DC8" w:rsidP="001252DD">
      <w:pPr>
        <w:spacing w:after="0" w:line="240" w:lineRule="auto"/>
        <w:rPr>
          <w:color w:val="auto"/>
          <w:sz w:val="24"/>
          <w:szCs w:val="24"/>
        </w:rPr>
      </w:pPr>
    </w:p>
    <w:p w14:paraId="1CB9FAB6" w14:textId="77777777" w:rsidR="00754DC8" w:rsidRDefault="00754DC8" w:rsidP="001252DD">
      <w:pPr>
        <w:spacing w:after="0" w:line="240" w:lineRule="auto"/>
        <w:rPr>
          <w:rFonts w:cs="Times New Roman"/>
          <w:b/>
          <w:bCs/>
          <w:color w:val="auto"/>
          <w:sz w:val="24"/>
          <w:szCs w:val="24"/>
        </w:rPr>
      </w:pPr>
      <w:r w:rsidRPr="00D55413">
        <w:rPr>
          <w:rFonts w:cs="Times New Roman"/>
          <w:b/>
          <w:bCs/>
          <w:color w:val="auto"/>
          <w:sz w:val="24"/>
          <w:szCs w:val="24"/>
        </w:rPr>
        <w:t>PURPOSE</w:t>
      </w:r>
    </w:p>
    <w:p w14:paraId="3E14C5A9" w14:textId="77777777" w:rsidR="00401375" w:rsidRPr="00D55413" w:rsidRDefault="00401375" w:rsidP="001252DD">
      <w:pPr>
        <w:spacing w:after="0" w:line="240" w:lineRule="auto"/>
        <w:rPr>
          <w:rFonts w:cs="Times New Roman"/>
          <w:b/>
          <w:bCs/>
          <w:color w:val="auto"/>
          <w:sz w:val="24"/>
          <w:szCs w:val="24"/>
        </w:rPr>
      </w:pPr>
    </w:p>
    <w:p w14:paraId="69951DF7" w14:textId="71E7EF3D" w:rsidR="00754DC8" w:rsidRPr="00D55413" w:rsidRDefault="00754DC8" w:rsidP="001252DD">
      <w:pPr>
        <w:spacing w:after="0" w:line="240" w:lineRule="auto"/>
        <w:rPr>
          <w:rFonts w:cs="Times New Roman"/>
          <w:color w:val="auto"/>
          <w:sz w:val="24"/>
          <w:szCs w:val="24"/>
        </w:rPr>
      </w:pPr>
      <w:r w:rsidRPr="00D55413">
        <w:rPr>
          <w:rFonts w:cs="Times New Roman"/>
          <w:color w:val="auto"/>
          <w:sz w:val="24"/>
          <w:szCs w:val="24"/>
        </w:rPr>
        <w:t xml:space="preserve">To create an environment that promotes a holistic approach to the emotional and psychosocial well-being, meets each resident’s needs, and includes individualized approaches to care. </w:t>
      </w:r>
    </w:p>
    <w:p w14:paraId="5AEFE058" w14:textId="77777777" w:rsidR="00401375" w:rsidRDefault="00401375" w:rsidP="001252DD">
      <w:pPr>
        <w:spacing w:after="0" w:line="240" w:lineRule="auto"/>
        <w:rPr>
          <w:rFonts w:cs="Times New Roman"/>
          <w:b/>
          <w:bCs/>
          <w:color w:val="auto"/>
          <w:sz w:val="24"/>
          <w:szCs w:val="24"/>
        </w:rPr>
      </w:pPr>
    </w:p>
    <w:p w14:paraId="18AB6E5D" w14:textId="4F99D0E6" w:rsidR="00754DC8" w:rsidRDefault="00754DC8" w:rsidP="001252DD">
      <w:pPr>
        <w:spacing w:after="0" w:line="240" w:lineRule="auto"/>
        <w:rPr>
          <w:rFonts w:cs="Times New Roman"/>
          <w:b/>
          <w:bCs/>
          <w:color w:val="auto"/>
          <w:sz w:val="24"/>
          <w:szCs w:val="24"/>
        </w:rPr>
      </w:pPr>
      <w:r w:rsidRPr="00D55413">
        <w:rPr>
          <w:rFonts w:cs="Times New Roman"/>
          <w:b/>
          <w:bCs/>
          <w:color w:val="auto"/>
          <w:sz w:val="24"/>
          <w:szCs w:val="24"/>
        </w:rPr>
        <w:t>POLICY</w:t>
      </w:r>
    </w:p>
    <w:p w14:paraId="2E6817BE" w14:textId="77777777" w:rsidR="00401375" w:rsidRPr="00D55413" w:rsidRDefault="00401375" w:rsidP="001252DD">
      <w:pPr>
        <w:spacing w:after="0" w:line="240" w:lineRule="auto"/>
        <w:rPr>
          <w:rFonts w:cs="Times New Roman"/>
          <w:b/>
          <w:bCs/>
          <w:color w:val="auto"/>
          <w:sz w:val="24"/>
          <w:szCs w:val="24"/>
        </w:rPr>
      </w:pPr>
    </w:p>
    <w:p w14:paraId="6CAAE422" w14:textId="7E4C8101" w:rsidR="00754DC8" w:rsidRPr="00D55413" w:rsidRDefault="00754DC8" w:rsidP="001252DD">
      <w:pPr>
        <w:spacing w:after="0" w:line="240" w:lineRule="auto"/>
        <w:rPr>
          <w:rFonts w:cs="Times New Roman"/>
          <w:color w:val="auto"/>
          <w:sz w:val="24"/>
          <w:szCs w:val="24"/>
        </w:rPr>
      </w:pPr>
      <w:r w:rsidRPr="00D55413">
        <w:rPr>
          <w:rFonts w:cs="Times New Roman"/>
          <w:color w:val="auto"/>
          <w:sz w:val="24"/>
          <w:szCs w:val="24"/>
        </w:rPr>
        <w:t xml:space="preserve">It is the policy of this facility to provide the necessary behavioral health care and services so that each resident can attain or maintain the highest practicable physical, mental, and psychosocial well-being, in accordance with their comprehensive assessment and plan of care.  Behavioral health encompasses a resident’s whole emotional and mental well-being, which includes, but is not limited to, the prevention and treatment of mental and substance use disorders.   </w:t>
      </w:r>
    </w:p>
    <w:p w14:paraId="09EFCD0B" w14:textId="77777777" w:rsidR="00401375" w:rsidRDefault="00401375" w:rsidP="001252DD">
      <w:pPr>
        <w:spacing w:after="0" w:line="240" w:lineRule="auto"/>
        <w:rPr>
          <w:rFonts w:cs="Times New Roman"/>
          <w:b/>
          <w:bCs/>
          <w:color w:val="auto"/>
          <w:sz w:val="24"/>
          <w:szCs w:val="24"/>
        </w:rPr>
      </w:pPr>
    </w:p>
    <w:p w14:paraId="71154BB4" w14:textId="77777777" w:rsidR="00401375" w:rsidRDefault="00401375" w:rsidP="001252DD">
      <w:pPr>
        <w:spacing w:after="0" w:line="240" w:lineRule="auto"/>
        <w:rPr>
          <w:rFonts w:cs="Times New Roman"/>
          <w:b/>
          <w:bCs/>
          <w:color w:val="auto"/>
          <w:sz w:val="24"/>
          <w:szCs w:val="24"/>
        </w:rPr>
      </w:pPr>
    </w:p>
    <w:p w14:paraId="72FEE189" w14:textId="6A6398F5" w:rsidR="00754DC8" w:rsidRDefault="00754DC8" w:rsidP="001252DD">
      <w:pPr>
        <w:spacing w:after="0" w:line="240" w:lineRule="auto"/>
        <w:rPr>
          <w:rFonts w:cs="Times New Roman"/>
          <w:b/>
          <w:bCs/>
          <w:color w:val="auto"/>
          <w:sz w:val="24"/>
          <w:szCs w:val="24"/>
        </w:rPr>
      </w:pPr>
      <w:r w:rsidRPr="00D55413">
        <w:rPr>
          <w:rFonts w:cs="Times New Roman"/>
          <w:b/>
          <w:bCs/>
          <w:color w:val="auto"/>
          <w:sz w:val="24"/>
          <w:szCs w:val="24"/>
        </w:rPr>
        <w:lastRenderedPageBreak/>
        <w:t>REGULATORY REQUIREMENT</w:t>
      </w:r>
    </w:p>
    <w:p w14:paraId="5C2F2E23" w14:textId="77777777" w:rsidR="00401375" w:rsidRPr="00D55413" w:rsidRDefault="00401375" w:rsidP="001252DD">
      <w:pPr>
        <w:spacing w:after="0" w:line="240" w:lineRule="auto"/>
        <w:rPr>
          <w:rFonts w:cs="Times New Roman"/>
          <w:b/>
          <w:bCs/>
          <w:color w:val="auto"/>
          <w:sz w:val="24"/>
          <w:szCs w:val="24"/>
        </w:rPr>
      </w:pPr>
    </w:p>
    <w:p w14:paraId="371F4845" w14:textId="77777777" w:rsidR="00754DC8" w:rsidRDefault="00754DC8" w:rsidP="001252DD">
      <w:pPr>
        <w:spacing w:after="0" w:line="240" w:lineRule="auto"/>
        <w:rPr>
          <w:rFonts w:cs="Times New Roman"/>
          <w:b/>
          <w:bCs/>
          <w:color w:val="auto"/>
          <w:sz w:val="24"/>
          <w:szCs w:val="24"/>
        </w:rPr>
      </w:pPr>
      <w:r w:rsidRPr="00D55413">
        <w:rPr>
          <w:rFonts w:cs="Times New Roman"/>
          <w:b/>
          <w:bCs/>
          <w:color w:val="auto"/>
          <w:sz w:val="24"/>
          <w:szCs w:val="24"/>
        </w:rPr>
        <w:t xml:space="preserve">§483.40 Behavioral health services. </w:t>
      </w:r>
    </w:p>
    <w:p w14:paraId="2B456CBB" w14:textId="77777777" w:rsidR="00401375" w:rsidRPr="00D55413" w:rsidRDefault="00401375" w:rsidP="001252DD">
      <w:pPr>
        <w:spacing w:after="0" w:line="240" w:lineRule="auto"/>
        <w:rPr>
          <w:rFonts w:cs="Times New Roman"/>
          <w:b/>
          <w:bCs/>
          <w:color w:val="auto"/>
          <w:sz w:val="24"/>
          <w:szCs w:val="24"/>
        </w:rPr>
      </w:pPr>
    </w:p>
    <w:p w14:paraId="7A319C6F" w14:textId="19E8EA1F" w:rsidR="00754DC8" w:rsidRPr="00D55413" w:rsidRDefault="00754DC8" w:rsidP="00401375">
      <w:pPr>
        <w:spacing w:after="0" w:line="240" w:lineRule="auto"/>
        <w:jc w:val="both"/>
        <w:rPr>
          <w:rFonts w:cs="Times New Roman"/>
          <w:color w:val="auto"/>
          <w:sz w:val="24"/>
          <w:szCs w:val="24"/>
        </w:rPr>
      </w:pPr>
      <w:r w:rsidRPr="00D55413">
        <w:rPr>
          <w:rFonts w:cs="Times New Roman"/>
          <w:color w:val="auto"/>
          <w:sz w:val="24"/>
          <w:szCs w:val="24"/>
        </w:rPr>
        <w:t>Each resident must receive and the facility must provide the necessary behavioral health care and services to attain or maintain the highest practicable physical, mental, and psychosocial well-being, in accordance with the comprehensive assessment and plan of care. Behavioral health encompasses a resident’s whole emotional and mental well-being, which includes, but is not limited to, the prevention and treatment of mental and substance use disorders.</w:t>
      </w:r>
    </w:p>
    <w:p w14:paraId="545EDA83" w14:textId="77777777" w:rsidR="00401375" w:rsidRDefault="00401375" w:rsidP="001252DD">
      <w:pPr>
        <w:spacing w:after="0" w:line="240" w:lineRule="auto"/>
        <w:rPr>
          <w:rFonts w:cs="Times New Roman"/>
          <w:b/>
          <w:bCs/>
          <w:color w:val="auto"/>
          <w:sz w:val="24"/>
          <w:szCs w:val="24"/>
        </w:rPr>
      </w:pPr>
    </w:p>
    <w:p w14:paraId="5C4B4F46" w14:textId="2169012D" w:rsidR="00754DC8" w:rsidRDefault="00754DC8" w:rsidP="001252DD">
      <w:pPr>
        <w:spacing w:after="0" w:line="240" w:lineRule="auto"/>
        <w:rPr>
          <w:rFonts w:cs="Times New Roman"/>
          <w:b/>
          <w:bCs/>
          <w:color w:val="auto"/>
          <w:sz w:val="24"/>
          <w:szCs w:val="24"/>
        </w:rPr>
      </w:pPr>
      <w:r w:rsidRPr="00D55413">
        <w:rPr>
          <w:rFonts w:cs="Times New Roman"/>
          <w:b/>
          <w:bCs/>
          <w:color w:val="auto"/>
          <w:sz w:val="24"/>
          <w:szCs w:val="24"/>
        </w:rPr>
        <w:t>DEFININTIONS</w:t>
      </w:r>
    </w:p>
    <w:p w14:paraId="344C3E7C" w14:textId="77777777" w:rsidR="00401375" w:rsidRPr="00D55413" w:rsidRDefault="00401375" w:rsidP="001252DD">
      <w:pPr>
        <w:spacing w:after="0" w:line="240" w:lineRule="auto"/>
        <w:rPr>
          <w:rFonts w:cs="Times New Roman"/>
          <w:b/>
          <w:bCs/>
          <w:color w:val="auto"/>
          <w:sz w:val="24"/>
          <w:szCs w:val="24"/>
        </w:rPr>
      </w:pPr>
    </w:p>
    <w:tbl>
      <w:tblPr>
        <w:tblStyle w:val="TableGrid"/>
        <w:tblW w:w="9985" w:type="dxa"/>
        <w:tblLook w:val="04A0" w:firstRow="1" w:lastRow="0" w:firstColumn="1" w:lastColumn="0" w:noHBand="0" w:noVBand="1"/>
      </w:tblPr>
      <w:tblGrid>
        <w:gridCol w:w="3505"/>
        <w:gridCol w:w="6480"/>
      </w:tblGrid>
      <w:tr w:rsidR="004A1FCF" w:rsidRPr="00D55413" w14:paraId="485C75E1" w14:textId="77777777" w:rsidTr="00F12B9C">
        <w:tc>
          <w:tcPr>
            <w:tcW w:w="3505" w:type="dxa"/>
            <w:shd w:val="clear" w:color="auto" w:fill="C1E4F5" w:themeFill="accent1" w:themeFillTint="33"/>
          </w:tcPr>
          <w:p w14:paraId="6E6AE2A5" w14:textId="520951F1" w:rsidR="00754DC8" w:rsidRPr="00D55413" w:rsidRDefault="00754DC8" w:rsidP="001252DD">
            <w:pPr>
              <w:spacing w:after="0" w:line="240" w:lineRule="auto"/>
              <w:jc w:val="center"/>
              <w:rPr>
                <w:rFonts w:cs="Times New Roman"/>
                <w:b/>
                <w:bCs/>
                <w:color w:val="auto"/>
                <w:sz w:val="24"/>
                <w:szCs w:val="24"/>
              </w:rPr>
            </w:pPr>
            <w:r w:rsidRPr="00D55413">
              <w:rPr>
                <w:rFonts w:cs="Times New Roman"/>
                <w:b/>
                <w:bCs/>
                <w:color w:val="auto"/>
                <w:sz w:val="24"/>
                <w:szCs w:val="24"/>
              </w:rPr>
              <w:t>TERM</w:t>
            </w:r>
          </w:p>
        </w:tc>
        <w:tc>
          <w:tcPr>
            <w:tcW w:w="6480" w:type="dxa"/>
            <w:shd w:val="clear" w:color="auto" w:fill="C1E4F5" w:themeFill="accent1" w:themeFillTint="33"/>
          </w:tcPr>
          <w:p w14:paraId="1585C828" w14:textId="77777777" w:rsidR="00754DC8" w:rsidRPr="00D55413" w:rsidRDefault="00754DC8" w:rsidP="001252DD">
            <w:pPr>
              <w:spacing w:after="0" w:line="240" w:lineRule="auto"/>
              <w:jc w:val="center"/>
              <w:rPr>
                <w:rFonts w:cs="Times New Roman"/>
                <w:b/>
                <w:bCs/>
                <w:color w:val="auto"/>
                <w:sz w:val="24"/>
                <w:szCs w:val="24"/>
              </w:rPr>
            </w:pPr>
            <w:r w:rsidRPr="00D55413">
              <w:rPr>
                <w:rFonts w:cs="Times New Roman"/>
                <w:b/>
                <w:bCs/>
                <w:color w:val="auto"/>
                <w:sz w:val="24"/>
                <w:szCs w:val="24"/>
              </w:rPr>
              <w:t>MEANING</w:t>
            </w:r>
          </w:p>
        </w:tc>
      </w:tr>
      <w:tr w:rsidR="004A1FCF" w:rsidRPr="00D55413" w14:paraId="6EE98D98" w14:textId="77777777" w:rsidTr="00F12B9C">
        <w:tc>
          <w:tcPr>
            <w:tcW w:w="3505" w:type="dxa"/>
            <w:shd w:val="clear" w:color="auto" w:fill="C1E4F5" w:themeFill="accent1" w:themeFillTint="33"/>
            <w:vAlign w:val="center"/>
          </w:tcPr>
          <w:p w14:paraId="1E23204B" w14:textId="77777777" w:rsidR="00754DC8" w:rsidRPr="00D55413" w:rsidRDefault="00754DC8" w:rsidP="00401375">
            <w:pPr>
              <w:spacing w:after="0" w:line="240" w:lineRule="auto"/>
              <w:rPr>
                <w:rFonts w:cs="Times New Roman"/>
                <w:b/>
                <w:bCs/>
                <w:color w:val="auto"/>
                <w:sz w:val="24"/>
                <w:szCs w:val="24"/>
              </w:rPr>
            </w:pPr>
            <w:r w:rsidRPr="00D55413">
              <w:rPr>
                <w:rFonts w:cs="Times New Roman"/>
                <w:b/>
                <w:bCs/>
                <w:color w:val="auto"/>
                <w:sz w:val="24"/>
                <w:szCs w:val="24"/>
              </w:rPr>
              <w:t>Highest practicable physical, mental, and psychosocial well-being</w:t>
            </w:r>
          </w:p>
        </w:tc>
        <w:tc>
          <w:tcPr>
            <w:tcW w:w="6480" w:type="dxa"/>
          </w:tcPr>
          <w:p w14:paraId="78D71911" w14:textId="6DF158E5" w:rsidR="00754DC8" w:rsidRPr="00D55413" w:rsidRDefault="00754DC8" w:rsidP="001252DD">
            <w:pPr>
              <w:spacing w:after="0" w:line="240" w:lineRule="auto"/>
              <w:rPr>
                <w:rFonts w:cs="Times New Roman"/>
                <w:color w:val="auto"/>
                <w:sz w:val="24"/>
                <w:szCs w:val="24"/>
              </w:rPr>
            </w:pPr>
            <w:r w:rsidRPr="00D55413">
              <w:rPr>
                <w:rFonts w:cs="Times New Roman"/>
                <w:color w:val="auto"/>
                <w:sz w:val="24"/>
                <w:szCs w:val="24"/>
              </w:rPr>
              <w:t xml:space="preserve">the highest possible level of functioning and well-being, limited by the individual’s recognized pathology and normal aging process. Highest </w:t>
            </w:r>
            <w:proofErr w:type="gramStart"/>
            <w:r w:rsidRPr="00D55413">
              <w:rPr>
                <w:rFonts w:cs="Times New Roman"/>
                <w:color w:val="auto"/>
                <w:sz w:val="24"/>
                <w:szCs w:val="24"/>
              </w:rPr>
              <w:t>practicable</w:t>
            </w:r>
            <w:proofErr w:type="gramEnd"/>
            <w:r w:rsidRPr="00D55413">
              <w:rPr>
                <w:rFonts w:cs="Times New Roman"/>
                <w:color w:val="auto"/>
                <w:sz w:val="24"/>
                <w:szCs w:val="24"/>
              </w:rPr>
              <w:t xml:space="preserve"> is determined through the comprehensive resident assessment and by recognizing and competently and thoroughly addressing the physical, mental or psychosocial needs of the individual.</w:t>
            </w:r>
          </w:p>
        </w:tc>
      </w:tr>
      <w:tr w:rsidR="004A1FCF" w:rsidRPr="00D55413" w14:paraId="1D5ABEBA" w14:textId="77777777" w:rsidTr="00F12B9C">
        <w:tc>
          <w:tcPr>
            <w:tcW w:w="3505" w:type="dxa"/>
            <w:shd w:val="clear" w:color="auto" w:fill="C1E4F5" w:themeFill="accent1" w:themeFillTint="33"/>
            <w:vAlign w:val="center"/>
          </w:tcPr>
          <w:p w14:paraId="10E9FA21" w14:textId="77777777" w:rsidR="00754DC8" w:rsidRPr="00D55413" w:rsidRDefault="00754DC8" w:rsidP="00401375">
            <w:pPr>
              <w:spacing w:after="0" w:line="240" w:lineRule="auto"/>
              <w:rPr>
                <w:rFonts w:cs="Times New Roman"/>
                <w:b/>
                <w:bCs/>
                <w:color w:val="auto"/>
                <w:sz w:val="24"/>
                <w:szCs w:val="24"/>
              </w:rPr>
            </w:pPr>
            <w:r w:rsidRPr="00D55413">
              <w:rPr>
                <w:rFonts w:cs="Times New Roman"/>
                <w:b/>
                <w:bCs/>
                <w:color w:val="auto"/>
                <w:sz w:val="24"/>
                <w:szCs w:val="24"/>
              </w:rPr>
              <w:t>Mental Disorder</w:t>
            </w:r>
          </w:p>
        </w:tc>
        <w:tc>
          <w:tcPr>
            <w:tcW w:w="6480" w:type="dxa"/>
          </w:tcPr>
          <w:p w14:paraId="7B2D8BD7" w14:textId="77777777" w:rsidR="00754DC8" w:rsidRPr="00D55413" w:rsidRDefault="00754DC8" w:rsidP="001252DD">
            <w:pPr>
              <w:spacing w:after="0" w:line="240" w:lineRule="auto"/>
              <w:rPr>
                <w:rFonts w:cs="Times New Roman"/>
                <w:color w:val="auto"/>
                <w:sz w:val="24"/>
                <w:szCs w:val="24"/>
              </w:rPr>
            </w:pPr>
            <w:r w:rsidRPr="00D55413">
              <w:rPr>
                <w:rFonts w:cs="Times New Roman"/>
                <w:color w:val="auto"/>
                <w:sz w:val="24"/>
                <w:szCs w:val="24"/>
              </w:rPr>
              <w:t>a syndrome characterized by a clinically significant disturbance in an individual's cognition, emotion regulation, or behavior that reflects a dysfunction in the psychological, biological, or developmental processes underlying mental functioning. Mental disorders are usually associated with significant distress or disability in social, occupational, or other important activities.</w:t>
            </w:r>
          </w:p>
        </w:tc>
      </w:tr>
    </w:tbl>
    <w:p w14:paraId="2821EC60" w14:textId="77777777" w:rsidR="00754DC8" w:rsidRPr="00D55413" w:rsidRDefault="00754DC8" w:rsidP="001252DD">
      <w:pPr>
        <w:spacing w:after="0" w:line="240" w:lineRule="auto"/>
        <w:rPr>
          <w:rFonts w:cs="Times New Roman"/>
          <w:b/>
          <w:bCs/>
          <w:color w:val="auto"/>
          <w:sz w:val="24"/>
          <w:szCs w:val="24"/>
        </w:rPr>
      </w:pPr>
    </w:p>
    <w:p w14:paraId="3D53B6B8" w14:textId="5EEC3E61" w:rsidR="00754DC8" w:rsidRDefault="00754DC8" w:rsidP="001252DD">
      <w:pPr>
        <w:spacing w:after="0" w:line="240" w:lineRule="auto"/>
        <w:rPr>
          <w:rFonts w:cs="Times New Roman"/>
          <w:b/>
          <w:bCs/>
          <w:color w:val="auto"/>
          <w:sz w:val="24"/>
          <w:szCs w:val="24"/>
        </w:rPr>
      </w:pPr>
      <w:r w:rsidRPr="00D55413">
        <w:rPr>
          <w:rFonts w:cs="Times New Roman"/>
          <w:b/>
          <w:bCs/>
          <w:color w:val="auto"/>
          <w:sz w:val="24"/>
          <w:szCs w:val="24"/>
        </w:rPr>
        <w:t>PROCEDURE</w:t>
      </w:r>
    </w:p>
    <w:p w14:paraId="3CD54B86" w14:textId="77777777" w:rsidR="00401375" w:rsidRPr="00D55413" w:rsidRDefault="00401375" w:rsidP="001252DD">
      <w:pPr>
        <w:spacing w:after="0" w:line="240" w:lineRule="auto"/>
        <w:rPr>
          <w:rFonts w:cs="Times New Roman"/>
          <w:b/>
          <w:bCs/>
          <w:color w:val="auto"/>
          <w:sz w:val="24"/>
          <w:szCs w:val="24"/>
        </w:rPr>
      </w:pPr>
    </w:p>
    <w:p w14:paraId="4F957FD1" w14:textId="7A3ED5BD" w:rsidR="00754DC8" w:rsidRDefault="00754DC8" w:rsidP="006D61E5">
      <w:pPr>
        <w:numPr>
          <w:ilvl w:val="0"/>
          <w:numId w:val="11"/>
        </w:numPr>
        <w:spacing w:after="0" w:line="240" w:lineRule="auto"/>
        <w:ind w:left="360"/>
        <w:contextualSpacing/>
        <w:jc w:val="both"/>
        <w:rPr>
          <w:rFonts w:cs="Times New Roman"/>
          <w:color w:val="auto"/>
          <w:sz w:val="24"/>
          <w:szCs w:val="24"/>
        </w:rPr>
      </w:pPr>
      <w:r w:rsidRPr="00D55413">
        <w:rPr>
          <w:rFonts w:cs="Times New Roman"/>
          <w:color w:val="auto"/>
          <w:sz w:val="24"/>
          <w:szCs w:val="24"/>
        </w:rPr>
        <w:t>Upon admission, the interdisciplinary team will conduct a comprehensive assessment to identify residents who may require behavioral health services.</w:t>
      </w:r>
      <w:r w:rsidR="00EC4115" w:rsidRPr="00D55413">
        <w:rPr>
          <w:rFonts w:cs="Times New Roman"/>
          <w:color w:val="auto"/>
          <w:sz w:val="24"/>
          <w:szCs w:val="24"/>
        </w:rPr>
        <w:t xml:space="preserve"> This may include psychiatry and psychology referrals.</w:t>
      </w:r>
    </w:p>
    <w:p w14:paraId="3606D8E0" w14:textId="77777777" w:rsidR="00401375" w:rsidRPr="00D55413" w:rsidRDefault="00401375" w:rsidP="00401375">
      <w:pPr>
        <w:spacing w:after="0" w:line="240" w:lineRule="auto"/>
        <w:contextualSpacing/>
        <w:jc w:val="both"/>
        <w:rPr>
          <w:rFonts w:cs="Times New Roman"/>
          <w:color w:val="auto"/>
          <w:sz w:val="24"/>
          <w:szCs w:val="24"/>
        </w:rPr>
      </w:pPr>
    </w:p>
    <w:p w14:paraId="35556000" w14:textId="77777777" w:rsidR="00754DC8" w:rsidRDefault="00754DC8" w:rsidP="006D61E5">
      <w:pPr>
        <w:numPr>
          <w:ilvl w:val="0"/>
          <w:numId w:val="11"/>
        </w:numPr>
        <w:spacing w:after="0" w:line="240" w:lineRule="auto"/>
        <w:ind w:left="360"/>
        <w:contextualSpacing/>
        <w:jc w:val="both"/>
        <w:rPr>
          <w:rFonts w:cs="Times New Roman"/>
          <w:color w:val="auto"/>
          <w:sz w:val="24"/>
          <w:szCs w:val="24"/>
        </w:rPr>
      </w:pPr>
      <w:r w:rsidRPr="00D55413">
        <w:rPr>
          <w:rFonts w:cs="Times New Roman"/>
          <w:color w:val="auto"/>
          <w:sz w:val="24"/>
          <w:szCs w:val="24"/>
        </w:rPr>
        <w:t xml:space="preserve">This comprehensive assessment will include an assessment of resident’s customary routines as well as the </w:t>
      </w:r>
      <w:proofErr w:type="gramStart"/>
      <w:r w:rsidRPr="00D55413">
        <w:rPr>
          <w:rFonts w:cs="Times New Roman"/>
          <w:color w:val="auto"/>
          <w:sz w:val="24"/>
          <w:szCs w:val="24"/>
        </w:rPr>
        <w:t>resident’s</w:t>
      </w:r>
      <w:proofErr w:type="gramEnd"/>
      <w:r w:rsidRPr="00D55413">
        <w:rPr>
          <w:rFonts w:cs="Times New Roman"/>
          <w:color w:val="auto"/>
          <w:sz w:val="24"/>
          <w:szCs w:val="24"/>
        </w:rPr>
        <w:t xml:space="preserve"> life-long patterns, preferences and choices.</w:t>
      </w:r>
    </w:p>
    <w:p w14:paraId="7C728BC4" w14:textId="77777777" w:rsidR="00401375" w:rsidRPr="00D55413" w:rsidRDefault="00401375" w:rsidP="00401375">
      <w:pPr>
        <w:spacing w:after="0" w:line="240" w:lineRule="auto"/>
        <w:contextualSpacing/>
        <w:jc w:val="both"/>
        <w:rPr>
          <w:rFonts w:cs="Times New Roman"/>
          <w:color w:val="auto"/>
          <w:sz w:val="24"/>
          <w:szCs w:val="24"/>
        </w:rPr>
      </w:pPr>
    </w:p>
    <w:p w14:paraId="2750A922" w14:textId="77777777" w:rsidR="00754DC8" w:rsidRPr="00D55413" w:rsidRDefault="00754DC8" w:rsidP="006D61E5">
      <w:pPr>
        <w:numPr>
          <w:ilvl w:val="0"/>
          <w:numId w:val="11"/>
        </w:numPr>
        <w:spacing w:after="0" w:line="240" w:lineRule="auto"/>
        <w:ind w:left="360"/>
        <w:contextualSpacing/>
        <w:jc w:val="both"/>
        <w:rPr>
          <w:rFonts w:cs="Times New Roman"/>
          <w:color w:val="auto"/>
          <w:sz w:val="24"/>
          <w:szCs w:val="24"/>
        </w:rPr>
      </w:pPr>
      <w:r w:rsidRPr="00D55413">
        <w:rPr>
          <w:rFonts w:cs="Times New Roman"/>
          <w:color w:val="auto"/>
          <w:sz w:val="24"/>
          <w:szCs w:val="24"/>
        </w:rPr>
        <w:t>The facility will:</w:t>
      </w:r>
    </w:p>
    <w:p w14:paraId="5C753B9E" w14:textId="77777777" w:rsidR="00754DC8" w:rsidRPr="00D55413" w:rsidRDefault="00754DC8" w:rsidP="006D61E5">
      <w:pPr>
        <w:pStyle w:val="ListParagraph"/>
        <w:numPr>
          <w:ilvl w:val="1"/>
          <w:numId w:val="11"/>
        </w:numPr>
        <w:autoSpaceDE w:val="0"/>
        <w:autoSpaceDN w:val="0"/>
        <w:adjustRightInd w:val="0"/>
        <w:spacing w:after="0" w:line="240" w:lineRule="auto"/>
        <w:ind w:left="1080"/>
        <w:jc w:val="both"/>
        <w:rPr>
          <w:rFonts w:cs="Times New Roman"/>
          <w:color w:val="auto"/>
          <w:sz w:val="24"/>
          <w:szCs w:val="24"/>
        </w:rPr>
      </w:pPr>
      <w:r w:rsidRPr="00D55413">
        <w:rPr>
          <w:rFonts w:cs="Times New Roman"/>
          <w:iCs/>
          <w:color w:val="auto"/>
          <w:sz w:val="24"/>
          <w:szCs w:val="24"/>
        </w:rPr>
        <w:t>Identify, address and/or obtain necessary services for the behavioral health care needs of residents;</w:t>
      </w:r>
    </w:p>
    <w:p w14:paraId="187CF411" w14:textId="77777777" w:rsidR="00754DC8" w:rsidRPr="00D55413" w:rsidRDefault="00754DC8" w:rsidP="006D61E5">
      <w:pPr>
        <w:pStyle w:val="ListParagraph"/>
        <w:numPr>
          <w:ilvl w:val="1"/>
          <w:numId w:val="11"/>
        </w:numPr>
        <w:autoSpaceDE w:val="0"/>
        <w:autoSpaceDN w:val="0"/>
        <w:adjustRightInd w:val="0"/>
        <w:spacing w:after="0" w:line="240" w:lineRule="auto"/>
        <w:ind w:left="1080"/>
        <w:jc w:val="both"/>
        <w:rPr>
          <w:rFonts w:cs="Times New Roman"/>
          <w:color w:val="auto"/>
          <w:sz w:val="24"/>
          <w:szCs w:val="24"/>
        </w:rPr>
      </w:pPr>
      <w:r w:rsidRPr="00D55413">
        <w:rPr>
          <w:rFonts w:cs="Times New Roman"/>
          <w:iCs/>
          <w:color w:val="auto"/>
          <w:sz w:val="24"/>
          <w:szCs w:val="24"/>
        </w:rPr>
        <w:t>Develop and implement person-centered care plans that include and support the behavioral health care needs, identified in the comprehensive assessment;</w:t>
      </w:r>
    </w:p>
    <w:p w14:paraId="0CABF796" w14:textId="77777777" w:rsidR="00754DC8" w:rsidRPr="00D55413" w:rsidRDefault="00754DC8" w:rsidP="006D61E5">
      <w:pPr>
        <w:numPr>
          <w:ilvl w:val="1"/>
          <w:numId w:val="11"/>
        </w:numPr>
        <w:autoSpaceDE w:val="0"/>
        <w:autoSpaceDN w:val="0"/>
        <w:adjustRightInd w:val="0"/>
        <w:spacing w:after="0" w:line="240" w:lineRule="auto"/>
        <w:ind w:left="1080"/>
        <w:jc w:val="both"/>
        <w:rPr>
          <w:rFonts w:cs="Times New Roman"/>
          <w:color w:val="auto"/>
          <w:sz w:val="24"/>
          <w:szCs w:val="24"/>
        </w:rPr>
      </w:pPr>
      <w:r w:rsidRPr="00D55413">
        <w:rPr>
          <w:rFonts w:cs="Times New Roman"/>
          <w:iCs/>
          <w:color w:val="auto"/>
          <w:sz w:val="24"/>
          <w:szCs w:val="24"/>
        </w:rPr>
        <w:lastRenderedPageBreak/>
        <w:t>Develop individualized interventions related to the resident’s diagnosed conditions (e.g., ensuring residents have access to community substance use services);</w:t>
      </w:r>
    </w:p>
    <w:p w14:paraId="3C45ECF1" w14:textId="77777777" w:rsidR="00754DC8" w:rsidRPr="00D55413" w:rsidRDefault="00754DC8" w:rsidP="006D61E5">
      <w:pPr>
        <w:pStyle w:val="ListParagraph"/>
        <w:numPr>
          <w:ilvl w:val="1"/>
          <w:numId w:val="11"/>
        </w:numPr>
        <w:autoSpaceDE w:val="0"/>
        <w:autoSpaceDN w:val="0"/>
        <w:adjustRightInd w:val="0"/>
        <w:spacing w:after="0" w:line="240" w:lineRule="auto"/>
        <w:ind w:left="1080"/>
        <w:jc w:val="both"/>
        <w:rPr>
          <w:rFonts w:cs="Times New Roman"/>
          <w:color w:val="auto"/>
          <w:sz w:val="24"/>
          <w:szCs w:val="24"/>
        </w:rPr>
      </w:pPr>
      <w:r w:rsidRPr="00D55413">
        <w:rPr>
          <w:rFonts w:cs="Times New Roman"/>
          <w:iCs/>
          <w:color w:val="auto"/>
          <w:sz w:val="24"/>
          <w:szCs w:val="24"/>
        </w:rPr>
        <w:t xml:space="preserve">Review and revise behavioral health care plans that have not been effective and/or when the resident has a change in condition; </w:t>
      </w:r>
    </w:p>
    <w:p w14:paraId="619F9CE9" w14:textId="77777777" w:rsidR="00754DC8" w:rsidRPr="00D55413" w:rsidRDefault="00754DC8" w:rsidP="006D61E5">
      <w:pPr>
        <w:pStyle w:val="ListParagraph"/>
        <w:numPr>
          <w:ilvl w:val="1"/>
          <w:numId w:val="11"/>
        </w:numPr>
        <w:autoSpaceDE w:val="0"/>
        <w:autoSpaceDN w:val="0"/>
        <w:adjustRightInd w:val="0"/>
        <w:spacing w:after="0" w:line="240" w:lineRule="auto"/>
        <w:ind w:left="1080"/>
        <w:jc w:val="both"/>
        <w:rPr>
          <w:rFonts w:cs="Times New Roman"/>
          <w:color w:val="auto"/>
          <w:sz w:val="24"/>
          <w:szCs w:val="24"/>
        </w:rPr>
      </w:pPr>
      <w:r w:rsidRPr="00D55413">
        <w:rPr>
          <w:rFonts w:cs="Times New Roman"/>
          <w:iCs/>
          <w:color w:val="auto"/>
          <w:sz w:val="24"/>
          <w:szCs w:val="24"/>
        </w:rPr>
        <w:t xml:space="preserve">Learn the </w:t>
      </w:r>
      <w:proofErr w:type="gramStart"/>
      <w:r w:rsidRPr="00D55413">
        <w:rPr>
          <w:rFonts w:cs="Times New Roman"/>
          <w:iCs/>
          <w:color w:val="auto"/>
          <w:sz w:val="24"/>
          <w:szCs w:val="24"/>
        </w:rPr>
        <w:t>resident’s</w:t>
      </w:r>
      <w:proofErr w:type="gramEnd"/>
      <w:r w:rsidRPr="00D55413">
        <w:rPr>
          <w:rFonts w:cs="Times New Roman"/>
          <w:iCs/>
          <w:color w:val="auto"/>
          <w:sz w:val="24"/>
          <w:szCs w:val="24"/>
        </w:rPr>
        <w:t xml:space="preserve"> history (e.g., interview residents/representatives/friends) and prior level of functioning to identify appropriate goals and interventions; </w:t>
      </w:r>
    </w:p>
    <w:p w14:paraId="43537BCC" w14:textId="77777777" w:rsidR="00754DC8" w:rsidRPr="00D55413" w:rsidRDefault="00754DC8" w:rsidP="006D61E5">
      <w:pPr>
        <w:pStyle w:val="ListParagraph"/>
        <w:numPr>
          <w:ilvl w:val="1"/>
          <w:numId w:val="11"/>
        </w:numPr>
        <w:autoSpaceDE w:val="0"/>
        <w:autoSpaceDN w:val="0"/>
        <w:adjustRightInd w:val="0"/>
        <w:spacing w:after="0" w:line="240" w:lineRule="auto"/>
        <w:ind w:left="1080"/>
        <w:jc w:val="both"/>
        <w:rPr>
          <w:rFonts w:cs="Times New Roman"/>
          <w:color w:val="auto"/>
          <w:sz w:val="24"/>
          <w:szCs w:val="24"/>
        </w:rPr>
      </w:pPr>
      <w:r w:rsidRPr="00D55413">
        <w:rPr>
          <w:rFonts w:cs="Times New Roman"/>
          <w:iCs/>
          <w:color w:val="auto"/>
          <w:sz w:val="24"/>
          <w:szCs w:val="24"/>
        </w:rPr>
        <w:t>Identify individual resident responses to stressors and utilize person-centered interventions developed by the IDT to support each resident; and</w:t>
      </w:r>
    </w:p>
    <w:p w14:paraId="74C12330" w14:textId="77777777" w:rsidR="00754DC8" w:rsidRPr="00D55413" w:rsidRDefault="00754DC8" w:rsidP="006D61E5">
      <w:pPr>
        <w:pStyle w:val="ListParagraph"/>
        <w:numPr>
          <w:ilvl w:val="1"/>
          <w:numId w:val="11"/>
        </w:numPr>
        <w:autoSpaceDE w:val="0"/>
        <w:autoSpaceDN w:val="0"/>
        <w:adjustRightInd w:val="0"/>
        <w:spacing w:after="0" w:line="240" w:lineRule="auto"/>
        <w:ind w:left="1080"/>
        <w:jc w:val="both"/>
        <w:rPr>
          <w:rFonts w:cs="Times New Roman"/>
          <w:color w:val="auto"/>
          <w:sz w:val="24"/>
          <w:szCs w:val="24"/>
        </w:rPr>
      </w:pPr>
      <w:r w:rsidRPr="00D55413">
        <w:rPr>
          <w:rFonts w:cs="Times New Roman"/>
          <w:iCs/>
          <w:color w:val="auto"/>
          <w:sz w:val="24"/>
          <w:szCs w:val="24"/>
        </w:rPr>
        <w:t>Achieve expected improvements or maintain the expected stable rate of decline based on the progression of the resident’s diagnosed condition.</w:t>
      </w:r>
    </w:p>
    <w:p w14:paraId="15673C71" w14:textId="77777777" w:rsidR="00401375" w:rsidRDefault="00401375" w:rsidP="00401375">
      <w:pPr>
        <w:spacing w:after="0" w:line="240" w:lineRule="auto"/>
        <w:ind w:left="360"/>
        <w:contextualSpacing/>
        <w:jc w:val="both"/>
        <w:rPr>
          <w:rFonts w:cs="Times New Roman"/>
          <w:color w:val="auto"/>
          <w:sz w:val="24"/>
          <w:szCs w:val="24"/>
        </w:rPr>
      </w:pPr>
    </w:p>
    <w:p w14:paraId="306FDFBA" w14:textId="3E1DB9A1" w:rsidR="00754DC8" w:rsidRPr="00D55413" w:rsidRDefault="00754DC8" w:rsidP="006D61E5">
      <w:pPr>
        <w:numPr>
          <w:ilvl w:val="0"/>
          <w:numId w:val="11"/>
        </w:numPr>
        <w:spacing w:after="0" w:line="240" w:lineRule="auto"/>
        <w:ind w:left="360"/>
        <w:contextualSpacing/>
        <w:jc w:val="both"/>
        <w:rPr>
          <w:rFonts w:cs="Times New Roman"/>
          <w:color w:val="auto"/>
          <w:sz w:val="24"/>
          <w:szCs w:val="24"/>
        </w:rPr>
      </w:pPr>
      <w:r w:rsidRPr="00D55413">
        <w:rPr>
          <w:rFonts w:cs="Times New Roman"/>
          <w:color w:val="auto"/>
          <w:sz w:val="24"/>
          <w:szCs w:val="24"/>
        </w:rPr>
        <w:t>The facility will provide sufficient staff members who possess the basic competencies and skills sets to meet the behavioral health needs of residents as well as the necessary behavioral health care and services which include:</w:t>
      </w:r>
    </w:p>
    <w:p w14:paraId="4EE69CA4" w14:textId="77777777" w:rsidR="00754DC8" w:rsidRPr="00D55413" w:rsidRDefault="00754DC8" w:rsidP="006D61E5">
      <w:pPr>
        <w:pStyle w:val="ListParagraph"/>
        <w:numPr>
          <w:ilvl w:val="1"/>
          <w:numId w:val="11"/>
        </w:numPr>
        <w:spacing w:after="0" w:line="240" w:lineRule="auto"/>
        <w:ind w:left="1080"/>
        <w:jc w:val="both"/>
        <w:rPr>
          <w:rFonts w:cs="Times New Roman"/>
          <w:color w:val="auto"/>
          <w:sz w:val="24"/>
          <w:szCs w:val="24"/>
        </w:rPr>
      </w:pPr>
      <w:r w:rsidRPr="00D55413">
        <w:rPr>
          <w:rFonts w:cs="Times New Roman"/>
          <w:color w:val="auto"/>
          <w:sz w:val="24"/>
          <w:szCs w:val="24"/>
        </w:rPr>
        <w:t>Ensuring that the necessary care and services are person-centered and reflect the resident’s goals for care, while maximizing the resident’s dignity, autonomy, privacy, socialization, independence, choice and safety;</w:t>
      </w:r>
    </w:p>
    <w:p w14:paraId="001410A8" w14:textId="77777777" w:rsidR="00754DC8" w:rsidRPr="00D55413" w:rsidRDefault="00754DC8" w:rsidP="006D61E5">
      <w:pPr>
        <w:pStyle w:val="ListParagraph"/>
        <w:numPr>
          <w:ilvl w:val="1"/>
          <w:numId w:val="11"/>
        </w:numPr>
        <w:spacing w:after="0" w:line="240" w:lineRule="auto"/>
        <w:ind w:left="1080"/>
        <w:jc w:val="both"/>
        <w:rPr>
          <w:rFonts w:cs="Times New Roman"/>
          <w:color w:val="auto"/>
          <w:sz w:val="24"/>
          <w:szCs w:val="24"/>
        </w:rPr>
      </w:pPr>
      <w:r w:rsidRPr="00D55413">
        <w:rPr>
          <w:rFonts w:cs="Times New Roman"/>
          <w:color w:val="auto"/>
          <w:sz w:val="24"/>
          <w:szCs w:val="24"/>
        </w:rPr>
        <w:t>Ensuring that direct care staff interact and communicate in a manner that promotes mental and psychosocial well-being;</w:t>
      </w:r>
    </w:p>
    <w:p w14:paraId="1CCF9EAD" w14:textId="77777777" w:rsidR="00754DC8" w:rsidRPr="00D55413" w:rsidRDefault="00754DC8" w:rsidP="006D61E5">
      <w:pPr>
        <w:pStyle w:val="ListParagraph"/>
        <w:numPr>
          <w:ilvl w:val="1"/>
          <w:numId w:val="11"/>
        </w:numPr>
        <w:spacing w:after="0" w:line="240" w:lineRule="auto"/>
        <w:ind w:left="1080"/>
        <w:jc w:val="both"/>
        <w:rPr>
          <w:rFonts w:cs="Times New Roman"/>
          <w:color w:val="auto"/>
          <w:sz w:val="24"/>
          <w:szCs w:val="24"/>
        </w:rPr>
      </w:pPr>
      <w:r w:rsidRPr="00D55413">
        <w:rPr>
          <w:rFonts w:cs="Times New Roman"/>
          <w:color w:val="auto"/>
          <w:sz w:val="24"/>
          <w:szCs w:val="24"/>
        </w:rPr>
        <w:t xml:space="preserve"> Providing meaningful activities which promote engagement and positive meaningful relationships between residents and staff, families, other residents, and the community. These activities address the </w:t>
      </w:r>
      <w:proofErr w:type="gramStart"/>
      <w:r w:rsidRPr="00D55413">
        <w:rPr>
          <w:rFonts w:cs="Times New Roman"/>
          <w:color w:val="auto"/>
          <w:sz w:val="24"/>
          <w:szCs w:val="24"/>
        </w:rPr>
        <w:t>resident’s</w:t>
      </w:r>
      <w:proofErr w:type="gramEnd"/>
      <w:r w:rsidRPr="00D55413">
        <w:rPr>
          <w:rFonts w:cs="Times New Roman"/>
          <w:color w:val="auto"/>
          <w:sz w:val="24"/>
          <w:szCs w:val="24"/>
        </w:rPr>
        <w:t xml:space="preserve"> customary routines, interests, preferences, etc. and enhance the </w:t>
      </w:r>
      <w:proofErr w:type="gramStart"/>
      <w:r w:rsidRPr="00D55413">
        <w:rPr>
          <w:rFonts w:cs="Times New Roman"/>
          <w:color w:val="auto"/>
          <w:sz w:val="24"/>
          <w:szCs w:val="24"/>
        </w:rPr>
        <w:t>resident’s</w:t>
      </w:r>
      <w:proofErr w:type="gramEnd"/>
      <w:r w:rsidRPr="00D55413">
        <w:rPr>
          <w:rFonts w:cs="Times New Roman"/>
          <w:color w:val="auto"/>
          <w:sz w:val="24"/>
          <w:szCs w:val="24"/>
        </w:rPr>
        <w:t xml:space="preserve"> well-being;</w:t>
      </w:r>
    </w:p>
    <w:p w14:paraId="64071BAD" w14:textId="77777777" w:rsidR="00754DC8" w:rsidRPr="00D55413" w:rsidRDefault="00754DC8" w:rsidP="006D61E5">
      <w:pPr>
        <w:pStyle w:val="ListParagraph"/>
        <w:numPr>
          <w:ilvl w:val="1"/>
          <w:numId w:val="11"/>
        </w:numPr>
        <w:spacing w:after="0" w:line="240" w:lineRule="auto"/>
        <w:ind w:left="1080"/>
        <w:jc w:val="both"/>
        <w:rPr>
          <w:rFonts w:cs="Times New Roman"/>
          <w:color w:val="auto"/>
          <w:sz w:val="24"/>
          <w:szCs w:val="24"/>
        </w:rPr>
      </w:pPr>
      <w:r w:rsidRPr="00D55413">
        <w:rPr>
          <w:rFonts w:cs="Times New Roman"/>
          <w:color w:val="auto"/>
          <w:sz w:val="24"/>
          <w:szCs w:val="24"/>
        </w:rPr>
        <w:t>Providing an environment and atmosphere that is conducive to mental and psychosocial well-being;</w:t>
      </w:r>
    </w:p>
    <w:p w14:paraId="7FBDB89A" w14:textId="77777777" w:rsidR="00754DC8" w:rsidRPr="00D55413" w:rsidRDefault="00754DC8" w:rsidP="006D61E5">
      <w:pPr>
        <w:pStyle w:val="ListParagraph"/>
        <w:numPr>
          <w:ilvl w:val="1"/>
          <w:numId w:val="11"/>
        </w:numPr>
        <w:spacing w:after="0" w:line="240" w:lineRule="auto"/>
        <w:ind w:left="1080"/>
        <w:jc w:val="both"/>
        <w:rPr>
          <w:rFonts w:cs="Times New Roman"/>
          <w:color w:val="auto"/>
          <w:sz w:val="24"/>
          <w:szCs w:val="24"/>
        </w:rPr>
      </w:pPr>
      <w:r w:rsidRPr="00D55413">
        <w:rPr>
          <w:rFonts w:cs="Times New Roman"/>
          <w:color w:val="auto"/>
          <w:sz w:val="24"/>
          <w:szCs w:val="24"/>
        </w:rPr>
        <w:t>Ensuring that pharmacological interventions are only used when non-pharmacological interventions are ineffective or when clinically indicated.</w:t>
      </w:r>
    </w:p>
    <w:p w14:paraId="27981CB2" w14:textId="77777777" w:rsidR="00401375" w:rsidRDefault="00401375" w:rsidP="00401375">
      <w:pPr>
        <w:pStyle w:val="ListParagraph"/>
        <w:spacing w:after="0" w:line="240" w:lineRule="auto"/>
        <w:ind w:left="360"/>
        <w:jc w:val="both"/>
        <w:rPr>
          <w:rFonts w:cs="Times New Roman"/>
          <w:color w:val="auto"/>
          <w:sz w:val="24"/>
          <w:szCs w:val="24"/>
        </w:rPr>
      </w:pPr>
    </w:p>
    <w:p w14:paraId="2C5FD658" w14:textId="3486848E" w:rsidR="00754DC8" w:rsidRPr="00D55413" w:rsidRDefault="00754DC8" w:rsidP="006D61E5">
      <w:pPr>
        <w:pStyle w:val="ListParagraph"/>
        <w:numPr>
          <w:ilvl w:val="0"/>
          <w:numId w:val="11"/>
        </w:numPr>
        <w:spacing w:after="0" w:line="240" w:lineRule="auto"/>
        <w:ind w:left="360"/>
        <w:jc w:val="both"/>
        <w:rPr>
          <w:rFonts w:cs="Times New Roman"/>
          <w:color w:val="auto"/>
          <w:sz w:val="24"/>
          <w:szCs w:val="24"/>
        </w:rPr>
      </w:pPr>
      <w:r w:rsidRPr="00D55413">
        <w:rPr>
          <w:rFonts w:cs="Times New Roman"/>
          <w:color w:val="auto"/>
          <w:sz w:val="24"/>
          <w:szCs w:val="24"/>
        </w:rPr>
        <w:t>The facility will ensure that the resident’s individualized behavioral health needs are met through the Resident Assessment Instrument (RAI) Process. This process includes:</w:t>
      </w:r>
    </w:p>
    <w:p w14:paraId="73AEC51C" w14:textId="77777777" w:rsidR="00754DC8" w:rsidRPr="00D55413" w:rsidRDefault="00754DC8" w:rsidP="006D61E5">
      <w:pPr>
        <w:pStyle w:val="Default"/>
        <w:numPr>
          <w:ilvl w:val="0"/>
          <w:numId w:val="12"/>
        </w:numPr>
        <w:ind w:left="1080"/>
        <w:jc w:val="both"/>
        <w:rPr>
          <w:rFonts w:asciiTheme="minorHAnsi" w:hAnsiTheme="minorHAnsi"/>
          <w:color w:val="auto"/>
        </w:rPr>
      </w:pPr>
      <w:r w:rsidRPr="00D55413">
        <w:rPr>
          <w:rFonts w:asciiTheme="minorHAnsi" w:hAnsiTheme="minorHAnsi"/>
          <w:color w:val="auto"/>
        </w:rPr>
        <w:t>Minimum Data Set (MDS);</w:t>
      </w:r>
    </w:p>
    <w:p w14:paraId="12CCA688" w14:textId="77777777" w:rsidR="00754DC8" w:rsidRPr="00D55413" w:rsidRDefault="00754DC8" w:rsidP="006D61E5">
      <w:pPr>
        <w:pStyle w:val="Default"/>
        <w:numPr>
          <w:ilvl w:val="0"/>
          <w:numId w:val="12"/>
        </w:numPr>
        <w:ind w:left="1080"/>
        <w:jc w:val="both"/>
        <w:rPr>
          <w:rFonts w:asciiTheme="minorHAnsi" w:hAnsiTheme="minorHAnsi"/>
          <w:color w:val="auto"/>
        </w:rPr>
      </w:pPr>
      <w:r w:rsidRPr="00D55413">
        <w:rPr>
          <w:rFonts w:asciiTheme="minorHAnsi" w:hAnsiTheme="minorHAnsi"/>
          <w:color w:val="auto"/>
        </w:rPr>
        <w:t>Care Area Assessment (CAA) process;</w:t>
      </w:r>
    </w:p>
    <w:p w14:paraId="501D5D7D" w14:textId="77777777" w:rsidR="00754DC8" w:rsidRPr="00D55413" w:rsidRDefault="00754DC8" w:rsidP="006D61E5">
      <w:pPr>
        <w:pStyle w:val="Default"/>
        <w:numPr>
          <w:ilvl w:val="0"/>
          <w:numId w:val="12"/>
        </w:numPr>
        <w:ind w:left="1080"/>
        <w:jc w:val="both"/>
        <w:rPr>
          <w:rFonts w:asciiTheme="minorHAnsi" w:hAnsiTheme="minorHAnsi"/>
          <w:color w:val="auto"/>
        </w:rPr>
      </w:pPr>
      <w:r w:rsidRPr="00D55413">
        <w:rPr>
          <w:rFonts w:asciiTheme="minorHAnsi" w:hAnsiTheme="minorHAnsi"/>
          <w:color w:val="auto"/>
        </w:rPr>
        <w:t>Care plan development and implementation and</w:t>
      </w:r>
    </w:p>
    <w:p w14:paraId="11985317" w14:textId="77777777" w:rsidR="00754DC8" w:rsidRPr="00D55413" w:rsidRDefault="00754DC8" w:rsidP="006D61E5">
      <w:pPr>
        <w:pStyle w:val="Default"/>
        <w:numPr>
          <w:ilvl w:val="0"/>
          <w:numId w:val="12"/>
        </w:numPr>
        <w:ind w:left="1080"/>
        <w:jc w:val="both"/>
        <w:rPr>
          <w:rFonts w:asciiTheme="minorHAnsi" w:hAnsiTheme="minorHAnsi"/>
          <w:color w:val="auto"/>
        </w:rPr>
      </w:pPr>
      <w:r w:rsidRPr="00D55413">
        <w:rPr>
          <w:rFonts w:asciiTheme="minorHAnsi" w:hAnsiTheme="minorHAnsi"/>
          <w:color w:val="auto"/>
        </w:rPr>
        <w:t>Evaluation of care plan</w:t>
      </w:r>
    </w:p>
    <w:p w14:paraId="1A0FF7DA" w14:textId="77777777" w:rsidR="00401375" w:rsidRDefault="00401375" w:rsidP="00401375">
      <w:pPr>
        <w:pStyle w:val="ListParagraph"/>
        <w:widowControl w:val="0"/>
        <w:autoSpaceDE w:val="0"/>
        <w:autoSpaceDN w:val="0"/>
        <w:spacing w:after="0" w:line="240" w:lineRule="auto"/>
        <w:ind w:left="360"/>
        <w:jc w:val="both"/>
        <w:rPr>
          <w:rFonts w:cs="Times New Roman"/>
          <w:color w:val="auto"/>
          <w:sz w:val="24"/>
          <w:szCs w:val="24"/>
        </w:rPr>
      </w:pPr>
    </w:p>
    <w:p w14:paraId="1BB84232" w14:textId="11919BBA" w:rsidR="00754DC8" w:rsidRPr="00D55413" w:rsidRDefault="00754DC8" w:rsidP="006D61E5">
      <w:pPr>
        <w:pStyle w:val="ListParagraph"/>
        <w:widowControl w:val="0"/>
        <w:numPr>
          <w:ilvl w:val="0"/>
          <w:numId w:val="11"/>
        </w:numPr>
        <w:autoSpaceDE w:val="0"/>
        <w:autoSpaceDN w:val="0"/>
        <w:spacing w:after="0" w:line="240" w:lineRule="auto"/>
        <w:ind w:left="360"/>
        <w:jc w:val="both"/>
        <w:rPr>
          <w:rFonts w:cs="Times New Roman"/>
          <w:color w:val="auto"/>
          <w:sz w:val="24"/>
          <w:szCs w:val="24"/>
        </w:rPr>
      </w:pPr>
      <w:r w:rsidRPr="00D55413">
        <w:rPr>
          <w:rFonts w:cs="Times New Roman"/>
          <w:color w:val="auto"/>
          <w:sz w:val="24"/>
          <w:szCs w:val="24"/>
        </w:rPr>
        <w:t>For residents exhibiting expressions or indications of distress (e.g., anxiety, agitation, striking out, etc.) staff to utilize any or a combination of the following non-pharmacological interventions to support the resident and lessen distress:</w:t>
      </w:r>
    </w:p>
    <w:p w14:paraId="06D02B6B" w14:textId="77777777" w:rsidR="00754DC8" w:rsidRPr="00D55413" w:rsidRDefault="00754DC8" w:rsidP="006D61E5">
      <w:pPr>
        <w:pStyle w:val="ListParagraph"/>
        <w:widowControl w:val="0"/>
        <w:numPr>
          <w:ilvl w:val="1"/>
          <w:numId w:val="11"/>
        </w:numPr>
        <w:autoSpaceDE w:val="0"/>
        <w:autoSpaceDN w:val="0"/>
        <w:spacing w:after="0" w:line="240" w:lineRule="auto"/>
        <w:ind w:left="1080"/>
        <w:jc w:val="both"/>
        <w:rPr>
          <w:rFonts w:cs="Times New Roman"/>
          <w:color w:val="auto"/>
          <w:sz w:val="24"/>
          <w:szCs w:val="24"/>
        </w:rPr>
      </w:pPr>
      <w:r w:rsidRPr="00D55413">
        <w:rPr>
          <w:rFonts w:cs="Times New Roman"/>
          <w:color w:val="auto"/>
          <w:sz w:val="24"/>
          <w:szCs w:val="24"/>
        </w:rPr>
        <w:t>Offer resident food and/or beverage</w:t>
      </w:r>
    </w:p>
    <w:p w14:paraId="7B1E64A2" w14:textId="77777777" w:rsidR="00754DC8" w:rsidRPr="00D55413" w:rsidRDefault="00754DC8" w:rsidP="006D61E5">
      <w:pPr>
        <w:pStyle w:val="ListParagraph"/>
        <w:widowControl w:val="0"/>
        <w:numPr>
          <w:ilvl w:val="1"/>
          <w:numId w:val="11"/>
        </w:numPr>
        <w:autoSpaceDE w:val="0"/>
        <w:autoSpaceDN w:val="0"/>
        <w:spacing w:after="0" w:line="240" w:lineRule="auto"/>
        <w:ind w:left="1080"/>
        <w:jc w:val="both"/>
        <w:rPr>
          <w:rFonts w:cs="Times New Roman"/>
          <w:color w:val="auto"/>
          <w:sz w:val="24"/>
          <w:szCs w:val="24"/>
        </w:rPr>
      </w:pPr>
      <w:r w:rsidRPr="00D55413">
        <w:rPr>
          <w:rFonts w:cs="Times New Roman"/>
          <w:color w:val="auto"/>
          <w:sz w:val="24"/>
          <w:szCs w:val="24"/>
        </w:rPr>
        <w:t xml:space="preserve">Adjusting the environment </w:t>
      </w:r>
    </w:p>
    <w:p w14:paraId="5807A6F7" w14:textId="77777777" w:rsidR="00754DC8" w:rsidRPr="00D55413" w:rsidRDefault="00754DC8" w:rsidP="006D61E5">
      <w:pPr>
        <w:pStyle w:val="ListParagraph"/>
        <w:widowControl w:val="0"/>
        <w:numPr>
          <w:ilvl w:val="1"/>
          <w:numId w:val="11"/>
        </w:numPr>
        <w:autoSpaceDE w:val="0"/>
        <w:autoSpaceDN w:val="0"/>
        <w:spacing w:after="0" w:line="240" w:lineRule="auto"/>
        <w:ind w:left="1080"/>
        <w:jc w:val="both"/>
        <w:rPr>
          <w:rFonts w:cs="Times New Roman"/>
          <w:color w:val="auto"/>
          <w:sz w:val="24"/>
          <w:szCs w:val="24"/>
        </w:rPr>
      </w:pPr>
      <w:r w:rsidRPr="00D55413">
        <w:rPr>
          <w:rFonts w:cs="Times New Roman"/>
          <w:color w:val="auto"/>
          <w:sz w:val="24"/>
          <w:szCs w:val="24"/>
        </w:rPr>
        <w:t>Music or art</w:t>
      </w:r>
    </w:p>
    <w:p w14:paraId="389D4558" w14:textId="77777777" w:rsidR="00754DC8" w:rsidRPr="00D55413" w:rsidRDefault="00754DC8" w:rsidP="006D61E5">
      <w:pPr>
        <w:pStyle w:val="ListParagraph"/>
        <w:widowControl w:val="0"/>
        <w:numPr>
          <w:ilvl w:val="1"/>
          <w:numId w:val="11"/>
        </w:numPr>
        <w:autoSpaceDE w:val="0"/>
        <w:autoSpaceDN w:val="0"/>
        <w:spacing w:after="0" w:line="240" w:lineRule="auto"/>
        <w:ind w:left="1080"/>
        <w:jc w:val="both"/>
        <w:rPr>
          <w:rFonts w:cs="Times New Roman"/>
          <w:color w:val="auto"/>
          <w:sz w:val="24"/>
          <w:szCs w:val="24"/>
        </w:rPr>
      </w:pPr>
      <w:r w:rsidRPr="00D55413">
        <w:rPr>
          <w:rFonts w:cs="Times New Roman"/>
          <w:color w:val="auto"/>
          <w:sz w:val="24"/>
          <w:szCs w:val="24"/>
        </w:rPr>
        <w:t>Call a family member or friend</w:t>
      </w:r>
    </w:p>
    <w:p w14:paraId="047A253A" w14:textId="77777777" w:rsidR="00754DC8" w:rsidRPr="00D55413" w:rsidRDefault="00754DC8" w:rsidP="006D61E5">
      <w:pPr>
        <w:pStyle w:val="ListParagraph"/>
        <w:widowControl w:val="0"/>
        <w:numPr>
          <w:ilvl w:val="1"/>
          <w:numId w:val="11"/>
        </w:numPr>
        <w:autoSpaceDE w:val="0"/>
        <w:autoSpaceDN w:val="0"/>
        <w:spacing w:after="0" w:line="240" w:lineRule="auto"/>
        <w:ind w:left="1080"/>
        <w:jc w:val="both"/>
        <w:rPr>
          <w:rFonts w:cs="Times New Roman"/>
          <w:color w:val="auto"/>
          <w:sz w:val="24"/>
          <w:szCs w:val="24"/>
        </w:rPr>
      </w:pPr>
      <w:r w:rsidRPr="00D55413">
        <w:rPr>
          <w:rFonts w:cs="Times New Roman"/>
          <w:color w:val="auto"/>
          <w:sz w:val="24"/>
          <w:szCs w:val="24"/>
        </w:rPr>
        <w:lastRenderedPageBreak/>
        <w:t>Reminiscing</w:t>
      </w:r>
    </w:p>
    <w:p w14:paraId="5CF2D6E5" w14:textId="77777777" w:rsidR="00754DC8" w:rsidRPr="00D55413" w:rsidRDefault="00754DC8" w:rsidP="006D61E5">
      <w:pPr>
        <w:pStyle w:val="ListParagraph"/>
        <w:widowControl w:val="0"/>
        <w:numPr>
          <w:ilvl w:val="1"/>
          <w:numId w:val="11"/>
        </w:numPr>
        <w:autoSpaceDE w:val="0"/>
        <w:autoSpaceDN w:val="0"/>
        <w:spacing w:after="0" w:line="240" w:lineRule="auto"/>
        <w:ind w:left="1080"/>
        <w:jc w:val="both"/>
        <w:rPr>
          <w:rFonts w:cs="Times New Roman"/>
          <w:color w:val="auto"/>
          <w:sz w:val="24"/>
          <w:szCs w:val="24"/>
        </w:rPr>
      </w:pPr>
      <w:r w:rsidRPr="00D55413">
        <w:rPr>
          <w:rFonts w:cs="Times New Roman"/>
          <w:color w:val="auto"/>
          <w:sz w:val="24"/>
          <w:szCs w:val="24"/>
        </w:rPr>
        <w:t>Relaxation therapy</w:t>
      </w:r>
    </w:p>
    <w:p w14:paraId="6B2AEB33" w14:textId="77777777" w:rsidR="00754DC8" w:rsidRPr="00D55413" w:rsidRDefault="00754DC8" w:rsidP="006D61E5">
      <w:pPr>
        <w:pStyle w:val="ListParagraph"/>
        <w:widowControl w:val="0"/>
        <w:numPr>
          <w:ilvl w:val="1"/>
          <w:numId w:val="11"/>
        </w:numPr>
        <w:autoSpaceDE w:val="0"/>
        <w:autoSpaceDN w:val="0"/>
        <w:spacing w:after="0" w:line="240" w:lineRule="auto"/>
        <w:ind w:left="1080"/>
        <w:jc w:val="both"/>
        <w:rPr>
          <w:rFonts w:cs="Times New Roman"/>
          <w:color w:val="auto"/>
          <w:sz w:val="24"/>
          <w:szCs w:val="24"/>
        </w:rPr>
      </w:pPr>
      <w:r w:rsidRPr="00D55413">
        <w:rPr>
          <w:rFonts w:cs="Times New Roman"/>
          <w:color w:val="auto"/>
          <w:sz w:val="24"/>
          <w:szCs w:val="24"/>
        </w:rPr>
        <w:t>Exercise therapy</w:t>
      </w:r>
    </w:p>
    <w:p w14:paraId="688E05D3" w14:textId="77777777" w:rsidR="00754DC8" w:rsidRPr="00D55413" w:rsidRDefault="00754DC8" w:rsidP="006D61E5">
      <w:pPr>
        <w:pStyle w:val="ListParagraph"/>
        <w:widowControl w:val="0"/>
        <w:numPr>
          <w:ilvl w:val="1"/>
          <w:numId w:val="11"/>
        </w:numPr>
        <w:autoSpaceDE w:val="0"/>
        <w:autoSpaceDN w:val="0"/>
        <w:spacing w:after="0" w:line="240" w:lineRule="auto"/>
        <w:ind w:left="1080"/>
        <w:jc w:val="both"/>
        <w:rPr>
          <w:rFonts w:cs="Times New Roman"/>
          <w:color w:val="auto"/>
          <w:sz w:val="24"/>
          <w:szCs w:val="24"/>
        </w:rPr>
      </w:pPr>
      <w:r w:rsidRPr="00D55413">
        <w:rPr>
          <w:rFonts w:cs="Times New Roman"/>
          <w:color w:val="auto"/>
          <w:sz w:val="24"/>
          <w:szCs w:val="24"/>
        </w:rPr>
        <w:t>Counseling/psychological therapy</w:t>
      </w:r>
    </w:p>
    <w:p w14:paraId="432E427B" w14:textId="77777777" w:rsidR="00401375" w:rsidRDefault="00401375" w:rsidP="00401375">
      <w:pPr>
        <w:pStyle w:val="ListParagraph"/>
        <w:widowControl w:val="0"/>
        <w:autoSpaceDE w:val="0"/>
        <w:autoSpaceDN w:val="0"/>
        <w:spacing w:after="0" w:line="240" w:lineRule="auto"/>
        <w:ind w:left="360"/>
        <w:jc w:val="both"/>
        <w:rPr>
          <w:rFonts w:cs="Times New Roman"/>
          <w:color w:val="auto"/>
          <w:sz w:val="24"/>
          <w:szCs w:val="24"/>
        </w:rPr>
      </w:pPr>
    </w:p>
    <w:p w14:paraId="2B826B10" w14:textId="1A6CAF69" w:rsidR="00754DC8" w:rsidRDefault="00754DC8" w:rsidP="006D61E5">
      <w:pPr>
        <w:pStyle w:val="ListParagraph"/>
        <w:widowControl w:val="0"/>
        <w:numPr>
          <w:ilvl w:val="0"/>
          <w:numId w:val="11"/>
        </w:numPr>
        <w:autoSpaceDE w:val="0"/>
        <w:autoSpaceDN w:val="0"/>
        <w:spacing w:after="0" w:line="240" w:lineRule="auto"/>
        <w:ind w:left="360"/>
        <w:jc w:val="both"/>
        <w:rPr>
          <w:rFonts w:cs="Times New Roman"/>
          <w:color w:val="auto"/>
          <w:sz w:val="24"/>
          <w:szCs w:val="24"/>
        </w:rPr>
      </w:pPr>
      <w:r w:rsidRPr="00D55413">
        <w:rPr>
          <w:rFonts w:cs="Times New Roman"/>
          <w:color w:val="auto"/>
          <w:sz w:val="24"/>
          <w:szCs w:val="24"/>
        </w:rPr>
        <w:t>Staff will document in the electro</w:t>
      </w:r>
      <w:r w:rsidRPr="00401375">
        <w:rPr>
          <w:rFonts w:cs="Times New Roman"/>
          <w:color w:val="auto"/>
          <w:sz w:val="24"/>
          <w:szCs w:val="24"/>
        </w:rPr>
        <w:t>nic medical record residents’ behavior(s), intervention(s), and response to intervention(s).</w:t>
      </w:r>
    </w:p>
    <w:p w14:paraId="39DA66AD" w14:textId="77777777" w:rsidR="00401375" w:rsidRPr="00401375" w:rsidRDefault="00401375" w:rsidP="00401375">
      <w:pPr>
        <w:widowControl w:val="0"/>
        <w:autoSpaceDE w:val="0"/>
        <w:autoSpaceDN w:val="0"/>
        <w:spacing w:after="0" w:line="240" w:lineRule="auto"/>
        <w:jc w:val="both"/>
        <w:rPr>
          <w:rFonts w:cs="Times New Roman"/>
          <w:color w:val="auto"/>
          <w:sz w:val="24"/>
          <w:szCs w:val="24"/>
        </w:rPr>
      </w:pPr>
    </w:p>
    <w:p w14:paraId="4551FE82" w14:textId="77777777" w:rsidR="00754DC8" w:rsidRPr="00D55413" w:rsidRDefault="00754DC8" w:rsidP="006D61E5">
      <w:pPr>
        <w:pStyle w:val="ListParagraph"/>
        <w:widowControl w:val="0"/>
        <w:numPr>
          <w:ilvl w:val="0"/>
          <w:numId w:val="11"/>
        </w:numPr>
        <w:autoSpaceDE w:val="0"/>
        <w:autoSpaceDN w:val="0"/>
        <w:spacing w:after="0" w:line="240" w:lineRule="auto"/>
        <w:ind w:left="360"/>
        <w:jc w:val="both"/>
        <w:rPr>
          <w:rFonts w:cs="Times New Roman"/>
          <w:color w:val="auto"/>
          <w:sz w:val="24"/>
          <w:szCs w:val="24"/>
        </w:rPr>
      </w:pPr>
      <w:r w:rsidRPr="00D55413">
        <w:rPr>
          <w:rFonts w:cs="Times New Roman"/>
          <w:color w:val="auto"/>
          <w:sz w:val="24"/>
          <w:szCs w:val="24"/>
        </w:rPr>
        <w:t xml:space="preserve">When non-pharmacological interventions have proven to be ineffective, the interdisciplinary team including the physician, and the resident/resident representative will review the resident’s response to interventions to assess and determine what revisions to the total plan of care will be. </w:t>
      </w:r>
    </w:p>
    <w:p w14:paraId="73C18AFA" w14:textId="77777777" w:rsidR="00342151" w:rsidRPr="00D55413" w:rsidRDefault="00342151" w:rsidP="00401375">
      <w:pPr>
        <w:spacing w:after="0" w:line="240" w:lineRule="auto"/>
        <w:jc w:val="both"/>
        <w:rPr>
          <w:color w:val="auto"/>
          <w:sz w:val="24"/>
          <w:szCs w:val="24"/>
        </w:rPr>
      </w:pPr>
    </w:p>
    <w:p w14:paraId="7A9BE8EE" w14:textId="43398F01" w:rsidR="007E3577" w:rsidRPr="00D55413" w:rsidRDefault="007E3577" w:rsidP="00401375">
      <w:pPr>
        <w:pStyle w:val="Header"/>
        <w:jc w:val="both"/>
        <w:rPr>
          <w:b/>
          <w:bCs/>
          <w:color w:val="auto"/>
          <w:sz w:val="24"/>
          <w:szCs w:val="24"/>
        </w:rPr>
      </w:pPr>
      <w:r w:rsidRPr="00D55413">
        <w:rPr>
          <w:b/>
          <w:bCs/>
          <w:color w:val="auto"/>
          <w:sz w:val="24"/>
          <w:szCs w:val="24"/>
        </w:rPr>
        <w:t>POLICY</w:t>
      </w:r>
      <w:r w:rsidR="00F04FC6" w:rsidRPr="00D55413">
        <w:rPr>
          <w:b/>
          <w:bCs/>
          <w:color w:val="auto"/>
          <w:sz w:val="24"/>
          <w:szCs w:val="24"/>
        </w:rPr>
        <w:t xml:space="preserve"> AND PROCEDURE</w:t>
      </w:r>
    </w:p>
    <w:p w14:paraId="2ED25105" w14:textId="77777777" w:rsidR="00405A20" w:rsidRPr="00D55413" w:rsidRDefault="00405A20" w:rsidP="00401375">
      <w:pPr>
        <w:pStyle w:val="Header"/>
        <w:jc w:val="both"/>
        <w:rPr>
          <w:b/>
          <w:bCs/>
          <w:color w:val="auto"/>
          <w:sz w:val="24"/>
          <w:szCs w:val="24"/>
        </w:rPr>
      </w:pPr>
    </w:p>
    <w:tbl>
      <w:tblPr>
        <w:tblStyle w:val="TableGrid"/>
        <w:tblW w:w="0" w:type="auto"/>
        <w:jc w:val="center"/>
        <w:tblLook w:val="04A0" w:firstRow="1" w:lastRow="0" w:firstColumn="1" w:lastColumn="0" w:noHBand="0" w:noVBand="1"/>
      </w:tblPr>
      <w:tblGrid>
        <w:gridCol w:w="4675"/>
        <w:gridCol w:w="5040"/>
      </w:tblGrid>
      <w:tr w:rsidR="004A1FCF" w:rsidRPr="00D55413" w14:paraId="65C93C8B" w14:textId="77777777" w:rsidTr="00F12B9C">
        <w:trPr>
          <w:jc w:val="center"/>
        </w:trPr>
        <w:tc>
          <w:tcPr>
            <w:tcW w:w="4675" w:type="dxa"/>
            <w:tcBorders>
              <w:top w:val="single" w:sz="4" w:space="0" w:color="auto"/>
              <w:left w:val="single" w:sz="4" w:space="0" w:color="auto"/>
              <w:bottom w:val="single" w:sz="4" w:space="0" w:color="auto"/>
              <w:right w:val="single" w:sz="4" w:space="0" w:color="auto"/>
            </w:tcBorders>
            <w:vAlign w:val="center"/>
          </w:tcPr>
          <w:p w14:paraId="2C4B2F4C" w14:textId="430456BA" w:rsidR="007E3577" w:rsidRPr="00D55413" w:rsidRDefault="007E3577" w:rsidP="00401375">
            <w:pPr>
              <w:spacing w:after="0" w:line="240" w:lineRule="auto"/>
              <w:rPr>
                <w:rFonts w:cs="Times New Roman"/>
                <w:b/>
                <w:bCs/>
                <w:color w:val="auto"/>
                <w:sz w:val="24"/>
                <w:szCs w:val="24"/>
              </w:rPr>
            </w:pPr>
            <w:r w:rsidRPr="00D55413">
              <w:rPr>
                <w:rFonts w:cs="Times New Roman"/>
                <w:b/>
                <w:bCs/>
                <w:color w:val="auto"/>
                <w:sz w:val="24"/>
                <w:szCs w:val="24"/>
              </w:rPr>
              <w:t>Interdisciplinary Policy and Procedure</w:t>
            </w:r>
          </w:p>
        </w:tc>
        <w:tc>
          <w:tcPr>
            <w:tcW w:w="5040" w:type="dxa"/>
            <w:tcBorders>
              <w:top w:val="single" w:sz="4" w:space="0" w:color="auto"/>
              <w:left w:val="single" w:sz="4" w:space="0" w:color="auto"/>
              <w:bottom w:val="single" w:sz="4" w:space="0" w:color="auto"/>
              <w:right w:val="single" w:sz="4" w:space="0" w:color="auto"/>
            </w:tcBorders>
            <w:vAlign w:val="center"/>
            <w:hideMark/>
          </w:tcPr>
          <w:p w14:paraId="5B6250F9" w14:textId="77777777" w:rsidR="007E3577" w:rsidRPr="00D55413" w:rsidRDefault="007E3577" w:rsidP="00401375">
            <w:pPr>
              <w:spacing w:after="0" w:line="240" w:lineRule="auto"/>
              <w:rPr>
                <w:rFonts w:cs="Times New Roman"/>
                <w:b/>
                <w:bCs/>
                <w:color w:val="auto"/>
                <w:sz w:val="24"/>
                <w:szCs w:val="24"/>
              </w:rPr>
            </w:pPr>
            <w:r w:rsidRPr="00D55413">
              <w:rPr>
                <w:rFonts w:cs="Times New Roman"/>
                <w:b/>
                <w:bCs/>
                <w:color w:val="auto"/>
                <w:sz w:val="24"/>
                <w:szCs w:val="24"/>
              </w:rPr>
              <w:t xml:space="preserve">Subject: </w:t>
            </w:r>
            <w:r w:rsidRPr="00D55413">
              <w:rPr>
                <w:rFonts w:cs="Times New Roman"/>
                <w:color w:val="auto"/>
                <w:sz w:val="24"/>
                <w:szCs w:val="24"/>
              </w:rPr>
              <w:t>Residents with Substance Use Disorder</w:t>
            </w:r>
          </w:p>
        </w:tc>
      </w:tr>
      <w:tr w:rsidR="004A1FCF" w:rsidRPr="00D55413" w14:paraId="066D97B0" w14:textId="77777777" w:rsidTr="00F12B9C">
        <w:trPr>
          <w:jc w:val="center"/>
        </w:trPr>
        <w:tc>
          <w:tcPr>
            <w:tcW w:w="4675" w:type="dxa"/>
            <w:tcBorders>
              <w:top w:val="single" w:sz="4" w:space="0" w:color="auto"/>
              <w:left w:val="single" w:sz="4" w:space="0" w:color="auto"/>
              <w:bottom w:val="single" w:sz="4" w:space="0" w:color="auto"/>
              <w:right w:val="single" w:sz="4" w:space="0" w:color="auto"/>
            </w:tcBorders>
            <w:vAlign w:val="center"/>
          </w:tcPr>
          <w:p w14:paraId="37D1D744" w14:textId="1088D21F" w:rsidR="007E3577" w:rsidRPr="00D55413" w:rsidRDefault="007E3577" w:rsidP="00401375">
            <w:pPr>
              <w:spacing w:after="0" w:line="240" w:lineRule="auto"/>
              <w:rPr>
                <w:rFonts w:cs="Times New Roman"/>
                <w:b/>
                <w:bCs/>
                <w:color w:val="auto"/>
                <w:sz w:val="24"/>
                <w:szCs w:val="24"/>
              </w:rPr>
            </w:pPr>
            <w:r w:rsidRPr="00D55413">
              <w:rPr>
                <w:rFonts w:cs="Times New Roman"/>
                <w:b/>
                <w:bCs/>
                <w:color w:val="auto"/>
                <w:sz w:val="24"/>
                <w:szCs w:val="24"/>
              </w:rPr>
              <w:t xml:space="preserve">Approved By: </w:t>
            </w:r>
          </w:p>
        </w:tc>
        <w:tc>
          <w:tcPr>
            <w:tcW w:w="5040" w:type="dxa"/>
            <w:tcBorders>
              <w:top w:val="single" w:sz="4" w:space="0" w:color="auto"/>
              <w:left w:val="single" w:sz="4" w:space="0" w:color="auto"/>
              <w:bottom w:val="single" w:sz="4" w:space="0" w:color="auto"/>
              <w:right w:val="single" w:sz="4" w:space="0" w:color="auto"/>
            </w:tcBorders>
            <w:vAlign w:val="center"/>
          </w:tcPr>
          <w:p w14:paraId="083C253F" w14:textId="77777777" w:rsidR="007E3577" w:rsidRPr="00D55413" w:rsidRDefault="007E3577" w:rsidP="00401375">
            <w:pPr>
              <w:spacing w:after="0" w:line="240" w:lineRule="auto"/>
              <w:rPr>
                <w:rFonts w:cs="Times New Roman"/>
                <w:color w:val="auto"/>
                <w:sz w:val="24"/>
                <w:szCs w:val="24"/>
              </w:rPr>
            </w:pPr>
          </w:p>
        </w:tc>
      </w:tr>
      <w:tr w:rsidR="007E3577" w:rsidRPr="00D55413" w14:paraId="3117A25A" w14:textId="77777777" w:rsidTr="00F12B9C">
        <w:trPr>
          <w:jc w:val="center"/>
        </w:trPr>
        <w:tc>
          <w:tcPr>
            <w:tcW w:w="4675" w:type="dxa"/>
            <w:tcBorders>
              <w:top w:val="single" w:sz="4" w:space="0" w:color="auto"/>
              <w:left w:val="single" w:sz="4" w:space="0" w:color="auto"/>
              <w:bottom w:val="single" w:sz="4" w:space="0" w:color="auto"/>
              <w:right w:val="single" w:sz="4" w:space="0" w:color="auto"/>
            </w:tcBorders>
            <w:vAlign w:val="center"/>
          </w:tcPr>
          <w:p w14:paraId="650E4E81" w14:textId="3A6651D8" w:rsidR="007E3577" w:rsidRPr="00D55413" w:rsidRDefault="007E3577" w:rsidP="00401375">
            <w:pPr>
              <w:spacing w:after="0" w:line="240" w:lineRule="auto"/>
              <w:rPr>
                <w:rFonts w:cs="Times New Roman"/>
                <w:b/>
                <w:bCs/>
                <w:color w:val="auto"/>
                <w:sz w:val="24"/>
                <w:szCs w:val="24"/>
              </w:rPr>
            </w:pPr>
            <w:r w:rsidRPr="00D55413">
              <w:rPr>
                <w:rFonts w:cs="Times New Roman"/>
                <w:b/>
                <w:bCs/>
                <w:color w:val="auto"/>
                <w:sz w:val="24"/>
                <w:szCs w:val="24"/>
              </w:rPr>
              <w:t>Effective:</w:t>
            </w:r>
          </w:p>
        </w:tc>
        <w:tc>
          <w:tcPr>
            <w:tcW w:w="5040" w:type="dxa"/>
            <w:tcBorders>
              <w:top w:val="single" w:sz="4" w:space="0" w:color="auto"/>
              <w:left w:val="single" w:sz="4" w:space="0" w:color="auto"/>
              <w:bottom w:val="single" w:sz="4" w:space="0" w:color="auto"/>
              <w:right w:val="single" w:sz="4" w:space="0" w:color="auto"/>
            </w:tcBorders>
            <w:vAlign w:val="center"/>
            <w:hideMark/>
          </w:tcPr>
          <w:p w14:paraId="567DBF10" w14:textId="2ADBE995" w:rsidR="007E3577" w:rsidRPr="00D55413" w:rsidRDefault="007E3577" w:rsidP="00401375">
            <w:pPr>
              <w:spacing w:after="0" w:line="240" w:lineRule="auto"/>
              <w:rPr>
                <w:rFonts w:cs="Times New Roman"/>
                <w:color w:val="auto"/>
                <w:sz w:val="24"/>
                <w:szCs w:val="24"/>
              </w:rPr>
            </w:pPr>
            <w:r w:rsidRPr="00D55413">
              <w:rPr>
                <w:rFonts w:cs="Times New Roman"/>
                <w:b/>
                <w:bCs/>
                <w:color w:val="auto"/>
                <w:sz w:val="24"/>
                <w:szCs w:val="24"/>
              </w:rPr>
              <w:t xml:space="preserve">Reviewed/Revised: </w:t>
            </w:r>
            <w:r w:rsidRPr="00D55413">
              <w:rPr>
                <w:rFonts w:cs="Times New Roman"/>
                <w:color w:val="auto"/>
                <w:sz w:val="24"/>
                <w:szCs w:val="24"/>
              </w:rPr>
              <w:t>2/6/2026</w:t>
            </w:r>
          </w:p>
        </w:tc>
      </w:tr>
    </w:tbl>
    <w:p w14:paraId="72BC32DB" w14:textId="77777777" w:rsidR="007E3577" w:rsidRPr="00D55413" w:rsidRDefault="007E3577" w:rsidP="00401375">
      <w:pPr>
        <w:spacing w:after="0" w:line="240" w:lineRule="auto"/>
        <w:jc w:val="both"/>
        <w:rPr>
          <w:rFonts w:cs="Arial"/>
          <w:b/>
          <w:bCs/>
          <w:color w:val="auto"/>
          <w:sz w:val="24"/>
          <w:szCs w:val="24"/>
        </w:rPr>
      </w:pPr>
    </w:p>
    <w:p w14:paraId="38F7E56F" w14:textId="77777777" w:rsidR="007E3577" w:rsidRDefault="007E3577" w:rsidP="00401375">
      <w:pPr>
        <w:spacing w:after="0" w:line="240" w:lineRule="auto"/>
        <w:jc w:val="both"/>
        <w:rPr>
          <w:rFonts w:cs="Times New Roman"/>
          <w:b/>
          <w:bCs/>
          <w:color w:val="auto"/>
          <w:sz w:val="24"/>
          <w:szCs w:val="24"/>
        </w:rPr>
      </w:pPr>
      <w:r w:rsidRPr="00D55413">
        <w:rPr>
          <w:rFonts w:cs="Times New Roman"/>
          <w:b/>
          <w:bCs/>
          <w:color w:val="auto"/>
          <w:sz w:val="24"/>
          <w:szCs w:val="24"/>
        </w:rPr>
        <w:t>POLICY</w:t>
      </w:r>
    </w:p>
    <w:p w14:paraId="046CB5F1" w14:textId="77777777" w:rsidR="00401375" w:rsidRPr="00D55413" w:rsidRDefault="00401375" w:rsidP="00401375">
      <w:pPr>
        <w:spacing w:after="0" w:line="240" w:lineRule="auto"/>
        <w:jc w:val="both"/>
        <w:rPr>
          <w:rFonts w:cs="Times New Roman"/>
          <w:b/>
          <w:bCs/>
          <w:color w:val="auto"/>
          <w:sz w:val="24"/>
          <w:szCs w:val="24"/>
        </w:rPr>
      </w:pPr>
    </w:p>
    <w:p w14:paraId="1929A021" w14:textId="77777777" w:rsidR="007E3577" w:rsidRPr="00D55413" w:rsidRDefault="007E3577" w:rsidP="00401375">
      <w:pPr>
        <w:pStyle w:val="NormalWeb"/>
        <w:shd w:val="clear" w:color="auto" w:fill="FFFFFF"/>
        <w:spacing w:before="0" w:beforeAutospacing="0" w:after="0" w:afterAutospacing="0"/>
        <w:jc w:val="both"/>
        <w:rPr>
          <w:rFonts w:asciiTheme="minorHAnsi" w:hAnsiTheme="minorHAnsi"/>
        </w:rPr>
      </w:pPr>
      <w:r w:rsidRPr="00D55413">
        <w:rPr>
          <w:rFonts w:asciiTheme="minorHAnsi" w:hAnsiTheme="minorHAnsi"/>
        </w:rPr>
        <w:t xml:space="preserve">The facility’s interdisciplinary team (IDT) will assess residents on admission to identify residents that may have a history of, or active diagnosis of, substance use disorder. Residents who have a substance use disorder will be provided with the necessary services, including education and assistance with resources to provide support and treatment. Residents will also be provided with behavioral health services as needed. The interdisciplinary team will incorporate the residents’ goals in developing a plan of care to promote wellness and to safeguard the residents.  The facility will provide sufficient staff members who possess the basic competencies and skills sets to meet health needs of residents, including those with substance use disorders and behavioral health needs. </w:t>
      </w:r>
    </w:p>
    <w:p w14:paraId="6CF0CC6E" w14:textId="77777777" w:rsidR="007E3577" w:rsidRPr="00D55413" w:rsidRDefault="007E3577" w:rsidP="00401375">
      <w:pPr>
        <w:pStyle w:val="NormalWeb"/>
        <w:shd w:val="clear" w:color="auto" w:fill="FFFFFF"/>
        <w:spacing w:before="0" w:beforeAutospacing="0" w:after="0" w:afterAutospacing="0"/>
        <w:jc w:val="both"/>
        <w:rPr>
          <w:rStyle w:val="Strong"/>
          <w:rFonts w:asciiTheme="minorHAnsi" w:eastAsiaTheme="majorEastAsia" w:hAnsiTheme="minorHAnsi" w:cs="Arial"/>
        </w:rPr>
      </w:pPr>
    </w:p>
    <w:p w14:paraId="6CDF8BDF" w14:textId="77777777" w:rsidR="007E3577" w:rsidRDefault="007E3577" w:rsidP="00401375">
      <w:pPr>
        <w:pStyle w:val="NormalWeb"/>
        <w:shd w:val="clear" w:color="auto" w:fill="FFFFFF"/>
        <w:spacing w:before="0" w:beforeAutospacing="0" w:after="0" w:afterAutospacing="0"/>
        <w:jc w:val="both"/>
        <w:rPr>
          <w:rStyle w:val="Strong"/>
          <w:rFonts w:asciiTheme="minorHAnsi" w:eastAsiaTheme="majorEastAsia" w:hAnsiTheme="minorHAnsi"/>
        </w:rPr>
      </w:pPr>
      <w:r w:rsidRPr="00D55413">
        <w:rPr>
          <w:rStyle w:val="Strong"/>
          <w:rFonts w:asciiTheme="minorHAnsi" w:eastAsiaTheme="majorEastAsia" w:hAnsiTheme="minorHAnsi"/>
        </w:rPr>
        <w:t>DEFINITIONS</w:t>
      </w:r>
    </w:p>
    <w:p w14:paraId="02185938" w14:textId="77777777" w:rsidR="00401375" w:rsidRPr="00D55413" w:rsidRDefault="00401375" w:rsidP="00401375">
      <w:pPr>
        <w:pStyle w:val="NormalWeb"/>
        <w:shd w:val="clear" w:color="auto" w:fill="FFFFFF"/>
        <w:spacing w:before="0" w:beforeAutospacing="0" w:after="0" w:afterAutospacing="0"/>
        <w:jc w:val="both"/>
        <w:rPr>
          <w:rStyle w:val="Strong"/>
          <w:rFonts w:asciiTheme="minorHAnsi" w:eastAsiaTheme="majorEastAsia" w:hAnsiTheme="minorHAnsi"/>
        </w:rPr>
      </w:pPr>
    </w:p>
    <w:tbl>
      <w:tblPr>
        <w:tblStyle w:val="TableGrid"/>
        <w:tblW w:w="0" w:type="auto"/>
        <w:tblLook w:val="04A0" w:firstRow="1" w:lastRow="0" w:firstColumn="1" w:lastColumn="0" w:noHBand="0" w:noVBand="1"/>
      </w:tblPr>
      <w:tblGrid>
        <w:gridCol w:w="3415"/>
        <w:gridCol w:w="6367"/>
      </w:tblGrid>
      <w:tr w:rsidR="004A1FCF" w:rsidRPr="00D55413" w14:paraId="596FECED" w14:textId="77777777" w:rsidTr="00401375">
        <w:tc>
          <w:tcPr>
            <w:tcW w:w="3415" w:type="dxa"/>
            <w:shd w:val="clear" w:color="auto" w:fill="C1E4F5" w:themeFill="accent1" w:themeFillTint="33"/>
          </w:tcPr>
          <w:p w14:paraId="5705EA37" w14:textId="77777777" w:rsidR="007E3577" w:rsidRPr="00D55413" w:rsidRDefault="007E3577" w:rsidP="00401375">
            <w:pPr>
              <w:pStyle w:val="NormalWeb"/>
              <w:spacing w:before="0" w:beforeAutospacing="0" w:after="0" w:afterAutospacing="0"/>
              <w:jc w:val="center"/>
              <w:rPr>
                <w:rStyle w:val="Strong"/>
                <w:rFonts w:asciiTheme="minorHAnsi" w:eastAsiaTheme="majorEastAsia" w:hAnsiTheme="minorHAnsi"/>
                <w:shd w:val="clear" w:color="auto" w:fill="C1E4F5" w:themeFill="accent1" w:themeFillTint="33"/>
              </w:rPr>
            </w:pPr>
            <w:r w:rsidRPr="00D55413">
              <w:rPr>
                <w:rStyle w:val="Strong"/>
                <w:rFonts w:asciiTheme="minorHAnsi" w:eastAsiaTheme="majorEastAsia" w:hAnsiTheme="minorHAnsi"/>
                <w:shd w:val="clear" w:color="auto" w:fill="C1E4F5" w:themeFill="accent1" w:themeFillTint="33"/>
              </w:rPr>
              <w:t>TERM</w:t>
            </w:r>
          </w:p>
        </w:tc>
        <w:tc>
          <w:tcPr>
            <w:tcW w:w="6367" w:type="dxa"/>
            <w:shd w:val="clear" w:color="auto" w:fill="C1E4F5" w:themeFill="accent1" w:themeFillTint="33"/>
          </w:tcPr>
          <w:p w14:paraId="18F711BB" w14:textId="77777777" w:rsidR="007E3577" w:rsidRPr="00D55413" w:rsidRDefault="007E3577" w:rsidP="00401375">
            <w:pPr>
              <w:pStyle w:val="NormalWeb"/>
              <w:spacing w:before="0" w:beforeAutospacing="0" w:after="0" w:afterAutospacing="0"/>
              <w:jc w:val="center"/>
              <w:rPr>
                <w:rFonts w:asciiTheme="minorHAnsi" w:hAnsiTheme="minorHAnsi"/>
                <w:b/>
                <w:bCs/>
              </w:rPr>
            </w:pPr>
            <w:r w:rsidRPr="00D55413">
              <w:rPr>
                <w:rFonts w:asciiTheme="minorHAnsi" w:hAnsiTheme="minorHAnsi"/>
                <w:b/>
                <w:bCs/>
              </w:rPr>
              <w:t>MEANING</w:t>
            </w:r>
          </w:p>
        </w:tc>
      </w:tr>
      <w:tr w:rsidR="004A1FCF" w:rsidRPr="00D55413" w14:paraId="74D9054A" w14:textId="77777777" w:rsidTr="00401375">
        <w:tc>
          <w:tcPr>
            <w:tcW w:w="3415" w:type="dxa"/>
            <w:shd w:val="clear" w:color="auto" w:fill="C1E4F5" w:themeFill="accent1" w:themeFillTint="33"/>
            <w:vAlign w:val="center"/>
          </w:tcPr>
          <w:p w14:paraId="35E13091" w14:textId="77777777" w:rsidR="007E3577" w:rsidRPr="00D55413" w:rsidRDefault="007E3577" w:rsidP="00401375">
            <w:pPr>
              <w:pStyle w:val="NormalWeb"/>
              <w:spacing w:before="0" w:beforeAutospacing="0" w:after="0" w:afterAutospacing="0"/>
              <w:rPr>
                <w:rStyle w:val="Strong"/>
                <w:rFonts w:asciiTheme="minorHAnsi" w:eastAsiaTheme="majorEastAsia" w:hAnsiTheme="minorHAnsi"/>
              </w:rPr>
            </w:pPr>
            <w:r w:rsidRPr="00D55413">
              <w:rPr>
                <w:rStyle w:val="Strong"/>
                <w:rFonts w:asciiTheme="minorHAnsi" w:eastAsiaTheme="majorEastAsia" w:hAnsiTheme="minorHAnsi"/>
                <w:shd w:val="clear" w:color="auto" w:fill="C1E4F5" w:themeFill="accent1" w:themeFillTint="33"/>
              </w:rPr>
              <w:t>Substance Use Disorder (SUD</w:t>
            </w:r>
            <w:r w:rsidRPr="00D55413">
              <w:rPr>
                <w:rStyle w:val="Strong"/>
                <w:rFonts w:asciiTheme="minorHAnsi" w:eastAsiaTheme="majorEastAsia" w:hAnsiTheme="minorHAnsi"/>
              </w:rPr>
              <w:t>)</w:t>
            </w:r>
          </w:p>
        </w:tc>
        <w:tc>
          <w:tcPr>
            <w:tcW w:w="6367" w:type="dxa"/>
          </w:tcPr>
          <w:p w14:paraId="1B10F6CE" w14:textId="77777777" w:rsidR="007E3577" w:rsidRPr="00D55413" w:rsidRDefault="007E3577" w:rsidP="00401375">
            <w:pPr>
              <w:pStyle w:val="NormalWeb"/>
              <w:spacing w:before="0" w:beforeAutospacing="0" w:after="0" w:afterAutospacing="0"/>
              <w:jc w:val="both"/>
              <w:rPr>
                <w:rStyle w:val="Strong"/>
                <w:rFonts w:asciiTheme="minorHAnsi" w:eastAsiaTheme="majorEastAsia" w:hAnsiTheme="minorHAnsi"/>
              </w:rPr>
            </w:pPr>
            <w:r w:rsidRPr="00D55413">
              <w:rPr>
                <w:rFonts w:asciiTheme="minorHAnsi" w:hAnsiTheme="minorHAnsi"/>
              </w:rPr>
              <w:t>The recurrent use of alcohol and/or drugs that causes clinically and functionally significant impairment, such as health problems</w:t>
            </w:r>
            <w:r w:rsidRPr="00D55413">
              <w:rPr>
                <w:rStyle w:val="Emphasis"/>
                <w:rFonts w:asciiTheme="minorHAnsi" w:eastAsiaTheme="majorEastAsia" w:hAnsiTheme="minorHAnsi"/>
              </w:rPr>
              <w:t>, </w:t>
            </w:r>
            <w:r w:rsidRPr="00D55413">
              <w:rPr>
                <w:rFonts w:asciiTheme="minorHAnsi" w:hAnsiTheme="minorHAnsi"/>
              </w:rPr>
              <w:t>disability</w:t>
            </w:r>
            <w:r w:rsidRPr="00D55413">
              <w:rPr>
                <w:rStyle w:val="Emphasis"/>
                <w:rFonts w:asciiTheme="minorHAnsi" w:eastAsiaTheme="majorEastAsia" w:hAnsiTheme="minorHAnsi"/>
              </w:rPr>
              <w:t>, </w:t>
            </w:r>
            <w:r w:rsidRPr="00D55413">
              <w:rPr>
                <w:rFonts w:asciiTheme="minorHAnsi" w:hAnsiTheme="minorHAnsi"/>
              </w:rPr>
              <w:t xml:space="preserve">and failure to meet major responsibilities at work, school, or home. </w:t>
            </w:r>
          </w:p>
        </w:tc>
      </w:tr>
      <w:tr w:rsidR="004A1FCF" w:rsidRPr="00D55413" w14:paraId="0795E5AF" w14:textId="77777777" w:rsidTr="00401375">
        <w:tc>
          <w:tcPr>
            <w:tcW w:w="3415" w:type="dxa"/>
            <w:shd w:val="clear" w:color="auto" w:fill="C1E4F5" w:themeFill="accent1" w:themeFillTint="33"/>
            <w:vAlign w:val="center"/>
          </w:tcPr>
          <w:p w14:paraId="44ACDA86" w14:textId="77777777" w:rsidR="007E3577" w:rsidRPr="00D55413" w:rsidRDefault="007E3577" w:rsidP="00401375">
            <w:pPr>
              <w:pStyle w:val="NormalWeb"/>
              <w:spacing w:before="0" w:beforeAutospacing="0" w:after="0" w:afterAutospacing="0"/>
              <w:rPr>
                <w:rStyle w:val="Strong"/>
                <w:rFonts w:asciiTheme="minorHAnsi" w:eastAsiaTheme="majorEastAsia" w:hAnsiTheme="minorHAnsi"/>
                <w:shd w:val="clear" w:color="auto" w:fill="C1E4F5" w:themeFill="accent1" w:themeFillTint="33"/>
              </w:rPr>
            </w:pPr>
            <w:r w:rsidRPr="00D55413">
              <w:rPr>
                <w:rFonts w:asciiTheme="minorHAnsi" w:hAnsiTheme="minorHAnsi"/>
                <w:b/>
                <w:bCs/>
              </w:rPr>
              <w:t>Highest practicable physical, mental, and psychosocial well-being</w:t>
            </w:r>
          </w:p>
        </w:tc>
        <w:tc>
          <w:tcPr>
            <w:tcW w:w="6367" w:type="dxa"/>
          </w:tcPr>
          <w:p w14:paraId="36481D39" w14:textId="77777777" w:rsidR="007E3577" w:rsidRPr="00D55413" w:rsidRDefault="007E3577" w:rsidP="00401375">
            <w:pPr>
              <w:spacing w:after="0" w:line="240" w:lineRule="auto"/>
              <w:jc w:val="both"/>
              <w:rPr>
                <w:rFonts w:cs="Times New Roman"/>
                <w:color w:val="auto"/>
                <w:sz w:val="24"/>
                <w:szCs w:val="24"/>
              </w:rPr>
            </w:pPr>
            <w:r w:rsidRPr="00D55413">
              <w:rPr>
                <w:rFonts w:cs="Times New Roman"/>
                <w:color w:val="auto"/>
                <w:sz w:val="24"/>
                <w:szCs w:val="24"/>
              </w:rPr>
              <w:t xml:space="preserve">the highest possible level of functioning and well-being, limited by the individual’s recognized pathology and normal aging process. Highest </w:t>
            </w:r>
            <w:proofErr w:type="gramStart"/>
            <w:r w:rsidRPr="00D55413">
              <w:rPr>
                <w:rFonts w:cs="Times New Roman"/>
                <w:color w:val="auto"/>
                <w:sz w:val="24"/>
                <w:szCs w:val="24"/>
              </w:rPr>
              <w:t>practicable</w:t>
            </w:r>
            <w:proofErr w:type="gramEnd"/>
            <w:r w:rsidRPr="00D55413">
              <w:rPr>
                <w:rFonts w:cs="Times New Roman"/>
                <w:color w:val="auto"/>
                <w:sz w:val="24"/>
                <w:szCs w:val="24"/>
              </w:rPr>
              <w:t xml:space="preserve"> is determined through </w:t>
            </w:r>
            <w:r w:rsidRPr="00D55413">
              <w:rPr>
                <w:rFonts w:cs="Times New Roman"/>
                <w:color w:val="auto"/>
                <w:sz w:val="24"/>
                <w:szCs w:val="24"/>
              </w:rPr>
              <w:lastRenderedPageBreak/>
              <w:t>the comprehensive resident assessment and by recognizing and competently and thoroughly addressing the physical, mental or psychosocial needs of the individual.</w:t>
            </w:r>
          </w:p>
        </w:tc>
      </w:tr>
    </w:tbl>
    <w:p w14:paraId="1C99131D" w14:textId="77777777" w:rsidR="007E3577" w:rsidRPr="00D55413" w:rsidRDefault="007E3577" w:rsidP="001252DD">
      <w:pPr>
        <w:pStyle w:val="NormalWeb"/>
        <w:shd w:val="clear" w:color="auto" w:fill="FFFFFF"/>
        <w:spacing w:before="0" w:beforeAutospacing="0" w:after="0" w:afterAutospacing="0"/>
        <w:rPr>
          <w:rStyle w:val="Strong"/>
          <w:rFonts w:asciiTheme="minorHAnsi" w:eastAsiaTheme="majorEastAsia" w:hAnsiTheme="minorHAnsi"/>
        </w:rPr>
      </w:pPr>
    </w:p>
    <w:p w14:paraId="377EFD47" w14:textId="77777777" w:rsidR="007E3577" w:rsidRDefault="007E3577" w:rsidP="001252DD">
      <w:pPr>
        <w:pStyle w:val="NormalWeb"/>
        <w:shd w:val="clear" w:color="auto" w:fill="FFFFFF"/>
        <w:spacing w:before="0" w:beforeAutospacing="0" w:after="0" w:afterAutospacing="0"/>
        <w:rPr>
          <w:rStyle w:val="Strong"/>
          <w:rFonts w:asciiTheme="minorHAnsi" w:eastAsiaTheme="majorEastAsia" w:hAnsiTheme="minorHAnsi"/>
        </w:rPr>
      </w:pPr>
      <w:r w:rsidRPr="00D55413">
        <w:rPr>
          <w:rStyle w:val="Strong"/>
          <w:rFonts w:asciiTheme="minorHAnsi" w:eastAsiaTheme="majorEastAsia" w:hAnsiTheme="minorHAnsi"/>
        </w:rPr>
        <w:t>PROCEDURES</w:t>
      </w:r>
    </w:p>
    <w:p w14:paraId="1C9C8EAF" w14:textId="77777777" w:rsidR="00F12B9C" w:rsidRPr="00D55413" w:rsidRDefault="00F12B9C" w:rsidP="001252DD">
      <w:pPr>
        <w:pStyle w:val="NormalWeb"/>
        <w:shd w:val="clear" w:color="auto" w:fill="FFFFFF"/>
        <w:spacing w:before="0" w:beforeAutospacing="0" w:after="0" w:afterAutospacing="0"/>
        <w:rPr>
          <w:rFonts w:asciiTheme="minorHAnsi" w:hAnsiTheme="minorHAnsi" w:cs="Arial"/>
        </w:rPr>
      </w:pPr>
    </w:p>
    <w:p w14:paraId="1DC75A0C" w14:textId="77777777" w:rsidR="007E3577" w:rsidRDefault="007E3577" w:rsidP="006D61E5">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 xml:space="preserve">Upon admission, the interdisciplinary team will conduct a comprehensive assessment to identify residents who may suffer from substance use disorder as well as require behavioral health services. Information may be gathered from medical records, the </w:t>
      </w:r>
      <w:proofErr w:type="gramStart"/>
      <w:r w:rsidRPr="00D55413">
        <w:rPr>
          <w:rFonts w:asciiTheme="minorHAnsi" w:hAnsiTheme="minorHAnsi"/>
        </w:rPr>
        <w:t>resident</w:t>
      </w:r>
      <w:proofErr w:type="gramEnd"/>
      <w:r w:rsidRPr="00D55413">
        <w:rPr>
          <w:rFonts w:asciiTheme="minorHAnsi" w:hAnsiTheme="minorHAnsi"/>
        </w:rPr>
        <w:t xml:space="preserve"> and/or their healthcare representative(s). </w:t>
      </w:r>
    </w:p>
    <w:p w14:paraId="2C460919" w14:textId="77777777" w:rsidR="00F12B9C" w:rsidRPr="00D55413" w:rsidRDefault="00F12B9C" w:rsidP="00F12B9C">
      <w:pPr>
        <w:pStyle w:val="NormalWeb"/>
        <w:shd w:val="clear" w:color="auto" w:fill="FFFFFF"/>
        <w:spacing w:before="0" w:beforeAutospacing="0" w:after="0" w:afterAutospacing="0"/>
        <w:jc w:val="both"/>
        <w:rPr>
          <w:rFonts w:asciiTheme="minorHAnsi" w:hAnsiTheme="minorHAnsi"/>
        </w:rPr>
      </w:pPr>
    </w:p>
    <w:p w14:paraId="03D63C41" w14:textId="77777777" w:rsidR="007E3577" w:rsidRPr="00D55413" w:rsidRDefault="007E3577" w:rsidP="006D61E5">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 xml:space="preserve">The </w:t>
      </w:r>
      <w:proofErr w:type="gramStart"/>
      <w:r w:rsidRPr="00D55413">
        <w:rPr>
          <w:rFonts w:asciiTheme="minorHAnsi" w:hAnsiTheme="minorHAnsi"/>
        </w:rPr>
        <w:t>resident</w:t>
      </w:r>
      <w:proofErr w:type="gramEnd"/>
      <w:r w:rsidRPr="00D55413">
        <w:rPr>
          <w:rFonts w:asciiTheme="minorHAnsi" w:hAnsiTheme="minorHAnsi"/>
        </w:rPr>
        <w:t xml:space="preserve"> and/or their representative will be interviewed by Social Service to identify any past/present history of substance use disorder that may include, but is not limited to:</w:t>
      </w:r>
    </w:p>
    <w:p w14:paraId="4CD23E70" w14:textId="77777777" w:rsidR="007E3577" w:rsidRPr="00D55413" w:rsidRDefault="007E3577" w:rsidP="006D61E5">
      <w:pPr>
        <w:pStyle w:val="NormalWeb"/>
        <w:numPr>
          <w:ilvl w:val="0"/>
          <w:numId w:val="61"/>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Alcohol Abuse</w:t>
      </w:r>
    </w:p>
    <w:p w14:paraId="38B22AB3" w14:textId="77777777" w:rsidR="007E3577" w:rsidRPr="00D55413" w:rsidRDefault="007E3577" w:rsidP="006D61E5">
      <w:pPr>
        <w:pStyle w:val="NormalWeb"/>
        <w:numPr>
          <w:ilvl w:val="0"/>
          <w:numId w:val="61"/>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 xml:space="preserve">Marijuana/Cannabis </w:t>
      </w:r>
    </w:p>
    <w:p w14:paraId="261CF0F7" w14:textId="77777777" w:rsidR="007E3577" w:rsidRPr="00D55413" w:rsidRDefault="007E3577" w:rsidP="006D61E5">
      <w:pPr>
        <w:pStyle w:val="NormalWeb"/>
        <w:numPr>
          <w:ilvl w:val="0"/>
          <w:numId w:val="61"/>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Opioid Abuse</w:t>
      </w:r>
    </w:p>
    <w:p w14:paraId="3F5508B3" w14:textId="77777777" w:rsidR="007E3577" w:rsidRPr="00D55413" w:rsidRDefault="007E3577" w:rsidP="006D61E5">
      <w:pPr>
        <w:pStyle w:val="NormalWeb"/>
        <w:numPr>
          <w:ilvl w:val="0"/>
          <w:numId w:val="61"/>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Cocaine, Heroin, Amphetamine, and/or other illicit drug usage</w:t>
      </w:r>
    </w:p>
    <w:p w14:paraId="10929026" w14:textId="77777777" w:rsidR="00F12B9C" w:rsidRDefault="00F12B9C" w:rsidP="00F12B9C">
      <w:pPr>
        <w:pStyle w:val="NormalWeb"/>
        <w:shd w:val="clear" w:color="auto" w:fill="FFFFFF"/>
        <w:spacing w:before="0" w:beforeAutospacing="0" w:after="0" w:afterAutospacing="0"/>
        <w:ind w:left="360"/>
        <w:jc w:val="both"/>
        <w:rPr>
          <w:rFonts w:asciiTheme="minorHAnsi" w:hAnsiTheme="minorHAnsi"/>
        </w:rPr>
      </w:pPr>
    </w:p>
    <w:p w14:paraId="3C3B941E" w14:textId="15D7BDA1" w:rsidR="007E3577" w:rsidRPr="00D55413" w:rsidRDefault="007E3577" w:rsidP="006D61E5">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 xml:space="preserve"> The IDT will attempt to identify the resident’s current understanding of substance use disorder, whether the substance use disorder is a past history or active, and his/her willingness/desire to accept treatment.</w:t>
      </w:r>
    </w:p>
    <w:p w14:paraId="54CDE9D1" w14:textId="77777777" w:rsidR="00F12B9C" w:rsidRDefault="00F12B9C" w:rsidP="00F12B9C">
      <w:pPr>
        <w:pStyle w:val="NormalWeb"/>
        <w:shd w:val="clear" w:color="auto" w:fill="FFFFFF"/>
        <w:spacing w:before="0" w:beforeAutospacing="0" w:after="0" w:afterAutospacing="0"/>
        <w:ind w:left="360"/>
        <w:jc w:val="both"/>
        <w:rPr>
          <w:rFonts w:asciiTheme="minorHAnsi" w:hAnsiTheme="minorHAnsi"/>
        </w:rPr>
      </w:pPr>
    </w:p>
    <w:p w14:paraId="54AE1B9D" w14:textId="61B0C04B" w:rsidR="007E3577" w:rsidRPr="00D55413" w:rsidRDefault="007E3577" w:rsidP="006D61E5">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 xml:space="preserve">The IDT will identify the resident’s goals with respect to his/her substance abuse disorder and provide necessary education and support, including behavioral health services where </w:t>
      </w:r>
      <w:proofErr w:type="gramStart"/>
      <w:r w:rsidRPr="00D55413">
        <w:rPr>
          <w:rFonts w:asciiTheme="minorHAnsi" w:hAnsiTheme="minorHAnsi"/>
        </w:rPr>
        <w:t>indicated,  to</w:t>
      </w:r>
      <w:proofErr w:type="gramEnd"/>
      <w:r w:rsidRPr="00D55413">
        <w:rPr>
          <w:rFonts w:asciiTheme="minorHAnsi" w:hAnsiTheme="minorHAnsi"/>
        </w:rPr>
        <w:t xml:space="preserve"> maintain their highest practicable physical, mental, and psychosocial well-being.</w:t>
      </w:r>
      <w:r w:rsidRPr="00D55413">
        <w:rPr>
          <w:rFonts w:asciiTheme="minorHAnsi" w:hAnsiTheme="minorHAnsi"/>
          <w:b/>
          <w:bCs/>
        </w:rPr>
        <w:t xml:space="preserve"> </w:t>
      </w:r>
    </w:p>
    <w:p w14:paraId="7B6B13CF" w14:textId="77777777" w:rsidR="00F12B9C" w:rsidRDefault="00F12B9C" w:rsidP="00F12B9C">
      <w:pPr>
        <w:pStyle w:val="NormalWeb"/>
        <w:shd w:val="clear" w:color="auto" w:fill="FFFFFF"/>
        <w:spacing w:before="0" w:beforeAutospacing="0" w:after="0" w:afterAutospacing="0"/>
        <w:ind w:left="360"/>
        <w:jc w:val="both"/>
        <w:rPr>
          <w:rFonts w:asciiTheme="minorHAnsi" w:hAnsiTheme="minorHAnsi"/>
        </w:rPr>
      </w:pPr>
    </w:p>
    <w:p w14:paraId="36663246" w14:textId="7A8FD854" w:rsidR="007E3577" w:rsidRPr="00D55413" w:rsidRDefault="007E3577" w:rsidP="006D61E5">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The IDT will develop a comprehensive care plan to address the residents’ history of substance use disorder to include:</w:t>
      </w:r>
    </w:p>
    <w:p w14:paraId="09A371E9" w14:textId="77777777" w:rsidR="007E3577" w:rsidRPr="00D55413" w:rsidRDefault="007E3577" w:rsidP="006D61E5">
      <w:pPr>
        <w:pStyle w:val="NormalWeb"/>
        <w:numPr>
          <w:ilvl w:val="0"/>
          <w:numId w:val="14"/>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Elopement risk assessment</w:t>
      </w:r>
    </w:p>
    <w:p w14:paraId="5E55C040" w14:textId="77777777" w:rsidR="007E3577" w:rsidRPr="00D55413" w:rsidRDefault="007E3577" w:rsidP="006D61E5">
      <w:pPr>
        <w:pStyle w:val="NormalWeb"/>
        <w:numPr>
          <w:ilvl w:val="0"/>
          <w:numId w:val="14"/>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 xml:space="preserve">Medical management of any signs of active withdrawal </w:t>
      </w:r>
    </w:p>
    <w:p w14:paraId="1ABD3177" w14:textId="77777777" w:rsidR="007E3577" w:rsidRPr="00D55413" w:rsidRDefault="007E3577" w:rsidP="006D61E5">
      <w:pPr>
        <w:pStyle w:val="NormalWeb"/>
        <w:numPr>
          <w:ilvl w:val="0"/>
          <w:numId w:val="14"/>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The potential need for increased monitoring</w:t>
      </w:r>
    </w:p>
    <w:p w14:paraId="671F7061" w14:textId="77777777" w:rsidR="007E3577" w:rsidRPr="00D55413" w:rsidRDefault="007E3577" w:rsidP="006D61E5">
      <w:pPr>
        <w:pStyle w:val="NormalWeb"/>
        <w:numPr>
          <w:ilvl w:val="0"/>
          <w:numId w:val="14"/>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 xml:space="preserve">The potential need for regular room inspections, package delivery inspection, and supervised visitation </w:t>
      </w:r>
    </w:p>
    <w:p w14:paraId="3C272463" w14:textId="77777777" w:rsidR="007E3577" w:rsidRPr="00D55413" w:rsidRDefault="007E3577" w:rsidP="006D61E5">
      <w:pPr>
        <w:pStyle w:val="NormalWeb"/>
        <w:numPr>
          <w:ilvl w:val="0"/>
          <w:numId w:val="14"/>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Individual Psychological counseling services</w:t>
      </w:r>
    </w:p>
    <w:p w14:paraId="44ABBA10" w14:textId="77777777" w:rsidR="007E3577" w:rsidRPr="00D55413" w:rsidRDefault="007E3577" w:rsidP="006D61E5">
      <w:pPr>
        <w:pStyle w:val="NormalWeb"/>
        <w:numPr>
          <w:ilvl w:val="0"/>
          <w:numId w:val="14"/>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Access to group counseling if indicated including community Support services available such as Medication Assisted Treatment programs, Narcotic Anonymous and Alcoholic Anonymous</w:t>
      </w:r>
    </w:p>
    <w:p w14:paraId="0B0DD853" w14:textId="77777777" w:rsidR="007E3577" w:rsidRPr="00D55413" w:rsidRDefault="007E3577" w:rsidP="006D61E5">
      <w:pPr>
        <w:pStyle w:val="NormalWeb"/>
        <w:numPr>
          <w:ilvl w:val="0"/>
          <w:numId w:val="14"/>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The need for voluntary drug testing if indicated</w:t>
      </w:r>
    </w:p>
    <w:p w14:paraId="2D3099D5" w14:textId="77777777" w:rsidR="007E3577" w:rsidRPr="00D55413" w:rsidRDefault="007E3577" w:rsidP="006D61E5">
      <w:pPr>
        <w:pStyle w:val="NormalWeb"/>
        <w:numPr>
          <w:ilvl w:val="0"/>
          <w:numId w:val="14"/>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Psychiatry and/or Psychology consults if indicated</w:t>
      </w:r>
    </w:p>
    <w:p w14:paraId="24BFF3DB" w14:textId="77777777" w:rsidR="00F12B9C" w:rsidRDefault="00F12B9C" w:rsidP="00F12B9C">
      <w:pPr>
        <w:pStyle w:val="NormalWeb"/>
        <w:shd w:val="clear" w:color="auto" w:fill="FFFFFF"/>
        <w:spacing w:before="0" w:beforeAutospacing="0" w:after="0" w:afterAutospacing="0"/>
        <w:ind w:left="360"/>
        <w:jc w:val="both"/>
        <w:rPr>
          <w:rFonts w:asciiTheme="minorHAnsi" w:hAnsiTheme="minorHAnsi"/>
        </w:rPr>
      </w:pPr>
    </w:p>
    <w:p w14:paraId="3C8A4444" w14:textId="55E3F1CC" w:rsidR="007E3577" w:rsidRPr="00D55413" w:rsidRDefault="007E3577" w:rsidP="006D61E5">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lastRenderedPageBreak/>
        <w:t xml:space="preserve">Staff members will be provided with education on orientation and annually on the signs/ symptoms of a drug overdose, including:  </w:t>
      </w:r>
    </w:p>
    <w:p w14:paraId="1F69ADE9" w14:textId="77777777" w:rsidR="007E3577" w:rsidRPr="00D55413" w:rsidRDefault="007E3577" w:rsidP="006D61E5">
      <w:pPr>
        <w:pStyle w:val="NormalWeb"/>
        <w:numPr>
          <w:ilvl w:val="0"/>
          <w:numId w:val="15"/>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Changes in behavior</w:t>
      </w:r>
    </w:p>
    <w:p w14:paraId="344188E1" w14:textId="77777777" w:rsidR="007E3577" w:rsidRPr="00D55413" w:rsidRDefault="007E3577" w:rsidP="006D61E5">
      <w:pPr>
        <w:pStyle w:val="NormalWeb"/>
        <w:numPr>
          <w:ilvl w:val="0"/>
          <w:numId w:val="15"/>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Drowsiness</w:t>
      </w:r>
    </w:p>
    <w:p w14:paraId="512CF348" w14:textId="77777777" w:rsidR="007E3577" w:rsidRPr="00D55413" w:rsidRDefault="007E3577" w:rsidP="006D61E5">
      <w:pPr>
        <w:pStyle w:val="NormalWeb"/>
        <w:numPr>
          <w:ilvl w:val="0"/>
          <w:numId w:val="15"/>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Lack of coordination</w:t>
      </w:r>
    </w:p>
    <w:p w14:paraId="447DFF4D" w14:textId="77777777" w:rsidR="007E3577" w:rsidRPr="00D55413" w:rsidRDefault="007E3577" w:rsidP="006D61E5">
      <w:pPr>
        <w:pStyle w:val="NormalWeb"/>
        <w:numPr>
          <w:ilvl w:val="0"/>
          <w:numId w:val="15"/>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Slurred speech</w:t>
      </w:r>
    </w:p>
    <w:p w14:paraId="30B80743" w14:textId="77777777" w:rsidR="007E3577" w:rsidRPr="00D55413" w:rsidRDefault="007E3577" w:rsidP="006D61E5">
      <w:pPr>
        <w:pStyle w:val="NormalWeb"/>
        <w:numPr>
          <w:ilvl w:val="0"/>
          <w:numId w:val="15"/>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Mood changes</w:t>
      </w:r>
    </w:p>
    <w:p w14:paraId="1EFB6A76" w14:textId="77777777" w:rsidR="007E3577" w:rsidRPr="00D55413" w:rsidRDefault="007E3577" w:rsidP="006D61E5">
      <w:pPr>
        <w:pStyle w:val="NormalWeb"/>
        <w:numPr>
          <w:ilvl w:val="0"/>
          <w:numId w:val="15"/>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Unsteady gait</w:t>
      </w:r>
    </w:p>
    <w:p w14:paraId="2E2FF188" w14:textId="77777777" w:rsidR="007E3577" w:rsidRPr="00D55413" w:rsidRDefault="007E3577" w:rsidP="006D61E5">
      <w:pPr>
        <w:pStyle w:val="NormalWeb"/>
        <w:numPr>
          <w:ilvl w:val="0"/>
          <w:numId w:val="15"/>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Loss of consciousness</w:t>
      </w:r>
    </w:p>
    <w:p w14:paraId="1B9DBF78" w14:textId="77777777" w:rsidR="00F12B9C" w:rsidRDefault="00F12B9C" w:rsidP="00F12B9C">
      <w:pPr>
        <w:pStyle w:val="NormalWeb"/>
        <w:shd w:val="clear" w:color="auto" w:fill="FFFFFF"/>
        <w:spacing w:before="0" w:beforeAutospacing="0" w:after="0" w:afterAutospacing="0"/>
        <w:jc w:val="both"/>
        <w:rPr>
          <w:rFonts w:asciiTheme="minorHAnsi" w:hAnsiTheme="minorHAnsi"/>
        </w:rPr>
      </w:pPr>
    </w:p>
    <w:p w14:paraId="0051BEE2" w14:textId="376793CC" w:rsidR="007E3577" w:rsidRDefault="007E3577" w:rsidP="006D61E5">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 xml:space="preserve">Facility staff will be trained </w:t>
      </w:r>
      <w:proofErr w:type="gramStart"/>
      <w:r w:rsidRPr="00D55413">
        <w:rPr>
          <w:rFonts w:asciiTheme="minorHAnsi" w:hAnsiTheme="minorHAnsi"/>
        </w:rPr>
        <w:t>on</w:t>
      </w:r>
      <w:proofErr w:type="gramEnd"/>
      <w:r w:rsidRPr="00D55413">
        <w:rPr>
          <w:rFonts w:asciiTheme="minorHAnsi" w:hAnsiTheme="minorHAnsi"/>
        </w:rPr>
        <w:t xml:space="preserve"> orientation, annually, and as needed about behaviors that residents with substance use disorders may display and the therapeutic responses to these behaviors. Non-clinical staff will alert nursing staff if they suspect any resident displaying signs/symptoms/behaviors that may be indicative of an opioid overdose (</w:t>
      </w:r>
      <w:r w:rsidRPr="00D55413">
        <w:rPr>
          <w:rFonts w:asciiTheme="minorHAnsi" w:hAnsiTheme="minorHAnsi"/>
          <w:i/>
          <w:iCs/>
        </w:rPr>
        <w:t>refer to Substance Use Disorder Toolkit</w:t>
      </w:r>
      <w:r w:rsidRPr="00D55413">
        <w:rPr>
          <w:rFonts w:asciiTheme="minorHAnsi" w:hAnsiTheme="minorHAnsi"/>
        </w:rPr>
        <w:t>)</w:t>
      </w:r>
    </w:p>
    <w:p w14:paraId="73CA6A94" w14:textId="77777777" w:rsidR="00F12B9C" w:rsidRPr="00D55413" w:rsidRDefault="00F12B9C" w:rsidP="00F12B9C">
      <w:pPr>
        <w:pStyle w:val="NormalWeb"/>
        <w:shd w:val="clear" w:color="auto" w:fill="FFFFFF"/>
        <w:spacing w:before="0" w:beforeAutospacing="0" w:after="0" w:afterAutospacing="0"/>
        <w:jc w:val="both"/>
        <w:rPr>
          <w:rFonts w:asciiTheme="minorHAnsi" w:hAnsiTheme="minorHAnsi"/>
        </w:rPr>
      </w:pPr>
    </w:p>
    <w:p w14:paraId="5B149AB9" w14:textId="77777777" w:rsidR="007E3577" w:rsidRDefault="007E3577" w:rsidP="006D61E5">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Nursing staff will be trained in responding to residents that display signs/symptoms of opioid overdose (</w:t>
      </w:r>
      <w:r w:rsidRPr="00D55413">
        <w:rPr>
          <w:rFonts w:asciiTheme="minorHAnsi" w:hAnsiTheme="minorHAnsi"/>
          <w:i/>
          <w:iCs/>
        </w:rPr>
        <w:t>refer to Naloxone Toolkit</w:t>
      </w:r>
      <w:r w:rsidRPr="00D55413">
        <w:rPr>
          <w:rFonts w:asciiTheme="minorHAnsi" w:hAnsiTheme="minorHAnsi"/>
        </w:rPr>
        <w:t>)</w:t>
      </w:r>
    </w:p>
    <w:p w14:paraId="4A426C8E" w14:textId="77777777" w:rsidR="00F12B9C" w:rsidRPr="00D55413" w:rsidRDefault="00F12B9C" w:rsidP="00F12B9C">
      <w:pPr>
        <w:pStyle w:val="NormalWeb"/>
        <w:shd w:val="clear" w:color="auto" w:fill="FFFFFF"/>
        <w:spacing w:before="0" w:beforeAutospacing="0" w:after="0" w:afterAutospacing="0"/>
        <w:jc w:val="both"/>
        <w:rPr>
          <w:rFonts w:asciiTheme="minorHAnsi" w:hAnsiTheme="minorHAnsi"/>
        </w:rPr>
      </w:pPr>
    </w:p>
    <w:p w14:paraId="40809502" w14:textId="77777777" w:rsidR="007E3577" w:rsidRDefault="007E3577" w:rsidP="006D61E5">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 xml:space="preserve">Residents who display symptoms of active substance use after receiving visitors or after going out on pass (OOP) will be reviewed by the IDT to determine if visitor restriction, inspection of visitor’s packages/belongings, supervised visits, or going out on pass may be in the best interest of the resident. </w:t>
      </w:r>
    </w:p>
    <w:p w14:paraId="01CF735D" w14:textId="77777777" w:rsidR="00F12B9C" w:rsidRPr="00D55413" w:rsidRDefault="00F12B9C" w:rsidP="00F12B9C">
      <w:pPr>
        <w:pStyle w:val="NormalWeb"/>
        <w:shd w:val="clear" w:color="auto" w:fill="FFFFFF"/>
        <w:spacing w:before="0" w:beforeAutospacing="0" w:after="0" w:afterAutospacing="0"/>
        <w:jc w:val="both"/>
        <w:rPr>
          <w:rFonts w:asciiTheme="minorHAnsi" w:hAnsiTheme="minorHAnsi"/>
        </w:rPr>
      </w:pPr>
    </w:p>
    <w:p w14:paraId="1FE141E0" w14:textId="77777777" w:rsidR="007E3577" w:rsidRDefault="007E3577" w:rsidP="006D61E5">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 xml:space="preserve">Visitors that display symptoms of active substance abuse will be prohibited from visiting residents in the facility. </w:t>
      </w:r>
    </w:p>
    <w:p w14:paraId="036F808D" w14:textId="77777777" w:rsidR="00F12B9C" w:rsidRPr="00D55413" w:rsidRDefault="00F12B9C" w:rsidP="00F12B9C">
      <w:pPr>
        <w:pStyle w:val="NormalWeb"/>
        <w:shd w:val="clear" w:color="auto" w:fill="FFFFFF"/>
        <w:spacing w:before="0" w:beforeAutospacing="0" w:after="0" w:afterAutospacing="0"/>
        <w:jc w:val="both"/>
        <w:rPr>
          <w:rFonts w:asciiTheme="minorHAnsi" w:hAnsiTheme="minorHAnsi"/>
        </w:rPr>
      </w:pPr>
    </w:p>
    <w:p w14:paraId="1FA8E12E" w14:textId="77777777" w:rsidR="007E3577" w:rsidRDefault="007E3577" w:rsidP="006D61E5">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In instances when the facility suspects or determines illegal substances have been brought into the facility by a visitor, or resident, the facility will contact the local law the enforcement for assistance.</w:t>
      </w:r>
    </w:p>
    <w:p w14:paraId="56C89017" w14:textId="77777777" w:rsidR="00F12B9C" w:rsidRPr="00D55413" w:rsidRDefault="00F12B9C" w:rsidP="00F12B9C">
      <w:pPr>
        <w:pStyle w:val="NormalWeb"/>
        <w:shd w:val="clear" w:color="auto" w:fill="FFFFFF"/>
        <w:spacing w:before="0" w:beforeAutospacing="0" w:after="0" w:afterAutospacing="0"/>
        <w:jc w:val="both"/>
        <w:rPr>
          <w:rFonts w:asciiTheme="minorHAnsi" w:hAnsiTheme="minorHAnsi"/>
        </w:rPr>
      </w:pPr>
    </w:p>
    <w:p w14:paraId="2CD35B08" w14:textId="77777777" w:rsidR="007E3577" w:rsidRDefault="007E3577" w:rsidP="006D61E5">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Discharge Planning for residents with a history of substance use disorder will include specific information regarding resources and contacts in the community that will provide them with assistance and support.</w:t>
      </w:r>
    </w:p>
    <w:p w14:paraId="59367809" w14:textId="77777777" w:rsidR="00F12B9C" w:rsidRPr="00D55413" w:rsidRDefault="00F12B9C" w:rsidP="00F12B9C">
      <w:pPr>
        <w:pStyle w:val="NormalWeb"/>
        <w:shd w:val="clear" w:color="auto" w:fill="FFFFFF"/>
        <w:spacing w:before="0" w:beforeAutospacing="0" w:after="0" w:afterAutospacing="0"/>
        <w:jc w:val="both"/>
        <w:rPr>
          <w:rFonts w:asciiTheme="minorHAnsi" w:hAnsiTheme="minorHAnsi"/>
        </w:rPr>
      </w:pPr>
    </w:p>
    <w:p w14:paraId="43581A06" w14:textId="77777777" w:rsidR="007E3577" w:rsidRPr="00D55413" w:rsidRDefault="007E3577" w:rsidP="006D61E5">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 xml:space="preserve">The facility will review any issues related to residents with substance use disorders during Quarterly Quality Improvement Meetings and as needed, </w:t>
      </w:r>
      <w:proofErr w:type="gramStart"/>
      <w:r w:rsidRPr="00D55413">
        <w:rPr>
          <w:rFonts w:asciiTheme="minorHAnsi" w:hAnsiTheme="minorHAnsi"/>
        </w:rPr>
        <w:t>to determine</w:t>
      </w:r>
      <w:proofErr w:type="gramEnd"/>
      <w:r w:rsidRPr="00D55413">
        <w:rPr>
          <w:rFonts w:asciiTheme="minorHAnsi" w:hAnsiTheme="minorHAnsi"/>
        </w:rPr>
        <w:t xml:space="preserve"> the need for additional training and/or resources to safeguard all residents.</w:t>
      </w:r>
    </w:p>
    <w:p w14:paraId="788A44A2" w14:textId="77777777" w:rsidR="000C2C80" w:rsidRPr="00D55413" w:rsidRDefault="000C2C80" w:rsidP="00F12B9C">
      <w:pPr>
        <w:tabs>
          <w:tab w:val="left" w:pos="996"/>
        </w:tabs>
        <w:spacing w:after="0" w:line="240" w:lineRule="auto"/>
        <w:jc w:val="both"/>
        <w:rPr>
          <w:b/>
          <w:bCs/>
          <w:color w:val="auto"/>
          <w:sz w:val="24"/>
          <w:szCs w:val="24"/>
        </w:rPr>
      </w:pPr>
    </w:p>
    <w:p w14:paraId="7451A08E" w14:textId="77777777" w:rsidR="000C2C80" w:rsidRPr="00D55413" w:rsidRDefault="000C2C80" w:rsidP="001252DD">
      <w:pPr>
        <w:tabs>
          <w:tab w:val="left" w:pos="996"/>
        </w:tabs>
        <w:spacing w:after="0" w:line="240" w:lineRule="auto"/>
        <w:rPr>
          <w:b/>
          <w:bCs/>
          <w:color w:val="auto"/>
          <w:sz w:val="24"/>
          <w:szCs w:val="24"/>
        </w:rPr>
      </w:pPr>
    </w:p>
    <w:p w14:paraId="7DF9FB65" w14:textId="77777777" w:rsidR="002B5A8D" w:rsidRPr="00D55413" w:rsidRDefault="002B5A8D" w:rsidP="001252DD">
      <w:pPr>
        <w:tabs>
          <w:tab w:val="left" w:pos="996"/>
        </w:tabs>
        <w:spacing w:after="0" w:line="240" w:lineRule="auto"/>
        <w:rPr>
          <w:b/>
          <w:bCs/>
          <w:color w:val="auto"/>
          <w:sz w:val="24"/>
          <w:szCs w:val="24"/>
        </w:rPr>
      </w:pPr>
    </w:p>
    <w:p w14:paraId="5C76220B" w14:textId="77777777" w:rsidR="002B5A8D" w:rsidRPr="00D55413" w:rsidRDefault="002B5A8D" w:rsidP="001252DD">
      <w:pPr>
        <w:tabs>
          <w:tab w:val="left" w:pos="996"/>
        </w:tabs>
        <w:spacing w:after="0" w:line="240" w:lineRule="auto"/>
        <w:rPr>
          <w:b/>
          <w:bCs/>
          <w:color w:val="auto"/>
          <w:sz w:val="24"/>
          <w:szCs w:val="24"/>
        </w:rPr>
      </w:pPr>
    </w:p>
    <w:p w14:paraId="65EA05A3" w14:textId="0715B11E" w:rsidR="007E3577" w:rsidRPr="00D55413" w:rsidRDefault="007E3577" w:rsidP="001252DD">
      <w:pPr>
        <w:tabs>
          <w:tab w:val="left" w:pos="996"/>
        </w:tabs>
        <w:spacing w:after="0" w:line="240" w:lineRule="auto"/>
        <w:rPr>
          <w:b/>
          <w:bCs/>
          <w:color w:val="auto"/>
          <w:sz w:val="24"/>
          <w:szCs w:val="24"/>
        </w:rPr>
      </w:pPr>
      <w:r w:rsidRPr="00D55413">
        <w:rPr>
          <w:b/>
          <w:bCs/>
          <w:color w:val="auto"/>
          <w:sz w:val="24"/>
          <w:szCs w:val="24"/>
        </w:rPr>
        <w:lastRenderedPageBreak/>
        <w:t>POLICY</w:t>
      </w:r>
      <w:r w:rsidR="00F04FC6" w:rsidRPr="00D55413">
        <w:rPr>
          <w:b/>
          <w:bCs/>
          <w:color w:val="auto"/>
          <w:sz w:val="24"/>
          <w:szCs w:val="24"/>
        </w:rPr>
        <w:t xml:space="preserve"> AND PROCEDURE</w:t>
      </w:r>
    </w:p>
    <w:p w14:paraId="024C9934" w14:textId="77777777" w:rsidR="002B5A8D" w:rsidRPr="00D55413" w:rsidRDefault="002B5A8D" w:rsidP="001252DD">
      <w:pPr>
        <w:spacing w:after="0" w:line="240" w:lineRule="auto"/>
        <w:rPr>
          <w:rFonts w:cs="Times New Roman"/>
          <w:b/>
          <w:color w:val="auto"/>
          <w:sz w:val="24"/>
          <w:szCs w:val="24"/>
          <w:u w:val="single"/>
        </w:rPr>
      </w:pPr>
    </w:p>
    <w:tbl>
      <w:tblPr>
        <w:tblStyle w:val="TableGrid"/>
        <w:tblW w:w="0" w:type="auto"/>
        <w:jc w:val="center"/>
        <w:tblLook w:val="04A0" w:firstRow="1" w:lastRow="0" w:firstColumn="1" w:lastColumn="0" w:noHBand="0" w:noVBand="1"/>
      </w:tblPr>
      <w:tblGrid>
        <w:gridCol w:w="4675"/>
        <w:gridCol w:w="5040"/>
      </w:tblGrid>
      <w:tr w:rsidR="004A1FCF" w:rsidRPr="00D55413" w14:paraId="58A666C7" w14:textId="77777777" w:rsidTr="00F12B9C">
        <w:trPr>
          <w:jc w:val="center"/>
        </w:trPr>
        <w:tc>
          <w:tcPr>
            <w:tcW w:w="4675" w:type="dxa"/>
            <w:tcBorders>
              <w:top w:val="single" w:sz="4" w:space="0" w:color="auto"/>
              <w:left w:val="single" w:sz="4" w:space="0" w:color="auto"/>
              <w:bottom w:val="single" w:sz="4" w:space="0" w:color="auto"/>
              <w:right w:val="single" w:sz="4" w:space="0" w:color="auto"/>
            </w:tcBorders>
          </w:tcPr>
          <w:p w14:paraId="7BCD4C2D" w14:textId="32A559B7" w:rsidR="002B5A8D" w:rsidRPr="00D55413" w:rsidRDefault="002B5A8D" w:rsidP="001252DD">
            <w:pPr>
              <w:spacing w:after="0" w:line="240" w:lineRule="auto"/>
              <w:rPr>
                <w:rFonts w:cs="Times New Roman"/>
                <w:b/>
                <w:bCs/>
                <w:color w:val="auto"/>
                <w:sz w:val="24"/>
                <w:szCs w:val="24"/>
              </w:rPr>
            </w:pPr>
            <w:r w:rsidRPr="00D55413">
              <w:rPr>
                <w:rFonts w:cs="Times New Roman"/>
                <w:b/>
                <w:bCs/>
                <w:color w:val="auto"/>
                <w:sz w:val="24"/>
                <w:szCs w:val="24"/>
              </w:rPr>
              <w:t>Interdisciplinary Policy and Procedure</w:t>
            </w:r>
          </w:p>
        </w:tc>
        <w:tc>
          <w:tcPr>
            <w:tcW w:w="5040" w:type="dxa"/>
            <w:tcBorders>
              <w:top w:val="single" w:sz="4" w:space="0" w:color="auto"/>
              <w:left w:val="single" w:sz="4" w:space="0" w:color="auto"/>
              <w:bottom w:val="single" w:sz="4" w:space="0" w:color="auto"/>
              <w:right w:val="single" w:sz="4" w:space="0" w:color="auto"/>
            </w:tcBorders>
            <w:hideMark/>
          </w:tcPr>
          <w:p w14:paraId="0DF05981" w14:textId="77777777" w:rsidR="002B5A8D" w:rsidRPr="00D55413" w:rsidRDefault="002B5A8D" w:rsidP="001252DD">
            <w:pPr>
              <w:spacing w:after="0" w:line="240" w:lineRule="auto"/>
              <w:rPr>
                <w:rFonts w:cs="Times New Roman"/>
                <w:b/>
                <w:bCs/>
                <w:color w:val="auto"/>
                <w:sz w:val="24"/>
                <w:szCs w:val="24"/>
              </w:rPr>
            </w:pPr>
            <w:r w:rsidRPr="00D55413">
              <w:rPr>
                <w:rFonts w:cs="Times New Roman"/>
                <w:b/>
                <w:bCs/>
                <w:color w:val="auto"/>
                <w:sz w:val="24"/>
                <w:szCs w:val="24"/>
              </w:rPr>
              <w:t xml:space="preserve">Subject: </w:t>
            </w:r>
            <w:r w:rsidRPr="00D55413">
              <w:rPr>
                <w:rFonts w:cs="Times New Roman"/>
                <w:color w:val="auto"/>
                <w:sz w:val="24"/>
                <w:szCs w:val="24"/>
              </w:rPr>
              <w:t>Trauma Informed Care</w:t>
            </w:r>
          </w:p>
        </w:tc>
      </w:tr>
      <w:tr w:rsidR="004A1FCF" w:rsidRPr="00D55413" w14:paraId="313E9B39" w14:textId="77777777" w:rsidTr="00F12B9C">
        <w:trPr>
          <w:jc w:val="center"/>
        </w:trPr>
        <w:tc>
          <w:tcPr>
            <w:tcW w:w="4675" w:type="dxa"/>
            <w:tcBorders>
              <w:top w:val="single" w:sz="4" w:space="0" w:color="auto"/>
              <w:left w:val="single" w:sz="4" w:space="0" w:color="auto"/>
              <w:bottom w:val="single" w:sz="4" w:space="0" w:color="auto"/>
              <w:right w:val="single" w:sz="4" w:space="0" w:color="auto"/>
            </w:tcBorders>
          </w:tcPr>
          <w:p w14:paraId="60EE2F67" w14:textId="291E768B" w:rsidR="002B5A8D" w:rsidRPr="00D55413" w:rsidRDefault="002B5A8D" w:rsidP="001252DD">
            <w:pPr>
              <w:spacing w:after="0" w:line="240" w:lineRule="auto"/>
              <w:rPr>
                <w:rFonts w:cs="Times New Roman"/>
                <w:b/>
                <w:bCs/>
                <w:color w:val="auto"/>
                <w:sz w:val="24"/>
                <w:szCs w:val="24"/>
              </w:rPr>
            </w:pPr>
            <w:r w:rsidRPr="00D55413">
              <w:rPr>
                <w:rFonts w:cs="Times New Roman"/>
                <w:b/>
                <w:bCs/>
                <w:color w:val="auto"/>
                <w:sz w:val="24"/>
                <w:szCs w:val="24"/>
              </w:rPr>
              <w:t xml:space="preserve">Approved By: </w:t>
            </w:r>
          </w:p>
        </w:tc>
        <w:tc>
          <w:tcPr>
            <w:tcW w:w="5040" w:type="dxa"/>
            <w:tcBorders>
              <w:top w:val="single" w:sz="4" w:space="0" w:color="auto"/>
              <w:left w:val="single" w:sz="4" w:space="0" w:color="auto"/>
              <w:bottom w:val="single" w:sz="4" w:space="0" w:color="auto"/>
              <w:right w:val="single" w:sz="4" w:space="0" w:color="auto"/>
            </w:tcBorders>
          </w:tcPr>
          <w:p w14:paraId="2C9D7FDA" w14:textId="77777777" w:rsidR="002B5A8D" w:rsidRPr="00D55413" w:rsidRDefault="002B5A8D" w:rsidP="001252DD">
            <w:pPr>
              <w:spacing w:after="0" w:line="240" w:lineRule="auto"/>
              <w:rPr>
                <w:rFonts w:cs="Times New Roman"/>
                <w:color w:val="auto"/>
                <w:sz w:val="24"/>
                <w:szCs w:val="24"/>
              </w:rPr>
            </w:pPr>
          </w:p>
        </w:tc>
      </w:tr>
      <w:tr w:rsidR="002B5A8D" w:rsidRPr="00D55413" w14:paraId="1A937057" w14:textId="77777777" w:rsidTr="00F12B9C">
        <w:trPr>
          <w:jc w:val="center"/>
        </w:trPr>
        <w:tc>
          <w:tcPr>
            <w:tcW w:w="4675" w:type="dxa"/>
            <w:tcBorders>
              <w:top w:val="single" w:sz="4" w:space="0" w:color="auto"/>
              <w:left w:val="single" w:sz="4" w:space="0" w:color="auto"/>
              <w:bottom w:val="single" w:sz="4" w:space="0" w:color="auto"/>
              <w:right w:val="single" w:sz="4" w:space="0" w:color="auto"/>
            </w:tcBorders>
          </w:tcPr>
          <w:p w14:paraId="24C365A4" w14:textId="63D492D5" w:rsidR="002B5A8D" w:rsidRPr="00D55413" w:rsidRDefault="002B5A8D" w:rsidP="001252DD">
            <w:pPr>
              <w:spacing w:after="0" w:line="240" w:lineRule="auto"/>
              <w:rPr>
                <w:rFonts w:cs="Times New Roman"/>
                <w:b/>
                <w:bCs/>
                <w:color w:val="auto"/>
                <w:sz w:val="24"/>
                <w:szCs w:val="24"/>
              </w:rPr>
            </w:pPr>
            <w:r w:rsidRPr="00D55413">
              <w:rPr>
                <w:rFonts w:cs="Times New Roman"/>
                <w:b/>
                <w:bCs/>
                <w:color w:val="auto"/>
                <w:sz w:val="24"/>
                <w:szCs w:val="24"/>
              </w:rPr>
              <w:t>Effective:</w:t>
            </w:r>
          </w:p>
        </w:tc>
        <w:tc>
          <w:tcPr>
            <w:tcW w:w="5040" w:type="dxa"/>
            <w:tcBorders>
              <w:top w:val="single" w:sz="4" w:space="0" w:color="auto"/>
              <w:left w:val="single" w:sz="4" w:space="0" w:color="auto"/>
              <w:bottom w:val="single" w:sz="4" w:space="0" w:color="auto"/>
              <w:right w:val="single" w:sz="4" w:space="0" w:color="auto"/>
            </w:tcBorders>
            <w:hideMark/>
          </w:tcPr>
          <w:p w14:paraId="771EF91A" w14:textId="01C5CE10" w:rsidR="002B5A8D" w:rsidRPr="00D55413" w:rsidRDefault="002B5A8D" w:rsidP="001252DD">
            <w:pPr>
              <w:spacing w:after="0" w:line="240" w:lineRule="auto"/>
              <w:rPr>
                <w:rFonts w:cs="Times New Roman"/>
                <w:color w:val="auto"/>
                <w:sz w:val="24"/>
                <w:szCs w:val="24"/>
              </w:rPr>
            </w:pPr>
            <w:r w:rsidRPr="00D55413">
              <w:rPr>
                <w:rFonts w:cs="Times New Roman"/>
                <w:b/>
                <w:bCs/>
                <w:color w:val="auto"/>
                <w:sz w:val="24"/>
                <w:szCs w:val="24"/>
              </w:rPr>
              <w:t>Reviewed/Revised</w:t>
            </w:r>
            <w:r w:rsidR="00F04FC6" w:rsidRPr="00D55413">
              <w:rPr>
                <w:rFonts w:cs="Times New Roman"/>
                <w:b/>
                <w:bCs/>
                <w:color w:val="auto"/>
                <w:sz w:val="24"/>
                <w:szCs w:val="24"/>
              </w:rPr>
              <w:t>:</w:t>
            </w:r>
          </w:p>
          <w:p w14:paraId="7A4740F2" w14:textId="77777777" w:rsidR="002B5A8D" w:rsidRPr="00D55413" w:rsidRDefault="002B5A8D" w:rsidP="001252DD">
            <w:pPr>
              <w:spacing w:after="0" w:line="240" w:lineRule="auto"/>
              <w:rPr>
                <w:rFonts w:cs="Times New Roman"/>
                <w:color w:val="auto"/>
                <w:sz w:val="24"/>
                <w:szCs w:val="24"/>
              </w:rPr>
            </w:pPr>
          </w:p>
        </w:tc>
      </w:tr>
    </w:tbl>
    <w:p w14:paraId="254966CA" w14:textId="77777777" w:rsidR="002B5A8D" w:rsidRPr="00D55413" w:rsidRDefault="002B5A8D" w:rsidP="001252DD">
      <w:pPr>
        <w:spacing w:after="0" w:line="240" w:lineRule="auto"/>
        <w:rPr>
          <w:rFonts w:cs="Times New Roman"/>
          <w:b/>
          <w:color w:val="auto"/>
          <w:sz w:val="24"/>
          <w:szCs w:val="24"/>
          <w:u w:val="single"/>
        </w:rPr>
      </w:pPr>
    </w:p>
    <w:p w14:paraId="0BF91B2B" w14:textId="77777777" w:rsidR="002B5A8D" w:rsidRDefault="002B5A8D" w:rsidP="001252DD">
      <w:pPr>
        <w:spacing w:after="0" w:line="240" w:lineRule="auto"/>
        <w:rPr>
          <w:rFonts w:cs="Times New Roman"/>
          <w:b/>
          <w:color w:val="auto"/>
          <w:sz w:val="24"/>
          <w:szCs w:val="24"/>
        </w:rPr>
      </w:pPr>
      <w:r w:rsidRPr="00D55413">
        <w:rPr>
          <w:rFonts w:cs="Times New Roman"/>
          <w:b/>
          <w:color w:val="auto"/>
          <w:sz w:val="24"/>
          <w:szCs w:val="24"/>
        </w:rPr>
        <w:t>POLICY</w:t>
      </w:r>
    </w:p>
    <w:p w14:paraId="3C6EA2A2" w14:textId="77777777" w:rsidR="00F12B9C" w:rsidRPr="00D55413" w:rsidRDefault="00F12B9C" w:rsidP="001252DD">
      <w:pPr>
        <w:spacing w:after="0" w:line="240" w:lineRule="auto"/>
        <w:rPr>
          <w:rFonts w:cs="Times New Roman"/>
          <w:b/>
          <w:color w:val="auto"/>
          <w:sz w:val="24"/>
          <w:szCs w:val="24"/>
        </w:rPr>
      </w:pPr>
    </w:p>
    <w:p w14:paraId="6E93F48B" w14:textId="77777777" w:rsidR="002B5A8D" w:rsidRPr="00D55413" w:rsidRDefault="002B5A8D" w:rsidP="00F12B9C">
      <w:pPr>
        <w:spacing w:after="0" w:line="240" w:lineRule="auto"/>
        <w:jc w:val="both"/>
        <w:rPr>
          <w:rFonts w:cs="Times New Roman"/>
          <w:color w:val="auto"/>
          <w:sz w:val="24"/>
          <w:szCs w:val="24"/>
        </w:rPr>
      </w:pPr>
      <w:r w:rsidRPr="00D55413">
        <w:rPr>
          <w:rFonts w:cs="Times New Roman"/>
          <w:color w:val="auto"/>
          <w:sz w:val="24"/>
          <w:szCs w:val="24"/>
        </w:rPr>
        <w:t xml:space="preserve">The facility will ensure that residents who are trauma survivors receive culturally competent, trauma-informed care in accordance with professional standards of practice as well as residents’ preferences and experiences to eliminate or mitigate triggers that may cause re-traumatization. Residents will be screened and assessed upon admission to identify any history of trauma and/or post-traumatic stress disorder (PTSD). Residents who display or are diagnosed with a mental disorder, psychosocial adjustment difficulty, and/or PTSD will be provided with appropriate treatment and services to attain the highest practicable level of mental and psychosocial wellbeing. </w:t>
      </w:r>
    </w:p>
    <w:p w14:paraId="3D1973FA" w14:textId="77777777" w:rsidR="002B5A8D" w:rsidRPr="00D55413" w:rsidRDefault="002B5A8D" w:rsidP="001252DD">
      <w:pPr>
        <w:spacing w:after="0" w:line="240" w:lineRule="auto"/>
        <w:rPr>
          <w:rFonts w:cs="Times New Roman"/>
          <w:color w:val="auto"/>
          <w:sz w:val="24"/>
          <w:szCs w:val="24"/>
        </w:rPr>
      </w:pPr>
    </w:p>
    <w:p w14:paraId="148324DA" w14:textId="77777777" w:rsidR="002B5A8D" w:rsidRPr="00D55413" w:rsidRDefault="002B5A8D" w:rsidP="001252DD">
      <w:pPr>
        <w:spacing w:after="0" w:line="240" w:lineRule="auto"/>
        <w:rPr>
          <w:rFonts w:cs="Times New Roman"/>
          <w:b/>
          <w:color w:val="auto"/>
          <w:sz w:val="24"/>
          <w:szCs w:val="24"/>
        </w:rPr>
      </w:pPr>
      <w:r w:rsidRPr="00D55413">
        <w:rPr>
          <w:rFonts w:cs="Times New Roman"/>
          <w:b/>
          <w:color w:val="auto"/>
          <w:sz w:val="24"/>
          <w:szCs w:val="24"/>
        </w:rPr>
        <w:t>DEFINITIONS</w:t>
      </w:r>
    </w:p>
    <w:p w14:paraId="0629694F" w14:textId="77777777" w:rsidR="002B5A8D" w:rsidRPr="00D55413" w:rsidRDefault="002B5A8D" w:rsidP="001252DD">
      <w:pPr>
        <w:spacing w:after="0" w:line="240" w:lineRule="auto"/>
        <w:rPr>
          <w:rFonts w:cs="Times New Roman"/>
          <w:b/>
          <w:color w:val="auto"/>
          <w:sz w:val="24"/>
          <w:szCs w:val="24"/>
          <w:u w:val="single"/>
        </w:rPr>
      </w:pPr>
    </w:p>
    <w:tbl>
      <w:tblPr>
        <w:tblStyle w:val="TableGrid"/>
        <w:tblW w:w="9985" w:type="dxa"/>
        <w:tblLook w:val="04A0" w:firstRow="1" w:lastRow="0" w:firstColumn="1" w:lastColumn="0" w:noHBand="0" w:noVBand="1"/>
      </w:tblPr>
      <w:tblGrid>
        <w:gridCol w:w="2695"/>
        <w:gridCol w:w="7290"/>
      </w:tblGrid>
      <w:tr w:rsidR="004A1FCF" w:rsidRPr="00D55413" w14:paraId="6444F7FE" w14:textId="77777777" w:rsidTr="004F0750">
        <w:tc>
          <w:tcPr>
            <w:tcW w:w="2695" w:type="dxa"/>
            <w:shd w:val="clear" w:color="auto" w:fill="C1E4F5" w:themeFill="accent1" w:themeFillTint="33"/>
          </w:tcPr>
          <w:p w14:paraId="7DB9B252" w14:textId="77777777" w:rsidR="002B5A8D" w:rsidRPr="00D55413" w:rsidRDefault="002B5A8D" w:rsidP="001252DD">
            <w:pPr>
              <w:spacing w:after="0" w:line="240" w:lineRule="auto"/>
              <w:jc w:val="center"/>
              <w:rPr>
                <w:rFonts w:cs="Times New Roman"/>
                <w:b/>
                <w:color w:val="auto"/>
                <w:sz w:val="24"/>
                <w:szCs w:val="24"/>
              </w:rPr>
            </w:pPr>
            <w:r w:rsidRPr="00D55413">
              <w:rPr>
                <w:rFonts w:cs="Times New Roman"/>
                <w:b/>
                <w:color w:val="auto"/>
                <w:sz w:val="24"/>
                <w:szCs w:val="24"/>
              </w:rPr>
              <w:t>TERM</w:t>
            </w:r>
          </w:p>
        </w:tc>
        <w:tc>
          <w:tcPr>
            <w:tcW w:w="7290" w:type="dxa"/>
            <w:shd w:val="clear" w:color="auto" w:fill="C1E4F5" w:themeFill="accent1" w:themeFillTint="33"/>
          </w:tcPr>
          <w:p w14:paraId="4E13AF9D" w14:textId="77777777" w:rsidR="002B5A8D" w:rsidRPr="00D55413" w:rsidRDefault="002B5A8D" w:rsidP="001252DD">
            <w:pPr>
              <w:spacing w:after="0" w:line="240" w:lineRule="auto"/>
              <w:jc w:val="center"/>
              <w:rPr>
                <w:rFonts w:cs="Times New Roman"/>
                <w:b/>
                <w:color w:val="auto"/>
                <w:sz w:val="24"/>
                <w:szCs w:val="24"/>
              </w:rPr>
            </w:pPr>
            <w:r w:rsidRPr="00D55413">
              <w:rPr>
                <w:rFonts w:cs="Times New Roman"/>
                <w:b/>
                <w:color w:val="auto"/>
                <w:sz w:val="24"/>
                <w:szCs w:val="24"/>
              </w:rPr>
              <w:t>MEANING</w:t>
            </w:r>
          </w:p>
        </w:tc>
      </w:tr>
      <w:tr w:rsidR="004A1FCF" w:rsidRPr="00D55413" w14:paraId="134CCDF2" w14:textId="77777777" w:rsidTr="004F0750">
        <w:tc>
          <w:tcPr>
            <w:tcW w:w="2695" w:type="dxa"/>
            <w:shd w:val="clear" w:color="auto" w:fill="C1E4F5" w:themeFill="accent1" w:themeFillTint="33"/>
            <w:vAlign w:val="center"/>
          </w:tcPr>
          <w:p w14:paraId="44EAC2EF" w14:textId="77777777" w:rsidR="002B5A8D" w:rsidRPr="00D55413" w:rsidRDefault="002B5A8D" w:rsidP="00F12B9C">
            <w:pPr>
              <w:spacing w:after="0" w:line="240" w:lineRule="auto"/>
              <w:rPr>
                <w:rFonts w:cs="Times New Roman"/>
                <w:b/>
                <w:color w:val="auto"/>
                <w:sz w:val="24"/>
                <w:szCs w:val="24"/>
              </w:rPr>
            </w:pPr>
            <w:r w:rsidRPr="00D55413">
              <w:rPr>
                <w:rFonts w:cs="Times New Roman"/>
                <w:b/>
                <w:color w:val="auto"/>
                <w:sz w:val="24"/>
                <w:szCs w:val="24"/>
              </w:rPr>
              <w:t>Trauma</w:t>
            </w:r>
          </w:p>
        </w:tc>
        <w:tc>
          <w:tcPr>
            <w:tcW w:w="7290" w:type="dxa"/>
          </w:tcPr>
          <w:p w14:paraId="61123A20" w14:textId="62D97EA7" w:rsidR="002B5A8D" w:rsidRPr="00D55413" w:rsidRDefault="002B5A8D" w:rsidP="001252DD">
            <w:pPr>
              <w:spacing w:after="0" w:line="240" w:lineRule="auto"/>
              <w:rPr>
                <w:rFonts w:cs="Times New Roman"/>
                <w:color w:val="auto"/>
                <w:sz w:val="24"/>
                <w:szCs w:val="24"/>
              </w:rPr>
            </w:pPr>
            <w:r w:rsidRPr="00D55413">
              <w:rPr>
                <w:rFonts w:cs="Times New Roman"/>
                <w:color w:val="auto"/>
                <w:sz w:val="24"/>
                <w:szCs w:val="24"/>
              </w:rPr>
              <w:t xml:space="preserve">results from an event (e.g., physical abuse) or a series of events, or set of circumstances that is experienced by an individual as physically or emotionally harmful or life threatening and that has lasting adverse effects on the individual’s functioning and mental, physical, social, emotional, or spiritual well-being </w:t>
            </w:r>
          </w:p>
        </w:tc>
      </w:tr>
      <w:tr w:rsidR="004A1FCF" w:rsidRPr="00D55413" w14:paraId="56A35A8C" w14:textId="77777777" w:rsidTr="004F0750">
        <w:tc>
          <w:tcPr>
            <w:tcW w:w="2695" w:type="dxa"/>
            <w:shd w:val="clear" w:color="auto" w:fill="C1E4F5" w:themeFill="accent1" w:themeFillTint="33"/>
            <w:vAlign w:val="center"/>
          </w:tcPr>
          <w:p w14:paraId="04857B1C" w14:textId="77777777" w:rsidR="002B5A8D" w:rsidRPr="00D55413" w:rsidRDefault="002B5A8D" w:rsidP="00F12B9C">
            <w:pPr>
              <w:spacing w:after="0" w:line="240" w:lineRule="auto"/>
              <w:rPr>
                <w:rFonts w:cs="Times New Roman"/>
                <w:b/>
                <w:color w:val="auto"/>
                <w:sz w:val="24"/>
                <w:szCs w:val="24"/>
              </w:rPr>
            </w:pPr>
            <w:r w:rsidRPr="00D55413">
              <w:rPr>
                <w:rFonts w:cs="Times New Roman"/>
                <w:b/>
                <w:color w:val="auto"/>
                <w:sz w:val="24"/>
                <w:szCs w:val="24"/>
              </w:rPr>
              <w:t>Trauma-Informed Care</w:t>
            </w:r>
          </w:p>
        </w:tc>
        <w:tc>
          <w:tcPr>
            <w:tcW w:w="7290" w:type="dxa"/>
          </w:tcPr>
          <w:p w14:paraId="4E84C5C1" w14:textId="3004CD43" w:rsidR="002B5A8D" w:rsidRPr="00D55413" w:rsidRDefault="002B5A8D" w:rsidP="001252DD">
            <w:pPr>
              <w:pStyle w:val="Default"/>
              <w:rPr>
                <w:rFonts w:asciiTheme="minorHAnsi" w:hAnsiTheme="minorHAnsi"/>
                <w:color w:val="auto"/>
                <w:sz w:val="24"/>
                <w:szCs w:val="24"/>
              </w:rPr>
            </w:pPr>
            <w:r w:rsidRPr="00D55413">
              <w:rPr>
                <w:rFonts w:asciiTheme="minorHAnsi" w:hAnsiTheme="minorHAnsi"/>
                <w:color w:val="auto"/>
                <w:sz w:val="24"/>
                <w:szCs w:val="24"/>
              </w:rPr>
              <w:t xml:space="preserve">an approach to delivering care that involves understanding, recognizing, and responding to the effects of all types of traumata. A trauma-informed approach to care delivery recognizes the widespread impact and signs and symptoms of trauma in residents, and incorporates knowledge about trauma into care plans, policies, procedures and practices to avoid re-traumatization. Referred to variably as “trauma </w:t>
            </w:r>
            <w:r w:rsidRPr="00D55413">
              <w:rPr>
                <w:rFonts w:asciiTheme="minorHAnsi" w:hAnsiTheme="minorHAnsi"/>
                <w:color w:val="auto"/>
                <w:sz w:val="24"/>
                <w:szCs w:val="24"/>
              </w:rPr>
              <w:softHyphen/>
              <w:t>informed care” or “trauma-informed approach.</w:t>
            </w:r>
          </w:p>
        </w:tc>
      </w:tr>
      <w:tr w:rsidR="004A1FCF" w:rsidRPr="00D55413" w14:paraId="0A52D99E" w14:textId="77777777" w:rsidTr="004F0750">
        <w:tc>
          <w:tcPr>
            <w:tcW w:w="2695" w:type="dxa"/>
            <w:shd w:val="clear" w:color="auto" w:fill="C1E4F5" w:themeFill="accent1" w:themeFillTint="33"/>
            <w:vAlign w:val="center"/>
          </w:tcPr>
          <w:p w14:paraId="53D59A1B" w14:textId="77777777" w:rsidR="002B5A8D" w:rsidRPr="00D55413" w:rsidRDefault="002B5A8D" w:rsidP="00F12B9C">
            <w:pPr>
              <w:spacing w:after="0" w:line="240" w:lineRule="auto"/>
              <w:rPr>
                <w:rFonts w:cs="Times New Roman"/>
                <w:b/>
                <w:color w:val="auto"/>
                <w:sz w:val="24"/>
                <w:szCs w:val="24"/>
              </w:rPr>
            </w:pPr>
            <w:r w:rsidRPr="00D55413">
              <w:rPr>
                <w:rFonts w:cs="Times New Roman"/>
                <w:b/>
                <w:color w:val="auto"/>
                <w:sz w:val="24"/>
                <w:szCs w:val="24"/>
              </w:rPr>
              <w:t>Culture</w:t>
            </w:r>
          </w:p>
        </w:tc>
        <w:tc>
          <w:tcPr>
            <w:tcW w:w="7290" w:type="dxa"/>
          </w:tcPr>
          <w:p w14:paraId="5CB79819" w14:textId="371FE773" w:rsidR="002B5A8D" w:rsidRPr="00D55413" w:rsidRDefault="002B5A8D" w:rsidP="001252DD">
            <w:pPr>
              <w:spacing w:after="0" w:line="240" w:lineRule="auto"/>
              <w:rPr>
                <w:rFonts w:cs="Times New Roman"/>
                <w:b/>
                <w:bCs/>
                <w:color w:val="auto"/>
                <w:sz w:val="24"/>
                <w:szCs w:val="24"/>
              </w:rPr>
            </w:pPr>
            <w:proofErr w:type="gramStart"/>
            <w:r w:rsidRPr="00D55413">
              <w:rPr>
                <w:rFonts w:cs="Times New Roman"/>
                <w:color w:val="auto"/>
                <w:sz w:val="24"/>
                <w:szCs w:val="24"/>
              </w:rPr>
              <w:t>the</w:t>
            </w:r>
            <w:proofErr w:type="gramEnd"/>
            <w:r w:rsidRPr="00D55413">
              <w:rPr>
                <w:rFonts w:cs="Times New Roman"/>
                <w:color w:val="auto"/>
                <w:sz w:val="24"/>
                <w:szCs w:val="24"/>
              </w:rPr>
              <w:t xml:space="preserve"> conceptual system that structures the way people view the </w:t>
            </w:r>
            <w:proofErr w:type="gramStart"/>
            <w:r w:rsidRPr="00D55413">
              <w:rPr>
                <w:rFonts w:cs="Times New Roman"/>
                <w:color w:val="auto"/>
                <w:sz w:val="24"/>
                <w:szCs w:val="24"/>
              </w:rPr>
              <w:t>world—it</w:t>
            </w:r>
            <w:proofErr w:type="gramEnd"/>
            <w:r w:rsidRPr="00D55413">
              <w:rPr>
                <w:rFonts w:cs="Times New Roman"/>
                <w:color w:val="auto"/>
                <w:sz w:val="24"/>
                <w:szCs w:val="24"/>
              </w:rPr>
              <w:t xml:space="preserve"> is the </w:t>
            </w:r>
            <w:proofErr w:type="gramStart"/>
            <w:r w:rsidRPr="00D55413">
              <w:rPr>
                <w:rFonts w:cs="Times New Roman"/>
                <w:color w:val="auto"/>
                <w:sz w:val="24"/>
                <w:szCs w:val="24"/>
              </w:rPr>
              <w:t>particular set</w:t>
            </w:r>
            <w:proofErr w:type="gramEnd"/>
            <w:r w:rsidRPr="00D55413">
              <w:rPr>
                <w:rFonts w:cs="Times New Roman"/>
                <w:color w:val="auto"/>
                <w:sz w:val="24"/>
                <w:szCs w:val="24"/>
              </w:rPr>
              <w:t xml:space="preserve"> of beliefs, norms, and values that influence ideas about the nature of relationships, the way people live their lives, and the way people organize their world</w:t>
            </w:r>
            <w:r w:rsidRPr="00D55413">
              <w:rPr>
                <w:rFonts w:cs="Times New Roman"/>
                <w:b/>
                <w:bCs/>
                <w:color w:val="auto"/>
                <w:sz w:val="24"/>
                <w:szCs w:val="24"/>
              </w:rPr>
              <w:t>.</w:t>
            </w:r>
          </w:p>
        </w:tc>
      </w:tr>
      <w:tr w:rsidR="004A1FCF" w:rsidRPr="00D55413" w14:paraId="14616A2D" w14:textId="77777777" w:rsidTr="004F0750">
        <w:tc>
          <w:tcPr>
            <w:tcW w:w="2695" w:type="dxa"/>
            <w:shd w:val="clear" w:color="auto" w:fill="C1E4F5" w:themeFill="accent1" w:themeFillTint="33"/>
            <w:vAlign w:val="center"/>
          </w:tcPr>
          <w:p w14:paraId="27733068" w14:textId="77777777" w:rsidR="002B5A8D" w:rsidRPr="00D55413" w:rsidRDefault="002B5A8D" w:rsidP="00F12B9C">
            <w:pPr>
              <w:spacing w:after="0" w:line="240" w:lineRule="auto"/>
              <w:rPr>
                <w:rFonts w:cs="Times New Roman"/>
                <w:b/>
                <w:color w:val="auto"/>
                <w:sz w:val="24"/>
                <w:szCs w:val="24"/>
              </w:rPr>
            </w:pPr>
            <w:r w:rsidRPr="00D55413">
              <w:rPr>
                <w:rFonts w:cs="Times New Roman"/>
                <w:b/>
                <w:color w:val="auto"/>
                <w:sz w:val="24"/>
                <w:szCs w:val="24"/>
              </w:rPr>
              <w:t>Cultural Competency</w:t>
            </w:r>
          </w:p>
        </w:tc>
        <w:tc>
          <w:tcPr>
            <w:tcW w:w="7290" w:type="dxa"/>
          </w:tcPr>
          <w:p w14:paraId="7E1C07BA" w14:textId="10CA9157" w:rsidR="002B5A8D" w:rsidRPr="00D55413" w:rsidRDefault="002B5A8D" w:rsidP="001252DD">
            <w:pPr>
              <w:spacing w:after="0" w:line="240" w:lineRule="auto"/>
              <w:rPr>
                <w:rFonts w:cs="Times New Roman"/>
                <w:color w:val="auto"/>
                <w:sz w:val="24"/>
                <w:szCs w:val="24"/>
              </w:rPr>
            </w:pPr>
            <w:r w:rsidRPr="00D55413">
              <w:rPr>
                <w:rFonts w:cs="Times New Roman"/>
                <w:color w:val="auto"/>
                <w:sz w:val="24"/>
                <w:szCs w:val="24"/>
              </w:rPr>
              <w:t xml:space="preserve">a developmental process in which individuals or institutions achieve increasing levels of awareness, knowledge, and skills along a cultural competence continuum. Cultural competence involves valuing diversity, conducting self-assessments, avoiding stereotypes, managing the dynamics of difference, acquiring, and </w:t>
            </w:r>
            <w:r w:rsidRPr="00D55413">
              <w:rPr>
                <w:rFonts w:cs="Times New Roman"/>
                <w:color w:val="auto"/>
                <w:sz w:val="24"/>
                <w:szCs w:val="24"/>
              </w:rPr>
              <w:lastRenderedPageBreak/>
              <w:t>institutionalizing cultural knowledge, and adapting to diversity and cultural contexts in the community.</w:t>
            </w:r>
          </w:p>
        </w:tc>
      </w:tr>
      <w:tr w:rsidR="004A1FCF" w:rsidRPr="00D55413" w14:paraId="3B46E4F0" w14:textId="77777777" w:rsidTr="004F0750">
        <w:tc>
          <w:tcPr>
            <w:tcW w:w="2695" w:type="dxa"/>
            <w:shd w:val="clear" w:color="auto" w:fill="C1E4F5" w:themeFill="accent1" w:themeFillTint="33"/>
            <w:vAlign w:val="center"/>
          </w:tcPr>
          <w:p w14:paraId="783300B5" w14:textId="77777777" w:rsidR="002B5A8D" w:rsidRPr="00D55413" w:rsidRDefault="002B5A8D" w:rsidP="00F12B9C">
            <w:pPr>
              <w:spacing w:after="0" w:line="240" w:lineRule="auto"/>
              <w:rPr>
                <w:rFonts w:cs="Times New Roman"/>
                <w:b/>
                <w:color w:val="auto"/>
                <w:sz w:val="24"/>
                <w:szCs w:val="24"/>
              </w:rPr>
            </w:pPr>
            <w:r w:rsidRPr="00D55413">
              <w:rPr>
                <w:rFonts w:cs="Times New Roman"/>
                <w:b/>
                <w:color w:val="auto"/>
                <w:sz w:val="24"/>
                <w:szCs w:val="24"/>
              </w:rPr>
              <w:lastRenderedPageBreak/>
              <w:t>Trigger</w:t>
            </w:r>
          </w:p>
        </w:tc>
        <w:tc>
          <w:tcPr>
            <w:tcW w:w="7290" w:type="dxa"/>
          </w:tcPr>
          <w:p w14:paraId="57AF2114" w14:textId="77777777" w:rsidR="002B5A8D" w:rsidRPr="00D55413" w:rsidRDefault="002B5A8D" w:rsidP="001252DD">
            <w:pPr>
              <w:pStyle w:val="Default"/>
              <w:rPr>
                <w:rFonts w:asciiTheme="minorHAnsi" w:hAnsiTheme="minorHAnsi"/>
                <w:color w:val="auto"/>
                <w:sz w:val="24"/>
                <w:szCs w:val="24"/>
              </w:rPr>
            </w:pPr>
            <w:r w:rsidRPr="00D55413">
              <w:rPr>
                <w:rFonts w:asciiTheme="minorHAnsi" w:hAnsiTheme="minorHAnsi"/>
                <w:color w:val="auto"/>
                <w:sz w:val="24"/>
                <w:szCs w:val="24"/>
              </w:rPr>
              <w:t>a psychological stimulus that prompts recall of a previous traumatic event, even if the stimulus itself is not traumatic or frightening. For many trauma survivors, the transition to living in an institutional setting (and the associated loss of independence) can trigger profound re-traumatization. While most triggers are highly individualized, some common triggers may include</w:t>
            </w:r>
          </w:p>
          <w:p w14:paraId="7494E9E2" w14:textId="77777777" w:rsidR="002B5A8D" w:rsidRPr="00D55413" w:rsidRDefault="002B5A8D" w:rsidP="006D61E5">
            <w:pPr>
              <w:pStyle w:val="Default"/>
              <w:numPr>
                <w:ilvl w:val="0"/>
                <w:numId w:val="18"/>
              </w:numPr>
              <w:rPr>
                <w:rFonts w:asciiTheme="minorHAnsi" w:hAnsiTheme="minorHAnsi"/>
                <w:color w:val="auto"/>
                <w:sz w:val="24"/>
                <w:szCs w:val="24"/>
              </w:rPr>
            </w:pPr>
            <w:r w:rsidRPr="00D55413">
              <w:rPr>
                <w:rFonts w:asciiTheme="minorHAnsi" w:hAnsiTheme="minorHAnsi"/>
                <w:color w:val="auto"/>
                <w:sz w:val="24"/>
                <w:szCs w:val="24"/>
              </w:rPr>
              <w:t>Experiencing a lack of privacy or confinement in a crowded or small space.</w:t>
            </w:r>
          </w:p>
          <w:p w14:paraId="0FDD7957" w14:textId="77777777" w:rsidR="002B5A8D" w:rsidRPr="00D55413" w:rsidRDefault="002B5A8D" w:rsidP="006D61E5">
            <w:pPr>
              <w:pStyle w:val="Default"/>
              <w:numPr>
                <w:ilvl w:val="0"/>
                <w:numId w:val="18"/>
              </w:numPr>
              <w:rPr>
                <w:rFonts w:asciiTheme="minorHAnsi" w:hAnsiTheme="minorHAnsi"/>
                <w:color w:val="auto"/>
                <w:sz w:val="24"/>
                <w:szCs w:val="24"/>
              </w:rPr>
            </w:pPr>
            <w:r w:rsidRPr="00D55413">
              <w:rPr>
                <w:rFonts w:asciiTheme="minorHAnsi" w:hAnsiTheme="minorHAnsi"/>
                <w:color w:val="auto"/>
                <w:sz w:val="24"/>
                <w:szCs w:val="24"/>
              </w:rPr>
              <w:t xml:space="preserve">Exposure to loud noises, or bright/flashing lights. </w:t>
            </w:r>
          </w:p>
          <w:p w14:paraId="3E84CA5C" w14:textId="77777777" w:rsidR="002B5A8D" w:rsidRPr="00D55413" w:rsidRDefault="002B5A8D" w:rsidP="006D61E5">
            <w:pPr>
              <w:pStyle w:val="ListParagraph"/>
              <w:numPr>
                <w:ilvl w:val="0"/>
                <w:numId w:val="18"/>
              </w:numPr>
              <w:autoSpaceDE w:val="0"/>
              <w:autoSpaceDN w:val="0"/>
              <w:adjustRightInd w:val="0"/>
              <w:spacing w:after="0" w:line="240" w:lineRule="auto"/>
              <w:rPr>
                <w:rFonts w:cs="Times New Roman"/>
                <w:color w:val="auto"/>
                <w:sz w:val="24"/>
                <w:szCs w:val="24"/>
              </w:rPr>
            </w:pPr>
            <w:r w:rsidRPr="00D55413">
              <w:rPr>
                <w:rFonts w:cs="Times New Roman"/>
                <w:color w:val="auto"/>
                <w:sz w:val="24"/>
                <w:szCs w:val="24"/>
              </w:rPr>
              <w:t xml:space="preserve">Certain sights, such as objects that are associated with those that used to abuse, and/or </w:t>
            </w:r>
          </w:p>
          <w:p w14:paraId="0753F767" w14:textId="77777777" w:rsidR="002B5A8D" w:rsidRPr="00D55413" w:rsidRDefault="002B5A8D" w:rsidP="006D61E5">
            <w:pPr>
              <w:pStyle w:val="ListParagraph"/>
              <w:numPr>
                <w:ilvl w:val="0"/>
                <w:numId w:val="18"/>
              </w:numPr>
              <w:autoSpaceDE w:val="0"/>
              <w:autoSpaceDN w:val="0"/>
              <w:adjustRightInd w:val="0"/>
              <w:spacing w:after="0" w:line="240" w:lineRule="auto"/>
              <w:rPr>
                <w:rFonts w:cs="Times New Roman"/>
                <w:color w:val="auto"/>
                <w:sz w:val="24"/>
                <w:szCs w:val="24"/>
              </w:rPr>
            </w:pPr>
            <w:r w:rsidRPr="00D55413">
              <w:rPr>
                <w:rFonts w:cs="Times New Roman"/>
                <w:color w:val="auto"/>
                <w:sz w:val="24"/>
                <w:szCs w:val="24"/>
              </w:rPr>
              <w:t xml:space="preserve">Sounds, smells, and even physical touch. </w:t>
            </w:r>
          </w:p>
        </w:tc>
      </w:tr>
    </w:tbl>
    <w:p w14:paraId="29C99FB5" w14:textId="77777777" w:rsidR="002B5A8D" w:rsidRPr="00D55413" w:rsidRDefault="002B5A8D" w:rsidP="001252DD">
      <w:pPr>
        <w:spacing w:after="0" w:line="240" w:lineRule="auto"/>
        <w:rPr>
          <w:rFonts w:cs="Times New Roman"/>
          <w:b/>
          <w:color w:val="auto"/>
          <w:sz w:val="24"/>
          <w:szCs w:val="24"/>
          <w:u w:val="single"/>
        </w:rPr>
      </w:pPr>
    </w:p>
    <w:p w14:paraId="31AEEC22" w14:textId="77777777" w:rsidR="002B5A8D" w:rsidRDefault="002B5A8D" w:rsidP="001252DD">
      <w:pPr>
        <w:spacing w:after="0" w:line="240" w:lineRule="auto"/>
        <w:rPr>
          <w:rFonts w:cs="Times New Roman"/>
          <w:b/>
          <w:color w:val="auto"/>
          <w:sz w:val="24"/>
          <w:szCs w:val="24"/>
        </w:rPr>
      </w:pPr>
      <w:r w:rsidRPr="00D55413">
        <w:rPr>
          <w:rFonts w:cs="Times New Roman"/>
          <w:b/>
          <w:color w:val="auto"/>
          <w:sz w:val="24"/>
          <w:szCs w:val="24"/>
        </w:rPr>
        <w:t>PROCEDURE</w:t>
      </w:r>
    </w:p>
    <w:p w14:paraId="5BB6BFC9" w14:textId="77777777" w:rsidR="00F12B9C" w:rsidRPr="00D55413" w:rsidRDefault="00F12B9C" w:rsidP="001252DD">
      <w:pPr>
        <w:spacing w:after="0" w:line="240" w:lineRule="auto"/>
        <w:rPr>
          <w:rFonts w:cs="Times New Roman"/>
          <w:color w:val="auto"/>
          <w:sz w:val="24"/>
          <w:szCs w:val="24"/>
        </w:rPr>
      </w:pPr>
    </w:p>
    <w:p w14:paraId="1EA5AE58" w14:textId="4F22592F" w:rsidR="002B5A8D" w:rsidRDefault="002B5A8D" w:rsidP="006D61E5">
      <w:pPr>
        <w:pStyle w:val="NormalWeb"/>
        <w:numPr>
          <w:ilvl w:val="0"/>
          <w:numId w:val="31"/>
        </w:numPr>
        <w:shd w:val="clear" w:color="auto" w:fill="FFFFFF"/>
        <w:spacing w:before="0" w:beforeAutospacing="0" w:after="0" w:afterAutospacing="0"/>
        <w:jc w:val="both"/>
        <w:rPr>
          <w:rFonts w:asciiTheme="minorHAnsi" w:hAnsiTheme="minorHAnsi"/>
        </w:rPr>
      </w:pPr>
      <w:r w:rsidRPr="00D55413">
        <w:rPr>
          <w:rFonts w:asciiTheme="minorHAnsi" w:hAnsiTheme="minorHAnsi"/>
        </w:rPr>
        <w:t xml:space="preserve">Upon admission, the interdisciplinary team will conduct a comprehensive assessment to identify residents who may may have a history of trauma and/or PTSD.  Information may be gathered from medical records, the </w:t>
      </w:r>
      <w:proofErr w:type="gramStart"/>
      <w:r w:rsidRPr="00D55413">
        <w:rPr>
          <w:rFonts w:asciiTheme="minorHAnsi" w:hAnsiTheme="minorHAnsi"/>
        </w:rPr>
        <w:t>resident</w:t>
      </w:r>
      <w:proofErr w:type="gramEnd"/>
      <w:r w:rsidRPr="00D55413">
        <w:rPr>
          <w:rFonts w:asciiTheme="minorHAnsi" w:hAnsiTheme="minorHAnsi"/>
        </w:rPr>
        <w:t xml:space="preserve"> and/or their healthcare representative(s). </w:t>
      </w:r>
    </w:p>
    <w:p w14:paraId="4387816E" w14:textId="77777777" w:rsidR="00F12B9C" w:rsidRPr="00D55413" w:rsidRDefault="00F12B9C" w:rsidP="00F12B9C">
      <w:pPr>
        <w:pStyle w:val="NormalWeb"/>
        <w:shd w:val="clear" w:color="auto" w:fill="FFFFFF"/>
        <w:spacing w:before="0" w:beforeAutospacing="0" w:after="0" w:afterAutospacing="0"/>
        <w:ind w:left="360"/>
        <w:jc w:val="both"/>
        <w:rPr>
          <w:rFonts w:asciiTheme="minorHAnsi" w:hAnsiTheme="minorHAnsi"/>
        </w:rPr>
      </w:pPr>
    </w:p>
    <w:p w14:paraId="551E1F37" w14:textId="3DF5FF06" w:rsidR="002B5A8D" w:rsidRDefault="002B5A8D" w:rsidP="006D61E5">
      <w:pPr>
        <w:pStyle w:val="NormalWeb"/>
        <w:numPr>
          <w:ilvl w:val="0"/>
          <w:numId w:val="31"/>
        </w:numPr>
        <w:shd w:val="clear" w:color="auto" w:fill="FFFFFF"/>
        <w:spacing w:before="0" w:beforeAutospacing="0" w:after="0" w:afterAutospacing="0"/>
        <w:jc w:val="both"/>
        <w:rPr>
          <w:rFonts w:asciiTheme="minorHAnsi" w:hAnsiTheme="minorHAnsi"/>
        </w:rPr>
      </w:pPr>
      <w:r w:rsidRPr="00D55413">
        <w:rPr>
          <w:rFonts w:asciiTheme="minorHAnsi" w:hAnsiTheme="minorHAnsi"/>
        </w:rPr>
        <w:t>The Social Worker/Designee will document the findings of the trauma screening in the initial Psychosocial History and initiate a Trauma CCP for any resident that has experienced a traumatic event.</w:t>
      </w:r>
    </w:p>
    <w:p w14:paraId="1E8E4E96" w14:textId="77777777" w:rsidR="00F12B9C" w:rsidRPr="00D55413" w:rsidRDefault="00F12B9C" w:rsidP="00F12B9C">
      <w:pPr>
        <w:pStyle w:val="NormalWeb"/>
        <w:shd w:val="clear" w:color="auto" w:fill="FFFFFF"/>
        <w:spacing w:before="0" w:beforeAutospacing="0" w:after="0" w:afterAutospacing="0"/>
        <w:jc w:val="both"/>
        <w:rPr>
          <w:rFonts w:asciiTheme="minorHAnsi" w:hAnsiTheme="minorHAnsi"/>
        </w:rPr>
      </w:pPr>
    </w:p>
    <w:p w14:paraId="7FA05220" w14:textId="77777777" w:rsidR="002B5A8D" w:rsidRPr="00D55413" w:rsidRDefault="002B5A8D" w:rsidP="006D61E5">
      <w:pPr>
        <w:pStyle w:val="NormalWeb"/>
        <w:numPr>
          <w:ilvl w:val="0"/>
          <w:numId w:val="31"/>
        </w:numPr>
        <w:shd w:val="clear" w:color="auto" w:fill="FFFFFF"/>
        <w:spacing w:before="0" w:beforeAutospacing="0" w:after="0" w:afterAutospacing="0"/>
        <w:jc w:val="both"/>
        <w:rPr>
          <w:rFonts w:asciiTheme="minorHAnsi" w:hAnsiTheme="minorHAnsi"/>
        </w:rPr>
      </w:pPr>
      <w:r w:rsidRPr="00D55413">
        <w:rPr>
          <w:rFonts w:asciiTheme="minorHAnsi" w:hAnsiTheme="minorHAnsi"/>
        </w:rPr>
        <w:t>Facility staff may utilize the following principles of trauma informed care when developing a care plan for a resident impacted by trauma:</w:t>
      </w:r>
    </w:p>
    <w:p w14:paraId="447B8AF6" w14:textId="77777777" w:rsidR="002B5A8D" w:rsidRPr="00D55413" w:rsidRDefault="002B5A8D" w:rsidP="006D61E5">
      <w:pPr>
        <w:pStyle w:val="Default"/>
        <w:numPr>
          <w:ilvl w:val="0"/>
          <w:numId w:val="19"/>
        </w:numPr>
        <w:jc w:val="both"/>
        <w:rPr>
          <w:rFonts w:asciiTheme="minorHAnsi" w:hAnsiTheme="minorHAnsi"/>
          <w:color w:val="auto"/>
        </w:rPr>
      </w:pPr>
      <w:r w:rsidRPr="00D55413">
        <w:rPr>
          <w:rFonts w:asciiTheme="minorHAnsi" w:hAnsiTheme="minorHAnsi"/>
          <w:b/>
          <w:bCs/>
          <w:color w:val="auto"/>
        </w:rPr>
        <w:t xml:space="preserve">Safety </w:t>
      </w:r>
      <w:r w:rsidRPr="00D55413">
        <w:rPr>
          <w:rFonts w:asciiTheme="minorHAnsi" w:hAnsiTheme="minorHAnsi"/>
          <w:color w:val="auto"/>
        </w:rPr>
        <w:t>– Ensuring residents have a sense of emotional and physical safety.</w:t>
      </w:r>
    </w:p>
    <w:p w14:paraId="528EEA97" w14:textId="77777777" w:rsidR="002B5A8D" w:rsidRPr="00D55413" w:rsidRDefault="002B5A8D" w:rsidP="006D61E5">
      <w:pPr>
        <w:pStyle w:val="Default"/>
        <w:numPr>
          <w:ilvl w:val="0"/>
          <w:numId w:val="19"/>
        </w:numPr>
        <w:jc w:val="both"/>
        <w:rPr>
          <w:rFonts w:asciiTheme="minorHAnsi" w:hAnsiTheme="minorHAnsi"/>
          <w:color w:val="auto"/>
        </w:rPr>
      </w:pPr>
      <w:r w:rsidRPr="00D55413">
        <w:rPr>
          <w:rFonts w:asciiTheme="minorHAnsi" w:hAnsiTheme="minorHAnsi"/>
          <w:b/>
          <w:bCs/>
          <w:color w:val="auto"/>
        </w:rPr>
        <w:t>Trustworthiness and transparency</w:t>
      </w:r>
      <w:r w:rsidRPr="00D55413">
        <w:rPr>
          <w:rFonts w:asciiTheme="minorHAnsi" w:hAnsiTheme="minorHAnsi"/>
          <w:color w:val="auto"/>
        </w:rPr>
        <w:t xml:space="preserve"> – Efforts to establish a relationship based on trust, and clear and open communication between the staff and the resident. </w:t>
      </w:r>
    </w:p>
    <w:p w14:paraId="4FCA79EC" w14:textId="77777777" w:rsidR="002B5A8D" w:rsidRPr="00D55413" w:rsidRDefault="002B5A8D" w:rsidP="006D61E5">
      <w:pPr>
        <w:pStyle w:val="Default"/>
        <w:numPr>
          <w:ilvl w:val="0"/>
          <w:numId w:val="19"/>
        </w:numPr>
        <w:jc w:val="both"/>
        <w:rPr>
          <w:rFonts w:asciiTheme="minorHAnsi" w:hAnsiTheme="minorHAnsi"/>
          <w:color w:val="auto"/>
        </w:rPr>
      </w:pPr>
      <w:r w:rsidRPr="00D55413">
        <w:rPr>
          <w:rFonts w:asciiTheme="minorHAnsi" w:hAnsiTheme="minorHAnsi"/>
          <w:b/>
          <w:bCs/>
          <w:color w:val="auto"/>
        </w:rPr>
        <w:t>Peer support and mutual self-help</w:t>
      </w:r>
      <w:r w:rsidRPr="00D55413">
        <w:rPr>
          <w:rFonts w:asciiTheme="minorHAnsi" w:hAnsiTheme="minorHAnsi"/>
          <w:color w:val="auto"/>
        </w:rPr>
        <w:t xml:space="preserve"> – If practicable, it may be appropriate to assist the resident in locating and arranging to attend support groups which are organized by qualified professionals. </w:t>
      </w:r>
    </w:p>
    <w:p w14:paraId="25B42F1F" w14:textId="77777777" w:rsidR="002B5A8D" w:rsidRPr="00D55413" w:rsidRDefault="002B5A8D" w:rsidP="006D61E5">
      <w:pPr>
        <w:pStyle w:val="Default"/>
        <w:numPr>
          <w:ilvl w:val="0"/>
          <w:numId w:val="19"/>
        </w:numPr>
        <w:jc w:val="both"/>
        <w:rPr>
          <w:rFonts w:asciiTheme="minorHAnsi" w:hAnsiTheme="minorHAnsi"/>
          <w:color w:val="auto"/>
        </w:rPr>
      </w:pPr>
      <w:r w:rsidRPr="00D55413">
        <w:rPr>
          <w:rFonts w:asciiTheme="minorHAnsi" w:hAnsiTheme="minorHAnsi"/>
          <w:b/>
          <w:bCs/>
          <w:color w:val="auto"/>
        </w:rPr>
        <w:t>Collaboration</w:t>
      </w:r>
      <w:r w:rsidRPr="00D55413">
        <w:rPr>
          <w:rFonts w:asciiTheme="minorHAnsi" w:hAnsiTheme="minorHAnsi"/>
          <w:color w:val="auto"/>
        </w:rPr>
        <w:t xml:space="preserve"> – There is an emphasis on partnering between residents and/or his or her representative, and all staff and disciplines involved in the resident’s care in developing the plan of care. There is recognition that healing happens in relationships and in the meaningful sharing of power and decision-making. </w:t>
      </w:r>
    </w:p>
    <w:p w14:paraId="0C8090AE" w14:textId="77777777" w:rsidR="002B5A8D" w:rsidRPr="00D55413" w:rsidRDefault="002B5A8D" w:rsidP="006D61E5">
      <w:pPr>
        <w:pStyle w:val="Default"/>
        <w:numPr>
          <w:ilvl w:val="0"/>
          <w:numId w:val="19"/>
        </w:numPr>
        <w:jc w:val="both"/>
        <w:rPr>
          <w:rFonts w:asciiTheme="minorHAnsi" w:hAnsiTheme="minorHAnsi"/>
          <w:color w:val="auto"/>
        </w:rPr>
      </w:pPr>
      <w:r w:rsidRPr="00D55413">
        <w:rPr>
          <w:rFonts w:asciiTheme="minorHAnsi" w:hAnsiTheme="minorHAnsi"/>
          <w:b/>
          <w:bCs/>
          <w:color w:val="auto"/>
        </w:rPr>
        <w:t>Empowerment, voice, and choice</w:t>
      </w:r>
      <w:r w:rsidRPr="00D55413">
        <w:rPr>
          <w:rFonts w:asciiTheme="minorHAnsi" w:hAnsiTheme="minorHAnsi"/>
          <w:color w:val="auto"/>
        </w:rPr>
        <w:t xml:space="preserve"> – Ensuring that resident’s choice and preferences are honored and that residents are empowered to be active participants in their care and decision-making, including recognition of, and building on resident’s strengths</w:t>
      </w:r>
    </w:p>
    <w:p w14:paraId="3B1F6FEE" w14:textId="77777777" w:rsidR="00F12B9C" w:rsidRDefault="00F12B9C" w:rsidP="00F12B9C">
      <w:pPr>
        <w:pStyle w:val="NormalWeb"/>
        <w:shd w:val="clear" w:color="auto" w:fill="FFFFFF"/>
        <w:spacing w:before="0" w:beforeAutospacing="0" w:after="0" w:afterAutospacing="0"/>
        <w:ind w:left="360"/>
        <w:jc w:val="both"/>
        <w:rPr>
          <w:rFonts w:asciiTheme="minorHAnsi" w:hAnsiTheme="minorHAnsi"/>
        </w:rPr>
      </w:pPr>
    </w:p>
    <w:p w14:paraId="3B3B2393" w14:textId="7117DA52" w:rsidR="002B5A8D" w:rsidRPr="00D55413" w:rsidRDefault="002B5A8D" w:rsidP="006D61E5">
      <w:pPr>
        <w:pStyle w:val="NormalWeb"/>
        <w:numPr>
          <w:ilvl w:val="0"/>
          <w:numId w:val="31"/>
        </w:numPr>
        <w:shd w:val="clear" w:color="auto" w:fill="FFFFFF"/>
        <w:spacing w:before="0" w:beforeAutospacing="0" w:after="0" w:afterAutospacing="0"/>
        <w:jc w:val="both"/>
        <w:rPr>
          <w:rFonts w:asciiTheme="minorHAnsi" w:hAnsiTheme="minorHAnsi"/>
        </w:rPr>
      </w:pPr>
      <w:r w:rsidRPr="00D55413">
        <w:rPr>
          <w:rFonts w:asciiTheme="minorHAnsi" w:hAnsiTheme="minorHAnsi"/>
        </w:rPr>
        <w:lastRenderedPageBreak/>
        <w:t>The Social Worker will utilize a standardized trauma screening tool to evaluate for any history of a traumatic experience they may have experienced on admission, and upon significant change in condition, as well as interview the resident/resident representative regarding potential past life trauma.</w:t>
      </w:r>
    </w:p>
    <w:p w14:paraId="1E5694A7" w14:textId="77777777" w:rsidR="00F12B9C" w:rsidRDefault="00F12B9C" w:rsidP="00F12B9C">
      <w:pPr>
        <w:pStyle w:val="NormalWeb"/>
        <w:shd w:val="clear" w:color="auto" w:fill="FFFFFF"/>
        <w:spacing w:before="0" w:beforeAutospacing="0" w:after="0" w:afterAutospacing="0"/>
        <w:ind w:left="360"/>
        <w:jc w:val="both"/>
        <w:rPr>
          <w:rFonts w:asciiTheme="minorHAnsi" w:hAnsiTheme="minorHAnsi"/>
        </w:rPr>
      </w:pPr>
    </w:p>
    <w:p w14:paraId="66D0995D" w14:textId="4015C5EB" w:rsidR="002B5A8D" w:rsidRPr="00D55413" w:rsidRDefault="002B5A8D" w:rsidP="006D61E5">
      <w:pPr>
        <w:pStyle w:val="NormalWeb"/>
        <w:numPr>
          <w:ilvl w:val="0"/>
          <w:numId w:val="31"/>
        </w:numPr>
        <w:shd w:val="clear" w:color="auto" w:fill="FFFFFF"/>
        <w:spacing w:before="0" w:beforeAutospacing="0" w:after="0" w:afterAutospacing="0"/>
        <w:jc w:val="both"/>
        <w:rPr>
          <w:rFonts w:asciiTheme="minorHAnsi" w:hAnsiTheme="minorHAnsi"/>
        </w:rPr>
      </w:pPr>
      <w:r w:rsidRPr="00D55413">
        <w:rPr>
          <w:rFonts w:asciiTheme="minorHAnsi" w:hAnsiTheme="minorHAnsi"/>
        </w:rPr>
        <w:t xml:space="preserve">When the resident is unable to complete the screening tool due to cognitive deficit, the representative will be interviewed, and the Trauma screening will be completed with the Representative. </w:t>
      </w:r>
    </w:p>
    <w:p w14:paraId="3A1CE910" w14:textId="77777777" w:rsidR="00F12B9C" w:rsidRDefault="00F12B9C" w:rsidP="00F12B9C">
      <w:pPr>
        <w:pStyle w:val="NormalWeb"/>
        <w:shd w:val="clear" w:color="auto" w:fill="FFFFFF"/>
        <w:spacing w:before="0" w:beforeAutospacing="0" w:after="0" w:afterAutospacing="0"/>
        <w:ind w:left="360"/>
        <w:jc w:val="both"/>
        <w:rPr>
          <w:rFonts w:asciiTheme="minorHAnsi" w:hAnsiTheme="minorHAnsi"/>
        </w:rPr>
      </w:pPr>
    </w:p>
    <w:p w14:paraId="6B987241" w14:textId="7A917AB2" w:rsidR="002B5A8D" w:rsidRPr="00D55413" w:rsidRDefault="002B5A8D" w:rsidP="006D61E5">
      <w:pPr>
        <w:pStyle w:val="NormalWeb"/>
        <w:numPr>
          <w:ilvl w:val="0"/>
          <w:numId w:val="31"/>
        </w:numPr>
        <w:shd w:val="clear" w:color="auto" w:fill="FFFFFF"/>
        <w:spacing w:before="0" w:beforeAutospacing="0" w:after="0" w:afterAutospacing="0"/>
        <w:jc w:val="both"/>
        <w:rPr>
          <w:rFonts w:asciiTheme="minorHAnsi" w:hAnsiTheme="minorHAnsi"/>
        </w:rPr>
      </w:pPr>
      <w:r w:rsidRPr="00D55413">
        <w:rPr>
          <w:rFonts w:asciiTheme="minorHAnsi" w:hAnsiTheme="minorHAnsi"/>
        </w:rPr>
        <w:t>When the resident has cognitive impairment and has no representative, the IDT will review past medical records and any available psychosocial history in-order to identify any suspected past life traumas.</w:t>
      </w:r>
    </w:p>
    <w:p w14:paraId="238457F8" w14:textId="77777777" w:rsidR="00F12B9C" w:rsidRDefault="00F12B9C" w:rsidP="00F12B9C">
      <w:pPr>
        <w:pStyle w:val="NormalWeb"/>
        <w:shd w:val="clear" w:color="auto" w:fill="FFFFFF"/>
        <w:spacing w:before="0" w:beforeAutospacing="0" w:after="0" w:afterAutospacing="0"/>
        <w:ind w:left="360"/>
        <w:jc w:val="both"/>
        <w:rPr>
          <w:rFonts w:asciiTheme="minorHAnsi" w:hAnsiTheme="minorHAnsi"/>
        </w:rPr>
      </w:pPr>
    </w:p>
    <w:p w14:paraId="52640FEA" w14:textId="77A8D871" w:rsidR="002B5A8D" w:rsidRPr="00D55413" w:rsidRDefault="002B5A8D" w:rsidP="006D61E5">
      <w:pPr>
        <w:pStyle w:val="NormalWeb"/>
        <w:numPr>
          <w:ilvl w:val="0"/>
          <w:numId w:val="31"/>
        </w:numPr>
        <w:shd w:val="clear" w:color="auto" w:fill="FFFFFF"/>
        <w:spacing w:before="0" w:beforeAutospacing="0" w:after="0" w:afterAutospacing="0"/>
        <w:jc w:val="both"/>
        <w:rPr>
          <w:rFonts w:asciiTheme="minorHAnsi" w:hAnsiTheme="minorHAnsi"/>
        </w:rPr>
      </w:pPr>
      <w:r w:rsidRPr="00D55413">
        <w:rPr>
          <w:rFonts w:asciiTheme="minorHAnsi" w:hAnsiTheme="minorHAnsi"/>
        </w:rPr>
        <w:t>The IDT Team will ensure that an individualized resident centered care plan is further developed and individualized. The care plan will include but is not limited to the following:</w:t>
      </w:r>
    </w:p>
    <w:p w14:paraId="63C357DA" w14:textId="77777777" w:rsidR="002B5A8D" w:rsidRPr="00D55413" w:rsidRDefault="002B5A8D" w:rsidP="006D61E5">
      <w:pPr>
        <w:pStyle w:val="ListParagraph"/>
        <w:numPr>
          <w:ilvl w:val="0"/>
          <w:numId w:val="16"/>
        </w:numPr>
        <w:spacing w:after="0" w:line="240" w:lineRule="auto"/>
        <w:ind w:left="1080"/>
        <w:jc w:val="both"/>
        <w:rPr>
          <w:rFonts w:cs="Times New Roman"/>
          <w:color w:val="auto"/>
          <w:sz w:val="24"/>
          <w:szCs w:val="24"/>
        </w:rPr>
      </w:pPr>
      <w:r w:rsidRPr="00D55413">
        <w:rPr>
          <w:rFonts w:cs="Times New Roman"/>
          <w:color w:val="auto"/>
          <w:sz w:val="24"/>
          <w:szCs w:val="24"/>
        </w:rPr>
        <w:t>Identification of the stressor/past life trauma</w:t>
      </w:r>
    </w:p>
    <w:p w14:paraId="580E29D9" w14:textId="77777777" w:rsidR="002B5A8D" w:rsidRPr="00D55413" w:rsidRDefault="002B5A8D" w:rsidP="006D61E5">
      <w:pPr>
        <w:pStyle w:val="ListParagraph"/>
        <w:numPr>
          <w:ilvl w:val="0"/>
          <w:numId w:val="16"/>
        </w:numPr>
        <w:spacing w:after="0" w:line="240" w:lineRule="auto"/>
        <w:ind w:left="1080"/>
        <w:jc w:val="both"/>
        <w:rPr>
          <w:rFonts w:cs="Times New Roman"/>
          <w:color w:val="auto"/>
          <w:sz w:val="24"/>
          <w:szCs w:val="24"/>
        </w:rPr>
      </w:pPr>
      <w:r w:rsidRPr="00D55413">
        <w:rPr>
          <w:rFonts w:cs="Times New Roman"/>
          <w:color w:val="auto"/>
          <w:sz w:val="24"/>
          <w:szCs w:val="24"/>
        </w:rPr>
        <w:t>Identification of potential and/or triggers that could cause re-traumatization and interventions that mitigate against re-traumatization</w:t>
      </w:r>
    </w:p>
    <w:p w14:paraId="32685A00" w14:textId="77777777" w:rsidR="002B5A8D" w:rsidRPr="00D55413" w:rsidRDefault="002B5A8D" w:rsidP="006D61E5">
      <w:pPr>
        <w:pStyle w:val="ListParagraph"/>
        <w:numPr>
          <w:ilvl w:val="0"/>
          <w:numId w:val="16"/>
        </w:numPr>
        <w:spacing w:after="0" w:line="240" w:lineRule="auto"/>
        <w:ind w:left="1080"/>
        <w:jc w:val="both"/>
        <w:rPr>
          <w:rFonts w:cs="Times New Roman"/>
          <w:color w:val="auto"/>
          <w:sz w:val="24"/>
          <w:szCs w:val="24"/>
        </w:rPr>
      </w:pPr>
      <w:r w:rsidRPr="00D55413">
        <w:rPr>
          <w:rFonts w:cs="Times New Roman"/>
          <w:color w:val="auto"/>
          <w:sz w:val="24"/>
          <w:szCs w:val="24"/>
        </w:rPr>
        <w:t>Clinical manifestations experience by the resident</w:t>
      </w:r>
    </w:p>
    <w:p w14:paraId="6851889D" w14:textId="77777777" w:rsidR="002B5A8D" w:rsidRPr="00D55413" w:rsidRDefault="002B5A8D" w:rsidP="006D61E5">
      <w:pPr>
        <w:pStyle w:val="ListParagraph"/>
        <w:numPr>
          <w:ilvl w:val="0"/>
          <w:numId w:val="16"/>
        </w:numPr>
        <w:spacing w:after="0" w:line="240" w:lineRule="auto"/>
        <w:ind w:left="1080"/>
        <w:jc w:val="both"/>
        <w:rPr>
          <w:rFonts w:cs="Times New Roman"/>
          <w:color w:val="auto"/>
          <w:sz w:val="24"/>
          <w:szCs w:val="24"/>
        </w:rPr>
      </w:pPr>
      <w:r w:rsidRPr="00D55413">
        <w:rPr>
          <w:rFonts w:cs="Times New Roman"/>
          <w:color w:val="auto"/>
          <w:sz w:val="24"/>
          <w:szCs w:val="24"/>
        </w:rPr>
        <w:t xml:space="preserve">Resident-specific goals for preventing re-traumatization </w:t>
      </w:r>
    </w:p>
    <w:p w14:paraId="1AF2EE57" w14:textId="77777777" w:rsidR="002B5A8D" w:rsidRPr="00D55413" w:rsidRDefault="002B5A8D" w:rsidP="006D61E5">
      <w:pPr>
        <w:pStyle w:val="ListParagraph"/>
        <w:numPr>
          <w:ilvl w:val="0"/>
          <w:numId w:val="17"/>
        </w:numPr>
        <w:spacing w:after="0" w:line="240" w:lineRule="auto"/>
        <w:ind w:left="1080"/>
        <w:jc w:val="both"/>
        <w:rPr>
          <w:rFonts w:cs="Times New Roman"/>
          <w:color w:val="auto"/>
          <w:sz w:val="24"/>
          <w:szCs w:val="24"/>
        </w:rPr>
      </w:pPr>
      <w:r w:rsidRPr="00D55413">
        <w:rPr>
          <w:rFonts w:cs="Times New Roman"/>
          <w:color w:val="auto"/>
          <w:sz w:val="24"/>
          <w:szCs w:val="24"/>
        </w:rPr>
        <w:t>Experiences, preferences, and /or other interventions that eliminate or mitigate triggers that may cause re-traumatization of the resident.</w:t>
      </w:r>
    </w:p>
    <w:p w14:paraId="74AE4A62" w14:textId="77777777" w:rsidR="002B5A8D" w:rsidRPr="00D55413" w:rsidRDefault="002B5A8D" w:rsidP="006D61E5">
      <w:pPr>
        <w:pStyle w:val="ListParagraph"/>
        <w:numPr>
          <w:ilvl w:val="0"/>
          <w:numId w:val="17"/>
        </w:numPr>
        <w:spacing w:after="0" w:line="240" w:lineRule="auto"/>
        <w:ind w:left="1080"/>
        <w:jc w:val="both"/>
        <w:rPr>
          <w:rFonts w:cs="Times New Roman"/>
          <w:color w:val="auto"/>
          <w:sz w:val="24"/>
          <w:szCs w:val="24"/>
        </w:rPr>
      </w:pPr>
      <w:r w:rsidRPr="00D55413">
        <w:rPr>
          <w:rFonts w:cs="Times New Roman"/>
          <w:color w:val="auto"/>
          <w:sz w:val="24"/>
          <w:szCs w:val="24"/>
        </w:rPr>
        <w:t>Interventions including referrals for psychiatry and psychologic services as indicated</w:t>
      </w:r>
    </w:p>
    <w:p w14:paraId="5D687614" w14:textId="77777777" w:rsidR="002B5A8D" w:rsidRPr="00D55413" w:rsidRDefault="002B5A8D" w:rsidP="006D61E5">
      <w:pPr>
        <w:pStyle w:val="ListParagraph"/>
        <w:numPr>
          <w:ilvl w:val="0"/>
          <w:numId w:val="17"/>
        </w:numPr>
        <w:spacing w:after="0" w:line="240" w:lineRule="auto"/>
        <w:ind w:left="1080"/>
        <w:jc w:val="both"/>
        <w:rPr>
          <w:rFonts w:cs="Times New Roman"/>
          <w:color w:val="auto"/>
          <w:sz w:val="24"/>
          <w:szCs w:val="24"/>
        </w:rPr>
      </w:pPr>
      <w:r w:rsidRPr="00D55413">
        <w:rPr>
          <w:rFonts w:cs="Times New Roman"/>
          <w:color w:val="auto"/>
          <w:sz w:val="24"/>
          <w:szCs w:val="24"/>
        </w:rPr>
        <w:t>Appropriate recreational activities and or therapeutic relaxing interventions</w:t>
      </w:r>
    </w:p>
    <w:p w14:paraId="0B86CD70" w14:textId="77777777" w:rsidR="002B5A8D" w:rsidRPr="00D55413" w:rsidRDefault="002B5A8D" w:rsidP="006D61E5">
      <w:pPr>
        <w:pStyle w:val="ListParagraph"/>
        <w:numPr>
          <w:ilvl w:val="0"/>
          <w:numId w:val="17"/>
        </w:numPr>
        <w:spacing w:after="0" w:line="240" w:lineRule="auto"/>
        <w:ind w:left="1080"/>
        <w:jc w:val="both"/>
        <w:rPr>
          <w:rFonts w:cs="Times New Roman"/>
          <w:color w:val="auto"/>
          <w:sz w:val="24"/>
          <w:szCs w:val="24"/>
        </w:rPr>
      </w:pPr>
      <w:proofErr w:type="gramStart"/>
      <w:r w:rsidRPr="00D55413">
        <w:rPr>
          <w:rFonts w:cs="Times New Roman"/>
          <w:color w:val="auto"/>
          <w:sz w:val="24"/>
          <w:szCs w:val="24"/>
        </w:rPr>
        <w:t>The</w:t>
      </w:r>
      <w:proofErr w:type="gramEnd"/>
      <w:r w:rsidRPr="00D55413">
        <w:rPr>
          <w:rFonts w:cs="Times New Roman"/>
          <w:color w:val="auto"/>
          <w:sz w:val="24"/>
          <w:szCs w:val="24"/>
        </w:rPr>
        <w:t xml:space="preserve"> need to obtain assistance from outside agencies and support groups in the community</w:t>
      </w:r>
    </w:p>
    <w:p w14:paraId="4D83F1F1" w14:textId="77777777" w:rsidR="002B5A8D" w:rsidRPr="00D55413" w:rsidRDefault="002B5A8D" w:rsidP="006D61E5">
      <w:pPr>
        <w:pStyle w:val="ListParagraph"/>
        <w:numPr>
          <w:ilvl w:val="0"/>
          <w:numId w:val="17"/>
        </w:numPr>
        <w:spacing w:after="0" w:line="240" w:lineRule="auto"/>
        <w:ind w:left="1080"/>
        <w:jc w:val="both"/>
        <w:rPr>
          <w:rFonts w:cs="Times New Roman"/>
          <w:color w:val="auto"/>
          <w:sz w:val="24"/>
          <w:szCs w:val="24"/>
        </w:rPr>
      </w:pPr>
      <w:r w:rsidRPr="00D55413">
        <w:rPr>
          <w:rFonts w:cs="Times New Roman"/>
          <w:color w:val="auto"/>
          <w:sz w:val="24"/>
          <w:szCs w:val="24"/>
        </w:rPr>
        <w:t xml:space="preserve">The specific cultural, spiritual, and professional interventions that would be beneficial for the </w:t>
      </w:r>
      <w:proofErr w:type="gramStart"/>
      <w:r w:rsidRPr="00D55413">
        <w:rPr>
          <w:rFonts w:cs="Times New Roman"/>
          <w:color w:val="auto"/>
          <w:sz w:val="24"/>
          <w:szCs w:val="24"/>
        </w:rPr>
        <w:t>resident</w:t>
      </w:r>
      <w:proofErr w:type="gramEnd"/>
      <w:r w:rsidRPr="00D55413">
        <w:rPr>
          <w:rFonts w:cs="Times New Roman"/>
          <w:color w:val="auto"/>
          <w:sz w:val="24"/>
          <w:szCs w:val="24"/>
        </w:rPr>
        <w:t>.</w:t>
      </w:r>
    </w:p>
    <w:p w14:paraId="676A1A15" w14:textId="77777777" w:rsidR="00F12B9C" w:rsidRDefault="00F12B9C" w:rsidP="00F12B9C">
      <w:pPr>
        <w:pStyle w:val="ListParagraph"/>
        <w:spacing w:after="0" w:line="240" w:lineRule="auto"/>
        <w:ind w:left="360"/>
        <w:jc w:val="both"/>
        <w:rPr>
          <w:rFonts w:cs="Times New Roman"/>
          <w:color w:val="auto"/>
          <w:sz w:val="24"/>
          <w:szCs w:val="24"/>
        </w:rPr>
      </w:pPr>
    </w:p>
    <w:p w14:paraId="59E5837D" w14:textId="272F94BF" w:rsidR="002B5A8D" w:rsidRPr="00D55413" w:rsidRDefault="002B5A8D" w:rsidP="006D61E5">
      <w:pPr>
        <w:pStyle w:val="ListParagraph"/>
        <w:numPr>
          <w:ilvl w:val="0"/>
          <w:numId w:val="31"/>
        </w:numPr>
        <w:spacing w:after="0" w:line="240" w:lineRule="auto"/>
        <w:jc w:val="both"/>
        <w:rPr>
          <w:rFonts w:cs="Times New Roman"/>
          <w:color w:val="auto"/>
          <w:sz w:val="24"/>
          <w:szCs w:val="24"/>
        </w:rPr>
      </w:pPr>
      <w:r w:rsidRPr="00D55413">
        <w:rPr>
          <w:rFonts w:cs="Times New Roman"/>
          <w:color w:val="auto"/>
          <w:sz w:val="24"/>
          <w:szCs w:val="24"/>
        </w:rPr>
        <w:t xml:space="preserve">Caregivers will be provided with education on Trauma Informed Care/Behavioral Health on initial orientation, yearly and as needed to meet resident care needs. </w:t>
      </w:r>
    </w:p>
    <w:p w14:paraId="40B872B1" w14:textId="77777777" w:rsidR="00F12B9C" w:rsidRDefault="00F12B9C" w:rsidP="00F12B9C">
      <w:pPr>
        <w:pStyle w:val="ListParagraph"/>
        <w:spacing w:after="0" w:line="240" w:lineRule="auto"/>
        <w:ind w:left="360"/>
        <w:jc w:val="both"/>
        <w:rPr>
          <w:rFonts w:cs="Times New Roman"/>
          <w:color w:val="auto"/>
          <w:sz w:val="24"/>
          <w:szCs w:val="24"/>
        </w:rPr>
      </w:pPr>
    </w:p>
    <w:p w14:paraId="54F2438D" w14:textId="6C778865" w:rsidR="002B5A8D" w:rsidRPr="00D55413" w:rsidRDefault="002B5A8D" w:rsidP="006D61E5">
      <w:pPr>
        <w:pStyle w:val="ListParagraph"/>
        <w:numPr>
          <w:ilvl w:val="0"/>
          <w:numId w:val="31"/>
        </w:numPr>
        <w:spacing w:after="0" w:line="240" w:lineRule="auto"/>
        <w:jc w:val="both"/>
        <w:rPr>
          <w:rFonts w:cs="Times New Roman"/>
          <w:color w:val="auto"/>
          <w:sz w:val="24"/>
          <w:szCs w:val="24"/>
        </w:rPr>
      </w:pPr>
      <w:r w:rsidRPr="00D55413">
        <w:rPr>
          <w:rFonts w:cs="Times New Roman"/>
          <w:color w:val="auto"/>
          <w:sz w:val="24"/>
          <w:szCs w:val="24"/>
        </w:rPr>
        <w:t>Monitoring of resident’s response and adjustment to placement will be done during the initial admission period through interdisciplinary collaboration and communication, with input from resident and representative</w:t>
      </w:r>
    </w:p>
    <w:p w14:paraId="310CAC93" w14:textId="77777777" w:rsidR="00F12B9C" w:rsidRPr="00F12B9C" w:rsidRDefault="00F12B9C" w:rsidP="00F12B9C">
      <w:pPr>
        <w:spacing w:after="0" w:line="240" w:lineRule="auto"/>
        <w:jc w:val="both"/>
        <w:rPr>
          <w:rFonts w:cs="Times New Roman"/>
          <w:color w:val="auto"/>
          <w:sz w:val="24"/>
          <w:szCs w:val="24"/>
        </w:rPr>
      </w:pPr>
    </w:p>
    <w:p w14:paraId="6D165CB3" w14:textId="5C7935AA" w:rsidR="002B5A8D" w:rsidRDefault="002B5A8D" w:rsidP="006D61E5">
      <w:pPr>
        <w:pStyle w:val="ListParagraph"/>
        <w:numPr>
          <w:ilvl w:val="0"/>
          <w:numId w:val="31"/>
        </w:numPr>
        <w:spacing w:after="0" w:line="240" w:lineRule="auto"/>
        <w:jc w:val="both"/>
        <w:rPr>
          <w:rFonts w:cs="Times New Roman"/>
          <w:color w:val="auto"/>
          <w:sz w:val="24"/>
          <w:szCs w:val="24"/>
        </w:rPr>
      </w:pPr>
      <w:r w:rsidRPr="00D55413">
        <w:rPr>
          <w:rFonts w:cs="Times New Roman"/>
          <w:color w:val="auto"/>
          <w:sz w:val="24"/>
          <w:szCs w:val="24"/>
        </w:rPr>
        <w:t>Trauma Care Plan will be reviewed and revised quarterly and as needed.</w:t>
      </w:r>
    </w:p>
    <w:p w14:paraId="55C27C09" w14:textId="77777777" w:rsidR="00F12B9C" w:rsidRPr="00F12B9C" w:rsidRDefault="00F12B9C" w:rsidP="00F12B9C">
      <w:pPr>
        <w:pStyle w:val="ListParagraph"/>
        <w:rPr>
          <w:rFonts w:cs="Times New Roman"/>
          <w:color w:val="auto"/>
          <w:sz w:val="24"/>
          <w:szCs w:val="24"/>
        </w:rPr>
      </w:pPr>
    </w:p>
    <w:p w14:paraId="0DEF2F20" w14:textId="77777777" w:rsidR="002B5A8D" w:rsidRPr="00D55413" w:rsidRDefault="002B5A8D" w:rsidP="006D61E5">
      <w:pPr>
        <w:pStyle w:val="ListParagraph"/>
        <w:numPr>
          <w:ilvl w:val="0"/>
          <w:numId w:val="31"/>
        </w:numPr>
        <w:spacing w:after="0" w:line="240" w:lineRule="auto"/>
        <w:jc w:val="both"/>
        <w:rPr>
          <w:rFonts w:cs="Times New Roman"/>
          <w:color w:val="auto"/>
          <w:sz w:val="24"/>
          <w:szCs w:val="24"/>
        </w:rPr>
      </w:pPr>
      <w:r w:rsidRPr="00D55413">
        <w:rPr>
          <w:rFonts w:cs="Times New Roman"/>
          <w:color w:val="auto"/>
          <w:sz w:val="24"/>
          <w:szCs w:val="24"/>
        </w:rPr>
        <w:t>The IDT will identify any resident who experiences a change in mood state with no known pattern of behavioral difficulties or mental illness to include but not limited to:</w:t>
      </w:r>
    </w:p>
    <w:p w14:paraId="2BEF87E9" w14:textId="77777777" w:rsidR="002B5A8D" w:rsidRPr="00D55413" w:rsidRDefault="002B5A8D" w:rsidP="006D61E5">
      <w:pPr>
        <w:pStyle w:val="ListParagraph"/>
        <w:numPr>
          <w:ilvl w:val="0"/>
          <w:numId w:val="62"/>
        </w:numPr>
        <w:spacing w:after="0" w:line="240" w:lineRule="auto"/>
        <w:jc w:val="both"/>
        <w:rPr>
          <w:rFonts w:cs="Times New Roman"/>
          <w:color w:val="auto"/>
          <w:sz w:val="24"/>
          <w:szCs w:val="24"/>
        </w:rPr>
      </w:pPr>
      <w:r w:rsidRPr="00D55413">
        <w:rPr>
          <w:rFonts w:cs="Times New Roman"/>
          <w:color w:val="auto"/>
          <w:sz w:val="24"/>
          <w:szCs w:val="24"/>
        </w:rPr>
        <w:t>Decrease in social interaction</w:t>
      </w:r>
    </w:p>
    <w:p w14:paraId="1F3DD2B5" w14:textId="77777777" w:rsidR="002B5A8D" w:rsidRPr="00D55413" w:rsidRDefault="002B5A8D" w:rsidP="006D61E5">
      <w:pPr>
        <w:pStyle w:val="ListParagraph"/>
        <w:numPr>
          <w:ilvl w:val="0"/>
          <w:numId w:val="62"/>
        </w:numPr>
        <w:spacing w:after="0" w:line="240" w:lineRule="auto"/>
        <w:jc w:val="both"/>
        <w:rPr>
          <w:rFonts w:cs="Times New Roman"/>
          <w:color w:val="auto"/>
          <w:sz w:val="24"/>
          <w:szCs w:val="24"/>
        </w:rPr>
      </w:pPr>
      <w:r w:rsidRPr="00D55413">
        <w:rPr>
          <w:rFonts w:cs="Times New Roman"/>
          <w:color w:val="auto"/>
          <w:sz w:val="24"/>
          <w:szCs w:val="24"/>
        </w:rPr>
        <w:t>Increase in withdrawn behaviors</w:t>
      </w:r>
    </w:p>
    <w:p w14:paraId="21C93429" w14:textId="77777777" w:rsidR="002B5A8D" w:rsidRPr="00D55413" w:rsidRDefault="002B5A8D" w:rsidP="006D61E5">
      <w:pPr>
        <w:pStyle w:val="ListParagraph"/>
        <w:numPr>
          <w:ilvl w:val="0"/>
          <w:numId w:val="62"/>
        </w:numPr>
        <w:spacing w:after="0" w:line="240" w:lineRule="auto"/>
        <w:jc w:val="both"/>
        <w:rPr>
          <w:rFonts w:cs="Times New Roman"/>
          <w:color w:val="auto"/>
          <w:sz w:val="24"/>
          <w:szCs w:val="24"/>
        </w:rPr>
      </w:pPr>
      <w:r w:rsidRPr="00D55413">
        <w:rPr>
          <w:rFonts w:cs="Times New Roman"/>
          <w:color w:val="auto"/>
          <w:sz w:val="24"/>
          <w:szCs w:val="24"/>
        </w:rPr>
        <w:lastRenderedPageBreak/>
        <w:t>Displays of increased anger and/or angry outbursts</w:t>
      </w:r>
    </w:p>
    <w:p w14:paraId="3EE2CA88" w14:textId="77777777" w:rsidR="002B5A8D" w:rsidRPr="00D55413" w:rsidRDefault="002B5A8D" w:rsidP="006D61E5">
      <w:pPr>
        <w:pStyle w:val="ListParagraph"/>
        <w:numPr>
          <w:ilvl w:val="0"/>
          <w:numId w:val="62"/>
        </w:numPr>
        <w:spacing w:after="0" w:line="240" w:lineRule="auto"/>
        <w:jc w:val="both"/>
        <w:rPr>
          <w:rFonts w:cs="Times New Roman"/>
          <w:color w:val="auto"/>
          <w:sz w:val="24"/>
          <w:szCs w:val="24"/>
        </w:rPr>
      </w:pPr>
      <w:r w:rsidRPr="00D55413">
        <w:rPr>
          <w:rFonts w:cs="Times New Roman"/>
          <w:color w:val="auto"/>
          <w:sz w:val="24"/>
          <w:szCs w:val="24"/>
        </w:rPr>
        <w:t>Depressive symptoms</w:t>
      </w:r>
    </w:p>
    <w:p w14:paraId="49EA97D3" w14:textId="77777777" w:rsidR="00F12B9C" w:rsidRDefault="00F12B9C" w:rsidP="00F12B9C">
      <w:pPr>
        <w:pStyle w:val="ListParagraph"/>
        <w:spacing w:after="0" w:line="240" w:lineRule="auto"/>
        <w:ind w:left="360"/>
        <w:jc w:val="both"/>
        <w:rPr>
          <w:rFonts w:cs="Times New Roman"/>
          <w:color w:val="auto"/>
          <w:sz w:val="24"/>
          <w:szCs w:val="24"/>
        </w:rPr>
      </w:pPr>
    </w:p>
    <w:p w14:paraId="1D80A1BE" w14:textId="258712D7" w:rsidR="002B5A8D" w:rsidRDefault="002B5A8D" w:rsidP="006D61E5">
      <w:pPr>
        <w:pStyle w:val="ListParagraph"/>
        <w:numPr>
          <w:ilvl w:val="0"/>
          <w:numId w:val="31"/>
        </w:numPr>
        <w:spacing w:after="0" w:line="240" w:lineRule="auto"/>
        <w:jc w:val="both"/>
        <w:rPr>
          <w:rFonts w:cs="Times New Roman"/>
          <w:color w:val="auto"/>
          <w:sz w:val="24"/>
          <w:szCs w:val="24"/>
        </w:rPr>
      </w:pPr>
      <w:r w:rsidRPr="00D55413">
        <w:rPr>
          <w:rFonts w:cs="Times New Roman"/>
          <w:color w:val="auto"/>
          <w:sz w:val="24"/>
          <w:szCs w:val="24"/>
        </w:rPr>
        <w:t>Residents that fit the categories listed in #10 will be evaluated by the IDT to determine the root cause leading to the change in mood state and a care plan will be developed for same.</w:t>
      </w:r>
    </w:p>
    <w:p w14:paraId="7697E7E4" w14:textId="77777777" w:rsidR="00F12B9C" w:rsidRPr="00F12B9C" w:rsidRDefault="00F12B9C" w:rsidP="00F12B9C">
      <w:pPr>
        <w:spacing w:after="0" w:line="240" w:lineRule="auto"/>
        <w:jc w:val="both"/>
        <w:rPr>
          <w:rFonts w:cs="Times New Roman"/>
          <w:color w:val="auto"/>
          <w:sz w:val="24"/>
          <w:szCs w:val="24"/>
        </w:rPr>
      </w:pPr>
    </w:p>
    <w:p w14:paraId="6AC9C3CC" w14:textId="77777777" w:rsidR="002B5A8D" w:rsidRPr="00D55413" w:rsidRDefault="002B5A8D" w:rsidP="006D61E5">
      <w:pPr>
        <w:pStyle w:val="ListParagraph"/>
        <w:numPr>
          <w:ilvl w:val="0"/>
          <w:numId w:val="31"/>
        </w:numPr>
        <w:spacing w:after="0" w:line="240" w:lineRule="auto"/>
        <w:jc w:val="both"/>
        <w:rPr>
          <w:rFonts w:cs="Times New Roman"/>
          <w:color w:val="auto"/>
          <w:sz w:val="24"/>
          <w:szCs w:val="24"/>
        </w:rPr>
      </w:pPr>
      <w:r w:rsidRPr="00D55413">
        <w:rPr>
          <w:rFonts w:cs="Times New Roman"/>
          <w:color w:val="auto"/>
          <w:sz w:val="24"/>
          <w:szCs w:val="24"/>
        </w:rPr>
        <w:t>Residents that experience a change in mood state will be reviewed by the IDT team and an individualized care plan will be developed/reviewed as needed.</w:t>
      </w:r>
    </w:p>
    <w:p w14:paraId="596957C7" w14:textId="77777777" w:rsidR="002B5A8D" w:rsidRPr="00D55413" w:rsidRDefault="002B5A8D" w:rsidP="001252DD">
      <w:pPr>
        <w:spacing w:after="0" w:line="240" w:lineRule="auto"/>
        <w:rPr>
          <w:rFonts w:cs="Times New Roman"/>
          <w:b/>
          <w:bCs/>
          <w:color w:val="auto"/>
          <w:sz w:val="24"/>
          <w:szCs w:val="24"/>
        </w:rPr>
      </w:pPr>
    </w:p>
    <w:p w14:paraId="430A2814" w14:textId="77777777" w:rsidR="00B17BB3" w:rsidRPr="00D55413" w:rsidRDefault="00B17BB3" w:rsidP="001252DD">
      <w:pPr>
        <w:tabs>
          <w:tab w:val="left" w:pos="996"/>
        </w:tabs>
        <w:spacing w:after="0" w:line="240" w:lineRule="auto"/>
        <w:rPr>
          <w:b/>
          <w:bCs/>
          <w:color w:val="auto"/>
          <w:sz w:val="24"/>
          <w:szCs w:val="24"/>
        </w:rPr>
      </w:pPr>
    </w:p>
    <w:p w14:paraId="452B133D" w14:textId="3C69AB17" w:rsidR="00B17BB3" w:rsidRPr="00D55413" w:rsidRDefault="005F5AD4" w:rsidP="001252DD">
      <w:pPr>
        <w:tabs>
          <w:tab w:val="left" w:pos="996"/>
        </w:tabs>
        <w:spacing w:after="0" w:line="240" w:lineRule="auto"/>
        <w:rPr>
          <w:b/>
          <w:bCs/>
          <w:color w:val="auto"/>
          <w:sz w:val="24"/>
          <w:szCs w:val="24"/>
        </w:rPr>
      </w:pPr>
      <w:r w:rsidRPr="00D55413">
        <w:rPr>
          <w:b/>
          <w:bCs/>
          <w:noProof/>
          <w:color w:val="auto"/>
          <w:sz w:val="24"/>
          <w:szCs w:val="24"/>
        </w:rPr>
        <w:lastRenderedPageBreak/>
        <w:drawing>
          <wp:anchor distT="0" distB="0" distL="114300" distR="114300" simplePos="0" relativeHeight="251659264" behindDoc="0" locked="0" layoutInCell="1" allowOverlap="1" wp14:anchorId="3CD5547E" wp14:editId="3AEC86D0">
            <wp:simplePos x="752475" y="1590675"/>
            <wp:positionH relativeFrom="margin">
              <wp:align>center</wp:align>
            </wp:positionH>
            <wp:positionV relativeFrom="margin">
              <wp:align>center</wp:align>
            </wp:positionV>
            <wp:extent cx="6309360" cy="7670165"/>
            <wp:effectExtent l="19050" t="19050" r="15240" b="26035"/>
            <wp:wrapSquare wrapText="bothSides"/>
            <wp:docPr id="83489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9857" name=""/>
                    <pic:cNvPicPr/>
                  </pic:nvPicPr>
                  <pic:blipFill>
                    <a:blip r:embed="rId12">
                      <a:extLst>
                        <a:ext uri="{28A0092B-C50C-407E-A947-70E740481C1C}">
                          <a14:useLocalDpi xmlns:a14="http://schemas.microsoft.com/office/drawing/2010/main" val="0"/>
                        </a:ext>
                      </a:extLst>
                    </a:blip>
                    <a:stretch>
                      <a:fillRect/>
                    </a:stretch>
                  </pic:blipFill>
                  <pic:spPr>
                    <a:xfrm>
                      <a:off x="0" y="0"/>
                      <a:ext cx="6309360" cy="7670165"/>
                    </a:xfrm>
                    <a:prstGeom prst="rect">
                      <a:avLst/>
                    </a:prstGeom>
                    <a:ln>
                      <a:solidFill>
                        <a:schemeClr val="accent1"/>
                      </a:solidFill>
                    </a:ln>
                  </pic:spPr>
                </pic:pic>
              </a:graphicData>
            </a:graphic>
          </wp:anchor>
        </w:drawing>
      </w:r>
    </w:p>
    <w:p w14:paraId="7E748438" w14:textId="412D752C" w:rsidR="00B17BB3" w:rsidRPr="00D55413" w:rsidRDefault="005F5AD4" w:rsidP="001252DD">
      <w:pPr>
        <w:tabs>
          <w:tab w:val="left" w:pos="996"/>
        </w:tabs>
        <w:spacing w:after="0" w:line="240" w:lineRule="auto"/>
        <w:rPr>
          <w:b/>
          <w:bCs/>
          <w:color w:val="auto"/>
          <w:sz w:val="24"/>
          <w:szCs w:val="24"/>
        </w:rPr>
      </w:pPr>
      <w:r w:rsidRPr="00D55413">
        <w:rPr>
          <w:b/>
          <w:bCs/>
          <w:noProof/>
          <w:color w:val="auto"/>
          <w:sz w:val="24"/>
          <w:szCs w:val="24"/>
        </w:rPr>
        <w:lastRenderedPageBreak/>
        <w:drawing>
          <wp:anchor distT="0" distB="0" distL="114300" distR="114300" simplePos="0" relativeHeight="251660288" behindDoc="0" locked="0" layoutInCell="1" allowOverlap="1" wp14:anchorId="07F4FC31" wp14:editId="524B90CA">
            <wp:simplePos x="0" y="0"/>
            <wp:positionH relativeFrom="margin">
              <wp:posOffset>59055</wp:posOffset>
            </wp:positionH>
            <wp:positionV relativeFrom="margin">
              <wp:posOffset>-63500</wp:posOffset>
            </wp:positionV>
            <wp:extent cx="6181725" cy="7915275"/>
            <wp:effectExtent l="19050" t="19050" r="28575" b="28575"/>
            <wp:wrapSquare wrapText="bothSides"/>
            <wp:docPr id="312629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29512" name=""/>
                    <pic:cNvPicPr/>
                  </pic:nvPicPr>
                  <pic:blipFill>
                    <a:blip r:embed="rId13">
                      <a:extLst>
                        <a:ext uri="{28A0092B-C50C-407E-A947-70E740481C1C}">
                          <a14:useLocalDpi xmlns:a14="http://schemas.microsoft.com/office/drawing/2010/main" val="0"/>
                        </a:ext>
                      </a:extLst>
                    </a:blip>
                    <a:stretch>
                      <a:fillRect/>
                    </a:stretch>
                  </pic:blipFill>
                  <pic:spPr>
                    <a:xfrm>
                      <a:off x="0" y="0"/>
                      <a:ext cx="6181725" cy="7915275"/>
                    </a:xfrm>
                    <a:prstGeom prst="rect">
                      <a:avLst/>
                    </a:prstGeom>
                    <a:ln>
                      <a:solidFill>
                        <a:schemeClr val="accent1"/>
                      </a:solidFill>
                    </a:ln>
                  </pic:spPr>
                </pic:pic>
              </a:graphicData>
            </a:graphic>
            <wp14:sizeRelV relativeFrom="margin">
              <wp14:pctHeight>0</wp14:pctHeight>
            </wp14:sizeRelV>
          </wp:anchor>
        </w:drawing>
      </w:r>
    </w:p>
    <w:p w14:paraId="43DB1752" w14:textId="0ACBD953" w:rsidR="00C37F2D" w:rsidRPr="00D55413" w:rsidRDefault="000C2C80" w:rsidP="001252DD">
      <w:pPr>
        <w:shd w:val="clear" w:color="auto" w:fill="156082" w:themeFill="accent1"/>
        <w:tabs>
          <w:tab w:val="left" w:pos="996"/>
        </w:tabs>
        <w:spacing w:after="0" w:line="240" w:lineRule="auto"/>
        <w:rPr>
          <w:b/>
          <w:bCs/>
          <w:color w:val="FFFFFF" w:themeColor="background1"/>
          <w:sz w:val="24"/>
          <w:szCs w:val="24"/>
        </w:rPr>
      </w:pPr>
      <w:r w:rsidRPr="00D55413">
        <w:rPr>
          <w:b/>
          <w:bCs/>
          <w:color w:val="FFFFFF" w:themeColor="background1"/>
          <w:sz w:val="24"/>
          <w:szCs w:val="24"/>
        </w:rPr>
        <w:lastRenderedPageBreak/>
        <w:t xml:space="preserve">ADDITIONAL </w:t>
      </w:r>
      <w:r w:rsidR="00C37F2D" w:rsidRPr="00D55413">
        <w:rPr>
          <w:b/>
          <w:bCs/>
          <w:color w:val="FFFFFF" w:themeColor="background1"/>
          <w:sz w:val="24"/>
          <w:szCs w:val="24"/>
        </w:rPr>
        <w:t>RESOURCES</w:t>
      </w:r>
    </w:p>
    <w:p w14:paraId="51E2A9FE" w14:textId="77777777" w:rsidR="00F12B9C" w:rsidRDefault="00F12B9C" w:rsidP="001252DD">
      <w:pPr>
        <w:tabs>
          <w:tab w:val="left" w:pos="996"/>
        </w:tabs>
        <w:spacing w:after="0" w:line="240" w:lineRule="auto"/>
        <w:rPr>
          <w:sz w:val="24"/>
          <w:szCs w:val="24"/>
        </w:rPr>
      </w:pPr>
    </w:p>
    <w:p w14:paraId="471A6D05" w14:textId="3D611EAD" w:rsidR="00C37F2D" w:rsidRPr="00D55413" w:rsidRDefault="00B21842" w:rsidP="001252DD">
      <w:pPr>
        <w:tabs>
          <w:tab w:val="left" w:pos="996"/>
        </w:tabs>
        <w:spacing w:after="0" w:line="240" w:lineRule="auto"/>
        <w:rPr>
          <w:color w:val="auto"/>
          <w:sz w:val="24"/>
          <w:szCs w:val="24"/>
        </w:rPr>
      </w:pPr>
      <w:r w:rsidRPr="00D55413">
        <w:rPr>
          <w:sz w:val="24"/>
          <w:szCs w:val="24"/>
        </w:rPr>
        <w:t xml:space="preserve">Center of Excellence (12/2023). </w:t>
      </w:r>
      <w:hyperlink r:id="rId14" w:history="1">
        <w:r w:rsidR="00C37F2D" w:rsidRPr="00D55413">
          <w:rPr>
            <w:rStyle w:val="Hyperlink"/>
            <w:color w:val="auto"/>
            <w:sz w:val="24"/>
            <w:szCs w:val="24"/>
          </w:rPr>
          <w:t>COE-NF Comfort Menu</w:t>
        </w:r>
      </w:hyperlink>
    </w:p>
    <w:p w14:paraId="4327A74B" w14:textId="77777777" w:rsidR="00F12B9C" w:rsidRDefault="00F12B9C" w:rsidP="001252DD">
      <w:pPr>
        <w:tabs>
          <w:tab w:val="left" w:pos="996"/>
        </w:tabs>
        <w:spacing w:after="0" w:line="240" w:lineRule="auto"/>
        <w:rPr>
          <w:sz w:val="24"/>
          <w:szCs w:val="24"/>
        </w:rPr>
      </w:pPr>
    </w:p>
    <w:p w14:paraId="5BD5368D" w14:textId="7FA04944" w:rsidR="00C37F2D" w:rsidRPr="00D55413" w:rsidRDefault="00ED7452" w:rsidP="001252DD">
      <w:pPr>
        <w:tabs>
          <w:tab w:val="left" w:pos="996"/>
        </w:tabs>
        <w:spacing w:after="0" w:line="240" w:lineRule="auto"/>
        <w:rPr>
          <w:sz w:val="24"/>
          <w:szCs w:val="24"/>
        </w:rPr>
      </w:pPr>
      <w:r w:rsidRPr="00D55413">
        <w:rPr>
          <w:sz w:val="24"/>
          <w:szCs w:val="24"/>
        </w:rPr>
        <w:t>Center of Excellence</w:t>
      </w:r>
      <w:r w:rsidR="00B21842" w:rsidRPr="00D55413">
        <w:rPr>
          <w:sz w:val="24"/>
          <w:szCs w:val="24"/>
        </w:rPr>
        <w:t xml:space="preserve"> (2023)</w:t>
      </w:r>
      <w:r w:rsidRPr="00D55413">
        <w:rPr>
          <w:sz w:val="24"/>
          <w:szCs w:val="24"/>
        </w:rPr>
        <w:t xml:space="preserve">. </w:t>
      </w:r>
      <w:hyperlink r:id="rId15" w:history="1">
        <w:r w:rsidR="00C37F2D" w:rsidRPr="00D55413">
          <w:rPr>
            <w:rStyle w:val="Hyperlink"/>
            <w:color w:val="auto"/>
            <w:sz w:val="24"/>
            <w:szCs w:val="24"/>
          </w:rPr>
          <w:t>De-escalation Toolkit</w:t>
        </w:r>
      </w:hyperlink>
    </w:p>
    <w:p w14:paraId="21C3FF5A" w14:textId="77777777" w:rsidR="00F12B9C" w:rsidRDefault="00F12B9C" w:rsidP="001252DD">
      <w:pPr>
        <w:tabs>
          <w:tab w:val="left" w:pos="996"/>
        </w:tabs>
        <w:spacing w:after="0" w:line="240" w:lineRule="auto"/>
        <w:ind w:left="994" w:hanging="994"/>
        <w:rPr>
          <w:color w:val="auto"/>
          <w:sz w:val="24"/>
          <w:szCs w:val="24"/>
        </w:rPr>
      </w:pPr>
    </w:p>
    <w:p w14:paraId="49F6D955" w14:textId="6349D02B" w:rsidR="00ED7452" w:rsidRPr="00D55413" w:rsidRDefault="00B21842" w:rsidP="001252DD">
      <w:pPr>
        <w:tabs>
          <w:tab w:val="left" w:pos="996"/>
        </w:tabs>
        <w:spacing w:after="0" w:line="240" w:lineRule="auto"/>
        <w:ind w:left="994" w:hanging="994"/>
        <w:rPr>
          <w:color w:val="auto"/>
          <w:sz w:val="24"/>
          <w:szCs w:val="24"/>
        </w:rPr>
      </w:pPr>
      <w:r w:rsidRPr="00D55413">
        <w:rPr>
          <w:color w:val="auto"/>
          <w:sz w:val="24"/>
          <w:szCs w:val="24"/>
        </w:rPr>
        <w:t>IPRO</w:t>
      </w:r>
      <w:r w:rsidR="00A86BB9" w:rsidRPr="00D55413">
        <w:rPr>
          <w:color w:val="auto"/>
          <w:sz w:val="24"/>
          <w:szCs w:val="24"/>
        </w:rPr>
        <w:t xml:space="preserve"> (8/2024). </w:t>
      </w:r>
      <w:hyperlink r:id="rId16" w:history="1">
        <w:r w:rsidR="00A86BB9" w:rsidRPr="00D55413">
          <w:rPr>
            <w:rStyle w:val="Hyperlink"/>
            <w:sz w:val="24"/>
            <w:szCs w:val="24"/>
          </w:rPr>
          <w:t>Substance Use Disorder Treatment Toolkit v4 Final 8-23-24_508c.docx - Google Docs</w:t>
        </w:r>
      </w:hyperlink>
    </w:p>
    <w:p w14:paraId="526C1C26" w14:textId="77777777" w:rsidR="00F12B9C" w:rsidRDefault="00F12B9C" w:rsidP="001252DD">
      <w:pPr>
        <w:tabs>
          <w:tab w:val="left" w:pos="996"/>
        </w:tabs>
        <w:spacing w:after="0" w:line="240" w:lineRule="auto"/>
        <w:rPr>
          <w:color w:val="auto"/>
          <w:sz w:val="24"/>
          <w:szCs w:val="24"/>
        </w:rPr>
      </w:pPr>
    </w:p>
    <w:p w14:paraId="1081E7FC" w14:textId="7727F197" w:rsidR="00502CC4" w:rsidRPr="00D55413" w:rsidRDefault="003A3026" w:rsidP="001252DD">
      <w:pPr>
        <w:tabs>
          <w:tab w:val="left" w:pos="996"/>
        </w:tabs>
        <w:spacing w:after="0" w:line="240" w:lineRule="auto"/>
        <w:rPr>
          <w:color w:val="auto"/>
          <w:sz w:val="24"/>
          <w:szCs w:val="24"/>
        </w:rPr>
      </w:pPr>
      <w:r w:rsidRPr="00D55413">
        <w:rPr>
          <w:color w:val="auto"/>
          <w:sz w:val="24"/>
          <w:szCs w:val="24"/>
        </w:rPr>
        <w:t xml:space="preserve">NYSDOH. </w:t>
      </w:r>
      <w:hyperlink r:id="rId17" w:history="1">
        <w:r w:rsidRPr="00D55413">
          <w:rPr>
            <w:rStyle w:val="Hyperlink"/>
            <w:color w:val="auto"/>
            <w:sz w:val="24"/>
            <w:szCs w:val="24"/>
          </w:rPr>
          <w:t>Resident A</w:t>
        </w:r>
        <w:r w:rsidR="00B57849" w:rsidRPr="00D55413">
          <w:rPr>
            <w:rStyle w:val="Hyperlink"/>
            <w:color w:val="auto"/>
            <w:sz w:val="24"/>
            <w:szCs w:val="24"/>
          </w:rPr>
          <w:t>ssault</w:t>
        </w:r>
        <w:r w:rsidRPr="00D55413">
          <w:rPr>
            <w:rStyle w:val="Hyperlink"/>
            <w:color w:val="auto"/>
            <w:sz w:val="24"/>
            <w:szCs w:val="24"/>
          </w:rPr>
          <w:t xml:space="preserve"> </w:t>
        </w:r>
        <w:r w:rsidR="00B57849" w:rsidRPr="00D55413">
          <w:rPr>
            <w:rStyle w:val="Hyperlink"/>
            <w:color w:val="auto"/>
            <w:sz w:val="24"/>
            <w:szCs w:val="24"/>
          </w:rPr>
          <w:t>and</w:t>
        </w:r>
        <w:r w:rsidRPr="00D55413">
          <w:rPr>
            <w:rStyle w:val="Hyperlink"/>
            <w:color w:val="auto"/>
            <w:sz w:val="24"/>
            <w:szCs w:val="24"/>
          </w:rPr>
          <w:t xml:space="preserve"> </w:t>
        </w:r>
        <w:r w:rsidR="00B57849" w:rsidRPr="00D55413">
          <w:rPr>
            <w:rStyle w:val="Hyperlink"/>
            <w:color w:val="auto"/>
            <w:sz w:val="24"/>
            <w:szCs w:val="24"/>
          </w:rPr>
          <w:t>Abuse</w:t>
        </w:r>
        <w:r w:rsidRPr="00D55413">
          <w:rPr>
            <w:rStyle w:val="Hyperlink"/>
            <w:color w:val="auto"/>
            <w:sz w:val="24"/>
            <w:szCs w:val="24"/>
          </w:rPr>
          <w:t xml:space="preserve"> </w:t>
        </w:r>
        <w:r w:rsidR="00B57849" w:rsidRPr="00D55413">
          <w:rPr>
            <w:rStyle w:val="Hyperlink"/>
            <w:color w:val="auto"/>
            <w:sz w:val="24"/>
            <w:szCs w:val="24"/>
          </w:rPr>
          <w:t>Background</w:t>
        </w:r>
      </w:hyperlink>
      <w:r w:rsidRPr="00D55413">
        <w:rPr>
          <w:color w:val="auto"/>
          <w:sz w:val="24"/>
          <w:szCs w:val="24"/>
        </w:rPr>
        <w:t xml:space="preserve"> </w:t>
      </w:r>
    </w:p>
    <w:p w14:paraId="1F39EDC9" w14:textId="77777777" w:rsidR="00F12B9C" w:rsidRDefault="00F12B9C" w:rsidP="001252DD">
      <w:pPr>
        <w:tabs>
          <w:tab w:val="left" w:pos="996"/>
        </w:tabs>
        <w:spacing w:after="0" w:line="240" w:lineRule="auto"/>
        <w:rPr>
          <w:color w:val="auto"/>
          <w:sz w:val="24"/>
          <w:szCs w:val="24"/>
        </w:rPr>
      </w:pPr>
    </w:p>
    <w:p w14:paraId="1F2A0FF5" w14:textId="1880C608" w:rsidR="00117656" w:rsidRPr="00D55413" w:rsidRDefault="00117656" w:rsidP="001252DD">
      <w:pPr>
        <w:tabs>
          <w:tab w:val="left" w:pos="996"/>
        </w:tabs>
        <w:spacing w:after="0" w:line="240" w:lineRule="auto"/>
        <w:rPr>
          <w:color w:val="auto"/>
          <w:sz w:val="24"/>
          <w:szCs w:val="24"/>
        </w:rPr>
      </w:pPr>
      <w:r w:rsidRPr="00D55413">
        <w:rPr>
          <w:color w:val="auto"/>
          <w:sz w:val="24"/>
          <w:szCs w:val="24"/>
        </w:rPr>
        <w:t>NYSDOH</w:t>
      </w:r>
      <w:r w:rsidR="00A86BB9" w:rsidRPr="00D55413">
        <w:rPr>
          <w:color w:val="auto"/>
          <w:sz w:val="24"/>
          <w:szCs w:val="24"/>
        </w:rPr>
        <w:t xml:space="preserve"> (12/12/2025)</w:t>
      </w:r>
      <w:r w:rsidRPr="00D55413">
        <w:rPr>
          <w:color w:val="auto"/>
          <w:sz w:val="24"/>
          <w:szCs w:val="24"/>
        </w:rPr>
        <w:t xml:space="preserve">. </w:t>
      </w:r>
      <w:hyperlink r:id="rId18" w:history="1">
        <w:r w:rsidRPr="00D55413">
          <w:rPr>
            <w:rStyle w:val="Hyperlink"/>
            <w:color w:val="auto"/>
            <w:sz w:val="24"/>
            <w:szCs w:val="24"/>
          </w:rPr>
          <w:t>Resident Assault and Abuse-20251212 1633-1 on Vimeo</w:t>
        </w:r>
      </w:hyperlink>
    </w:p>
    <w:p w14:paraId="303F812F" w14:textId="77777777" w:rsidR="003A3026" w:rsidRPr="00D55413" w:rsidRDefault="003A3026" w:rsidP="001252DD">
      <w:pPr>
        <w:tabs>
          <w:tab w:val="left" w:pos="996"/>
        </w:tabs>
        <w:spacing w:after="0" w:line="240" w:lineRule="auto"/>
        <w:rPr>
          <w:color w:val="auto"/>
          <w:sz w:val="24"/>
          <w:szCs w:val="24"/>
        </w:rPr>
      </w:pPr>
    </w:p>
    <w:p w14:paraId="21525265" w14:textId="618B46C1" w:rsidR="00B17BB3" w:rsidRPr="00D55413" w:rsidRDefault="00B17BB3" w:rsidP="001252DD">
      <w:pPr>
        <w:shd w:val="clear" w:color="auto" w:fill="156082" w:themeFill="accent1"/>
        <w:tabs>
          <w:tab w:val="left" w:pos="996"/>
        </w:tabs>
        <w:spacing w:after="0" w:line="240" w:lineRule="auto"/>
        <w:rPr>
          <w:b/>
          <w:bCs/>
          <w:color w:val="FFFFFF" w:themeColor="background1"/>
          <w:sz w:val="24"/>
          <w:szCs w:val="24"/>
        </w:rPr>
      </w:pPr>
      <w:r w:rsidRPr="00D55413">
        <w:rPr>
          <w:b/>
          <w:bCs/>
          <w:color w:val="FFFFFF" w:themeColor="background1"/>
          <w:sz w:val="24"/>
          <w:szCs w:val="24"/>
        </w:rPr>
        <w:t>REFERENCES</w:t>
      </w:r>
    </w:p>
    <w:p w14:paraId="7264E0C0" w14:textId="77777777" w:rsidR="00F12B9C" w:rsidRDefault="00F12B9C" w:rsidP="001252DD">
      <w:pPr>
        <w:spacing w:after="0" w:line="240" w:lineRule="auto"/>
        <w:ind w:left="720" w:hanging="720"/>
        <w:rPr>
          <w:rFonts w:cs="Times New Roman"/>
          <w:color w:val="auto"/>
          <w:sz w:val="24"/>
          <w:szCs w:val="24"/>
        </w:rPr>
      </w:pPr>
    </w:p>
    <w:p w14:paraId="6E2FA735" w14:textId="0C63F96F" w:rsidR="00B17BB3" w:rsidRPr="00D55413" w:rsidRDefault="00B17BB3" w:rsidP="001252DD">
      <w:pPr>
        <w:spacing w:after="0" w:line="240" w:lineRule="auto"/>
        <w:ind w:left="720" w:hanging="720"/>
        <w:rPr>
          <w:rFonts w:cs="Times New Roman"/>
          <w:color w:val="auto"/>
          <w:sz w:val="24"/>
          <w:szCs w:val="24"/>
        </w:rPr>
      </w:pPr>
      <w:r w:rsidRPr="00D55413">
        <w:rPr>
          <w:rFonts w:cs="Times New Roman"/>
          <w:color w:val="auto"/>
          <w:sz w:val="24"/>
          <w:szCs w:val="24"/>
        </w:rPr>
        <w:t xml:space="preserve">CMS. Behavioral and Emotional Status Critical Element Pathway. </w:t>
      </w:r>
    </w:p>
    <w:p w14:paraId="173B52DF" w14:textId="77777777" w:rsidR="00F12B9C" w:rsidRDefault="00F12B9C" w:rsidP="001252DD">
      <w:pPr>
        <w:spacing w:after="0" w:line="240" w:lineRule="auto"/>
        <w:ind w:left="720" w:hanging="720"/>
        <w:rPr>
          <w:rFonts w:cs="Times New Roman"/>
          <w:color w:val="auto"/>
          <w:sz w:val="24"/>
          <w:szCs w:val="24"/>
        </w:rPr>
      </w:pPr>
    </w:p>
    <w:p w14:paraId="05425EBC" w14:textId="230F2641" w:rsidR="005F50B7" w:rsidRPr="00D55413" w:rsidRDefault="005F50B7" w:rsidP="001252DD">
      <w:pPr>
        <w:spacing w:after="0" w:line="240" w:lineRule="auto"/>
        <w:ind w:left="720" w:hanging="720"/>
        <w:rPr>
          <w:rFonts w:cs="Times New Roman"/>
          <w:color w:val="auto"/>
          <w:sz w:val="24"/>
          <w:szCs w:val="24"/>
        </w:rPr>
      </w:pPr>
      <w:r w:rsidRPr="00D55413">
        <w:rPr>
          <w:rFonts w:cs="Times New Roman"/>
          <w:color w:val="auto"/>
          <w:sz w:val="24"/>
          <w:szCs w:val="24"/>
        </w:rPr>
        <w:t>Lachs, M. (</w:t>
      </w:r>
      <w:r w:rsidR="002D33D5" w:rsidRPr="00D55413">
        <w:rPr>
          <w:rFonts w:cs="Times New Roman"/>
          <w:color w:val="auto"/>
          <w:sz w:val="24"/>
          <w:szCs w:val="24"/>
        </w:rPr>
        <w:t xml:space="preserve">6/15/2016). Annals of Internal Medicine. </w:t>
      </w:r>
      <w:hyperlink r:id="rId19" w:anchor=":~:text=%22The%20other%20quarter%20were%20physical,In%20This%20Article" w:history="1">
        <w:r w:rsidR="002D33D5" w:rsidRPr="00D55413">
          <w:rPr>
            <w:rStyle w:val="Hyperlink"/>
            <w:rFonts w:cs="Times New Roman"/>
            <w:sz w:val="24"/>
            <w:szCs w:val="24"/>
          </w:rPr>
          <w:t>1 in 5 Nursing Home Residents Are Abused by Their Peers, Study Suggests | Patient Care</w:t>
        </w:r>
      </w:hyperlink>
    </w:p>
    <w:p w14:paraId="0EB34412" w14:textId="77777777" w:rsidR="00F12B9C" w:rsidRDefault="00F12B9C" w:rsidP="001252DD">
      <w:pPr>
        <w:pStyle w:val="NormalWeb"/>
        <w:shd w:val="clear" w:color="auto" w:fill="FFFFFF"/>
        <w:spacing w:before="0" w:beforeAutospacing="0" w:after="0" w:afterAutospacing="0"/>
        <w:rPr>
          <w:rFonts w:asciiTheme="minorHAnsi" w:hAnsiTheme="minorHAnsi"/>
        </w:rPr>
      </w:pPr>
    </w:p>
    <w:p w14:paraId="352E9723" w14:textId="59E704E2" w:rsidR="00B17BB3" w:rsidRPr="00D55413" w:rsidRDefault="00B17BB3" w:rsidP="001252DD">
      <w:pPr>
        <w:pStyle w:val="NormalWeb"/>
        <w:shd w:val="clear" w:color="auto" w:fill="FFFFFF"/>
        <w:spacing w:before="0" w:beforeAutospacing="0" w:after="0" w:afterAutospacing="0"/>
        <w:rPr>
          <w:rFonts w:asciiTheme="minorHAnsi" w:hAnsiTheme="minorHAnsi"/>
        </w:rPr>
      </w:pPr>
      <w:r w:rsidRPr="00D55413">
        <w:rPr>
          <w:rFonts w:asciiTheme="minorHAnsi" w:hAnsiTheme="minorHAnsi"/>
        </w:rPr>
        <w:t xml:space="preserve">SAMHSA. </w:t>
      </w:r>
      <w:hyperlink r:id="rId20" w:history="1">
        <w:r w:rsidRPr="00D55413">
          <w:rPr>
            <w:rStyle w:val="Hyperlink"/>
            <w:rFonts w:asciiTheme="minorHAnsi" w:eastAsiaTheme="majorEastAsia" w:hAnsiTheme="minorHAnsi"/>
            <w:color w:val="auto"/>
          </w:rPr>
          <w:t>Co-Occurring Disorders and Other Health Conditions | SAMHSA</w:t>
        </w:r>
      </w:hyperlink>
    </w:p>
    <w:p w14:paraId="5A532AE4" w14:textId="77777777" w:rsidR="00F12B9C" w:rsidRDefault="00F12B9C" w:rsidP="001252DD">
      <w:pPr>
        <w:spacing w:after="0" w:line="240" w:lineRule="auto"/>
        <w:ind w:left="720" w:hanging="720"/>
        <w:rPr>
          <w:rFonts w:cs="Times New Roman"/>
          <w:color w:val="auto"/>
          <w:sz w:val="24"/>
          <w:szCs w:val="24"/>
        </w:rPr>
      </w:pPr>
    </w:p>
    <w:p w14:paraId="5768EF5B" w14:textId="0E472495" w:rsidR="00B17BB3" w:rsidRPr="00D55413" w:rsidRDefault="00B17BB3" w:rsidP="001252DD">
      <w:pPr>
        <w:spacing w:after="0" w:line="240" w:lineRule="auto"/>
        <w:ind w:left="720" w:hanging="720"/>
        <w:rPr>
          <w:color w:val="auto"/>
          <w:sz w:val="24"/>
          <w:szCs w:val="24"/>
        </w:rPr>
      </w:pPr>
      <w:r w:rsidRPr="00D55413">
        <w:rPr>
          <w:rFonts w:cs="Times New Roman"/>
          <w:color w:val="auto"/>
          <w:sz w:val="24"/>
          <w:szCs w:val="24"/>
        </w:rPr>
        <w:t xml:space="preserve">CMS (7/23/2025). </w:t>
      </w:r>
      <w:hyperlink r:id="rId21" w:history="1">
        <w:r w:rsidRPr="00D55413">
          <w:rPr>
            <w:rStyle w:val="Hyperlink"/>
            <w:rFonts w:cs="Times New Roman"/>
            <w:color w:val="auto"/>
            <w:sz w:val="24"/>
            <w:szCs w:val="24"/>
          </w:rPr>
          <w:t>SOM - Appendix PP</w:t>
        </w:r>
      </w:hyperlink>
      <w:r w:rsidRPr="00D55413">
        <w:rPr>
          <w:rFonts w:cs="Times New Roman"/>
          <w:color w:val="auto"/>
          <w:sz w:val="24"/>
          <w:szCs w:val="24"/>
        </w:rPr>
        <w:t>. F740 Behavioral Health Services, pp. 548-556.</w:t>
      </w:r>
      <w:r w:rsidRPr="00D55413">
        <w:rPr>
          <w:color w:val="auto"/>
          <w:sz w:val="24"/>
          <w:szCs w:val="24"/>
        </w:rPr>
        <w:t xml:space="preserve"> </w:t>
      </w:r>
    </w:p>
    <w:p w14:paraId="1C380A45" w14:textId="77777777" w:rsidR="00F12B9C" w:rsidRDefault="00F12B9C" w:rsidP="001252DD">
      <w:pPr>
        <w:spacing w:after="0" w:line="240" w:lineRule="auto"/>
        <w:ind w:left="720" w:hanging="720"/>
        <w:rPr>
          <w:rFonts w:cs="Times New Roman"/>
          <w:color w:val="auto"/>
          <w:sz w:val="24"/>
          <w:szCs w:val="24"/>
        </w:rPr>
      </w:pPr>
    </w:p>
    <w:p w14:paraId="6FB3677F" w14:textId="43A14099" w:rsidR="00B17BB3" w:rsidRPr="00D55413" w:rsidRDefault="00B17BB3" w:rsidP="001252DD">
      <w:pPr>
        <w:spacing w:after="0" w:line="240" w:lineRule="auto"/>
        <w:ind w:left="720" w:hanging="720"/>
        <w:rPr>
          <w:color w:val="auto"/>
          <w:sz w:val="24"/>
          <w:szCs w:val="24"/>
        </w:rPr>
      </w:pPr>
      <w:r w:rsidRPr="00D55413">
        <w:rPr>
          <w:rFonts w:cs="Times New Roman"/>
          <w:color w:val="auto"/>
          <w:sz w:val="24"/>
          <w:szCs w:val="24"/>
        </w:rPr>
        <w:t xml:space="preserve">CMS (7/23/2025). </w:t>
      </w:r>
      <w:hyperlink r:id="rId22" w:history="1">
        <w:r w:rsidRPr="00D55413">
          <w:rPr>
            <w:rStyle w:val="Hyperlink"/>
            <w:rFonts w:cs="Times New Roman"/>
            <w:color w:val="auto"/>
            <w:sz w:val="24"/>
            <w:szCs w:val="24"/>
          </w:rPr>
          <w:t>SOM - Appendix PP</w:t>
        </w:r>
      </w:hyperlink>
      <w:r w:rsidRPr="00D55413">
        <w:rPr>
          <w:rFonts w:cs="Times New Roman"/>
          <w:color w:val="auto"/>
          <w:sz w:val="24"/>
          <w:szCs w:val="24"/>
        </w:rPr>
        <w:t>. F741 Sufficient/Competent Staff – Behavioral Health Services, pp. 558-567.</w:t>
      </w:r>
      <w:r w:rsidRPr="00D55413">
        <w:rPr>
          <w:color w:val="auto"/>
          <w:sz w:val="24"/>
          <w:szCs w:val="24"/>
        </w:rPr>
        <w:t xml:space="preserve"> </w:t>
      </w:r>
    </w:p>
    <w:p w14:paraId="5F54D484" w14:textId="77777777" w:rsidR="00F12B9C" w:rsidRDefault="00F12B9C" w:rsidP="001252DD">
      <w:pPr>
        <w:spacing w:after="0" w:line="240" w:lineRule="auto"/>
        <w:ind w:left="720" w:hanging="720"/>
        <w:rPr>
          <w:rFonts w:cs="Times New Roman"/>
          <w:color w:val="auto"/>
          <w:sz w:val="24"/>
          <w:szCs w:val="24"/>
        </w:rPr>
      </w:pPr>
    </w:p>
    <w:p w14:paraId="5096737D" w14:textId="2CEEC6FE" w:rsidR="00B17BB3" w:rsidRPr="00D55413" w:rsidRDefault="00B17BB3" w:rsidP="001252DD">
      <w:pPr>
        <w:spacing w:after="0" w:line="240" w:lineRule="auto"/>
        <w:ind w:left="720" w:hanging="720"/>
        <w:rPr>
          <w:color w:val="auto"/>
          <w:sz w:val="24"/>
          <w:szCs w:val="24"/>
        </w:rPr>
      </w:pPr>
      <w:r w:rsidRPr="00D55413">
        <w:rPr>
          <w:rFonts w:cs="Times New Roman"/>
          <w:color w:val="auto"/>
          <w:sz w:val="24"/>
          <w:szCs w:val="24"/>
        </w:rPr>
        <w:t xml:space="preserve">CMS (7/23/2025). </w:t>
      </w:r>
      <w:hyperlink r:id="rId23" w:history="1">
        <w:r w:rsidRPr="00D55413">
          <w:rPr>
            <w:rStyle w:val="Hyperlink"/>
            <w:rFonts w:cs="Times New Roman"/>
            <w:color w:val="auto"/>
            <w:sz w:val="24"/>
            <w:szCs w:val="24"/>
          </w:rPr>
          <w:t>SOM - Appendix PP</w:t>
        </w:r>
      </w:hyperlink>
      <w:r w:rsidRPr="00D55413">
        <w:rPr>
          <w:rFonts w:cs="Times New Roman"/>
          <w:color w:val="auto"/>
          <w:sz w:val="24"/>
          <w:szCs w:val="24"/>
        </w:rPr>
        <w:t xml:space="preserve">. F563Right to Receive/Deny Visitors, pp. 29-32. </w:t>
      </w:r>
      <w:r w:rsidRPr="00D55413">
        <w:rPr>
          <w:color w:val="auto"/>
          <w:sz w:val="24"/>
          <w:szCs w:val="24"/>
        </w:rPr>
        <w:t xml:space="preserve"> </w:t>
      </w:r>
    </w:p>
    <w:p w14:paraId="746EC9E3" w14:textId="77777777" w:rsidR="00F12B9C" w:rsidRDefault="00F12B9C" w:rsidP="001252DD">
      <w:pPr>
        <w:spacing w:after="0" w:line="240" w:lineRule="auto"/>
        <w:ind w:left="720" w:hanging="720"/>
        <w:rPr>
          <w:rFonts w:cs="Times New Roman"/>
          <w:color w:val="auto"/>
          <w:sz w:val="24"/>
          <w:szCs w:val="24"/>
        </w:rPr>
      </w:pPr>
    </w:p>
    <w:p w14:paraId="36D96218" w14:textId="5469A86A" w:rsidR="00B17BB3" w:rsidRPr="00D55413" w:rsidRDefault="00B17BB3" w:rsidP="001252DD">
      <w:pPr>
        <w:spacing w:after="0" w:line="240" w:lineRule="auto"/>
        <w:ind w:left="720" w:hanging="720"/>
        <w:rPr>
          <w:color w:val="auto"/>
          <w:sz w:val="24"/>
          <w:szCs w:val="24"/>
        </w:rPr>
      </w:pPr>
      <w:r w:rsidRPr="00D55413">
        <w:rPr>
          <w:rFonts w:cs="Times New Roman"/>
          <w:color w:val="auto"/>
          <w:sz w:val="24"/>
          <w:szCs w:val="24"/>
        </w:rPr>
        <w:t xml:space="preserve">CMS (7/23/2025). </w:t>
      </w:r>
      <w:hyperlink r:id="rId24" w:history="1">
        <w:r w:rsidRPr="00D55413">
          <w:rPr>
            <w:rStyle w:val="Hyperlink"/>
            <w:rFonts w:cs="Times New Roman"/>
            <w:color w:val="auto"/>
            <w:sz w:val="24"/>
            <w:szCs w:val="24"/>
          </w:rPr>
          <w:t>SOM - Appendix PP</w:t>
        </w:r>
      </w:hyperlink>
      <w:r w:rsidRPr="00D55413">
        <w:rPr>
          <w:rFonts w:cs="Times New Roman"/>
          <w:color w:val="auto"/>
          <w:sz w:val="24"/>
          <w:szCs w:val="24"/>
        </w:rPr>
        <w:t xml:space="preserve">. F557 Respect, Dignity/Right to Have Personal Property pp. 20-22. </w:t>
      </w:r>
      <w:r w:rsidRPr="00D55413">
        <w:rPr>
          <w:color w:val="auto"/>
          <w:sz w:val="24"/>
          <w:szCs w:val="24"/>
        </w:rPr>
        <w:t xml:space="preserve"> </w:t>
      </w:r>
    </w:p>
    <w:p w14:paraId="238407AA" w14:textId="77777777" w:rsidR="00F12B9C" w:rsidRDefault="00F12B9C" w:rsidP="001252DD">
      <w:pPr>
        <w:spacing w:after="0" w:line="240" w:lineRule="auto"/>
        <w:ind w:left="720" w:hanging="720"/>
        <w:rPr>
          <w:rFonts w:cs="Times New Roman"/>
          <w:color w:val="auto"/>
          <w:sz w:val="24"/>
          <w:szCs w:val="24"/>
        </w:rPr>
      </w:pPr>
    </w:p>
    <w:p w14:paraId="4C950AD5" w14:textId="5944126F" w:rsidR="00B17BB3" w:rsidRPr="00D55413" w:rsidRDefault="00B17BB3" w:rsidP="001252DD">
      <w:pPr>
        <w:spacing w:after="0" w:line="240" w:lineRule="auto"/>
        <w:ind w:left="720" w:hanging="720"/>
        <w:rPr>
          <w:color w:val="auto"/>
          <w:sz w:val="24"/>
          <w:szCs w:val="24"/>
        </w:rPr>
      </w:pPr>
      <w:r w:rsidRPr="00D55413">
        <w:rPr>
          <w:rFonts w:cs="Times New Roman"/>
          <w:color w:val="auto"/>
          <w:sz w:val="24"/>
          <w:szCs w:val="24"/>
        </w:rPr>
        <w:t xml:space="preserve">CMS (7/23/2025). </w:t>
      </w:r>
      <w:hyperlink r:id="rId25" w:history="1">
        <w:r w:rsidRPr="00D55413">
          <w:rPr>
            <w:rStyle w:val="Hyperlink"/>
            <w:rFonts w:cs="Times New Roman"/>
            <w:color w:val="auto"/>
            <w:sz w:val="24"/>
            <w:szCs w:val="24"/>
          </w:rPr>
          <w:t>SOM - Appendix PP</w:t>
        </w:r>
      </w:hyperlink>
      <w:r w:rsidRPr="00D55413">
        <w:rPr>
          <w:rFonts w:cs="Times New Roman"/>
          <w:color w:val="auto"/>
          <w:sz w:val="24"/>
          <w:szCs w:val="24"/>
        </w:rPr>
        <w:t>. F742 Treatment/Service for Mental/Psychosocial Concerns, pp. 567 - 575.</w:t>
      </w:r>
      <w:r w:rsidRPr="00D55413">
        <w:rPr>
          <w:color w:val="auto"/>
          <w:sz w:val="24"/>
          <w:szCs w:val="24"/>
        </w:rPr>
        <w:t xml:space="preserve"> </w:t>
      </w:r>
    </w:p>
    <w:p w14:paraId="39E0ABAA" w14:textId="77777777" w:rsidR="00F12B9C" w:rsidRDefault="00F12B9C" w:rsidP="001252DD">
      <w:pPr>
        <w:spacing w:after="0" w:line="240" w:lineRule="auto"/>
        <w:ind w:left="720" w:hanging="720"/>
        <w:rPr>
          <w:rFonts w:cs="Times New Roman"/>
          <w:color w:val="auto"/>
          <w:sz w:val="24"/>
          <w:szCs w:val="24"/>
        </w:rPr>
      </w:pPr>
    </w:p>
    <w:p w14:paraId="0CCD7E99" w14:textId="1B26C859" w:rsidR="00B17BB3" w:rsidRPr="00D55413" w:rsidRDefault="00B17BB3" w:rsidP="001252DD">
      <w:pPr>
        <w:spacing w:after="0" w:line="240" w:lineRule="auto"/>
        <w:ind w:left="720" w:hanging="720"/>
        <w:rPr>
          <w:color w:val="auto"/>
          <w:sz w:val="24"/>
          <w:szCs w:val="24"/>
        </w:rPr>
      </w:pPr>
      <w:r w:rsidRPr="00D55413">
        <w:rPr>
          <w:rFonts w:cs="Times New Roman"/>
          <w:color w:val="auto"/>
          <w:sz w:val="24"/>
          <w:szCs w:val="24"/>
        </w:rPr>
        <w:t xml:space="preserve">CMS (7/23/2025). </w:t>
      </w:r>
      <w:hyperlink r:id="rId26" w:history="1">
        <w:r w:rsidRPr="00D55413">
          <w:rPr>
            <w:rStyle w:val="Hyperlink"/>
            <w:rFonts w:cs="Times New Roman"/>
            <w:color w:val="auto"/>
            <w:sz w:val="24"/>
            <w:szCs w:val="24"/>
          </w:rPr>
          <w:t>SOM - Appendix PP</w:t>
        </w:r>
      </w:hyperlink>
      <w:r w:rsidRPr="00D55413">
        <w:rPr>
          <w:rFonts w:cs="Times New Roman"/>
          <w:color w:val="auto"/>
          <w:sz w:val="24"/>
          <w:szCs w:val="24"/>
        </w:rPr>
        <w:t>. F743 No Pattern of Behavioral Difficulties Unless Unavoidable, pp. 575 - 580.</w:t>
      </w:r>
      <w:r w:rsidRPr="00D55413">
        <w:rPr>
          <w:color w:val="auto"/>
          <w:sz w:val="24"/>
          <w:szCs w:val="24"/>
        </w:rPr>
        <w:t xml:space="preserve"> </w:t>
      </w:r>
    </w:p>
    <w:p w14:paraId="26BB80E5" w14:textId="77777777" w:rsidR="002B5A8D" w:rsidRPr="00D55413" w:rsidRDefault="002B5A8D" w:rsidP="001252DD">
      <w:pPr>
        <w:tabs>
          <w:tab w:val="left" w:pos="996"/>
        </w:tabs>
        <w:spacing w:after="0" w:line="240" w:lineRule="auto"/>
        <w:rPr>
          <w:b/>
          <w:bCs/>
          <w:color w:val="auto"/>
          <w:sz w:val="24"/>
          <w:szCs w:val="24"/>
        </w:rPr>
      </w:pPr>
    </w:p>
    <w:sectPr w:rsidR="002B5A8D" w:rsidRPr="00D55413" w:rsidSect="001252DD">
      <w:type w:val="continuous"/>
      <w:pgSz w:w="12240" w:h="15840"/>
      <w:pgMar w:top="720" w:right="1152" w:bottom="720" w:left="1152" w:header="720" w:footer="390" w:gutter="0"/>
      <w:pgBorders w:offsetFrom="page">
        <w:top w:val="single" w:sz="36" w:space="24" w:color="156082" w:themeColor="accent1"/>
        <w:left w:val="single" w:sz="36" w:space="24" w:color="156082" w:themeColor="accent1"/>
        <w:bottom w:val="single" w:sz="36" w:space="24" w:color="156082" w:themeColor="accent1"/>
        <w:right w:val="single" w:sz="36" w:space="24" w:color="156082"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3E19E" w14:textId="77777777" w:rsidR="006D61E5" w:rsidRDefault="006D61E5" w:rsidP="00AB5725">
      <w:pPr>
        <w:spacing w:after="0" w:line="240" w:lineRule="auto"/>
      </w:pPr>
      <w:r>
        <w:separator/>
      </w:r>
    </w:p>
  </w:endnote>
  <w:endnote w:type="continuationSeparator" w:id="0">
    <w:p w14:paraId="55141DC3" w14:textId="77777777" w:rsidR="006D61E5" w:rsidRDefault="006D61E5" w:rsidP="00AB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188143"/>
      <w:docPartObj>
        <w:docPartGallery w:val="Page Numbers (Bottom of Page)"/>
        <w:docPartUnique/>
      </w:docPartObj>
    </w:sdtPr>
    <w:sdtEndPr/>
    <w:sdtContent>
      <w:sdt>
        <w:sdtPr>
          <w:id w:val="1728636285"/>
          <w:docPartObj>
            <w:docPartGallery w:val="Page Numbers (Top of Page)"/>
            <w:docPartUnique/>
          </w:docPartObj>
        </w:sdtPr>
        <w:sdtEndPr/>
        <w:sdtContent>
          <w:p w14:paraId="22EAAB98" w14:textId="76079CD1" w:rsidR="00A63C1C" w:rsidRDefault="00A63C1C">
            <w:pPr>
              <w:pStyle w:val="Footer"/>
              <w:jc w:val="center"/>
            </w:pPr>
            <w:r w:rsidRPr="00A63C1C">
              <w:rPr>
                <w:sz w:val="20"/>
                <w:szCs w:val="20"/>
              </w:rPr>
              <w:t xml:space="preserve">Page </w:t>
            </w:r>
            <w:r w:rsidRPr="00A63C1C">
              <w:rPr>
                <w:b/>
                <w:bCs/>
                <w:sz w:val="20"/>
                <w:szCs w:val="20"/>
              </w:rPr>
              <w:fldChar w:fldCharType="begin"/>
            </w:r>
            <w:r w:rsidRPr="00A63C1C">
              <w:rPr>
                <w:b/>
                <w:bCs/>
                <w:sz w:val="20"/>
                <w:szCs w:val="20"/>
              </w:rPr>
              <w:instrText xml:space="preserve"> PAGE </w:instrText>
            </w:r>
            <w:r w:rsidRPr="00A63C1C">
              <w:rPr>
                <w:b/>
                <w:bCs/>
                <w:sz w:val="20"/>
                <w:szCs w:val="20"/>
              </w:rPr>
              <w:fldChar w:fldCharType="separate"/>
            </w:r>
            <w:r w:rsidRPr="00A63C1C">
              <w:rPr>
                <w:b/>
                <w:bCs/>
                <w:noProof/>
                <w:sz w:val="20"/>
                <w:szCs w:val="20"/>
              </w:rPr>
              <w:t>2</w:t>
            </w:r>
            <w:r w:rsidRPr="00A63C1C">
              <w:rPr>
                <w:b/>
                <w:bCs/>
                <w:sz w:val="20"/>
                <w:szCs w:val="20"/>
              </w:rPr>
              <w:fldChar w:fldCharType="end"/>
            </w:r>
            <w:r w:rsidRPr="00A63C1C">
              <w:rPr>
                <w:sz w:val="20"/>
                <w:szCs w:val="20"/>
              </w:rPr>
              <w:t xml:space="preserve"> of </w:t>
            </w:r>
            <w:r w:rsidRPr="00A63C1C">
              <w:rPr>
                <w:b/>
                <w:bCs/>
                <w:sz w:val="20"/>
                <w:szCs w:val="20"/>
              </w:rPr>
              <w:fldChar w:fldCharType="begin"/>
            </w:r>
            <w:r w:rsidRPr="00A63C1C">
              <w:rPr>
                <w:b/>
                <w:bCs/>
                <w:sz w:val="20"/>
                <w:szCs w:val="20"/>
              </w:rPr>
              <w:instrText xml:space="preserve"> NUMPAGES  </w:instrText>
            </w:r>
            <w:r w:rsidRPr="00A63C1C">
              <w:rPr>
                <w:b/>
                <w:bCs/>
                <w:sz w:val="20"/>
                <w:szCs w:val="20"/>
              </w:rPr>
              <w:fldChar w:fldCharType="separate"/>
            </w:r>
            <w:r w:rsidRPr="00A63C1C">
              <w:rPr>
                <w:b/>
                <w:bCs/>
                <w:noProof/>
                <w:sz w:val="20"/>
                <w:szCs w:val="20"/>
              </w:rPr>
              <w:t>2</w:t>
            </w:r>
            <w:r w:rsidRPr="00A63C1C">
              <w:rPr>
                <w:b/>
                <w:bCs/>
                <w:sz w:val="20"/>
                <w:szCs w:val="20"/>
              </w:rPr>
              <w:fldChar w:fldCharType="end"/>
            </w:r>
          </w:p>
        </w:sdtContent>
      </w:sdt>
    </w:sdtContent>
  </w:sdt>
  <w:p w14:paraId="4479E900" w14:textId="77777777" w:rsidR="00A63C1C" w:rsidRDefault="00A63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7866" w14:textId="77777777" w:rsidR="006D61E5" w:rsidRDefault="006D61E5" w:rsidP="00AB5725">
      <w:pPr>
        <w:spacing w:after="0" w:line="240" w:lineRule="auto"/>
      </w:pPr>
      <w:r>
        <w:separator/>
      </w:r>
    </w:p>
  </w:footnote>
  <w:footnote w:type="continuationSeparator" w:id="0">
    <w:p w14:paraId="307F3BA5" w14:textId="77777777" w:rsidR="006D61E5" w:rsidRDefault="006D61E5" w:rsidP="00AB5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90FA" w14:textId="1B46B0DC" w:rsidR="001310BC" w:rsidRDefault="001310BC" w:rsidP="001310BC">
    <w:pPr>
      <w:pStyle w:val="Header"/>
    </w:pPr>
    <w:r w:rsidRPr="00C95C76">
      <w:rPr>
        <w:noProof/>
      </w:rPr>
      <w:drawing>
        <wp:inline distT="0" distB="0" distL="0" distR="0" wp14:anchorId="5F5FA50B" wp14:editId="1D63DDF5">
          <wp:extent cx="5943600" cy="723900"/>
          <wp:effectExtent l="0" t="0" r="0" b="0"/>
          <wp:docPr id="993985738" name="Picture 3" descr="https://gnyhcfa.org/wp-content/uploads/2016/08/gnyhcfa-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nyhcfa.org/wp-content/uploads/2016/08/gnyhcfa-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3900"/>
                  </a:xfrm>
                  <a:prstGeom prst="rect">
                    <a:avLst/>
                  </a:prstGeom>
                  <a:noFill/>
                  <a:ln>
                    <a:noFill/>
                  </a:ln>
                </pic:spPr>
              </pic:pic>
            </a:graphicData>
          </a:graphic>
        </wp:inline>
      </w:drawing>
    </w:r>
  </w:p>
  <w:p w14:paraId="533E7453" w14:textId="202B2982" w:rsidR="001310BC" w:rsidRPr="00DB6F97" w:rsidRDefault="001310BC" w:rsidP="001310BC">
    <w:pPr>
      <w:pStyle w:val="Header"/>
      <w:jc w:val="center"/>
      <w:rPr>
        <w:rFonts w:ascii="Aptos" w:hAnsi="Aptos"/>
        <w:b/>
        <w:bCs/>
        <w:sz w:val="28"/>
        <w:szCs w:val="28"/>
      </w:rPr>
    </w:pPr>
    <w:r w:rsidRPr="00DB6F97">
      <w:rPr>
        <w:rFonts w:ascii="Aptos" w:hAnsi="Aptos"/>
        <w:b/>
        <w:bCs/>
        <w:sz w:val="28"/>
        <w:szCs w:val="28"/>
      </w:rPr>
      <w:t>Resident Ass</w:t>
    </w:r>
    <w:r w:rsidR="00DB6F97" w:rsidRPr="00DB6F97">
      <w:rPr>
        <w:rFonts w:ascii="Aptos" w:hAnsi="Aptos"/>
        <w:b/>
        <w:bCs/>
        <w:sz w:val="28"/>
        <w:szCs w:val="28"/>
      </w:rPr>
      <w:t>ault and Abuse Prevention Toolkit</w:t>
    </w:r>
  </w:p>
  <w:p w14:paraId="15457DB6" w14:textId="66E62012" w:rsidR="00AB5725" w:rsidRDefault="00AB5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0E76" w14:textId="6B5954E7" w:rsidR="001252DD" w:rsidRDefault="001252DD">
    <w:pPr>
      <w:pStyle w:val="Header"/>
    </w:pPr>
    <w:r w:rsidRPr="00C95C76">
      <w:rPr>
        <w:noProof/>
      </w:rPr>
      <w:drawing>
        <wp:inline distT="0" distB="0" distL="0" distR="0" wp14:anchorId="5D1B1E13" wp14:editId="745D97FD">
          <wp:extent cx="5943600" cy="723900"/>
          <wp:effectExtent l="0" t="0" r="0" b="0"/>
          <wp:docPr id="1636400451" name="Picture 3" descr="https://gnyhcfa.org/wp-content/uploads/2016/08/gnyhcfa-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nyhcfa.org/wp-content/uploads/2016/08/gnyhcfa-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3900"/>
                  </a:xfrm>
                  <a:prstGeom prst="rect">
                    <a:avLst/>
                  </a:prstGeom>
                  <a:noFill/>
                  <a:ln>
                    <a:noFill/>
                  </a:ln>
                </pic:spPr>
              </pic:pic>
            </a:graphicData>
          </a:graphic>
        </wp:inline>
      </w:drawing>
    </w:r>
  </w:p>
  <w:p w14:paraId="59D2809A" w14:textId="77777777" w:rsidR="001252DD" w:rsidRDefault="001252DD" w:rsidP="001252DD">
    <w:pPr>
      <w:pStyle w:val="Header"/>
      <w:jc w:val="center"/>
      <w:rPr>
        <w:rFonts w:ascii="Aptos" w:hAnsi="Aptos"/>
        <w:b/>
        <w:bCs/>
        <w:sz w:val="28"/>
        <w:szCs w:val="28"/>
      </w:rPr>
    </w:pPr>
    <w:r w:rsidRPr="00DB6F97">
      <w:rPr>
        <w:rFonts w:ascii="Aptos" w:hAnsi="Aptos"/>
        <w:b/>
        <w:bCs/>
        <w:sz w:val="28"/>
        <w:szCs w:val="28"/>
      </w:rPr>
      <w:t>Resident Assault and Abuse Prevention Toolkit</w:t>
    </w:r>
  </w:p>
  <w:p w14:paraId="628EF875" w14:textId="77777777" w:rsidR="001252DD" w:rsidRPr="00DB6F97" w:rsidRDefault="001252DD" w:rsidP="001252DD">
    <w:pPr>
      <w:pStyle w:val="Header"/>
      <w:jc w:val="center"/>
      <w:rPr>
        <w:rFonts w:ascii="Aptos" w:hAnsi="Aptos"/>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E60"/>
    <w:multiLevelType w:val="hybridMultilevel"/>
    <w:tmpl w:val="6EC0394C"/>
    <w:lvl w:ilvl="0" w:tplc="50D0C7B2">
      <w:start w:val="1"/>
      <w:numFmt w:val="bullet"/>
      <w:lvlText w:val=""/>
      <w:lvlJc w:val="left"/>
      <w:pPr>
        <w:ind w:left="1440" w:hanging="360"/>
      </w:pPr>
      <w:rPr>
        <w:rFonts w:ascii="Wingdings" w:hAnsi="Wingdings" w:hint="default"/>
        <w:color w:val="156082" w:themeColor="accent1"/>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1B952EA"/>
    <w:multiLevelType w:val="hybridMultilevel"/>
    <w:tmpl w:val="DF3C82B2"/>
    <w:lvl w:ilvl="0" w:tplc="50D0C7B2">
      <w:start w:val="1"/>
      <w:numFmt w:val="bullet"/>
      <w:lvlText w:val=""/>
      <w:lvlJc w:val="left"/>
      <w:pPr>
        <w:ind w:left="1350" w:hanging="360"/>
      </w:pPr>
      <w:rPr>
        <w:rFonts w:ascii="Wingdings" w:hAnsi="Wingdings" w:hint="default"/>
        <w:color w:val="156082" w:themeColor="accent1"/>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 w15:restartNumberingAfterBreak="0">
    <w:nsid w:val="02436549"/>
    <w:multiLevelType w:val="hybridMultilevel"/>
    <w:tmpl w:val="BF7C7B20"/>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56871"/>
    <w:multiLevelType w:val="hybridMultilevel"/>
    <w:tmpl w:val="A18C1634"/>
    <w:lvl w:ilvl="0" w:tplc="34F4FCB4">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97901"/>
    <w:multiLevelType w:val="hybridMultilevel"/>
    <w:tmpl w:val="DBC48B14"/>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C5126"/>
    <w:multiLevelType w:val="hybridMultilevel"/>
    <w:tmpl w:val="AF76AEE4"/>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F5C43"/>
    <w:multiLevelType w:val="hybridMultilevel"/>
    <w:tmpl w:val="BC64F152"/>
    <w:lvl w:ilvl="0" w:tplc="6F3273C2">
      <w:start w:val="1"/>
      <w:numFmt w:val="decimal"/>
      <w:lvlText w:val="%1."/>
      <w:lvlJc w:val="left"/>
      <w:pPr>
        <w:ind w:left="720" w:hanging="360"/>
      </w:pPr>
      <w:rPr>
        <w:b/>
        <w:bCs w:val="0"/>
        <w:color w:val="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21BBC"/>
    <w:multiLevelType w:val="hybridMultilevel"/>
    <w:tmpl w:val="800CED96"/>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365AB"/>
    <w:multiLevelType w:val="hybridMultilevel"/>
    <w:tmpl w:val="2F121F70"/>
    <w:lvl w:ilvl="0" w:tplc="52BC6D4E">
      <w:start w:val="1"/>
      <w:numFmt w:val="lowerLetter"/>
      <w:lvlText w:val="%1."/>
      <w:lvlJc w:val="left"/>
      <w:pPr>
        <w:ind w:left="1440" w:hanging="360"/>
      </w:pPr>
      <w:rPr>
        <w:rFonts w:hint="default"/>
        <w:b/>
        <w:bCs w:val="0"/>
        <w:color w:val="156082"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9F207B"/>
    <w:multiLevelType w:val="hybridMultilevel"/>
    <w:tmpl w:val="86F04CD6"/>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3E7AEF"/>
    <w:multiLevelType w:val="hybridMultilevel"/>
    <w:tmpl w:val="D97AAB9C"/>
    <w:lvl w:ilvl="0" w:tplc="0D4EB920">
      <w:start w:val="1"/>
      <w:numFmt w:val="lowerLetter"/>
      <w:lvlText w:val="%1."/>
      <w:lvlJc w:val="left"/>
      <w:pPr>
        <w:ind w:left="1440" w:hanging="360"/>
      </w:pPr>
      <w:rPr>
        <w:rFonts w:hint="default"/>
        <w:color w:val="156082"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117DCC"/>
    <w:multiLevelType w:val="hybridMultilevel"/>
    <w:tmpl w:val="B364AFEC"/>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D26FFA"/>
    <w:multiLevelType w:val="hybridMultilevel"/>
    <w:tmpl w:val="38D6E3D4"/>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A11BFD"/>
    <w:multiLevelType w:val="hybridMultilevel"/>
    <w:tmpl w:val="E5604A64"/>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45427"/>
    <w:multiLevelType w:val="hybridMultilevel"/>
    <w:tmpl w:val="303CFCA4"/>
    <w:lvl w:ilvl="0" w:tplc="C5C82A06">
      <w:start w:val="1"/>
      <w:numFmt w:val="lowerLetter"/>
      <w:lvlText w:val="%1."/>
      <w:lvlJc w:val="left"/>
      <w:pPr>
        <w:ind w:left="1440" w:hanging="360"/>
      </w:pPr>
      <w:rPr>
        <w:color w:val="156082"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90B66FE"/>
    <w:multiLevelType w:val="hybridMultilevel"/>
    <w:tmpl w:val="3B8E3754"/>
    <w:lvl w:ilvl="0" w:tplc="50D0C7B2">
      <w:start w:val="1"/>
      <w:numFmt w:val="bullet"/>
      <w:lvlText w:val=""/>
      <w:lvlJc w:val="left"/>
      <w:pPr>
        <w:ind w:left="1500" w:hanging="360"/>
      </w:pPr>
      <w:rPr>
        <w:rFonts w:ascii="Wingdings" w:hAnsi="Wingdings" w:hint="default"/>
        <w:color w:val="156082" w:themeColor="accent1"/>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1A3356BC"/>
    <w:multiLevelType w:val="hybridMultilevel"/>
    <w:tmpl w:val="8A484EC2"/>
    <w:lvl w:ilvl="0" w:tplc="CF0EE24E">
      <w:start w:val="1"/>
      <w:numFmt w:val="decimal"/>
      <w:lvlText w:val="%1."/>
      <w:lvlJc w:val="left"/>
      <w:pPr>
        <w:ind w:left="630" w:hanging="360"/>
      </w:pPr>
      <w:rPr>
        <w:b/>
        <w:bCs w:val="0"/>
        <w:i w:val="0"/>
        <w:color w:val="156082" w:themeColor="accent1"/>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7" w15:restartNumberingAfterBreak="0">
    <w:nsid w:val="1FE956C6"/>
    <w:multiLevelType w:val="hybridMultilevel"/>
    <w:tmpl w:val="684C9B84"/>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935507"/>
    <w:multiLevelType w:val="hybridMultilevel"/>
    <w:tmpl w:val="7982E560"/>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09D5BE4"/>
    <w:multiLevelType w:val="hybridMultilevel"/>
    <w:tmpl w:val="83943AAA"/>
    <w:lvl w:ilvl="0" w:tplc="FA2852DC">
      <w:start w:val="1"/>
      <w:numFmt w:val="decimal"/>
      <w:lvlText w:val="%1."/>
      <w:lvlJc w:val="left"/>
      <w:pPr>
        <w:ind w:left="360" w:hanging="360"/>
      </w:pPr>
      <w:rPr>
        <w:rFonts w:hint="default"/>
        <w:b/>
        <w:bCs/>
        <w:color w:val="156082" w:themeColor="accen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3DB433A"/>
    <w:multiLevelType w:val="hybridMultilevel"/>
    <w:tmpl w:val="6AB06CB6"/>
    <w:lvl w:ilvl="0" w:tplc="5EAAFAC4">
      <w:start w:val="1"/>
      <w:numFmt w:val="decimal"/>
      <w:lvlText w:val="%1."/>
      <w:lvlJc w:val="left"/>
      <w:pPr>
        <w:ind w:left="720" w:hanging="360"/>
      </w:pPr>
      <w:rPr>
        <w:rFonts w:hint="default"/>
        <w:b/>
        <w:bCs/>
        <w:i w:val="0"/>
        <w:color w:val="156082" w:themeColor="accent1"/>
      </w:rPr>
    </w:lvl>
    <w:lvl w:ilvl="1" w:tplc="2174A162">
      <w:start w:val="1"/>
      <w:numFmt w:val="lowerLetter"/>
      <w:lvlText w:val="%2."/>
      <w:lvlJc w:val="left"/>
      <w:pPr>
        <w:ind w:left="1440" w:hanging="360"/>
      </w:pPr>
      <w:rPr>
        <w:b/>
        <w:bCs/>
        <w:color w:val="156082" w:themeColor="accen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E07C98"/>
    <w:multiLevelType w:val="hybridMultilevel"/>
    <w:tmpl w:val="5672B260"/>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DC1D5B"/>
    <w:multiLevelType w:val="hybridMultilevel"/>
    <w:tmpl w:val="C840E1E2"/>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5621F"/>
    <w:multiLevelType w:val="hybridMultilevel"/>
    <w:tmpl w:val="CFBE624C"/>
    <w:lvl w:ilvl="0" w:tplc="7E4A7356">
      <w:start w:val="1"/>
      <w:numFmt w:val="lowerLetter"/>
      <w:lvlText w:val="%1."/>
      <w:lvlJc w:val="left"/>
      <w:pPr>
        <w:ind w:left="1620" w:hanging="360"/>
      </w:pPr>
      <w:rPr>
        <w:b/>
        <w:bCs/>
        <w:color w:val="156082" w:themeColor="accent1"/>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290A19F3"/>
    <w:multiLevelType w:val="hybridMultilevel"/>
    <w:tmpl w:val="E6BE8476"/>
    <w:lvl w:ilvl="0" w:tplc="10804BAA">
      <w:start w:val="1"/>
      <w:numFmt w:val="decimal"/>
      <w:lvlText w:val="%1."/>
      <w:lvlJc w:val="left"/>
      <w:pPr>
        <w:ind w:left="720" w:hanging="360"/>
      </w:pPr>
      <w:rPr>
        <w:b/>
        <w:bCs/>
        <w:color w:val="156082"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AAD741F"/>
    <w:multiLevelType w:val="hybridMultilevel"/>
    <w:tmpl w:val="1D40809A"/>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005438"/>
    <w:multiLevelType w:val="hybridMultilevel"/>
    <w:tmpl w:val="8CDC48C0"/>
    <w:lvl w:ilvl="0" w:tplc="623E4FC8">
      <w:start w:val="1"/>
      <w:numFmt w:val="decimal"/>
      <w:lvlText w:val="%1."/>
      <w:lvlJc w:val="left"/>
      <w:pPr>
        <w:ind w:left="755" w:hanging="360"/>
      </w:pPr>
      <w:rPr>
        <w:b/>
        <w:bCs/>
        <w:color w:val="156082"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30E5716"/>
    <w:multiLevelType w:val="hybridMultilevel"/>
    <w:tmpl w:val="38520356"/>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E36005"/>
    <w:multiLevelType w:val="hybridMultilevel"/>
    <w:tmpl w:val="A63E3A40"/>
    <w:lvl w:ilvl="0" w:tplc="50D0C7B2">
      <w:start w:val="1"/>
      <w:numFmt w:val="bullet"/>
      <w:lvlText w:val=""/>
      <w:lvlJc w:val="left"/>
      <w:pPr>
        <w:ind w:left="1350" w:hanging="360"/>
      </w:pPr>
      <w:rPr>
        <w:rFonts w:ascii="Wingdings" w:hAnsi="Wingdings" w:hint="default"/>
        <w:color w:val="156082" w:themeColor="accent1"/>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9" w15:restartNumberingAfterBreak="0">
    <w:nsid w:val="37050652"/>
    <w:multiLevelType w:val="hybridMultilevel"/>
    <w:tmpl w:val="96C22070"/>
    <w:lvl w:ilvl="0" w:tplc="1966D538">
      <w:start w:val="1"/>
      <w:numFmt w:val="bullet"/>
      <w:lvlText w:val=""/>
      <w:lvlJc w:val="left"/>
      <w:pPr>
        <w:ind w:left="720" w:hanging="360"/>
      </w:pPr>
      <w:rPr>
        <w:rFonts w:ascii="Wingdings" w:hAnsi="Wingdings" w:hint="default"/>
        <w:color w:val="156082" w:themeColor="accent1"/>
      </w:rPr>
    </w:lvl>
    <w:lvl w:ilvl="1" w:tplc="C7DE0268">
      <w:start w:val="1"/>
      <w:numFmt w:val="bullet"/>
      <w:lvlText w:val="o"/>
      <w:lvlJc w:val="left"/>
      <w:pPr>
        <w:ind w:left="1440" w:hanging="360"/>
      </w:pPr>
      <w:rPr>
        <w:rFonts w:ascii="Courier New" w:hAnsi="Courier New" w:cs="Courier New" w:hint="default"/>
        <w:color w:val="156082"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197475"/>
    <w:multiLevelType w:val="hybridMultilevel"/>
    <w:tmpl w:val="EC1478C4"/>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9F5D5D"/>
    <w:multiLevelType w:val="hybridMultilevel"/>
    <w:tmpl w:val="8132BABE"/>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E446F84"/>
    <w:multiLevelType w:val="hybridMultilevel"/>
    <w:tmpl w:val="D1A2ECF0"/>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982002"/>
    <w:multiLevelType w:val="hybridMultilevel"/>
    <w:tmpl w:val="81C26A78"/>
    <w:lvl w:ilvl="0" w:tplc="8180AD00">
      <w:start w:val="1"/>
      <w:numFmt w:val="decimal"/>
      <w:lvlText w:val="%1."/>
      <w:lvlJc w:val="left"/>
      <w:pPr>
        <w:ind w:left="360" w:hanging="360"/>
      </w:pPr>
      <w:rPr>
        <w:rFonts w:hint="default"/>
        <w:b/>
        <w:bCs w:val="0"/>
        <w:color w:val="156082" w:themeColor="accent1"/>
      </w:rPr>
    </w:lvl>
    <w:lvl w:ilvl="1" w:tplc="E9D8B91A">
      <w:start w:val="1"/>
      <w:numFmt w:val="bullet"/>
      <w:lvlText w:val=""/>
      <w:lvlJc w:val="left"/>
      <w:pPr>
        <w:ind w:left="960" w:hanging="360"/>
      </w:pPr>
      <w:rPr>
        <w:rFonts w:ascii="Symbol" w:hAnsi="Symbol" w:hint="default"/>
        <w:color w:val="156082" w:themeColor="accent1"/>
      </w:rPr>
    </w:lvl>
    <w:lvl w:ilvl="2" w:tplc="FE48BEF0">
      <w:start w:val="1"/>
      <w:numFmt w:val="lowerLetter"/>
      <w:lvlText w:val="%3."/>
      <w:lvlJc w:val="left"/>
      <w:pPr>
        <w:ind w:left="1440" w:hanging="360"/>
      </w:pPr>
      <w:rPr>
        <w:rFonts w:hint="default"/>
        <w:b/>
        <w:bCs/>
        <w:color w:val="156082" w:themeColor="accent1"/>
      </w:rPr>
    </w:lvl>
    <w:lvl w:ilvl="3" w:tplc="F684AEDA">
      <w:start w:val="1"/>
      <w:numFmt w:val="decimal"/>
      <w:lvlText w:val="%4."/>
      <w:lvlJc w:val="left"/>
      <w:pPr>
        <w:ind w:left="2520" w:hanging="360"/>
      </w:pPr>
      <w:rPr>
        <w:color w:val="156082" w:themeColor="accent1"/>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F555A65"/>
    <w:multiLevelType w:val="hybridMultilevel"/>
    <w:tmpl w:val="0512D8B6"/>
    <w:lvl w:ilvl="0" w:tplc="7A7C5B38">
      <w:start w:val="1"/>
      <w:numFmt w:val="decimal"/>
      <w:lvlText w:val="%1."/>
      <w:lvlJc w:val="left"/>
      <w:pPr>
        <w:ind w:left="360" w:hanging="360"/>
      </w:pPr>
      <w:rPr>
        <w:b/>
        <w:bCs/>
        <w:color w:val="156082" w:themeColor="accent1"/>
      </w:rPr>
    </w:lvl>
    <w:lvl w:ilvl="1" w:tplc="04090001">
      <w:start w:val="1"/>
      <w:numFmt w:val="bullet"/>
      <w:lvlText w:val=""/>
      <w:lvlJc w:val="left"/>
      <w:pPr>
        <w:ind w:left="13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F9501A0"/>
    <w:multiLevelType w:val="hybridMultilevel"/>
    <w:tmpl w:val="D97AAB9C"/>
    <w:lvl w:ilvl="0" w:tplc="FFFFFFFF">
      <w:start w:val="1"/>
      <w:numFmt w:val="lowerLetter"/>
      <w:lvlText w:val="%1."/>
      <w:lvlJc w:val="left"/>
      <w:pPr>
        <w:ind w:left="1440" w:hanging="360"/>
      </w:pPr>
      <w:rPr>
        <w:rFonts w:hint="default"/>
        <w:color w:val="156082"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413D11C7"/>
    <w:multiLevelType w:val="hybridMultilevel"/>
    <w:tmpl w:val="7B445C18"/>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D6030F1"/>
    <w:multiLevelType w:val="hybridMultilevel"/>
    <w:tmpl w:val="1A0E0C14"/>
    <w:lvl w:ilvl="0" w:tplc="50D0C7B2">
      <w:start w:val="1"/>
      <w:numFmt w:val="bullet"/>
      <w:lvlText w:val=""/>
      <w:lvlJc w:val="left"/>
      <w:pPr>
        <w:ind w:left="1350" w:hanging="360"/>
      </w:pPr>
      <w:rPr>
        <w:rFonts w:ascii="Wingdings" w:hAnsi="Wingdings" w:hint="default"/>
        <w:color w:val="156082" w:themeColor="accent1"/>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38" w15:restartNumberingAfterBreak="0">
    <w:nsid w:val="4FAC3049"/>
    <w:multiLevelType w:val="hybridMultilevel"/>
    <w:tmpl w:val="ECA8ADF0"/>
    <w:lvl w:ilvl="0" w:tplc="71A07EDA">
      <w:start w:val="1"/>
      <w:numFmt w:val="decimal"/>
      <w:lvlText w:val="%1."/>
      <w:lvlJc w:val="left"/>
      <w:pPr>
        <w:ind w:left="720" w:hanging="360"/>
      </w:pPr>
      <w:rPr>
        <w:b/>
        <w:bCs/>
        <w:color w:val="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7B37B2"/>
    <w:multiLevelType w:val="hybridMultilevel"/>
    <w:tmpl w:val="5FE66A5C"/>
    <w:lvl w:ilvl="0" w:tplc="C1580776">
      <w:start w:val="1"/>
      <w:numFmt w:val="decimal"/>
      <w:lvlText w:val="%1."/>
      <w:lvlJc w:val="left"/>
      <w:pPr>
        <w:ind w:left="720" w:hanging="360"/>
      </w:pPr>
      <w:rPr>
        <w:b/>
        <w:bCs/>
        <w:color w:val="156082"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0A92E5F"/>
    <w:multiLevelType w:val="hybridMultilevel"/>
    <w:tmpl w:val="35F459D6"/>
    <w:lvl w:ilvl="0" w:tplc="50D0C7B2">
      <w:start w:val="1"/>
      <w:numFmt w:val="bullet"/>
      <w:lvlText w:val=""/>
      <w:lvlJc w:val="left"/>
      <w:pPr>
        <w:ind w:left="1560" w:hanging="360"/>
      </w:pPr>
      <w:rPr>
        <w:rFonts w:ascii="Wingdings" w:hAnsi="Wingdings" w:hint="default"/>
        <w:color w:val="156082" w:themeColor="accent1"/>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1" w15:restartNumberingAfterBreak="0">
    <w:nsid w:val="57E40B15"/>
    <w:multiLevelType w:val="hybridMultilevel"/>
    <w:tmpl w:val="1E60CA2A"/>
    <w:lvl w:ilvl="0" w:tplc="50D0C7B2">
      <w:start w:val="1"/>
      <w:numFmt w:val="bullet"/>
      <w:lvlText w:val=""/>
      <w:lvlJc w:val="left"/>
      <w:pPr>
        <w:ind w:left="1350" w:hanging="360"/>
      </w:pPr>
      <w:rPr>
        <w:rFonts w:ascii="Wingdings" w:hAnsi="Wingdings" w:hint="default"/>
        <w:color w:val="156082" w:themeColor="accent1"/>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42" w15:restartNumberingAfterBreak="0">
    <w:nsid w:val="5AF64E20"/>
    <w:multiLevelType w:val="hybridMultilevel"/>
    <w:tmpl w:val="1BEA4908"/>
    <w:lvl w:ilvl="0" w:tplc="50D0C7B2">
      <w:start w:val="1"/>
      <w:numFmt w:val="bullet"/>
      <w:lvlText w:val=""/>
      <w:lvlJc w:val="left"/>
      <w:pPr>
        <w:ind w:left="1440" w:hanging="360"/>
      </w:pPr>
      <w:rPr>
        <w:rFonts w:ascii="Wingdings" w:hAnsi="Wingdings" w:hint="default"/>
        <w:color w:val="156082"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D6B21E6"/>
    <w:multiLevelType w:val="hybridMultilevel"/>
    <w:tmpl w:val="45567EDC"/>
    <w:lvl w:ilvl="0" w:tplc="FFFFFFFF">
      <w:start w:val="1"/>
      <w:numFmt w:val="decimal"/>
      <w:lvlText w:val="%1."/>
      <w:lvlJc w:val="left"/>
      <w:pPr>
        <w:ind w:left="360" w:hanging="360"/>
      </w:pPr>
      <w:rPr>
        <w:b/>
        <w:bCs/>
        <w:color w:val="156082" w:themeColor="accent1"/>
      </w:rPr>
    </w:lvl>
    <w:lvl w:ilvl="1" w:tplc="50D0C7B2">
      <w:start w:val="1"/>
      <w:numFmt w:val="bullet"/>
      <w:lvlText w:val=""/>
      <w:lvlJc w:val="left"/>
      <w:pPr>
        <w:ind w:left="720" w:hanging="360"/>
      </w:pPr>
      <w:rPr>
        <w:rFonts w:ascii="Wingdings" w:hAnsi="Wingdings" w:hint="default"/>
        <w:color w:val="156082" w:themeColor="accent1"/>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4CB0123"/>
    <w:multiLevelType w:val="hybridMultilevel"/>
    <w:tmpl w:val="9764490C"/>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FE0F7E"/>
    <w:multiLevelType w:val="hybridMultilevel"/>
    <w:tmpl w:val="D410E748"/>
    <w:lvl w:ilvl="0" w:tplc="3218232E">
      <w:start w:val="1"/>
      <w:numFmt w:val="lowerLetter"/>
      <w:lvlText w:val="%1."/>
      <w:lvlJc w:val="left"/>
      <w:pPr>
        <w:ind w:left="1440" w:hanging="360"/>
      </w:pPr>
      <w:rPr>
        <w:rFonts w:hint="default"/>
        <w:b/>
        <w:bCs/>
        <w:color w:val="156082"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6B7B10F6"/>
    <w:multiLevelType w:val="hybridMultilevel"/>
    <w:tmpl w:val="FF2E15F8"/>
    <w:lvl w:ilvl="0" w:tplc="0D4EB920">
      <w:start w:val="1"/>
      <w:numFmt w:val="lowerLetter"/>
      <w:lvlText w:val="%1."/>
      <w:lvlJc w:val="left"/>
      <w:pPr>
        <w:ind w:left="1440" w:hanging="360"/>
      </w:pPr>
      <w:rPr>
        <w:rFonts w:hint="default"/>
        <w:color w:val="156082" w:themeColor="accent1"/>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6C0A14B9"/>
    <w:multiLevelType w:val="hybridMultilevel"/>
    <w:tmpl w:val="25BC035C"/>
    <w:lvl w:ilvl="0" w:tplc="50D0C7B2">
      <w:start w:val="1"/>
      <w:numFmt w:val="bullet"/>
      <w:lvlText w:val=""/>
      <w:lvlJc w:val="left"/>
      <w:pPr>
        <w:ind w:left="1080" w:hanging="360"/>
      </w:pPr>
      <w:rPr>
        <w:rFonts w:ascii="Wingdings" w:hAnsi="Wingdings" w:hint="default"/>
        <w:color w:val="156082" w:themeColor="accen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6D7501CF"/>
    <w:multiLevelType w:val="hybridMultilevel"/>
    <w:tmpl w:val="D026B786"/>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D9D5DDE"/>
    <w:multiLevelType w:val="hybridMultilevel"/>
    <w:tmpl w:val="84A893BE"/>
    <w:lvl w:ilvl="0" w:tplc="50D0C7B2">
      <w:start w:val="1"/>
      <w:numFmt w:val="bullet"/>
      <w:lvlText w:val=""/>
      <w:lvlJc w:val="left"/>
      <w:pPr>
        <w:ind w:left="1440" w:hanging="360"/>
      </w:pPr>
      <w:rPr>
        <w:rFonts w:ascii="Wingdings" w:hAnsi="Wingdings" w:hint="default"/>
        <w:color w:val="156082"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E877906"/>
    <w:multiLevelType w:val="hybridMultilevel"/>
    <w:tmpl w:val="E6BE8476"/>
    <w:lvl w:ilvl="0" w:tplc="FFFFFFFF">
      <w:start w:val="1"/>
      <w:numFmt w:val="decimal"/>
      <w:lvlText w:val="%1."/>
      <w:lvlJc w:val="left"/>
      <w:pPr>
        <w:ind w:left="720" w:hanging="360"/>
      </w:pPr>
      <w:rPr>
        <w:b/>
        <w:bCs/>
        <w:color w:val="156082"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6F38109F"/>
    <w:multiLevelType w:val="hybridMultilevel"/>
    <w:tmpl w:val="A57AEB06"/>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F525BF5"/>
    <w:multiLevelType w:val="hybridMultilevel"/>
    <w:tmpl w:val="052CAAD2"/>
    <w:lvl w:ilvl="0" w:tplc="B108264C">
      <w:start w:val="1"/>
      <w:numFmt w:val="decimal"/>
      <w:lvlText w:val="%1."/>
      <w:lvlJc w:val="left"/>
      <w:pPr>
        <w:ind w:left="720" w:hanging="360"/>
      </w:pPr>
      <w:rPr>
        <w:b/>
        <w:bCs/>
        <w:color w:val="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597EE6"/>
    <w:multiLevelType w:val="hybridMultilevel"/>
    <w:tmpl w:val="9BA2441C"/>
    <w:lvl w:ilvl="0" w:tplc="50D0C7B2">
      <w:start w:val="1"/>
      <w:numFmt w:val="bullet"/>
      <w:lvlText w:val=""/>
      <w:lvlJc w:val="left"/>
      <w:pPr>
        <w:ind w:left="720" w:hanging="360"/>
      </w:pPr>
      <w:rPr>
        <w:rFonts w:ascii="Wingdings" w:hAnsi="Wingdings" w:hint="default"/>
        <w:color w:val="156082" w:themeColor="accent1"/>
      </w:rPr>
    </w:lvl>
    <w:lvl w:ilvl="1" w:tplc="0D4EB920">
      <w:start w:val="1"/>
      <w:numFmt w:val="lowerLetter"/>
      <w:lvlText w:val="%2."/>
      <w:lvlJc w:val="left"/>
      <w:pPr>
        <w:ind w:left="1440" w:hanging="360"/>
      </w:pPr>
      <w:rPr>
        <w:rFonts w:hint="default"/>
        <w:color w:val="156082"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BB35FD"/>
    <w:multiLevelType w:val="hybridMultilevel"/>
    <w:tmpl w:val="BC72ECAA"/>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CC1B78"/>
    <w:multiLevelType w:val="hybridMultilevel"/>
    <w:tmpl w:val="41A60CE8"/>
    <w:lvl w:ilvl="0" w:tplc="50D0C7B2">
      <w:start w:val="1"/>
      <w:numFmt w:val="bullet"/>
      <w:lvlText w:val=""/>
      <w:lvlJc w:val="left"/>
      <w:pPr>
        <w:ind w:left="780" w:hanging="360"/>
      </w:pPr>
      <w:rPr>
        <w:rFonts w:ascii="Wingdings" w:hAnsi="Wingdings" w:hint="default"/>
        <w:color w:val="156082" w:themeColor="accen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15:restartNumberingAfterBreak="0">
    <w:nsid w:val="78727C83"/>
    <w:multiLevelType w:val="hybridMultilevel"/>
    <w:tmpl w:val="92EA7DC8"/>
    <w:lvl w:ilvl="0" w:tplc="F6387BBE">
      <w:start w:val="1"/>
      <w:numFmt w:val="lowerLetter"/>
      <w:lvlText w:val="%1."/>
      <w:lvlJc w:val="left"/>
      <w:pPr>
        <w:ind w:left="1440" w:hanging="360"/>
      </w:pPr>
      <w:rPr>
        <w:rFonts w:hint="default"/>
        <w:b/>
        <w:bCs/>
        <w:color w:val="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026616"/>
    <w:multiLevelType w:val="hybridMultilevel"/>
    <w:tmpl w:val="E84659C8"/>
    <w:lvl w:ilvl="0" w:tplc="DE2E4AA8">
      <w:start w:val="1"/>
      <w:numFmt w:val="decimal"/>
      <w:lvlText w:val="%1."/>
      <w:lvlJc w:val="left"/>
      <w:pPr>
        <w:ind w:left="720" w:hanging="360"/>
      </w:pPr>
      <w:rPr>
        <w:rFonts w:hint="default"/>
        <w:b/>
        <w:bCs/>
        <w:color w:val="156082"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BB81C70"/>
    <w:multiLevelType w:val="hybridMultilevel"/>
    <w:tmpl w:val="DB9C9068"/>
    <w:lvl w:ilvl="0" w:tplc="82440678">
      <w:start w:val="1"/>
      <w:numFmt w:val="decimal"/>
      <w:lvlText w:val="%1."/>
      <w:lvlJc w:val="left"/>
      <w:pPr>
        <w:ind w:left="360" w:hanging="360"/>
      </w:pPr>
      <w:rPr>
        <w:b/>
        <w:bCs/>
        <w:color w:val="156082" w:themeColor="accen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C0224C3"/>
    <w:multiLevelType w:val="hybridMultilevel"/>
    <w:tmpl w:val="2FDA3EC4"/>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B679DF"/>
    <w:multiLevelType w:val="hybridMultilevel"/>
    <w:tmpl w:val="58A411A0"/>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FB22F4D"/>
    <w:multiLevelType w:val="hybridMultilevel"/>
    <w:tmpl w:val="20245BF2"/>
    <w:lvl w:ilvl="0" w:tplc="D9EA7998">
      <w:start w:val="1"/>
      <w:numFmt w:val="lowerLetter"/>
      <w:lvlText w:val="%1."/>
      <w:lvlJc w:val="left"/>
      <w:pPr>
        <w:ind w:left="1440" w:hanging="360"/>
      </w:pPr>
      <w:rPr>
        <w:rFonts w:hint="default"/>
        <w:b/>
        <w:bCs/>
        <w:color w:val="156082"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912260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8592283">
    <w:abstractNumId w:val="47"/>
  </w:num>
  <w:num w:numId="3" w16cid:durableId="13987011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694455">
    <w:abstractNumId w:val="19"/>
  </w:num>
  <w:num w:numId="5" w16cid:durableId="91439191">
    <w:abstractNumId w:val="11"/>
  </w:num>
  <w:num w:numId="6" w16cid:durableId="2136559590">
    <w:abstractNumId w:val="48"/>
  </w:num>
  <w:num w:numId="7" w16cid:durableId="1000352220">
    <w:abstractNumId w:val="18"/>
  </w:num>
  <w:num w:numId="8" w16cid:durableId="1350527377">
    <w:abstractNumId w:val="34"/>
  </w:num>
  <w:num w:numId="9" w16cid:durableId="1198808493">
    <w:abstractNumId w:val="3"/>
  </w:num>
  <w:num w:numId="10" w16cid:durableId="2144108066">
    <w:abstractNumId w:val="32"/>
  </w:num>
  <w:num w:numId="11" w16cid:durableId="1184124461">
    <w:abstractNumId w:val="20"/>
  </w:num>
  <w:num w:numId="12" w16cid:durableId="374236226">
    <w:abstractNumId w:val="23"/>
  </w:num>
  <w:num w:numId="13" w16cid:durableId="1096099403">
    <w:abstractNumId w:val="38"/>
  </w:num>
  <w:num w:numId="14" w16cid:durableId="41171369">
    <w:abstractNumId w:val="40"/>
  </w:num>
  <w:num w:numId="15" w16cid:durableId="1618297756">
    <w:abstractNumId w:val="49"/>
  </w:num>
  <w:num w:numId="16" w16cid:durableId="628976455">
    <w:abstractNumId w:val="42"/>
  </w:num>
  <w:num w:numId="17" w16cid:durableId="1044408322">
    <w:abstractNumId w:val="15"/>
  </w:num>
  <w:num w:numId="18" w16cid:durableId="1059402494">
    <w:abstractNumId w:val="55"/>
  </w:num>
  <w:num w:numId="19" w16cid:durableId="1233807318">
    <w:abstractNumId w:val="31"/>
  </w:num>
  <w:num w:numId="20" w16cid:durableId="18172586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688824">
    <w:abstractNumId w:val="41"/>
  </w:num>
  <w:num w:numId="22" w16cid:durableId="1941907320">
    <w:abstractNumId w:val="1"/>
  </w:num>
  <w:num w:numId="23" w16cid:durableId="1835296001">
    <w:abstractNumId w:val="28"/>
  </w:num>
  <w:num w:numId="24" w16cid:durableId="2032410161">
    <w:abstractNumId w:val="37"/>
  </w:num>
  <w:num w:numId="25" w16cid:durableId="13088955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8394946">
    <w:abstractNumId w:val="33"/>
  </w:num>
  <w:num w:numId="27" w16cid:durableId="1858033968">
    <w:abstractNumId w:val="6"/>
  </w:num>
  <w:num w:numId="28" w16cid:durableId="1272400995">
    <w:abstractNumId w:val="14"/>
  </w:num>
  <w:num w:numId="29" w16cid:durableId="1651790480">
    <w:abstractNumId w:val="46"/>
  </w:num>
  <w:num w:numId="30" w16cid:durableId="1982540800">
    <w:abstractNumId w:val="52"/>
  </w:num>
  <w:num w:numId="31" w16cid:durableId="1591548789">
    <w:abstractNumId w:val="58"/>
  </w:num>
  <w:num w:numId="32" w16cid:durableId="1923836138">
    <w:abstractNumId w:val="22"/>
  </w:num>
  <w:num w:numId="33" w16cid:durableId="55907302">
    <w:abstractNumId w:val="2"/>
  </w:num>
  <w:num w:numId="34" w16cid:durableId="111823873">
    <w:abstractNumId w:val="5"/>
  </w:num>
  <w:num w:numId="35" w16cid:durableId="1404572505">
    <w:abstractNumId w:val="51"/>
  </w:num>
  <w:num w:numId="36" w16cid:durableId="124203044">
    <w:abstractNumId w:val="17"/>
  </w:num>
  <w:num w:numId="37" w16cid:durableId="768811556">
    <w:abstractNumId w:val="44"/>
  </w:num>
  <w:num w:numId="38" w16cid:durableId="1224868691">
    <w:abstractNumId w:val="36"/>
  </w:num>
  <w:num w:numId="39" w16cid:durableId="2043820819">
    <w:abstractNumId w:val="12"/>
  </w:num>
  <w:num w:numId="40" w16cid:durableId="128517380">
    <w:abstractNumId w:val="7"/>
  </w:num>
  <w:num w:numId="41" w16cid:durableId="1815442900">
    <w:abstractNumId w:val="4"/>
  </w:num>
  <w:num w:numId="42" w16cid:durableId="33389379">
    <w:abstractNumId w:val="9"/>
  </w:num>
  <w:num w:numId="43" w16cid:durableId="2118597743">
    <w:abstractNumId w:val="25"/>
  </w:num>
  <w:num w:numId="44" w16cid:durableId="1498494343">
    <w:abstractNumId w:val="27"/>
  </w:num>
  <w:num w:numId="45" w16cid:durableId="820119161">
    <w:abstractNumId w:val="59"/>
  </w:num>
  <w:num w:numId="46" w16cid:durableId="21322982">
    <w:abstractNumId w:val="29"/>
  </w:num>
  <w:num w:numId="47" w16cid:durableId="126245825">
    <w:abstractNumId w:val="30"/>
  </w:num>
  <w:num w:numId="48" w16cid:durableId="1681161278">
    <w:abstractNumId w:val="21"/>
  </w:num>
  <w:num w:numId="49" w16cid:durableId="1994672953">
    <w:abstractNumId w:val="13"/>
  </w:num>
  <w:num w:numId="50" w16cid:durableId="672219703">
    <w:abstractNumId w:val="53"/>
  </w:num>
  <w:num w:numId="51" w16cid:durableId="1489781947">
    <w:abstractNumId w:val="8"/>
  </w:num>
  <w:num w:numId="52" w16cid:durableId="1265990783">
    <w:abstractNumId w:val="56"/>
  </w:num>
  <w:num w:numId="53" w16cid:durableId="1765177725">
    <w:abstractNumId w:val="10"/>
  </w:num>
  <w:num w:numId="54" w16cid:durableId="266155266">
    <w:abstractNumId w:val="45"/>
  </w:num>
  <w:num w:numId="55" w16cid:durableId="1809008872">
    <w:abstractNumId w:val="61"/>
  </w:num>
  <w:num w:numId="56" w16cid:durableId="2056925863">
    <w:abstractNumId w:val="35"/>
  </w:num>
  <w:num w:numId="57" w16cid:durableId="1352611125">
    <w:abstractNumId w:val="54"/>
  </w:num>
  <w:num w:numId="58" w16cid:durableId="739865391">
    <w:abstractNumId w:val="43"/>
  </w:num>
  <w:num w:numId="59" w16cid:durableId="885340816">
    <w:abstractNumId w:val="57"/>
  </w:num>
  <w:num w:numId="60" w16cid:durableId="797454714">
    <w:abstractNumId w:val="50"/>
  </w:num>
  <w:num w:numId="61" w16cid:durableId="1559778457">
    <w:abstractNumId w:val="0"/>
  </w:num>
  <w:num w:numId="62" w16cid:durableId="133572456">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4B"/>
    <w:rsid w:val="000040B9"/>
    <w:rsid w:val="00024E1B"/>
    <w:rsid w:val="00047E0C"/>
    <w:rsid w:val="00062AF5"/>
    <w:rsid w:val="00072DA0"/>
    <w:rsid w:val="00074077"/>
    <w:rsid w:val="0008059D"/>
    <w:rsid w:val="000C2C80"/>
    <w:rsid w:val="000D725F"/>
    <w:rsid w:val="000D77D0"/>
    <w:rsid w:val="00103808"/>
    <w:rsid w:val="00104C5A"/>
    <w:rsid w:val="00110F92"/>
    <w:rsid w:val="00116141"/>
    <w:rsid w:val="00117656"/>
    <w:rsid w:val="0012181A"/>
    <w:rsid w:val="001252DD"/>
    <w:rsid w:val="001310BC"/>
    <w:rsid w:val="001425B7"/>
    <w:rsid w:val="00147EC6"/>
    <w:rsid w:val="00154B8F"/>
    <w:rsid w:val="001711AA"/>
    <w:rsid w:val="0018012B"/>
    <w:rsid w:val="001A183D"/>
    <w:rsid w:val="001A5F23"/>
    <w:rsid w:val="001B22DA"/>
    <w:rsid w:val="001C66A8"/>
    <w:rsid w:val="001D5326"/>
    <w:rsid w:val="001E2973"/>
    <w:rsid w:val="001F1648"/>
    <w:rsid w:val="001F2ACB"/>
    <w:rsid w:val="00203CA1"/>
    <w:rsid w:val="00205799"/>
    <w:rsid w:val="00276DC5"/>
    <w:rsid w:val="00293674"/>
    <w:rsid w:val="002A16ED"/>
    <w:rsid w:val="002B4923"/>
    <w:rsid w:val="002B5A8D"/>
    <w:rsid w:val="002D33D5"/>
    <w:rsid w:val="002D3429"/>
    <w:rsid w:val="002D7646"/>
    <w:rsid w:val="00342151"/>
    <w:rsid w:val="0034534C"/>
    <w:rsid w:val="0038419C"/>
    <w:rsid w:val="00393AD5"/>
    <w:rsid w:val="003A3026"/>
    <w:rsid w:val="003B4F1A"/>
    <w:rsid w:val="003C6807"/>
    <w:rsid w:val="003C7B6A"/>
    <w:rsid w:val="00401375"/>
    <w:rsid w:val="00405A20"/>
    <w:rsid w:val="00424C51"/>
    <w:rsid w:val="00430E0A"/>
    <w:rsid w:val="00431BB8"/>
    <w:rsid w:val="004679D1"/>
    <w:rsid w:val="00477968"/>
    <w:rsid w:val="004A1FCF"/>
    <w:rsid w:val="004F0750"/>
    <w:rsid w:val="00502CC4"/>
    <w:rsid w:val="00510E4B"/>
    <w:rsid w:val="00510F0F"/>
    <w:rsid w:val="0051534F"/>
    <w:rsid w:val="00517E0F"/>
    <w:rsid w:val="00520D49"/>
    <w:rsid w:val="00523670"/>
    <w:rsid w:val="00527940"/>
    <w:rsid w:val="00541BD6"/>
    <w:rsid w:val="0054256E"/>
    <w:rsid w:val="0055119D"/>
    <w:rsid w:val="005558B4"/>
    <w:rsid w:val="0058664A"/>
    <w:rsid w:val="00596C89"/>
    <w:rsid w:val="005976BE"/>
    <w:rsid w:val="005B2272"/>
    <w:rsid w:val="005C7DBA"/>
    <w:rsid w:val="005E4996"/>
    <w:rsid w:val="005F50B7"/>
    <w:rsid w:val="005F5AD4"/>
    <w:rsid w:val="006247EA"/>
    <w:rsid w:val="00633176"/>
    <w:rsid w:val="0068768E"/>
    <w:rsid w:val="006A0249"/>
    <w:rsid w:val="006C5377"/>
    <w:rsid w:val="006D61E5"/>
    <w:rsid w:val="006E5645"/>
    <w:rsid w:val="006F11C2"/>
    <w:rsid w:val="00722142"/>
    <w:rsid w:val="007276A5"/>
    <w:rsid w:val="00735D1A"/>
    <w:rsid w:val="00754DC8"/>
    <w:rsid w:val="00762B24"/>
    <w:rsid w:val="007711B6"/>
    <w:rsid w:val="0079268F"/>
    <w:rsid w:val="007A550F"/>
    <w:rsid w:val="007A5ED2"/>
    <w:rsid w:val="007B5B31"/>
    <w:rsid w:val="007C431F"/>
    <w:rsid w:val="007D5889"/>
    <w:rsid w:val="007E3577"/>
    <w:rsid w:val="007F515F"/>
    <w:rsid w:val="00806830"/>
    <w:rsid w:val="008073EC"/>
    <w:rsid w:val="00834CE2"/>
    <w:rsid w:val="00850167"/>
    <w:rsid w:val="00866784"/>
    <w:rsid w:val="008743AB"/>
    <w:rsid w:val="00875473"/>
    <w:rsid w:val="008774F4"/>
    <w:rsid w:val="0088468E"/>
    <w:rsid w:val="00895568"/>
    <w:rsid w:val="008A3240"/>
    <w:rsid w:val="008A32B4"/>
    <w:rsid w:val="008C3306"/>
    <w:rsid w:val="008C6A09"/>
    <w:rsid w:val="008F4DD8"/>
    <w:rsid w:val="00915E9D"/>
    <w:rsid w:val="009311B3"/>
    <w:rsid w:val="0093165C"/>
    <w:rsid w:val="00933264"/>
    <w:rsid w:val="0094096D"/>
    <w:rsid w:val="00945564"/>
    <w:rsid w:val="00951DC9"/>
    <w:rsid w:val="009623B9"/>
    <w:rsid w:val="00966E4C"/>
    <w:rsid w:val="00975543"/>
    <w:rsid w:val="00982EEE"/>
    <w:rsid w:val="00983568"/>
    <w:rsid w:val="009972EC"/>
    <w:rsid w:val="009A54CC"/>
    <w:rsid w:val="009A6D6C"/>
    <w:rsid w:val="009B1BCD"/>
    <w:rsid w:val="009B25E0"/>
    <w:rsid w:val="009B678A"/>
    <w:rsid w:val="009E293F"/>
    <w:rsid w:val="009E4494"/>
    <w:rsid w:val="009E79FC"/>
    <w:rsid w:val="009E7F6E"/>
    <w:rsid w:val="009F2B76"/>
    <w:rsid w:val="009F6F69"/>
    <w:rsid w:val="00A02602"/>
    <w:rsid w:val="00A36102"/>
    <w:rsid w:val="00A4729D"/>
    <w:rsid w:val="00A5621F"/>
    <w:rsid w:val="00A56C15"/>
    <w:rsid w:val="00A63C1C"/>
    <w:rsid w:val="00A73A23"/>
    <w:rsid w:val="00A84019"/>
    <w:rsid w:val="00A86BB9"/>
    <w:rsid w:val="00AB5725"/>
    <w:rsid w:val="00AC5C6E"/>
    <w:rsid w:val="00AC6352"/>
    <w:rsid w:val="00AD1B18"/>
    <w:rsid w:val="00AE6F35"/>
    <w:rsid w:val="00B02BD9"/>
    <w:rsid w:val="00B11F80"/>
    <w:rsid w:val="00B17BB3"/>
    <w:rsid w:val="00B21842"/>
    <w:rsid w:val="00B40325"/>
    <w:rsid w:val="00B57849"/>
    <w:rsid w:val="00B6424A"/>
    <w:rsid w:val="00B70391"/>
    <w:rsid w:val="00B7546F"/>
    <w:rsid w:val="00B94084"/>
    <w:rsid w:val="00BA1615"/>
    <w:rsid w:val="00BB1429"/>
    <w:rsid w:val="00BB3464"/>
    <w:rsid w:val="00BE183D"/>
    <w:rsid w:val="00C01483"/>
    <w:rsid w:val="00C15302"/>
    <w:rsid w:val="00C24C4B"/>
    <w:rsid w:val="00C37F2D"/>
    <w:rsid w:val="00C44E46"/>
    <w:rsid w:val="00C62CC9"/>
    <w:rsid w:val="00C90DBD"/>
    <w:rsid w:val="00C91BA2"/>
    <w:rsid w:val="00C927C4"/>
    <w:rsid w:val="00C92B95"/>
    <w:rsid w:val="00CB529C"/>
    <w:rsid w:val="00CB6759"/>
    <w:rsid w:val="00CB68BB"/>
    <w:rsid w:val="00CC70FB"/>
    <w:rsid w:val="00D01F1B"/>
    <w:rsid w:val="00D04423"/>
    <w:rsid w:val="00D53CA3"/>
    <w:rsid w:val="00D55413"/>
    <w:rsid w:val="00D577B3"/>
    <w:rsid w:val="00D64EFD"/>
    <w:rsid w:val="00D6505E"/>
    <w:rsid w:val="00D739C2"/>
    <w:rsid w:val="00DA6DF3"/>
    <w:rsid w:val="00DB6F97"/>
    <w:rsid w:val="00DC173F"/>
    <w:rsid w:val="00DC1E14"/>
    <w:rsid w:val="00DF3BE4"/>
    <w:rsid w:val="00DF5D67"/>
    <w:rsid w:val="00E02F4B"/>
    <w:rsid w:val="00E04B31"/>
    <w:rsid w:val="00E051BA"/>
    <w:rsid w:val="00E34FAC"/>
    <w:rsid w:val="00E41D4A"/>
    <w:rsid w:val="00E42B6D"/>
    <w:rsid w:val="00E55856"/>
    <w:rsid w:val="00E615D2"/>
    <w:rsid w:val="00E7144E"/>
    <w:rsid w:val="00E7767A"/>
    <w:rsid w:val="00E81300"/>
    <w:rsid w:val="00E845F6"/>
    <w:rsid w:val="00E860B6"/>
    <w:rsid w:val="00E92627"/>
    <w:rsid w:val="00EA56FC"/>
    <w:rsid w:val="00EB659D"/>
    <w:rsid w:val="00EC38A8"/>
    <w:rsid w:val="00EC4115"/>
    <w:rsid w:val="00ED55DB"/>
    <w:rsid w:val="00ED7452"/>
    <w:rsid w:val="00EE38C0"/>
    <w:rsid w:val="00F04FC6"/>
    <w:rsid w:val="00F12B9C"/>
    <w:rsid w:val="00F23459"/>
    <w:rsid w:val="00F32220"/>
    <w:rsid w:val="00F63510"/>
    <w:rsid w:val="00F905FB"/>
    <w:rsid w:val="00FA09EE"/>
    <w:rsid w:val="00FA38DF"/>
    <w:rsid w:val="00FC0818"/>
    <w:rsid w:val="00FC2A80"/>
    <w:rsid w:val="00FC2C1A"/>
    <w:rsid w:val="00FC3A0C"/>
    <w:rsid w:val="00FC72E7"/>
    <w:rsid w:val="00FC7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E90D9"/>
  <w15:chartTrackingRefBased/>
  <w15:docId w15:val="{A8A18D5F-3DFE-495A-B76C-889A7F4F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0F"/>
    <w:pPr>
      <w:spacing w:after="200" w:line="264" w:lineRule="auto"/>
    </w:pPr>
    <w:rPr>
      <w:rFonts w:cs="Times New Roman (Body CS)"/>
      <w:color w:val="000000" w:themeColor="text1"/>
      <w:kern w:val="0"/>
      <w:sz w:val="22"/>
      <w:szCs w:val="22"/>
      <w14:ligatures w14:val="none"/>
    </w:rPr>
  </w:style>
  <w:style w:type="paragraph" w:styleId="Heading1">
    <w:name w:val="heading 1"/>
    <w:basedOn w:val="Normal"/>
    <w:next w:val="Normal"/>
    <w:link w:val="Heading1Char"/>
    <w:uiPriority w:val="9"/>
    <w:qFormat/>
    <w:rsid w:val="00E02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F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F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F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F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F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F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F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F4B"/>
    <w:rPr>
      <w:rFonts w:eastAsiaTheme="majorEastAsia" w:cstheme="majorBidi"/>
      <w:color w:val="272727" w:themeColor="text1" w:themeTint="D8"/>
    </w:rPr>
  </w:style>
  <w:style w:type="paragraph" w:styleId="Title">
    <w:name w:val="Title"/>
    <w:basedOn w:val="Normal"/>
    <w:next w:val="Normal"/>
    <w:link w:val="TitleChar"/>
    <w:uiPriority w:val="10"/>
    <w:qFormat/>
    <w:rsid w:val="00E02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02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02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F4B"/>
    <w:pPr>
      <w:spacing w:before="160"/>
      <w:jc w:val="center"/>
    </w:pPr>
    <w:rPr>
      <w:i/>
      <w:iCs/>
      <w:color w:val="404040" w:themeColor="text1" w:themeTint="BF"/>
    </w:rPr>
  </w:style>
  <w:style w:type="character" w:customStyle="1" w:styleId="QuoteChar">
    <w:name w:val="Quote Char"/>
    <w:basedOn w:val="DefaultParagraphFont"/>
    <w:link w:val="Quote"/>
    <w:uiPriority w:val="29"/>
    <w:rsid w:val="00E02F4B"/>
    <w:rPr>
      <w:i/>
      <w:iCs/>
      <w:color w:val="404040" w:themeColor="text1" w:themeTint="BF"/>
    </w:rPr>
  </w:style>
  <w:style w:type="paragraph" w:styleId="ListParagraph">
    <w:name w:val="List Paragraph"/>
    <w:basedOn w:val="Normal"/>
    <w:uiPriority w:val="34"/>
    <w:qFormat/>
    <w:rsid w:val="00E02F4B"/>
    <w:pPr>
      <w:ind w:left="720"/>
      <w:contextualSpacing/>
    </w:pPr>
  </w:style>
  <w:style w:type="character" w:styleId="IntenseEmphasis">
    <w:name w:val="Intense Emphasis"/>
    <w:basedOn w:val="DefaultParagraphFont"/>
    <w:uiPriority w:val="21"/>
    <w:qFormat/>
    <w:rsid w:val="00E02F4B"/>
    <w:rPr>
      <w:i/>
      <w:iCs/>
      <w:color w:val="0F4761" w:themeColor="accent1" w:themeShade="BF"/>
    </w:rPr>
  </w:style>
  <w:style w:type="paragraph" w:styleId="IntenseQuote">
    <w:name w:val="Intense Quote"/>
    <w:basedOn w:val="Normal"/>
    <w:next w:val="Normal"/>
    <w:link w:val="IntenseQuoteChar"/>
    <w:uiPriority w:val="30"/>
    <w:qFormat/>
    <w:rsid w:val="00E02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F4B"/>
    <w:rPr>
      <w:i/>
      <w:iCs/>
      <w:color w:val="0F4761" w:themeColor="accent1" w:themeShade="BF"/>
    </w:rPr>
  </w:style>
  <w:style w:type="character" w:styleId="IntenseReference">
    <w:name w:val="Intense Reference"/>
    <w:basedOn w:val="DefaultParagraphFont"/>
    <w:uiPriority w:val="32"/>
    <w:qFormat/>
    <w:rsid w:val="00E02F4B"/>
    <w:rPr>
      <w:b/>
      <w:bCs/>
      <w:smallCaps/>
      <w:color w:val="0F4761" w:themeColor="accent1" w:themeShade="BF"/>
      <w:spacing w:val="5"/>
    </w:rPr>
  </w:style>
  <w:style w:type="paragraph" w:styleId="Header">
    <w:name w:val="header"/>
    <w:basedOn w:val="Normal"/>
    <w:link w:val="HeaderChar"/>
    <w:uiPriority w:val="99"/>
    <w:unhideWhenUsed/>
    <w:rsid w:val="00AB5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725"/>
    <w:rPr>
      <w:rFonts w:cs="Times New Roman (Body CS)"/>
      <w:color w:val="000000" w:themeColor="text1"/>
      <w:kern w:val="0"/>
      <w:sz w:val="22"/>
      <w:szCs w:val="22"/>
      <w14:ligatures w14:val="none"/>
    </w:rPr>
  </w:style>
  <w:style w:type="paragraph" w:styleId="Footer">
    <w:name w:val="footer"/>
    <w:basedOn w:val="Normal"/>
    <w:link w:val="FooterChar"/>
    <w:uiPriority w:val="99"/>
    <w:unhideWhenUsed/>
    <w:rsid w:val="00AB5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725"/>
    <w:rPr>
      <w:rFonts w:cs="Times New Roman (Body CS)"/>
      <w:color w:val="000000" w:themeColor="text1"/>
      <w:kern w:val="0"/>
      <w:sz w:val="22"/>
      <w:szCs w:val="22"/>
      <w14:ligatures w14:val="none"/>
    </w:rPr>
  </w:style>
  <w:style w:type="paragraph" w:styleId="BodyText">
    <w:name w:val="Body Text"/>
    <w:basedOn w:val="Normal"/>
    <w:link w:val="BodyTextChar"/>
    <w:rsid w:val="009B678A"/>
    <w:pPr>
      <w:spacing w:after="0" w:line="240" w:lineRule="auto"/>
    </w:pPr>
    <w:rPr>
      <w:rFonts w:ascii="Times New Roman" w:eastAsia="Times New Roman" w:hAnsi="Times New Roman" w:cs="Times New Roman"/>
      <w:color w:val="auto"/>
      <w:sz w:val="24"/>
      <w:szCs w:val="20"/>
      <w:lang w:val="x-none" w:eastAsia="x-none"/>
    </w:rPr>
  </w:style>
  <w:style w:type="character" w:customStyle="1" w:styleId="BodyTextChar">
    <w:name w:val="Body Text Char"/>
    <w:basedOn w:val="DefaultParagraphFont"/>
    <w:link w:val="BodyText"/>
    <w:rsid w:val="009B678A"/>
    <w:rPr>
      <w:rFonts w:ascii="Times New Roman" w:eastAsia="Times New Roman" w:hAnsi="Times New Roman" w:cs="Times New Roman"/>
      <w:kern w:val="0"/>
      <w:szCs w:val="20"/>
      <w:lang w:val="x-none" w:eastAsia="x-none"/>
      <w14:ligatures w14:val="none"/>
    </w:rPr>
  </w:style>
  <w:style w:type="paragraph" w:customStyle="1" w:styleId="psection-1">
    <w:name w:val="psection-1"/>
    <w:basedOn w:val="Normal"/>
    <w:rsid w:val="009B678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uiPriority w:val="20"/>
    <w:qFormat/>
    <w:rsid w:val="009B678A"/>
    <w:rPr>
      <w:i/>
      <w:iCs/>
    </w:rPr>
  </w:style>
  <w:style w:type="paragraph" w:customStyle="1" w:styleId="Default">
    <w:name w:val="Default"/>
    <w:rsid w:val="009B678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M3">
    <w:name w:val="CM3"/>
    <w:basedOn w:val="Default"/>
    <w:next w:val="Default"/>
    <w:uiPriority w:val="99"/>
    <w:rsid w:val="009B678A"/>
    <w:pPr>
      <w:spacing w:line="278" w:lineRule="atLeast"/>
    </w:pPr>
    <w:rPr>
      <w:color w:val="auto"/>
    </w:rPr>
  </w:style>
  <w:style w:type="table" w:styleId="TableGrid">
    <w:name w:val="Table Grid"/>
    <w:basedOn w:val="TableNormal"/>
    <w:uiPriority w:val="39"/>
    <w:rsid w:val="00BB3464"/>
    <w:pPr>
      <w:spacing w:after="0" w:line="240" w:lineRule="auto"/>
    </w:pPr>
    <w:rPr>
      <w:rFonts w:eastAsia="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3464"/>
    <w:pPr>
      <w:spacing w:after="0" w:line="240" w:lineRule="auto"/>
    </w:pPr>
    <w:rPr>
      <w:kern w:val="0"/>
      <w:sz w:val="22"/>
      <w:szCs w:val="22"/>
      <w14:ligatures w14:val="none"/>
    </w:rPr>
  </w:style>
  <w:style w:type="paragraph" w:styleId="NormalWeb">
    <w:name w:val="Normal (Web)"/>
    <w:basedOn w:val="Normal"/>
    <w:uiPriority w:val="99"/>
    <w:unhideWhenUsed/>
    <w:rsid w:val="00C92B9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430E0A"/>
    <w:rPr>
      <w:color w:val="467886" w:themeColor="hyperlink"/>
      <w:u w:val="single"/>
    </w:rPr>
  </w:style>
  <w:style w:type="character" w:styleId="UnresolvedMention">
    <w:name w:val="Unresolved Mention"/>
    <w:basedOn w:val="DefaultParagraphFont"/>
    <w:uiPriority w:val="99"/>
    <w:semiHidden/>
    <w:unhideWhenUsed/>
    <w:rsid w:val="00430E0A"/>
    <w:rPr>
      <w:color w:val="605E5C"/>
      <w:shd w:val="clear" w:color="auto" w:fill="E1DFDD"/>
    </w:rPr>
  </w:style>
  <w:style w:type="character" w:styleId="Strong">
    <w:name w:val="Strong"/>
    <w:basedOn w:val="DefaultParagraphFont"/>
    <w:uiPriority w:val="22"/>
    <w:qFormat/>
    <w:rsid w:val="007E3577"/>
    <w:rPr>
      <w:b/>
      <w:bCs/>
    </w:rPr>
  </w:style>
  <w:style w:type="character" w:styleId="FollowedHyperlink">
    <w:name w:val="FollowedHyperlink"/>
    <w:basedOn w:val="DefaultParagraphFont"/>
    <w:uiPriority w:val="99"/>
    <w:semiHidden/>
    <w:unhideWhenUsed/>
    <w:rsid w:val="003A30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vimeo.com/1148018620/1fe1966d60" TargetMode="External"/><Relationship Id="rId26" Type="http://schemas.openxmlformats.org/officeDocument/2006/relationships/hyperlink" Target="https://www.cms.gov/regulations-and-guidance/guidance/manuals/downloads/som107ap_pp_guidelines_ltcf.pdf" TargetMode="External"/><Relationship Id="rId3" Type="http://schemas.openxmlformats.org/officeDocument/2006/relationships/styles" Target="styles.xml"/><Relationship Id="rId21" Type="http://schemas.openxmlformats.org/officeDocument/2006/relationships/hyperlink" Target="https://www.cms.gov/regulations-and-guidance/guidance/manuals/downloads/som107ap_pp_guidelines_ltcf.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nylearnsph.com/SiteCustom/nydh/MessageAttachedFile/3b198c86-9180-4d96-bb7b-41d74f1e86aa.pdf" TargetMode="External"/><Relationship Id="rId25" Type="http://schemas.openxmlformats.org/officeDocument/2006/relationships/hyperlink" Target="https://www.cms.gov/regulations-and-guidance/guidance/manuals/downloads/som107ap_pp_guidelines_ltcf.pdf" TargetMode="External"/><Relationship Id="rId2" Type="http://schemas.openxmlformats.org/officeDocument/2006/relationships/numbering" Target="numbering.xml"/><Relationship Id="rId16" Type="http://schemas.openxmlformats.org/officeDocument/2006/relationships/hyperlink" Target="https://docs.google.com/document/d/1-bOlJhyyiaMe3BRQUXQIp4WwTVPQO2O7/edit" TargetMode="External"/><Relationship Id="rId20" Type="http://schemas.openxmlformats.org/officeDocument/2006/relationships/hyperlink" Target="https://www.samhsa.gov/substance-use/treatment/co-occurring-disord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cms.gov/regulations-and-guidance/guidance/manuals/downloads/som107ap_pp_guidelines_ltcf.pdf" TargetMode="External"/><Relationship Id="rId5" Type="http://schemas.openxmlformats.org/officeDocument/2006/relationships/webSettings" Target="webSettings.xml"/><Relationship Id="rId15" Type="http://schemas.openxmlformats.org/officeDocument/2006/relationships/hyperlink" Target="https://nursinghomebehavioralhealth.org/wp-content/uploads/2024/01/COE-De-escalation-Toolkit-12-27-23_508.pdf" TargetMode="External"/><Relationship Id="rId23" Type="http://schemas.openxmlformats.org/officeDocument/2006/relationships/hyperlink" Target="https://www.cms.gov/regulations-and-guidance/guidance/manuals/downloads/som107ap_pp_guidelines_ltcf.pdf"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eillcornell.org/news/1-in-5-nursing-home-residents-are-abused-by-their-peers-study-sugges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ursinghomebehavioralhealth.org/wp-content/uploads/2023/02/COE-NF-Comfort-Menu-FINAL_508.pdf" TargetMode="External"/><Relationship Id="rId22" Type="http://schemas.openxmlformats.org/officeDocument/2006/relationships/hyperlink" Target="https://www.cms.gov/regulations-and-guidance/guidance/manuals/downloads/som107ap_pp_guidelines_ltcf.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CFE39-71DA-4D5A-B956-AFE9E69F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10083</Words>
  <Characters>57477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Brick</dc:creator>
  <cp:keywords/>
  <dc:description/>
  <cp:lastModifiedBy>Laura Brick</cp:lastModifiedBy>
  <cp:revision>2</cp:revision>
  <cp:lastPrinted>2026-03-03T18:10:00Z</cp:lastPrinted>
  <dcterms:created xsi:type="dcterms:W3CDTF">2026-05-29T16:03:00Z</dcterms:created>
  <dcterms:modified xsi:type="dcterms:W3CDTF">2026-05-29T16:03:00Z</dcterms:modified>
</cp:coreProperties>
</file>