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202D2D" w:rsidRPr="00885137" w14:paraId="419CF1D8" w14:textId="77777777" w:rsidTr="005440B0">
        <w:tc>
          <w:tcPr>
            <w:tcW w:w="4675" w:type="dxa"/>
          </w:tcPr>
          <w:p w14:paraId="15D0C82A" w14:textId="4D13795E" w:rsidR="00202D2D" w:rsidRPr="00885137" w:rsidRDefault="00ED364C" w:rsidP="005440B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Administrative, Medical, and Nursing Policy</w:t>
            </w:r>
          </w:p>
        </w:tc>
        <w:tc>
          <w:tcPr>
            <w:tcW w:w="4675" w:type="dxa"/>
          </w:tcPr>
          <w:p w14:paraId="059BB5DF" w14:textId="0E20129B" w:rsidR="00202D2D" w:rsidRPr="00DE106A" w:rsidRDefault="00202D2D" w:rsidP="005440B0">
            <w:pPr>
              <w:spacing w:after="160" w:line="259" w:lineRule="auto"/>
              <w:rPr>
                <w:rFonts w:ascii="Times New Roman" w:hAnsi="Times New Roman" w:cs="Times New Roman"/>
                <w:sz w:val="24"/>
                <w:szCs w:val="24"/>
              </w:rPr>
            </w:pPr>
            <w:r w:rsidRPr="00885137">
              <w:rPr>
                <w:rFonts w:ascii="Times New Roman" w:hAnsi="Times New Roman" w:cs="Times New Roman"/>
                <w:b/>
                <w:bCs/>
                <w:sz w:val="24"/>
                <w:szCs w:val="24"/>
              </w:rPr>
              <w:t xml:space="preserve">Subject: </w:t>
            </w:r>
            <w:r w:rsidR="00DE106A">
              <w:rPr>
                <w:rFonts w:ascii="Times New Roman" w:hAnsi="Times New Roman" w:cs="Times New Roman"/>
                <w:sz w:val="24"/>
                <w:szCs w:val="24"/>
              </w:rPr>
              <w:t>Controlled Substances – Receipt, Storage</w:t>
            </w:r>
            <w:r w:rsidR="00336E6F">
              <w:rPr>
                <w:rFonts w:ascii="Times New Roman" w:hAnsi="Times New Roman" w:cs="Times New Roman"/>
                <w:sz w:val="24"/>
                <w:szCs w:val="24"/>
              </w:rPr>
              <w:t xml:space="preserve"> and Handling, and Destruction</w:t>
            </w:r>
          </w:p>
        </w:tc>
      </w:tr>
      <w:tr w:rsidR="00202D2D" w:rsidRPr="00885137" w14:paraId="0D602C28" w14:textId="77777777" w:rsidTr="005440B0">
        <w:tc>
          <w:tcPr>
            <w:tcW w:w="4675" w:type="dxa"/>
          </w:tcPr>
          <w:p w14:paraId="3CF6D066" w14:textId="70CA08F8" w:rsidR="00202D2D" w:rsidRPr="00885137" w:rsidRDefault="00202D2D" w:rsidP="005440B0">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w:t>
            </w:r>
            <w:r w:rsidR="00DE106A">
              <w:rPr>
                <w:rFonts w:ascii="Times New Roman" w:hAnsi="Times New Roman" w:cs="Times New Roman"/>
                <w:b/>
                <w:bCs/>
                <w:sz w:val="24"/>
                <w:szCs w:val="24"/>
              </w:rPr>
              <w:t>B</w:t>
            </w:r>
            <w:r w:rsidRPr="00885137">
              <w:rPr>
                <w:rFonts w:ascii="Times New Roman" w:hAnsi="Times New Roman" w:cs="Times New Roman"/>
                <w:b/>
                <w:bCs/>
                <w:sz w:val="24"/>
                <w:szCs w:val="24"/>
              </w:rPr>
              <w:t xml:space="preserve">y: </w:t>
            </w:r>
          </w:p>
          <w:p w14:paraId="63A5A63B" w14:textId="77777777" w:rsidR="00202D2D" w:rsidRPr="00885137" w:rsidRDefault="00202D2D" w:rsidP="005440B0">
            <w:pPr>
              <w:rPr>
                <w:rFonts w:ascii="Times New Roman" w:hAnsi="Times New Roman" w:cs="Times New Roman"/>
                <w:sz w:val="24"/>
                <w:szCs w:val="24"/>
              </w:rPr>
            </w:pPr>
          </w:p>
        </w:tc>
        <w:tc>
          <w:tcPr>
            <w:tcW w:w="4675" w:type="dxa"/>
          </w:tcPr>
          <w:p w14:paraId="64E702B8" w14:textId="77777777" w:rsidR="00202D2D" w:rsidRPr="00885137" w:rsidRDefault="00202D2D" w:rsidP="005440B0">
            <w:pPr>
              <w:spacing w:after="160" w:line="259" w:lineRule="auto"/>
              <w:rPr>
                <w:rFonts w:ascii="Times New Roman" w:hAnsi="Times New Roman" w:cs="Times New Roman"/>
                <w:sz w:val="24"/>
                <w:szCs w:val="24"/>
              </w:rPr>
            </w:pPr>
          </w:p>
        </w:tc>
      </w:tr>
      <w:tr w:rsidR="00202D2D" w:rsidRPr="00885137" w14:paraId="34A1B682" w14:textId="77777777" w:rsidTr="005440B0">
        <w:tc>
          <w:tcPr>
            <w:tcW w:w="4675" w:type="dxa"/>
          </w:tcPr>
          <w:p w14:paraId="3D8AAFCE" w14:textId="6328252D" w:rsidR="00202D2D" w:rsidRPr="00885137" w:rsidRDefault="00202D2D" w:rsidP="005440B0">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675" w:type="dxa"/>
          </w:tcPr>
          <w:p w14:paraId="0C87514C" w14:textId="30668D73" w:rsidR="00202D2D" w:rsidRPr="00885137" w:rsidRDefault="00202D2D" w:rsidP="005440B0">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r w:rsidR="00DE106A" w:rsidRPr="00DE106A">
              <w:rPr>
                <w:rFonts w:ascii="Times New Roman" w:hAnsi="Times New Roman" w:cs="Times New Roman"/>
                <w:sz w:val="24"/>
                <w:szCs w:val="24"/>
              </w:rPr>
              <w:t>11/7/2024</w:t>
            </w:r>
            <w:r w:rsidR="00710B32">
              <w:rPr>
                <w:rFonts w:ascii="Times New Roman" w:hAnsi="Times New Roman" w:cs="Times New Roman"/>
                <w:sz w:val="24"/>
                <w:szCs w:val="24"/>
              </w:rPr>
              <w:t>; 2/26/2025</w:t>
            </w:r>
          </w:p>
          <w:p w14:paraId="3E4693D2" w14:textId="77777777" w:rsidR="00202D2D" w:rsidRPr="00885137" w:rsidRDefault="00202D2D" w:rsidP="005440B0">
            <w:pPr>
              <w:spacing w:after="160" w:line="259" w:lineRule="auto"/>
              <w:rPr>
                <w:rFonts w:ascii="Times New Roman" w:hAnsi="Times New Roman" w:cs="Times New Roman"/>
                <w:sz w:val="24"/>
                <w:szCs w:val="24"/>
              </w:rPr>
            </w:pPr>
          </w:p>
        </w:tc>
      </w:tr>
    </w:tbl>
    <w:p w14:paraId="77AF02F4" w14:textId="77777777" w:rsidR="0072132C" w:rsidRDefault="0072132C"/>
    <w:p w14:paraId="42B92F73" w14:textId="061D06CF" w:rsidR="003F2D8F" w:rsidRDefault="00646CB3">
      <w:pPr>
        <w:rPr>
          <w:rFonts w:ascii="Times New Roman" w:hAnsi="Times New Roman" w:cs="Times New Roman"/>
        </w:rPr>
      </w:pPr>
      <w:r>
        <w:rPr>
          <w:rFonts w:ascii="Times New Roman" w:hAnsi="Times New Roman" w:cs="Times New Roman"/>
          <w:b/>
          <w:bCs/>
        </w:rPr>
        <w:t>POLICY STATEMENT</w:t>
      </w:r>
      <w:r>
        <w:rPr>
          <w:rFonts w:ascii="Times New Roman" w:hAnsi="Times New Roman" w:cs="Times New Roman"/>
          <w:b/>
          <w:bCs/>
        </w:rPr>
        <w:br/>
      </w:r>
      <w:r w:rsidRPr="00194EB5">
        <w:rPr>
          <w:rFonts w:ascii="Times New Roman" w:hAnsi="Times New Roman" w:cs="Times New Roman"/>
        </w:rPr>
        <w:t xml:space="preserve">It is the policy of this facility to </w:t>
      </w:r>
      <w:r w:rsidR="00755B2F" w:rsidRPr="00194EB5">
        <w:rPr>
          <w:rFonts w:ascii="Times New Roman" w:hAnsi="Times New Roman" w:cs="Times New Roman"/>
        </w:rPr>
        <w:t>receive, store, hand</w:t>
      </w:r>
      <w:r w:rsidR="00883EF0" w:rsidRPr="00194EB5">
        <w:rPr>
          <w:rFonts w:ascii="Times New Roman" w:hAnsi="Times New Roman" w:cs="Times New Roman"/>
        </w:rPr>
        <w:t xml:space="preserve">le, and destroy controlled substances </w:t>
      </w:r>
      <w:r w:rsidR="00050779">
        <w:rPr>
          <w:rFonts w:ascii="Times New Roman" w:hAnsi="Times New Roman" w:cs="Times New Roman"/>
        </w:rPr>
        <w:t xml:space="preserve">(narcotics) </w:t>
      </w:r>
      <w:r w:rsidR="00883EF0" w:rsidRPr="00194EB5">
        <w:rPr>
          <w:rFonts w:ascii="Times New Roman" w:hAnsi="Times New Roman" w:cs="Times New Roman"/>
        </w:rPr>
        <w:t xml:space="preserve">in a manner that is consistent with </w:t>
      </w:r>
      <w:r w:rsidR="007D6100" w:rsidRPr="00194EB5">
        <w:rPr>
          <w:rFonts w:ascii="Times New Roman" w:hAnsi="Times New Roman" w:cs="Times New Roman"/>
        </w:rPr>
        <w:t xml:space="preserve">New York State and Federal regulations </w:t>
      </w:r>
      <w:r w:rsidR="005C06B9" w:rsidRPr="00194EB5">
        <w:rPr>
          <w:rFonts w:ascii="Times New Roman" w:hAnsi="Times New Roman" w:cs="Times New Roman"/>
        </w:rPr>
        <w:t xml:space="preserve">governing controlled substances. </w:t>
      </w:r>
    </w:p>
    <w:p w14:paraId="316A06C8" w14:textId="77777777" w:rsidR="00646CB3" w:rsidRDefault="00646CB3">
      <w:pPr>
        <w:rPr>
          <w:rFonts w:ascii="Times New Roman" w:hAnsi="Times New Roman" w:cs="Times New Roman"/>
          <w:b/>
          <w:bCs/>
        </w:rPr>
      </w:pPr>
    </w:p>
    <w:p w14:paraId="58829955" w14:textId="4254EF64" w:rsidR="001B750D" w:rsidRDefault="001B750D">
      <w:pPr>
        <w:rPr>
          <w:rFonts w:ascii="Times New Roman" w:hAnsi="Times New Roman" w:cs="Times New Roman"/>
          <w:b/>
          <w:bCs/>
        </w:rPr>
      </w:pPr>
      <w:r>
        <w:rPr>
          <w:rFonts w:ascii="Times New Roman" w:hAnsi="Times New Roman" w:cs="Times New Roman"/>
          <w:b/>
          <w:bCs/>
        </w:rPr>
        <w:t>BACKGROUND</w:t>
      </w:r>
    </w:p>
    <w:p w14:paraId="32279080" w14:textId="4EE3E070" w:rsidR="001B750D" w:rsidRDefault="001B750D" w:rsidP="00E616FA">
      <w:pPr>
        <w:spacing w:after="0"/>
        <w:rPr>
          <w:rFonts w:ascii="Times New Roman" w:hAnsi="Times New Roman" w:cs="Times New Roman"/>
        </w:rPr>
      </w:pPr>
      <w:r w:rsidRPr="00E616FA">
        <w:rPr>
          <w:rFonts w:ascii="Times New Roman" w:hAnsi="Times New Roman" w:cs="Times New Roman"/>
          <w:b/>
          <w:bCs/>
        </w:rPr>
        <w:t>The Controlled Substances Act (CSA)</w:t>
      </w:r>
      <w:r w:rsidRPr="001B750D">
        <w:rPr>
          <w:rFonts w:ascii="Times New Roman" w:hAnsi="Times New Roman" w:cs="Times New Roman"/>
        </w:rPr>
        <w:t xml:space="preserve"> – Title II of the Comprehensive Drug Abuse Prevention and Control Act of 1970 – is the federal U.S. drug policy under which the manufacture, importation, possession, use and distribution of certain narcotics, stimulants, depressants, hallucinogens, anabolic steroids, and other chemicals is regulated. It places all substances which were, in some manner, regulated under existing federal law into one of five schedules (i.e., I – V). This placement is based upon a substance’s medical use, potential for abuse, and safety or dependence liability. </w:t>
      </w:r>
    </w:p>
    <w:p w14:paraId="66E9D762" w14:textId="6D6D3997" w:rsidR="00E616FA" w:rsidRPr="00E616FA" w:rsidRDefault="00E616FA" w:rsidP="00E616FA">
      <w:pPr>
        <w:pStyle w:val="ListParagraph"/>
        <w:numPr>
          <w:ilvl w:val="0"/>
          <w:numId w:val="2"/>
        </w:numPr>
        <w:spacing w:after="0" w:line="240" w:lineRule="auto"/>
        <w:rPr>
          <w:rFonts w:ascii="Times New Roman" w:hAnsi="Times New Roman" w:cs="Times New Roman"/>
        </w:rPr>
      </w:pPr>
      <w:r w:rsidRPr="00E616FA">
        <w:rPr>
          <w:rFonts w:ascii="Times New Roman" w:hAnsi="Times New Roman" w:cs="Times New Roman"/>
          <w:b/>
          <w:bCs/>
        </w:rPr>
        <w:t>Schedule I (or CSA I)</w:t>
      </w:r>
      <w:r w:rsidRPr="00E616FA">
        <w:rPr>
          <w:rFonts w:ascii="Times New Roman" w:hAnsi="Times New Roman" w:cs="Times New Roman"/>
        </w:rPr>
        <w:t xml:space="preserve"> contain drugs with no accepted medical purpose, e.g</w:t>
      </w:r>
      <w:r w:rsidRPr="00E90F7D">
        <w:rPr>
          <w:rFonts w:ascii="Times New Roman" w:hAnsi="Times New Roman" w:cs="Times New Roman"/>
        </w:rPr>
        <w:t>.</w:t>
      </w:r>
      <w:r w:rsidR="00E90F7D" w:rsidRPr="00E90F7D">
        <w:rPr>
          <w:rFonts w:ascii="Times New Roman" w:hAnsi="Times New Roman" w:cs="Times New Roman"/>
        </w:rPr>
        <w:t>, heroin.</w:t>
      </w:r>
    </w:p>
    <w:p w14:paraId="33F8B659" w14:textId="7969D6C4" w:rsidR="00E616FA" w:rsidRPr="00E616FA" w:rsidRDefault="00E616FA" w:rsidP="00E616FA">
      <w:pPr>
        <w:pStyle w:val="ListParagraph"/>
        <w:numPr>
          <w:ilvl w:val="0"/>
          <w:numId w:val="2"/>
        </w:numPr>
        <w:spacing w:line="240" w:lineRule="auto"/>
        <w:rPr>
          <w:rFonts w:ascii="Times New Roman" w:hAnsi="Times New Roman" w:cs="Times New Roman"/>
        </w:rPr>
      </w:pPr>
      <w:r w:rsidRPr="00E616FA">
        <w:rPr>
          <w:rFonts w:ascii="Times New Roman" w:hAnsi="Times New Roman" w:cs="Times New Roman"/>
          <w:b/>
          <w:bCs/>
          <w:w w:val="105"/>
        </w:rPr>
        <w:t>Schedule II</w:t>
      </w:r>
      <w:r w:rsidRPr="00E616FA">
        <w:rPr>
          <w:rFonts w:ascii="Times New Roman" w:hAnsi="Times New Roman" w:cs="Times New Roman"/>
          <w:b/>
          <w:bCs/>
          <w:spacing w:val="-7"/>
          <w:w w:val="105"/>
        </w:rPr>
        <w:t xml:space="preserve"> </w:t>
      </w:r>
      <w:r w:rsidRPr="00E616FA">
        <w:rPr>
          <w:rFonts w:ascii="Times New Roman" w:hAnsi="Times New Roman" w:cs="Times New Roman"/>
          <w:b/>
          <w:bCs/>
          <w:w w:val="105"/>
        </w:rPr>
        <w:t>(or</w:t>
      </w:r>
      <w:r w:rsidRPr="00E616FA">
        <w:rPr>
          <w:rFonts w:ascii="Times New Roman" w:hAnsi="Times New Roman" w:cs="Times New Roman"/>
          <w:b/>
          <w:bCs/>
          <w:spacing w:val="-8"/>
          <w:w w:val="105"/>
        </w:rPr>
        <w:t xml:space="preserve"> </w:t>
      </w:r>
      <w:r w:rsidRPr="00E616FA">
        <w:rPr>
          <w:rFonts w:ascii="Times New Roman" w:hAnsi="Times New Roman" w:cs="Times New Roman"/>
          <w:b/>
          <w:bCs/>
          <w:w w:val="105"/>
        </w:rPr>
        <w:t>CSA</w:t>
      </w:r>
      <w:r w:rsidRPr="00E616FA">
        <w:rPr>
          <w:rFonts w:ascii="Times New Roman" w:hAnsi="Times New Roman" w:cs="Times New Roman"/>
          <w:b/>
          <w:bCs/>
          <w:spacing w:val="-4"/>
          <w:w w:val="105"/>
        </w:rPr>
        <w:t xml:space="preserve"> </w:t>
      </w:r>
      <w:r w:rsidRPr="00E616FA">
        <w:rPr>
          <w:rFonts w:ascii="Times New Roman" w:hAnsi="Times New Roman" w:cs="Times New Roman"/>
          <w:b/>
          <w:bCs/>
          <w:w w:val="105"/>
        </w:rPr>
        <w:t>II)</w:t>
      </w:r>
      <w:r w:rsidRPr="00E616FA">
        <w:rPr>
          <w:rFonts w:ascii="Times New Roman" w:hAnsi="Times New Roman" w:cs="Times New Roman"/>
          <w:spacing w:val="-7"/>
          <w:w w:val="105"/>
        </w:rPr>
        <w:t xml:space="preserve"> </w:t>
      </w:r>
      <w:r w:rsidRPr="00E616FA">
        <w:rPr>
          <w:rFonts w:ascii="Times New Roman" w:hAnsi="Times New Roman" w:cs="Times New Roman"/>
          <w:w w:val="105"/>
        </w:rPr>
        <w:t>contains</w:t>
      </w:r>
      <w:r w:rsidRPr="00E616FA">
        <w:rPr>
          <w:rFonts w:ascii="Times New Roman" w:hAnsi="Times New Roman" w:cs="Times New Roman"/>
          <w:spacing w:val="-3"/>
          <w:w w:val="105"/>
        </w:rPr>
        <w:t xml:space="preserve"> </w:t>
      </w:r>
      <w:r w:rsidRPr="00E616FA">
        <w:rPr>
          <w:rFonts w:ascii="Times New Roman" w:hAnsi="Times New Roman" w:cs="Times New Roman"/>
          <w:w w:val="105"/>
        </w:rPr>
        <w:t>drugs</w:t>
      </w:r>
      <w:r w:rsidRPr="00E616FA">
        <w:rPr>
          <w:rFonts w:ascii="Times New Roman" w:hAnsi="Times New Roman" w:cs="Times New Roman"/>
          <w:spacing w:val="-6"/>
          <w:w w:val="105"/>
        </w:rPr>
        <w:t xml:space="preserve"> </w:t>
      </w:r>
      <w:r w:rsidRPr="00E616FA">
        <w:rPr>
          <w:rFonts w:ascii="Times New Roman" w:hAnsi="Times New Roman" w:cs="Times New Roman"/>
          <w:w w:val="105"/>
        </w:rPr>
        <w:t>from</w:t>
      </w:r>
      <w:r w:rsidRPr="00E616FA">
        <w:rPr>
          <w:rFonts w:ascii="Times New Roman" w:hAnsi="Times New Roman" w:cs="Times New Roman"/>
          <w:spacing w:val="-5"/>
          <w:w w:val="105"/>
        </w:rPr>
        <w:t xml:space="preserve"> </w:t>
      </w:r>
      <w:r w:rsidRPr="00E616FA">
        <w:rPr>
          <w:rFonts w:ascii="Times New Roman" w:hAnsi="Times New Roman" w:cs="Times New Roman"/>
          <w:w w:val="105"/>
        </w:rPr>
        <w:t>the</w:t>
      </w:r>
      <w:r w:rsidRPr="00E616FA">
        <w:rPr>
          <w:rFonts w:ascii="Times New Roman" w:hAnsi="Times New Roman" w:cs="Times New Roman"/>
          <w:spacing w:val="-5"/>
          <w:w w:val="105"/>
        </w:rPr>
        <w:t xml:space="preserve"> </w:t>
      </w:r>
      <w:r w:rsidRPr="00E616FA">
        <w:rPr>
          <w:rFonts w:ascii="Times New Roman" w:hAnsi="Times New Roman" w:cs="Times New Roman"/>
          <w:w w:val="105"/>
        </w:rPr>
        <w:t>old</w:t>
      </w:r>
      <w:r w:rsidRPr="00E616FA">
        <w:rPr>
          <w:rFonts w:ascii="Times New Roman" w:hAnsi="Times New Roman" w:cs="Times New Roman"/>
          <w:spacing w:val="-5"/>
          <w:w w:val="105"/>
        </w:rPr>
        <w:t xml:space="preserve"> </w:t>
      </w:r>
      <w:r w:rsidRPr="00E616FA">
        <w:rPr>
          <w:rFonts w:ascii="Times New Roman" w:hAnsi="Times New Roman" w:cs="Times New Roman"/>
          <w:w w:val="105"/>
        </w:rPr>
        <w:t>pure</w:t>
      </w:r>
      <w:r w:rsidRPr="00E616FA">
        <w:rPr>
          <w:rFonts w:ascii="Times New Roman" w:hAnsi="Times New Roman" w:cs="Times New Roman"/>
          <w:spacing w:val="-6"/>
          <w:w w:val="105"/>
        </w:rPr>
        <w:t xml:space="preserve"> </w:t>
      </w:r>
      <w:r w:rsidRPr="00E616FA">
        <w:rPr>
          <w:rFonts w:ascii="Times New Roman" w:hAnsi="Times New Roman" w:cs="Times New Roman"/>
          <w:w w:val="105"/>
        </w:rPr>
        <w:t>narcotics</w:t>
      </w:r>
      <w:r w:rsidRPr="00E616FA">
        <w:rPr>
          <w:rFonts w:ascii="Times New Roman" w:hAnsi="Times New Roman" w:cs="Times New Roman"/>
          <w:spacing w:val="-5"/>
          <w:w w:val="105"/>
        </w:rPr>
        <w:t xml:space="preserve"> </w:t>
      </w:r>
      <w:r w:rsidRPr="00E616FA">
        <w:rPr>
          <w:rFonts w:ascii="Times New Roman" w:hAnsi="Times New Roman" w:cs="Times New Roman"/>
          <w:w w:val="105"/>
        </w:rPr>
        <w:t>class</w:t>
      </w:r>
      <w:r w:rsidRPr="00E616FA">
        <w:rPr>
          <w:rFonts w:ascii="Times New Roman" w:hAnsi="Times New Roman" w:cs="Times New Roman"/>
          <w:spacing w:val="-5"/>
          <w:w w:val="105"/>
        </w:rPr>
        <w:t xml:space="preserve"> </w:t>
      </w:r>
      <w:r w:rsidRPr="00E616FA">
        <w:rPr>
          <w:rFonts w:ascii="Times New Roman" w:hAnsi="Times New Roman" w:cs="Times New Roman"/>
          <w:w w:val="105"/>
        </w:rPr>
        <w:t>and</w:t>
      </w:r>
      <w:r w:rsidRPr="00E616FA">
        <w:rPr>
          <w:rFonts w:ascii="Times New Roman" w:hAnsi="Times New Roman" w:cs="Times New Roman"/>
          <w:spacing w:val="-3"/>
          <w:w w:val="105"/>
        </w:rPr>
        <w:t xml:space="preserve"> </w:t>
      </w:r>
      <w:r w:rsidRPr="00E616FA">
        <w:rPr>
          <w:rFonts w:ascii="Times New Roman" w:hAnsi="Times New Roman" w:cs="Times New Roman"/>
          <w:w w:val="105"/>
        </w:rPr>
        <w:t>drugs</w:t>
      </w:r>
      <w:r w:rsidRPr="00E616FA">
        <w:rPr>
          <w:rFonts w:ascii="Times New Roman" w:hAnsi="Times New Roman" w:cs="Times New Roman"/>
          <w:spacing w:val="-58"/>
          <w:w w:val="105"/>
        </w:rPr>
        <w:t xml:space="preserve"> </w:t>
      </w:r>
      <w:r w:rsidRPr="00E616FA">
        <w:rPr>
          <w:rFonts w:ascii="Times New Roman" w:hAnsi="Times New Roman" w:cs="Times New Roman"/>
          <w:w w:val="105"/>
        </w:rPr>
        <w:t xml:space="preserve">with high abuse potential such as morphine, </w:t>
      </w:r>
      <w:r w:rsidR="00C6134F">
        <w:rPr>
          <w:rFonts w:ascii="Times New Roman" w:hAnsi="Times New Roman" w:cs="Times New Roman"/>
          <w:w w:val="105"/>
        </w:rPr>
        <w:t>D</w:t>
      </w:r>
      <w:r w:rsidR="00C6134F" w:rsidRPr="00E616FA">
        <w:rPr>
          <w:rFonts w:ascii="Times New Roman" w:hAnsi="Times New Roman" w:cs="Times New Roman"/>
          <w:w w:val="105"/>
        </w:rPr>
        <w:t>emerol</w:t>
      </w:r>
      <w:r w:rsidRPr="00E616FA">
        <w:rPr>
          <w:rFonts w:ascii="Times New Roman" w:hAnsi="Times New Roman" w:cs="Times New Roman"/>
          <w:w w:val="105"/>
        </w:rPr>
        <w:t>, amphetamine stimulant</w:t>
      </w:r>
      <w:r w:rsidRPr="00E616FA">
        <w:rPr>
          <w:rFonts w:ascii="Times New Roman" w:hAnsi="Times New Roman" w:cs="Times New Roman"/>
          <w:spacing w:val="1"/>
          <w:w w:val="105"/>
        </w:rPr>
        <w:t xml:space="preserve"> </w:t>
      </w:r>
      <w:r w:rsidRPr="00E616FA">
        <w:rPr>
          <w:rFonts w:ascii="Times New Roman" w:hAnsi="Times New Roman" w:cs="Times New Roman"/>
          <w:spacing w:val="-1"/>
          <w:w w:val="105"/>
        </w:rPr>
        <w:t>preparations,</w:t>
      </w:r>
      <w:r w:rsidRPr="00E616FA">
        <w:rPr>
          <w:rFonts w:ascii="Times New Roman" w:hAnsi="Times New Roman" w:cs="Times New Roman"/>
          <w:spacing w:val="-14"/>
          <w:w w:val="105"/>
        </w:rPr>
        <w:t xml:space="preserve"> </w:t>
      </w:r>
      <w:r w:rsidRPr="00E616FA">
        <w:rPr>
          <w:rFonts w:ascii="Times New Roman" w:hAnsi="Times New Roman" w:cs="Times New Roman"/>
          <w:spacing w:val="-1"/>
          <w:w w:val="105"/>
        </w:rPr>
        <w:t>and</w:t>
      </w:r>
      <w:r w:rsidRPr="00E616FA">
        <w:rPr>
          <w:rFonts w:ascii="Times New Roman" w:hAnsi="Times New Roman" w:cs="Times New Roman"/>
          <w:spacing w:val="-14"/>
          <w:w w:val="105"/>
        </w:rPr>
        <w:t xml:space="preserve"> </w:t>
      </w:r>
      <w:r w:rsidRPr="00E616FA">
        <w:rPr>
          <w:rFonts w:ascii="Times New Roman" w:hAnsi="Times New Roman" w:cs="Times New Roman"/>
          <w:spacing w:val="-1"/>
          <w:w w:val="105"/>
        </w:rPr>
        <w:t>some</w:t>
      </w:r>
      <w:r w:rsidRPr="00E616FA">
        <w:rPr>
          <w:rFonts w:ascii="Times New Roman" w:hAnsi="Times New Roman" w:cs="Times New Roman"/>
          <w:spacing w:val="-13"/>
          <w:w w:val="105"/>
        </w:rPr>
        <w:t xml:space="preserve"> </w:t>
      </w:r>
      <w:r w:rsidRPr="00E616FA">
        <w:rPr>
          <w:rFonts w:ascii="Times New Roman" w:hAnsi="Times New Roman" w:cs="Times New Roman"/>
          <w:spacing w:val="-1"/>
          <w:w w:val="105"/>
        </w:rPr>
        <w:t>barbiturates</w:t>
      </w:r>
      <w:r w:rsidRPr="00E616FA">
        <w:rPr>
          <w:rFonts w:ascii="Times New Roman" w:hAnsi="Times New Roman" w:cs="Times New Roman"/>
          <w:spacing w:val="-12"/>
          <w:w w:val="105"/>
        </w:rPr>
        <w:t xml:space="preserve"> </w:t>
      </w:r>
      <w:r w:rsidRPr="00E616FA">
        <w:rPr>
          <w:rFonts w:ascii="Times New Roman" w:hAnsi="Times New Roman" w:cs="Times New Roman"/>
          <w:spacing w:val="-1"/>
          <w:w w:val="105"/>
        </w:rPr>
        <w:t>such</w:t>
      </w:r>
      <w:r w:rsidRPr="00E616FA">
        <w:rPr>
          <w:rFonts w:ascii="Times New Roman" w:hAnsi="Times New Roman" w:cs="Times New Roman"/>
          <w:spacing w:val="-13"/>
          <w:w w:val="105"/>
        </w:rPr>
        <w:t xml:space="preserve"> </w:t>
      </w:r>
      <w:r w:rsidRPr="00E616FA">
        <w:rPr>
          <w:rFonts w:ascii="Times New Roman" w:hAnsi="Times New Roman" w:cs="Times New Roman"/>
          <w:spacing w:val="-1"/>
          <w:w w:val="105"/>
        </w:rPr>
        <w:t>as</w:t>
      </w:r>
      <w:r w:rsidRPr="00E616FA">
        <w:rPr>
          <w:rFonts w:ascii="Times New Roman" w:hAnsi="Times New Roman" w:cs="Times New Roman"/>
          <w:spacing w:val="-12"/>
          <w:w w:val="105"/>
        </w:rPr>
        <w:t xml:space="preserve"> </w:t>
      </w:r>
      <w:r w:rsidRPr="00E616FA">
        <w:rPr>
          <w:rFonts w:ascii="Times New Roman" w:hAnsi="Times New Roman" w:cs="Times New Roman"/>
          <w:spacing w:val="-1"/>
          <w:w w:val="105"/>
        </w:rPr>
        <w:t>Nembutal,</w:t>
      </w:r>
      <w:r w:rsidRPr="00E616FA">
        <w:rPr>
          <w:rFonts w:ascii="Times New Roman" w:hAnsi="Times New Roman" w:cs="Times New Roman"/>
          <w:spacing w:val="-12"/>
          <w:w w:val="105"/>
        </w:rPr>
        <w:t xml:space="preserve"> </w:t>
      </w:r>
      <w:r w:rsidRPr="00E616FA">
        <w:rPr>
          <w:rFonts w:ascii="Times New Roman" w:hAnsi="Times New Roman" w:cs="Times New Roman"/>
          <w:spacing w:val="-1"/>
          <w:w w:val="105"/>
        </w:rPr>
        <w:t>Seconal,</w:t>
      </w:r>
      <w:r w:rsidRPr="00E616FA">
        <w:rPr>
          <w:rFonts w:ascii="Times New Roman" w:hAnsi="Times New Roman" w:cs="Times New Roman"/>
          <w:spacing w:val="-12"/>
          <w:w w:val="105"/>
        </w:rPr>
        <w:t xml:space="preserve"> </w:t>
      </w:r>
      <w:r w:rsidRPr="00E616FA">
        <w:rPr>
          <w:rFonts w:ascii="Times New Roman" w:hAnsi="Times New Roman" w:cs="Times New Roman"/>
          <w:w w:val="105"/>
        </w:rPr>
        <w:t>etc.</w:t>
      </w:r>
      <w:r w:rsidRPr="00E616FA">
        <w:rPr>
          <w:rFonts w:ascii="Times New Roman" w:hAnsi="Times New Roman" w:cs="Times New Roman"/>
          <w:spacing w:val="-14"/>
          <w:w w:val="105"/>
        </w:rPr>
        <w:t xml:space="preserve"> </w:t>
      </w:r>
      <w:r w:rsidRPr="00E616FA">
        <w:rPr>
          <w:rFonts w:ascii="Times New Roman" w:hAnsi="Times New Roman" w:cs="Times New Roman"/>
          <w:w w:val="105"/>
        </w:rPr>
        <w:t>and</w:t>
      </w:r>
      <w:r w:rsidRPr="00E616FA">
        <w:rPr>
          <w:rFonts w:ascii="Times New Roman" w:hAnsi="Times New Roman" w:cs="Times New Roman"/>
          <w:spacing w:val="-12"/>
          <w:w w:val="105"/>
        </w:rPr>
        <w:t xml:space="preserve"> </w:t>
      </w:r>
      <w:r w:rsidRPr="00E616FA">
        <w:rPr>
          <w:rFonts w:ascii="Times New Roman" w:hAnsi="Times New Roman" w:cs="Times New Roman"/>
          <w:w w:val="105"/>
        </w:rPr>
        <w:t>the</w:t>
      </w:r>
      <w:r w:rsidRPr="00E616FA">
        <w:rPr>
          <w:rFonts w:ascii="Times New Roman" w:hAnsi="Times New Roman" w:cs="Times New Roman"/>
          <w:spacing w:val="-12"/>
          <w:w w:val="105"/>
        </w:rPr>
        <w:t xml:space="preserve"> </w:t>
      </w:r>
      <w:r w:rsidRPr="00E616FA">
        <w:rPr>
          <w:rFonts w:ascii="Times New Roman" w:hAnsi="Times New Roman" w:cs="Times New Roman"/>
          <w:w w:val="105"/>
        </w:rPr>
        <w:t>anabolic</w:t>
      </w:r>
      <w:r w:rsidRPr="00E616FA">
        <w:rPr>
          <w:rFonts w:ascii="Times New Roman" w:hAnsi="Times New Roman" w:cs="Times New Roman"/>
          <w:spacing w:val="-58"/>
          <w:w w:val="105"/>
        </w:rPr>
        <w:t xml:space="preserve"> </w:t>
      </w:r>
      <w:r w:rsidR="00C6134F">
        <w:rPr>
          <w:rFonts w:ascii="Times New Roman" w:hAnsi="Times New Roman" w:cs="Times New Roman"/>
          <w:w w:val="105"/>
        </w:rPr>
        <w:t>s</w:t>
      </w:r>
      <w:r w:rsidRPr="00E616FA">
        <w:rPr>
          <w:rFonts w:ascii="Times New Roman" w:hAnsi="Times New Roman" w:cs="Times New Roman"/>
          <w:w w:val="105"/>
        </w:rPr>
        <w:t>teroid</w:t>
      </w:r>
      <w:r w:rsidRPr="00E616FA">
        <w:rPr>
          <w:rFonts w:ascii="Times New Roman" w:hAnsi="Times New Roman" w:cs="Times New Roman"/>
          <w:spacing w:val="13"/>
          <w:w w:val="105"/>
        </w:rPr>
        <w:t xml:space="preserve"> </w:t>
      </w:r>
      <w:r w:rsidRPr="00E616FA">
        <w:rPr>
          <w:rFonts w:ascii="Times New Roman" w:hAnsi="Times New Roman" w:cs="Times New Roman"/>
          <w:w w:val="105"/>
        </w:rPr>
        <w:t>class</w:t>
      </w:r>
      <w:r w:rsidRPr="00E616FA">
        <w:rPr>
          <w:rFonts w:ascii="Times New Roman" w:hAnsi="Times New Roman" w:cs="Times New Roman"/>
          <w:spacing w:val="3"/>
          <w:w w:val="105"/>
        </w:rPr>
        <w:t xml:space="preserve"> </w:t>
      </w:r>
      <w:r w:rsidRPr="00E616FA">
        <w:rPr>
          <w:rFonts w:ascii="Times New Roman" w:hAnsi="Times New Roman" w:cs="Times New Roman"/>
          <w:w w:val="105"/>
        </w:rPr>
        <w:t>of</w:t>
      </w:r>
      <w:r w:rsidRPr="00E616FA">
        <w:rPr>
          <w:rFonts w:ascii="Times New Roman" w:hAnsi="Times New Roman" w:cs="Times New Roman"/>
          <w:spacing w:val="-3"/>
          <w:w w:val="105"/>
        </w:rPr>
        <w:t xml:space="preserve"> </w:t>
      </w:r>
      <w:r w:rsidRPr="00E616FA">
        <w:rPr>
          <w:rFonts w:ascii="Times New Roman" w:hAnsi="Times New Roman" w:cs="Times New Roman"/>
          <w:w w:val="105"/>
        </w:rPr>
        <w:t>drugs.</w:t>
      </w:r>
    </w:p>
    <w:p w14:paraId="677855D0" w14:textId="77777777" w:rsidR="00E616FA" w:rsidRPr="00E616FA" w:rsidRDefault="00E616FA" w:rsidP="00E616FA">
      <w:pPr>
        <w:pStyle w:val="ListParagraph"/>
        <w:numPr>
          <w:ilvl w:val="0"/>
          <w:numId w:val="2"/>
        </w:numPr>
        <w:spacing w:line="240" w:lineRule="auto"/>
        <w:rPr>
          <w:rFonts w:ascii="Times New Roman" w:hAnsi="Times New Roman" w:cs="Times New Roman"/>
        </w:rPr>
      </w:pPr>
      <w:r w:rsidRPr="00E616FA">
        <w:rPr>
          <w:rFonts w:ascii="Times New Roman" w:hAnsi="Times New Roman" w:cs="Times New Roman"/>
          <w:b/>
          <w:bCs/>
          <w:w w:val="105"/>
        </w:rPr>
        <w:t>Schedule III (or CSA III)</w:t>
      </w:r>
      <w:r w:rsidRPr="00E616FA">
        <w:rPr>
          <w:rFonts w:ascii="Times New Roman" w:hAnsi="Times New Roman" w:cs="Times New Roman"/>
          <w:w w:val="105"/>
        </w:rPr>
        <w:t xml:space="preserve"> contains the less abused codeine combinations such as</w:t>
      </w:r>
      <w:r w:rsidRPr="00E616FA">
        <w:rPr>
          <w:rFonts w:ascii="Times New Roman" w:hAnsi="Times New Roman" w:cs="Times New Roman"/>
          <w:spacing w:val="1"/>
          <w:w w:val="105"/>
        </w:rPr>
        <w:t xml:space="preserve"> </w:t>
      </w:r>
      <w:r w:rsidRPr="00E616FA">
        <w:rPr>
          <w:rFonts w:ascii="Times New Roman" w:hAnsi="Times New Roman" w:cs="Times New Roman"/>
          <w:w w:val="105"/>
        </w:rPr>
        <w:t>Aspirin</w:t>
      </w:r>
      <w:r w:rsidRPr="00E616FA">
        <w:rPr>
          <w:rFonts w:ascii="Times New Roman" w:hAnsi="Times New Roman" w:cs="Times New Roman"/>
          <w:spacing w:val="6"/>
          <w:w w:val="105"/>
        </w:rPr>
        <w:t xml:space="preserve"> </w:t>
      </w:r>
      <w:r w:rsidRPr="00E616FA">
        <w:rPr>
          <w:rFonts w:ascii="Times New Roman" w:hAnsi="Times New Roman" w:cs="Times New Roman"/>
          <w:w w:val="105"/>
        </w:rPr>
        <w:t>and</w:t>
      </w:r>
      <w:r w:rsidRPr="00E616FA">
        <w:rPr>
          <w:rFonts w:ascii="Times New Roman" w:hAnsi="Times New Roman" w:cs="Times New Roman"/>
          <w:spacing w:val="7"/>
          <w:w w:val="105"/>
        </w:rPr>
        <w:t xml:space="preserve"> </w:t>
      </w:r>
      <w:r w:rsidRPr="00E616FA">
        <w:rPr>
          <w:rFonts w:ascii="Times New Roman" w:hAnsi="Times New Roman" w:cs="Times New Roman"/>
          <w:w w:val="105"/>
        </w:rPr>
        <w:t>Codeine,</w:t>
      </w:r>
      <w:r w:rsidRPr="00E616FA">
        <w:rPr>
          <w:rFonts w:ascii="Times New Roman" w:hAnsi="Times New Roman" w:cs="Times New Roman"/>
          <w:spacing w:val="11"/>
          <w:w w:val="105"/>
        </w:rPr>
        <w:t xml:space="preserve"> </w:t>
      </w:r>
      <w:r w:rsidRPr="00E616FA">
        <w:rPr>
          <w:rFonts w:ascii="Times New Roman" w:hAnsi="Times New Roman" w:cs="Times New Roman"/>
          <w:w w:val="105"/>
        </w:rPr>
        <w:t>Paregoric</w:t>
      </w:r>
      <w:r w:rsidRPr="00E616FA">
        <w:rPr>
          <w:rFonts w:ascii="Times New Roman" w:hAnsi="Times New Roman" w:cs="Times New Roman"/>
          <w:spacing w:val="6"/>
          <w:w w:val="105"/>
        </w:rPr>
        <w:t xml:space="preserve"> </w:t>
      </w:r>
      <w:r w:rsidRPr="00E616FA">
        <w:rPr>
          <w:rFonts w:ascii="Times New Roman" w:hAnsi="Times New Roman" w:cs="Times New Roman"/>
          <w:w w:val="105"/>
        </w:rPr>
        <w:t>and</w:t>
      </w:r>
      <w:r w:rsidRPr="00E616FA">
        <w:rPr>
          <w:rFonts w:ascii="Times New Roman" w:hAnsi="Times New Roman" w:cs="Times New Roman"/>
          <w:spacing w:val="4"/>
          <w:w w:val="105"/>
        </w:rPr>
        <w:t xml:space="preserve"> </w:t>
      </w:r>
      <w:r w:rsidRPr="00E616FA">
        <w:rPr>
          <w:rFonts w:ascii="Times New Roman" w:hAnsi="Times New Roman" w:cs="Times New Roman"/>
          <w:w w:val="105"/>
        </w:rPr>
        <w:t>Milk</w:t>
      </w:r>
      <w:r w:rsidRPr="00E616FA">
        <w:rPr>
          <w:rFonts w:ascii="Times New Roman" w:hAnsi="Times New Roman" w:cs="Times New Roman"/>
          <w:spacing w:val="1"/>
          <w:w w:val="105"/>
        </w:rPr>
        <w:t xml:space="preserve"> </w:t>
      </w:r>
      <w:r w:rsidRPr="00E616FA">
        <w:rPr>
          <w:rFonts w:ascii="Times New Roman" w:hAnsi="Times New Roman" w:cs="Times New Roman"/>
          <w:w w:val="105"/>
        </w:rPr>
        <w:t>of</w:t>
      </w:r>
      <w:r w:rsidRPr="00E616FA">
        <w:rPr>
          <w:rFonts w:ascii="Times New Roman" w:hAnsi="Times New Roman" w:cs="Times New Roman"/>
          <w:spacing w:val="-7"/>
          <w:w w:val="105"/>
        </w:rPr>
        <w:t xml:space="preserve"> </w:t>
      </w:r>
      <w:r w:rsidRPr="00E616FA">
        <w:rPr>
          <w:rFonts w:ascii="Times New Roman" w:hAnsi="Times New Roman" w:cs="Times New Roman"/>
          <w:w w:val="105"/>
        </w:rPr>
        <w:t>Bismuth,</w:t>
      </w:r>
      <w:r w:rsidRPr="00E616FA">
        <w:rPr>
          <w:rFonts w:ascii="Times New Roman" w:hAnsi="Times New Roman" w:cs="Times New Roman"/>
          <w:spacing w:val="2"/>
          <w:w w:val="105"/>
        </w:rPr>
        <w:t xml:space="preserve"> </w:t>
      </w:r>
      <w:r w:rsidRPr="00E616FA">
        <w:rPr>
          <w:rFonts w:ascii="Times New Roman" w:hAnsi="Times New Roman" w:cs="Times New Roman"/>
          <w:w w:val="105"/>
        </w:rPr>
        <w:t>etc.</w:t>
      </w:r>
    </w:p>
    <w:p w14:paraId="0E80F278" w14:textId="64CBCF4A" w:rsidR="00E616FA" w:rsidRPr="00E616FA" w:rsidRDefault="00E616FA" w:rsidP="00E616FA">
      <w:pPr>
        <w:pStyle w:val="ListParagraph"/>
        <w:numPr>
          <w:ilvl w:val="0"/>
          <w:numId w:val="2"/>
        </w:numPr>
        <w:spacing w:line="240" w:lineRule="auto"/>
        <w:rPr>
          <w:rFonts w:ascii="Times New Roman" w:hAnsi="Times New Roman" w:cs="Times New Roman"/>
        </w:rPr>
      </w:pPr>
      <w:r w:rsidRPr="00E616FA">
        <w:rPr>
          <w:rFonts w:ascii="Times New Roman" w:hAnsi="Times New Roman" w:cs="Times New Roman"/>
          <w:b/>
          <w:bCs/>
          <w:w w:val="105"/>
        </w:rPr>
        <w:t>Schedule</w:t>
      </w:r>
      <w:r w:rsidRPr="00E616FA">
        <w:rPr>
          <w:rFonts w:ascii="Times New Roman" w:hAnsi="Times New Roman" w:cs="Times New Roman"/>
          <w:b/>
          <w:bCs/>
          <w:spacing w:val="-5"/>
          <w:w w:val="105"/>
        </w:rPr>
        <w:t xml:space="preserve"> </w:t>
      </w:r>
      <w:r w:rsidRPr="00E616FA">
        <w:rPr>
          <w:rFonts w:ascii="Times New Roman" w:hAnsi="Times New Roman" w:cs="Times New Roman"/>
          <w:b/>
          <w:bCs/>
          <w:w w:val="105"/>
        </w:rPr>
        <w:t>IV</w:t>
      </w:r>
      <w:r w:rsidRPr="00E616FA">
        <w:rPr>
          <w:rFonts w:ascii="Times New Roman" w:hAnsi="Times New Roman" w:cs="Times New Roman"/>
          <w:b/>
          <w:bCs/>
          <w:spacing w:val="-7"/>
          <w:w w:val="105"/>
        </w:rPr>
        <w:t xml:space="preserve"> </w:t>
      </w:r>
      <w:r w:rsidRPr="00E616FA">
        <w:rPr>
          <w:rFonts w:ascii="Times New Roman" w:hAnsi="Times New Roman" w:cs="Times New Roman"/>
          <w:b/>
          <w:bCs/>
          <w:w w:val="105"/>
        </w:rPr>
        <w:t>(or</w:t>
      </w:r>
      <w:r w:rsidRPr="00E616FA">
        <w:rPr>
          <w:rFonts w:ascii="Times New Roman" w:hAnsi="Times New Roman" w:cs="Times New Roman"/>
          <w:b/>
          <w:bCs/>
          <w:spacing w:val="-9"/>
          <w:w w:val="105"/>
        </w:rPr>
        <w:t xml:space="preserve"> </w:t>
      </w:r>
      <w:r w:rsidRPr="00E616FA">
        <w:rPr>
          <w:rFonts w:ascii="Times New Roman" w:hAnsi="Times New Roman" w:cs="Times New Roman"/>
          <w:b/>
          <w:bCs/>
          <w:w w:val="105"/>
        </w:rPr>
        <w:t>CSA</w:t>
      </w:r>
      <w:r w:rsidRPr="00E616FA">
        <w:rPr>
          <w:rFonts w:ascii="Times New Roman" w:hAnsi="Times New Roman" w:cs="Times New Roman"/>
          <w:b/>
          <w:bCs/>
          <w:spacing w:val="-8"/>
          <w:w w:val="105"/>
        </w:rPr>
        <w:t xml:space="preserve"> </w:t>
      </w:r>
      <w:r w:rsidRPr="00E616FA">
        <w:rPr>
          <w:rFonts w:ascii="Times New Roman" w:hAnsi="Times New Roman" w:cs="Times New Roman"/>
          <w:b/>
          <w:bCs/>
          <w:w w:val="105"/>
        </w:rPr>
        <w:t>IV)</w:t>
      </w:r>
      <w:r w:rsidRPr="00E616FA">
        <w:rPr>
          <w:rFonts w:ascii="Times New Roman" w:hAnsi="Times New Roman" w:cs="Times New Roman"/>
          <w:spacing w:val="-10"/>
          <w:w w:val="105"/>
        </w:rPr>
        <w:t xml:space="preserve"> </w:t>
      </w:r>
      <w:r w:rsidRPr="00E616FA">
        <w:rPr>
          <w:rFonts w:ascii="Times New Roman" w:hAnsi="Times New Roman" w:cs="Times New Roman"/>
          <w:w w:val="105"/>
        </w:rPr>
        <w:t>contains</w:t>
      </w:r>
      <w:r w:rsidRPr="00E616FA">
        <w:rPr>
          <w:rFonts w:ascii="Times New Roman" w:hAnsi="Times New Roman" w:cs="Times New Roman"/>
          <w:spacing w:val="-4"/>
          <w:w w:val="105"/>
        </w:rPr>
        <w:t xml:space="preserve"> </w:t>
      </w:r>
      <w:r w:rsidRPr="00E616FA">
        <w:rPr>
          <w:rFonts w:ascii="Times New Roman" w:hAnsi="Times New Roman" w:cs="Times New Roman"/>
          <w:w w:val="105"/>
        </w:rPr>
        <w:t>drugs</w:t>
      </w:r>
      <w:r w:rsidRPr="00E616FA">
        <w:rPr>
          <w:rFonts w:ascii="Times New Roman" w:hAnsi="Times New Roman" w:cs="Times New Roman"/>
          <w:spacing w:val="-8"/>
          <w:w w:val="105"/>
        </w:rPr>
        <w:t xml:space="preserve"> </w:t>
      </w:r>
      <w:r w:rsidRPr="00E616FA">
        <w:rPr>
          <w:rFonts w:ascii="Times New Roman" w:hAnsi="Times New Roman" w:cs="Times New Roman"/>
          <w:w w:val="105"/>
        </w:rPr>
        <w:t>of</w:t>
      </w:r>
      <w:r w:rsidRPr="00E616FA">
        <w:rPr>
          <w:rFonts w:ascii="Times New Roman" w:hAnsi="Times New Roman" w:cs="Times New Roman"/>
          <w:spacing w:val="-9"/>
          <w:w w:val="105"/>
        </w:rPr>
        <w:t xml:space="preserve"> </w:t>
      </w:r>
      <w:r w:rsidRPr="00E616FA">
        <w:rPr>
          <w:rFonts w:ascii="Times New Roman" w:hAnsi="Times New Roman" w:cs="Times New Roman"/>
          <w:w w:val="105"/>
        </w:rPr>
        <w:t>lesser</w:t>
      </w:r>
      <w:r w:rsidRPr="00E616FA">
        <w:rPr>
          <w:rFonts w:ascii="Times New Roman" w:hAnsi="Times New Roman" w:cs="Times New Roman"/>
          <w:spacing w:val="-9"/>
          <w:w w:val="105"/>
        </w:rPr>
        <w:t xml:space="preserve"> </w:t>
      </w:r>
      <w:r w:rsidRPr="00E616FA">
        <w:rPr>
          <w:rFonts w:ascii="Times New Roman" w:hAnsi="Times New Roman" w:cs="Times New Roman"/>
          <w:w w:val="105"/>
        </w:rPr>
        <w:t>abuse</w:t>
      </w:r>
      <w:r w:rsidRPr="00E616FA">
        <w:rPr>
          <w:rFonts w:ascii="Times New Roman" w:hAnsi="Times New Roman" w:cs="Times New Roman"/>
          <w:spacing w:val="-8"/>
          <w:w w:val="105"/>
        </w:rPr>
        <w:t xml:space="preserve"> </w:t>
      </w:r>
      <w:r w:rsidRPr="00E616FA">
        <w:rPr>
          <w:rFonts w:ascii="Times New Roman" w:hAnsi="Times New Roman" w:cs="Times New Roman"/>
          <w:w w:val="105"/>
        </w:rPr>
        <w:t>potential</w:t>
      </w:r>
      <w:r w:rsidRPr="00E616FA">
        <w:rPr>
          <w:rFonts w:ascii="Times New Roman" w:hAnsi="Times New Roman" w:cs="Times New Roman"/>
          <w:spacing w:val="-7"/>
          <w:w w:val="105"/>
        </w:rPr>
        <w:t xml:space="preserve"> </w:t>
      </w:r>
      <w:r w:rsidRPr="00E616FA">
        <w:rPr>
          <w:rFonts w:ascii="Times New Roman" w:hAnsi="Times New Roman" w:cs="Times New Roman"/>
          <w:w w:val="105"/>
        </w:rPr>
        <w:t>than</w:t>
      </w:r>
      <w:r w:rsidRPr="00E616FA">
        <w:rPr>
          <w:rFonts w:ascii="Times New Roman" w:hAnsi="Times New Roman" w:cs="Times New Roman"/>
          <w:spacing w:val="-10"/>
          <w:w w:val="105"/>
        </w:rPr>
        <w:t xml:space="preserve"> </w:t>
      </w:r>
      <w:r w:rsidRPr="00E616FA">
        <w:rPr>
          <w:rFonts w:ascii="Times New Roman" w:hAnsi="Times New Roman" w:cs="Times New Roman"/>
          <w:w w:val="105"/>
        </w:rPr>
        <w:t>schedule</w:t>
      </w:r>
      <w:r w:rsidRPr="00E616FA">
        <w:rPr>
          <w:rFonts w:ascii="Times New Roman" w:hAnsi="Times New Roman" w:cs="Times New Roman"/>
          <w:spacing w:val="-6"/>
          <w:w w:val="105"/>
        </w:rPr>
        <w:t xml:space="preserve"> </w:t>
      </w:r>
      <w:r w:rsidRPr="00E616FA">
        <w:rPr>
          <w:rFonts w:ascii="Times New Roman" w:hAnsi="Times New Roman" w:cs="Times New Roman"/>
          <w:w w:val="105"/>
        </w:rPr>
        <w:t>III</w:t>
      </w:r>
      <w:r w:rsidRPr="00E616FA">
        <w:rPr>
          <w:rFonts w:ascii="Times New Roman" w:hAnsi="Times New Roman" w:cs="Times New Roman"/>
          <w:spacing w:val="-58"/>
          <w:w w:val="105"/>
        </w:rPr>
        <w:t xml:space="preserve"> </w:t>
      </w:r>
      <w:r w:rsidR="00C6134F">
        <w:rPr>
          <w:rFonts w:ascii="Times New Roman" w:hAnsi="Times New Roman" w:cs="Times New Roman"/>
          <w:spacing w:val="-58"/>
          <w:w w:val="105"/>
        </w:rPr>
        <w:t xml:space="preserve">  </w:t>
      </w:r>
      <w:r w:rsidRPr="00E616FA">
        <w:rPr>
          <w:rFonts w:ascii="Times New Roman" w:hAnsi="Times New Roman" w:cs="Times New Roman"/>
          <w:w w:val="105"/>
        </w:rPr>
        <w:t>and</w:t>
      </w:r>
      <w:r w:rsidRPr="00E616FA">
        <w:rPr>
          <w:rFonts w:ascii="Times New Roman" w:hAnsi="Times New Roman" w:cs="Times New Roman"/>
          <w:spacing w:val="-5"/>
          <w:w w:val="105"/>
        </w:rPr>
        <w:t xml:space="preserve"> </w:t>
      </w:r>
      <w:r w:rsidRPr="00E616FA">
        <w:rPr>
          <w:rFonts w:ascii="Times New Roman" w:hAnsi="Times New Roman" w:cs="Times New Roman"/>
          <w:w w:val="105"/>
        </w:rPr>
        <w:t>includes</w:t>
      </w:r>
      <w:r w:rsidRPr="00E616FA">
        <w:rPr>
          <w:rFonts w:ascii="Times New Roman" w:hAnsi="Times New Roman" w:cs="Times New Roman"/>
          <w:spacing w:val="-4"/>
          <w:w w:val="105"/>
        </w:rPr>
        <w:t xml:space="preserve"> </w:t>
      </w:r>
      <w:r w:rsidRPr="00E616FA">
        <w:rPr>
          <w:rFonts w:ascii="Times New Roman" w:hAnsi="Times New Roman" w:cs="Times New Roman"/>
          <w:w w:val="105"/>
        </w:rPr>
        <w:t>Meprobamate,</w:t>
      </w:r>
      <w:r w:rsidRPr="00E616FA">
        <w:rPr>
          <w:rFonts w:ascii="Times New Roman" w:hAnsi="Times New Roman" w:cs="Times New Roman"/>
          <w:spacing w:val="-5"/>
          <w:w w:val="105"/>
        </w:rPr>
        <w:t xml:space="preserve"> </w:t>
      </w:r>
      <w:r w:rsidRPr="00E616FA">
        <w:rPr>
          <w:rFonts w:ascii="Times New Roman" w:hAnsi="Times New Roman" w:cs="Times New Roman"/>
          <w:w w:val="105"/>
        </w:rPr>
        <w:t>Chloral</w:t>
      </w:r>
      <w:r w:rsidRPr="00E616FA">
        <w:rPr>
          <w:rFonts w:ascii="Times New Roman" w:hAnsi="Times New Roman" w:cs="Times New Roman"/>
          <w:spacing w:val="-6"/>
          <w:w w:val="105"/>
        </w:rPr>
        <w:t xml:space="preserve"> </w:t>
      </w:r>
      <w:r w:rsidRPr="00E616FA">
        <w:rPr>
          <w:rFonts w:ascii="Times New Roman" w:hAnsi="Times New Roman" w:cs="Times New Roman"/>
          <w:w w:val="105"/>
        </w:rPr>
        <w:t>Hydrate,</w:t>
      </w:r>
      <w:r w:rsidRPr="00E616FA">
        <w:rPr>
          <w:rFonts w:ascii="Times New Roman" w:hAnsi="Times New Roman" w:cs="Times New Roman"/>
          <w:spacing w:val="-7"/>
          <w:w w:val="105"/>
        </w:rPr>
        <w:t xml:space="preserve"> </w:t>
      </w:r>
      <w:r w:rsidRPr="00E616FA">
        <w:rPr>
          <w:rFonts w:ascii="Times New Roman" w:hAnsi="Times New Roman" w:cs="Times New Roman"/>
          <w:w w:val="105"/>
        </w:rPr>
        <w:t>and</w:t>
      </w:r>
      <w:r w:rsidRPr="00E616FA">
        <w:rPr>
          <w:rFonts w:ascii="Times New Roman" w:hAnsi="Times New Roman" w:cs="Times New Roman"/>
          <w:spacing w:val="-7"/>
          <w:w w:val="105"/>
        </w:rPr>
        <w:t xml:space="preserve"> </w:t>
      </w:r>
      <w:r w:rsidRPr="00E616FA">
        <w:rPr>
          <w:rFonts w:ascii="Times New Roman" w:hAnsi="Times New Roman" w:cs="Times New Roman"/>
          <w:w w:val="105"/>
        </w:rPr>
        <w:t>all</w:t>
      </w:r>
      <w:r w:rsidRPr="00E616FA">
        <w:rPr>
          <w:rFonts w:ascii="Times New Roman" w:hAnsi="Times New Roman" w:cs="Times New Roman"/>
          <w:spacing w:val="-7"/>
          <w:w w:val="105"/>
        </w:rPr>
        <w:t xml:space="preserve"> </w:t>
      </w:r>
      <w:r w:rsidRPr="00E616FA">
        <w:rPr>
          <w:rFonts w:ascii="Times New Roman" w:hAnsi="Times New Roman" w:cs="Times New Roman"/>
          <w:w w:val="105"/>
        </w:rPr>
        <w:t>agents</w:t>
      </w:r>
      <w:r w:rsidRPr="00E616FA">
        <w:rPr>
          <w:rFonts w:ascii="Times New Roman" w:hAnsi="Times New Roman" w:cs="Times New Roman"/>
          <w:spacing w:val="-5"/>
          <w:w w:val="105"/>
        </w:rPr>
        <w:t xml:space="preserve"> </w:t>
      </w:r>
      <w:r w:rsidRPr="00E616FA">
        <w:rPr>
          <w:rFonts w:ascii="Times New Roman" w:hAnsi="Times New Roman" w:cs="Times New Roman"/>
          <w:w w:val="105"/>
        </w:rPr>
        <w:t>in</w:t>
      </w:r>
      <w:r w:rsidRPr="00E616FA">
        <w:rPr>
          <w:rFonts w:ascii="Times New Roman" w:hAnsi="Times New Roman" w:cs="Times New Roman"/>
          <w:spacing w:val="-5"/>
          <w:w w:val="105"/>
        </w:rPr>
        <w:t xml:space="preserve"> </w:t>
      </w:r>
      <w:r w:rsidRPr="00E616FA">
        <w:rPr>
          <w:rFonts w:ascii="Times New Roman" w:hAnsi="Times New Roman" w:cs="Times New Roman"/>
          <w:w w:val="105"/>
        </w:rPr>
        <w:t>the</w:t>
      </w:r>
      <w:r w:rsidRPr="00E616FA">
        <w:rPr>
          <w:rFonts w:ascii="Times New Roman" w:hAnsi="Times New Roman" w:cs="Times New Roman"/>
          <w:spacing w:val="-6"/>
          <w:w w:val="105"/>
        </w:rPr>
        <w:t xml:space="preserve"> </w:t>
      </w:r>
      <w:r w:rsidRPr="00E616FA">
        <w:rPr>
          <w:rFonts w:ascii="Times New Roman" w:hAnsi="Times New Roman" w:cs="Times New Roman"/>
          <w:w w:val="105"/>
        </w:rPr>
        <w:t>Benzodiazepine</w:t>
      </w:r>
      <w:r w:rsidRPr="00E616FA">
        <w:rPr>
          <w:rFonts w:ascii="Times New Roman" w:hAnsi="Times New Roman" w:cs="Times New Roman"/>
          <w:spacing w:val="-58"/>
          <w:w w:val="105"/>
        </w:rPr>
        <w:t xml:space="preserve"> </w:t>
      </w:r>
      <w:r w:rsidRPr="00E616FA">
        <w:rPr>
          <w:rFonts w:ascii="Times New Roman" w:hAnsi="Times New Roman" w:cs="Times New Roman"/>
          <w:w w:val="105"/>
        </w:rPr>
        <w:t>class</w:t>
      </w:r>
      <w:r w:rsidRPr="00E616FA">
        <w:rPr>
          <w:rFonts w:ascii="Times New Roman" w:hAnsi="Times New Roman" w:cs="Times New Roman"/>
          <w:spacing w:val="4"/>
          <w:w w:val="105"/>
        </w:rPr>
        <w:t xml:space="preserve"> </w:t>
      </w:r>
      <w:r w:rsidRPr="00E616FA">
        <w:rPr>
          <w:rFonts w:ascii="Times New Roman" w:hAnsi="Times New Roman" w:cs="Times New Roman"/>
          <w:w w:val="105"/>
        </w:rPr>
        <w:t>of</w:t>
      </w:r>
      <w:r w:rsidRPr="00E616FA">
        <w:rPr>
          <w:rFonts w:ascii="Times New Roman" w:hAnsi="Times New Roman" w:cs="Times New Roman"/>
          <w:spacing w:val="-7"/>
          <w:w w:val="105"/>
        </w:rPr>
        <w:t xml:space="preserve"> </w:t>
      </w:r>
      <w:r w:rsidRPr="00E616FA">
        <w:rPr>
          <w:rFonts w:ascii="Times New Roman" w:hAnsi="Times New Roman" w:cs="Times New Roman"/>
          <w:w w:val="105"/>
        </w:rPr>
        <w:t>drugs.</w:t>
      </w:r>
    </w:p>
    <w:p w14:paraId="03E29A46" w14:textId="7BD93648" w:rsidR="00E616FA" w:rsidRPr="00E616FA" w:rsidRDefault="00E616FA" w:rsidP="00E616FA">
      <w:pPr>
        <w:pStyle w:val="ListParagraph"/>
        <w:numPr>
          <w:ilvl w:val="0"/>
          <w:numId w:val="2"/>
        </w:numPr>
        <w:spacing w:line="240" w:lineRule="auto"/>
        <w:rPr>
          <w:rFonts w:ascii="Times New Roman" w:hAnsi="Times New Roman" w:cs="Times New Roman"/>
        </w:rPr>
      </w:pPr>
      <w:r w:rsidRPr="00E616FA">
        <w:rPr>
          <w:rFonts w:ascii="Times New Roman" w:hAnsi="Times New Roman" w:cs="Times New Roman"/>
          <w:b/>
          <w:bCs/>
        </w:rPr>
        <w:t>Schedule V (or CSA V)</w:t>
      </w:r>
      <w:r w:rsidRPr="00E616FA">
        <w:rPr>
          <w:rFonts w:ascii="Times New Roman" w:hAnsi="Times New Roman" w:cs="Times New Roman"/>
        </w:rPr>
        <w:t xml:space="preserve"> contains preparations such as cough syrups with Codeine </w:t>
      </w:r>
      <w:r w:rsidR="00C6134F" w:rsidRPr="00E616FA">
        <w:rPr>
          <w:rFonts w:ascii="Times New Roman" w:hAnsi="Times New Roman" w:cs="Times New Roman"/>
        </w:rPr>
        <w:t xml:space="preserve">and </w:t>
      </w:r>
      <w:r w:rsidR="00C6134F" w:rsidRPr="00C6134F">
        <w:rPr>
          <w:rFonts w:ascii="Times New Roman" w:hAnsi="Times New Roman" w:cs="Times New Roman"/>
        </w:rPr>
        <w:t>Lomotil</w:t>
      </w:r>
      <w:r w:rsidRPr="00C6134F">
        <w:rPr>
          <w:rFonts w:ascii="Times New Roman" w:hAnsi="Times New Roman" w:cs="Times New Roman"/>
        </w:rPr>
        <w:t>.</w:t>
      </w:r>
    </w:p>
    <w:p w14:paraId="122DDE3A" w14:textId="77777777" w:rsidR="002363E8" w:rsidRPr="001B750D" w:rsidRDefault="002363E8">
      <w:pPr>
        <w:rPr>
          <w:rFonts w:ascii="Times New Roman" w:hAnsi="Times New Roman" w:cs="Times New Roman"/>
        </w:rPr>
      </w:pPr>
    </w:p>
    <w:p w14:paraId="51E98B87" w14:textId="211B5A75" w:rsidR="001D5AA1" w:rsidRPr="0046115C" w:rsidRDefault="0046115C">
      <w:pPr>
        <w:rPr>
          <w:rFonts w:ascii="Times New Roman" w:hAnsi="Times New Roman" w:cs="Times New Roman"/>
          <w:b/>
          <w:bCs/>
        </w:rPr>
      </w:pPr>
      <w:r w:rsidRPr="0046115C">
        <w:rPr>
          <w:rFonts w:ascii="Times New Roman" w:hAnsi="Times New Roman" w:cs="Times New Roman"/>
          <w:b/>
          <w:bCs/>
        </w:rPr>
        <w:t>DEFINITIONS</w:t>
      </w:r>
    </w:p>
    <w:p w14:paraId="44948C51" w14:textId="41FE3BC0" w:rsidR="0046115C" w:rsidRPr="0046115C" w:rsidRDefault="0046115C">
      <w:pPr>
        <w:rPr>
          <w:rFonts w:ascii="Times New Roman" w:hAnsi="Times New Roman" w:cs="Times New Roman"/>
        </w:rPr>
      </w:pPr>
      <w:r w:rsidRPr="0046115C">
        <w:rPr>
          <w:rFonts w:ascii="Times New Roman" w:hAnsi="Times New Roman" w:cs="Times New Roman"/>
          <w:b/>
          <w:bCs/>
        </w:rPr>
        <w:t>Controlled Medications</w:t>
      </w:r>
      <w:r w:rsidRPr="0046115C">
        <w:rPr>
          <w:rFonts w:ascii="Times New Roman" w:hAnsi="Times New Roman" w:cs="Times New Roman"/>
        </w:rPr>
        <w:t xml:space="preserve"> are substances that have an accepted medical use (medications which fall under US Drug Enforcement Agency (DEA) Schedules II—V), have a potential for abuse, ranging from low to high, and may also lead to physical or psychological dependence. </w:t>
      </w:r>
    </w:p>
    <w:p w14:paraId="2226C6D3" w14:textId="305D6DA1" w:rsidR="0046115C" w:rsidRPr="0046115C" w:rsidRDefault="0046115C">
      <w:pPr>
        <w:rPr>
          <w:rFonts w:ascii="Times New Roman" w:hAnsi="Times New Roman" w:cs="Times New Roman"/>
        </w:rPr>
      </w:pPr>
      <w:r w:rsidRPr="0046115C">
        <w:rPr>
          <w:rFonts w:ascii="Times New Roman" w:hAnsi="Times New Roman" w:cs="Times New Roman"/>
          <w:b/>
          <w:bCs/>
        </w:rPr>
        <w:t>Dispensing</w:t>
      </w:r>
      <w:r w:rsidRPr="0046115C">
        <w:rPr>
          <w:rFonts w:ascii="Times New Roman" w:hAnsi="Times New Roman" w:cs="Times New Roman"/>
        </w:rPr>
        <w:t xml:space="preserve"> is a process that includes the interpretation of a prescription; selection, measurement, and packaging or repackaging of the product (as necessary); and labeling of the medication or device pursuant to a prescription/order. </w:t>
      </w:r>
    </w:p>
    <w:p w14:paraId="3A55B3E2" w14:textId="698178CC" w:rsidR="0046115C" w:rsidRPr="0046115C" w:rsidRDefault="0046115C">
      <w:pPr>
        <w:rPr>
          <w:rFonts w:ascii="Times New Roman" w:hAnsi="Times New Roman" w:cs="Times New Roman"/>
        </w:rPr>
      </w:pPr>
      <w:r w:rsidRPr="0046115C">
        <w:rPr>
          <w:rFonts w:ascii="Times New Roman" w:hAnsi="Times New Roman" w:cs="Times New Roman"/>
          <w:b/>
          <w:bCs/>
        </w:rPr>
        <w:t>Disposition</w:t>
      </w:r>
      <w:r w:rsidRPr="0046115C">
        <w:rPr>
          <w:rFonts w:ascii="Times New Roman" w:hAnsi="Times New Roman" w:cs="Times New Roman"/>
        </w:rPr>
        <w:t xml:space="preserve"> is the process of returning and/or destroying unused medications. </w:t>
      </w:r>
    </w:p>
    <w:p w14:paraId="12E91B84" w14:textId="56EFC62A" w:rsidR="0046115C" w:rsidRDefault="0046115C">
      <w:pPr>
        <w:rPr>
          <w:rFonts w:ascii="Times New Roman" w:hAnsi="Times New Roman" w:cs="Times New Roman"/>
        </w:rPr>
      </w:pPr>
      <w:r w:rsidRPr="0046115C">
        <w:rPr>
          <w:rFonts w:ascii="Times New Roman" w:hAnsi="Times New Roman" w:cs="Times New Roman"/>
          <w:b/>
          <w:bCs/>
        </w:rPr>
        <w:t>Diversion of medications</w:t>
      </w:r>
      <w:r>
        <w:rPr>
          <w:rFonts w:ascii="Times New Roman" w:hAnsi="Times New Roman" w:cs="Times New Roman"/>
        </w:rPr>
        <w:t xml:space="preserve"> </w:t>
      </w:r>
      <w:r w:rsidRPr="0046115C">
        <w:rPr>
          <w:rFonts w:ascii="Times New Roman" w:hAnsi="Times New Roman" w:cs="Times New Roman"/>
        </w:rPr>
        <w:t>is the transfer of a controlled substance or other medication from a lawful to an unlawful channel of distribution or use, as adapted from the Uniform Controlled Substances Act.</w:t>
      </w:r>
    </w:p>
    <w:p w14:paraId="79A333E9" w14:textId="77777777" w:rsidR="00C8259F" w:rsidRDefault="00C8259F">
      <w:pPr>
        <w:rPr>
          <w:rFonts w:ascii="Times New Roman" w:hAnsi="Times New Roman" w:cs="Times New Roman"/>
          <w:b/>
          <w:bCs/>
        </w:rPr>
      </w:pPr>
    </w:p>
    <w:p w14:paraId="404B29A7" w14:textId="03A204EA" w:rsidR="0046115C" w:rsidRDefault="00D057A7">
      <w:pPr>
        <w:rPr>
          <w:rFonts w:ascii="Times New Roman" w:hAnsi="Times New Roman" w:cs="Times New Roman"/>
          <w:b/>
          <w:bCs/>
        </w:rPr>
      </w:pPr>
      <w:r w:rsidRPr="00AB6E5F">
        <w:rPr>
          <w:rFonts w:ascii="Times New Roman" w:hAnsi="Times New Roman" w:cs="Times New Roman"/>
          <w:b/>
          <w:bCs/>
        </w:rPr>
        <w:lastRenderedPageBreak/>
        <w:t>PROCEDURE</w:t>
      </w:r>
      <w:r w:rsidR="00AD6736" w:rsidRPr="00AB6E5F">
        <w:rPr>
          <w:rFonts w:ascii="Times New Roman" w:hAnsi="Times New Roman" w:cs="Times New Roman"/>
          <w:b/>
          <w:bCs/>
        </w:rPr>
        <w:t>S</w:t>
      </w:r>
    </w:p>
    <w:p w14:paraId="05C8DB85" w14:textId="596D7246" w:rsidR="0088738F" w:rsidRPr="00BF3CE8" w:rsidRDefault="0088738F" w:rsidP="0088738F">
      <w:pPr>
        <w:pStyle w:val="ListParagraph"/>
        <w:numPr>
          <w:ilvl w:val="0"/>
          <w:numId w:val="3"/>
        </w:numPr>
        <w:rPr>
          <w:rFonts w:ascii="Times New Roman" w:hAnsi="Times New Roman" w:cs="Times New Roman"/>
          <w:b/>
          <w:bCs/>
        </w:rPr>
      </w:pPr>
      <w:r w:rsidRPr="00BF3CE8">
        <w:rPr>
          <w:rFonts w:ascii="Times New Roman" w:hAnsi="Times New Roman" w:cs="Times New Roman"/>
          <w:b/>
          <w:bCs/>
        </w:rPr>
        <w:t>General</w:t>
      </w:r>
    </w:p>
    <w:p w14:paraId="7C99D9F7" w14:textId="771E27DC" w:rsidR="0088738F" w:rsidRPr="00B91FB9" w:rsidRDefault="0088738F" w:rsidP="0088738F">
      <w:pPr>
        <w:pStyle w:val="ListParagraph"/>
        <w:numPr>
          <w:ilvl w:val="1"/>
          <w:numId w:val="3"/>
        </w:numPr>
        <w:rPr>
          <w:rFonts w:ascii="Times New Roman" w:hAnsi="Times New Roman" w:cs="Times New Roman"/>
        </w:rPr>
      </w:pPr>
      <w:r w:rsidRPr="00951687">
        <w:rPr>
          <w:rFonts w:ascii="Times New Roman" w:hAnsi="Times New Roman" w:cs="Times New Roman"/>
        </w:rPr>
        <w:t>All controlled substances</w:t>
      </w:r>
      <w:r w:rsidR="00330375" w:rsidRPr="00951687">
        <w:rPr>
          <w:rFonts w:ascii="Times New Roman" w:hAnsi="Times New Roman" w:cs="Times New Roman"/>
        </w:rPr>
        <w:t xml:space="preserve"> (narcotics) will be stored </w:t>
      </w:r>
      <w:r w:rsidR="004D41BA" w:rsidRPr="00951687">
        <w:rPr>
          <w:rFonts w:ascii="Times New Roman" w:eastAsia="Times New Roman" w:hAnsi="Times New Roman" w:cs="Times New Roman"/>
          <w:w w:val="110"/>
        </w:rPr>
        <w:t>in a double door, double locked, double</w:t>
      </w:r>
      <w:r w:rsidR="004D41BA" w:rsidRPr="00951687">
        <w:rPr>
          <w:rFonts w:ascii="Times New Roman" w:eastAsia="Times New Roman" w:hAnsi="Times New Roman" w:cs="Times New Roman"/>
          <w:spacing w:val="-58"/>
          <w:w w:val="110"/>
        </w:rPr>
        <w:t xml:space="preserve">   </w:t>
      </w:r>
      <w:r w:rsidR="004D41BA" w:rsidRPr="00951687">
        <w:rPr>
          <w:rFonts w:ascii="Times New Roman" w:eastAsia="Times New Roman" w:hAnsi="Times New Roman" w:cs="Times New Roman"/>
          <w:w w:val="110"/>
        </w:rPr>
        <w:t>keyed, steel, wall mounted, controlled drug cabinet during non-med pass</w:t>
      </w:r>
      <w:r w:rsidR="004D41BA" w:rsidRPr="00951687">
        <w:rPr>
          <w:rFonts w:ascii="Times New Roman" w:eastAsia="Times New Roman" w:hAnsi="Times New Roman" w:cs="Times New Roman"/>
          <w:spacing w:val="1"/>
          <w:w w:val="110"/>
        </w:rPr>
        <w:t xml:space="preserve"> </w:t>
      </w:r>
      <w:r w:rsidR="004D41BA" w:rsidRPr="00951687">
        <w:rPr>
          <w:rFonts w:ascii="Times New Roman" w:eastAsia="Times New Roman" w:hAnsi="Times New Roman" w:cs="Times New Roman"/>
          <w:w w:val="105"/>
        </w:rPr>
        <w:t>times and in</w:t>
      </w:r>
      <w:r w:rsidR="004D41BA" w:rsidRPr="00951687">
        <w:rPr>
          <w:rFonts w:ascii="Times New Roman" w:eastAsia="Times New Roman" w:hAnsi="Times New Roman" w:cs="Times New Roman"/>
          <w:spacing w:val="1"/>
          <w:w w:val="105"/>
        </w:rPr>
        <w:t xml:space="preserve"> </w:t>
      </w:r>
      <w:r w:rsidR="004D41BA" w:rsidRPr="00B91FB9">
        <w:rPr>
          <w:rFonts w:ascii="Times New Roman" w:eastAsia="Times New Roman" w:hAnsi="Times New Roman" w:cs="Times New Roman"/>
          <w:w w:val="105"/>
        </w:rPr>
        <w:t>locked controlled</w:t>
      </w:r>
      <w:r w:rsidR="004D41BA" w:rsidRPr="00B91FB9">
        <w:rPr>
          <w:rFonts w:ascii="Times New Roman" w:eastAsia="Times New Roman" w:hAnsi="Times New Roman" w:cs="Times New Roman"/>
          <w:spacing w:val="1"/>
          <w:w w:val="105"/>
        </w:rPr>
        <w:t xml:space="preserve"> </w:t>
      </w:r>
      <w:r w:rsidR="004D41BA" w:rsidRPr="00B91FB9">
        <w:rPr>
          <w:rFonts w:ascii="Times New Roman" w:eastAsia="Times New Roman" w:hAnsi="Times New Roman" w:cs="Times New Roman"/>
          <w:w w:val="105"/>
        </w:rPr>
        <w:t>drug compartment</w:t>
      </w:r>
      <w:r w:rsidR="004D41BA" w:rsidRPr="00B91FB9">
        <w:rPr>
          <w:rFonts w:ascii="Times New Roman" w:eastAsia="Times New Roman" w:hAnsi="Times New Roman" w:cs="Times New Roman"/>
          <w:spacing w:val="1"/>
          <w:w w:val="105"/>
        </w:rPr>
        <w:t xml:space="preserve"> </w:t>
      </w:r>
      <w:r w:rsidR="004D41BA" w:rsidRPr="00B91FB9">
        <w:rPr>
          <w:rFonts w:ascii="Times New Roman" w:eastAsia="Times New Roman" w:hAnsi="Times New Roman" w:cs="Times New Roman"/>
          <w:w w:val="105"/>
        </w:rPr>
        <w:t>of medication</w:t>
      </w:r>
      <w:r w:rsidR="004D41BA" w:rsidRPr="00B91FB9">
        <w:rPr>
          <w:rFonts w:ascii="Times New Roman" w:eastAsia="Times New Roman" w:hAnsi="Times New Roman" w:cs="Times New Roman"/>
          <w:spacing w:val="1"/>
          <w:w w:val="105"/>
        </w:rPr>
        <w:t xml:space="preserve"> </w:t>
      </w:r>
      <w:r w:rsidR="004D41BA" w:rsidRPr="00B91FB9">
        <w:rPr>
          <w:rFonts w:ascii="Times New Roman" w:eastAsia="Times New Roman" w:hAnsi="Times New Roman" w:cs="Times New Roman"/>
          <w:w w:val="105"/>
        </w:rPr>
        <w:t xml:space="preserve">cart during </w:t>
      </w:r>
      <w:r w:rsidR="004D41BA" w:rsidRPr="00B91FB9">
        <w:rPr>
          <w:rFonts w:ascii="Times New Roman" w:hAnsi="Times New Roman" w:cs="Times New Roman"/>
        </w:rPr>
        <w:t>med pass times</w:t>
      </w:r>
      <w:r w:rsidR="00951687" w:rsidRPr="00B91FB9">
        <w:rPr>
          <w:rFonts w:ascii="Times New Roman" w:eastAsia="Times New Roman" w:hAnsi="Times New Roman" w:cs="Times New Roman"/>
          <w:w w:val="110"/>
        </w:rPr>
        <w:t>.</w:t>
      </w:r>
    </w:p>
    <w:p w14:paraId="398372CF" w14:textId="77777777" w:rsidR="004D014D" w:rsidRPr="00B91FB9" w:rsidRDefault="004D014D" w:rsidP="004D014D">
      <w:pPr>
        <w:pStyle w:val="ListParagraph"/>
        <w:numPr>
          <w:ilvl w:val="1"/>
          <w:numId w:val="3"/>
        </w:numPr>
        <w:spacing w:after="200" w:line="276" w:lineRule="auto"/>
        <w:rPr>
          <w:rFonts w:ascii="Times New Roman" w:hAnsi="Times New Roman" w:cs="Times New Roman"/>
        </w:rPr>
      </w:pPr>
      <w:r w:rsidRPr="00B91FB9">
        <w:rPr>
          <w:rFonts w:ascii="Times New Roman" w:hAnsi="Times New Roman" w:cs="Times New Roman"/>
        </w:rPr>
        <w:t>All Methadone Maintenance Medication and/or Methadone pills will be stored in a separate Narcotic Cabinet in the medication room.</w:t>
      </w:r>
    </w:p>
    <w:p w14:paraId="16B577D2" w14:textId="2240346F" w:rsidR="00C81277" w:rsidRPr="00B91FB9" w:rsidRDefault="00CD1402" w:rsidP="00C81277">
      <w:pPr>
        <w:pStyle w:val="ListParagraph"/>
        <w:numPr>
          <w:ilvl w:val="1"/>
          <w:numId w:val="3"/>
        </w:numPr>
        <w:rPr>
          <w:rFonts w:ascii="Times New Roman" w:hAnsi="Times New Roman" w:cs="Times New Roman"/>
        </w:rPr>
      </w:pPr>
      <w:r w:rsidRPr="00B91FB9">
        <w:rPr>
          <w:rFonts w:ascii="Times New Roman" w:hAnsi="Times New Roman" w:cs="Times New Roman"/>
        </w:rPr>
        <w:t xml:space="preserve">The narcotic key shall be in the possession of the nurse during </w:t>
      </w:r>
      <w:r w:rsidR="00B34C02" w:rsidRPr="00B91FB9">
        <w:rPr>
          <w:rFonts w:ascii="Times New Roman" w:hAnsi="Times New Roman" w:cs="Times New Roman"/>
        </w:rPr>
        <w:t>the entire shift</w:t>
      </w:r>
      <w:r w:rsidRPr="00B91FB9">
        <w:rPr>
          <w:rFonts w:ascii="Times New Roman" w:hAnsi="Times New Roman" w:cs="Times New Roman"/>
        </w:rPr>
        <w:t>.</w:t>
      </w:r>
    </w:p>
    <w:p w14:paraId="13491A1D" w14:textId="25225C56" w:rsidR="00C81277" w:rsidRPr="00B91FB9" w:rsidRDefault="00B34C02" w:rsidP="00B34C02">
      <w:pPr>
        <w:pStyle w:val="ListParagraph"/>
        <w:numPr>
          <w:ilvl w:val="2"/>
          <w:numId w:val="3"/>
        </w:numPr>
        <w:rPr>
          <w:rFonts w:ascii="Times New Roman" w:hAnsi="Times New Roman" w:cs="Times New Roman"/>
        </w:rPr>
      </w:pPr>
      <w:r w:rsidRPr="00B91FB9">
        <w:rPr>
          <w:rFonts w:ascii="Times New Roman" w:hAnsi="Times New Roman" w:cs="Times New Roman"/>
        </w:rPr>
        <w:t xml:space="preserve">If the nurse is taking </w:t>
      </w:r>
      <w:r w:rsidR="006836D5" w:rsidRPr="00B91FB9">
        <w:rPr>
          <w:rFonts w:ascii="Times New Roman" w:hAnsi="Times New Roman" w:cs="Times New Roman"/>
        </w:rPr>
        <w:t xml:space="preserve">a break outside of the facility, the </w:t>
      </w:r>
      <w:r w:rsidR="00C81277" w:rsidRPr="00B91FB9">
        <w:rPr>
          <w:rFonts w:ascii="Times New Roman" w:hAnsi="Times New Roman" w:cs="Times New Roman"/>
        </w:rPr>
        <w:t>nurse will hand keys over to another nurse</w:t>
      </w:r>
      <w:r w:rsidR="001E3C31" w:rsidRPr="00B91FB9">
        <w:rPr>
          <w:rFonts w:ascii="Times New Roman" w:hAnsi="Times New Roman" w:cs="Times New Roman"/>
        </w:rPr>
        <w:t xml:space="preserve"> and both nurses must perform a narcotic count.</w:t>
      </w:r>
      <w:r w:rsidR="00C81277" w:rsidRPr="00B91FB9">
        <w:rPr>
          <w:rFonts w:ascii="Times New Roman" w:hAnsi="Times New Roman" w:cs="Times New Roman"/>
        </w:rPr>
        <w:t xml:space="preserve"> </w:t>
      </w:r>
    </w:p>
    <w:p w14:paraId="63564916" w14:textId="77777777" w:rsidR="00680BEA" w:rsidRPr="00680BEA" w:rsidRDefault="00F7576B" w:rsidP="00680BEA">
      <w:pPr>
        <w:pStyle w:val="ListParagraph"/>
        <w:numPr>
          <w:ilvl w:val="1"/>
          <w:numId w:val="3"/>
        </w:numPr>
        <w:spacing w:after="200" w:line="276" w:lineRule="auto"/>
        <w:rPr>
          <w:rFonts w:ascii="Times New Roman" w:hAnsi="Times New Roman" w:cs="Times New Roman"/>
        </w:rPr>
      </w:pPr>
      <w:r w:rsidRPr="00B91FB9">
        <w:rPr>
          <w:rFonts w:ascii="Times New Roman" w:hAnsi="Times New Roman" w:cs="Times New Roman"/>
        </w:rPr>
        <w:t xml:space="preserve">When a nurse is late arriving on the unit for her/his shift, another nurse or RNS counts with the outgoing nurse. The count must be redone when the nurse arrives and is </w:t>
      </w:r>
      <w:r w:rsidR="00F1389F" w:rsidRPr="00B91FB9">
        <w:rPr>
          <w:rFonts w:ascii="Times New Roman" w:hAnsi="Times New Roman" w:cs="Times New Roman"/>
        </w:rPr>
        <w:t xml:space="preserve">given the keys. </w:t>
      </w:r>
      <w:r w:rsidRPr="00B91FB9">
        <w:rPr>
          <w:rFonts w:ascii="Times New Roman" w:hAnsi="Times New Roman" w:cs="Times New Roman"/>
        </w:rPr>
        <w:t xml:space="preserve">The </w:t>
      </w:r>
      <w:r w:rsidR="00F1389F" w:rsidRPr="00680BEA">
        <w:rPr>
          <w:rFonts w:ascii="Times New Roman" w:hAnsi="Times New Roman" w:cs="Times New Roman"/>
        </w:rPr>
        <w:t xml:space="preserve">oncoming </w:t>
      </w:r>
      <w:r w:rsidRPr="00680BEA">
        <w:rPr>
          <w:rFonts w:ascii="Times New Roman" w:hAnsi="Times New Roman" w:cs="Times New Roman"/>
        </w:rPr>
        <w:t>nurse will cosign the Control</w:t>
      </w:r>
      <w:r w:rsidR="00B91FB9" w:rsidRPr="00680BEA">
        <w:rPr>
          <w:rFonts w:ascii="Times New Roman" w:hAnsi="Times New Roman" w:cs="Times New Roman"/>
        </w:rPr>
        <w:t xml:space="preserve"> Substances Sheet</w:t>
      </w:r>
      <w:r w:rsidRPr="00680BEA">
        <w:rPr>
          <w:rFonts w:ascii="Times New Roman" w:hAnsi="Times New Roman" w:cs="Times New Roman"/>
        </w:rPr>
        <w:t xml:space="preserve">. </w:t>
      </w:r>
    </w:p>
    <w:p w14:paraId="6138BD47" w14:textId="46A84D8F" w:rsidR="00680BEA" w:rsidRPr="00680BEA" w:rsidRDefault="00680BEA" w:rsidP="00680BEA">
      <w:pPr>
        <w:pStyle w:val="ListParagraph"/>
        <w:numPr>
          <w:ilvl w:val="1"/>
          <w:numId w:val="3"/>
        </w:numPr>
        <w:spacing w:after="200" w:line="276" w:lineRule="auto"/>
        <w:rPr>
          <w:rFonts w:ascii="Times New Roman" w:hAnsi="Times New Roman" w:cs="Times New Roman"/>
        </w:rPr>
      </w:pPr>
      <w:r w:rsidRPr="00680BEA">
        <w:rPr>
          <w:rFonts w:ascii="Times New Roman" w:hAnsi="Times New Roman" w:cs="Times New Roman"/>
        </w:rPr>
        <w:t>The door to the medication room must be kept locked at all times.  The Unit Nurse(s) are the only staff members with a key to the medication room.  When access to the medication room is needed</w:t>
      </w:r>
      <w:r>
        <w:rPr>
          <w:rFonts w:ascii="Times New Roman" w:hAnsi="Times New Roman" w:cs="Times New Roman"/>
        </w:rPr>
        <w:t>,</w:t>
      </w:r>
      <w:r w:rsidRPr="00680BEA">
        <w:rPr>
          <w:rFonts w:ascii="Times New Roman" w:hAnsi="Times New Roman" w:cs="Times New Roman"/>
        </w:rPr>
        <w:t xml:space="preserve"> the </w:t>
      </w:r>
      <w:r>
        <w:rPr>
          <w:rFonts w:ascii="Times New Roman" w:hAnsi="Times New Roman" w:cs="Times New Roman"/>
        </w:rPr>
        <w:t>n</w:t>
      </w:r>
      <w:r w:rsidRPr="00680BEA">
        <w:rPr>
          <w:rFonts w:ascii="Times New Roman" w:hAnsi="Times New Roman" w:cs="Times New Roman"/>
        </w:rPr>
        <w:t>urse will allow the designated person to enter.</w:t>
      </w:r>
    </w:p>
    <w:p w14:paraId="6ABC32A4" w14:textId="41B446B5" w:rsidR="00680BEA" w:rsidRPr="00680BEA" w:rsidRDefault="00680BEA" w:rsidP="00680BEA">
      <w:pPr>
        <w:pStyle w:val="ListParagraph"/>
        <w:numPr>
          <w:ilvl w:val="1"/>
          <w:numId w:val="3"/>
        </w:numPr>
        <w:spacing w:after="200" w:line="276" w:lineRule="auto"/>
        <w:rPr>
          <w:rFonts w:ascii="Times New Roman" w:hAnsi="Times New Roman" w:cs="Times New Roman"/>
        </w:rPr>
      </w:pPr>
      <w:r w:rsidRPr="00680BEA">
        <w:rPr>
          <w:rFonts w:ascii="Times New Roman" w:hAnsi="Times New Roman" w:cs="Times New Roman"/>
        </w:rPr>
        <w:t>All Medication nurses will report immediately any issues with lock, keys</w:t>
      </w:r>
      <w:r>
        <w:rPr>
          <w:rFonts w:ascii="Times New Roman" w:hAnsi="Times New Roman" w:cs="Times New Roman"/>
        </w:rPr>
        <w:t>,</w:t>
      </w:r>
      <w:r w:rsidRPr="00680BEA">
        <w:rPr>
          <w:rFonts w:ascii="Times New Roman" w:hAnsi="Times New Roman" w:cs="Times New Roman"/>
        </w:rPr>
        <w:t xml:space="preserve"> or damaged narcotic cabinets to the DON/RNS for follow up.</w:t>
      </w:r>
    </w:p>
    <w:p w14:paraId="70BA7BFC" w14:textId="5AA044F5" w:rsidR="00680BEA" w:rsidRDefault="00680BEA" w:rsidP="000A430E">
      <w:pPr>
        <w:pStyle w:val="ListParagraph"/>
        <w:numPr>
          <w:ilvl w:val="1"/>
          <w:numId w:val="3"/>
        </w:numPr>
        <w:spacing w:after="200" w:line="276" w:lineRule="auto"/>
        <w:rPr>
          <w:rFonts w:ascii="Times New Roman" w:hAnsi="Times New Roman" w:cs="Times New Roman"/>
        </w:rPr>
      </w:pPr>
      <w:r w:rsidRPr="00D41E73">
        <w:rPr>
          <w:rFonts w:ascii="Times New Roman" w:hAnsi="Times New Roman" w:cs="Times New Roman"/>
        </w:rPr>
        <w:t xml:space="preserve">When there is a problem with a lock/key or narcotic cabinet, Maintenance will repair while supervised by a licensed nurse. </w:t>
      </w:r>
    </w:p>
    <w:p w14:paraId="0E83995C" w14:textId="77777777" w:rsidR="00D41E73" w:rsidRDefault="00D41E73" w:rsidP="00D41E73">
      <w:pPr>
        <w:pStyle w:val="ListParagraph"/>
        <w:spacing w:after="200" w:line="276" w:lineRule="auto"/>
        <w:ind w:left="1080"/>
        <w:rPr>
          <w:rFonts w:ascii="Times New Roman" w:hAnsi="Times New Roman" w:cs="Times New Roman"/>
        </w:rPr>
      </w:pPr>
    </w:p>
    <w:p w14:paraId="189DBDC9" w14:textId="77777777" w:rsidR="00D41E73" w:rsidRPr="00D41E73" w:rsidRDefault="00D41E73" w:rsidP="00D41E73">
      <w:pPr>
        <w:pStyle w:val="ListParagraph"/>
        <w:spacing w:after="200" w:line="276" w:lineRule="auto"/>
        <w:ind w:left="1080"/>
        <w:rPr>
          <w:rFonts w:ascii="Times New Roman" w:hAnsi="Times New Roman" w:cs="Times New Roman"/>
        </w:rPr>
      </w:pPr>
    </w:p>
    <w:p w14:paraId="4DC02CFB" w14:textId="3A8E831E" w:rsidR="00AD6736" w:rsidRPr="00C4357B" w:rsidRDefault="00DE2FE0" w:rsidP="00DE2FE0">
      <w:pPr>
        <w:pStyle w:val="ListParagraph"/>
        <w:numPr>
          <w:ilvl w:val="0"/>
          <w:numId w:val="3"/>
        </w:numPr>
        <w:rPr>
          <w:rFonts w:ascii="Times New Roman" w:hAnsi="Times New Roman" w:cs="Times New Roman"/>
          <w:b/>
          <w:bCs/>
        </w:rPr>
      </w:pPr>
      <w:r w:rsidRPr="00C4357B">
        <w:rPr>
          <w:rFonts w:ascii="Times New Roman" w:hAnsi="Times New Roman" w:cs="Times New Roman"/>
          <w:b/>
          <w:bCs/>
        </w:rPr>
        <w:t>Ordering Controlled Substance</w:t>
      </w:r>
      <w:r w:rsidR="00CF471C" w:rsidRPr="00C4357B">
        <w:rPr>
          <w:rFonts w:ascii="Times New Roman" w:hAnsi="Times New Roman" w:cs="Times New Roman"/>
          <w:b/>
          <w:bCs/>
        </w:rPr>
        <w:t>s</w:t>
      </w:r>
    </w:p>
    <w:p w14:paraId="19F00033" w14:textId="2ED71D11" w:rsidR="00746B36" w:rsidRPr="00C4357B" w:rsidRDefault="00331405" w:rsidP="00C108AF">
      <w:pPr>
        <w:pStyle w:val="ListParagraph"/>
        <w:numPr>
          <w:ilvl w:val="1"/>
          <w:numId w:val="3"/>
        </w:numPr>
        <w:rPr>
          <w:rFonts w:ascii="Times New Roman" w:hAnsi="Times New Roman" w:cs="Times New Roman"/>
        </w:rPr>
      </w:pPr>
      <w:r w:rsidRPr="00C4357B">
        <w:rPr>
          <w:rFonts w:ascii="Times New Roman" w:hAnsi="Times New Roman" w:cs="Times New Roman"/>
        </w:rPr>
        <w:t xml:space="preserve">Controlled substances will be ordered by a </w:t>
      </w:r>
      <w:r w:rsidR="00DF5810" w:rsidRPr="00C4357B">
        <w:rPr>
          <w:rFonts w:ascii="Times New Roman" w:hAnsi="Times New Roman" w:cs="Times New Roman"/>
        </w:rPr>
        <w:t>physician</w:t>
      </w:r>
      <w:r w:rsidR="00C13A30" w:rsidRPr="00C4357B">
        <w:rPr>
          <w:rFonts w:ascii="Times New Roman" w:hAnsi="Times New Roman" w:cs="Times New Roman"/>
        </w:rPr>
        <w:t xml:space="preserve"> </w:t>
      </w:r>
      <w:r w:rsidR="00C13A30" w:rsidRPr="001C6F92">
        <w:rPr>
          <w:rFonts w:ascii="Times New Roman" w:hAnsi="Times New Roman" w:cs="Times New Roman"/>
        </w:rPr>
        <w:t xml:space="preserve">electronically. </w:t>
      </w:r>
      <w:r w:rsidR="00746B36" w:rsidRPr="00C4357B">
        <w:rPr>
          <w:rFonts w:ascii="Times New Roman" w:hAnsi="Times New Roman" w:cs="Times New Roman"/>
        </w:rPr>
        <w:t>Physicians will order limited quantities, in the smallest available dosage unit, preferably</w:t>
      </w:r>
      <w:r w:rsidR="00746B36" w:rsidRPr="00C4357B">
        <w:rPr>
          <w:rFonts w:ascii="Times New Roman" w:hAnsi="Times New Roman" w:cs="Times New Roman"/>
          <w:spacing w:val="1"/>
        </w:rPr>
        <w:t xml:space="preserve"> </w:t>
      </w:r>
      <w:r w:rsidR="00746B36" w:rsidRPr="00C4357B">
        <w:rPr>
          <w:rFonts w:ascii="Times New Roman" w:hAnsi="Times New Roman" w:cs="Times New Roman"/>
        </w:rPr>
        <w:t>single-unit</w:t>
      </w:r>
      <w:r w:rsidR="00746B36" w:rsidRPr="00C4357B">
        <w:rPr>
          <w:rFonts w:ascii="Times New Roman" w:hAnsi="Times New Roman" w:cs="Times New Roman"/>
          <w:spacing w:val="14"/>
        </w:rPr>
        <w:t xml:space="preserve"> </w:t>
      </w:r>
      <w:r w:rsidR="00746B36" w:rsidRPr="00C4357B">
        <w:rPr>
          <w:rFonts w:ascii="Times New Roman" w:hAnsi="Times New Roman" w:cs="Times New Roman"/>
        </w:rPr>
        <w:t>doses.</w:t>
      </w:r>
    </w:p>
    <w:p w14:paraId="72296E93" w14:textId="77777777" w:rsidR="00750A58" w:rsidRPr="00C4357B" w:rsidRDefault="00D0534D" w:rsidP="00750A58">
      <w:pPr>
        <w:pStyle w:val="ListParagraph"/>
        <w:numPr>
          <w:ilvl w:val="1"/>
          <w:numId w:val="3"/>
        </w:numPr>
        <w:rPr>
          <w:rFonts w:ascii="Times New Roman" w:hAnsi="Times New Roman" w:cs="Times New Roman"/>
        </w:rPr>
      </w:pPr>
      <w:r w:rsidRPr="00C4357B">
        <w:rPr>
          <w:rFonts w:ascii="Times New Roman" w:hAnsi="Times New Roman" w:cs="Times New Roman"/>
        </w:rPr>
        <w:t xml:space="preserve">Unit Nurse/designee will enter </w:t>
      </w:r>
      <w:r w:rsidR="004F7B6E" w:rsidRPr="00C4357B">
        <w:rPr>
          <w:rFonts w:ascii="Times New Roman" w:hAnsi="Times New Roman" w:cs="Times New Roman"/>
        </w:rPr>
        <w:t xml:space="preserve">telephone order </w:t>
      </w:r>
      <w:r w:rsidR="00B53F50" w:rsidRPr="00C4357B">
        <w:rPr>
          <w:rFonts w:ascii="Times New Roman" w:hAnsi="Times New Roman" w:cs="Times New Roman"/>
        </w:rPr>
        <w:t>for a controlled substance as ordered by the physician/NP</w:t>
      </w:r>
      <w:r w:rsidR="00481B34" w:rsidRPr="00C4357B">
        <w:rPr>
          <w:rFonts w:ascii="Times New Roman" w:hAnsi="Times New Roman" w:cs="Times New Roman"/>
        </w:rPr>
        <w:t>.</w:t>
      </w:r>
    </w:p>
    <w:p w14:paraId="53ECE9E9" w14:textId="313A8947" w:rsidR="00750A58" w:rsidRPr="00AB6E5F" w:rsidRDefault="00750A58" w:rsidP="00750A58">
      <w:pPr>
        <w:pStyle w:val="ListParagraph"/>
        <w:numPr>
          <w:ilvl w:val="1"/>
          <w:numId w:val="3"/>
        </w:numPr>
        <w:rPr>
          <w:rFonts w:ascii="Times New Roman" w:hAnsi="Times New Roman" w:cs="Times New Roman"/>
        </w:rPr>
      </w:pPr>
      <w:r w:rsidRPr="00AB6E5F">
        <w:rPr>
          <w:rFonts w:ascii="Times New Roman" w:hAnsi="Times New Roman" w:cs="Times New Roman"/>
        </w:rPr>
        <w:t xml:space="preserve">The </w:t>
      </w:r>
      <w:r w:rsidRPr="00AB6E5F">
        <w:rPr>
          <w:rFonts w:ascii="Times New Roman" w:hAnsi="Times New Roman" w:cs="Times New Roman"/>
          <w:snapToGrid w:val="0"/>
        </w:rPr>
        <w:t xml:space="preserve">physician/NP will review </w:t>
      </w:r>
      <w:r w:rsidR="001F4371" w:rsidRPr="00AB6E5F">
        <w:rPr>
          <w:rFonts w:ascii="Times New Roman" w:hAnsi="Times New Roman" w:cs="Times New Roman"/>
          <w:snapToGrid w:val="0"/>
        </w:rPr>
        <w:t>and sign the order,</w:t>
      </w:r>
      <w:r w:rsidRPr="00AB6E5F">
        <w:rPr>
          <w:rFonts w:ascii="Times New Roman" w:hAnsi="Times New Roman" w:cs="Times New Roman"/>
          <w:snapToGrid w:val="0"/>
        </w:rPr>
        <w:t xml:space="preserve"> complete the electronic script, and enter </w:t>
      </w:r>
      <w:r w:rsidR="005F4B50" w:rsidRPr="00AB6E5F">
        <w:rPr>
          <w:rFonts w:ascii="Times New Roman" w:hAnsi="Times New Roman" w:cs="Times New Roman"/>
          <w:snapToGrid w:val="0"/>
        </w:rPr>
        <w:t>Electronic Prescribing for Controlled Substances</w:t>
      </w:r>
      <w:r w:rsidR="00881558" w:rsidRPr="00AB6E5F">
        <w:rPr>
          <w:rFonts w:ascii="Times New Roman" w:hAnsi="Times New Roman" w:cs="Times New Roman"/>
          <w:snapToGrid w:val="0"/>
        </w:rPr>
        <w:t xml:space="preserve"> (</w:t>
      </w:r>
      <w:r w:rsidRPr="00AB6E5F">
        <w:rPr>
          <w:rFonts w:ascii="Times New Roman" w:hAnsi="Times New Roman" w:cs="Times New Roman"/>
          <w:snapToGrid w:val="0"/>
        </w:rPr>
        <w:t>EPCS</w:t>
      </w:r>
      <w:r w:rsidR="00881558" w:rsidRPr="00AB6E5F">
        <w:rPr>
          <w:rFonts w:ascii="Times New Roman" w:hAnsi="Times New Roman" w:cs="Times New Roman"/>
          <w:snapToGrid w:val="0"/>
        </w:rPr>
        <w:t>)</w:t>
      </w:r>
      <w:r w:rsidRPr="00AB6E5F">
        <w:rPr>
          <w:rFonts w:ascii="Times New Roman" w:hAnsi="Times New Roman" w:cs="Times New Roman"/>
          <w:snapToGrid w:val="0"/>
        </w:rPr>
        <w:t xml:space="preserve"> Gold Credentials. </w:t>
      </w:r>
      <w:proofErr w:type="spellStart"/>
      <w:r w:rsidRPr="00AB6E5F">
        <w:rPr>
          <w:rFonts w:ascii="Times New Roman" w:hAnsi="Times New Roman" w:cs="Times New Roman"/>
          <w:snapToGrid w:val="0"/>
        </w:rPr>
        <w:t>ECPS</w:t>
      </w:r>
      <w:r w:rsidR="00881558" w:rsidRPr="00AB6E5F">
        <w:rPr>
          <w:rFonts w:ascii="Times New Roman" w:hAnsi="Times New Roman" w:cs="Times New Roman"/>
          <w:snapToGrid w:val="0"/>
        </w:rPr>
        <w:t>Gold</w:t>
      </w:r>
      <w:proofErr w:type="spellEnd"/>
      <w:r w:rsidRPr="00AB6E5F">
        <w:rPr>
          <w:rFonts w:ascii="Times New Roman" w:hAnsi="Times New Roman" w:cs="Times New Roman"/>
          <w:snapToGrid w:val="0"/>
        </w:rPr>
        <w:t xml:space="preserve"> will then transmit order to</w:t>
      </w:r>
      <w:r w:rsidR="00881558" w:rsidRPr="00AB6E5F">
        <w:rPr>
          <w:rFonts w:ascii="Times New Roman" w:hAnsi="Times New Roman" w:cs="Times New Roman"/>
          <w:snapToGrid w:val="0"/>
        </w:rPr>
        <w:t xml:space="preserve"> vendor</w:t>
      </w:r>
      <w:r w:rsidRPr="00AB6E5F">
        <w:rPr>
          <w:rFonts w:ascii="Times New Roman" w:hAnsi="Times New Roman" w:cs="Times New Roman"/>
          <w:snapToGrid w:val="0"/>
        </w:rPr>
        <w:t xml:space="preserve"> pharmacy to dispense.</w:t>
      </w:r>
    </w:p>
    <w:p w14:paraId="4D3F95AE" w14:textId="77777777" w:rsidR="00F01755" w:rsidRPr="00AB6E5F" w:rsidRDefault="00F16FB1" w:rsidP="00F01755">
      <w:pPr>
        <w:pStyle w:val="ListParagraph"/>
        <w:numPr>
          <w:ilvl w:val="1"/>
          <w:numId w:val="3"/>
        </w:numPr>
        <w:rPr>
          <w:rFonts w:ascii="Times New Roman" w:hAnsi="Times New Roman" w:cs="Times New Roman"/>
        </w:rPr>
      </w:pPr>
      <w:r w:rsidRPr="00AB6E5F">
        <w:rPr>
          <w:rFonts w:ascii="Times New Roman" w:hAnsi="Times New Roman" w:cs="Times New Roman"/>
        </w:rPr>
        <w:t xml:space="preserve">The physician </w:t>
      </w:r>
      <w:r w:rsidRPr="00AB6E5F">
        <w:rPr>
          <w:rFonts w:ascii="Times New Roman" w:hAnsi="Times New Roman" w:cs="Times New Roman"/>
          <w:snapToGrid w:val="0"/>
        </w:rPr>
        <w:t xml:space="preserve">is responsible for reviewing any as needed (PRN) orders for controlled substances during the monthly review and determine the need to continue, taper, and/or discontinue. </w:t>
      </w:r>
    </w:p>
    <w:p w14:paraId="089318E5" w14:textId="77777777" w:rsidR="00CC25C9" w:rsidRPr="00AB6E5F" w:rsidRDefault="00F01755" w:rsidP="00CC25C9">
      <w:pPr>
        <w:pStyle w:val="ListParagraph"/>
        <w:numPr>
          <w:ilvl w:val="1"/>
          <w:numId w:val="3"/>
        </w:numPr>
        <w:rPr>
          <w:rFonts w:ascii="Times New Roman" w:hAnsi="Times New Roman" w:cs="Times New Roman"/>
        </w:rPr>
      </w:pPr>
      <w:r w:rsidRPr="00AB6E5F">
        <w:rPr>
          <w:rFonts w:ascii="Times New Roman" w:hAnsi="Times New Roman" w:cs="Times New Roman"/>
        </w:rPr>
        <w:t xml:space="preserve">The physician will avoid ordering any PRN controlled substances for treatment of anxiety for </w:t>
      </w:r>
      <w:r w:rsidR="00C4357B" w:rsidRPr="00AB6E5F">
        <w:rPr>
          <w:rFonts w:ascii="Times New Roman" w:hAnsi="Times New Roman" w:cs="Times New Roman"/>
        </w:rPr>
        <w:t>more than 14 days.</w:t>
      </w:r>
    </w:p>
    <w:p w14:paraId="16E88419" w14:textId="77777777" w:rsidR="00503568" w:rsidRPr="00AB6E5F" w:rsidRDefault="00CC25C9" w:rsidP="00503568">
      <w:pPr>
        <w:pStyle w:val="ListParagraph"/>
        <w:numPr>
          <w:ilvl w:val="1"/>
          <w:numId w:val="3"/>
        </w:numPr>
        <w:rPr>
          <w:rFonts w:ascii="Times New Roman" w:hAnsi="Times New Roman" w:cs="Times New Roman"/>
        </w:rPr>
      </w:pPr>
      <w:r w:rsidRPr="00AB6E5F">
        <w:rPr>
          <w:rFonts w:ascii="Times New Roman" w:hAnsi="Times New Roman" w:cs="Times New Roman"/>
          <w:snapToGrid w:val="0"/>
        </w:rPr>
        <w:t>At</w:t>
      </w:r>
      <w:r w:rsidR="005A3436" w:rsidRPr="00AB6E5F">
        <w:rPr>
          <w:rFonts w:ascii="Times New Roman" w:hAnsi="Times New Roman" w:cs="Times New Roman"/>
          <w:snapToGrid w:val="0"/>
        </w:rPr>
        <w:t xml:space="preserve"> the</w:t>
      </w:r>
      <w:r w:rsidRPr="00AB6E5F">
        <w:rPr>
          <w:rFonts w:ascii="Times New Roman" w:hAnsi="Times New Roman" w:cs="Times New Roman"/>
          <w:snapToGrid w:val="0"/>
        </w:rPr>
        <w:t xml:space="preserve"> time of monthly recert</w:t>
      </w:r>
      <w:r w:rsidR="0014321A" w:rsidRPr="00AB6E5F">
        <w:rPr>
          <w:rFonts w:ascii="Times New Roman" w:hAnsi="Times New Roman" w:cs="Times New Roman"/>
          <w:snapToGrid w:val="0"/>
        </w:rPr>
        <w:t>,</w:t>
      </w:r>
      <w:r w:rsidRPr="00AB6E5F">
        <w:rPr>
          <w:rFonts w:ascii="Times New Roman" w:hAnsi="Times New Roman" w:cs="Times New Roman"/>
          <w:snapToGrid w:val="0"/>
        </w:rPr>
        <w:t xml:space="preserve"> the nurse will inform the physician regarding the supply on hand for any controlled substances ordered for</w:t>
      </w:r>
      <w:r w:rsidR="0014321A" w:rsidRPr="00AB6E5F">
        <w:rPr>
          <w:rFonts w:ascii="Times New Roman" w:hAnsi="Times New Roman" w:cs="Times New Roman"/>
          <w:snapToGrid w:val="0"/>
        </w:rPr>
        <w:t xml:space="preserve"> the</w:t>
      </w:r>
      <w:r w:rsidRPr="00AB6E5F">
        <w:rPr>
          <w:rFonts w:ascii="Times New Roman" w:hAnsi="Times New Roman" w:cs="Times New Roman"/>
          <w:snapToGrid w:val="0"/>
        </w:rPr>
        <w:t xml:space="preserve"> resident </w:t>
      </w:r>
      <w:r w:rsidR="005A3436" w:rsidRPr="00AB6E5F">
        <w:rPr>
          <w:rFonts w:ascii="Times New Roman" w:hAnsi="Times New Roman" w:cs="Times New Roman"/>
          <w:snapToGrid w:val="0"/>
        </w:rPr>
        <w:t>so that the physician can</w:t>
      </w:r>
      <w:r w:rsidRPr="00AB6E5F">
        <w:rPr>
          <w:rFonts w:ascii="Times New Roman" w:hAnsi="Times New Roman" w:cs="Times New Roman"/>
          <w:snapToGrid w:val="0"/>
        </w:rPr>
        <w:t xml:space="preserve"> re-order via e-prescribing as needed.</w:t>
      </w:r>
    </w:p>
    <w:p w14:paraId="27230461" w14:textId="2BC81E74" w:rsidR="00503568" w:rsidRPr="00AB6E5F" w:rsidRDefault="00503568" w:rsidP="00503568">
      <w:pPr>
        <w:pStyle w:val="ListParagraph"/>
        <w:numPr>
          <w:ilvl w:val="1"/>
          <w:numId w:val="3"/>
        </w:numPr>
        <w:rPr>
          <w:rFonts w:ascii="Times New Roman" w:hAnsi="Times New Roman" w:cs="Times New Roman"/>
        </w:rPr>
      </w:pPr>
      <w:r w:rsidRPr="00AB6E5F">
        <w:rPr>
          <w:rFonts w:ascii="Times New Roman" w:hAnsi="Times New Roman" w:cs="Times New Roman"/>
          <w:snapToGrid w:val="0"/>
        </w:rPr>
        <w:t xml:space="preserve">In the event of electronic medical record malfunction, the physician may call the vendor pharmacy for a 5-day supply of needed controlled substance.  The electronic prescribing will be done when the system </w:t>
      </w:r>
      <w:r w:rsidR="00AB6E5F" w:rsidRPr="00AB6E5F">
        <w:rPr>
          <w:rFonts w:ascii="Times New Roman" w:hAnsi="Times New Roman" w:cs="Times New Roman"/>
          <w:snapToGrid w:val="0"/>
        </w:rPr>
        <w:t xml:space="preserve">has resuming functioning. </w:t>
      </w:r>
    </w:p>
    <w:p w14:paraId="099FBBD6" w14:textId="0E0C5140" w:rsidR="00F16FB1" w:rsidRDefault="00F16FB1" w:rsidP="00AB6E5F">
      <w:pPr>
        <w:pStyle w:val="ListParagraph"/>
        <w:ind w:left="1440"/>
        <w:rPr>
          <w:rFonts w:ascii="Times New Roman" w:hAnsi="Times New Roman" w:cs="Times New Roman"/>
        </w:rPr>
      </w:pPr>
    </w:p>
    <w:p w14:paraId="2B1E62B2" w14:textId="77777777" w:rsidR="00DC302D" w:rsidRDefault="00DC302D" w:rsidP="00AB6E5F">
      <w:pPr>
        <w:pStyle w:val="ListParagraph"/>
        <w:ind w:left="1440"/>
        <w:rPr>
          <w:rFonts w:ascii="Times New Roman" w:hAnsi="Times New Roman" w:cs="Times New Roman"/>
        </w:rPr>
      </w:pPr>
    </w:p>
    <w:p w14:paraId="39957493" w14:textId="77777777" w:rsidR="00DC302D" w:rsidRDefault="00DC302D" w:rsidP="00AB6E5F">
      <w:pPr>
        <w:pStyle w:val="ListParagraph"/>
        <w:ind w:left="1440"/>
        <w:rPr>
          <w:rFonts w:ascii="Times New Roman" w:hAnsi="Times New Roman" w:cs="Times New Roman"/>
        </w:rPr>
      </w:pPr>
    </w:p>
    <w:p w14:paraId="3E771DEF" w14:textId="77777777" w:rsidR="00DC302D" w:rsidRDefault="00DC302D" w:rsidP="00AB6E5F">
      <w:pPr>
        <w:pStyle w:val="ListParagraph"/>
        <w:ind w:left="1440"/>
        <w:rPr>
          <w:rFonts w:ascii="Times New Roman" w:hAnsi="Times New Roman" w:cs="Times New Roman"/>
        </w:rPr>
      </w:pPr>
    </w:p>
    <w:p w14:paraId="55CABDBD" w14:textId="77777777" w:rsidR="00DC302D" w:rsidRPr="00C108AF" w:rsidRDefault="00DC302D" w:rsidP="00AB6E5F">
      <w:pPr>
        <w:pStyle w:val="ListParagraph"/>
        <w:ind w:left="1440"/>
        <w:rPr>
          <w:rFonts w:ascii="Times New Roman" w:hAnsi="Times New Roman" w:cs="Times New Roman"/>
        </w:rPr>
      </w:pPr>
    </w:p>
    <w:p w14:paraId="420DC302" w14:textId="77777777" w:rsidR="009D3DC7" w:rsidRPr="00826293" w:rsidRDefault="00CF471C" w:rsidP="009D3DC7">
      <w:pPr>
        <w:pStyle w:val="ListParagraph"/>
        <w:numPr>
          <w:ilvl w:val="0"/>
          <w:numId w:val="3"/>
        </w:numPr>
        <w:rPr>
          <w:rFonts w:ascii="Times New Roman" w:hAnsi="Times New Roman" w:cs="Times New Roman"/>
          <w:b/>
          <w:bCs/>
        </w:rPr>
      </w:pPr>
      <w:r w:rsidRPr="00826293">
        <w:rPr>
          <w:rFonts w:ascii="Times New Roman" w:hAnsi="Times New Roman" w:cs="Times New Roman"/>
          <w:b/>
          <w:bCs/>
        </w:rPr>
        <w:lastRenderedPageBreak/>
        <w:t>Receipt of Controlled Substances from Pharmacy</w:t>
      </w:r>
    </w:p>
    <w:p w14:paraId="59CD1EC3" w14:textId="3A01FD18" w:rsidR="00C96286" w:rsidRDefault="00E86292" w:rsidP="00C96286">
      <w:pPr>
        <w:pStyle w:val="ListParagraph"/>
        <w:numPr>
          <w:ilvl w:val="1"/>
          <w:numId w:val="3"/>
        </w:numPr>
        <w:rPr>
          <w:rFonts w:ascii="Times New Roman" w:hAnsi="Times New Roman" w:cs="Times New Roman"/>
        </w:rPr>
      </w:pPr>
      <w:r>
        <w:rPr>
          <w:rFonts w:ascii="Times New Roman" w:hAnsi="Times New Roman" w:cs="Times New Roman"/>
        </w:rPr>
        <w:t>Pharmacy delivery personnel will deliver controlled substances directly to the RN Supervisor (RNS)</w:t>
      </w:r>
      <w:r w:rsidR="002D7610">
        <w:rPr>
          <w:rFonts w:ascii="Times New Roman" w:hAnsi="Times New Roman" w:cs="Times New Roman"/>
        </w:rPr>
        <w:t xml:space="preserve"> in the Nursing Supervisor’s Office located ____________________. </w:t>
      </w:r>
    </w:p>
    <w:p w14:paraId="563CB201" w14:textId="605A7DFE" w:rsidR="00055601" w:rsidRPr="00055601" w:rsidRDefault="009D3DC7" w:rsidP="00055601">
      <w:pPr>
        <w:pStyle w:val="ListParagraph"/>
        <w:numPr>
          <w:ilvl w:val="1"/>
          <w:numId w:val="3"/>
        </w:numPr>
        <w:rPr>
          <w:rFonts w:ascii="Times New Roman" w:hAnsi="Times New Roman" w:cs="Times New Roman"/>
        </w:rPr>
      </w:pPr>
      <w:r w:rsidRPr="006A0556">
        <w:rPr>
          <w:rFonts w:ascii="Times New Roman" w:hAnsi="Times New Roman" w:cs="Times New Roman"/>
        </w:rPr>
        <w:t xml:space="preserve">Upon delivery of controlled substances from the pharmacy, the receiving </w:t>
      </w:r>
      <w:r w:rsidR="00E86292">
        <w:rPr>
          <w:rFonts w:ascii="Times New Roman" w:hAnsi="Times New Roman" w:cs="Times New Roman"/>
        </w:rPr>
        <w:t>RNS</w:t>
      </w:r>
      <w:r w:rsidRPr="006A0556">
        <w:rPr>
          <w:rFonts w:ascii="Times New Roman" w:hAnsi="Times New Roman" w:cs="Times New Roman"/>
        </w:rPr>
        <w:t xml:space="preserve"> will </w:t>
      </w:r>
      <w:r w:rsidR="00CB4DD5" w:rsidRPr="006A0556">
        <w:rPr>
          <w:rFonts w:ascii="Times New Roman" w:hAnsi="Times New Roman" w:cs="Times New Roman"/>
        </w:rPr>
        <w:t>inspect for correct</w:t>
      </w:r>
      <w:r w:rsidRPr="006A0556">
        <w:rPr>
          <w:rFonts w:ascii="Times New Roman" w:hAnsi="Times New Roman" w:cs="Times New Roman"/>
        </w:rPr>
        <w:t xml:space="preserve"> quantity, </w:t>
      </w:r>
      <w:r w:rsidR="005131BD">
        <w:rPr>
          <w:rFonts w:ascii="Times New Roman" w:hAnsi="Times New Roman" w:cs="Times New Roman"/>
        </w:rPr>
        <w:t xml:space="preserve">that the </w:t>
      </w:r>
      <w:r w:rsidRPr="006A0556">
        <w:rPr>
          <w:rFonts w:ascii="Times New Roman" w:hAnsi="Times New Roman" w:cs="Times New Roman"/>
        </w:rPr>
        <w:t>packaging</w:t>
      </w:r>
      <w:r w:rsidR="005131BD">
        <w:rPr>
          <w:rFonts w:ascii="Times New Roman" w:hAnsi="Times New Roman" w:cs="Times New Roman"/>
        </w:rPr>
        <w:t xml:space="preserve"> is tamper proof</w:t>
      </w:r>
      <w:r w:rsidRPr="006A0556">
        <w:rPr>
          <w:rFonts w:ascii="Times New Roman" w:hAnsi="Times New Roman" w:cs="Times New Roman"/>
        </w:rPr>
        <w:t xml:space="preserve">, </w:t>
      </w:r>
      <w:r w:rsidR="00CB4DD5" w:rsidRPr="006A0556">
        <w:rPr>
          <w:rFonts w:ascii="Times New Roman" w:hAnsi="Times New Roman" w:cs="Times New Roman"/>
        </w:rPr>
        <w:t xml:space="preserve">and </w:t>
      </w:r>
      <w:r w:rsidR="00F71FA9">
        <w:rPr>
          <w:rFonts w:ascii="Times New Roman" w:hAnsi="Times New Roman" w:cs="Times New Roman"/>
        </w:rPr>
        <w:t xml:space="preserve">accurate documentation of the </w:t>
      </w:r>
      <w:r w:rsidR="00CB3D26">
        <w:rPr>
          <w:rFonts w:ascii="Times New Roman" w:hAnsi="Times New Roman" w:cs="Times New Roman"/>
        </w:rPr>
        <w:t xml:space="preserve">drug (right patient, drug, dose, </w:t>
      </w:r>
      <w:r w:rsidR="00044B17">
        <w:rPr>
          <w:rFonts w:ascii="Times New Roman" w:hAnsi="Times New Roman" w:cs="Times New Roman"/>
        </w:rPr>
        <w:t>route, amount)</w:t>
      </w:r>
      <w:r w:rsidR="006A0556">
        <w:rPr>
          <w:rFonts w:ascii="Times New Roman" w:hAnsi="Times New Roman" w:cs="Times New Roman"/>
        </w:rPr>
        <w:t>. If there are any discrepancies, the RNS</w:t>
      </w:r>
      <w:r w:rsidR="00D006E7">
        <w:rPr>
          <w:rFonts w:ascii="Times New Roman" w:hAnsi="Times New Roman" w:cs="Times New Roman"/>
        </w:rPr>
        <w:t xml:space="preserve"> will return the controlled substance(s) in question </w:t>
      </w:r>
      <w:r w:rsidRPr="006A0556">
        <w:rPr>
          <w:rFonts w:ascii="Times New Roman" w:hAnsi="Times New Roman" w:cs="Times New Roman"/>
        </w:rPr>
        <w:t>to</w:t>
      </w:r>
      <w:r w:rsidRPr="006A0556">
        <w:rPr>
          <w:rFonts w:ascii="Times New Roman" w:hAnsi="Times New Roman" w:cs="Times New Roman"/>
          <w:spacing w:val="-4"/>
        </w:rPr>
        <w:t xml:space="preserve"> </w:t>
      </w:r>
      <w:r w:rsidRPr="006A0556">
        <w:rPr>
          <w:rFonts w:ascii="Times New Roman" w:hAnsi="Times New Roman" w:cs="Times New Roman"/>
        </w:rPr>
        <w:t>the</w:t>
      </w:r>
      <w:r w:rsidRPr="006A0556">
        <w:rPr>
          <w:rFonts w:ascii="Times New Roman" w:hAnsi="Times New Roman" w:cs="Times New Roman"/>
          <w:spacing w:val="3"/>
        </w:rPr>
        <w:t xml:space="preserve"> </w:t>
      </w:r>
      <w:r w:rsidRPr="006A0556">
        <w:rPr>
          <w:rFonts w:ascii="Times New Roman" w:hAnsi="Times New Roman" w:cs="Times New Roman"/>
        </w:rPr>
        <w:t>pharmacy</w:t>
      </w:r>
      <w:r w:rsidRPr="006A0556">
        <w:rPr>
          <w:rFonts w:ascii="Times New Roman" w:hAnsi="Times New Roman" w:cs="Times New Roman"/>
          <w:spacing w:val="19"/>
        </w:rPr>
        <w:t xml:space="preserve"> </w:t>
      </w:r>
      <w:r w:rsidRPr="006A0556">
        <w:rPr>
          <w:rFonts w:ascii="Times New Roman" w:hAnsi="Times New Roman" w:cs="Times New Roman"/>
        </w:rPr>
        <w:t xml:space="preserve">delivery personnel. </w:t>
      </w:r>
    </w:p>
    <w:p w14:paraId="5BF2FC05" w14:textId="77777777" w:rsidR="000D3C02" w:rsidRPr="000D3C02" w:rsidRDefault="000D3C02" w:rsidP="00055601">
      <w:pPr>
        <w:pStyle w:val="ListParagraph"/>
        <w:numPr>
          <w:ilvl w:val="1"/>
          <w:numId w:val="3"/>
        </w:numPr>
        <w:rPr>
          <w:rFonts w:ascii="Times New Roman" w:hAnsi="Times New Roman" w:cs="Times New Roman"/>
        </w:rPr>
      </w:pPr>
      <w:r w:rsidRPr="000D3C02">
        <w:rPr>
          <w:rFonts w:ascii="Times New Roman" w:hAnsi="Times New Roman" w:cs="Times New Roman"/>
        </w:rPr>
        <w:t>After determining that the receipt of the controlled substance(s) is/are correct, the</w:t>
      </w:r>
      <w:r w:rsidR="00055601" w:rsidRPr="000D3C02">
        <w:rPr>
          <w:rFonts w:ascii="Times New Roman" w:hAnsi="Times New Roman" w:cs="Times New Roman"/>
        </w:rPr>
        <w:t xml:space="preserve"> RNS will</w:t>
      </w:r>
      <w:r w:rsidRPr="000D3C02">
        <w:rPr>
          <w:rFonts w:ascii="Times New Roman" w:hAnsi="Times New Roman" w:cs="Times New Roman"/>
        </w:rPr>
        <w:t>:</w:t>
      </w:r>
    </w:p>
    <w:p w14:paraId="7DC3AA42" w14:textId="77777777" w:rsidR="000D3C02" w:rsidRPr="000D3C02" w:rsidRDefault="00055601" w:rsidP="000D3C02">
      <w:pPr>
        <w:pStyle w:val="ListParagraph"/>
        <w:numPr>
          <w:ilvl w:val="2"/>
          <w:numId w:val="3"/>
        </w:numPr>
        <w:rPr>
          <w:rFonts w:ascii="Times New Roman" w:hAnsi="Times New Roman" w:cs="Times New Roman"/>
        </w:rPr>
      </w:pPr>
      <w:r w:rsidRPr="000D3C02">
        <w:rPr>
          <w:rFonts w:ascii="Times New Roman" w:hAnsi="Times New Roman" w:cs="Times New Roman"/>
        </w:rPr>
        <w:t xml:space="preserve">remove the packing slip for each controlled substance, sign, date, and document the </w:t>
      </w:r>
      <w:r w:rsidR="00981115" w:rsidRPr="000D3C02">
        <w:rPr>
          <w:rFonts w:ascii="Times New Roman" w:hAnsi="Times New Roman" w:cs="Times New Roman"/>
        </w:rPr>
        <w:t>delivery time</w:t>
      </w:r>
      <w:r w:rsidRPr="000D3C02">
        <w:rPr>
          <w:rFonts w:ascii="Times New Roman" w:hAnsi="Times New Roman" w:cs="Times New Roman"/>
        </w:rPr>
        <w:t xml:space="preserve"> and file it in designated location.</w:t>
      </w:r>
    </w:p>
    <w:p w14:paraId="33D59563" w14:textId="77777777" w:rsidR="000D3C02" w:rsidRPr="000D3C02" w:rsidRDefault="00055601" w:rsidP="000D3C02">
      <w:pPr>
        <w:pStyle w:val="ListParagraph"/>
        <w:numPr>
          <w:ilvl w:val="2"/>
          <w:numId w:val="3"/>
        </w:numPr>
        <w:rPr>
          <w:rFonts w:ascii="Times New Roman" w:hAnsi="Times New Roman" w:cs="Times New Roman"/>
        </w:rPr>
      </w:pPr>
      <w:r w:rsidRPr="000D3C02">
        <w:rPr>
          <w:rFonts w:ascii="Times New Roman" w:hAnsi="Times New Roman" w:cs="Times New Roman"/>
        </w:rPr>
        <w:t xml:space="preserve">enter each </w:t>
      </w:r>
      <w:r w:rsidR="000D3C02" w:rsidRPr="000D3C02">
        <w:rPr>
          <w:rFonts w:ascii="Times New Roman" w:hAnsi="Times New Roman" w:cs="Times New Roman"/>
        </w:rPr>
        <w:t>c</w:t>
      </w:r>
      <w:r w:rsidRPr="000D3C02">
        <w:rPr>
          <w:rFonts w:ascii="Times New Roman" w:hAnsi="Times New Roman" w:cs="Times New Roman"/>
        </w:rPr>
        <w:t xml:space="preserve">ontrolled </w:t>
      </w:r>
      <w:r w:rsidR="000D3C02" w:rsidRPr="000D3C02">
        <w:rPr>
          <w:rFonts w:ascii="Times New Roman" w:hAnsi="Times New Roman" w:cs="Times New Roman"/>
        </w:rPr>
        <w:t>s</w:t>
      </w:r>
      <w:r w:rsidRPr="000D3C02">
        <w:rPr>
          <w:rFonts w:ascii="Times New Roman" w:hAnsi="Times New Roman" w:cs="Times New Roman"/>
        </w:rPr>
        <w:t>ubstance that is delivered in the Controlled Substance Inventory Log and check the inventory sheets sent by pharmacy for accuracy.</w:t>
      </w:r>
    </w:p>
    <w:p w14:paraId="4930D7B6" w14:textId="1DBD536F" w:rsidR="00055601" w:rsidRPr="000D3C02" w:rsidRDefault="00981115" w:rsidP="000D3C02">
      <w:pPr>
        <w:pStyle w:val="ListParagraph"/>
        <w:numPr>
          <w:ilvl w:val="2"/>
          <w:numId w:val="3"/>
        </w:numPr>
        <w:rPr>
          <w:rFonts w:ascii="Times New Roman" w:hAnsi="Times New Roman" w:cs="Times New Roman"/>
        </w:rPr>
      </w:pPr>
      <w:r w:rsidRPr="000D3C02">
        <w:rPr>
          <w:rFonts w:ascii="Times New Roman" w:hAnsi="Times New Roman" w:cs="Times New Roman"/>
        </w:rPr>
        <w:t>take</w:t>
      </w:r>
      <w:r w:rsidR="00055601" w:rsidRPr="000D3C02">
        <w:rPr>
          <w:rFonts w:ascii="Times New Roman" w:hAnsi="Times New Roman" w:cs="Times New Roman"/>
        </w:rPr>
        <w:t xml:space="preserve"> the controlled substances, inventory sheets, and Inventory Log Book to the nursing unit.  The nurse on the unit will inspect the blister pack and confirm that </w:t>
      </w:r>
      <w:r w:rsidR="000D3C02" w:rsidRPr="000D3C02">
        <w:rPr>
          <w:rFonts w:ascii="Times New Roman" w:hAnsi="Times New Roman" w:cs="Times New Roman"/>
        </w:rPr>
        <w:t>he/</w:t>
      </w:r>
      <w:r w:rsidR="00055601" w:rsidRPr="000D3C02">
        <w:rPr>
          <w:rFonts w:ascii="Times New Roman" w:hAnsi="Times New Roman" w:cs="Times New Roman"/>
        </w:rPr>
        <w:t xml:space="preserve">she is receiving the documented amount of controlled medication by signing in the designated area on the Inventory Log Book.  </w:t>
      </w:r>
    </w:p>
    <w:p w14:paraId="367A6235" w14:textId="079E70C2" w:rsidR="004F7684" w:rsidRPr="00E45A4C" w:rsidRDefault="004F7684" w:rsidP="004F7684">
      <w:pPr>
        <w:pStyle w:val="ListParagraph"/>
        <w:numPr>
          <w:ilvl w:val="1"/>
          <w:numId w:val="3"/>
        </w:numPr>
        <w:spacing w:after="200" w:line="276" w:lineRule="auto"/>
        <w:rPr>
          <w:rFonts w:ascii="Times New Roman" w:hAnsi="Times New Roman" w:cs="Times New Roman"/>
        </w:rPr>
      </w:pPr>
      <w:r w:rsidRPr="00E45A4C">
        <w:rPr>
          <w:rFonts w:ascii="Times New Roman" w:hAnsi="Times New Roman" w:cs="Times New Roman"/>
        </w:rPr>
        <w:t>The receiving unit nurse will sign the top of each of the Controlled Substance Inventory Sheet for each medication indicating the date and</w:t>
      </w:r>
      <w:r w:rsidR="004C2C76" w:rsidRPr="00E45A4C">
        <w:rPr>
          <w:rFonts w:ascii="Times New Roman" w:hAnsi="Times New Roman" w:cs="Times New Roman"/>
        </w:rPr>
        <w:t xml:space="preserve"> time</w:t>
      </w:r>
      <w:r w:rsidRPr="00E45A4C">
        <w:rPr>
          <w:rFonts w:ascii="Times New Roman" w:hAnsi="Times New Roman" w:cs="Times New Roman"/>
        </w:rPr>
        <w:t xml:space="preserve"> the medication </w:t>
      </w:r>
      <w:r w:rsidR="004C2C76" w:rsidRPr="00E45A4C">
        <w:rPr>
          <w:rFonts w:ascii="Times New Roman" w:hAnsi="Times New Roman" w:cs="Times New Roman"/>
        </w:rPr>
        <w:t xml:space="preserve">was </w:t>
      </w:r>
      <w:r w:rsidRPr="00E45A4C">
        <w:rPr>
          <w:rFonts w:ascii="Times New Roman" w:hAnsi="Times New Roman" w:cs="Times New Roman"/>
        </w:rPr>
        <w:t>received</w:t>
      </w:r>
      <w:r w:rsidR="004C2C76" w:rsidRPr="00E45A4C">
        <w:rPr>
          <w:rFonts w:ascii="Times New Roman" w:hAnsi="Times New Roman" w:cs="Times New Roman"/>
        </w:rPr>
        <w:t xml:space="preserve"> and the RNS will cosign</w:t>
      </w:r>
      <w:r w:rsidRPr="00E45A4C">
        <w:rPr>
          <w:rFonts w:ascii="Times New Roman" w:hAnsi="Times New Roman" w:cs="Times New Roman"/>
        </w:rPr>
        <w:t xml:space="preserve">. </w:t>
      </w:r>
    </w:p>
    <w:p w14:paraId="10164BD8" w14:textId="567885A0" w:rsidR="004F7684" w:rsidRPr="00E45A4C" w:rsidRDefault="004F7684" w:rsidP="004F7684">
      <w:pPr>
        <w:pStyle w:val="ListParagraph"/>
        <w:numPr>
          <w:ilvl w:val="1"/>
          <w:numId w:val="3"/>
        </w:numPr>
        <w:spacing w:after="200" w:line="276" w:lineRule="auto"/>
        <w:rPr>
          <w:rFonts w:ascii="Times New Roman" w:hAnsi="Times New Roman" w:cs="Times New Roman"/>
        </w:rPr>
      </w:pPr>
      <w:r w:rsidRPr="00E45A4C">
        <w:rPr>
          <w:rFonts w:ascii="Times New Roman" w:hAnsi="Times New Roman" w:cs="Times New Roman"/>
        </w:rPr>
        <w:t xml:space="preserve">The Unit Nurse will place the newly delivered controlled substances in the </w:t>
      </w:r>
      <w:r w:rsidR="00E45A4C" w:rsidRPr="00E45A4C">
        <w:rPr>
          <w:rFonts w:ascii="Times New Roman" w:hAnsi="Times New Roman" w:cs="Times New Roman"/>
        </w:rPr>
        <w:t>double-locked narcotic box</w:t>
      </w:r>
      <w:r w:rsidRPr="00E45A4C">
        <w:rPr>
          <w:rFonts w:ascii="Times New Roman" w:hAnsi="Times New Roman" w:cs="Times New Roman"/>
        </w:rPr>
        <w:t xml:space="preserve"> and the controlled inventory sheets in the </w:t>
      </w:r>
      <w:r w:rsidR="00E45A4C" w:rsidRPr="00E45A4C">
        <w:rPr>
          <w:rFonts w:ascii="Times New Roman" w:hAnsi="Times New Roman" w:cs="Times New Roman"/>
        </w:rPr>
        <w:t>N</w:t>
      </w:r>
      <w:r w:rsidRPr="00E45A4C">
        <w:rPr>
          <w:rFonts w:ascii="Times New Roman" w:hAnsi="Times New Roman" w:cs="Times New Roman"/>
        </w:rPr>
        <w:t>arcotic Book.</w:t>
      </w:r>
    </w:p>
    <w:p w14:paraId="6EF0ADF9" w14:textId="77777777" w:rsidR="00AB6E5F" w:rsidRPr="001C6F92" w:rsidRDefault="00AB6E5F" w:rsidP="001C6F92">
      <w:pPr>
        <w:rPr>
          <w:rFonts w:ascii="Times New Roman" w:hAnsi="Times New Roman" w:cs="Times New Roman"/>
        </w:rPr>
      </w:pPr>
    </w:p>
    <w:p w14:paraId="6C441FDA" w14:textId="777D78AC" w:rsidR="00CF471C" w:rsidRPr="00194639" w:rsidRDefault="00315AAD" w:rsidP="00DE2FE0">
      <w:pPr>
        <w:pStyle w:val="ListParagraph"/>
        <w:numPr>
          <w:ilvl w:val="0"/>
          <w:numId w:val="3"/>
        </w:numPr>
        <w:rPr>
          <w:rFonts w:ascii="Times New Roman" w:hAnsi="Times New Roman" w:cs="Times New Roman"/>
          <w:b/>
          <w:bCs/>
        </w:rPr>
      </w:pPr>
      <w:r w:rsidRPr="00194639">
        <w:rPr>
          <w:rFonts w:ascii="Times New Roman" w:hAnsi="Times New Roman" w:cs="Times New Roman"/>
          <w:b/>
          <w:bCs/>
        </w:rPr>
        <w:t xml:space="preserve">Controlled Substances </w:t>
      </w:r>
      <w:r w:rsidR="00593ED9">
        <w:rPr>
          <w:rFonts w:ascii="Times New Roman" w:hAnsi="Times New Roman" w:cs="Times New Roman"/>
          <w:b/>
          <w:bCs/>
        </w:rPr>
        <w:t>for Emergency Use</w:t>
      </w:r>
    </w:p>
    <w:p w14:paraId="2ECFC8CE" w14:textId="3E1EAF11" w:rsidR="00CB6245" w:rsidRDefault="00541A25" w:rsidP="00CB6245">
      <w:pPr>
        <w:pStyle w:val="ListParagraph"/>
        <w:numPr>
          <w:ilvl w:val="1"/>
          <w:numId w:val="3"/>
        </w:numPr>
        <w:rPr>
          <w:rFonts w:ascii="Times New Roman" w:hAnsi="Times New Roman" w:cs="Times New Roman"/>
        </w:rPr>
      </w:pPr>
      <w:r>
        <w:rPr>
          <w:rFonts w:ascii="Times New Roman" w:hAnsi="Times New Roman" w:cs="Times New Roman"/>
        </w:rPr>
        <w:t xml:space="preserve">The </w:t>
      </w:r>
      <w:r w:rsidR="009C42FA">
        <w:rPr>
          <w:rFonts w:ascii="Times New Roman" w:hAnsi="Times New Roman" w:cs="Times New Roman"/>
        </w:rPr>
        <w:t>facility will maintain an emergency stock supply of commonly used controlled substances.</w:t>
      </w:r>
    </w:p>
    <w:p w14:paraId="34E91916" w14:textId="78610EF7" w:rsidR="009C42FA" w:rsidRDefault="00771D33" w:rsidP="00CB6245">
      <w:pPr>
        <w:pStyle w:val="ListParagraph"/>
        <w:numPr>
          <w:ilvl w:val="1"/>
          <w:numId w:val="3"/>
        </w:numPr>
        <w:rPr>
          <w:rFonts w:ascii="Times New Roman" w:hAnsi="Times New Roman" w:cs="Times New Roman"/>
        </w:rPr>
      </w:pPr>
      <w:r>
        <w:rPr>
          <w:rFonts w:ascii="Times New Roman" w:hAnsi="Times New Roman" w:cs="Times New Roman"/>
        </w:rPr>
        <w:t>The emergency stock supply of controlled substances is located ____________________</w:t>
      </w:r>
      <w:r w:rsidR="002B3308">
        <w:rPr>
          <w:rFonts w:ascii="Times New Roman" w:hAnsi="Times New Roman" w:cs="Times New Roman"/>
        </w:rPr>
        <w:t>.</w:t>
      </w:r>
    </w:p>
    <w:p w14:paraId="04D0C92A" w14:textId="52DE3139" w:rsidR="002B3308" w:rsidRDefault="002B3308" w:rsidP="00CB6245">
      <w:pPr>
        <w:pStyle w:val="ListParagraph"/>
        <w:numPr>
          <w:ilvl w:val="1"/>
          <w:numId w:val="3"/>
        </w:numPr>
        <w:rPr>
          <w:rFonts w:ascii="Times New Roman" w:hAnsi="Times New Roman" w:cs="Times New Roman"/>
        </w:rPr>
      </w:pPr>
      <w:r>
        <w:rPr>
          <w:rFonts w:ascii="Times New Roman" w:hAnsi="Times New Roman" w:cs="Times New Roman"/>
        </w:rPr>
        <w:t xml:space="preserve">An RNS and an additional </w:t>
      </w:r>
      <w:r w:rsidR="00A767FA">
        <w:rPr>
          <w:rFonts w:ascii="Times New Roman" w:hAnsi="Times New Roman" w:cs="Times New Roman"/>
        </w:rPr>
        <w:t xml:space="preserve">licensed nurse </w:t>
      </w:r>
      <w:r>
        <w:rPr>
          <w:rFonts w:ascii="Times New Roman" w:hAnsi="Times New Roman" w:cs="Times New Roman"/>
        </w:rPr>
        <w:t xml:space="preserve">must be present to </w:t>
      </w:r>
      <w:r w:rsidR="00F67412">
        <w:rPr>
          <w:rFonts w:ascii="Times New Roman" w:hAnsi="Times New Roman" w:cs="Times New Roman"/>
        </w:rPr>
        <w:t>re</w:t>
      </w:r>
      <w:r w:rsidR="00A46449">
        <w:rPr>
          <w:rFonts w:ascii="Times New Roman" w:hAnsi="Times New Roman" w:cs="Times New Roman"/>
        </w:rPr>
        <w:t>trieve</w:t>
      </w:r>
      <w:r w:rsidR="00F67412">
        <w:rPr>
          <w:rFonts w:ascii="Times New Roman" w:hAnsi="Times New Roman" w:cs="Times New Roman"/>
        </w:rPr>
        <w:t xml:space="preserve"> controlled substances from the </w:t>
      </w:r>
      <w:r w:rsidR="00A767FA">
        <w:rPr>
          <w:rFonts w:ascii="Times New Roman" w:hAnsi="Times New Roman" w:cs="Times New Roman"/>
        </w:rPr>
        <w:t>e-supply.</w:t>
      </w:r>
    </w:p>
    <w:p w14:paraId="4C2E0F8A" w14:textId="213D6749" w:rsidR="00A767FA" w:rsidRDefault="00A46449" w:rsidP="00CB6245">
      <w:pPr>
        <w:pStyle w:val="ListParagraph"/>
        <w:numPr>
          <w:ilvl w:val="1"/>
          <w:numId w:val="3"/>
        </w:numPr>
        <w:rPr>
          <w:rFonts w:ascii="Times New Roman" w:hAnsi="Times New Roman" w:cs="Times New Roman"/>
        </w:rPr>
      </w:pPr>
      <w:r>
        <w:rPr>
          <w:rFonts w:ascii="Times New Roman" w:hAnsi="Times New Roman" w:cs="Times New Roman"/>
        </w:rPr>
        <w:t xml:space="preserve">When a medication is retrieved from the e-supply, the RNS will </w:t>
      </w:r>
      <w:r w:rsidR="008A410A">
        <w:rPr>
          <w:rFonts w:ascii="Times New Roman" w:hAnsi="Times New Roman" w:cs="Times New Roman"/>
        </w:rPr>
        <w:t>log same o</w:t>
      </w:r>
      <w:r w:rsidR="0054063D">
        <w:rPr>
          <w:rFonts w:ascii="Times New Roman" w:hAnsi="Times New Roman" w:cs="Times New Roman"/>
        </w:rPr>
        <w:t>n</w:t>
      </w:r>
      <w:r w:rsidR="008A410A">
        <w:rPr>
          <w:rFonts w:ascii="Times New Roman" w:hAnsi="Times New Roman" w:cs="Times New Roman"/>
        </w:rPr>
        <w:t xml:space="preserve"> the E-Supply Control Log sheet and both </w:t>
      </w:r>
      <w:r w:rsidR="00194639">
        <w:rPr>
          <w:rFonts w:ascii="Times New Roman" w:hAnsi="Times New Roman" w:cs="Times New Roman"/>
        </w:rPr>
        <w:t xml:space="preserve">nurses will cosign. </w:t>
      </w:r>
    </w:p>
    <w:p w14:paraId="1BD73543" w14:textId="20F884EC" w:rsidR="00CD1D99" w:rsidRPr="0083784B" w:rsidRDefault="00C0527D" w:rsidP="00CB6245">
      <w:pPr>
        <w:pStyle w:val="ListParagraph"/>
        <w:numPr>
          <w:ilvl w:val="1"/>
          <w:numId w:val="3"/>
        </w:numPr>
        <w:rPr>
          <w:rFonts w:ascii="Times New Roman" w:hAnsi="Times New Roman" w:cs="Times New Roman"/>
        </w:rPr>
      </w:pPr>
      <w:r>
        <w:rPr>
          <w:rFonts w:ascii="Times New Roman" w:hAnsi="Times New Roman" w:cs="Times New Roman"/>
          <w:color w:val="FF0000"/>
        </w:rPr>
        <w:t>Facility to insert how controlled substances are re-order</w:t>
      </w:r>
      <w:r w:rsidR="007A413D">
        <w:rPr>
          <w:rFonts w:ascii="Times New Roman" w:hAnsi="Times New Roman" w:cs="Times New Roman"/>
          <w:color w:val="FF0000"/>
        </w:rPr>
        <w:t>ed</w:t>
      </w:r>
      <w:r>
        <w:rPr>
          <w:rFonts w:ascii="Times New Roman" w:hAnsi="Times New Roman" w:cs="Times New Roman"/>
          <w:color w:val="FF0000"/>
        </w:rPr>
        <w:t xml:space="preserve"> based on type of system used (e.g., Pyxis</w:t>
      </w:r>
      <w:r w:rsidR="003260E5">
        <w:rPr>
          <w:rFonts w:ascii="Times New Roman" w:hAnsi="Times New Roman" w:cs="Times New Roman"/>
          <w:color w:val="FF0000"/>
        </w:rPr>
        <w:t xml:space="preserve">, </w:t>
      </w:r>
      <w:r w:rsidR="007A413D">
        <w:rPr>
          <w:rFonts w:ascii="Times New Roman" w:hAnsi="Times New Roman" w:cs="Times New Roman"/>
          <w:color w:val="FF0000"/>
        </w:rPr>
        <w:t xml:space="preserve">faxing script, etc.). </w:t>
      </w:r>
    </w:p>
    <w:p w14:paraId="231F0C9A" w14:textId="77777777" w:rsidR="0083784B" w:rsidRPr="00CD1D99" w:rsidRDefault="0083784B" w:rsidP="0083784B">
      <w:pPr>
        <w:pStyle w:val="ListParagraph"/>
        <w:ind w:left="1080"/>
        <w:rPr>
          <w:rFonts w:ascii="Times New Roman" w:hAnsi="Times New Roman" w:cs="Times New Roman"/>
        </w:rPr>
      </w:pPr>
    </w:p>
    <w:p w14:paraId="56FF55DF" w14:textId="77777777" w:rsidR="00CD1D99" w:rsidRDefault="00CD1D99" w:rsidP="00CD1D99">
      <w:pPr>
        <w:pStyle w:val="ListParagraph"/>
        <w:ind w:left="1440"/>
        <w:rPr>
          <w:rFonts w:ascii="Times New Roman" w:hAnsi="Times New Roman" w:cs="Times New Roman"/>
        </w:rPr>
      </w:pPr>
    </w:p>
    <w:p w14:paraId="7F22CD84" w14:textId="4FDADC66" w:rsidR="00BF2BE9" w:rsidRPr="004B16D7" w:rsidRDefault="00BF2BE9" w:rsidP="00DE2FE0">
      <w:pPr>
        <w:pStyle w:val="ListParagraph"/>
        <w:numPr>
          <w:ilvl w:val="0"/>
          <w:numId w:val="3"/>
        </w:numPr>
        <w:rPr>
          <w:rFonts w:ascii="Times New Roman" w:hAnsi="Times New Roman" w:cs="Times New Roman"/>
          <w:b/>
          <w:bCs/>
        </w:rPr>
      </w:pPr>
      <w:r w:rsidRPr="004B16D7">
        <w:rPr>
          <w:rFonts w:ascii="Times New Roman" w:hAnsi="Times New Roman" w:cs="Times New Roman"/>
          <w:b/>
          <w:bCs/>
        </w:rPr>
        <w:t>Controlled Substances on Resident Care Units</w:t>
      </w:r>
    </w:p>
    <w:p w14:paraId="397AE67F" w14:textId="326755C1" w:rsidR="00714E0E" w:rsidRPr="007E6E9E" w:rsidRDefault="00714E0E" w:rsidP="00714E0E">
      <w:pPr>
        <w:pStyle w:val="ListParagraph"/>
        <w:numPr>
          <w:ilvl w:val="1"/>
          <w:numId w:val="3"/>
        </w:numPr>
        <w:rPr>
          <w:rFonts w:ascii="Times New Roman" w:hAnsi="Times New Roman" w:cs="Times New Roman"/>
        </w:rPr>
      </w:pPr>
      <w:r w:rsidRPr="007E6E9E">
        <w:rPr>
          <w:rFonts w:ascii="Times New Roman" w:hAnsi="Times New Roman" w:cs="Times New Roman"/>
        </w:rPr>
        <w:t xml:space="preserve">Each resident care unit will </w:t>
      </w:r>
      <w:r w:rsidR="007E6E9E" w:rsidRPr="007E6E9E">
        <w:rPr>
          <w:rFonts w:ascii="Times New Roman" w:hAnsi="Times New Roman" w:cs="Times New Roman"/>
        </w:rPr>
        <w:t xml:space="preserve">have a Narcotic Log Book. </w:t>
      </w:r>
    </w:p>
    <w:p w14:paraId="776F64D6" w14:textId="77777777" w:rsidR="002938E3" w:rsidRPr="0020197E" w:rsidRDefault="00641B14" w:rsidP="002938E3">
      <w:pPr>
        <w:pStyle w:val="ListParagraph"/>
        <w:numPr>
          <w:ilvl w:val="1"/>
          <w:numId w:val="3"/>
        </w:numPr>
        <w:rPr>
          <w:rFonts w:ascii="Times New Roman" w:hAnsi="Times New Roman" w:cs="Times New Roman"/>
        </w:rPr>
      </w:pPr>
      <w:r w:rsidRPr="007E6E9E">
        <w:rPr>
          <w:rFonts w:ascii="Times New Roman" w:hAnsi="Times New Roman" w:cs="Times New Roman"/>
        </w:rPr>
        <w:t>A Controlled Su</w:t>
      </w:r>
      <w:r w:rsidR="00510155" w:rsidRPr="007E6E9E">
        <w:rPr>
          <w:rFonts w:ascii="Times New Roman" w:hAnsi="Times New Roman" w:cs="Times New Roman"/>
        </w:rPr>
        <w:t>bstance Inventory Log Sheet</w:t>
      </w:r>
      <w:r w:rsidR="00510155">
        <w:rPr>
          <w:rFonts w:ascii="Times New Roman" w:hAnsi="Times New Roman" w:cs="Times New Roman"/>
        </w:rPr>
        <w:t xml:space="preserve"> must be maintained in the Narcotic Log Book for </w:t>
      </w:r>
      <w:r w:rsidR="00510155" w:rsidRPr="0020197E">
        <w:rPr>
          <w:rFonts w:ascii="Times New Roman" w:hAnsi="Times New Roman" w:cs="Times New Roman"/>
        </w:rPr>
        <w:t xml:space="preserve">each individual </w:t>
      </w:r>
      <w:r w:rsidR="00114126" w:rsidRPr="0020197E">
        <w:rPr>
          <w:rFonts w:ascii="Times New Roman" w:hAnsi="Times New Roman" w:cs="Times New Roman"/>
        </w:rPr>
        <w:t xml:space="preserve">medication. </w:t>
      </w:r>
      <w:r w:rsidR="002938E3" w:rsidRPr="0020197E">
        <w:rPr>
          <w:rFonts w:ascii="Times New Roman" w:hAnsi="Times New Roman" w:cs="Times New Roman"/>
        </w:rPr>
        <w:t>The inventory log sheet will contain the following information:</w:t>
      </w:r>
    </w:p>
    <w:p w14:paraId="0D0B564F" w14:textId="068691E2" w:rsidR="002938E3" w:rsidRPr="0020197E" w:rsidRDefault="00C51328" w:rsidP="002938E3">
      <w:pPr>
        <w:pStyle w:val="ListParagraph"/>
        <w:numPr>
          <w:ilvl w:val="2"/>
          <w:numId w:val="3"/>
        </w:numPr>
        <w:rPr>
          <w:rFonts w:ascii="Times New Roman" w:hAnsi="Times New Roman" w:cs="Times New Roman"/>
        </w:rPr>
      </w:pPr>
      <w:r>
        <w:rPr>
          <w:rFonts w:ascii="Times New Roman" w:eastAsia="Times New Roman" w:hAnsi="Times New Roman" w:cs="Times New Roman"/>
          <w:w w:val="105"/>
        </w:rPr>
        <w:t>N</w:t>
      </w:r>
      <w:r w:rsidR="002938E3" w:rsidRPr="0020197E">
        <w:rPr>
          <w:rFonts w:ascii="Times New Roman" w:eastAsia="Times New Roman" w:hAnsi="Times New Roman" w:cs="Times New Roman"/>
          <w:w w:val="105"/>
        </w:rPr>
        <w:t>ame</w:t>
      </w:r>
      <w:r w:rsidR="002938E3" w:rsidRPr="0020197E">
        <w:rPr>
          <w:rFonts w:ascii="Times New Roman" w:eastAsia="Times New Roman" w:hAnsi="Times New Roman" w:cs="Times New Roman"/>
          <w:spacing w:val="-7"/>
          <w:w w:val="105"/>
        </w:rPr>
        <w:t xml:space="preserve"> </w:t>
      </w:r>
      <w:r w:rsidR="002938E3" w:rsidRPr="0020197E">
        <w:rPr>
          <w:rFonts w:ascii="Times New Roman" w:eastAsia="Times New Roman" w:hAnsi="Times New Roman" w:cs="Times New Roman"/>
          <w:w w:val="105"/>
        </w:rPr>
        <w:t>of</w:t>
      </w:r>
      <w:r w:rsidR="002938E3" w:rsidRPr="0020197E">
        <w:rPr>
          <w:rFonts w:ascii="Times New Roman" w:eastAsia="Times New Roman" w:hAnsi="Times New Roman" w:cs="Times New Roman"/>
          <w:spacing w:val="-3"/>
          <w:w w:val="105"/>
        </w:rPr>
        <w:t xml:space="preserve"> </w:t>
      </w:r>
      <w:r w:rsidR="002938E3" w:rsidRPr="0020197E">
        <w:rPr>
          <w:rFonts w:ascii="Times New Roman" w:eastAsia="Times New Roman" w:hAnsi="Times New Roman" w:cs="Times New Roman"/>
          <w:w w:val="105"/>
        </w:rPr>
        <w:t>the</w:t>
      </w:r>
      <w:r w:rsidR="002938E3" w:rsidRPr="0020197E">
        <w:rPr>
          <w:rFonts w:ascii="Times New Roman" w:eastAsia="Times New Roman" w:hAnsi="Times New Roman" w:cs="Times New Roman"/>
          <w:spacing w:val="-8"/>
          <w:w w:val="105"/>
        </w:rPr>
        <w:t xml:space="preserve"> </w:t>
      </w:r>
      <w:r w:rsidR="002938E3" w:rsidRPr="0020197E">
        <w:rPr>
          <w:rFonts w:ascii="Times New Roman" w:eastAsia="Times New Roman" w:hAnsi="Times New Roman" w:cs="Times New Roman"/>
          <w:w w:val="105"/>
        </w:rPr>
        <w:t>resident</w:t>
      </w:r>
    </w:p>
    <w:p w14:paraId="61F1BF2A" w14:textId="5DFFC7C0" w:rsidR="002938E3" w:rsidRPr="0020197E" w:rsidRDefault="00C51328" w:rsidP="002938E3">
      <w:pPr>
        <w:pStyle w:val="ListParagraph"/>
        <w:numPr>
          <w:ilvl w:val="2"/>
          <w:numId w:val="3"/>
        </w:numPr>
        <w:rPr>
          <w:rFonts w:ascii="Times New Roman" w:hAnsi="Times New Roman" w:cs="Times New Roman"/>
        </w:rPr>
      </w:pPr>
      <w:r>
        <w:rPr>
          <w:rFonts w:ascii="Times New Roman" w:eastAsia="Times New Roman" w:hAnsi="Times New Roman" w:cs="Times New Roman"/>
          <w:w w:val="105"/>
        </w:rPr>
        <w:t>N</w:t>
      </w:r>
      <w:r w:rsidR="002938E3" w:rsidRPr="0020197E">
        <w:rPr>
          <w:rFonts w:ascii="Times New Roman" w:eastAsia="Times New Roman" w:hAnsi="Times New Roman" w:cs="Times New Roman"/>
          <w:w w:val="105"/>
        </w:rPr>
        <w:t>ame</w:t>
      </w:r>
      <w:r w:rsidR="002938E3" w:rsidRPr="0020197E">
        <w:rPr>
          <w:rFonts w:ascii="Times New Roman" w:eastAsia="Times New Roman" w:hAnsi="Times New Roman" w:cs="Times New Roman"/>
          <w:spacing w:val="-8"/>
          <w:w w:val="105"/>
        </w:rPr>
        <w:t xml:space="preserve"> </w:t>
      </w:r>
      <w:r w:rsidR="002938E3" w:rsidRPr="0020197E">
        <w:rPr>
          <w:rFonts w:ascii="Times New Roman" w:eastAsia="Times New Roman" w:hAnsi="Times New Roman" w:cs="Times New Roman"/>
          <w:w w:val="105"/>
        </w:rPr>
        <w:t>of</w:t>
      </w:r>
      <w:r w:rsidR="002938E3" w:rsidRPr="0020197E">
        <w:rPr>
          <w:rFonts w:ascii="Times New Roman" w:eastAsia="Times New Roman" w:hAnsi="Times New Roman" w:cs="Times New Roman"/>
          <w:spacing w:val="-9"/>
          <w:w w:val="105"/>
        </w:rPr>
        <w:t xml:space="preserve"> </w:t>
      </w:r>
      <w:r w:rsidR="002938E3" w:rsidRPr="0020197E">
        <w:rPr>
          <w:rFonts w:ascii="Times New Roman" w:eastAsia="Times New Roman" w:hAnsi="Times New Roman" w:cs="Times New Roman"/>
          <w:w w:val="105"/>
        </w:rPr>
        <w:t>the</w:t>
      </w:r>
      <w:r w:rsidR="002938E3" w:rsidRPr="0020197E">
        <w:rPr>
          <w:rFonts w:ascii="Times New Roman" w:eastAsia="Times New Roman" w:hAnsi="Times New Roman" w:cs="Times New Roman"/>
          <w:spacing w:val="-8"/>
          <w:w w:val="105"/>
        </w:rPr>
        <w:t xml:space="preserve"> </w:t>
      </w:r>
      <w:r w:rsidR="002938E3" w:rsidRPr="0020197E">
        <w:rPr>
          <w:rFonts w:ascii="Times New Roman" w:eastAsia="Times New Roman" w:hAnsi="Times New Roman" w:cs="Times New Roman"/>
          <w:w w:val="105"/>
        </w:rPr>
        <w:t>prescriber</w:t>
      </w:r>
    </w:p>
    <w:p w14:paraId="15FC8F99" w14:textId="4AF7B440" w:rsidR="0020197E" w:rsidRPr="0020197E" w:rsidRDefault="00C51328" w:rsidP="0020197E">
      <w:pPr>
        <w:pStyle w:val="ListParagraph"/>
        <w:numPr>
          <w:ilvl w:val="2"/>
          <w:numId w:val="3"/>
        </w:numPr>
        <w:rPr>
          <w:rFonts w:ascii="Times New Roman" w:hAnsi="Times New Roman" w:cs="Times New Roman"/>
        </w:rPr>
      </w:pPr>
      <w:r>
        <w:rPr>
          <w:rFonts w:ascii="Times New Roman" w:eastAsia="Times New Roman" w:hAnsi="Times New Roman" w:cs="Times New Roman"/>
        </w:rPr>
        <w:t>P</w:t>
      </w:r>
      <w:r w:rsidR="002938E3" w:rsidRPr="0020197E">
        <w:rPr>
          <w:rFonts w:ascii="Times New Roman" w:eastAsia="Times New Roman" w:hAnsi="Times New Roman" w:cs="Times New Roman"/>
        </w:rPr>
        <w:t>rescription</w:t>
      </w:r>
      <w:r>
        <w:rPr>
          <w:rFonts w:ascii="Times New Roman" w:eastAsia="Times New Roman" w:hAnsi="Times New Roman" w:cs="Times New Roman"/>
        </w:rPr>
        <w:t xml:space="preserve"> (Rx)</w:t>
      </w:r>
      <w:r w:rsidR="002938E3" w:rsidRPr="0020197E">
        <w:rPr>
          <w:rFonts w:ascii="Times New Roman" w:eastAsia="Times New Roman" w:hAnsi="Times New Roman" w:cs="Times New Roman"/>
          <w:spacing w:val="41"/>
        </w:rPr>
        <w:t xml:space="preserve"> </w:t>
      </w:r>
      <w:r w:rsidR="002938E3" w:rsidRPr="0020197E">
        <w:rPr>
          <w:rFonts w:ascii="Times New Roman" w:eastAsia="Times New Roman" w:hAnsi="Times New Roman" w:cs="Times New Roman"/>
        </w:rPr>
        <w:t>numbers</w:t>
      </w:r>
    </w:p>
    <w:p w14:paraId="09E10F97" w14:textId="4A2B4330" w:rsidR="0020197E" w:rsidRPr="0020197E" w:rsidRDefault="00C51328" w:rsidP="0020197E">
      <w:pPr>
        <w:pStyle w:val="ListParagraph"/>
        <w:numPr>
          <w:ilvl w:val="2"/>
          <w:numId w:val="3"/>
        </w:numPr>
        <w:rPr>
          <w:rFonts w:ascii="Times New Roman" w:hAnsi="Times New Roman" w:cs="Times New Roman"/>
        </w:rPr>
      </w:pPr>
      <w:r>
        <w:rPr>
          <w:rFonts w:ascii="Times New Roman" w:eastAsia="Times New Roman" w:hAnsi="Times New Roman" w:cs="Times New Roman"/>
          <w:w w:val="105"/>
        </w:rPr>
        <w:t>Name of the drug</w:t>
      </w:r>
    </w:p>
    <w:p w14:paraId="5FD650CE" w14:textId="0FC81F4D" w:rsidR="0020197E" w:rsidRPr="0020197E" w:rsidRDefault="002938E3" w:rsidP="0020197E">
      <w:pPr>
        <w:pStyle w:val="ListParagraph"/>
        <w:numPr>
          <w:ilvl w:val="2"/>
          <w:numId w:val="3"/>
        </w:numPr>
        <w:rPr>
          <w:rFonts w:ascii="Times New Roman" w:hAnsi="Times New Roman" w:cs="Times New Roman"/>
        </w:rPr>
      </w:pPr>
      <w:r w:rsidRPr="0020197E">
        <w:rPr>
          <w:rFonts w:ascii="Times New Roman" w:eastAsia="Times New Roman" w:hAnsi="Times New Roman" w:cs="Times New Roman"/>
          <w:w w:val="105"/>
        </w:rPr>
        <w:t>The</w:t>
      </w:r>
      <w:r w:rsidRPr="0020197E">
        <w:rPr>
          <w:rFonts w:ascii="Times New Roman" w:eastAsia="Times New Roman" w:hAnsi="Times New Roman" w:cs="Times New Roman"/>
          <w:spacing w:val="-13"/>
          <w:w w:val="105"/>
        </w:rPr>
        <w:t xml:space="preserve"> </w:t>
      </w:r>
      <w:r w:rsidRPr="0020197E">
        <w:rPr>
          <w:rFonts w:ascii="Times New Roman" w:eastAsia="Times New Roman" w:hAnsi="Times New Roman" w:cs="Times New Roman"/>
          <w:w w:val="105"/>
        </w:rPr>
        <w:t>form</w:t>
      </w:r>
      <w:r w:rsidRPr="0020197E">
        <w:rPr>
          <w:rFonts w:ascii="Times New Roman" w:eastAsia="Times New Roman" w:hAnsi="Times New Roman" w:cs="Times New Roman"/>
          <w:spacing w:val="-3"/>
          <w:w w:val="105"/>
        </w:rPr>
        <w:t xml:space="preserve"> </w:t>
      </w:r>
      <w:r w:rsidRPr="0020197E">
        <w:rPr>
          <w:rFonts w:ascii="Times New Roman" w:eastAsia="Times New Roman" w:hAnsi="Times New Roman" w:cs="Times New Roman"/>
          <w:w w:val="105"/>
        </w:rPr>
        <w:t>of</w:t>
      </w:r>
      <w:r w:rsidRPr="0020197E">
        <w:rPr>
          <w:rFonts w:ascii="Times New Roman" w:eastAsia="Times New Roman" w:hAnsi="Times New Roman" w:cs="Times New Roman"/>
          <w:spacing w:val="-6"/>
          <w:w w:val="105"/>
        </w:rPr>
        <w:t xml:space="preserve"> </w:t>
      </w:r>
      <w:r w:rsidRPr="0020197E">
        <w:rPr>
          <w:rFonts w:ascii="Times New Roman" w:eastAsia="Times New Roman" w:hAnsi="Times New Roman" w:cs="Times New Roman"/>
          <w:w w:val="105"/>
        </w:rPr>
        <w:t>the</w:t>
      </w:r>
      <w:r w:rsidRPr="0020197E">
        <w:rPr>
          <w:rFonts w:ascii="Times New Roman" w:eastAsia="Times New Roman" w:hAnsi="Times New Roman" w:cs="Times New Roman"/>
          <w:spacing w:val="-11"/>
          <w:w w:val="105"/>
        </w:rPr>
        <w:t xml:space="preserve"> </w:t>
      </w:r>
      <w:r w:rsidRPr="0020197E">
        <w:rPr>
          <w:rFonts w:ascii="Times New Roman" w:eastAsia="Times New Roman" w:hAnsi="Times New Roman" w:cs="Times New Roman"/>
          <w:w w:val="105"/>
        </w:rPr>
        <w:t>medication</w:t>
      </w:r>
      <w:r w:rsidR="00C51328">
        <w:rPr>
          <w:rFonts w:ascii="Times New Roman" w:eastAsia="Times New Roman" w:hAnsi="Times New Roman" w:cs="Times New Roman"/>
          <w:w w:val="105"/>
        </w:rPr>
        <w:t xml:space="preserve"> (pill, capsule, liquid, suspension, etc.)</w:t>
      </w:r>
    </w:p>
    <w:p w14:paraId="0157C5A4" w14:textId="10931055" w:rsidR="0020197E" w:rsidRPr="0020197E" w:rsidRDefault="00C51328" w:rsidP="0020197E">
      <w:pPr>
        <w:pStyle w:val="ListParagraph"/>
        <w:numPr>
          <w:ilvl w:val="2"/>
          <w:numId w:val="3"/>
        </w:numPr>
        <w:rPr>
          <w:rFonts w:ascii="Times New Roman" w:hAnsi="Times New Roman" w:cs="Times New Roman"/>
        </w:rPr>
      </w:pPr>
      <w:r>
        <w:rPr>
          <w:rFonts w:ascii="Times New Roman" w:eastAsia="Times New Roman" w:hAnsi="Times New Roman" w:cs="Times New Roman"/>
          <w:w w:val="105"/>
        </w:rPr>
        <w:t>S</w:t>
      </w:r>
      <w:r w:rsidR="002938E3" w:rsidRPr="0020197E">
        <w:rPr>
          <w:rFonts w:ascii="Times New Roman" w:eastAsia="Times New Roman" w:hAnsi="Times New Roman" w:cs="Times New Roman"/>
          <w:w w:val="105"/>
        </w:rPr>
        <w:t>trength</w:t>
      </w:r>
      <w:r w:rsidR="002938E3" w:rsidRPr="0020197E">
        <w:rPr>
          <w:rFonts w:ascii="Times New Roman" w:eastAsia="Times New Roman" w:hAnsi="Times New Roman" w:cs="Times New Roman"/>
          <w:spacing w:val="-4"/>
          <w:w w:val="105"/>
        </w:rPr>
        <w:t xml:space="preserve"> </w:t>
      </w:r>
      <w:r w:rsidR="002938E3" w:rsidRPr="0020197E">
        <w:rPr>
          <w:rFonts w:ascii="Times New Roman" w:eastAsia="Times New Roman" w:hAnsi="Times New Roman" w:cs="Times New Roman"/>
          <w:w w:val="105"/>
        </w:rPr>
        <w:t>of</w:t>
      </w:r>
      <w:r w:rsidR="002938E3" w:rsidRPr="0020197E">
        <w:rPr>
          <w:rFonts w:ascii="Times New Roman" w:eastAsia="Times New Roman" w:hAnsi="Times New Roman" w:cs="Times New Roman"/>
          <w:spacing w:val="-11"/>
          <w:w w:val="105"/>
        </w:rPr>
        <w:t xml:space="preserve"> </w:t>
      </w:r>
      <w:r w:rsidR="002938E3" w:rsidRPr="0020197E">
        <w:rPr>
          <w:rFonts w:ascii="Times New Roman" w:eastAsia="Times New Roman" w:hAnsi="Times New Roman" w:cs="Times New Roman"/>
          <w:w w:val="105"/>
        </w:rPr>
        <w:t>the</w:t>
      </w:r>
      <w:r w:rsidR="002938E3" w:rsidRPr="0020197E">
        <w:rPr>
          <w:rFonts w:ascii="Times New Roman" w:eastAsia="Times New Roman" w:hAnsi="Times New Roman" w:cs="Times New Roman"/>
          <w:spacing w:val="-14"/>
          <w:w w:val="105"/>
        </w:rPr>
        <w:t xml:space="preserve"> </w:t>
      </w:r>
      <w:r w:rsidR="002938E3" w:rsidRPr="0020197E">
        <w:rPr>
          <w:rFonts w:ascii="Times New Roman" w:eastAsia="Times New Roman" w:hAnsi="Times New Roman" w:cs="Times New Roman"/>
          <w:w w:val="105"/>
        </w:rPr>
        <w:t>medication</w:t>
      </w:r>
    </w:p>
    <w:p w14:paraId="1B3E5A77" w14:textId="0A366FC8" w:rsidR="0020197E" w:rsidRPr="0020197E" w:rsidRDefault="00C51328" w:rsidP="0020197E">
      <w:pPr>
        <w:pStyle w:val="ListParagraph"/>
        <w:numPr>
          <w:ilvl w:val="2"/>
          <w:numId w:val="3"/>
        </w:numPr>
        <w:rPr>
          <w:rFonts w:ascii="Times New Roman" w:hAnsi="Times New Roman" w:cs="Times New Roman"/>
        </w:rPr>
      </w:pPr>
      <w:r>
        <w:rPr>
          <w:rFonts w:ascii="Times New Roman" w:eastAsia="Times New Roman" w:hAnsi="Times New Roman" w:cs="Times New Roman"/>
          <w:spacing w:val="-1"/>
          <w:w w:val="105"/>
        </w:rPr>
        <w:t>S</w:t>
      </w:r>
      <w:r w:rsidR="002938E3" w:rsidRPr="0020197E">
        <w:rPr>
          <w:rFonts w:ascii="Times New Roman" w:eastAsia="Times New Roman" w:hAnsi="Times New Roman" w:cs="Times New Roman"/>
          <w:spacing w:val="-1"/>
          <w:w w:val="105"/>
        </w:rPr>
        <w:t>trength</w:t>
      </w:r>
      <w:r w:rsidR="002938E3" w:rsidRPr="0020197E">
        <w:rPr>
          <w:rFonts w:ascii="Times New Roman" w:eastAsia="Times New Roman" w:hAnsi="Times New Roman" w:cs="Times New Roman"/>
          <w:spacing w:val="-4"/>
          <w:w w:val="105"/>
        </w:rPr>
        <w:t xml:space="preserve"> </w:t>
      </w:r>
      <w:r w:rsidR="002938E3" w:rsidRPr="0020197E">
        <w:rPr>
          <w:rFonts w:ascii="Times New Roman" w:eastAsia="Times New Roman" w:hAnsi="Times New Roman" w:cs="Times New Roman"/>
          <w:w w:val="105"/>
        </w:rPr>
        <w:t>of</w:t>
      </w:r>
      <w:r w:rsidR="002938E3" w:rsidRPr="0020197E">
        <w:rPr>
          <w:rFonts w:ascii="Times New Roman" w:eastAsia="Times New Roman" w:hAnsi="Times New Roman" w:cs="Times New Roman"/>
          <w:spacing w:val="-14"/>
          <w:w w:val="105"/>
        </w:rPr>
        <w:t xml:space="preserve"> </w:t>
      </w:r>
      <w:r w:rsidR="002938E3" w:rsidRPr="0020197E">
        <w:rPr>
          <w:rFonts w:ascii="Times New Roman" w:eastAsia="Times New Roman" w:hAnsi="Times New Roman" w:cs="Times New Roman"/>
          <w:w w:val="105"/>
        </w:rPr>
        <w:t>the</w:t>
      </w:r>
      <w:r w:rsidR="002938E3" w:rsidRPr="0020197E">
        <w:rPr>
          <w:rFonts w:ascii="Times New Roman" w:eastAsia="Times New Roman" w:hAnsi="Times New Roman" w:cs="Times New Roman"/>
          <w:spacing w:val="-15"/>
          <w:w w:val="105"/>
        </w:rPr>
        <w:t xml:space="preserve"> </w:t>
      </w:r>
      <w:r w:rsidR="002938E3" w:rsidRPr="0020197E">
        <w:rPr>
          <w:rFonts w:ascii="Times New Roman" w:eastAsia="Times New Roman" w:hAnsi="Times New Roman" w:cs="Times New Roman"/>
          <w:w w:val="105"/>
        </w:rPr>
        <w:t>dose</w:t>
      </w:r>
      <w:r w:rsidR="002938E3" w:rsidRPr="0020197E">
        <w:rPr>
          <w:rFonts w:ascii="Times New Roman" w:eastAsia="Times New Roman" w:hAnsi="Times New Roman" w:cs="Times New Roman"/>
          <w:spacing w:val="-9"/>
          <w:w w:val="105"/>
        </w:rPr>
        <w:t xml:space="preserve"> </w:t>
      </w:r>
      <w:r w:rsidR="002938E3" w:rsidRPr="0020197E">
        <w:rPr>
          <w:rFonts w:ascii="Times New Roman" w:eastAsia="Times New Roman" w:hAnsi="Times New Roman" w:cs="Times New Roman"/>
          <w:w w:val="105"/>
        </w:rPr>
        <w:t>administered</w:t>
      </w:r>
    </w:p>
    <w:p w14:paraId="13CE7CAC" w14:textId="67EB7118" w:rsidR="0020197E" w:rsidRPr="0020197E" w:rsidRDefault="00C51328" w:rsidP="0020197E">
      <w:pPr>
        <w:pStyle w:val="ListParagraph"/>
        <w:numPr>
          <w:ilvl w:val="2"/>
          <w:numId w:val="3"/>
        </w:numPr>
        <w:rPr>
          <w:rFonts w:ascii="Times New Roman" w:hAnsi="Times New Roman" w:cs="Times New Roman"/>
        </w:rPr>
      </w:pPr>
      <w:r>
        <w:rPr>
          <w:rFonts w:ascii="Times New Roman" w:eastAsia="Times New Roman" w:hAnsi="Times New Roman" w:cs="Times New Roman"/>
          <w:w w:val="105"/>
        </w:rPr>
        <w:t>D</w:t>
      </w:r>
      <w:r w:rsidR="002938E3" w:rsidRPr="0020197E">
        <w:rPr>
          <w:rFonts w:ascii="Times New Roman" w:eastAsia="Times New Roman" w:hAnsi="Times New Roman" w:cs="Times New Roman"/>
          <w:w w:val="105"/>
        </w:rPr>
        <w:t>ate</w:t>
      </w:r>
      <w:r w:rsidR="002938E3" w:rsidRPr="0020197E">
        <w:rPr>
          <w:rFonts w:ascii="Times New Roman" w:eastAsia="Times New Roman" w:hAnsi="Times New Roman" w:cs="Times New Roman"/>
          <w:spacing w:val="-7"/>
          <w:w w:val="105"/>
        </w:rPr>
        <w:t xml:space="preserve"> </w:t>
      </w:r>
      <w:r w:rsidR="002938E3" w:rsidRPr="0020197E">
        <w:rPr>
          <w:rFonts w:ascii="Times New Roman" w:eastAsia="Times New Roman" w:hAnsi="Times New Roman" w:cs="Times New Roman"/>
          <w:w w:val="105"/>
        </w:rPr>
        <w:t>and time</w:t>
      </w:r>
      <w:r w:rsidR="002938E3" w:rsidRPr="0020197E">
        <w:rPr>
          <w:rFonts w:ascii="Times New Roman" w:eastAsia="Times New Roman" w:hAnsi="Times New Roman" w:cs="Times New Roman"/>
          <w:spacing w:val="-5"/>
          <w:w w:val="105"/>
        </w:rPr>
        <w:t xml:space="preserve"> </w:t>
      </w:r>
      <w:r w:rsidR="002938E3" w:rsidRPr="0020197E">
        <w:rPr>
          <w:rFonts w:ascii="Times New Roman" w:eastAsia="Times New Roman" w:hAnsi="Times New Roman" w:cs="Times New Roman"/>
          <w:w w:val="105"/>
        </w:rPr>
        <w:t>of</w:t>
      </w:r>
      <w:r w:rsidR="002938E3" w:rsidRPr="0020197E">
        <w:rPr>
          <w:rFonts w:ascii="Times New Roman" w:eastAsia="Times New Roman" w:hAnsi="Times New Roman" w:cs="Times New Roman"/>
          <w:spacing w:val="-11"/>
          <w:w w:val="105"/>
        </w:rPr>
        <w:t xml:space="preserve"> </w:t>
      </w:r>
      <w:r w:rsidR="002938E3" w:rsidRPr="0020197E">
        <w:rPr>
          <w:rFonts w:ascii="Times New Roman" w:eastAsia="Times New Roman" w:hAnsi="Times New Roman" w:cs="Times New Roman"/>
          <w:w w:val="105"/>
        </w:rPr>
        <w:t>administration</w:t>
      </w:r>
    </w:p>
    <w:p w14:paraId="1ED8C7F6" w14:textId="77777777" w:rsidR="007E6E9E" w:rsidRDefault="00C51328" w:rsidP="007E6E9E">
      <w:pPr>
        <w:pStyle w:val="ListParagraph"/>
        <w:numPr>
          <w:ilvl w:val="2"/>
          <w:numId w:val="3"/>
        </w:numPr>
        <w:rPr>
          <w:rFonts w:ascii="Times New Roman" w:hAnsi="Times New Roman" w:cs="Times New Roman"/>
        </w:rPr>
      </w:pPr>
      <w:r>
        <w:rPr>
          <w:rFonts w:ascii="Times New Roman" w:eastAsia="Times New Roman" w:hAnsi="Times New Roman" w:cs="Times New Roman"/>
          <w:w w:val="105"/>
        </w:rPr>
        <w:t>S</w:t>
      </w:r>
      <w:r w:rsidR="002938E3" w:rsidRPr="0020197E">
        <w:rPr>
          <w:rFonts w:ascii="Times New Roman" w:eastAsia="Times New Roman" w:hAnsi="Times New Roman" w:cs="Times New Roman"/>
          <w:w w:val="105"/>
        </w:rPr>
        <w:t>ignature</w:t>
      </w:r>
      <w:r w:rsidR="002938E3" w:rsidRPr="0020197E">
        <w:rPr>
          <w:rFonts w:ascii="Times New Roman" w:eastAsia="Times New Roman" w:hAnsi="Times New Roman" w:cs="Times New Roman"/>
          <w:spacing w:val="-4"/>
          <w:w w:val="105"/>
        </w:rPr>
        <w:t xml:space="preserve"> </w:t>
      </w:r>
      <w:r w:rsidR="002938E3" w:rsidRPr="0020197E">
        <w:rPr>
          <w:rFonts w:ascii="Times New Roman" w:eastAsia="Times New Roman" w:hAnsi="Times New Roman" w:cs="Times New Roman"/>
          <w:w w:val="105"/>
        </w:rPr>
        <w:t>of</w:t>
      </w:r>
      <w:r w:rsidR="002938E3" w:rsidRPr="0020197E">
        <w:rPr>
          <w:rFonts w:ascii="Times New Roman" w:eastAsia="Times New Roman" w:hAnsi="Times New Roman" w:cs="Times New Roman"/>
          <w:spacing w:val="-9"/>
          <w:w w:val="105"/>
        </w:rPr>
        <w:t xml:space="preserve"> </w:t>
      </w:r>
      <w:r w:rsidR="002938E3" w:rsidRPr="0020197E">
        <w:rPr>
          <w:rFonts w:ascii="Times New Roman" w:eastAsia="Times New Roman" w:hAnsi="Times New Roman" w:cs="Times New Roman"/>
          <w:w w:val="105"/>
        </w:rPr>
        <w:t>the</w:t>
      </w:r>
      <w:r w:rsidR="002938E3" w:rsidRPr="0020197E">
        <w:rPr>
          <w:rFonts w:ascii="Times New Roman" w:eastAsia="Times New Roman" w:hAnsi="Times New Roman" w:cs="Times New Roman"/>
          <w:spacing w:val="-15"/>
          <w:w w:val="105"/>
        </w:rPr>
        <w:t xml:space="preserve"> </w:t>
      </w:r>
      <w:r w:rsidR="002938E3" w:rsidRPr="0020197E">
        <w:rPr>
          <w:rFonts w:ascii="Times New Roman" w:eastAsia="Times New Roman" w:hAnsi="Times New Roman" w:cs="Times New Roman"/>
          <w:w w:val="105"/>
        </w:rPr>
        <w:t>person</w:t>
      </w:r>
      <w:r w:rsidR="002938E3" w:rsidRPr="0020197E">
        <w:rPr>
          <w:rFonts w:ascii="Times New Roman" w:eastAsia="Times New Roman" w:hAnsi="Times New Roman" w:cs="Times New Roman"/>
          <w:spacing w:val="-6"/>
          <w:w w:val="105"/>
        </w:rPr>
        <w:t xml:space="preserve"> </w:t>
      </w:r>
      <w:r w:rsidR="002938E3" w:rsidRPr="0020197E">
        <w:rPr>
          <w:rFonts w:ascii="Times New Roman" w:eastAsia="Times New Roman" w:hAnsi="Times New Roman" w:cs="Times New Roman"/>
          <w:w w:val="105"/>
        </w:rPr>
        <w:t>administering</w:t>
      </w:r>
      <w:r w:rsidR="002938E3" w:rsidRPr="0020197E">
        <w:rPr>
          <w:rFonts w:ascii="Times New Roman" w:eastAsia="Times New Roman" w:hAnsi="Times New Roman" w:cs="Times New Roman"/>
          <w:spacing w:val="7"/>
          <w:w w:val="105"/>
        </w:rPr>
        <w:t xml:space="preserve"> </w:t>
      </w:r>
      <w:r w:rsidR="002938E3" w:rsidRPr="0020197E">
        <w:rPr>
          <w:rFonts w:ascii="Times New Roman" w:eastAsia="Times New Roman" w:hAnsi="Times New Roman" w:cs="Times New Roman"/>
          <w:w w:val="105"/>
        </w:rPr>
        <w:t>the</w:t>
      </w:r>
      <w:r w:rsidR="002938E3" w:rsidRPr="0020197E">
        <w:rPr>
          <w:rFonts w:ascii="Times New Roman" w:eastAsia="Times New Roman" w:hAnsi="Times New Roman" w:cs="Times New Roman"/>
          <w:spacing w:val="-15"/>
          <w:w w:val="105"/>
        </w:rPr>
        <w:t xml:space="preserve"> </w:t>
      </w:r>
      <w:r w:rsidR="002938E3" w:rsidRPr="0020197E">
        <w:rPr>
          <w:rFonts w:ascii="Times New Roman" w:eastAsia="Times New Roman" w:hAnsi="Times New Roman" w:cs="Times New Roman"/>
          <w:w w:val="105"/>
        </w:rPr>
        <w:t>drug</w:t>
      </w:r>
    </w:p>
    <w:p w14:paraId="1AFB10FF" w14:textId="32D2B57E" w:rsidR="002938E3" w:rsidRDefault="004536E7" w:rsidP="004B16D7">
      <w:pPr>
        <w:pStyle w:val="ListParagraph"/>
        <w:numPr>
          <w:ilvl w:val="1"/>
          <w:numId w:val="3"/>
        </w:numPr>
        <w:rPr>
          <w:rFonts w:ascii="Times New Roman" w:hAnsi="Times New Roman" w:cs="Times New Roman"/>
        </w:rPr>
      </w:pPr>
      <w:r>
        <w:rPr>
          <w:rFonts w:ascii="Times New Roman" w:hAnsi="Times New Roman" w:cs="Times New Roman"/>
        </w:rPr>
        <w:lastRenderedPageBreak/>
        <w:t xml:space="preserve">Two licensed nurses must be present at all times when counting </w:t>
      </w:r>
      <w:r w:rsidR="0080644D">
        <w:rPr>
          <w:rFonts w:ascii="Times New Roman" w:hAnsi="Times New Roman" w:cs="Times New Roman"/>
        </w:rPr>
        <w:t>controlled substances.</w:t>
      </w:r>
    </w:p>
    <w:p w14:paraId="469E963F" w14:textId="24BF28E0" w:rsidR="0080644D" w:rsidRDefault="00D87AC6" w:rsidP="004B16D7">
      <w:pPr>
        <w:pStyle w:val="ListParagraph"/>
        <w:numPr>
          <w:ilvl w:val="1"/>
          <w:numId w:val="3"/>
        </w:numPr>
        <w:rPr>
          <w:rFonts w:ascii="Times New Roman" w:hAnsi="Times New Roman" w:cs="Times New Roman"/>
        </w:rPr>
      </w:pPr>
      <w:r>
        <w:rPr>
          <w:rFonts w:ascii="Times New Roman" w:hAnsi="Times New Roman" w:cs="Times New Roman"/>
        </w:rPr>
        <w:t xml:space="preserve">Controlled substances will be counted </w:t>
      </w:r>
      <w:r w:rsidR="009C77BB">
        <w:rPr>
          <w:rFonts w:ascii="Times New Roman" w:hAnsi="Times New Roman" w:cs="Times New Roman"/>
        </w:rPr>
        <w:t xml:space="preserve">at the beginning and end of each shift by both the outgoing and incoming nurses. </w:t>
      </w:r>
      <w:r w:rsidR="009D5D41">
        <w:rPr>
          <w:rFonts w:ascii="Times New Roman" w:hAnsi="Times New Roman" w:cs="Times New Roman"/>
        </w:rPr>
        <w:t xml:space="preserve">Nurses will </w:t>
      </w:r>
      <w:r w:rsidR="00FB0306">
        <w:rPr>
          <w:rFonts w:ascii="Times New Roman" w:hAnsi="Times New Roman" w:cs="Times New Roman"/>
        </w:rPr>
        <w:t>verify that the count is accurate</w:t>
      </w:r>
      <w:r w:rsidR="00AF550C">
        <w:rPr>
          <w:rFonts w:ascii="Times New Roman" w:hAnsi="Times New Roman" w:cs="Times New Roman"/>
        </w:rPr>
        <w:t xml:space="preserve">, sign the inventory sheet, </w:t>
      </w:r>
      <w:r w:rsidR="00B2678B">
        <w:rPr>
          <w:rFonts w:ascii="Times New Roman" w:hAnsi="Times New Roman" w:cs="Times New Roman"/>
        </w:rPr>
        <w:t xml:space="preserve">and return drugs to the narcotic cabinet upon completion. </w:t>
      </w:r>
    </w:p>
    <w:p w14:paraId="6004383E" w14:textId="20E12A05" w:rsidR="00666280" w:rsidRDefault="006E3644" w:rsidP="00666280">
      <w:pPr>
        <w:pStyle w:val="ListParagraph"/>
        <w:numPr>
          <w:ilvl w:val="2"/>
          <w:numId w:val="3"/>
        </w:numPr>
        <w:rPr>
          <w:rFonts w:ascii="Times New Roman" w:hAnsi="Times New Roman" w:cs="Times New Roman"/>
        </w:rPr>
      </w:pPr>
      <w:r>
        <w:rPr>
          <w:rFonts w:ascii="Times New Roman" w:hAnsi="Times New Roman" w:cs="Times New Roman"/>
        </w:rPr>
        <w:t xml:space="preserve">In counting controlled drugs, the nurses must be alert for any </w:t>
      </w:r>
      <w:r w:rsidR="00057271">
        <w:rPr>
          <w:rFonts w:ascii="Times New Roman" w:hAnsi="Times New Roman" w:cs="Times New Roman"/>
        </w:rPr>
        <w:t xml:space="preserve">evidence of </w:t>
      </w:r>
      <w:r>
        <w:rPr>
          <w:rFonts w:ascii="Times New Roman" w:hAnsi="Times New Roman" w:cs="Times New Roman"/>
        </w:rPr>
        <w:t>substitution</w:t>
      </w:r>
      <w:r w:rsidR="00D74E7A">
        <w:rPr>
          <w:rFonts w:ascii="Times New Roman" w:hAnsi="Times New Roman" w:cs="Times New Roman"/>
        </w:rPr>
        <w:t xml:space="preserve"> by inspecting tablets and solutions closely, noting any defects.</w:t>
      </w:r>
    </w:p>
    <w:p w14:paraId="50F2AEC1" w14:textId="2F7F3368" w:rsidR="00D74E7A" w:rsidRDefault="00013E57" w:rsidP="00666280">
      <w:pPr>
        <w:pStyle w:val="ListParagraph"/>
        <w:numPr>
          <w:ilvl w:val="2"/>
          <w:numId w:val="3"/>
        </w:numPr>
        <w:rPr>
          <w:rFonts w:ascii="Times New Roman" w:hAnsi="Times New Roman" w:cs="Times New Roman"/>
        </w:rPr>
      </w:pPr>
      <w:r>
        <w:rPr>
          <w:rFonts w:ascii="Times New Roman" w:hAnsi="Times New Roman" w:cs="Times New Roman"/>
        </w:rPr>
        <w:t xml:space="preserve">Any suspicion of substitution or tampering must be </w:t>
      </w:r>
      <w:r w:rsidR="009133D9">
        <w:rPr>
          <w:rFonts w:ascii="Times New Roman" w:hAnsi="Times New Roman" w:cs="Times New Roman"/>
        </w:rPr>
        <w:t xml:space="preserve">reported to the </w:t>
      </w:r>
      <w:r w:rsidR="009133D9" w:rsidRPr="008F30FB">
        <w:rPr>
          <w:rFonts w:ascii="Times New Roman" w:hAnsi="Times New Roman" w:cs="Times New Roman"/>
        </w:rPr>
        <w:t xml:space="preserve">RNS </w:t>
      </w:r>
      <w:r w:rsidR="009133D9">
        <w:rPr>
          <w:rFonts w:ascii="Times New Roman" w:hAnsi="Times New Roman" w:cs="Times New Roman"/>
        </w:rPr>
        <w:t xml:space="preserve">immediately. </w:t>
      </w:r>
    </w:p>
    <w:p w14:paraId="0741A895" w14:textId="435737CA" w:rsidR="00531E38" w:rsidRDefault="00531E38" w:rsidP="00531E38">
      <w:pPr>
        <w:pStyle w:val="ListParagraph"/>
        <w:numPr>
          <w:ilvl w:val="3"/>
          <w:numId w:val="3"/>
        </w:numPr>
        <w:rPr>
          <w:rFonts w:ascii="Times New Roman" w:hAnsi="Times New Roman" w:cs="Times New Roman"/>
        </w:rPr>
      </w:pPr>
      <w:r>
        <w:rPr>
          <w:rFonts w:ascii="Times New Roman" w:hAnsi="Times New Roman" w:cs="Times New Roman"/>
        </w:rPr>
        <w:t xml:space="preserve">The RNS will inspect the </w:t>
      </w:r>
      <w:r w:rsidR="0027112D">
        <w:rPr>
          <w:rFonts w:ascii="Times New Roman" w:hAnsi="Times New Roman" w:cs="Times New Roman"/>
        </w:rPr>
        <w:t>blister pack or medication bottle</w:t>
      </w:r>
      <w:r w:rsidR="0018565E">
        <w:rPr>
          <w:rFonts w:ascii="Times New Roman" w:hAnsi="Times New Roman" w:cs="Times New Roman"/>
        </w:rPr>
        <w:t xml:space="preserve">, and where indicated, initiate an investigation. </w:t>
      </w:r>
    </w:p>
    <w:p w14:paraId="228F4E2C" w14:textId="7317EB85" w:rsidR="003D603D" w:rsidRDefault="003D603D" w:rsidP="003D603D">
      <w:pPr>
        <w:pStyle w:val="ListParagraph"/>
        <w:numPr>
          <w:ilvl w:val="2"/>
          <w:numId w:val="3"/>
        </w:numPr>
        <w:rPr>
          <w:rFonts w:ascii="Times New Roman" w:hAnsi="Times New Roman" w:cs="Times New Roman"/>
        </w:rPr>
      </w:pPr>
      <w:r>
        <w:rPr>
          <w:rFonts w:ascii="Times New Roman" w:hAnsi="Times New Roman" w:cs="Times New Roman"/>
        </w:rPr>
        <w:t xml:space="preserve">*The use of transparent tape on the back of a blister pack is prohibited. </w:t>
      </w:r>
    </w:p>
    <w:p w14:paraId="08A61C4A" w14:textId="634C4D13" w:rsidR="00666280" w:rsidRDefault="00666280" w:rsidP="004B16D7">
      <w:pPr>
        <w:pStyle w:val="ListParagraph"/>
        <w:numPr>
          <w:ilvl w:val="1"/>
          <w:numId w:val="3"/>
        </w:numPr>
        <w:rPr>
          <w:rFonts w:ascii="Times New Roman" w:hAnsi="Times New Roman" w:cs="Times New Roman"/>
        </w:rPr>
      </w:pPr>
      <w:r>
        <w:rPr>
          <w:rFonts w:ascii="Times New Roman" w:hAnsi="Times New Roman" w:cs="Times New Roman"/>
        </w:rPr>
        <w:t>If there is a discrepancy</w:t>
      </w:r>
      <w:r w:rsidR="00E61F57">
        <w:rPr>
          <w:rFonts w:ascii="Times New Roman" w:hAnsi="Times New Roman" w:cs="Times New Roman"/>
        </w:rPr>
        <w:t xml:space="preserve"> in the controlled drug count:</w:t>
      </w:r>
    </w:p>
    <w:p w14:paraId="098305B6" w14:textId="49C9DC03" w:rsidR="00E61F57" w:rsidRDefault="00DF7605" w:rsidP="00E61F57">
      <w:pPr>
        <w:pStyle w:val="ListParagraph"/>
        <w:numPr>
          <w:ilvl w:val="2"/>
          <w:numId w:val="3"/>
        </w:numPr>
        <w:rPr>
          <w:rFonts w:ascii="Times New Roman" w:hAnsi="Times New Roman" w:cs="Times New Roman"/>
        </w:rPr>
      </w:pPr>
      <w:r>
        <w:rPr>
          <w:rFonts w:ascii="Times New Roman" w:hAnsi="Times New Roman" w:cs="Times New Roman"/>
        </w:rPr>
        <w:t>Immediately notify the RNS</w:t>
      </w:r>
      <w:r w:rsidR="008F30FB">
        <w:rPr>
          <w:rFonts w:ascii="Times New Roman" w:hAnsi="Times New Roman" w:cs="Times New Roman"/>
        </w:rPr>
        <w:t>.</w:t>
      </w:r>
    </w:p>
    <w:p w14:paraId="066A0F47" w14:textId="49DF38AA" w:rsidR="008F30FB" w:rsidRDefault="008F30FB" w:rsidP="00E61F57">
      <w:pPr>
        <w:pStyle w:val="ListParagraph"/>
        <w:numPr>
          <w:ilvl w:val="2"/>
          <w:numId w:val="3"/>
        </w:numPr>
        <w:rPr>
          <w:rFonts w:ascii="Times New Roman" w:hAnsi="Times New Roman" w:cs="Times New Roman"/>
        </w:rPr>
      </w:pPr>
      <w:r>
        <w:rPr>
          <w:rFonts w:ascii="Times New Roman" w:hAnsi="Times New Roman" w:cs="Times New Roman"/>
        </w:rPr>
        <w:t xml:space="preserve">The RNS will then notify the DNS and </w:t>
      </w:r>
      <w:r w:rsidR="007C43BC">
        <w:rPr>
          <w:rFonts w:ascii="Times New Roman" w:hAnsi="Times New Roman" w:cs="Times New Roman"/>
        </w:rPr>
        <w:t xml:space="preserve">an investigation will be initiated to determine </w:t>
      </w:r>
      <w:r w:rsidR="00F32CD3">
        <w:rPr>
          <w:rFonts w:ascii="Times New Roman" w:hAnsi="Times New Roman" w:cs="Times New Roman"/>
        </w:rPr>
        <w:t xml:space="preserve">the cause of the discrepancy - </w:t>
      </w:r>
      <w:r w:rsidR="007C43BC">
        <w:rPr>
          <w:rFonts w:ascii="Times New Roman" w:hAnsi="Times New Roman" w:cs="Times New Roman"/>
        </w:rPr>
        <w:t xml:space="preserve">whether </w:t>
      </w:r>
      <w:r w:rsidR="004473AB">
        <w:rPr>
          <w:rFonts w:ascii="Times New Roman" w:hAnsi="Times New Roman" w:cs="Times New Roman"/>
        </w:rPr>
        <w:t>o</w:t>
      </w:r>
      <w:r w:rsidR="006938C2">
        <w:rPr>
          <w:rFonts w:ascii="Times New Roman" w:hAnsi="Times New Roman" w:cs="Times New Roman"/>
        </w:rPr>
        <w:t>r not the dose was administered, if the resident refused the med</w:t>
      </w:r>
      <w:r w:rsidR="00475CF4">
        <w:rPr>
          <w:rFonts w:ascii="Times New Roman" w:hAnsi="Times New Roman" w:cs="Times New Roman"/>
        </w:rPr>
        <w:t xml:space="preserve">, </w:t>
      </w:r>
      <w:r w:rsidR="0037013F">
        <w:rPr>
          <w:rFonts w:ascii="Times New Roman" w:hAnsi="Times New Roman" w:cs="Times New Roman"/>
        </w:rPr>
        <w:t>the reason for not documenting</w:t>
      </w:r>
      <w:r w:rsidR="00F32CD3">
        <w:rPr>
          <w:rFonts w:ascii="Times New Roman" w:hAnsi="Times New Roman" w:cs="Times New Roman"/>
        </w:rPr>
        <w:t xml:space="preserve">. </w:t>
      </w:r>
    </w:p>
    <w:p w14:paraId="3BC7B361" w14:textId="6DD7FB66" w:rsidR="00162BE6" w:rsidRPr="006C1EE3" w:rsidRDefault="00162BE6" w:rsidP="00162BE6">
      <w:pPr>
        <w:pStyle w:val="ListParagraph"/>
        <w:numPr>
          <w:ilvl w:val="1"/>
          <w:numId w:val="3"/>
        </w:numPr>
        <w:rPr>
          <w:rFonts w:ascii="Times New Roman" w:hAnsi="Times New Roman" w:cs="Times New Roman"/>
        </w:rPr>
      </w:pPr>
      <w:r w:rsidRPr="006C1EE3">
        <w:rPr>
          <w:rFonts w:ascii="Times New Roman" w:hAnsi="Times New Roman" w:cs="Times New Roman"/>
        </w:rPr>
        <w:t xml:space="preserve">The medication nurse may take the blister pack containing a narcotic that is scheduled for administration during the medication pass and lock it in the </w:t>
      </w:r>
      <w:r w:rsidR="006C1EE3" w:rsidRPr="006C1EE3">
        <w:rPr>
          <w:rFonts w:ascii="Times New Roman" w:hAnsi="Times New Roman" w:cs="Times New Roman"/>
        </w:rPr>
        <w:t xml:space="preserve">double-locked </w:t>
      </w:r>
      <w:r w:rsidRPr="006C1EE3">
        <w:rPr>
          <w:rFonts w:ascii="Times New Roman" w:hAnsi="Times New Roman" w:cs="Times New Roman"/>
        </w:rPr>
        <w:t>narcotic bin on the medication cart</w:t>
      </w:r>
      <w:r w:rsidR="00140580">
        <w:rPr>
          <w:rFonts w:ascii="Times New Roman" w:hAnsi="Times New Roman" w:cs="Times New Roman"/>
        </w:rPr>
        <w:t xml:space="preserve"> and return all blister packs to the double-locked narcotic cabinet upon completion of the medication pass. </w:t>
      </w:r>
    </w:p>
    <w:p w14:paraId="274DE17A" w14:textId="56455C83" w:rsidR="008134EC" w:rsidRPr="008134EC" w:rsidRDefault="00BF28A0" w:rsidP="008134EC">
      <w:pPr>
        <w:pStyle w:val="ListParagraph"/>
        <w:numPr>
          <w:ilvl w:val="1"/>
          <w:numId w:val="3"/>
        </w:numPr>
        <w:rPr>
          <w:rFonts w:ascii="Times New Roman" w:hAnsi="Times New Roman" w:cs="Times New Roman"/>
        </w:rPr>
      </w:pPr>
      <w:r>
        <w:rPr>
          <w:rFonts w:ascii="Times New Roman" w:hAnsi="Times New Roman" w:cs="Times New Roman"/>
        </w:rPr>
        <w:t xml:space="preserve">The nurse must record any administered </w:t>
      </w:r>
      <w:r w:rsidR="0023250F">
        <w:rPr>
          <w:rFonts w:ascii="Times New Roman" w:hAnsi="Times New Roman" w:cs="Times New Roman"/>
        </w:rPr>
        <w:t xml:space="preserve">controlled drug on the </w:t>
      </w:r>
      <w:r w:rsidR="000353B7">
        <w:rPr>
          <w:rFonts w:ascii="Times New Roman" w:hAnsi="Times New Roman" w:cs="Times New Roman"/>
        </w:rPr>
        <w:t>inventory log sheet to include: date, time,</w:t>
      </w:r>
      <w:r w:rsidR="00920E07">
        <w:rPr>
          <w:rFonts w:ascii="Times New Roman" w:hAnsi="Times New Roman" w:cs="Times New Roman"/>
        </w:rPr>
        <w:t xml:space="preserve"> amount used, amount remaining, and signature. </w:t>
      </w:r>
      <w:r w:rsidR="00A836BF">
        <w:rPr>
          <w:rFonts w:ascii="Times New Roman" w:hAnsi="Times New Roman" w:cs="Times New Roman"/>
        </w:rPr>
        <w:t xml:space="preserve">In addition, the nurse must </w:t>
      </w:r>
      <w:r w:rsidR="006337DB">
        <w:rPr>
          <w:rFonts w:ascii="Times New Roman" w:hAnsi="Times New Roman" w:cs="Times New Roman"/>
        </w:rPr>
        <w:t xml:space="preserve">sign the E-MAR. </w:t>
      </w:r>
    </w:p>
    <w:p w14:paraId="088DCA33" w14:textId="2EE2C431" w:rsidR="00E61F57" w:rsidRDefault="00163EC3" w:rsidP="004B16D7">
      <w:pPr>
        <w:pStyle w:val="ListParagraph"/>
        <w:numPr>
          <w:ilvl w:val="1"/>
          <w:numId w:val="3"/>
        </w:numPr>
        <w:rPr>
          <w:rFonts w:ascii="Times New Roman" w:hAnsi="Times New Roman" w:cs="Times New Roman"/>
        </w:rPr>
      </w:pPr>
      <w:r>
        <w:rPr>
          <w:rFonts w:ascii="Times New Roman" w:hAnsi="Times New Roman" w:cs="Times New Roman"/>
        </w:rPr>
        <w:t xml:space="preserve">In instances where a single dose of a controlled drug must be </w:t>
      </w:r>
      <w:r w:rsidR="004B51BC">
        <w:rPr>
          <w:rFonts w:ascii="Times New Roman" w:hAnsi="Times New Roman" w:cs="Times New Roman"/>
        </w:rPr>
        <w:t xml:space="preserve">wasted (e.g., </w:t>
      </w:r>
      <w:r w:rsidR="000165E7">
        <w:rPr>
          <w:rFonts w:ascii="Times New Roman" w:hAnsi="Times New Roman" w:cs="Times New Roman"/>
        </w:rPr>
        <w:t xml:space="preserve">resident refused med after it has been </w:t>
      </w:r>
      <w:r w:rsidR="002D7B3B">
        <w:rPr>
          <w:rFonts w:ascii="Times New Roman" w:hAnsi="Times New Roman" w:cs="Times New Roman"/>
        </w:rPr>
        <w:t>retrieved from the blister pack or bottle, or the med accidentall</w:t>
      </w:r>
      <w:r w:rsidR="002375EB">
        <w:rPr>
          <w:rFonts w:ascii="Times New Roman" w:hAnsi="Times New Roman" w:cs="Times New Roman"/>
        </w:rPr>
        <w:t xml:space="preserve">y came into contact with a contaminated surface), </w:t>
      </w:r>
      <w:r w:rsidR="00CE5450">
        <w:rPr>
          <w:rFonts w:ascii="Times New Roman" w:hAnsi="Times New Roman" w:cs="Times New Roman"/>
        </w:rPr>
        <w:t>the nurse will immediately inform the RNS</w:t>
      </w:r>
      <w:r w:rsidR="00F77875">
        <w:rPr>
          <w:rFonts w:ascii="Times New Roman" w:hAnsi="Times New Roman" w:cs="Times New Roman"/>
        </w:rPr>
        <w:t xml:space="preserve"> and state why drug is to be wasted</w:t>
      </w:r>
      <w:r w:rsidR="00CE5450">
        <w:rPr>
          <w:rFonts w:ascii="Times New Roman" w:hAnsi="Times New Roman" w:cs="Times New Roman"/>
        </w:rPr>
        <w:t xml:space="preserve">. </w:t>
      </w:r>
    </w:p>
    <w:p w14:paraId="34FA43D9" w14:textId="001F4FE4" w:rsidR="00614748" w:rsidRDefault="00614748" w:rsidP="00614748">
      <w:pPr>
        <w:pStyle w:val="ListParagraph"/>
        <w:numPr>
          <w:ilvl w:val="2"/>
          <w:numId w:val="3"/>
        </w:numPr>
        <w:rPr>
          <w:rFonts w:ascii="Times New Roman" w:hAnsi="Times New Roman" w:cs="Times New Roman"/>
        </w:rPr>
      </w:pPr>
      <w:r>
        <w:rPr>
          <w:rFonts w:ascii="Times New Roman" w:hAnsi="Times New Roman" w:cs="Times New Roman"/>
        </w:rPr>
        <w:t xml:space="preserve">The RNS must visually </w:t>
      </w:r>
      <w:r w:rsidR="004159FC">
        <w:rPr>
          <w:rFonts w:ascii="Times New Roman" w:hAnsi="Times New Roman" w:cs="Times New Roman"/>
        </w:rPr>
        <w:t xml:space="preserve">inspect the narcotic drug to be wasted, </w:t>
      </w:r>
      <w:r w:rsidR="00F77875">
        <w:rPr>
          <w:rFonts w:ascii="Times New Roman" w:hAnsi="Times New Roman" w:cs="Times New Roman"/>
        </w:rPr>
        <w:t xml:space="preserve">ensure that the medication has been </w:t>
      </w:r>
      <w:r w:rsidR="001B2CC3">
        <w:rPr>
          <w:rFonts w:ascii="Times New Roman" w:hAnsi="Times New Roman" w:cs="Times New Roman"/>
        </w:rPr>
        <w:t xml:space="preserve">properly destroyed, where applicable, and disposed of, and </w:t>
      </w:r>
      <w:r w:rsidR="00E75B9E">
        <w:rPr>
          <w:rFonts w:ascii="Times New Roman" w:hAnsi="Times New Roman" w:cs="Times New Roman"/>
        </w:rPr>
        <w:t xml:space="preserve">cosign the narcotic inventory log sheet indicating the medication was wasted. </w:t>
      </w:r>
    </w:p>
    <w:p w14:paraId="3A365F29" w14:textId="3DB6EBCE" w:rsidR="00614748" w:rsidRDefault="00614748" w:rsidP="0083784B">
      <w:pPr>
        <w:pStyle w:val="ListParagraph"/>
        <w:ind w:left="1080"/>
        <w:rPr>
          <w:rFonts w:ascii="Times New Roman" w:hAnsi="Times New Roman" w:cs="Times New Roman"/>
          <w:sz w:val="24"/>
          <w:szCs w:val="24"/>
        </w:rPr>
      </w:pPr>
    </w:p>
    <w:p w14:paraId="2134EE1B" w14:textId="77777777" w:rsidR="00DC302D" w:rsidRPr="00C95ABF" w:rsidRDefault="00DC302D" w:rsidP="0083784B">
      <w:pPr>
        <w:pStyle w:val="ListParagraph"/>
        <w:ind w:left="1080"/>
        <w:rPr>
          <w:rFonts w:ascii="Times New Roman" w:hAnsi="Times New Roman" w:cs="Times New Roman"/>
          <w:sz w:val="24"/>
          <w:szCs w:val="24"/>
        </w:rPr>
      </w:pPr>
    </w:p>
    <w:p w14:paraId="7D15A3FE" w14:textId="77777777" w:rsidR="00C95ABF" w:rsidRPr="008C0477" w:rsidRDefault="004E7067" w:rsidP="00C95ABF">
      <w:pPr>
        <w:pStyle w:val="ListParagraph"/>
        <w:numPr>
          <w:ilvl w:val="0"/>
          <w:numId w:val="3"/>
        </w:numPr>
        <w:rPr>
          <w:rFonts w:ascii="Times New Roman" w:hAnsi="Times New Roman" w:cs="Times New Roman"/>
          <w:b/>
          <w:bCs/>
          <w:sz w:val="24"/>
          <w:szCs w:val="24"/>
        </w:rPr>
      </w:pPr>
      <w:r w:rsidRPr="008C0477">
        <w:rPr>
          <w:rFonts w:ascii="Times New Roman" w:hAnsi="Times New Roman" w:cs="Times New Roman"/>
          <w:b/>
          <w:bCs/>
          <w:sz w:val="24"/>
          <w:szCs w:val="24"/>
        </w:rPr>
        <w:t>Reconciliation of Controlled Substances</w:t>
      </w:r>
    </w:p>
    <w:p w14:paraId="42FFB915" w14:textId="6D460C33" w:rsidR="00C95ABF" w:rsidRPr="008C0477" w:rsidRDefault="00C95ABF" w:rsidP="00C95ABF">
      <w:pPr>
        <w:pStyle w:val="ListParagraph"/>
        <w:numPr>
          <w:ilvl w:val="1"/>
          <w:numId w:val="3"/>
        </w:numPr>
        <w:rPr>
          <w:rFonts w:ascii="Times New Roman" w:hAnsi="Times New Roman" w:cs="Times New Roman"/>
        </w:rPr>
      </w:pPr>
      <w:r w:rsidRPr="008C0477">
        <w:rPr>
          <w:rFonts w:ascii="Times New Roman" w:hAnsi="Times New Roman" w:cs="Times New Roman"/>
        </w:rPr>
        <w:t>The Nurse on the unit is responsible to take completed Inventory Control Sheets to the DNS/Designee. (</w:t>
      </w:r>
      <w:r w:rsidRPr="008C0477">
        <w:rPr>
          <w:rFonts w:ascii="Times New Roman" w:hAnsi="Times New Roman" w:cs="Times New Roman"/>
          <w:i/>
          <w:iCs/>
        </w:rPr>
        <w:t>Sheets indicate a zero balance of prescribed narcotic)</w:t>
      </w:r>
      <w:r w:rsidRPr="008C0477">
        <w:rPr>
          <w:rFonts w:ascii="Times New Roman" w:hAnsi="Times New Roman" w:cs="Times New Roman"/>
        </w:rPr>
        <w:t>.</w:t>
      </w:r>
    </w:p>
    <w:p w14:paraId="583EDC22" w14:textId="10C632A0" w:rsidR="00C95ABF" w:rsidRPr="008C0477" w:rsidRDefault="00C95ABF" w:rsidP="00C95ABF">
      <w:pPr>
        <w:pStyle w:val="ListParagraph"/>
        <w:numPr>
          <w:ilvl w:val="1"/>
          <w:numId w:val="3"/>
        </w:numPr>
        <w:rPr>
          <w:rFonts w:ascii="Times New Roman" w:hAnsi="Times New Roman" w:cs="Times New Roman"/>
        </w:rPr>
      </w:pPr>
      <w:r w:rsidRPr="008C0477">
        <w:rPr>
          <w:rFonts w:ascii="Times New Roman" w:hAnsi="Times New Roman" w:cs="Times New Roman"/>
        </w:rPr>
        <w:t>The DNS/Designee will reconcile these and document receipt of completed Inventory Controlled Sheets in the Inventory Control Log Book for the specified medication.</w:t>
      </w:r>
    </w:p>
    <w:p w14:paraId="42B324F9" w14:textId="77777777" w:rsidR="00C95ABF" w:rsidRPr="008C0477" w:rsidRDefault="00C95ABF" w:rsidP="00C95ABF">
      <w:pPr>
        <w:pStyle w:val="ListParagraph"/>
        <w:numPr>
          <w:ilvl w:val="1"/>
          <w:numId w:val="3"/>
        </w:numPr>
        <w:rPr>
          <w:rFonts w:ascii="Times New Roman" w:hAnsi="Times New Roman" w:cs="Times New Roman"/>
        </w:rPr>
      </w:pPr>
      <w:r w:rsidRPr="008C0477">
        <w:rPr>
          <w:rFonts w:ascii="Times New Roman" w:hAnsi="Times New Roman" w:cs="Times New Roman"/>
          <w:snapToGrid w:val="0"/>
        </w:rPr>
        <w:t>The Inventory Control Sheets will be kept in an easily retrievable manner and retained for a period of at least five years.</w:t>
      </w:r>
    </w:p>
    <w:p w14:paraId="4DC38019" w14:textId="43382437" w:rsidR="00C95ABF" w:rsidRPr="008C0477" w:rsidRDefault="00C95ABF" w:rsidP="00C95ABF">
      <w:pPr>
        <w:pStyle w:val="ListParagraph"/>
        <w:numPr>
          <w:ilvl w:val="1"/>
          <w:numId w:val="3"/>
        </w:numPr>
        <w:rPr>
          <w:rFonts w:ascii="Times New Roman" w:hAnsi="Times New Roman" w:cs="Times New Roman"/>
        </w:rPr>
      </w:pPr>
      <w:r w:rsidRPr="008C0477">
        <w:rPr>
          <w:rFonts w:ascii="Times New Roman" w:hAnsi="Times New Roman" w:cs="Times New Roman"/>
        </w:rPr>
        <w:t xml:space="preserve">The nurse on the unit is responsible </w:t>
      </w:r>
      <w:r w:rsidR="00971052" w:rsidRPr="008C0477">
        <w:rPr>
          <w:rFonts w:ascii="Times New Roman" w:hAnsi="Times New Roman" w:cs="Times New Roman"/>
        </w:rPr>
        <w:t>for taking</w:t>
      </w:r>
      <w:r w:rsidRPr="008C0477">
        <w:rPr>
          <w:rFonts w:ascii="Times New Roman" w:hAnsi="Times New Roman" w:cs="Times New Roman"/>
        </w:rPr>
        <w:t xml:space="preserve"> any </w:t>
      </w:r>
      <w:r w:rsidR="00FC4236" w:rsidRPr="008C0477">
        <w:rPr>
          <w:rFonts w:ascii="Times New Roman" w:hAnsi="Times New Roman" w:cs="Times New Roman"/>
        </w:rPr>
        <w:t xml:space="preserve">discontinued or unused </w:t>
      </w:r>
      <w:r w:rsidRPr="008C0477">
        <w:rPr>
          <w:rFonts w:ascii="Times New Roman" w:hAnsi="Times New Roman" w:cs="Times New Roman"/>
        </w:rPr>
        <w:t>controlled substances</w:t>
      </w:r>
      <w:r w:rsidR="00FC4236" w:rsidRPr="008C0477">
        <w:rPr>
          <w:rFonts w:ascii="Times New Roman" w:hAnsi="Times New Roman" w:cs="Times New Roman"/>
        </w:rPr>
        <w:t xml:space="preserve"> </w:t>
      </w:r>
      <w:r w:rsidRPr="008C0477">
        <w:rPr>
          <w:rFonts w:ascii="Times New Roman" w:hAnsi="Times New Roman" w:cs="Times New Roman"/>
        </w:rPr>
        <w:t>along with the Inventory Controlled sheets to the DNS/Designee</w:t>
      </w:r>
      <w:r w:rsidR="00FC4236" w:rsidRPr="008C0477">
        <w:rPr>
          <w:rFonts w:ascii="Times New Roman" w:hAnsi="Times New Roman" w:cs="Times New Roman"/>
        </w:rPr>
        <w:t xml:space="preserve">. </w:t>
      </w:r>
    </w:p>
    <w:p w14:paraId="23C928B6" w14:textId="4FD5AC81" w:rsidR="00C95ABF" w:rsidRPr="008C0477" w:rsidRDefault="00C95ABF" w:rsidP="00C95ABF">
      <w:pPr>
        <w:pStyle w:val="ListParagraph"/>
        <w:numPr>
          <w:ilvl w:val="1"/>
          <w:numId w:val="3"/>
        </w:numPr>
        <w:rPr>
          <w:rFonts w:ascii="Times New Roman" w:hAnsi="Times New Roman" w:cs="Times New Roman"/>
        </w:rPr>
      </w:pPr>
      <w:r w:rsidRPr="008C0477">
        <w:rPr>
          <w:rFonts w:ascii="Times New Roman" w:hAnsi="Times New Roman" w:cs="Times New Roman"/>
        </w:rPr>
        <w:t>The DNS/Designee will document on the Inventory Control Log Book the receipt of the controlled substance to include the number/amount and reason</w:t>
      </w:r>
      <w:r w:rsidR="00971052" w:rsidRPr="008C0477">
        <w:rPr>
          <w:rFonts w:ascii="Times New Roman" w:hAnsi="Times New Roman" w:cs="Times New Roman"/>
        </w:rPr>
        <w:t xml:space="preserve"> </w:t>
      </w:r>
      <w:r w:rsidRPr="008C0477">
        <w:rPr>
          <w:rFonts w:ascii="Times New Roman" w:hAnsi="Times New Roman" w:cs="Times New Roman"/>
        </w:rPr>
        <w:t>and the nurse will cosign confirming delivery of controlled substance.</w:t>
      </w:r>
    </w:p>
    <w:p w14:paraId="124C7871" w14:textId="235F20CA" w:rsidR="00C95ABF" w:rsidRPr="008C0477" w:rsidRDefault="00C95ABF" w:rsidP="00C95ABF">
      <w:pPr>
        <w:pStyle w:val="ListParagraph"/>
        <w:numPr>
          <w:ilvl w:val="1"/>
          <w:numId w:val="3"/>
        </w:numPr>
        <w:rPr>
          <w:rFonts w:ascii="Times New Roman" w:hAnsi="Times New Roman" w:cs="Times New Roman"/>
        </w:rPr>
      </w:pPr>
      <w:r w:rsidRPr="008C0477">
        <w:rPr>
          <w:rFonts w:ascii="Times New Roman" w:hAnsi="Times New Roman" w:cs="Times New Roman"/>
        </w:rPr>
        <w:t xml:space="preserve">The DNS/Designee will then document on the Controlled Substance Inventory Sheet for the Collection Receptacle </w:t>
      </w:r>
      <w:r w:rsidRPr="008C0477">
        <w:rPr>
          <w:rFonts w:ascii="Times New Roman" w:hAnsi="Times New Roman" w:cs="Times New Roman"/>
          <w:snapToGrid w:val="0"/>
        </w:rPr>
        <w:t>(</w:t>
      </w:r>
      <w:hyperlink r:id="rId7" w:history="1">
        <w:r w:rsidR="00412747" w:rsidRPr="008C0477">
          <w:rPr>
            <w:rStyle w:val="Hyperlink"/>
            <w:rFonts w:ascii="Times New Roman" w:hAnsi="Times New Roman" w:cs="Times New Roman"/>
            <w:snapToGrid w:val="0"/>
          </w:rPr>
          <w:t>DOH-5733</w:t>
        </w:r>
      </w:hyperlink>
      <w:r w:rsidRPr="008C0477">
        <w:rPr>
          <w:rFonts w:ascii="Times New Roman" w:hAnsi="Times New Roman" w:cs="Times New Roman"/>
          <w:snapToGrid w:val="0"/>
        </w:rPr>
        <w:t xml:space="preserve">) </w:t>
      </w:r>
      <w:r w:rsidRPr="008C0477">
        <w:rPr>
          <w:rFonts w:ascii="Times New Roman" w:hAnsi="Times New Roman" w:cs="Times New Roman"/>
        </w:rPr>
        <w:t>the drug name, dosage, amount received, reason for destruction and R</w:t>
      </w:r>
      <w:r w:rsidR="00D376EA" w:rsidRPr="008C0477">
        <w:rPr>
          <w:rFonts w:ascii="Times New Roman" w:hAnsi="Times New Roman" w:cs="Times New Roman"/>
        </w:rPr>
        <w:t>x</w:t>
      </w:r>
      <w:r w:rsidRPr="008C0477">
        <w:rPr>
          <w:rFonts w:ascii="Times New Roman" w:hAnsi="Times New Roman" w:cs="Times New Roman"/>
        </w:rPr>
        <w:t xml:space="preserve"> number</w:t>
      </w:r>
      <w:r w:rsidR="00B7309B">
        <w:rPr>
          <w:rFonts w:ascii="Times New Roman" w:hAnsi="Times New Roman" w:cs="Times New Roman"/>
        </w:rPr>
        <w:t xml:space="preserve"> and place t</w:t>
      </w:r>
      <w:r w:rsidRPr="008C0477">
        <w:rPr>
          <w:rFonts w:ascii="Times New Roman" w:hAnsi="Times New Roman" w:cs="Times New Roman"/>
        </w:rPr>
        <w:t xml:space="preserve">he controlled substance in the approved collection receptacle.  </w:t>
      </w:r>
      <w:r w:rsidR="00B7309B">
        <w:rPr>
          <w:rFonts w:ascii="Times New Roman" w:hAnsi="Times New Roman" w:cs="Times New Roman"/>
        </w:rPr>
        <w:t>A secon</w:t>
      </w:r>
      <w:r w:rsidR="00713261">
        <w:rPr>
          <w:rFonts w:ascii="Times New Roman" w:hAnsi="Times New Roman" w:cs="Times New Roman"/>
        </w:rPr>
        <w:t xml:space="preserve">d nurse must be present to witness and cosign </w:t>
      </w:r>
      <w:hyperlink r:id="rId8" w:history="1">
        <w:r w:rsidR="000B51FB">
          <w:rPr>
            <w:rStyle w:val="Hyperlink"/>
            <w:rFonts w:ascii="Times New Roman" w:hAnsi="Times New Roman" w:cs="Times New Roman"/>
          </w:rPr>
          <w:t>DOH-5733</w:t>
        </w:r>
      </w:hyperlink>
    </w:p>
    <w:p w14:paraId="5ACCD543" w14:textId="77777777" w:rsidR="008C0477" w:rsidRDefault="008C0477" w:rsidP="008C0477">
      <w:pPr>
        <w:pStyle w:val="ListParagraph"/>
        <w:ind w:left="1080"/>
        <w:rPr>
          <w:rFonts w:ascii="Times New Roman" w:hAnsi="Times New Roman" w:cs="Times New Roman"/>
        </w:rPr>
      </w:pPr>
    </w:p>
    <w:p w14:paraId="3C0F3467" w14:textId="77777777" w:rsidR="000B51FB" w:rsidRDefault="000B51FB" w:rsidP="008C0477">
      <w:pPr>
        <w:pStyle w:val="ListParagraph"/>
        <w:ind w:left="1080"/>
        <w:rPr>
          <w:rFonts w:ascii="Times New Roman" w:hAnsi="Times New Roman" w:cs="Times New Roman"/>
        </w:rPr>
      </w:pPr>
    </w:p>
    <w:p w14:paraId="654AE0D0" w14:textId="5E07E1AB" w:rsidR="008C0477" w:rsidRDefault="009C36E7" w:rsidP="009C36E7">
      <w:pPr>
        <w:pStyle w:val="ListParagraph"/>
        <w:numPr>
          <w:ilvl w:val="0"/>
          <w:numId w:val="3"/>
        </w:numPr>
        <w:rPr>
          <w:rFonts w:ascii="Times New Roman" w:hAnsi="Times New Roman" w:cs="Times New Roman"/>
          <w:b/>
          <w:bCs/>
        </w:rPr>
      </w:pPr>
      <w:r w:rsidRPr="009C36E7">
        <w:rPr>
          <w:rFonts w:ascii="Times New Roman" w:hAnsi="Times New Roman" w:cs="Times New Roman"/>
          <w:b/>
          <w:bCs/>
        </w:rPr>
        <w:t>Managing Controlled Substances for Discharged and Deceased Residents</w:t>
      </w:r>
    </w:p>
    <w:p w14:paraId="24BDE168" w14:textId="7D6F3A74" w:rsidR="009C36E7" w:rsidRPr="00380F2C" w:rsidRDefault="009C36E7" w:rsidP="009C36E7">
      <w:pPr>
        <w:pStyle w:val="ListParagraph"/>
        <w:numPr>
          <w:ilvl w:val="1"/>
          <w:numId w:val="3"/>
        </w:numPr>
        <w:rPr>
          <w:rFonts w:ascii="Times New Roman" w:hAnsi="Times New Roman" w:cs="Times New Roman"/>
        </w:rPr>
      </w:pPr>
      <w:r w:rsidRPr="00380F2C">
        <w:rPr>
          <w:rFonts w:ascii="Times New Roman" w:hAnsi="Times New Roman" w:cs="Times New Roman"/>
        </w:rPr>
        <w:t xml:space="preserve">Upon transfer to another facility or discharge to the </w:t>
      </w:r>
      <w:r w:rsidR="00380F2C" w:rsidRPr="00380F2C">
        <w:rPr>
          <w:rFonts w:ascii="Times New Roman" w:hAnsi="Times New Roman" w:cs="Times New Roman"/>
        </w:rPr>
        <w:t xml:space="preserve">community, </w:t>
      </w:r>
      <w:r w:rsidR="00380F2C">
        <w:rPr>
          <w:rFonts w:ascii="Times New Roman" w:hAnsi="Times New Roman" w:cs="Times New Roman"/>
        </w:rPr>
        <w:t>any unused controlled substances may</w:t>
      </w:r>
      <w:r w:rsidR="00A70211">
        <w:rPr>
          <w:rFonts w:ascii="Times New Roman" w:hAnsi="Times New Roman" w:cs="Times New Roman"/>
        </w:rPr>
        <w:t xml:space="preserve"> be transferred with the resident, unless discontinued. </w:t>
      </w:r>
    </w:p>
    <w:p w14:paraId="6DB95008" w14:textId="77777777" w:rsidR="00C95ABF" w:rsidRPr="009C36E7" w:rsidRDefault="00C95ABF" w:rsidP="00C95ABF">
      <w:pPr>
        <w:pStyle w:val="ListParagraph"/>
        <w:numPr>
          <w:ilvl w:val="1"/>
          <w:numId w:val="3"/>
        </w:numPr>
        <w:rPr>
          <w:rFonts w:ascii="Times New Roman" w:hAnsi="Times New Roman" w:cs="Times New Roman"/>
        </w:rPr>
      </w:pPr>
      <w:r w:rsidRPr="009C36E7">
        <w:rPr>
          <w:rFonts w:ascii="Times New Roman" w:hAnsi="Times New Roman" w:cs="Times New Roman"/>
        </w:rPr>
        <w:t xml:space="preserve">The Controlled Inventory Control Sheet will be signed by the nurse and the receiving party indicating that the remaining controlled substances were given to resident on discharge as per physician order. </w:t>
      </w:r>
    </w:p>
    <w:p w14:paraId="25FD56BD" w14:textId="1906832D" w:rsidR="00C95ABF" w:rsidRDefault="00C95ABF" w:rsidP="00C95ABF">
      <w:pPr>
        <w:pStyle w:val="ListParagraph"/>
        <w:numPr>
          <w:ilvl w:val="1"/>
          <w:numId w:val="3"/>
        </w:numPr>
        <w:rPr>
          <w:rFonts w:ascii="Times New Roman" w:hAnsi="Times New Roman" w:cs="Times New Roman"/>
        </w:rPr>
      </w:pPr>
      <w:r w:rsidRPr="009C36E7">
        <w:rPr>
          <w:rFonts w:ascii="Times New Roman" w:hAnsi="Times New Roman" w:cs="Times New Roman"/>
        </w:rPr>
        <w:t xml:space="preserve">The </w:t>
      </w:r>
      <w:r w:rsidR="009E3577">
        <w:rPr>
          <w:rFonts w:ascii="Times New Roman" w:hAnsi="Times New Roman" w:cs="Times New Roman"/>
        </w:rPr>
        <w:t>n</w:t>
      </w:r>
      <w:r w:rsidRPr="009C36E7">
        <w:rPr>
          <w:rFonts w:ascii="Times New Roman" w:hAnsi="Times New Roman" w:cs="Times New Roman"/>
        </w:rPr>
        <w:t>urse is responsible to bring this Inventory Controlled Sheet to the DNS/Designee for reconciliation in the Controlled Inventory Log Book.</w:t>
      </w:r>
    </w:p>
    <w:p w14:paraId="71BDCFDB" w14:textId="69E25FFD" w:rsidR="001A6C19" w:rsidRPr="009C36E7" w:rsidRDefault="001A6C19" w:rsidP="00C95ABF">
      <w:pPr>
        <w:pStyle w:val="ListParagraph"/>
        <w:numPr>
          <w:ilvl w:val="1"/>
          <w:numId w:val="3"/>
        </w:numPr>
        <w:rPr>
          <w:rFonts w:ascii="Times New Roman" w:hAnsi="Times New Roman" w:cs="Times New Roman"/>
        </w:rPr>
      </w:pPr>
      <w:r>
        <w:rPr>
          <w:rFonts w:ascii="Times New Roman" w:hAnsi="Times New Roman" w:cs="Times New Roman"/>
        </w:rPr>
        <w:t xml:space="preserve">Unused controlled substances for </w:t>
      </w:r>
      <w:r w:rsidR="00714450">
        <w:rPr>
          <w:rFonts w:ascii="Times New Roman" w:hAnsi="Times New Roman" w:cs="Times New Roman"/>
        </w:rPr>
        <w:t>a resident who has expired will be taken by the unit nurse to the DNS/Designee for destruction (</w:t>
      </w:r>
      <w:r w:rsidR="00714450" w:rsidRPr="00771E6E">
        <w:rPr>
          <w:rFonts w:ascii="Times New Roman" w:hAnsi="Times New Roman" w:cs="Times New Roman"/>
          <w:i/>
          <w:iCs/>
        </w:rPr>
        <w:t xml:space="preserve">follow </w:t>
      </w:r>
      <w:r w:rsidR="00771E6E" w:rsidRPr="00771E6E">
        <w:rPr>
          <w:rFonts w:ascii="Times New Roman" w:hAnsi="Times New Roman" w:cs="Times New Roman"/>
          <w:i/>
          <w:iCs/>
        </w:rPr>
        <w:t>procedure for destruction of controlled substances</w:t>
      </w:r>
      <w:r w:rsidR="00771E6E">
        <w:rPr>
          <w:rFonts w:ascii="Times New Roman" w:hAnsi="Times New Roman" w:cs="Times New Roman"/>
        </w:rPr>
        <w:t>)</w:t>
      </w:r>
    </w:p>
    <w:p w14:paraId="07D90F45" w14:textId="77777777" w:rsidR="004E7067" w:rsidRDefault="004E7067" w:rsidP="00C95ABF">
      <w:pPr>
        <w:pStyle w:val="ListParagraph"/>
        <w:ind w:left="1080"/>
        <w:rPr>
          <w:rFonts w:ascii="Times New Roman" w:hAnsi="Times New Roman" w:cs="Times New Roman"/>
          <w:b/>
          <w:bCs/>
        </w:rPr>
      </w:pPr>
    </w:p>
    <w:p w14:paraId="2DF741FA" w14:textId="77777777" w:rsidR="00C95ABF" w:rsidRPr="00AA4476" w:rsidRDefault="00C95ABF" w:rsidP="00C95ABF">
      <w:pPr>
        <w:pStyle w:val="ListParagraph"/>
        <w:ind w:left="1080"/>
        <w:rPr>
          <w:rFonts w:ascii="Times New Roman" w:hAnsi="Times New Roman" w:cs="Times New Roman"/>
          <w:b/>
          <w:bCs/>
        </w:rPr>
      </w:pPr>
    </w:p>
    <w:p w14:paraId="3D888475" w14:textId="77777777" w:rsidR="00F57AB4" w:rsidRDefault="00955705" w:rsidP="00F57AB4">
      <w:pPr>
        <w:pStyle w:val="ListParagraph"/>
        <w:numPr>
          <w:ilvl w:val="0"/>
          <w:numId w:val="3"/>
        </w:numPr>
        <w:rPr>
          <w:rFonts w:ascii="Times New Roman" w:hAnsi="Times New Roman" w:cs="Times New Roman"/>
          <w:b/>
          <w:bCs/>
        </w:rPr>
      </w:pPr>
      <w:r w:rsidRPr="00F57AB4">
        <w:rPr>
          <w:rFonts w:ascii="Times New Roman" w:hAnsi="Times New Roman" w:cs="Times New Roman"/>
          <w:b/>
          <w:bCs/>
        </w:rPr>
        <w:t>Destruction of Controlled Substances</w:t>
      </w:r>
    </w:p>
    <w:p w14:paraId="130A4460" w14:textId="68E7DE6C" w:rsidR="00B666A2" w:rsidRPr="003F6FF0" w:rsidRDefault="00B666A2" w:rsidP="00B666A2">
      <w:pPr>
        <w:pStyle w:val="ListParagraph"/>
        <w:numPr>
          <w:ilvl w:val="1"/>
          <w:numId w:val="3"/>
        </w:numPr>
        <w:spacing w:after="200" w:line="276" w:lineRule="auto"/>
        <w:rPr>
          <w:rFonts w:ascii="Times New Roman" w:hAnsi="Times New Roman" w:cs="Times New Roman"/>
          <w:snapToGrid w:val="0"/>
        </w:rPr>
      </w:pPr>
      <w:r w:rsidRPr="003F6FF0">
        <w:rPr>
          <w:rFonts w:ascii="Times New Roman" w:hAnsi="Times New Roman" w:cs="Times New Roman"/>
          <w:snapToGrid w:val="0"/>
        </w:rPr>
        <w:t>The facility will obtain a one-time Prior Authorization from the Bureau of Narcotic Enforcement (BNE) to allow for the Collection Receptacle box to be picked up by authorized party. This authorization will be emailed to facility and partnering pharmacy.</w:t>
      </w:r>
    </w:p>
    <w:p w14:paraId="545DAAA4" w14:textId="056109CA" w:rsidR="00F57AB4" w:rsidRPr="00652B23" w:rsidRDefault="00F57AB4" w:rsidP="00C01D24">
      <w:pPr>
        <w:pStyle w:val="ListParagraph"/>
        <w:numPr>
          <w:ilvl w:val="1"/>
          <w:numId w:val="3"/>
        </w:numPr>
        <w:spacing w:after="0"/>
        <w:rPr>
          <w:rFonts w:ascii="Times New Roman" w:hAnsi="Times New Roman" w:cs="Times New Roman"/>
        </w:rPr>
      </w:pPr>
      <w:r w:rsidRPr="00652B23">
        <w:rPr>
          <w:rFonts w:ascii="Times New Roman" w:eastAsia="Times New Roman" w:hAnsi="Times New Roman" w:cs="Times New Roman"/>
        </w:rPr>
        <w:t>Controlled</w:t>
      </w:r>
      <w:r w:rsidRPr="00652B23">
        <w:rPr>
          <w:rFonts w:ascii="Times New Roman" w:eastAsia="Times New Roman" w:hAnsi="Times New Roman" w:cs="Times New Roman"/>
          <w:spacing w:val="57"/>
        </w:rPr>
        <w:t xml:space="preserve"> </w:t>
      </w:r>
      <w:r w:rsidRPr="00652B23">
        <w:rPr>
          <w:rFonts w:ascii="Times New Roman" w:eastAsia="Times New Roman" w:hAnsi="Times New Roman" w:cs="Times New Roman"/>
        </w:rPr>
        <w:t>substances that are discontinued will be removed</w:t>
      </w:r>
      <w:r w:rsidRPr="00652B23">
        <w:rPr>
          <w:rFonts w:ascii="Times New Roman" w:eastAsia="Times New Roman" w:hAnsi="Times New Roman" w:cs="Times New Roman"/>
          <w:spacing w:val="57"/>
        </w:rPr>
        <w:t xml:space="preserve"> </w:t>
      </w:r>
      <w:r w:rsidRPr="00652B23">
        <w:rPr>
          <w:rFonts w:ascii="Times New Roman" w:eastAsia="Times New Roman" w:hAnsi="Times New Roman" w:cs="Times New Roman"/>
        </w:rPr>
        <w:t>from</w:t>
      </w:r>
      <w:r w:rsidRPr="00652B23">
        <w:rPr>
          <w:rFonts w:ascii="Times New Roman" w:eastAsia="Times New Roman" w:hAnsi="Times New Roman" w:cs="Times New Roman"/>
          <w:spacing w:val="58"/>
        </w:rPr>
        <w:t xml:space="preserve"> </w:t>
      </w:r>
      <w:r w:rsidRPr="00652B23">
        <w:rPr>
          <w:rFonts w:ascii="Times New Roman" w:eastAsia="Times New Roman" w:hAnsi="Times New Roman" w:cs="Times New Roman"/>
        </w:rPr>
        <w:t>the</w:t>
      </w:r>
      <w:r w:rsidRPr="00652B23">
        <w:rPr>
          <w:rFonts w:ascii="Times New Roman" w:eastAsia="Times New Roman" w:hAnsi="Times New Roman" w:cs="Times New Roman"/>
          <w:spacing w:val="1"/>
        </w:rPr>
        <w:t xml:space="preserve"> </w:t>
      </w:r>
      <w:r w:rsidRPr="00652B23">
        <w:rPr>
          <w:rFonts w:ascii="Times New Roman" w:eastAsia="Times New Roman" w:hAnsi="Times New Roman" w:cs="Times New Roman"/>
          <w:w w:val="105"/>
        </w:rPr>
        <w:t>nursing</w:t>
      </w:r>
      <w:r w:rsidR="00AB3248" w:rsidRPr="00652B23">
        <w:rPr>
          <w:rFonts w:ascii="Times New Roman" w:eastAsia="Times New Roman" w:hAnsi="Times New Roman" w:cs="Times New Roman"/>
          <w:w w:val="105"/>
        </w:rPr>
        <w:t>/resident care</w:t>
      </w:r>
      <w:r w:rsidRPr="00652B23">
        <w:rPr>
          <w:rFonts w:ascii="Times New Roman" w:eastAsia="Times New Roman" w:hAnsi="Times New Roman" w:cs="Times New Roman"/>
          <w:w w:val="105"/>
        </w:rPr>
        <w:t xml:space="preserve"> unit and disposed of according to state and federal regulations. </w:t>
      </w:r>
    </w:p>
    <w:p w14:paraId="22F9D726" w14:textId="0D94F23E" w:rsidR="00754744" w:rsidRPr="00652B23" w:rsidRDefault="00C01D24" w:rsidP="00BE7808">
      <w:pPr>
        <w:numPr>
          <w:ilvl w:val="1"/>
          <w:numId w:val="3"/>
        </w:numPr>
        <w:spacing w:after="0" w:line="240" w:lineRule="auto"/>
        <w:ind w:right="318"/>
        <w:rPr>
          <w:rFonts w:ascii="Times New Roman" w:eastAsia="Times New Roman" w:hAnsi="Times New Roman" w:cs="Times New Roman"/>
        </w:rPr>
      </w:pPr>
      <w:r w:rsidRPr="00652B23">
        <w:rPr>
          <w:rFonts w:ascii="Times New Roman" w:eastAsia="Times New Roman" w:hAnsi="Times New Roman" w:cs="Times New Roman"/>
        </w:rPr>
        <w:t xml:space="preserve">The nurse </w:t>
      </w:r>
      <w:r w:rsidR="00754744" w:rsidRPr="00652B23">
        <w:rPr>
          <w:rFonts w:ascii="Times New Roman" w:eastAsia="Times New Roman" w:hAnsi="Times New Roman" w:cs="Times New Roman"/>
        </w:rPr>
        <w:t>will remove discontinued or excess</w:t>
      </w:r>
      <w:r w:rsidR="00F47538" w:rsidRPr="00652B23">
        <w:rPr>
          <w:rFonts w:ascii="Times New Roman" w:eastAsia="Times New Roman" w:hAnsi="Times New Roman" w:cs="Times New Roman"/>
        </w:rPr>
        <w:t xml:space="preserve"> controlled drugs from the double locked cabinet on the unit</w:t>
      </w:r>
      <w:r w:rsidR="00582B82" w:rsidRPr="00652B23">
        <w:rPr>
          <w:rFonts w:ascii="Times New Roman" w:eastAsia="Times New Roman" w:hAnsi="Times New Roman" w:cs="Times New Roman"/>
        </w:rPr>
        <w:t>, counts the remaining balance in the presence of a 2</w:t>
      </w:r>
      <w:r w:rsidR="00582B82" w:rsidRPr="00652B23">
        <w:rPr>
          <w:rFonts w:ascii="Times New Roman" w:eastAsia="Times New Roman" w:hAnsi="Times New Roman" w:cs="Times New Roman"/>
          <w:vertAlign w:val="superscript"/>
        </w:rPr>
        <w:t>nd</w:t>
      </w:r>
      <w:r w:rsidR="00582B82" w:rsidRPr="00652B23">
        <w:rPr>
          <w:rFonts w:ascii="Times New Roman" w:eastAsia="Times New Roman" w:hAnsi="Times New Roman" w:cs="Times New Roman"/>
        </w:rPr>
        <w:t xml:space="preserve"> nurse and </w:t>
      </w:r>
      <w:r w:rsidR="00A60495" w:rsidRPr="00652B23">
        <w:rPr>
          <w:rFonts w:ascii="Times New Roman" w:eastAsia="Times New Roman" w:hAnsi="Times New Roman" w:cs="Times New Roman"/>
        </w:rPr>
        <w:t xml:space="preserve">take the take the controlled substances and corresponding </w:t>
      </w:r>
      <w:r w:rsidR="00BE7808" w:rsidRPr="00652B23">
        <w:rPr>
          <w:rFonts w:ascii="Times New Roman" w:eastAsia="Times New Roman" w:hAnsi="Times New Roman" w:cs="Times New Roman"/>
        </w:rPr>
        <w:t>records to the DNS/Designee.</w:t>
      </w:r>
    </w:p>
    <w:p w14:paraId="47949D51" w14:textId="270600C8" w:rsidR="0008254C" w:rsidRPr="003F6FF0" w:rsidRDefault="0008254C" w:rsidP="00652B23">
      <w:pPr>
        <w:numPr>
          <w:ilvl w:val="1"/>
          <w:numId w:val="3"/>
        </w:numPr>
        <w:spacing w:after="0" w:line="240" w:lineRule="auto"/>
        <w:ind w:right="318"/>
        <w:rPr>
          <w:rFonts w:ascii="Times New Roman" w:eastAsia="Times New Roman" w:hAnsi="Times New Roman" w:cs="Times New Roman"/>
        </w:rPr>
      </w:pPr>
      <w:r w:rsidRPr="003F6FF0">
        <w:rPr>
          <w:rFonts w:ascii="Times New Roman" w:eastAsia="Times New Roman" w:hAnsi="Times New Roman" w:cs="Times New Roman"/>
        </w:rPr>
        <w:t>The</w:t>
      </w:r>
      <w:r w:rsidRPr="003F6FF0">
        <w:rPr>
          <w:rFonts w:ascii="Times New Roman" w:eastAsia="Times New Roman" w:hAnsi="Times New Roman" w:cs="Times New Roman"/>
          <w:spacing w:val="7"/>
        </w:rPr>
        <w:t xml:space="preserve"> </w:t>
      </w:r>
      <w:r w:rsidRPr="003F6FF0">
        <w:rPr>
          <w:rFonts w:ascii="Times New Roman" w:eastAsia="Times New Roman" w:hAnsi="Times New Roman" w:cs="Times New Roman"/>
        </w:rPr>
        <w:t>DNS/Designee</w:t>
      </w:r>
      <w:r w:rsidRPr="003F6FF0">
        <w:rPr>
          <w:rFonts w:ascii="Times New Roman" w:eastAsia="Times New Roman" w:hAnsi="Times New Roman" w:cs="Times New Roman"/>
          <w:spacing w:val="33"/>
        </w:rPr>
        <w:t xml:space="preserve"> </w:t>
      </w:r>
      <w:r w:rsidRPr="003F6FF0">
        <w:rPr>
          <w:rFonts w:ascii="Times New Roman" w:eastAsia="Times New Roman" w:hAnsi="Times New Roman" w:cs="Times New Roman"/>
        </w:rPr>
        <w:t>is</w:t>
      </w:r>
      <w:r w:rsidRPr="003F6FF0">
        <w:rPr>
          <w:rFonts w:ascii="Times New Roman" w:eastAsia="Times New Roman" w:hAnsi="Times New Roman" w:cs="Times New Roman"/>
          <w:spacing w:val="15"/>
        </w:rPr>
        <w:t xml:space="preserve"> </w:t>
      </w:r>
      <w:r w:rsidRPr="003F6FF0">
        <w:rPr>
          <w:rFonts w:ascii="Times New Roman" w:eastAsia="Times New Roman" w:hAnsi="Times New Roman" w:cs="Times New Roman"/>
        </w:rPr>
        <w:t>responsible</w:t>
      </w:r>
      <w:r w:rsidRPr="003F6FF0">
        <w:rPr>
          <w:rFonts w:ascii="Times New Roman" w:eastAsia="Times New Roman" w:hAnsi="Times New Roman" w:cs="Times New Roman"/>
          <w:spacing w:val="30"/>
        </w:rPr>
        <w:t xml:space="preserve"> </w:t>
      </w:r>
      <w:r w:rsidRPr="003F6FF0">
        <w:rPr>
          <w:rFonts w:ascii="Times New Roman" w:eastAsia="Times New Roman" w:hAnsi="Times New Roman" w:cs="Times New Roman"/>
        </w:rPr>
        <w:t>for</w:t>
      </w:r>
      <w:r w:rsidRPr="003F6FF0">
        <w:rPr>
          <w:rFonts w:ascii="Times New Roman" w:eastAsia="Times New Roman" w:hAnsi="Times New Roman" w:cs="Times New Roman"/>
          <w:spacing w:val="18"/>
        </w:rPr>
        <w:t xml:space="preserve"> </w:t>
      </w:r>
      <w:r w:rsidRPr="003F6FF0">
        <w:rPr>
          <w:rFonts w:ascii="Times New Roman" w:eastAsia="Times New Roman" w:hAnsi="Times New Roman" w:cs="Times New Roman"/>
        </w:rPr>
        <w:t>the</w:t>
      </w:r>
      <w:r w:rsidRPr="003F6FF0">
        <w:rPr>
          <w:rFonts w:ascii="Times New Roman" w:eastAsia="Times New Roman" w:hAnsi="Times New Roman" w:cs="Times New Roman"/>
          <w:spacing w:val="4"/>
        </w:rPr>
        <w:t xml:space="preserve"> </w:t>
      </w:r>
      <w:r w:rsidRPr="003F6FF0">
        <w:rPr>
          <w:rFonts w:ascii="Times New Roman" w:eastAsia="Times New Roman" w:hAnsi="Times New Roman" w:cs="Times New Roman"/>
        </w:rPr>
        <w:t>secure</w:t>
      </w:r>
      <w:r w:rsidRPr="003F6FF0">
        <w:rPr>
          <w:rFonts w:ascii="Times New Roman" w:eastAsia="Times New Roman" w:hAnsi="Times New Roman" w:cs="Times New Roman"/>
          <w:spacing w:val="25"/>
        </w:rPr>
        <w:t xml:space="preserve"> </w:t>
      </w:r>
      <w:r w:rsidRPr="003F6FF0">
        <w:rPr>
          <w:rFonts w:ascii="Times New Roman" w:eastAsia="Times New Roman" w:hAnsi="Times New Roman" w:cs="Times New Roman"/>
        </w:rPr>
        <w:t>storage</w:t>
      </w:r>
      <w:r w:rsidRPr="003F6FF0">
        <w:rPr>
          <w:rFonts w:ascii="Times New Roman" w:eastAsia="Times New Roman" w:hAnsi="Times New Roman" w:cs="Times New Roman"/>
          <w:spacing w:val="19"/>
        </w:rPr>
        <w:t xml:space="preserve"> </w:t>
      </w:r>
      <w:r w:rsidRPr="003F6FF0">
        <w:rPr>
          <w:rFonts w:ascii="Times New Roman" w:eastAsia="Times New Roman" w:hAnsi="Times New Roman" w:cs="Times New Roman"/>
        </w:rPr>
        <w:t>of</w:t>
      </w:r>
      <w:r w:rsidRPr="003F6FF0">
        <w:rPr>
          <w:rFonts w:ascii="Times New Roman" w:eastAsia="Times New Roman" w:hAnsi="Times New Roman" w:cs="Times New Roman"/>
          <w:spacing w:val="15"/>
        </w:rPr>
        <w:t xml:space="preserve"> </w:t>
      </w:r>
      <w:r w:rsidRPr="003F6FF0">
        <w:rPr>
          <w:rFonts w:ascii="Times New Roman" w:eastAsia="Times New Roman" w:hAnsi="Times New Roman" w:cs="Times New Roman"/>
        </w:rPr>
        <w:t>the</w:t>
      </w:r>
      <w:r w:rsidRPr="003F6FF0">
        <w:rPr>
          <w:rFonts w:ascii="Times New Roman" w:eastAsia="Times New Roman" w:hAnsi="Times New Roman" w:cs="Times New Roman"/>
          <w:spacing w:val="9"/>
        </w:rPr>
        <w:t xml:space="preserve"> </w:t>
      </w:r>
      <w:r w:rsidRPr="003F6FF0">
        <w:rPr>
          <w:rFonts w:ascii="Times New Roman" w:eastAsia="Times New Roman" w:hAnsi="Times New Roman" w:cs="Times New Roman"/>
        </w:rPr>
        <w:t>controlled</w:t>
      </w:r>
      <w:r w:rsidRPr="003F6FF0">
        <w:rPr>
          <w:rFonts w:ascii="Times New Roman" w:eastAsia="Times New Roman" w:hAnsi="Times New Roman" w:cs="Times New Roman"/>
          <w:spacing w:val="38"/>
        </w:rPr>
        <w:t xml:space="preserve"> </w:t>
      </w:r>
      <w:r w:rsidRPr="003F6FF0">
        <w:rPr>
          <w:rFonts w:ascii="Times New Roman" w:eastAsia="Times New Roman" w:hAnsi="Times New Roman" w:cs="Times New Roman"/>
        </w:rPr>
        <w:t>drugs</w:t>
      </w:r>
      <w:r w:rsidRPr="003F6FF0">
        <w:rPr>
          <w:rFonts w:ascii="Times New Roman" w:eastAsia="Times New Roman" w:hAnsi="Times New Roman" w:cs="Times New Roman"/>
          <w:spacing w:val="22"/>
        </w:rPr>
        <w:t xml:space="preserve"> </w:t>
      </w:r>
      <w:r w:rsidRPr="003F6FF0">
        <w:rPr>
          <w:rFonts w:ascii="Times New Roman" w:eastAsia="Times New Roman" w:hAnsi="Times New Roman" w:cs="Times New Roman"/>
        </w:rPr>
        <w:t>and</w:t>
      </w:r>
      <w:r w:rsidRPr="003F6FF0">
        <w:rPr>
          <w:rFonts w:ascii="Times New Roman" w:eastAsia="Times New Roman" w:hAnsi="Times New Roman" w:cs="Times New Roman"/>
          <w:spacing w:val="1"/>
        </w:rPr>
        <w:t xml:space="preserve"> </w:t>
      </w:r>
      <w:r w:rsidRPr="003F6FF0">
        <w:rPr>
          <w:rFonts w:ascii="Times New Roman" w:eastAsia="Times New Roman" w:hAnsi="Times New Roman" w:cs="Times New Roman"/>
          <w:w w:val="105"/>
        </w:rPr>
        <w:t>records,</w:t>
      </w:r>
      <w:r w:rsidRPr="003F6FF0">
        <w:rPr>
          <w:rFonts w:ascii="Times New Roman" w:eastAsia="Times New Roman" w:hAnsi="Times New Roman" w:cs="Times New Roman"/>
          <w:spacing w:val="4"/>
          <w:w w:val="105"/>
        </w:rPr>
        <w:t xml:space="preserve"> </w:t>
      </w:r>
      <w:r w:rsidRPr="003F6FF0">
        <w:rPr>
          <w:rFonts w:ascii="Times New Roman" w:eastAsia="Times New Roman" w:hAnsi="Times New Roman" w:cs="Times New Roman"/>
          <w:w w:val="105"/>
        </w:rPr>
        <w:t>and</w:t>
      </w:r>
      <w:r w:rsidRPr="003F6FF0">
        <w:rPr>
          <w:rFonts w:ascii="Times New Roman" w:eastAsia="Times New Roman" w:hAnsi="Times New Roman" w:cs="Times New Roman"/>
          <w:spacing w:val="-3"/>
          <w:w w:val="105"/>
        </w:rPr>
        <w:t xml:space="preserve"> </w:t>
      </w:r>
      <w:r w:rsidRPr="003F6FF0">
        <w:rPr>
          <w:rFonts w:ascii="Times New Roman" w:eastAsia="Times New Roman" w:hAnsi="Times New Roman" w:cs="Times New Roman"/>
          <w:w w:val="105"/>
        </w:rPr>
        <w:t>for</w:t>
      </w:r>
      <w:r w:rsidRPr="003F6FF0">
        <w:rPr>
          <w:rFonts w:ascii="Times New Roman" w:eastAsia="Times New Roman" w:hAnsi="Times New Roman" w:cs="Times New Roman"/>
          <w:spacing w:val="-11"/>
          <w:w w:val="105"/>
        </w:rPr>
        <w:t xml:space="preserve"> </w:t>
      </w:r>
      <w:r w:rsidRPr="003F6FF0">
        <w:rPr>
          <w:rFonts w:ascii="Times New Roman" w:eastAsia="Times New Roman" w:hAnsi="Times New Roman" w:cs="Times New Roman"/>
          <w:w w:val="105"/>
        </w:rPr>
        <w:t>the</w:t>
      </w:r>
      <w:r w:rsidRPr="003F6FF0">
        <w:rPr>
          <w:rFonts w:ascii="Times New Roman" w:eastAsia="Times New Roman" w:hAnsi="Times New Roman" w:cs="Times New Roman"/>
          <w:spacing w:val="-13"/>
          <w:w w:val="105"/>
        </w:rPr>
        <w:t xml:space="preserve"> </w:t>
      </w:r>
      <w:r w:rsidRPr="003F6FF0">
        <w:rPr>
          <w:rFonts w:ascii="Times New Roman" w:eastAsia="Times New Roman" w:hAnsi="Times New Roman" w:cs="Times New Roman"/>
          <w:w w:val="105"/>
        </w:rPr>
        <w:t>proper</w:t>
      </w:r>
      <w:r w:rsidRPr="003F6FF0">
        <w:rPr>
          <w:rFonts w:ascii="Times New Roman" w:eastAsia="Times New Roman" w:hAnsi="Times New Roman" w:cs="Times New Roman"/>
          <w:spacing w:val="1"/>
          <w:w w:val="105"/>
        </w:rPr>
        <w:t xml:space="preserve"> </w:t>
      </w:r>
      <w:r w:rsidRPr="003F6FF0">
        <w:rPr>
          <w:rFonts w:ascii="Times New Roman" w:eastAsia="Times New Roman" w:hAnsi="Times New Roman" w:cs="Times New Roman"/>
          <w:w w:val="105"/>
        </w:rPr>
        <w:t>destruction</w:t>
      </w:r>
      <w:r w:rsidRPr="003F6FF0">
        <w:rPr>
          <w:rFonts w:ascii="Times New Roman" w:eastAsia="Times New Roman" w:hAnsi="Times New Roman" w:cs="Times New Roman"/>
          <w:spacing w:val="6"/>
          <w:w w:val="105"/>
        </w:rPr>
        <w:t xml:space="preserve"> </w:t>
      </w:r>
      <w:r w:rsidRPr="003F6FF0">
        <w:rPr>
          <w:rFonts w:ascii="Times New Roman" w:eastAsia="Times New Roman" w:hAnsi="Times New Roman" w:cs="Times New Roman"/>
          <w:w w:val="105"/>
        </w:rPr>
        <w:t>of</w:t>
      </w:r>
      <w:r w:rsidRPr="003F6FF0">
        <w:rPr>
          <w:rFonts w:ascii="Times New Roman" w:eastAsia="Times New Roman" w:hAnsi="Times New Roman" w:cs="Times New Roman"/>
          <w:spacing w:val="-9"/>
          <w:w w:val="105"/>
        </w:rPr>
        <w:t xml:space="preserve"> </w:t>
      </w:r>
      <w:r w:rsidRPr="003F6FF0">
        <w:rPr>
          <w:rFonts w:ascii="Times New Roman" w:eastAsia="Times New Roman" w:hAnsi="Times New Roman" w:cs="Times New Roman"/>
          <w:w w:val="105"/>
        </w:rPr>
        <w:t>controlled</w:t>
      </w:r>
      <w:r w:rsidRPr="003F6FF0">
        <w:rPr>
          <w:rFonts w:ascii="Times New Roman" w:eastAsia="Times New Roman" w:hAnsi="Times New Roman" w:cs="Times New Roman"/>
          <w:spacing w:val="14"/>
          <w:w w:val="105"/>
        </w:rPr>
        <w:t xml:space="preserve"> </w:t>
      </w:r>
      <w:r w:rsidRPr="003F6FF0">
        <w:rPr>
          <w:rFonts w:ascii="Times New Roman" w:eastAsia="Times New Roman" w:hAnsi="Times New Roman" w:cs="Times New Roman"/>
          <w:w w:val="105"/>
        </w:rPr>
        <w:t>drugs</w:t>
      </w:r>
      <w:r w:rsidRPr="003F6FF0">
        <w:rPr>
          <w:rFonts w:ascii="Times New Roman" w:eastAsia="Times New Roman" w:hAnsi="Times New Roman" w:cs="Times New Roman"/>
          <w:spacing w:val="-7"/>
          <w:w w:val="105"/>
        </w:rPr>
        <w:t xml:space="preserve"> </w:t>
      </w:r>
      <w:r w:rsidRPr="003F6FF0">
        <w:rPr>
          <w:rFonts w:ascii="Times New Roman" w:eastAsia="Times New Roman" w:hAnsi="Times New Roman" w:cs="Times New Roman"/>
          <w:w w:val="105"/>
        </w:rPr>
        <w:t>in</w:t>
      </w:r>
      <w:r w:rsidRPr="003F6FF0">
        <w:rPr>
          <w:rFonts w:ascii="Times New Roman" w:eastAsia="Times New Roman" w:hAnsi="Times New Roman" w:cs="Times New Roman"/>
          <w:spacing w:val="-6"/>
          <w:w w:val="105"/>
        </w:rPr>
        <w:t xml:space="preserve"> </w:t>
      </w:r>
      <w:r w:rsidRPr="003F6FF0">
        <w:rPr>
          <w:rFonts w:ascii="Times New Roman" w:eastAsia="Times New Roman" w:hAnsi="Times New Roman" w:cs="Times New Roman"/>
          <w:w w:val="105"/>
        </w:rPr>
        <w:t>accordance</w:t>
      </w:r>
      <w:r w:rsidRPr="003F6FF0">
        <w:rPr>
          <w:rFonts w:ascii="Times New Roman" w:eastAsia="Times New Roman" w:hAnsi="Times New Roman" w:cs="Times New Roman"/>
          <w:spacing w:val="7"/>
          <w:w w:val="105"/>
        </w:rPr>
        <w:t xml:space="preserve"> </w:t>
      </w:r>
      <w:r w:rsidRPr="003F6FF0">
        <w:rPr>
          <w:rFonts w:ascii="Times New Roman" w:eastAsia="Times New Roman" w:hAnsi="Times New Roman" w:cs="Times New Roman"/>
          <w:w w:val="105"/>
        </w:rPr>
        <w:t>with</w:t>
      </w:r>
      <w:r w:rsidRPr="003F6FF0">
        <w:rPr>
          <w:rFonts w:ascii="Times New Roman" w:eastAsia="Times New Roman" w:hAnsi="Times New Roman" w:cs="Times New Roman"/>
          <w:spacing w:val="-3"/>
          <w:w w:val="105"/>
        </w:rPr>
        <w:t xml:space="preserve"> </w:t>
      </w:r>
      <w:r w:rsidRPr="003F6FF0">
        <w:rPr>
          <w:rFonts w:ascii="Times New Roman" w:eastAsia="Times New Roman" w:hAnsi="Times New Roman" w:cs="Times New Roman"/>
          <w:w w:val="105"/>
        </w:rPr>
        <w:t xml:space="preserve">regulations. </w:t>
      </w:r>
    </w:p>
    <w:p w14:paraId="7E0FB777" w14:textId="18A9ECC3" w:rsidR="000F1FD4" w:rsidRPr="003F6FF0" w:rsidRDefault="000F1FD4" w:rsidP="000F1FD4">
      <w:pPr>
        <w:numPr>
          <w:ilvl w:val="2"/>
          <w:numId w:val="3"/>
        </w:numPr>
        <w:spacing w:after="0" w:line="240" w:lineRule="auto"/>
        <w:ind w:right="318"/>
        <w:rPr>
          <w:rFonts w:ascii="Times New Roman" w:eastAsia="Times New Roman" w:hAnsi="Times New Roman" w:cs="Times New Roman"/>
        </w:rPr>
      </w:pPr>
      <w:r w:rsidRPr="003F6FF0">
        <w:rPr>
          <w:rFonts w:ascii="Times New Roman" w:hAnsi="Times New Roman" w:cs="Times New Roman"/>
          <w:snapToGrid w:val="0"/>
        </w:rPr>
        <w:t>The DNS</w:t>
      </w:r>
      <w:r w:rsidR="00217114">
        <w:rPr>
          <w:rFonts w:ascii="Times New Roman" w:hAnsi="Times New Roman" w:cs="Times New Roman"/>
          <w:snapToGrid w:val="0"/>
        </w:rPr>
        <w:t>/Designee</w:t>
      </w:r>
      <w:r w:rsidRPr="003F6FF0">
        <w:rPr>
          <w:rFonts w:ascii="Times New Roman" w:hAnsi="Times New Roman" w:cs="Times New Roman"/>
          <w:snapToGrid w:val="0"/>
        </w:rPr>
        <w:t xml:space="preserve"> will keep a record of all controlled substances that have been placed in the destruction box using </w:t>
      </w:r>
      <w:hyperlink r:id="rId9" w:history="1">
        <w:r w:rsidR="003F6FF0" w:rsidRPr="003F6FF0">
          <w:rPr>
            <w:rStyle w:val="Hyperlink"/>
            <w:rFonts w:ascii="Times New Roman" w:hAnsi="Times New Roman" w:cs="Times New Roman"/>
            <w:snapToGrid w:val="0"/>
          </w:rPr>
          <w:t>Controlled Substance Inventory Form for Drop Boxes and Collection Devices in BNE Licensed Facilities</w:t>
        </w:r>
      </w:hyperlink>
    </w:p>
    <w:p w14:paraId="1A8DD84F" w14:textId="3EB05C47" w:rsidR="00F93D2A" w:rsidRPr="00217114" w:rsidRDefault="00F93D2A" w:rsidP="00F93D2A">
      <w:pPr>
        <w:pStyle w:val="ListParagraph"/>
        <w:numPr>
          <w:ilvl w:val="1"/>
          <w:numId w:val="3"/>
        </w:numPr>
        <w:spacing w:after="200" w:line="276" w:lineRule="auto"/>
        <w:rPr>
          <w:rFonts w:ascii="Times New Roman" w:hAnsi="Times New Roman" w:cs="Times New Roman"/>
          <w:snapToGrid w:val="0"/>
        </w:rPr>
      </w:pPr>
      <w:r w:rsidRPr="00217114">
        <w:rPr>
          <w:rFonts w:ascii="Times New Roman" w:hAnsi="Times New Roman" w:cs="Times New Roman"/>
          <w:snapToGrid w:val="0"/>
        </w:rPr>
        <w:t xml:space="preserve">When the collection receptacle inner liner is near full, the Pharmacy Representative will be notified and arrange to </w:t>
      </w:r>
      <w:r w:rsidR="00217114" w:rsidRPr="00217114">
        <w:rPr>
          <w:rFonts w:ascii="Times New Roman" w:hAnsi="Times New Roman" w:cs="Times New Roman"/>
          <w:snapToGrid w:val="0"/>
        </w:rPr>
        <w:t>come to</w:t>
      </w:r>
      <w:r w:rsidRPr="00217114">
        <w:rPr>
          <w:rFonts w:ascii="Times New Roman" w:hAnsi="Times New Roman" w:cs="Times New Roman"/>
          <w:snapToGrid w:val="0"/>
        </w:rPr>
        <w:t xml:space="preserve"> the facility</w:t>
      </w:r>
      <w:r w:rsidR="00217114" w:rsidRPr="00217114">
        <w:rPr>
          <w:rFonts w:ascii="Times New Roman" w:hAnsi="Times New Roman" w:cs="Times New Roman"/>
          <w:snapToGrid w:val="0"/>
        </w:rPr>
        <w:t xml:space="preserve"> to prepare the controlled substances for destruction. </w:t>
      </w:r>
    </w:p>
    <w:p w14:paraId="6C9A3E7B" w14:textId="44708CD1" w:rsidR="00217114" w:rsidRPr="00217114" w:rsidRDefault="00F93D2A" w:rsidP="00217114">
      <w:pPr>
        <w:pStyle w:val="ListParagraph"/>
        <w:numPr>
          <w:ilvl w:val="1"/>
          <w:numId w:val="3"/>
        </w:numPr>
        <w:spacing w:after="200" w:line="276" w:lineRule="auto"/>
        <w:rPr>
          <w:rFonts w:ascii="Times New Roman" w:hAnsi="Times New Roman" w:cs="Times New Roman"/>
          <w:snapToGrid w:val="0"/>
        </w:rPr>
      </w:pPr>
      <w:r w:rsidRPr="00217114">
        <w:rPr>
          <w:rFonts w:ascii="Times New Roman" w:hAnsi="Times New Roman" w:cs="Times New Roman"/>
          <w:snapToGrid w:val="0"/>
        </w:rPr>
        <w:t>The DNS</w:t>
      </w:r>
      <w:r w:rsidR="00217114">
        <w:rPr>
          <w:rFonts w:ascii="Times New Roman" w:hAnsi="Times New Roman" w:cs="Times New Roman"/>
          <w:snapToGrid w:val="0"/>
        </w:rPr>
        <w:t>/Designee</w:t>
      </w:r>
      <w:r w:rsidRPr="00217114">
        <w:rPr>
          <w:rFonts w:ascii="Times New Roman" w:hAnsi="Times New Roman" w:cs="Times New Roman"/>
          <w:snapToGrid w:val="0"/>
        </w:rPr>
        <w:t xml:space="preserve"> and Pharmacy Representative will remove the filled liner from the Collection Receptacle and place into a sealed container to prepare for transport for final disposal. (</w:t>
      </w:r>
      <w:r w:rsidRPr="00217114">
        <w:rPr>
          <w:rFonts w:ascii="Times New Roman" w:hAnsi="Times New Roman" w:cs="Times New Roman"/>
          <w:i/>
          <w:iCs/>
          <w:snapToGrid w:val="0"/>
        </w:rPr>
        <w:t>There are 2 keys needed for this</w:t>
      </w:r>
      <w:r w:rsidR="00217114">
        <w:rPr>
          <w:rFonts w:ascii="Times New Roman" w:hAnsi="Times New Roman" w:cs="Times New Roman"/>
          <w:i/>
          <w:iCs/>
          <w:snapToGrid w:val="0"/>
        </w:rPr>
        <w:t xml:space="preserve"> -</w:t>
      </w:r>
      <w:r w:rsidRPr="00217114">
        <w:rPr>
          <w:rFonts w:ascii="Times New Roman" w:hAnsi="Times New Roman" w:cs="Times New Roman"/>
          <w:i/>
          <w:iCs/>
          <w:snapToGrid w:val="0"/>
        </w:rPr>
        <w:t xml:space="preserve"> one belonging to the DNS and the 2</w:t>
      </w:r>
      <w:r w:rsidRPr="00217114">
        <w:rPr>
          <w:rFonts w:ascii="Times New Roman" w:hAnsi="Times New Roman" w:cs="Times New Roman"/>
          <w:i/>
          <w:iCs/>
          <w:snapToGrid w:val="0"/>
          <w:vertAlign w:val="superscript"/>
        </w:rPr>
        <w:t>nd</w:t>
      </w:r>
      <w:r w:rsidRPr="00217114">
        <w:rPr>
          <w:rFonts w:ascii="Times New Roman" w:hAnsi="Times New Roman" w:cs="Times New Roman"/>
          <w:i/>
          <w:iCs/>
          <w:snapToGrid w:val="0"/>
        </w:rPr>
        <w:t xml:space="preserve"> belonging to the Pharmacy Representative</w:t>
      </w:r>
      <w:r w:rsidRPr="00217114">
        <w:rPr>
          <w:rFonts w:ascii="Times New Roman" w:hAnsi="Times New Roman" w:cs="Times New Roman"/>
          <w:snapToGrid w:val="0"/>
        </w:rPr>
        <w:t>.)</w:t>
      </w:r>
    </w:p>
    <w:p w14:paraId="7D9FA5F3" w14:textId="694D4ACB" w:rsidR="00217114" w:rsidRPr="00217114" w:rsidRDefault="00F93D2A" w:rsidP="00217114">
      <w:pPr>
        <w:pStyle w:val="ListParagraph"/>
        <w:numPr>
          <w:ilvl w:val="1"/>
          <w:numId w:val="3"/>
        </w:numPr>
        <w:spacing w:after="200" w:line="276" w:lineRule="auto"/>
        <w:rPr>
          <w:rFonts w:ascii="Times New Roman" w:hAnsi="Times New Roman" w:cs="Times New Roman"/>
          <w:snapToGrid w:val="0"/>
        </w:rPr>
      </w:pPr>
      <w:r w:rsidRPr="00217114">
        <w:rPr>
          <w:rFonts w:ascii="Times New Roman" w:hAnsi="Times New Roman" w:cs="Times New Roman"/>
          <w:snapToGrid w:val="0"/>
        </w:rPr>
        <w:t>The Pharmacy Representative and DNS</w:t>
      </w:r>
      <w:r w:rsidR="00217114">
        <w:rPr>
          <w:rFonts w:ascii="Times New Roman" w:hAnsi="Times New Roman" w:cs="Times New Roman"/>
          <w:snapToGrid w:val="0"/>
        </w:rPr>
        <w:t>/Designee</w:t>
      </w:r>
      <w:r w:rsidRPr="00217114">
        <w:rPr>
          <w:rFonts w:ascii="Times New Roman" w:hAnsi="Times New Roman" w:cs="Times New Roman"/>
          <w:snapToGrid w:val="0"/>
        </w:rPr>
        <w:t xml:space="preserve"> will sign the Log indicating that the liner with specified serial number was removed, and document the serial number of the new liner that has been placed in the Container Receptacle. </w:t>
      </w:r>
    </w:p>
    <w:p w14:paraId="51E6C236" w14:textId="26847970" w:rsidR="00217114" w:rsidRPr="00217114" w:rsidRDefault="00F93D2A" w:rsidP="00217114">
      <w:pPr>
        <w:pStyle w:val="ListParagraph"/>
        <w:numPr>
          <w:ilvl w:val="1"/>
          <w:numId w:val="3"/>
        </w:numPr>
        <w:spacing w:after="200" w:line="276" w:lineRule="auto"/>
        <w:rPr>
          <w:rFonts w:ascii="Times New Roman" w:hAnsi="Times New Roman" w:cs="Times New Roman"/>
          <w:snapToGrid w:val="0"/>
        </w:rPr>
      </w:pPr>
      <w:r w:rsidRPr="00217114">
        <w:rPr>
          <w:rFonts w:ascii="Times New Roman" w:hAnsi="Times New Roman" w:cs="Times New Roman"/>
          <w:snapToGrid w:val="0"/>
        </w:rPr>
        <w:t>The DNS</w:t>
      </w:r>
      <w:r w:rsidR="0098456F">
        <w:rPr>
          <w:rFonts w:ascii="Times New Roman" w:hAnsi="Times New Roman" w:cs="Times New Roman"/>
          <w:snapToGrid w:val="0"/>
        </w:rPr>
        <w:t>/Designee</w:t>
      </w:r>
      <w:r w:rsidRPr="00217114">
        <w:rPr>
          <w:rFonts w:ascii="Times New Roman" w:hAnsi="Times New Roman" w:cs="Times New Roman"/>
          <w:snapToGrid w:val="0"/>
        </w:rPr>
        <w:t xml:space="preserve"> and Pharmacy Representative will sign the</w:t>
      </w:r>
      <w:r w:rsidR="002F6F37">
        <w:rPr>
          <w:rFonts w:ascii="Times New Roman" w:hAnsi="Times New Roman" w:cs="Times New Roman"/>
          <w:snapToGrid w:val="0"/>
        </w:rPr>
        <w:t xml:space="preserve"> NYS</w:t>
      </w:r>
      <w:r w:rsidRPr="00217114">
        <w:rPr>
          <w:rFonts w:ascii="Times New Roman" w:hAnsi="Times New Roman" w:cs="Times New Roman"/>
          <w:snapToGrid w:val="0"/>
        </w:rPr>
        <w:t xml:space="preserve"> BNE </w:t>
      </w:r>
      <w:hyperlink r:id="rId10" w:history="1">
        <w:r w:rsidR="008A3118">
          <w:rPr>
            <w:rStyle w:val="Hyperlink"/>
            <w:rFonts w:ascii="Times New Roman" w:hAnsi="Times New Roman" w:cs="Times New Roman"/>
            <w:snapToGrid w:val="0"/>
          </w:rPr>
          <w:t>Form-2340</w:t>
        </w:r>
      </w:hyperlink>
      <w:r w:rsidR="0098456F">
        <w:rPr>
          <w:rFonts w:ascii="Times New Roman" w:hAnsi="Times New Roman" w:cs="Times New Roman"/>
          <w:snapToGrid w:val="0"/>
        </w:rPr>
        <w:t xml:space="preserve"> </w:t>
      </w:r>
      <w:r w:rsidRPr="00217114">
        <w:rPr>
          <w:rFonts w:ascii="Times New Roman" w:hAnsi="Times New Roman" w:cs="Times New Roman"/>
          <w:snapToGrid w:val="0"/>
        </w:rPr>
        <w:t xml:space="preserve">confirming that the liner was removed and prepared for pickup.  The method of Disposal/Destruction will state DEA Collection Receptacle with the specified </w:t>
      </w:r>
      <w:r w:rsidR="002F6F37">
        <w:rPr>
          <w:rFonts w:ascii="Times New Roman" w:hAnsi="Times New Roman" w:cs="Times New Roman"/>
          <w:snapToGrid w:val="0"/>
        </w:rPr>
        <w:t>l</w:t>
      </w:r>
      <w:r w:rsidRPr="00217114">
        <w:rPr>
          <w:rFonts w:ascii="Times New Roman" w:hAnsi="Times New Roman" w:cs="Times New Roman"/>
          <w:snapToGrid w:val="0"/>
        </w:rPr>
        <w:t>iner serial number.</w:t>
      </w:r>
    </w:p>
    <w:p w14:paraId="40C5038A" w14:textId="77777777" w:rsidR="00217114" w:rsidRPr="00217114" w:rsidRDefault="00F93D2A" w:rsidP="00217114">
      <w:pPr>
        <w:pStyle w:val="ListParagraph"/>
        <w:numPr>
          <w:ilvl w:val="1"/>
          <w:numId w:val="3"/>
        </w:numPr>
        <w:spacing w:after="200" w:line="276" w:lineRule="auto"/>
        <w:rPr>
          <w:rFonts w:ascii="Times New Roman" w:hAnsi="Times New Roman" w:cs="Times New Roman"/>
          <w:snapToGrid w:val="0"/>
        </w:rPr>
      </w:pPr>
      <w:r w:rsidRPr="00217114">
        <w:rPr>
          <w:rFonts w:ascii="Times New Roman" w:hAnsi="Times New Roman" w:cs="Times New Roman"/>
          <w:snapToGrid w:val="0"/>
        </w:rPr>
        <w:t>The partnering Pharmacy will arrange for a scheduled pick up of the Collection Receptacle</w:t>
      </w:r>
    </w:p>
    <w:p w14:paraId="7FB99E3B" w14:textId="069126CC" w:rsidR="00217114" w:rsidRPr="00217114" w:rsidRDefault="00F93D2A" w:rsidP="00217114">
      <w:pPr>
        <w:pStyle w:val="ListParagraph"/>
        <w:numPr>
          <w:ilvl w:val="1"/>
          <w:numId w:val="3"/>
        </w:numPr>
        <w:spacing w:after="200" w:line="276" w:lineRule="auto"/>
        <w:rPr>
          <w:rFonts w:ascii="Times New Roman" w:hAnsi="Times New Roman" w:cs="Times New Roman"/>
          <w:snapToGrid w:val="0"/>
        </w:rPr>
      </w:pPr>
      <w:r w:rsidRPr="00217114">
        <w:rPr>
          <w:rFonts w:ascii="Times New Roman" w:hAnsi="Times New Roman" w:cs="Times New Roman"/>
          <w:snapToGrid w:val="0"/>
        </w:rPr>
        <w:t xml:space="preserve">Should there be a delay in </w:t>
      </w:r>
      <w:r w:rsidR="002F6F37" w:rsidRPr="00217114">
        <w:rPr>
          <w:rFonts w:ascii="Times New Roman" w:hAnsi="Times New Roman" w:cs="Times New Roman"/>
          <w:snapToGrid w:val="0"/>
        </w:rPr>
        <w:t>pick</w:t>
      </w:r>
      <w:r w:rsidR="00914576">
        <w:rPr>
          <w:rFonts w:ascii="Times New Roman" w:hAnsi="Times New Roman" w:cs="Times New Roman"/>
          <w:snapToGrid w:val="0"/>
        </w:rPr>
        <w:t>-up,</w:t>
      </w:r>
      <w:r w:rsidRPr="00217114">
        <w:rPr>
          <w:rFonts w:ascii="Times New Roman" w:hAnsi="Times New Roman" w:cs="Times New Roman"/>
          <w:snapToGrid w:val="0"/>
        </w:rPr>
        <w:t xml:space="preserve"> the sealed container must be stored in a securely locked area with controlled access for no longer than 3 business days under 2 independent locking systems.</w:t>
      </w:r>
    </w:p>
    <w:p w14:paraId="5AB3ECB2" w14:textId="7DFD4EC3" w:rsidR="00217114" w:rsidRPr="00217114" w:rsidRDefault="00F93D2A" w:rsidP="00217114">
      <w:pPr>
        <w:pStyle w:val="ListParagraph"/>
        <w:numPr>
          <w:ilvl w:val="1"/>
          <w:numId w:val="3"/>
        </w:numPr>
        <w:spacing w:after="200" w:line="276" w:lineRule="auto"/>
        <w:rPr>
          <w:rFonts w:ascii="Times New Roman" w:hAnsi="Times New Roman" w:cs="Times New Roman"/>
          <w:snapToGrid w:val="0"/>
        </w:rPr>
      </w:pPr>
      <w:r w:rsidRPr="00217114">
        <w:rPr>
          <w:rFonts w:ascii="Times New Roman" w:hAnsi="Times New Roman" w:cs="Times New Roman"/>
          <w:snapToGrid w:val="0"/>
        </w:rPr>
        <w:t xml:space="preserve">Within two business days of pick up, </w:t>
      </w:r>
      <w:r w:rsidR="00D51666">
        <w:rPr>
          <w:rFonts w:ascii="Times New Roman" w:hAnsi="Times New Roman" w:cs="Times New Roman"/>
          <w:snapToGrid w:val="0"/>
        </w:rPr>
        <w:t>t</w:t>
      </w:r>
      <w:r w:rsidRPr="00217114">
        <w:rPr>
          <w:rFonts w:ascii="Times New Roman" w:hAnsi="Times New Roman" w:cs="Times New Roman"/>
          <w:snapToGrid w:val="0"/>
        </w:rPr>
        <w:t>he DNS</w:t>
      </w:r>
      <w:r w:rsidR="00D51666">
        <w:rPr>
          <w:rFonts w:ascii="Times New Roman" w:hAnsi="Times New Roman" w:cs="Times New Roman"/>
          <w:snapToGrid w:val="0"/>
        </w:rPr>
        <w:t>/Designee</w:t>
      </w:r>
      <w:r w:rsidRPr="00217114">
        <w:rPr>
          <w:rFonts w:ascii="Times New Roman" w:hAnsi="Times New Roman" w:cs="Times New Roman"/>
          <w:snapToGrid w:val="0"/>
        </w:rPr>
        <w:t xml:space="preserve"> will log onto the Portal for American RX Group Take Back </w:t>
      </w:r>
      <w:hyperlink r:id="rId11" w:history="1">
        <w:r w:rsidR="00D51666" w:rsidRPr="00D51666">
          <w:rPr>
            <w:rStyle w:val="Hyperlink"/>
            <w:rFonts w:ascii="Times New Roman" w:hAnsi="Times New Roman" w:cs="Times New Roman"/>
            <w:snapToGrid w:val="0"/>
          </w:rPr>
          <w:t>portal.americanrxgroup.com/</w:t>
        </w:r>
        <w:proofErr w:type="spellStart"/>
        <w:r w:rsidR="00D51666" w:rsidRPr="00D51666">
          <w:rPr>
            <w:rStyle w:val="Hyperlink"/>
            <w:rFonts w:ascii="Times New Roman" w:hAnsi="Times New Roman" w:cs="Times New Roman"/>
            <w:snapToGrid w:val="0"/>
          </w:rPr>
          <w:t>medproject</w:t>
        </w:r>
        <w:proofErr w:type="spellEnd"/>
        <w:r w:rsidR="00D51666" w:rsidRPr="00D51666">
          <w:rPr>
            <w:rStyle w:val="Hyperlink"/>
            <w:rFonts w:ascii="Times New Roman" w:hAnsi="Times New Roman" w:cs="Times New Roman"/>
            <w:snapToGrid w:val="0"/>
          </w:rPr>
          <w:t>/p_45login.aspx</w:t>
        </w:r>
      </w:hyperlink>
      <w:r w:rsidR="00D51666">
        <w:rPr>
          <w:rFonts w:ascii="Times New Roman" w:hAnsi="Times New Roman" w:cs="Times New Roman"/>
          <w:snapToGrid w:val="0"/>
        </w:rPr>
        <w:t xml:space="preserve"> </w:t>
      </w:r>
      <w:r w:rsidRPr="00217114">
        <w:rPr>
          <w:rFonts w:ascii="Times New Roman" w:hAnsi="Times New Roman" w:cs="Times New Roman"/>
          <w:snapToGrid w:val="0"/>
        </w:rPr>
        <w:t>to obtain proof of delivery of Container Receptacle to the destruction site.</w:t>
      </w:r>
    </w:p>
    <w:p w14:paraId="20A70DA5" w14:textId="50AA0CCB" w:rsidR="00F93D2A" w:rsidRPr="00D51666" w:rsidRDefault="00F93D2A" w:rsidP="00217114">
      <w:pPr>
        <w:pStyle w:val="ListParagraph"/>
        <w:numPr>
          <w:ilvl w:val="1"/>
          <w:numId w:val="3"/>
        </w:numPr>
        <w:spacing w:after="200" w:line="276" w:lineRule="auto"/>
        <w:rPr>
          <w:rFonts w:ascii="Times New Roman" w:hAnsi="Times New Roman" w:cs="Times New Roman"/>
          <w:snapToGrid w:val="0"/>
        </w:rPr>
      </w:pPr>
      <w:r w:rsidRPr="00D51666">
        <w:rPr>
          <w:rFonts w:ascii="Times New Roman" w:hAnsi="Times New Roman" w:cs="Times New Roman"/>
          <w:snapToGrid w:val="0"/>
        </w:rPr>
        <w:lastRenderedPageBreak/>
        <w:t>The DNS</w:t>
      </w:r>
      <w:r w:rsidR="00D51666" w:rsidRPr="00D51666">
        <w:rPr>
          <w:rFonts w:ascii="Times New Roman" w:hAnsi="Times New Roman" w:cs="Times New Roman"/>
          <w:snapToGrid w:val="0"/>
        </w:rPr>
        <w:t>/Designee</w:t>
      </w:r>
      <w:r w:rsidRPr="00D51666">
        <w:rPr>
          <w:rFonts w:ascii="Times New Roman" w:hAnsi="Times New Roman" w:cs="Times New Roman"/>
          <w:snapToGrid w:val="0"/>
        </w:rPr>
        <w:t xml:space="preserve"> is responsible </w:t>
      </w:r>
      <w:r w:rsidR="00D51666" w:rsidRPr="00D51666">
        <w:rPr>
          <w:rFonts w:ascii="Times New Roman" w:hAnsi="Times New Roman" w:cs="Times New Roman"/>
          <w:snapToGrid w:val="0"/>
        </w:rPr>
        <w:t>for scanning</w:t>
      </w:r>
      <w:r w:rsidRPr="00D51666">
        <w:rPr>
          <w:rFonts w:ascii="Times New Roman" w:hAnsi="Times New Roman" w:cs="Times New Roman"/>
          <w:snapToGrid w:val="0"/>
        </w:rPr>
        <w:t xml:space="preserve"> and email</w:t>
      </w:r>
      <w:r w:rsidR="00D51666">
        <w:rPr>
          <w:rFonts w:ascii="Times New Roman" w:hAnsi="Times New Roman" w:cs="Times New Roman"/>
          <w:snapToGrid w:val="0"/>
        </w:rPr>
        <w:t>ing</w:t>
      </w:r>
      <w:r w:rsidRPr="00D51666">
        <w:rPr>
          <w:rFonts w:ascii="Times New Roman" w:hAnsi="Times New Roman" w:cs="Times New Roman"/>
          <w:snapToGrid w:val="0"/>
        </w:rPr>
        <w:t xml:space="preserve"> the following forms to the BNE</w:t>
      </w:r>
      <w:r w:rsidR="00D51666">
        <w:rPr>
          <w:rFonts w:ascii="Times New Roman" w:hAnsi="Times New Roman" w:cs="Times New Roman"/>
          <w:snapToGrid w:val="0"/>
        </w:rPr>
        <w:t>:</w:t>
      </w:r>
    </w:p>
    <w:p w14:paraId="43C3304F" w14:textId="03EF6EA3" w:rsidR="00F93D2A" w:rsidRPr="00D51666" w:rsidRDefault="00D51666" w:rsidP="00F93D2A">
      <w:pPr>
        <w:pStyle w:val="ListParagraph"/>
        <w:numPr>
          <w:ilvl w:val="0"/>
          <w:numId w:val="17"/>
        </w:numPr>
        <w:spacing w:after="200" w:line="276" w:lineRule="auto"/>
        <w:rPr>
          <w:rFonts w:ascii="Times New Roman" w:hAnsi="Times New Roman" w:cs="Times New Roman"/>
          <w:snapToGrid w:val="0"/>
        </w:rPr>
      </w:pPr>
      <w:hyperlink r:id="rId12" w:history="1">
        <w:r w:rsidRPr="008C0477">
          <w:rPr>
            <w:rStyle w:val="Hyperlink"/>
            <w:rFonts w:ascii="Times New Roman" w:hAnsi="Times New Roman" w:cs="Times New Roman"/>
            <w:snapToGrid w:val="0"/>
          </w:rPr>
          <w:t>DOH-5733</w:t>
        </w:r>
      </w:hyperlink>
      <w:r>
        <w:rPr>
          <w:rFonts w:ascii="Times New Roman" w:hAnsi="Times New Roman" w:cs="Times New Roman"/>
          <w:snapToGrid w:val="0"/>
        </w:rPr>
        <w:t xml:space="preserve"> </w:t>
      </w:r>
      <w:r w:rsidR="00F93D2A" w:rsidRPr="00D51666">
        <w:rPr>
          <w:rFonts w:ascii="Times New Roman" w:hAnsi="Times New Roman" w:cs="Times New Roman"/>
          <w:snapToGrid w:val="0"/>
        </w:rPr>
        <w:t>Log of all narcotics that were placed into the Container receptacle by the DNS</w:t>
      </w:r>
    </w:p>
    <w:p w14:paraId="32211779" w14:textId="1A47F99E" w:rsidR="00F93D2A" w:rsidRPr="00D51666" w:rsidRDefault="00D51666" w:rsidP="00F93D2A">
      <w:pPr>
        <w:pStyle w:val="ListParagraph"/>
        <w:numPr>
          <w:ilvl w:val="0"/>
          <w:numId w:val="17"/>
        </w:numPr>
        <w:spacing w:after="200" w:line="276" w:lineRule="auto"/>
        <w:rPr>
          <w:rFonts w:ascii="Times New Roman" w:hAnsi="Times New Roman" w:cs="Times New Roman"/>
          <w:snapToGrid w:val="0"/>
        </w:rPr>
      </w:pPr>
      <w:hyperlink r:id="rId13" w:history="1">
        <w:r>
          <w:rPr>
            <w:rStyle w:val="Hyperlink"/>
            <w:rFonts w:ascii="Times New Roman" w:hAnsi="Times New Roman" w:cs="Times New Roman"/>
            <w:snapToGrid w:val="0"/>
          </w:rPr>
          <w:t>Form-2340</w:t>
        </w:r>
      </w:hyperlink>
      <w:r>
        <w:rPr>
          <w:rFonts w:ascii="Times New Roman" w:hAnsi="Times New Roman" w:cs="Times New Roman"/>
          <w:snapToGrid w:val="0"/>
        </w:rPr>
        <w:t xml:space="preserve"> </w:t>
      </w:r>
      <w:r w:rsidR="00F93D2A" w:rsidRPr="00D51666">
        <w:rPr>
          <w:rFonts w:ascii="Times New Roman" w:hAnsi="Times New Roman" w:cs="Times New Roman"/>
          <w:snapToGrid w:val="0"/>
        </w:rPr>
        <w:t>signed by the DNS and Pharmacy Representative</w:t>
      </w:r>
    </w:p>
    <w:p w14:paraId="3A8E4F74" w14:textId="77777777" w:rsidR="00F93D2A" w:rsidRPr="00D51666" w:rsidRDefault="00F93D2A" w:rsidP="00F93D2A">
      <w:pPr>
        <w:pStyle w:val="ListParagraph"/>
        <w:numPr>
          <w:ilvl w:val="0"/>
          <w:numId w:val="17"/>
        </w:numPr>
        <w:spacing w:after="200" w:line="276" w:lineRule="auto"/>
        <w:rPr>
          <w:rFonts w:ascii="Times New Roman" w:hAnsi="Times New Roman" w:cs="Times New Roman"/>
          <w:snapToGrid w:val="0"/>
        </w:rPr>
      </w:pPr>
      <w:r w:rsidRPr="00D51666">
        <w:rPr>
          <w:rFonts w:ascii="Times New Roman" w:hAnsi="Times New Roman" w:cs="Times New Roman"/>
          <w:snapToGrid w:val="0"/>
        </w:rPr>
        <w:t>Confirmation that the Collection Receptacle has arrived at destination for disposal</w:t>
      </w:r>
    </w:p>
    <w:p w14:paraId="05AB9ED0" w14:textId="7F0B5A77" w:rsidR="00572075" w:rsidRPr="004B16D7" w:rsidRDefault="00572075" w:rsidP="00D51666">
      <w:pPr>
        <w:pStyle w:val="ListParagraph"/>
        <w:ind w:left="1080"/>
        <w:rPr>
          <w:rFonts w:ascii="Times New Roman" w:hAnsi="Times New Roman" w:cs="Times New Roman"/>
        </w:rPr>
      </w:pPr>
    </w:p>
    <w:p w14:paraId="41497AC3" w14:textId="77777777" w:rsidR="008440E5" w:rsidRDefault="008440E5">
      <w:pPr>
        <w:rPr>
          <w:rFonts w:ascii="Times New Roman" w:hAnsi="Times New Roman" w:cs="Times New Roman"/>
        </w:rPr>
      </w:pPr>
    </w:p>
    <w:p w14:paraId="3FAA7B36" w14:textId="23503FCC" w:rsidR="008440E5" w:rsidRPr="005E12AE" w:rsidRDefault="00D23263">
      <w:pPr>
        <w:rPr>
          <w:rFonts w:ascii="Times New Roman" w:hAnsi="Times New Roman" w:cs="Times New Roman"/>
          <w:b/>
          <w:bCs/>
        </w:rPr>
      </w:pPr>
      <w:r w:rsidRPr="005E12AE">
        <w:rPr>
          <w:rFonts w:ascii="Times New Roman" w:hAnsi="Times New Roman" w:cs="Times New Roman"/>
          <w:b/>
          <w:bCs/>
        </w:rPr>
        <w:t>REFERENCES</w:t>
      </w:r>
    </w:p>
    <w:p w14:paraId="78D3A958" w14:textId="3548228F" w:rsidR="00097DAC" w:rsidRDefault="00097DAC" w:rsidP="009E3577">
      <w:pPr>
        <w:ind w:left="720" w:hanging="720"/>
        <w:rPr>
          <w:rFonts w:ascii="Times New Roman" w:hAnsi="Times New Roman" w:cs="Times New Roman"/>
        </w:rPr>
      </w:pPr>
      <w:r>
        <w:rPr>
          <w:rFonts w:ascii="Times New Roman" w:hAnsi="Times New Roman" w:cs="Times New Roman"/>
        </w:rPr>
        <w:t xml:space="preserve">NYSDOH (11/26/2008). </w:t>
      </w:r>
      <w:hyperlink r:id="rId14" w:history="1">
        <w:r w:rsidR="00687ABD" w:rsidRPr="00687ABD">
          <w:rPr>
            <w:rStyle w:val="Hyperlink"/>
            <w:rFonts w:ascii="Times New Roman" w:hAnsi="Times New Roman" w:cs="Times New Roman"/>
          </w:rPr>
          <w:t>Section 80.6 - Safeguarding controlled substances | New York Codes, Rules and Regulations</w:t>
        </w:r>
      </w:hyperlink>
    </w:p>
    <w:p w14:paraId="227F71C2" w14:textId="41F6BB03" w:rsidR="00687ABD" w:rsidRDefault="00DD35A4" w:rsidP="009E3577">
      <w:pPr>
        <w:ind w:left="720" w:hanging="720"/>
        <w:rPr>
          <w:rFonts w:ascii="Times New Roman" w:hAnsi="Times New Roman" w:cs="Times New Roman"/>
        </w:rPr>
      </w:pPr>
      <w:r>
        <w:rPr>
          <w:rFonts w:ascii="Times New Roman" w:hAnsi="Times New Roman" w:cs="Times New Roman"/>
        </w:rPr>
        <w:t xml:space="preserve">NYSDOH (3/10/2021). </w:t>
      </w:r>
      <w:hyperlink r:id="rId15" w:history="1">
        <w:r w:rsidRPr="00DD35A4">
          <w:rPr>
            <w:rStyle w:val="Hyperlink"/>
            <w:rFonts w:ascii="Times New Roman" w:hAnsi="Times New Roman" w:cs="Times New Roman"/>
          </w:rPr>
          <w:t>Section 80.51 - Surrender and disposal of controlled substances | New York Codes, Rules and Regulations</w:t>
        </w:r>
      </w:hyperlink>
    </w:p>
    <w:p w14:paraId="41D4A784" w14:textId="6C57C2F5" w:rsidR="00F42B5F" w:rsidRDefault="00DF42F1">
      <w:pPr>
        <w:rPr>
          <w:rFonts w:ascii="Times New Roman" w:hAnsi="Times New Roman" w:cs="Times New Roman"/>
        </w:rPr>
      </w:pPr>
      <w:r>
        <w:rPr>
          <w:rFonts w:ascii="Times New Roman" w:hAnsi="Times New Roman" w:cs="Times New Roman"/>
        </w:rPr>
        <w:t xml:space="preserve">NYS (9/22/2014). </w:t>
      </w:r>
      <w:hyperlink r:id="rId16" w:anchor=":~:text=No%20controlled%20substance%20may%20be%20prescribed%20by%20a,course%20of%20his%20or%20her%20professional%20practice%20only." w:history="1">
        <w:r w:rsidRPr="00DF42F1">
          <w:rPr>
            <w:rStyle w:val="Hyperlink"/>
            <w:rFonts w:ascii="Times New Roman" w:hAnsi="Times New Roman" w:cs="Times New Roman"/>
          </w:rPr>
          <w:t>NYS Open Legislation | NYSenate.gov</w:t>
        </w:r>
      </w:hyperlink>
    </w:p>
    <w:p w14:paraId="60F9A484" w14:textId="5296CFF3" w:rsidR="00D23263" w:rsidRPr="0046115C" w:rsidRDefault="00D71E0A" w:rsidP="009E3577">
      <w:pPr>
        <w:ind w:left="720" w:hanging="720"/>
        <w:rPr>
          <w:rFonts w:ascii="Times New Roman" w:hAnsi="Times New Roman" w:cs="Times New Roman"/>
        </w:rPr>
      </w:pPr>
      <w:r>
        <w:rPr>
          <w:rFonts w:ascii="Times New Roman" w:hAnsi="Times New Roman" w:cs="Times New Roman"/>
        </w:rPr>
        <w:t>NYSDOH (</w:t>
      </w:r>
      <w:r w:rsidR="009E3577">
        <w:rPr>
          <w:rFonts w:ascii="Times New Roman" w:hAnsi="Times New Roman" w:cs="Times New Roman"/>
        </w:rPr>
        <w:t xml:space="preserve">4/5/2024). </w:t>
      </w:r>
      <w:hyperlink r:id="rId17" w:history="1">
        <w:r w:rsidR="009E3577" w:rsidRPr="009E3577">
          <w:rPr>
            <w:rStyle w:val="Hyperlink"/>
            <w:rFonts w:ascii="Times New Roman" w:hAnsi="Times New Roman" w:cs="Times New Roman"/>
          </w:rPr>
          <w:t>Guidance for Residential Health Care Facilities Licensed as Class 3A Institutional Dispenser, Limited</w:t>
        </w:r>
      </w:hyperlink>
    </w:p>
    <w:sectPr w:rsidR="00D23263" w:rsidRPr="0046115C" w:rsidSect="00AB6E5F">
      <w:headerReference w:type="default" r:id="rId18"/>
      <w:footerReference w:type="default" r:id="rId1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BD08" w14:textId="77777777" w:rsidR="008B5DF8" w:rsidRDefault="008B5DF8" w:rsidP="001D5AA1">
      <w:pPr>
        <w:spacing w:after="0" w:line="240" w:lineRule="auto"/>
      </w:pPr>
      <w:r>
        <w:separator/>
      </w:r>
    </w:p>
  </w:endnote>
  <w:endnote w:type="continuationSeparator" w:id="0">
    <w:p w14:paraId="4B29AC8E" w14:textId="77777777" w:rsidR="008B5DF8" w:rsidRDefault="008B5DF8" w:rsidP="001D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865849"/>
      <w:docPartObj>
        <w:docPartGallery w:val="Page Numbers (Bottom of Page)"/>
        <w:docPartUnique/>
      </w:docPartObj>
    </w:sdtPr>
    <w:sdtEndPr/>
    <w:sdtContent>
      <w:sdt>
        <w:sdtPr>
          <w:id w:val="1728636285"/>
          <w:docPartObj>
            <w:docPartGallery w:val="Page Numbers (Top of Page)"/>
            <w:docPartUnique/>
          </w:docPartObj>
        </w:sdtPr>
        <w:sdtEndPr/>
        <w:sdtContent>
          <w:p w14:paraId="707A7C29" w14:textId="5C01A1F0" w:rsidR="00AD6736" w:rsidRDefault="00AD6736">
            <w:pPr>
              <w:pStyle w:val="Footer"/>
              <w:jc w:val="center"/>
            </w:pPr>
            <w:r w:rsidRPr="00AD6736">
              <w:rPr>
                <w:rFonts w:ascii="Times New Roman" w:hAnsi="Times New Roman" w:cs="Times New Roman"/>
                <w:sz w:val="20"/>
                <w:szCs w:val="20"/>
              </w:rPr>
              <w:t xml:space="preserve">Page </w:t>
            </w:r>
            <w:r w:rsidRPr="00AD6736">
              <w:rPr>
                <w:rFonts w:ascii="Times New Roman" w:hAnsi="Times New Roman" w:cs="Times New Roman"/>
                <w:b/>
                <w:bCs/>
                <w:sz w:val="20"/>
                <w:szCs w:val="20"/>
              </w:rPr>
              <w:fldChar w:fldCharType="begin"/>
            </w:r>
            <w:r w:rsidRPr="00AD6736">
              <w:rPr>
                <w:rFonts w:ascii="Times New Roman" w:hAnsi="Times New Roman" w:cs="Times New Roman"/>
                <w:b/>
                <w:bCs/>
                <w:sz w:val="20"/>
                <w:szCs w:val="20"/>
              </w:rPr>
              <w:instrText xml:space="preserve"> PAGE </w:instrText>
            </w:r>
            <w:r w:rsidRPr="00AD6736">
              <w:rPr>
                <w:rFonts w:ascii="Times New Roman" w:hAnsi="Times New Roman" w:cs="Times New Roman"/>
                <w:b/>
                <w:bCs/>
                <w:sz w:val="20"/>
                <w:szCs w:val="20"/>
              </w:rPr>
              <w:fldChar w:fldCharType="separate"/>
            </w:r>
            <w:r w:rsidRPr="00AD6736">
              <w:rPr>
                <w:rFonts w:ascii="Times New Roman" w:hAnsi="Times New Roman" w:cs="Times New Roman"/>
                <w:b/>
                <w:bCs/>
                <w:noProof/>
                <w:sz w:val="20"/>
                <w:szCs w:val="20"/>
              </w:rPr>
              <w:t>2</w:t>
            </w:r>
            <w:r w:rsidRPr="00AD6736">
              <w:rPr>
                <w:rFonts w:ascii="Times New Roman" w:hAnsi="Times New Roman" w:cs="Times New Roman"/>
                <w:b/>
                <w:bCs/>
                <w:sz w:val="20"/>
                <w:szCs w:val="20"/>
              </w:rPr>
              <w:fldChar w:fldCharType="end"/>
            </w:r>
            <w:r w:rsidRPr="00AD6736">
              <w:rPr>
                <w:rFonts w:ascii="Times New Roman" w:hAnsi="Times New Roman" w:cs="Times New Roman"/>
                <w:sz w:val="20"/>
                <w:szCs w:val="20"/>
              </w:rPr>
              <w:t xml:space="preserve"> of </w:t>
            </w:r>
            <w:r w:rsidRPr="00AD6736">
              <w:rPr>
                <w:rFonts w:ascii="Times New Roman" w:hAnsi="Times New Roman" w:cs="Times New Roman"/>
                <w:b/>
                <w:bCs/>
                <w:sz w:val="20"/>
                <w:szCs w:val="20"/>
              </w:rPr>
              <w:fldChar w:fldCharType="begin"/>
            </w:r>
            <w:r w:rsidRPr="00AD6736">
              <w:rPr>
                <w:rFonts w:ascii="Times New Roman" w:hAnsi="Times New Roman" w:cs="Times New Roman"/>
                <w:b/>
                <w:bCs/>
                <w:sz w:val="20"/>
                <w:szCs w:val="20"/>
              </w:rPr>
              <w:instrText xml:space="preserve"> NUMPAGES  </w:instrText>
            </w:r>
            <w:r w:rsidRPr="00AD6736">
              <w:rPr>
                <w:rFonts w:ascii="Times New Roman" w:hAnsi="Times New Roman" w:cs="Times New Roman"/>
                <w:b/>
                <w:bCs/>
                <w:sz w:val="20"/>
                <w:szCs w:val="20"/>
              </w:rPr>
              <w:fldChar w:fldCharType="separate"/>
            </w:r>
            <w:r w:rsidRPr="00AD6736">
              <w:rPr>
                <w:rFonts w:ascii="Times New Roman" w:hAnsi="Times New Roman" w:cs="Times New Roman"/>
                <w:b/>
                <w:bCs/>
                <w:noProof/>
                <w:sz w:val="20"/>
                <w:szCs w:val="20"/>
              </w:rPr>
              <w:t>2</w:t>
            </w:r>
            <w:r w:rsidRPr="00AD6736">
              <w:rPr>
                <w:rFonts w:ascii="Times New Roman" w:hAnsi="Times New Roman" w:cs="Times New Roman"/>
                <w:b/>
                <w:bCs/>
                <w:sz w:val="20"/>
                <w:szCs w:val="20"/>
              </w:rPr>
              <w:fldChar w:fldCharType="end"/>
            </w:r>
          </w:p>
        </w:sdtContent>
      </w:sdt>
    </w:sdtContent>
  </w:sdt>
  <w:p w14:paraId="6745171F" w14:textId="77777777" w:rsidR="00AD6736" w:rsidRDefault="00AD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326B" w14:textId="77777777" w:rsidR="008B5DF8" w:rsidRDefault="008B5DF8" w:rsidP="001D5AA1">
      <w:pPr>
        <w:spacing w:after="0" w:line="240" w:lineRule="auto"/>
      </w:pPr>
      <w:r>
        <w:separator/>
      </w:r>
    </w:p>
  </w:footnote>
  <w:footnote w:type="continuationSeparator" w:id="0">
    <w:p w14:paraId="61EB93F9" w14:textId="77777777" w:rsidR="008B5DF8" w:rsidRDefault="008B5DF8" w:rsidP="001D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3E46" w14:textId="4313727C" w:rsidR="001D5AA1" w:rsidRDefault="001D5AA1">
    <w:pPr>
      <w:pStyle w:val="Header"/>
    </w:pPr>
    <w:r>
      <w:rPr>
        <w:rFonts w:ascii="Times New Roman" w:hAnsi="Times New Roman" w:cs="Times New Roman"/>
        <w:b/>
        <w:bCs/>
        <w:noProof/>
        <w:sz w:val="24"/>
        <w:szCs w:val="24"/>
      </w:rPr>
      <w:drawing>
        <wp:inline distT="0" distB="0" distL="0" distR="0" wp14:anchorId="5C1BD4FD" wp14:editId="4B9CE592">
          <wp:extent cx="5943600" cy="511755"/>
          <wp:effectExtent l="0" t="0" r="0" b="3175"/>
          <wp:docPr id="286762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11755"/>
                  </a:xfrm>
                  <a:prstGeom prst="rect">
                    <a:avLst/>
                  </a:prstGeom>
                  <a:noFill/>
                </pic:spPr>
              </pic:pic>
            </a:graphicData>
          </a:graphic>
        </wp:inline>
      </w:drawing>
    </w:r>
  </w:p>
  <w:p w14:paraId="4B79BFD3" w14:textId="77777777" w:rsidR="001D5AA1" w:rsidRDefault="001D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8F8"/>
    <w:multiLevelType w:val="hybridMultilevel"/>
    <w:tmpl w:val="8AA08E3A"/>
    <w:lvl w:ilvl="0" w:tplc="626E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D56A6"/>
    <w:multiLevelType w:val="hybridMultilevel"/>
    <w:tmpl w:val="A1F257B0"/>
    <w:lvl w:ilvl="0" w:tplc="626E8E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27950"/>
    <w:multiLevelType w:val="multilevel"/>
    <w:tmpl w:val="99FA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C3099"/>
    <w:multiLevelType w:val="hybridMultilevel"/>
    <w:tmpl w:val="E2D24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E20521"/>
    <w:multiLevelType w:val="hybridMultilevel"/>
    <w:tmpl w:val="E2D24C50"/>
    <w:lvl w:ilvl="0" w:tplc="93F0F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8782C"/>
    <w:multiLevelType w:val="hybridMultilevel"/>
    <w:tmpl w:val="76A8ABEA"/>
    <w:lvl w:ilvl="0" w:tplc="C50C15BC">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4332D"/>
    <w:multiLevelType w:val="hybridMultilevel"/>
    <w:tmpl w:val="03E0F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F11854"/>
    <w:multiLevelType w:val="hybridMultilevel"/>
    <w:tmpl w:val="85209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FA1C11"/>
    <w:multiLevelType w:val="hybridMultilevel"/>
    <w:tmpl w:val="0C7416F0"/>
    <w:lvl w:ilvl="0" w:tplc="B858827A">
      <w:start w:val="2"/>
      <w:numFmt w:val="decimal"/>
      <w:lvlText w:val="%1."/>
      <w:lvlJc w:val="left"/>
      <w:pPr>
        <w:ind w:left="1080" w:hanging="360"/>
      </w:pPr>
      <w:rPr>
        <w:rFonts w:asciiTheme="majorHAnsi" w:eastAsia="Times New Roman" w:hAnsiTheme="majorHAnsi" w:cstheme="majorHAnsi" w:hint="default"/>
        <w:w w:val="10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737DF1"/>
    <w:multiLevelType w:val="hybridMultilevel"/>
    <w:tmpl w:val="325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47291"/>
    <w:multiLevelType w:val="hybridMultilevel"/>
    <w:tmpl w:val="FDD2F82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21499C"/>
    <w:multiLevelType w:val="hybridMultilevel"/>
    <w:tmpl w:val="2BACC8D2"/>
    <w:lvl w:ilvl="0" w:tplc="EB2CB6B6">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DD1979"/>
    <w:multiLevelType w:val="hybridMultilevel"/>
    <w:tmpl w:val="0A70B862"/>
    <w:lvl w:ilvl="0" w:tplc="E5E409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12242"/>
    <w:multiLevelType w:val="hybridMultilevel"/>
    <w:tmpl w:val="091CF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81566"/>
    <w:multiLevelType w:val="hybridMultilevel"/>
    <w:tmpl w:val="6FFEF5A8"/>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AA13361"/>
    <w:multiLevelType w:val="hybridMultilevel"/>
    <w:tmpl w:val="C20CF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AA17AC"/>
    <w:multiLevelType w:val="hybridMultilevel"/>
    <w:tmpl w:val="49A805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553034">
    <w:abstractNumId w:val="2"/>
  </w:num>
  <w:num w:numId="2" w16cid:durableId="1552303792">
    <w:abstractNumId w:val="16"/>
  </w:num>
  <w:num w:numId="3" w16cid:durableId="775489885">
    <w:abstractNumId w:val="11"/>
  </w:num>
  <w:num w:numId="4" w16cid:durableId="629748866">
    <w:abstractNumId w:val="12"/>
  </w:num>
  <w:num w:numId="5" w16cid:durableId="1686858222">
    <w:abstractNumId w:val="9"/>
  </w:num>
  <w:num w:numId="6" w16cid:durableId="1058431623">
    <w:abstractNumId w:val="4"/>
  </w:num>
  <w:num w:numId="7" w16cid:durableId="1582523848">
    <w:abstractNumId w:val="14"/>
  </w:num>
  <w:num w:numId="8" w16cid:durableId="1184444273">
    <w:abstractNumId w:val="15"/>
  </w:num>
  <w:num w:numId="9" w16cid:durableId="1407728577">
    <w:abstractNumId w:val="6"/>
  </w:num>
  <w:num w:numId="10" w16cid:durableId="1559625933">
    <w:abstractNumId w:val="8"/>
  </w:num>
  <w:num w:numId="11" w16cid:durableId="370148901">
    <w:abstractNumId w:val="3"/>
  </w:num>
  <w:num w:numId="12" w16cid:durableId="544365899">
    <w:abstractNumId w:val="13"/>
  </w:num>
  <w:num w:numId="13" w16cid:durableId="645353098">
    <w:abstractNumId w:val="10"/>
  </w:num>
  <w:num w:numId="14" w16cid:durableId="1467041632">
    <w:abstractNumId w:val="1"/>
  </w:num>
  <w:num w:numId="15" w16cid:durableId="1784881922">
    <w:abstractNumId w:val="5"/>
  </w:num>
  <w:num w:numId="16" w16cid:durableId="625090147">
    <w:abstractNumId w:val="0"/>
  </w:num>
  <w:num w:numId="17" w16cid:durableId="1885874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BE"/>
    <w:rsid w:val="00011275"/>
    <w:rsid w:val="00013E57"/>
    <w:rsid w:val="000165E7"/>
    <w:rsid w:val="000353B7"/>
    <w:rsid w:val="00044B17"/>
    <w:rsid w:val="00050779"/>
    <w:rsid w:val="00055601"/>
    <w:rsid w:val="00057271"/>
    <w:rsid w:val="00057AEA"/>
    <w:rsid w:val="0008254C"/>
    <w:rsid w:val="00097DAC"/>
    <w:rsid w:val="000B51FB"/>
    <w:rsid w:val="000C2903"/>
    <w:rsid w:val="000D3C02"/>
    <w:rsid w:val="000F1FD4"/>
    <w:rsid w:val="001102BE"/>
    <w:rsid w:val="00114126"/>
    <w:rsid w:val="00140580"/>
    <w:rsid w:val="0014321A"/>
    <w:rsid w:val="00162BE6"/>
    <w:rsid w:val="00163EC3"/>
    <w:rsid w:val="00174FEB"/>
    <w:rsid w:val="0018565E"/>
    <w:rsid w:val="00194639"/>
    <w:rsid w:val="00194EB5"/>
    <w:rsid w:val="001A6C19"/>
    <w:rsid w:val="001B2CC3"/>
    <w:rsid w:val="001B750D"/>
    <w:rsid w:val="001C3FEE"/>
    <w:rsid w:val="001C6F92"/>
    <w:rsid w:val="001D0731"/>
    <w:rsid w:val="001D5AA1"/>
    <w:rsid w:val="001E3C31"/>
    <w:rsid w:val="001F4371"/>
    <w:rsid w:val="0020197E"/>
    <w:rsid w:val="00202D2D"/>
    <w:rsid w:val="0021693F"/>
    <w:rsid w:val="00217114"/>
    <w:rsid w:val="0023250F"/>
    <w:rsid w:val="002363E8"/>
    <w:rsid w:val="002375EB"/>
    <w:rsid w:val="0027112D"/>
    <w:rsid w:val="002938E3"/>
    <w:rsid w:val="002B3308"/>
    <w:rsid w:val="002D17CA"/>
    <w:rsid w:val="002D7610"/>
    <w:rsid w:val="002D7B3B"/>
    <w:rsid w:val="002F6F37"/>
    <w:rsid w:val="00315AAD"/>
    <w:rsid w:val="003260E5"/>
    <w:rsid w:val="00330375"/>
    <w:rsid w:val="00331405"/>
    <w:rsid w:val="00336E6F"/>
    <w:rsid w:val="003454FE"/>
    <w:rsid w:val="0037013F"/>
    <w:rsid w:val="00380F2C"/>
    <w:rsid w:val="003D603D"/>
    <w:rsid w:val="003F2D8F"/>
    <w:rsid w:val="003F6FF0"/>
    <w:rsid w:val="00412747"/>
    <w:rsid w:val="004159FC"/>
    <w:rsid w:val="004473AB"/>
    <w:rsid w:val="00451353"/>
    <w:rsid w:val="004536E7"/>
    <w:rsid w:val="0046115C"/>
    <w:rsid w:val="00475CF4"/>
    <w:rsid w:val="00481B34"/>
    <w:rsid w:val="00490DFE"/>
    <w:rsid w:val="004A633C"/>
    <w:rsid w:val="004B16D7"/>
    <w:rsid w:val="004B51BC"/>
    <w:rsid w:val="004C2C76"/>
    <w:rsid w:val="004D014D"/>
    <w:rsid w:val="004D41BA"/>
    <w:rsid w:val="004E7067"/>
    <w:rsid w:val="004F1A72"/>
    <w:rsid w:val="004F7684"/>
    <w:rsid w:val="004F7B6E"/>
    <w:rsid w:val="00503568"/>
    <w:rsid w:val="00510155"/>
    <w:rsid w:val="005131BD"/>
    <w:rsid w:val="00530C4C"/>
    <w:rsid w:val="00531E38"/>
    <w:rsid w:val="0054063D"/>
    <w:rsid w:val="00541A25"/>
    <w:rsid w:val="00571C18"/>
    <w:rsid w:val="00572075"/>
    <w:rsid w:val="00582B82"/>
    <w:rsid w:val="00593ED9"/>
    <w:rsid w:val="00597BB0"/>
    <w:rsid w:val="005A3436"/>
    <w:rsid w:val="005C06B9"/>
    <w:rsid w:val="005C4377"/>
    <w:rsid w:val="005E12AE"/>
    <w:rsid w:val="005F4B50"/>
    <w:rsid w:val="00614748"/>
    <w:rsid w:val="006337DB"/>
    <w:rsid w:val="00641B14"/>
    <w:rsid w:val="00646CB3"/>
    <w:rsid w:val="00652B23"/>
    <w:rsid w:val="00666280"/>
    <w:rsid w:val="00680BEA"/>
    <w:rsid w:val="006836D5"/>
    <w:rsid w:val="00687ABD"/>
    <w:rsid w:val="006938C2"/>
    <w:rsid w:val="006A0556"/>
    <w:rsid w:val="006C1EE3"/>
    <w:rsid w:val="006C4105"/>
    <w:rsid w:val="006E3644"/>
    <w:rsid w:val="006F7FB9"/>
    <w:rsid w:val="00710B32"/>
    <w:rsid w:val="00713261"/>
    <w:rsid w:val="00714450"/>
    <w:rsid w:val="00714E0E"/>
    <w:rsid w:val="0072132C"/>
    <w:rsid w:val="00746B36"/>
    <w:rsid w:val="00750A58"/>
    <w:rsid w:val="00754744"/>
    <w:rsid w:val="00755B2F"/>
    <w:rsid w:val="00757080"/>
    <w:rsid w:val="00771D33"/>
    <w:rsid w:val="00771E6E"/>
    <w:rsid w:val="00782B55"/>
    <w:rsid w:val="00796916"/>
    <w:rsid w:val="007A413D"/>
    <w:rsid w:val="007B286C"/>
    <w:rsid w:val="007C43BC"/>
    <w:rsid w:val="007D6100"/>
    <w:rsid w:val="007E6E9E"/>
    <w:rsid w:val="0080644D"/>
    <w:rsid w:val="008134EC"/>
    <w:rsid w:val="00826293"/>
    <w:rsid w:val="0083784B"/>
    <w:rsid w:val="008440E5"/>
    <w:rsid w:val="00881558"/>
    <w:rsid w:val="00883EF0"/>
    <w:rsid w:val="0088738F"/>
    <w:rsid w:val="0089676E"/>
    <w:rsid w:val="008A3118"/>
    <w:rsid w:val="008A410A"/>
    <w:rsid w:val="008B5DF8"/>
    <w:rsid w:val="008C0477"/>
    <w:rsid w:val="008C170F"/>
    <w:rsid w:val="008C1949"/>
    <w:rsid w:val="008F30FB"/>
    <w:rsid w:val="009133D9"/>
    <w:rsid w:val="00914576"/>
    <w:rsid w:val="00920E07"/>
    <w:rsid w:val="00946FCB"/>
    <w:rsid w:val="00951687"/>
    <w:rsid w:val="00954156"/>
    <w:rsid w:val="00955705"/>
    <w:rsid w:val="00971052"/>
    <w:rsid w:val="00980B31"/>
    <w:rsid w:val="00981115"/>
    <w:rsid w:val="0098456F"/>
    <w:rsid w:val="009C36E7"/>
    <w:rsid w:val="009C42FA"/>
    <w:rsid w:val="009C77BB"/>
    <w:rsid w:val="009D3DC7"/>
    <w:rsid w:val="009D5D41"/>
    <w:rsid w:val="009E3577"/>
    <w:rsid w:val="00A46449"/>
    <w:rsid w:val="00A60495"/>
    <w:rsid w:val="00A70211"/>
    <w:rsid w:val="00A767FA"/>
    <w:rsid w:val="00A836BF"/>
    <w:rsid w:val="00A85D9C"/>
    <w:rsid w:val="00A95D14"/>
    <w:rsid w:val="00AA4476"/>
    <w:rsid w:val="00AB3248"/>
    <w:rsid w:val="00AB6E5F"/>
    <w:rsid w:val="00AD6736"/>
    <w:rsid w:val="00AF550C"/>
    <w:rsid w:val="00B2678B"/>
    <w:rsid w:val="00B33485"/>
    <w:rsid w:val="00B34C02"/>
    <w:rsid w:val="00B53F50"/>
    <w:rsid w:val="00B666A2"/>
    <w:rsid w:val="00B7309B"/>
    <w:rsid w:val="00B86D66"/>
    <w:rsid w:val="00B91FB9"/>
    <w:rsid w:val="00BE7808"/>
    <w:rsid w:val="00BF28A0"/>
    <w:rsid w:val="00BF2BE9"/>
    <w:rsid w:val="00BF3CE8"/>
    <w:rsid w:val="00C01D24"/>
    <w:rsid w:val="00C0527D"/>
    <w:rsid w:val="00C108AF"/>
    <w:rsid w:val="00C13A30"/>
    <w:rsid w:val="00C4357B"/>
    <w:rsid w:val="00C51328"/>
    <w:rsid w:val="00C56ED2"/>
    <w:rsid w:val="00C6134F"/>
    <w:rsid w:val="00C81277"/>
    <w:rsid w:val="00C8259F"/>
    <w:rsid w:val="00C95ABF"/>
    <w:rsid w:val="00C96286"/>
    <w:rsid w:val="00CB3D26"/>
    <w:rsid w:val="00CB4DD5"/>
    <w:rsid w:val="00CB6245"/>
    <w:rsid w:val="00CC25C9"/>
    <w:rsid w:val="00CD1402"/>
    <w:rsid w:val="00CD1D99"/>
    <w:rsid w:val="00CE5450"/>
    <w:rsid w:val="00CF471C"/>
    <w:rsid w:val="00D006E7"/>
    <w:rsid w:val="00D0534D"/>
    <w:rsid w:val="00D057A7"/>
    <w:rsid w:val="00D23263"/>
    <w:rsid w:val="00D376EA"/>
    <w:rsid w:val="00D41E73"/>
    <w:rsid w:val="00D51666"/>
    <w:rsid w:val="00D71E0A"/>
    <w:rsid w:val="00D74E7A"/>
    <w:rsid w:val="00D87AC6"/>
    <w:rsid w:val="00DC302D"/>
    <w:rsid w:val="00DD35A4"/>
    <w:rsid w:val="00DE106A"/>
    <w:rsid w:val="00DE2FE0"/>
    <w:rsid w:val="00DF42F1"/>
    <w:rsid w:val="00DF5810"/>
    <w:rsid w:val="00DF7605"/>
    <w:rsid w:val="00E44C9E"/>
    <w:rsid w:val="00E45A4C"/>
    <w:rsid w:val="00E51F7E"/>
    <w:rsid w:val="00E616FA"/>
    <w:rsid w:val="00E61F57"/>
    <w:rsid w:val="00E75B9E"/>
    <w:rsid w:val="00E86292"/>
    <w:rsid w:val="00E90F7D"/>
    <w:rsid w:val="00ED364C"/>
    <w:rsid w:val="00EF1E7C"/>
    <w:rsid w:val="00F01755"/>
    <w:rsid w:val="00F05CB7"/>
    <w:rsid w:val="00F1389F"/>
    <w:rsid w:val="00F16FB1"/>
    <w:rsid w:val="00F26F7A"/>
    <w:rsid w:val="00F32CD3"/>
    <w:rsid w:val="00F42B5F"/>
    <w:rsid w:val="00F47538"/>
    <w:rsid w:val="00F57AB4"/>
    <w:rsid w:val="00F67412"/>
    <w:rsid w:val="00F71FA9"/>
    <w:rsid w:val="00F7576B"/>
    <w:rsid w:val="00F77875"/>
    <w:rsid w:val="00F93D2A"/>
    <w:rsid w:val="00FB0306"/>
    <w:rsid w:val="00FC4236"/>
    <w:rsid w:val="00FF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DE9"/>
  <w15:chartTrackingRefBased/>
  <w15:docId w15:val="{62209CCF-0B64-40BD-8708-6B438D0A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2D"/>
    <w:rPr>
      <w:rFonts w:asciiTheme="minorHAnsi" w:hAnsiTheme="minorHAnsi"/>
      <w:kern w:val="0"/>
      <w:sz w:val="22"/>
      <w14:ligatures w14:val="none"/>
    </w:rPr>
  </w:style>
  <w:style w:type="paragraph" w:styleId="Heading1">
    <w:name w:val="heading 1"/>
    <w:basedOn w:val="Normal"/>
    <w:next w:val="Normal"/>
    <w:link w:val="Heading1Char"/>
    <w:uiPriority w:val="9"/>
    <w:qFormat/>
    <w:rsid w:val="00110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2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2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02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02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02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02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02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0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2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02BE"/>
    <w:pPr>
      <w:spacing w:before="160"/>
      <w:jc w:val="center"/>
    </w:pPr>
    <w:rPr>
      <w:i/>
      <w:iCs/>
      <w:color w:val="404040" w:themeColor="text1" w:themeTint="BF"/>
    </w:rPr>
  </w:style>
  <w:style w:type="character" w:customStyle="1" w:styleId="QuoteChar">
    <w:name w:val="Quote Char"/>
    <w:basedOn w:val="DefaultParagraphFont"/>
    <w:link w:val="Quote"/>
    <w:uiPriority w:val="29"/>
    <w:rsid w:val="001102BE"/>
    <w:rPr>
      <w:i/>
      <w:iCs/>
      <w:color w:val="404040" w:themeColor="text1" w:themeTint="BF"/>
    </w:rPr>
  </w:style>
  <w:style w:type="paragraph" w:styleId="ListParagraph">
    <w:name w:val="List Paragraph"/>
    <w:basedOn w:val="Normal"/>
    <w:uiPriority w:val="34"/>
    <w:qFormat/>
    <w:rsid w:val="001102BE"/>
    <w:pPr>
      <w:ind w:left="720"/>
      <w:contextualSpacing/>
    </w:pPr>
  </w:style>
  <w:style w:type="character" w:styleId="IntenseEmphasis">
    <w:name w:val="Intense Emphasis"/>
    <w:basedOn w:val="DefaultParagraphFont"/>
    <w:uiPriority w:val="21"/>
    <w:qFormat/>
    <w:rsid w:val="001102BE"/>
    <w:rPr>
      <w:i/>
      <w:iCs/>
      <w:color w:val="0F4761" w:themeColor="accent1" w:themeShade="BF"/>
    </w:rPr>
  </w:style>
  <w:style w:type="paragraph" w:styleId="IntenseQuote">
    <w:name w:val="Intense Quote"/>
    <w:basedOn w:val="Normal"/>
    <w:next w:val="Normal"/>
    <w:link w:val="IntenseQuoteChar"/>
    <w:uiPriority w:val="30"/>
    <w:qFormat/>
    <w:rsid w:val="00110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2BE"/>
    <w:rPr>
      <w:i/>
      <w:iCs/>
      <w:color w:val="0F4761" w:themeColor="accent1" w:themeShade="BF"/>
    </w:rPr>
  </w:style>
  <w:style w:type="character" w:styleId="IntenseReference">
    <w:name w:val="Intense Reference"/>
    <w:basedOn w:val="DefaultParagraphFont"/>
    <w:uiPriority w:val="32"/>
    <w:qFormat/>
    <w:rsid w:val="001102BE"/>
    <w:rPr>
      <w:b/>
      <w:bCs/>
      <w:smallCaps/>
      <w:color w:val="0F4761" w:themeColor="accent1" w:themeShade="BF"/>
      <w:spacing w:val="5"/>
    </w:rPr>
  </w:style>
  <w:style w:type="paragraph" w:styleId="Header">
    <w:name w:val="header"/>
    <w:basedOn w:val="Normal"/>
    <w:link w:val="HeaderChar"/>
    <w:uiPriority w:val="99"/>
    <w:unhideWhenUsed/>
    <w:rsid w:val="001D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AA1"/>
  </w:style>
  <w:style w:type="paragraph" w:styleId="Footer">
    <w:name w:val="footer"/>
    <w:basedOn w:val="Normal"/>
    <w:link w:val="FooterChar"/>
    <w:uiPriority w:val="99"/>
    <w:unhideWhenUsed/>
    <w:rsid w:val="001D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AA1"/>
  </w:style>
  <w:style w:type="table" w:styleId="TableGrid">
    <w:name w:val="Table Grid"/>
    <w:basedOn w:val="TableNormal"/>
    <w:uiPriority w:val="59"/>
    <w:rsid w:val="00202D2D"/>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FB9"/>
    <w:rPr>
      <w:color w:val="467886" w:themeColor="hyperlink"/>
      <w:u w:val="single"/>
    </w:rPr>
  </w:style>
  <w:style w:type="character" w:styleId="UnresolvedMention">
    <w:name w:val="Unresolved Mention"/>
    <w:basedOn w:val="DefaultParagraphFont"/>
    <w:uiPriority w:val="99"/>
    <w:semiHidden/>
    <w:unhideWhenUsed/>
    <w:rsid w:val="006F7FB9"/>
    <w:rPr>
      <w:color w:val="605E5C"/>
      <w:shd w:val="clear" w:color="auto" w:fill="E1DFDD"/>
    </w:rPr>
  </w:style>
  <w:style w:type="character" w:styleId="FollowedHyperlink">
    <w:name w:val="FollowedHyperlink"/>
    <w:basedOn w:val="DefaultParagraphFont"/>
    <w:uiPriority w:val="99"/>
    <w:semiHidden/>
    <w:unhideWhenUsed/>
    <w:rsid w:val="004127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50756">
      <w:bodyDiv w:val="1"/>
      <w:marLeft w:val="0"/>
      <w:marRight w:val="0"/>
      <w:marTop w:val="0"/>
      <w:marBottom w:val="0"/>
      <w:divBdr>
        <w:top w:val="none" w:sz="0" w:space="0" w:color="auto"/>
        <w:left w:val="none" w:sz="0" w:space="0" w:color="auto"/>
        <w:bottom w:val="none" w:sz="0" w:space="0" w:color="auto"/>
        <w:right w:val="none" w:sz="0" w:space="0" w:color="auto"/>
      </w:divBdr>
    </w:div>
    <w:div w:id="21045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forms/doh-5733.pdf" TargetMode="External"/><Relationship Id="rId13" Type="http://schemas.openxmlformats.org/officeDocument/2006/relationships/hyperlink" Target="https://www.health.ny.gov/forms/doh-2340.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ealth.ny.gov/forms/doh-5733.pdf" TargetMode="External"/><Relationship Id="rId12" Type="http://schemas.openxmlformats.org/officeDocument/2006/relationships/hyperlink" Target="https://www.health.ny.gov/forms/doh-5733.pdf" TargetMode="External"/><Relationship Id="rId17" Type="http://schemas.openxmlformats.org/officeDocument/2006/relationships/hyperlink" Target="https://www.health.ny.gov/professionals/narcotic/docs/rhcf_disposal_guidance.pdf" TargetMode="External"/><Relationship Id="rId2" Type="http://schemas.openxmlformats.org/officeDocument/2006/relationships/styles" Target="styles.xml"/><Relationship Id="rId16" Type="http://schemas.openxmlformats.org/officeDocument/2006/relationships/hyperlink" Target="https://www.nysenate.gov/legislation/laws/PBH/33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americanrxgroup.com/medproject/p_45login.aspx" TargetMode="External"/><Relationship Id="rId5" Type="http://schemas.openxmlformats.org/officeDocument/2006/relationships/footnotes" Target="footnotes.xml"/><Relationship Id="rId15" Type="http://schemas.openxmlformats.org/officeDocument/2006/relationships/hyperlink" Target="https://regs.health.ny.gov/content/section-8051-surrender-and-disposal-controlled-substances" TargetMode="External"/><Relationship Id="rId10" Type="http://schemas.openxmlformats.org/officeDocument/2006/relationships/hyperlink" Target="https://www.health.ny.gov/forms/doh-2340.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alth.ny.gov/forms/doh-5733.pdf" TargetMode="External"/><Relationship Id="rId14" Type="http://schemas.openxmlformats.org/officeDocument/2006/relationships/hyperlink" Target="https://regs.health.ny.gov/content/section-806-safeguarding-controlled-substa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2448</Words>
  <Characters>13960</Characters>
  <Application>Microsoft Office Word</Application>
  <DocSecurity>4</DocSecurity>
  <Lines>116</Lines>
  <Paragraphs>32</Paragraphs>
  <ScaleCrop>false</ScaleCrop>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2025-02-26T15:27:00Z</dcterms:created>
  <dcterms:modified xsi:type="dcterms:W3CDTF">2025-02-26T15:27:00Z</dcterms:modified>
</cp:coreProperties>
</file>