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F83E" w14:textId="77777777" w:rsidR="004F3683" w:rsidRDefault="004F3683" w:rsidP="00F96451">
      <w:pPr>
        <w:pStyle w:val="Default"/>
        <w:rPr>
          <w:rFonts w:ascii="Times New Roman" w:hAnsi="Times New Roman" w:cs="Times New Roman"/>
          <w:b/>
          <w:u w:val="single"/>
        </w:rPr>
      </w:pPr>
    </w:p>
    <w:tbl>
      <w:tblPr>
        <w:tblStyle w:val="TableGrid"/>
        <w:tblW w:w="0" w:type="auto"/>
        <w:tblLook w:val="04A0" w:firstRow="1" w:lastRow="0" w:firstColumn="1" w:lastColumn="0" w:noHBand="0" w:noVBand="1"/>
      </w:tblPr>
      <w:tblGrid>
        <w:gridCol w:w="4675"/>
        <w:gridCol w:w="4675"/>
      </w:tblGrid>
      <w:tr w:rsidR="00C62674" w:rsidRPr="00CA3BD1" w14:paraId="594CC182" w14:textId="77777777" w:rsidTr="004A428F">
        <w:tc>
          <w:tcPr>
            <w:tcW w:w="4675" w:type="dxa"/>
          </w:tcPr>
          <w:p w14:paraId="7C01830C" w14:textId="1994CD94" w:rsidR="00C62674" w:rsidRPr="00C62674" w:rsidRDefault="00C62674" w:rsidP="004A428F">
            <w:pPr>
              <w:spacing w:after="160" w:line="259" w:lineRule="auto"/>
              <w:rPr>
                <w:rFonts w:ascii="Times New Roman" w:hAnsi="Times New Roman" w:cs="Times New Roman"/>
                <w:b/>
                <w:bCs/>
              </w:rPr>
            </w:pPr>
            <w:r>
              <w:rPr>
                <w:rFonts w:ascii="Times New Roman" w:hAnsi="Times New Roman" w:cs="Times New Roman"/>
                <w:b/>
                <w:bCs/>
              </w:rPr>
              <w:t xml:space="preserve">Nursing Administration </w:t>
            </w:r>
            <w:r w:rsidR="00F07168">
              <w:rPr>
                <w:rFonts w:ascii="Times New Roman" w:hAnsi="Times New Roman" w:cs="Times New Roman"/>
                <w:b/>
                <w:bCs/>
              </w:rPr>
              <w:t>Policy</w:t>
            </w:r>
          </w:p>
        </w:tc>
        <w:tc>
          <w:tcPr>
            <w:tcW w:w="4675" w:type="dxa"/>
          </w:tcPr>
          <w:p w14:paraId="610D60F0" w14:textId="7C43D1CA" w:rsidR="00C62674" w:rsidRPr="00C62674" w:rsidRDefault="00C62674" w:rsidP="004A428F">
            <w:pPr>
              <w:spacing w:after="160" w:line="259" w:lineRule="auto"/>
              <w:rPr>
                <w:rFonts w:ascii="Times New Roman" w:hAnsi="Times New Roman" w:cs="Times New Roman"/>
                <w:b/>
                <w:bCs/>
              </w:rPr>
            </w:pPr>
            <w:r w:rsidRPr="00C62674">
              <w:rPr>
                <w:rFonts w:ascii="Times New Roman" w:hAnsi="Times New Roman" w:cs="Times New Roman"/>
                <w:b/>
                <w:bCs/>
              </w:rPr>
              <w:t xml:space="preserve">Subject: </w:t>
            </w:r>
            <w:r w:rsidR="00EF1432">
              <w:rPr>
                <w:rFonts w:ascii="Times New Roman" w:hAnsi="Times New Roman" w:cs="Times New Roman"/>
                <w:b/>
                <w:bCs/>
              </w:rPr>
              <w:t xml:space="preserve">Nursing </w:t>
            </w:r>
            <w:r w:rsidR="00F07168">
              <w:rPr>
                <w:rFonts w:ascii="Times New Roman" w:hAnsi="Times New Roman" w:cs="Times New Roman"/>
                <w:b/>
                <w:bCs/>
              </w:rPr>
              <w:t>Staffing Guidelines</w:t>
            </w:r>
          </w:p>
        </w:tc>
      </w:tr>
      <w:tr w:rsidR="00C62674" w:rsidRPr="00CA3BD1" w14:paraId="61C69B76" w14:textId="77777777" w:rsidTr="004A428F">
        <w:tc>
          <w:tcPr>
            <w:tcW w:w="4675" w:type="dxa"/>
          </w:tcPr>
          <w:p w14:paraId="70A88EC3" w14:textId="77777777" w:rsidR="00C62674" w:rsidRPr="00C62674" w:rsidRDefault="00C62674" w:rsidP="004A428F">
            <w:pPr>
              <w:spacing w:line="259" w:lineRule="auto"/>
              <w:rPr>
                <w:rFonts w:ascii="Times New Roman" w:hAnsi="Times New Roman" w:cs="Times New Roman"/>
                <w:b/>
                <w:bCs/>
              </w:rPr>
            </w:pPr>
            <w:r w:rsidRPr="00C62674">
              <w:rPr>
                <w:rFonts w:ascii="Times New Roman" w:hAnsi="Times New Roman" w:cs="Times New Roman"/>
                <w:b/>
                <w:bCs/>
              </w:rPr>
              <w:t xml:space="preserve">Approved By: </w:t>
            </w:r>
          </w:p>
          <w:p w14:paraId="0D79B652" w14:textId="77777777" w:rsidR="00C62674" w:rsidRPr="00C62674" w:rsidRDefault="00C62674" w:rsidP="004A428F">
            <w:pPr>
              <w:rPr>
                <w:rFonts w:ascii="Times New Roman" w:hAnsi="Times New Roman" w:cs="Times New Roman"/>
              </w:rPr>
            </w:pPr>
          </w:p>
        </w:tc>
        <w:tc>
          <w:tcPr>
            <w:tcW w:w="4675" w:type="dxa"/>
          </w:tcPr>
          <w:p w14:paraId="1154156C" w14:textId="77777777" w:rsidR="00C62674" w:rsidRPr="00C62674" w:rsidRDefault="00C62674" w:rsidP="004A428F">
            <w:pPr>
              <w:spacing w:after="160" w:line="259" w:lineRule="auto"/>
              <w:rPr>
                <w:rFonts w:ascii="Times New Roman" w:hAnsi="Times New Roman" w:cs="Times New Roman"/>
              </w:rPr>
            </w:pPr>
          </w:p>
        </w:tc>
      </w:tr>
      <w:tr w:rsidR="00C62674" w:rsidRPr="00CA3BD1" w14:paraId="694EC041" w14:textId="77777777" w:rsidTr="004A428F">
        <w:tc>
          <w:tcPr>
            <w:tcW w:w="4675" w:type="dxa"/>
          </w:tcPr>
          <w:p w14:paraId="1B46E5CC" w14:textId="77777777" w:rsidR="00C62674" w:rsidRPr="00C62674" w:rsidRDefault="00C62674" w:rsidP="004A428F">
            <w:pPr>
              <w:spacing w:after="160" w:line="259" w:lineRule="auto"/>
              <w:rPr>
                <w:rFonts w:ascii="Times New Roman" w:hAnsi="Times New Roman" w:cs="Times New Roman"/>
              </w:rPr>
            </w:pPr>
            <w:r w:rsidRPr="00C62674">
              <w:rPr>
                <w:rFonts w:ascii="Times New Roman" w:hAnsi="Times New Roman" w:cs="Times New Roman"/>
                <w:b/>
                <w:bCs/>
              </w:rPr>
              <w:t xml:space="preserve">Effective: </w:t>
            </w:r>
          </w:p>
          <w:p w14:paraId="09EA741E" w14:textId="77777777" w:rsidR="00C62674" w:rsidRPr="00C62674" w:rsidRDefault="00C62674" w:rsidP="004A428F">
            <w:pPr>
              <w:rPr>
                <w:rFonts w:ascii="Times New Roman" w:hAnsi="Times New Roman" w:cs="Times New Roman"/>
                <w:b/>
                <w:bCs/>
              </w:rPr>
            </w:pPr>
          </w:p>
        </w:tc>
        <w:tc>
          <w:tcPr>
            <w:tcW w:w="4675" w:type="dxa"/>
          </w:tcPr>
          <w:p w14:paraId="02754E70" w14:textId="7CFF7E87" w:rsidR="00C62674" w:rsidRPr="00C62674" w:rsidRDefault="00C62674" w:rsidP="004A428F">
            <w:pPr>
              <w:rPr>
                <w:rFonts w:ascii="Times New Roman" w:hAnsi="Times New Roman" w:cs="Times New Roman"/>
              </w:rPr>
            </w:pPr>
            <w:r w:rsidRPr="00C62674">
              <w:rPr>
                <w:rFonts w:ascii="Times New Roman" w:hAnsi="Times New Roman" w:cs="Times New Roman"/>
                <w:b/>
                <w:bCs/>
              </w:rPr>
              <w:t xml:space="preserve">Reviewed/Revised: </w:t>
            </w:r>
            <w:r w:rsidR="00C111BB">
              <w:rPr>
                <w:rFonts w:ascii="Times New Roman" w:hAnsi="Times New Roman" w:cs="Times New Roman"/>
                <w:sz w:val="20"/>
                <w:szCs w:val="20"/>
              </w:rPr>
              <w:t>2/2</w:t>
            </w:r>
            <w:r w:rsidR="005F1161">
              <w:rPr>
                <w:rFonts w:ascii="Times New Roman" w:hAnsi="Times New Roman" w:cs="Times New Roman"/>
                <w:sz w:val="20"/>
                <w:szCs w:val="20"/>
              </w:rPr>
              <w:t>4</w:t>
            </w:r>
            <w:r w:rsidR="00C111BB">
              <w:rPr>
                <w:rFonts w:ascii="Times New Roman" w:hAnsi="Times New Roman" w:cs="Times New Roman"/>
                <w:sz w:val="20"/>
                <w:szCs w:val="20"/>
              </w:rPr>
              <w:t>/2023, 1/25/2025</w:t>
            </w:r>
          </w:p>
        </w:tc>
      </w:tr>
    </w:tbl>
    <w:p w14:paraId="0D35EA67" w14:textId="77777777" w:rsidR="00C62674" w:rsidRDefault="00C62674" w:rsidP="00F96451">
      <w:pPr>
        <w:pStyle w:val="Default"/>
        <w:rPr>
          <w:rFonts w:ascii="Times New Roman" w:hAnsi="Times New Roman" w:cs="Times New Roman"/>
          <w:b/>
          <w:u w:val="single"/>
        </w:rPr>
      </w:pPr>
    </w:p>
    <w:p w14:paraId="64CF33C2" w14:textId="77777777" w:rsidR="00C62674" w:rsidRDefault="00C62674" w:rsidP="00F96451">
      <w:pPr>
        <w:pStyle w:val="Default"/>
        <w:rPr>
          <w:rFonts w:ascii="Times New Roman" w:hAnsi="Times New Roman" w:cs="Times New Roman"/>
          <w:b/>
          <w:u w:val="single"/>
        </w:rPr>
      </w:pPr>
    </w:p>
    <w:p w14:paraId="791AFB4B" w14:textId="622D2BB4" w:rsidR="004F3683" w:rsidRPr="004F3683" w:rsidRDefault="004E3ACD" w:rsidP="00F96451">
      <w:pPr>
        <w:pStyle w:val="Default"/>
        <w:rPr>
          <w:rFonts w:ascii="Times New Roman" w:hAnsi="Times New Roman" w:cs="Times New Roman"/>
          <w:sz w:val="22"/>
          <w:szCs w:val="22"/>
        </w:rPr>
      </w:pPr>
      <w:r w:rsidRPr="004F3683">
        <w:rPr>
          <w:rFonts w:ascii="Times New Roman" w:hAnsi="Times New Roman" w:cs="Times New Roman"/>
          <w:b/>
          <w:sz w:val="22"/>
          <w:szCs w:val="22"/>
        </w:rPr>
        <w:t>POLICY STATEMENT/PURPOSE</w:t>
      </w:r>
    </w:p>
    <w:p w14:paraId="4F7E8BDF" w14:textId="7D67330E" w:rsidR="00420CCA" w:rsidRPr="004F3683" w:rsidRDefault="00C61292" w:rsidP="00F96451">
      <w:pPr>
        <w:pStyle w:val="Default"/>
        <w:rPr>
          <w:rFonts w:ascii="Times New Roman" w:hAnsi="Times New Roman" w:cs="Times New Roman"/>
          <w:sz w:val="22"/>
          <w:szCs w:val="22"/>
        </w:rPr>
      </w:pPr>
      <w:r w:rsidRPr="004F3683">
        <w:rPr>
          <w:rFonts w:ascii="Times New Roman" w:hAnsi="Times New Roman" w:cs="Times New Roman"/>
          <w:sz w:val="22"/>
          <w:szCs w:val="22"/>
        </w:rPr>
        <w:t xml:space="preserve">This </w:t>
      </w:r>
      <w:r w:rsidR="004E3ACD">
        <w:rPr>
          <w:rFonts w:ascii="Times New Roman" w:hAnsi="Times New Roman" w:cs="Times New Roman"/>
          <w:sz w:val="22"/>
          <w:szCs w:val="22"/>
        </w:rPr>
        <w:t>f</w:t>
      </w:r>
      <w:r w:rsidR="000102A8">
        <w:rPr>
          <w:rFonts w:ascii="Times New Roman" w:hAnsi="Times New Roman" w:cs="Times New Roman"/>
          <w:sz w:val="22"/>
          <w:szCs w:val="22"/>
        </w:rPr>
        <w:t xml:space="preserve">acility will promote resident quality care and safety by ensuring adequate and competent staffing levels that are </w:t>
      </w:r>
      <w:r w:rsidR="000102A8" w:rsidRPr="006C4791">
        <w:rPr>
          <w:rFonts w:ascii="Times New Roman" w:hAnsi="Times New Roman" w:cs="Times New Roman"/>
          <w:sz w:val="22"/>
          <w:szCs w:val="22"/>
        </w:rPr>
        <w:t xml:space="preserve">based on </w:t>
      </w:r>
      <w:r w:rsidR="00AE10ED" w:rsidRPr="006C4791">
        <w:rPr>
          <w:rFonts w:ascii="Times New Roman" w:hAnsi="Times New Roman" w:cs="Times New Roman"/>
          <w:sz w:val="22"/>
          <w:szCs w:val="22"/>
        </w:rPr>
        <w:t>Federal and State requirements as well</w:t>
      </w:r>
      <w:r w:rsidR="00AE10ED">
        <w:rPr>
          <w:rFonts w:ascii="Times New Roman" w:hAnsi="Times New Roman" w:cs="Times New Roman"/>
          <w:sz w:val="22"/>
          <w:szCs w:val="22"/>
        </w:rPr>
        <w:t xml:space="preserve"> as </w:t>
      </w:r>
      <w:r w:rsidR="000102A8">
        <w:rPr>
          <w:rFonts w:ascii="Times New Roman" w:hAnsi="Times New Roman" w:cs="Times New Roman"/>
          <w:sz w:val="22"/>
          <w:szCs w:val="22"/>
        </w:rPr>
        <w:t>the Facility Assessment.</w:t>
      </w:r>
      <w:r w:rsidRPr="004F3683">
        <w:rPr>
          <w:rFonts w:ascii="Times New Roman" w:hAnsi="Times New Roman" w:cs="Times New Roman"/>
          <w:sz w:val="22"/>
          <w:szCs w:val="22"/>
        </w:rPr>
        <w:t xml:space="preserve"> Direct-care clinical staff input shall be considered in the development, implementation, monitoring, evaluation, and modification of the </w:t>
      </w:r>
      <w:r w:rsidR="00EF1432">
        <w:rPr>
          <w:rFonts w:ascii="Times New Roman" w:hAnsi="Times New Roman" w:cs="Times New Roman"/>
          <w:sz w:val="22"/>
          <w:szCs w:val="22"/>
        </w:rPr>
        <w:t xml:space="preserve">nursing </w:t>
      </w:r>
      <w:r w:rsidRPr="004F3683">
        <w:rPr>
          <w:rFonts w:ascii="Times New Roman" w:hAnsi="Times New Roman" w:cs="Times New Roman"/>
          <w:sz w:val="22"/>
          <w:szCs w:val="22"/>
        </w:rPr>
        <w:t>staffing plan by way of unit meetings. The</w:t>
      </w:r>
      <w:r w:rsidR="000102A8">
        <w:rPr>
          <w:rFonts w:ascii="Times New Roman" w:hAnsi="Times New Roman" w:cs="Times New Roman"/>
          <w:sz w:val="22"/>
          <w:szCs w:val="22"/>
        </w:rPr>
        <w:t xml:space="preserve"> </w:t>
      </w:r>
      <w:r w:rsidR="00A54DDA">
        <w:rPr>
          <w:rFonts w:ascii="Times New Roman" w:hAnsi="Times New Roman" w:cs="Times New Roman"/>
          <w:sz w:val="22"/>
          <w:szCs w:val="22"/>
        </w:rPr>
        <w:t>f</w:t>
      </w:r>
      <w:r w:rsidR="000102A8">
        <w:rPr>
          <w:rFonts w:ascii="Times New Roman" w:hAnsi="Times New Roman" w:cs="Times New Roman"/>
          <w:sz w:val="22"/>
          <w:szCs w:val="22"/>
        </w:rPr>
        <w:t>acility</w:t>
      </w:r>
      <w:r w:rsidRPr="004F3683">
        <w:rPr>
          <w:rFonts w:ascii="Times New Roman" w:hAnsi="Times New Roman" w:cs="Times New Roman"/>
          <w:sz w:val="22"/>
          <w:szCs w:val="22"/>
        </w:rPr>
        <w:t xml:space="preserve"> staffing philosophy is designed to support professional nursing practice in accordance with our mission and vision. </w:t>
      </w:r>
    </w:p>
    <w:p w14:paraId="44C8BCE2" w14:textId="77777777" w:rsidR="00D178E5" w:rsidRPr="004F3683" w:rsidRDefault="00D178E5" w:rsidP="00F96451">
      <w:pPr>
        <w:pStyle w:val="Default"/>
        <w:rPr>
          <w:rFonts w:ascii="Times New Roman" w:hAnsi="Times New Roman" w:cs="Times New Roman"/>
          <w:sz w:val="22"/>
          <w:szCs w:val="22"/>
        </w:rPr>
      </w:pPr>
    </w:p>
    <w:p w14:paraId="6402FFE5" w14:textId="48FC23FC" w:rsidR="00D178E5" w:rsidRPr="004F3683" w:rsidRDefault="00D178E5" w:rsidP="00F96451">
      <w:pPr>
        <w:pStyle w:val="Default"/>
        <w:rPr>
          <w:rFonts w:ascii="Times New Roman" w:hAnsi="Times New Roman" w:cs="Times New Roman"/>
          <w:sz w:val="22"/>
          <w:szCs w:val="22"/>
        </w:rPr>
      </w:pPr>
      <w:r w:rsidRPr="004F3683">
        <w:rPr>
          <w:rFonts w:ascii="Times New Roman" w:hAnsi="Times New Roman" w:cs="Times New Roman"/>
          <w:sz w:val="22"/>
          <w:szCs w:val="22"/>
        </w:rPr>
        <w:t xml:space="preserve">On a regular </w:t>
      </w:r>
      <w:r w:rsidR="000102A8" w:rsidRPr="004F3683">
        <w:rPr>
          <w:rFonts w:ascii="Times New Roman" w:hAnsi="Times New Roman" w:cs="Times New Roman"/>
          <w:sz w:val="22"/>
          <w:szCs w:val="22"/>
        </w:rPr>
        <w:t>basis,</w:t>
      </w:r>
      <w:r w:rsidR="000102A8">
        <w:rPr>
          <w:rFonts w:ascii="Times New Roman" w:hAnsi="Times New Roman" w:cs="Times New Roman"/>
          <w:sz w:val="22"/>
          <w:szCs w:val="22"/>
        </w:rPr>
        <w:t xml:space="preserve"> a minimum of annually and/or upon changes in facility population and care needs</w:t>
      </w:r>
      <w:r w:rsidR="00A54DDA">
        <w:rPr>
          <w:rFonts w:ascii="Times New Roman" w:hAnsi="Times New Roman" w:cs="Times New Roman"/>
          <w:sz w:val="22"/>
          <w:szCs w:val="22"/>
        </w:rPr>
        <w:t>,</w:t>
      </w:r>
      <w:r w:rsidR="000102A8">
        <w:rPr>
          <w:rFonts w:ascii="Times New Roman" w:hAnsi="Times New Roman" w:cs="Times New Roman"/>
          <w:sz w:val="22"/>
          <w:szCs w:val="22"/>
        </w:rPr>
        <w:t xml:space="preserve"> </w:t>
      </w:r>
      <w:r w:rsidRPr="004F3683">
        <w:rPr>
          <w:rFonts w:ascii="Times New Roman" w:hAnsi="Times New Roman" w:cs="Times New Roman"/>
          <w:sz w:val="22"/>
          <w:szCs w:val="22"/>
        </w:rPr>
        <w:t xml:space="preserve">the facility will evaluate the overall number </w:t>
      </w:r>
      <w:r w:rsidR="00950499" w:rsidRPr="004F3683">
        <w:rPr>
          <w:rFonts w:ascii="Times New Roman" w:hAnsi="Times New Roman" w:cs="Times New Roman"/>
          <w:sz w:val="22"/>
          <w:szCs w:val="22"/>
        </w:rPr>
        <w:t>of staff</w:t>
      </w:r>
      <w:r w:rsidRPr="004F3683">
        <w:rPr>
          <w:rFonts w:ascii="Times New Roman" w:hAnsi="Times New Roman" w:cs="Times New Roman"/>
          <w:sz w:val="22"/>
          <w:szCs w:val="22"/>
        </w:rPr>
        <w:t xml:space="preserve"> needed to ensure </w:t>
      </w:r>
      <w:r w:rsidR="000102A8" w:rsidRPr="004F3683">
        <w:rPr>
          <w:rFonts w:ascii="Times New Roman" w:hAnsi="Times New Roman" w:cs="Times New Roman"/>
          <w:sz w:val="22"/>
          <w:szCs w:val="22"/>
        </w:rPr>
        <w:t>sufficient</w:t>
      </w:r>
      <w:r w:rsidRPr="004F3683">
        <w:rPr>
          <w:rFonts w:ascii="Times New Roman" w:hAnsi="Times New Roman" w:cs="Times New Roman"/>
          <w:sz w:val="22"/>
          <w:szCs w:val="22"/>
        </w:rPr>
        <w:t xml:space="preserve"> qualified staff are available to meet</w:t>
      </w:r>
      <w:r w:rsidR="004F3683" w:rsidRPr="004F3683">
        <w:rPr>
          <w:rFonts w:ascii="Times New Roman" w:hAnsi="Times New Roman" w:cs="Times New Roman"/>
          <w:sz w:val="22"/>
          <w:szCs w:val="22"/>
        </w:rPr>
        <w:t xml:space="preserve"> each resident’s needs. </w:t>
      </w:r>
    </w:p>
    <w:p w14:paraId="621FCD34" w14:textId="77777777" w:rsidR="00F96451" w:rsidRDefault="00F96451" w:rsidP="00F96451">
      <w:pPr>
        <w:pStyle w:val="Default"/>
        <w:rPr>
          <w:rFonts w:ascii="Times New Roman" w:hAnsi="Times New Roman" w:cs="Times New Roman"/>
          <w:sz w:val="22"/>
          <w:szCs w:val="22"/>
        </w:rPr>
      </w:pPr>
    </w:p>
    <w:p w14:paraId="3612E4E0" w14:textId="79D8F958" w:rsidR="00203A34" w:rsidRPr="00EF12A3" w:rsidRDefault="00815C39" w:rsidP="00F96451">
      <w:pPr>
        <w:pStyle w:val="Default"/>
        <w:rPr>
          <w:rFonts w:ascii="Times New Roman" w:hAnsi="Times New Roman" w:cs="Times New Roman"/>
          <w:b/>
          <w:bCs/>
          <w:sz w:val="22"/>
          <w:szCs w:val="22"/>
        </w:rPr>
      </w:pPr>
      <w:r w:rsidRPr="006C4791">
        <w:rPr>
          <w:rFonts w:ascii="Times New Roman" w:hAnsi="Times New Roman" w:cs="Times New Roman"/>
          <w:b/>
          <w:bCs/>
          <w:sz w:val="22"/>
          <w:szCs w:val="22"/>
        </w:rPr>
        <w:t>REGULATORY REQUIREMENT</w:t>
      </w:r>
      <w:r w:rsidR="00A25B96" w:rsidRPr="006C4791">
        <w:rPr>
          <w:rFonts w:ascii="Times New Roman" w:hAnsi="Times New Roman" w:cs="Times New Roman"/>
          <w:b/>
          <w:bCs/>
          <w:sz w:val="22"/>
          <w:szCs w:val="22"/>
        </w:rPr>
        <w:t>(S)</w:t>
      </w:r>
    </w:p>
    <w:p w14:paraId="70582297" w14:textId="77777777" w:rsidR="00EF12A3" w:rsidRDefault="00EF12A3" w:rsidP="00F96451">
      <w:pPr>
        <w:pStyle w:val="Default"/>
        <w:rPr>
          <w:rFonts w:ascii="Times New Roman" w:hAnsi="Times New Roman" w:cs="Times New Roman"/>
          <w:sz w:val="22"/>
          <w:szCs w:val="22"/>
        </w:rPr>
      </w:pPr>
    </w:p>
    <w:p w14:paraId="550A2B38" w14:textId="20802D57" w:rsidR="00203A34" w:rsidRPr="00EF12A3" w:rsidRDefault="00203A34" w:rsidP="00F96451">
      <w:pPr>
        <w:pStyle w:val="Default"/>
        <w:rPr>
          <w:rFonts w:ascii="Times New Roman" w:hAnsi="Times New Roman" w:cs="Times New Roman"/>
          <w:b/>
          <w:bCs/>
          <w:sz w:val="22"/>
          <w:szCs w:val="22"/>
        </w:rPr>
      </w:pPr>
      <w:r w:rsidRPr="00EF12A3">
        <w:rPr>
          <w:rFonts w:ascii="Times New Roman" w:hAnsi="Times New Roman" w:cs="Times New Roman"/>
          <w:b/>
          <w:bCs/>
          <w:sz w:val="22"/>
          <w:szCs w:val="22"/>
        </w:rPr>
        <w:t>F</w:t>
      </w:r>
      <w:r w:rsidR="00A92F58" w:rsidRPr="00EF12A3">
        <w:rPr>
          <w:rFonts w:ascii="Times New Roman" w:hAnsi="Times New Roman" w:cs="Times New Roman"/>
          <w:b/>
          <w:bCs/>
          <w:sz w:val="22"/>
          <w:szCs w:val="22"/>
        </w:rPr>
        <w:t>725</w:t>
      </w:r>
    </w:p>
    <w:p w14:paraId="37F99129" w14:textId="3D928A27" w:rsidR="00A92F58" w:rsidRDefault="00A92F58" w:rsidP="00F96451">
      <w:pPr>
        <w:pStyle w:val="Default"/>
        <w:rPr>
          <w:rFonts w:ascii="Times New Roman" w:hAnsi="Times New Roman" w:cs="Times New Roman"/>
          <w:sz w:val="22"/>
          <w:szCs w:val="22"/>
        </w:rPr>
      </w:pPr>
      <w:r w:rsidRPr="00EF12A3">
        <w:rPr>
          <w:rFonts w:ascii="Times New Roman" w:hAnsi="Times New Roman" w:cs="Times New Roman"/>
          <w:b/>
          <w:bCs/>
          <w:sz w:val="22"/>
          <w:szCs w:val="22"/>
        </w:rPr>
        <w:t>§483.35 Nursing Services</w:t>
      </w:r>
      <w:r w:rsidRPr="00A92F58">
        <w:rPr>
          <w:rFonts w:ascii="Times New Roman" w:hAnsi="Times New Roman" w:cs="Times New Roman"/>
          <w:sz w:val="22"/>
          <w:szCs w:val="22"/>
        </w:rPr>
        <w:t>. The facility must have sufficient nursing staff with the appropriate competencies and skills sets to provide nursing and related services to assure resident safety and attain or maintain the highest practicable physical, mental, and psychosocial well</w:t>
      </w:r>
      <w:r w:rsidR="00203E29">
        <w:rPr>
          <w:rFonts w:ascii="Times New Roman" w:hAnsi="Times New Roman" w:cs="Times New Roman"/>
          <w:sz w:val="22"/>
          <w:szCs w:val="22"/>
        </w:rPr>
        <w:t>-</w:t>
      </w:r>
      <w:r w:rsidRPr="00A92F58">
        <w:rPr>
          <w:rFonts w:ascii="Times New Roman" w:hAnsi="Times New Roman" w:cs="Times New Roman"/>
          <w:sz w:val="22"/>
          <w:szCs w:val="22"/>
        </w:rPr>
        <w:t>being of each resident, as determined by resident assessments and individual plans of care and considering the number, acuity, and diagnoses of the facility’s resident population in accordance with the facility assessment required at §483.71.</w:t>
      </w:r>
    </w:p>
    <w:p w14:paraId="3BB147DD" w14:textId="77777777" w:rsidR="00A92F58" w:rsidRDefault="00A92F58" w:rsidP="00F96451">
      <w:pPr>
        <w:pStyle w:val="Default"/>
        <w:rPr>
          <w:rFonts w:ascii="Times New Roman" w:hAnsi="Times New Roman" w:cs="Times New Roman"/>
          <w:sz w:val="22"/>
          <w:szCs w:val="22"/>
        </w:rPr>
      </w:pPr>
    </w:p>
    <w:p w14:paraId="05645D7C" w14:textId="4AFE1394" w:rsidR="00A92F58" w:rsidRDefault="00A92F58" w:rsidP="00F96451">
      <w:pPr>
        <w:pStyle w:val="Default"/>
        <w:rPr>
          <w:rFonts w:ascii="Times New Roman" w:hAnsi="Times New Roman" w:cs="Times New Roman"/>
          <w:sz w:val="22"/>
          <w:szCs w:val="22"/>
        </w:rPr>
      </w:pPr>
      <w:r w:rsidRPr="00EF12A3">
        <w:rPr>
          <w:rFonts w:ascii="Times New Roman" w:hAnsi="Times New Roman" w:cs="Times New Roman"/>
          <w:b/>
          <w:bCs/>
          <w:sz w:val="22"/>
          <w:szCs w:val="22"/>
        </w:rPr>
        <w:t>§483.35(a) Sufficient Staff</w:t>
      </w:r>
      <w:r w:rsidRPr="00A92F58">
        <w:rPr>
          <w:rFonts w:ascii="Times New Roman" w:hAnsi="Times New Roman" w:cs="Times New Roman"/>
          <w:sz w:val="22"/>
          <w:szCs w:val="22"/>
        </w:rPr>
        <w:t>.</w:t>
      </w:r>
    </w:p>
    <w:p w14:paraId="72163BE4" w14:textId="77777777" w:rsidR="00A92F58" w:rsidRDefault="00A92F58" w:rsidP="00F96451">
      <w:pPr>
        <w:pStyle w:val="Default"/>
        <w:rPr>
          <w:rFonts w:ascii="Times New Roman" w:hAnsi="Times New Roman" w:cs="Times New Roman"/>
          <w:sz w:val="22"/>
          <w:szCs w:val="22"/>
        </w:rPr>
      </w:pPr>
    </w:p>
    <w:p w14:paraId="2BFCF270" w14:textId="77777777" w:rsidR="00EF12A3" w:rsidRDefault="00EF12A3" w:rsidP="00F96451">
      <w:pPr>
        <w:pStyle w:val="Default"/>
        <w:rPr>
          <w:rFonts w:ascii="Times New Roman" w:hAnsi="Times New Roman" w:cs="Times New Roman"/>
          <w:sz w:val="22"/>
          <w:szCs w:val="22"/>
        </w:rPr>
      </w:pPr>
      <w:r w:rsidRPr="00EF12A3">
        <w:rPr>
          <w:rFonts w:ascii="Times New Roman" w:hAnsi="Times New Roman" w:cs="Times New Roman"/>
          <w:sz w:val="22"/>
          <w:szCs w:val="22"/>
        </w:rPr>
        <w:t xml:space="preserve">§483.35(a)(1) The facility must provide services by </w:t>
      </w:r>
      <w:proofErr w:type="gramStart"/>
      <w:r w:rsidRPr="00EF12A3">
        <w:rPr>
          <w:rFonts w:ascii="Times New Roman" w:hAnsi="Times New Roman" w:cs="Times New Roman"/>
          <w:sz w:val="22"/>
          <w:szCs w:val="22"/>
        </w:rPr>
        <w:t>sufficient numbers</w:t>
      </w:r>
      <w:proofErr w:type="gramEnd"/>
      <w:r w:rsidRPr="00EF12A3">
        <w:rPr>
          <w:rFonts w:ascii="Times New Roman" w:hAnsi="Times New Roman" w:cs="Times New Roman"/>
          <w:sz w:val="22"/>
          <w:szCs w:val="22"/>
        </w:rPr>
        <w:t xml:space="preserve"> of each of the following types of personnel on a 24-hour basis to provide nursing care to all residents in accordance with resident care plans: </w:t>
      </w:r>
    </w:p>
    <w:p w14:paraId="2C49E15C" w14:textId="295761C3" w:rsidR="00EF12A3" w:rsidRDefault="00EF12A3" w:rsidP="00EF12A3">
      <w:pPr>
        <w:pStyle w:val="Default"/>
        <w:numPr>
          <w:ilvl w:val="0"/>
          <w:numId w:val="13"/>
        </w:numPr>
        <w:rPr>
          <w:rFonts w:ascii="Times New Roman" w:hAnsi="Times New Roman" w:cs="Times New Roman"/>
          <w:sz w:val="22"/>
          <w:szCs w:val="22"/>
        </w:rPr>
      </w:pPr>
      <w:r w:rsidRPr="00EF12A3">
        <w:rPr>
          <w:rFonts w:ascii="Times New Roman" w:hAnsi="Times New Roman" w:cs="Times New Roman"/>
          <w:sz w:val="22"/>
          <w:szCs w:val="22"/>
        </w:rPr>
        <w:t xml:space="preserve">Except when waived under paragraph (f) of this section, licensed nurses; and </w:t>
      </w:r>
    </w:p>
    <w:p w14:paraId="79ECE0CF" w14:textId="3F4A4D31" w:rsidR="00A92F58" w:rsidRDefault="00EF12A3" w:rsidP="00EF12A3">
      <w:pPr>
        <w:pStyle w:val="Default"/>
        <w:numPr>
          <w:ilvl w:val="0"/>
          <w:numId w:val="13"/>
        </w:numPr>
        <w:rPr>
          <w:rFonts w:ascii="Times New Roman" w:hAnsi="Times New Roman" w:cs="Times New Roman"/>
          <w:sz w:val="22"/>
          <w:szCs w:val="22"/>
        </w:rPr>
      </w:pPr>
      <w:r w:rsidRPr="00EF12A3">
        <w:rPr>
          <w:rFonts w:ascii="Times New Roman" w:hAnsi="Times New Roman" w:cs="Times New Roman"/>
          <w:sz w:val="22"/>
          <w:szCs w:val="22"/>
        </w:rPr>
        <w:t>(Other nursing personnel, including but not limited to nurse aides.</w:t>
      </w:r>
    </w:p>
    <w:p w14:paraId="39665EA1" w14:textId="77777777" w:rsidR="00EF12A3" w:rsidRDefault="00EF12A3" w:rsidP="00F96451">
      <w:pPr>
        <w:pStyle w:val="Default"/>
        <w:rPr>
          <w:rFonts w:ascii="Times New Roman" w:hAnsi="Times New Roman" w:cs="Times New Roman"/>
          <w:sz w:val="22"/>
          <w:szCs w:val="22"/>
        </w:rPr>
      </w:pPr>
    </w:p>
    <w:p w14:paraId="044D008F" w14:textId="77777777" w:rsidR="00EF12A3" w:rsidRDefault="00EF12A3" w:rsidP="00F96451">
      <w:pPr>
        <w:pStyle w:val="Default"/>
        <w:rPr>
          <w:rFonts w:ascii="Times New Roman" w:hAnsi="Times New Roman" w:cs="Times New Roman"/>
          <w:sz w:val="22"/>
          <w:szCs w:val="22"/>
        </w:rPr>
      </w:pPr>
      <w:r w:rsidRPr="00EF12A3">
        <w:rPr>
          <w:rFonts w:ascii="Times New Roman" w:hAnsi="Times New Roman" w:cs="Times New Roman"/>
          <w:sz w:val="22"/>
          <w:szCs w:val="22"/>
        </w:rPr>
        <w:t xml:space="preserve">§483.35(a)(2) Except when waived under paragraph (f) of this section, the facility must designate a licensed nurse to serve as a charge nurse on each tour of duty. </w:t>
      </w:r>
    </w:p>
    <w:p w14:paraId="414B5F5B" w14:textId="77777777" w:rsidR="00EF12A3" w:rsidRDefault="00EF12A3" w:rsidP="00F96451">
      <w:pPr>
        <w:pStyle w:val="Default"/>
        <w:rPr>
          <w:rFonts w:ascii="Times New Roman" w:hAnsi="Times New Roman" w:cs="Times New Roman"/>
          <w:sz w:val="22"/>
          <w:szCs w:val="22"/>
        </w:rPr>
      </w:pPr>
    </w:p>
    <w:p w14:paraId="65E5782D" w14:textId="693C85C6" w:rsidR="00EF12A3" w:rsidRPr="00396F81" w:rsidRDefault="00EF12A3" w:rsidP="00F96451">
      <w:pPr>
        <w:pStyle w:val="Default"/>
        <w:rPr>
          <w:rFonts w:ascii="Times New Roman" w:hAnsi="Times New Roman" w:cs="Times New Roman"/>
          <w:b/>
          <w:bCs/>
          <w:sz w:val="22"/>
          <w:szCs w:val="22"/>
        </w:rPr>
      </w:pPr>
      <w:r w:rsidRPr="00396F81">
        <w:rPr>
          <w:rFonts w:ascii="Times New Roman" w:hAnsi="Times New Roman" w:cs="Times New Roman"/>
          <w:b/>
          <w:bCs/>
          <w:sz w:val="22"/>
          <w:szCs w:val="22"/>
        </w:rPr>
        <w:t>F</w:t>
      </w:r>
      <w:r w:rsidR="00B05808" w:rsidRPr="00396F81">
        <w:rPr>
          <w:rFonts w:ascii="Times New Roman" w:hAnsi="Times New Roman" w:cs="Times New Roman"/>
          <w:b/>
          <w:bCs/>
          <w:sz w:val="22"/>
          <w:szCs w:val="22"/>
        </w:rPr>
        <w:t>727</w:t>
      </w:r>
    </w:p>
    <w:p w14:paraId="268C4C7A" w14:textId="7EF417B8" w:rsidR="00126728" w:rsidRDefault="00E63D7B" w:rsidP="00F96451">
      <w:pPr>
        <w:pStyle w:val="Default"/>
        <w:rPr>
          <w:rFonts w:ascii="Times New Roman" w:hAnsi="Times New Roman" w:cs="Times New Roman"/>
          <w:sz w:val="22"/>
          <w:szCs w:val="22"/>
        </w:rPr>
      </w:pPr>
      <w:r w:rsidRPr="00E63D7B">
        <w:rPr>
          <w:rFonts w:ascii="Times New Roman" w:hAnsi="Times New Roman" w:cs="Times New Roman"/>
          <w:sz w:val="22"/>
          <w:szCs w:val="22"/>
        </w:rPr>
        <w:t xml:space="preserve">§1819(b)(4)(C) </w:t>
      </w:r>
      <w:r w:rsidRPr="00396F81">
        <w:rPr>
          <w:rFonts w:ascii="Times New Roman" w:hAnsi="Times New Roman" w:cs="Times New Roman"/>
          <w:b/>
          <w:bCs/>
          <w:sz w:val="22"/>
          <w:szCs w:val="22"/>
        </w:rPr>
        <w:t>REQUIRED NURSING CARE</w:t>
      </w:r>
      <w:r w:rsidR="00126728" w:rsidRPr="00396F81">
        <w:rPr>
          <w:rFonts w:ascii="Times New Roman" w:hAnsi="Times New Roman" w:cs="Times New Roman"/>
          <w:b/>
          <w:bCs/>
          <w:sz w:val="22"/>
          <w:szCs w:val="22"/>
        </w:rPr>
        <w:t xml:space="preserve"> </w:t>
      </w:r>
      <w:r w:rsidR="00126728">
        <w:rPr>
          <w:rFonts w:ascii="Times New Roman" w:hAnsi="Times New Roman" w:cs="Times New Roman"/>
          <w:sz w:val="22"/>
          <w:szCs w:val="22"/>
        </w:rPr>
        <w:t xml:space="preserve">- </w:t>
      </w:r>
    </w:p>
    <w:p w14:paraId="1ED1F22B" w14:textId="3CED89C0" w:rsidR="00126728" w:rsidRDefault="00E63D7B" w:rsidP="00F96451">
      <w:pPr>
        <w:pStyle w:val="Default"/>
        <w:rPr>
          <w:rFonts w:ascii="Times New Roman" w:hAnsi="Times New Roman" w:cs="Times New Roman"/>
          <w:sz w:val="22"/>
          <w:szCs w:val="22"/>
        </w:rPr>
      </w:pPr>
      <w:r w:rsidRPr="00E63D7B">
        <w:rPr>
          <w:rFonts w:ascii="Times New Roman" w:hAnsi="Times New Roman" w:cs="Times New Roman"/>
          <w:sz w:val="22"/>
          <w:szCs w:val="22"/>
        </w:rPr>
        <w:t>§1819(b)(4)(C)(</w:t>
      </w:r>
      <w:proofErr w:type="spellStart"/>
      <w:r w:rsidRPr="00E63D7B">
        <w:rPr>
          <w:rFonts w:ascii="Times New Roman" w:hAnsi="Times New Roman" w:cs="Times New Roman"/>
          <w:sz w:val="22"/>
          <w:szCs w:val="22"/>
        </w:rPr>
        <w:t>i</w:t>
      </w:r>
      <w:proofErr w:type="spellEnd"/>
      <w:r w:rsidRPr="00E63D7B">
        <w:rPr>
          <w:rFonts w:ascii="Times New Roman" w:hAnsi="Times New Roman" w:cs="Times New Roman"/>
          <w:sz w:val="22"/>
          <w:szCs w:val="22"/>
        </w:rPr>
        <w:t>) IN GENERAL</w:t>
      </w:r>
      <w:r w:rsidR="00126728">
        <w:rPr>
          <w:rFonts w:ascii="Times New Roman" w:hAnsi="Times New Roman" w:cs="Times New Roman"/>
          <w:sz w:val="22"/>
          <w:szCs w:val="22"/>
        </w:rPr>
        <w:t xml:space="preserve"> - </w:t>
      </w:r>
      <w:r w:rsidRPr="00E63D7B">
        <w:rPr>
          <w:rFonts w:ascii="Times New Roman" w:hAnsi="Times New Roman" w:cs="Times New Roman"/>
          <w:sz w:val="22"/>
          <w:szCs w:val="22"/>
        </w:rPr>
        <w:t xml:space="preserve">Except as provided in clause (ii), a skilled nursing facility … must use the services of a registered professional nurse at least 8 consecutive hours a day, 7 days a week. </w:t>
      </w:r>
    </w:p>
    <w:p w14:paraId="089C886A" w14:textId="0C5E5B98" w:rsidR="00126728" w:rsidRDefault="00E63D7B" w:rsidP="00F96451">
      <w:pPr>
        <w:pStyle w:val="Default"/>
        <w:rPr>
          <w:rFonts w:ascii="Times New Roman" w:hAnsi="Times New Roman" w:cs="Times New Roman"/>
          <w:sz w:val="22"/>
          <w:szCs w:val="22"/>
        </w:rPr>
      </w:pPr>
      <w:r w:rsidRPr="00E63D7B">
        <w:rPr>
          <w:rFonts w:ascii="Times New Roman" w:hAnsi="Times New Roman" w:cs="Times New Roman"/>
          <w:sz w:val="22"/>
          <w:szCs w:val="22"/>
        </w:rPr>
        <w:t xml:space="preserve">§483.35(c)(3) Except when waived under paragraph (f) or (g) of this section, the facility must designate a registered nurse to serve as the director of nursing on a </w:t>
      </w:r>
      <w:r w:rsidR="00126728" w:rsidRPr="00E63D7B">
        <w:rPr>
          <w:rFonts w:ascii="Times New Roman" w:hAnsi="Times New Roman" w:cs="Times New Roman"/>
          <w:sz w:val="22"/>
          <w:szCs w:val="22"/>
        </w:rPr>
        <w:t>full-time</w:t>
      </w:r>
      <w:r w:rsidRPr="00E63D7B">
        <w:rPr>
          <w:rFonts w:ascii="Times New Roman" w:hAnsi="Times New Roman" w:cs="Times New Roman"/>
          <w:sz w:val="22"/>
          <w:szCs w:val="22"/>
        </w:rPr>
        <w:t xml:space="preserve"> basis. </w:t>
      </w:r>
    </w:p>
    <w:p w14:paraId="53F8EAC3" w14:textId="77440C65" w:rsidR="00B05808" w:rsidRDefault="00E63D7B" w:rsidP="00F96451">
      <w:pPr>
        <w:pStyle w:val="Default"/>
        <w:rPr>
          <w:rFonts w:ascii="Times New Roman" w:hAnsi="Times New Roman" w:cs="Times New Roman"/>
          <w:sz w:val="22"/>
          <w:szCs w:val="22"/>
        </w:rPr>
      </w:pPr>
      <w:r w:rsidRPr="00E63D7B">
        <w:rPr>
          <w:rFonts w:ascii="Times New Roman" w:hAnsi="Times New Roman" w:cs="Times New Roman"/>
          <w:sz w:val="22"/>
          <w:szCs w:val="22"/>
        </w:rPr>
        <w:t>§483.35(c)(4) The director of nursing may serve as a charge nurse only when the facility has an average daily occupancy of 60 or fewer residents.</w:t>
      </w:r>
    </w:p>
    <w:p w14:paraId="0407B158" w14:textId="77777777" w:rsidR="00E63D7B" w:rsidRDefault="00E63D7B" w:rsidP="00F96451">
      <w:pPr>
        <w:pStyle w:val="Default"/>
        <w:rPr>
          <w:rFonts w:ascii="Times New Roman" w:hAnsi="Times New Roman" w:cs="Times New Roman"/>
          <w:sz w:val="22"/>
          <w:szCs w:val="22"/>
        </w:rPr>
      </w:pPr>
    </w:p>
    <w:p w14:paraId="7D9F5806" w14:textId="77777777" w:rsidR="00126728" w:rsidRDefault="00126728" w:rsidP="00F96451">
      <w:pPr>
        <w:pStyle w:val="Default"/>
        <w:rPr>
          <w:rFonts w:ascii="Times New Roman" w:hAnsi="Times New Roman" w:cs="Times New Roman"/>
          <w:sz w:val="22"/>
          <w:szCs w:val="22"/>
        </w:rPr>
      </w:pPr>
    </w:p>
    <w:p w14:paraId="7EDAAC5B" w14:textId="4D67C707" w:rsidR="004F3683" w:rsidRPr="006075F1" w:rsidRDefault="00FC360B" w:rsidP="00F96451">
      <w:pPr>
        <w:pStyle w:val="Default"/>
        <w:rPr>
          <w:rFonts w:ascii="Times New Roman" w:hAnsi="Times New Roman" w:cs="Times New Roman"/>
          <w:b/>
        </w:rPr>
      </w:pPr>
      <w:r>
        <w:rPr>
          <w:rFonts w:ascii="Times New Roman" w:hAnsi="Times New Roman" w:cs="Times New Roman"/>
          <w:b/>
        </w:rPr>
        <w:lastRenderedPageBreak/>
        <w:t>D</w:t>
      </w:r>
      <w:r w:rsidR="00420CCA" w:rsidRPr="006075F1">
        <w:rPr>
          <w:rFonts w:ascii="Times New Roman" w:hAnsi="Times New Roman" w:cs="Times New Roman"/>
          <w:b/>
        </w:rPr>
        <w:t>evelopment and Implementation</w:t>
      </w:r>
    </w:p>
    <w:p w14:paraId="26130FAD" w14:textId="204CF267" w:rsidR="00C61292" w:rsidRPr="004F3683" w:rsidRDefault="00C61292" w:rsidP="00A54DDA">
      <w:pPr>
        <w:pStyle w:val="Default"/>
        <w:ind w:left="360" w:hanging="360"/>
        <w:rPr>
          <w:rFonts w:ascii="Times New Roman" w:hAnsi="Times New Roman" w:cs="Times New Roman"/>
          <w:sz w:val="22"/>
          <w:szCs w:val="22"/>
        </w:rPr>
      </w:pPr>
      <w:r w:rsidRPr="004F3683">
        <w:rPr>
          <w:rFonts w:ascii="Times New Roman" w:hAnsi="Times New Roman" w:cs="Times New Roman"/>
          <w:sz w:val="22"/>
          <w:szCs w:val="22"/>
        </w:rPr>
        <w:t xml:space="preserve">1. Development of the </w:t>
      </w:r>
      <w:r w:rsidR="006075F1">
        <w:rPr>
          <w:rFonts w:ascii="Times New Roman" w:hAnsi="Times New Roman" w:cs="Times New Roman"/>
          <w:sz w:val="22"/>
          <w:szCs w:val="22"/>
        </w:rPr>
        <w:t xml:space="preserve">nursing </w:t>
      </w:r>
      <w:r w:rsidRPr="004F3683">
        <w:rPr>
          <w:rFonts w:ascii="Times New Roman" w:hAnsi="Times New Roman" w:cs="Times New Roman"/>
          <w:sz w:val="22"/>
          <w:szCs w:val="22"/>
        </w:rPr>
        <w:t xml:space="preserve">staffing plan shall include consideration of: </w:t>
      </w:r>
    </w:p>
    <w:p w14:paraId="444D39FD" w14:textId="77777777"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 xml:space="preserve">Nursing care </w:t>
      </w:r>
      <w:proofErr w:type="gramStart"/>
      <w:r w:rsidRPr="004F3683">
        <w:rPr>
          <w:rFonts w:ascii="Times New Roman" w:hAnsi="Times New Roman" w:cs="Times New Roman"/>
          <w:sz w:val="22"/>
          <w:szCs w:val="22"/>
        </w:rPr>
        <w:t>required</w:t>
      </w:r>
      <w:proofErr w:type="gramEnd"/>
      <w:r w:rsidRPr="004F3683">
        <w:rPr>
          <w:rFonts w:ascii="Times New Roman" w:hAnsi="Times New Roman" w:cs="Times New Roman"/>
          <w:sz w:val="22"/>
          <w:szCs w:val="22"/>
        </w:rPr>
        <w:t xml:space="preserve"> by ag</w:t>
      </w:r>
      <w:r w:rsidR="008332EC" w:rsidRPr="004F3683">
        <w:rPr>
          <w:rFonts w:ascii="Times New Roman" w:hAnsi="Times New Roman" w:cs="Times New Roman"/>
          <w:sz w:val="22"/>
          <w:szCs w:val="22"/>
        </w:rPr>
        <w:t xml:space="preserve">gregate and individual resident’s needs. </w:t>
      </w:r>
    </w:p>
    <w:p w14:paraId="61B66617" w14:textId="77777777"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Specialized qualifications and competencies of the nursing staff. The skill mix and competency of the nursing staff shall ensure the n</w:t>
      </w:r>
      <w:r w:rsidR="008332EC" w:rsidRPr="004F3683">
        <w:rPr>
          <w:rFonts w:ascii="Times New Roman" w:hAnsi="Times New Roman" w:cs="Times New Roman"/>
          <w:sz w:val="22"/>
          <w:szCs w:val="22"/>
        </w:rPr>
        <w:t xml:space="preserve">ursing care needs of the </w:t>
      </w:r>
      <w:proofErr w:type="gramStart"/>
      <w:r w:rsidR="008332EC" w:rsidRPr="004F3683">
        <w:rPr>
          <w:rFonts w:ascii="Times New Roman" w:hAnsi="Times New Roman" w:cs="Times New Roman"/>
          <w:sz w:val="22"/>
          <w:szCs w:val="22"/>
        </w:rPr>
        <w:t>resident</w:t>
      </w:r>
      <w:proofErr w:type="gramEnd"/>
      <w:r w:rsidRPr="004F3683">
        <w:rPr>
          <w:rFonts w:ascii="Times New Roman" w:hAnsi="Times New Roman" w:cs="Times New Roman"/>
          <w:sz w:val="22"/>
          <w:szCs w:val="22"/>
        </w:rPr>
        <w:t xml:space="preserve"> a</w:t>
      </w:r>
      <w:r w:rsidR="008332EC" w:rsidRPr="004F3683">
        <w:rPr>
          <w:rFonts w:ascii="Times New Roman" w:hAnsi="Times New Roman" w:cs="Times New Roman"/>
          <w:sz w:val="22"/>
          <w:szCs w:val="22"/>
        </w:rPr>
        <w:t xml:space="preserve">re met and shall ensure resident </w:t>
      </w:r>
      <w:r w:rsidRPr="004F3683">
        <w:rPr>
          <w:rFonts w:ascii="Times New Roman" w:hAnsi="Times New Roman" w:cs="Times New Roman"/>
          <w:sz w:val="22"/>
          <w:szCs w:val="22"/>
        </w:rPr>
        <w:t xml:space="preserve">safety. </w:t>
      </w:r>
    </w:p>
    <w:p w14:paraId="2D776FA0" w14:textId="1520473D"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 xml:space="preserve">The </w:t>
      </w:r>
      <w:r w:rsidR="000102A8" w:rsidRPr="004F3683">
        <w:rPr>
          <w:rFonts w:ascii="Times New Roman" w:hAnsi="Times New Roman" w:cs="Times New Roman"/>
          <w:sz w:val="22"/>
          <w:szCs w:val="22"/>
        </w:rPr>
        <w:t>scope</w:t>
      </w:r>
      <w:r w:rsidR="00420CCA" w:rsidRPr="004F3683">
        <w:rPr>
          <w:rFonts w:ascii="Times New Roman" w:hAnsi="Times New Roman" w:cs="Times New Roman"/>
          <w:sz w:val="22"/>
          <w:szCs w:val="22"/>
        </w:rPr>
        <w:t xml:space="preserve"> of practice of licensed nurses and</w:t>
      </w:r>
      <w:r w:rsidRPr="004F3683">
        <w:rPr>
          <w:rFonts w:ascii="Times New Roman" w:hAnsi="Times New Roman" w:cs="Times New Roman"/>
          <w:sz w:val="22"/>
          <w:szCs w:val="22"/>
        </w:rPr>
        <w:t xml:space="preserve"> authorized duties of certified nursing assistants (CNA). </w:t>
      </w:r>
    </w:p>
    <w:p w14:paraId="5A021CD9" w14:textId="77777777"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 xml:space="preserve">The numbers, qualifications, and categories of nursing staff needed for all units. </w:t>
      </w:r>
    </w:p>
    <w:p w14:paraId="1E1994DD" w14:textId="177AF6D7"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Predetermin</w:t>
      </w:r>
      <w:r w:rsidR="00211FC8" w:rsidRPr="004F3683">
        <w:rPr>
          <w:rFonts w:ascii="Times New Roman" w:hAnsi="Times New Roman" w:cs="Times New Roman"/>
          <w:sz w:val="22"/>
          <w:szCs w:val="22"/>
        </w:rPr>
        <w:t>ed core staffing establishes</w:t>
      </w:r>
      <w:r w:rsidR="008332EC" w:rsidRPr="004F3683">
        <w:rPr>
          <w:rFonts w:ascii="Times New Roman" w:hAnsi="Times New Roman" w:cs="Times New Roman"/>
          <w:sz w:val="22"/>
          <w:szCs w:val="22"/>
        </w:rPr>
        <w:t xml:space="preserve"> the minimal numbers of resident</w:t>
      </w:r>
      <w:r w:rsidRPr="004F3683">
        <w:rPr>
          <w:rFonts w:ascii="Times New Roman" w:hAnsi="Times New Roman" w:cs="Times New Roman"/>
          <w:sz w:val="22"/>
          <w:szCs w:val="22"/>
        </w:rPr>
        <w:t xml:space="preserve"> care staff (licensed nurses and certified nursing assistants).</w:t>
      </w:r>
      <w:r w:rsidR="008332EC" w:rsidRPr="004F3683">
        <w:rPr>
          <w:rFonts w:ascii="Times New Roman" w:hAnsi="Times New Roman" w:cs="Times New Roman"/>
          <w:sz w:val="22"/>
          <w:szCs w:val="22"/>
        </w:rPr>
        <w:t xml:space="preserve"> </w:t>
      </w:r>
    </w:p>
    <w:p w14:paraId="5670A891" w14:textId="77777777"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 xml:space="preserve">Relevant infection control and safety issues. </w:t>
      </w:r>
    </w:p>
    <w:p w14:paraId="3AFFAB0D" w14:textId="77777777" w:rsidR="00C61292" w:rsidRPr="004F3683" w:rsidRDefault="008332EC"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 xml:space="preserve">Care </w:t>
      </w:r>
      <w:r w:rsidR="00C61292" w:rsidRPr="004F3683">
        <w:rPr>
          <w:rFonts w:ascii="Times New Roman" w:hAnsi="Times New Roman" w:cs="Times New Roman"/>
          <w:sz w:val="22"/>
          <w:szCs w:val="22"/>
        </w:rPr>
        <w:t xml:space="preserve">standards. </w:t>
      </w:r>
    </w:p>
    <w:p w14:paraId="7D51EC88" w14:textId="77777777" w:rsidR="00C61292" w:rsidRPr="004F3683" w:rsidRDefault="00C61292" w:rsidP="00F96451">
      <w:pPr>
        <w:pStyle w:val="Default"/>
        <w:numPr>
          <w:ilvl w:val="0"/>
          <w:numId w:val="1"/>
        </w:numPr>
        <w:rPr>
          <w:rFonts w:ascii="Times New Roman" w:hAnsi="Times New Roman" w:cs="Times New Roman"/>
          <w:sz w:val="22"/>
          <w:szCs w:val="22"/>
        </w:rPr>
      </w:pPr>
      <w:r w:rsidRPr="004F3683">
        <w:rPr>
          <w:rFonts w:ascii="Times New Roman" w:hAnsi="Times New Roman" w:cs="Times New Roman"/>
          <w:sz w:val="22"/>
          <w:szCs w:val="22"/>
        </w:rPr>
        <w:t xml:space="preserve">Continuity of Care </w:t>
      </w:r>
    </w:p>
    <w:p w14:paraId="4AEC234E" w14:textId="77777777" w:rsidR="00C61292" w:rsidRPr="004F3683" w:rsidRDefault="00C61292" w:rsidP="00F96451">
      <w:pPr>
        <w:pStyle w:val="Default"/>
        <w:ind w:left="1440" w:hanging="360"/>
        <w:rPr>
          <w:rFonts w:ascii="Times New Roman" w:hAnsi="Times New Roman" w:cs="Times New Roman"/>
          <w:sz w:val="22"/>
          <w:szCs w:val="22"/>
        </w:rPr>
      </w:pPr>
    </w:p>
    <w:p w14:paraId="60133197" w14:textId="44552C31" w:rsidR="008332EC" w:rsidRPr="004F3683" w:rsidRDefault="008332EC" w:rsidP="00F96451">
      <w:pPr>
        <w:pStyle w:val="Default"/>
        <w:rPr>
          <w:rFonts w:ascii="Times New Roman" w:hAnsi="Times New Roman" w:cs="Times New Roman"/>
          <w:b/>
          <w:sz w:val="22"/>
          <w:szCs w:val="22"/>
        </w:rPr>
      </w:pPr>
      <w:r w:rsidRPr="004F3683">
        <w:rPr>
          <w:rFonts w:ascii="Times New Roman" w:hAnsi="Times New Roman" w:cs="Times New Roman"/>
          <w:b/>
          <w:sz w:val="22"/>
          <w:szCs w:val="22"/>
        </w:rPr>
        <w:t>Resident Acuity (Resident</w:t>
      </w:r>
      <w:r w:rsidR="00420CCA" w:rsidRPr="004F3683">
        <w:rPr>
          <w:rFonts w:ascii="Times New Roman" w:hAnsi="Times New Roman" w:cs="Times New Roman"/>
          <w:b/>
          <w:sz w:val="22"/>
          <w:szCs w:val="22"/>
        </w:rPr>
        <w:t xml:space="preserve"> Classification)</w:t>
      </w:r>
    </w:p>
    <w:p w14:paraId="5B6247EB" w14:textId="77777777" w:rsidR="00C61292" w:rsidRPr="005F1161" w:rsidRDefault="00420CCA" w:rsidP="00F96451">
      <w:pPr>
        <w:spacing w:after="0"/>
        <w:rPr>
          <w:rFonts w:ascii="Times New Roman" w:hAnsi="Times New Roman" w:cs="Times New Roman"/>
        </w:rPr>
      </w:pPr>
      <w:r w:rsidRPr="005F1161">
        <w:rPr>
          <w:rFonts w:ascii="Times New Roman" w:hAnsi="Times New Roman" w:cs="Times New Roman"/>
        </w:rPr>
        <w:t xml:space="preserve">The purpose of classifying acuity is </w:t>
      </w:r>
      <w:r w:rsidR="008332EC" w:rsidRPr="005F1161">
        <w:rPr>
          <w:rFonts w:ascii="Times New Roman" w:hAnsi="Times New Roman" w:cs="Times New Roman"/>
        </w:rPr>
        <w:t>to sort residents</w:t>
      </w:r>
      <w:r w:rsidR="00C61292" w:rsidRPr="005F1161">
        <w:rPr>
          <w:rFonts w:ascii="Times New Roman" w:hAnsi="Times New Roman" w:cs="Times New Roman"/>
        </w:rPr>
        <w:t xml:space="preserve"> into similar groups related to complexity of care, which triggers outputs of recommended staff</w:t>
      </w:r>
      <w:r w:rsidR="008332EC" w:rsidRPr="005F1161">
        <w:rPr>
          <w:rFonts w:ascii="Times New Roman" w:hAnsi="Times New Roman" w:cs="Times New Roman"/>
        </w:rPr>
        <w:t>ing based on staff</w:t>
      </w:r>
      <w:r w:rsidR="00C61292" w:rsidRPr="005F1161">
        <w:rPr>
          <w:rFonts w:ascii="Times New Roman" w:hAnsi="Times New Roman" w:cs="Times New Roman"/>
        </w:rPr>
        <w:t xml:space="preserve"> and leadership</w:t>
      </w:r>
      <w:r w:rsidR="008332EC" w:rsidRPr="005F1161">
        <w:rPr>
          <w:rFonts w:ascii="Times New Roman" w:hAnsi="Times New Roman" w:cs="Times New Roman"/>
        </w:rPr>
        <w:t xml:space="preserve"> input.</w:t>
      </w:r>
    </w:p>
    <w:p w14:paraId="646DE8F2" w14:textId="77777777" w:rsidR="00C61292" w:rsidRPr="005F1161" w:rsidRDefault="00C61292" w:rsidP="00F96451">
      <w:pPr>
        <w:pStyle w:val="Default"/>
        <w:rPr>
          <w:rFonts w:ascii="Times New Roman" w:hAnsi="Times New Roman" w:cs="Times New Roman"/>
          <w:sz w:val="22"/>
          <w:szCs w:val="22"/>
        </w:rPr>
      </w:pPr>
      <w:r w:rsidRPr="005F1161">
        <w:rPr>
          <w:rFonts w:ascii="Times New Roman" w:hAnsi="Times New Roman" w:cs="Times New Roman"/>
          <w:sz w:val="22"/>
          <w:szCs w:val="22"/>
        </w:rPr>
        <w:t xml:space="preserve">Requirements: </w:t>
      </w:r>
    </w:p>
    <w:p w14:paraId="678E7F4D" w14:textId="20312A30" w:rsidR="00C61292" w:rsidRPr="005F1161" w:rsidRDefault="000102A8" w:rsidP="005F1161">
      <w:pPr>
        <w:pStyle w:val="ListParagraph"/>
        <w:numPr>
          <w:ilvl w:val="0"/>
          <w:numId w:val="11"/>
        </w:numPr>
        <w:rPr>
          <w:rFonts w:ascii="Times New Roman" w:hAnsi="Times New Roman" w:cs="Times New Roman"/>
        </w:rPr>
      </w:pPr>
      <w:r w:rsidRPr="005F1161">
        <w:rPr>
          <w:rFonts w:ascii="Times New Roman" w:hAnsi="Times New Roman" w:cs="Times New Roman"/>
        </w:rPr>
        <w:t>A licensed</w:t>
      </w:r>
      <w:r w:rsidR="00420CCA" w:rsidRPr="005F1161">
        <w:rPr>
          <w:rFonts w:ascii="Times New Roman" w:hAnsi="Times New Roman" w:cs="Times New Roman"/>
        </w:rPr>
        <w:t xml:space="preserve"> nurse will classify the resident based on care needs and notify </w:t>
      </w:r>
      <w:r w:rsidRPr="005F1161">
        <w:rPr>
          <w:rFonts w:ascii="Times New Roman" w:hAnsi="Times New Roman" w:cs="Times New Roman"/>
        </w:rPr>
        <w:t>the Department</w:t>
      </w:r>
      <w:r w:rsidR="00420CCA" w:rsidRPr="005F1161">
        <w:rPr>
          <w:rFonts w:ascii="Times New Roman" w:hAnsi="Times New Roman" w:cs="Times New Roman"/>
        </w:rPr>
        <w:t xml:space="preserve"> Director</w:t>
      </w:r>
      <w:r w:rsidR="00E30773" w:rsidRPr="005F1161">
        <w:rPr>
          <w:rFonts w:ascii="Times New Roman" w:hAnsi="Times New Roman" w:cs="Times New Roman"/>
        </w:rPr>
        <w:t xml:space="preserve"> and staffing coordinator when staffing needs should be reviewed.</w:t>
      </w:r>
    </w:p>
    <w:p w14:paraId="60B6A2AF" w14:textId="77777777" w:rsidR="00211FC8" w:rsidRPr="004F3683" w:rsidRDefault="00211FC8" w:rsidP="00F96451">
      <w:pPr>
        <w:pStyle w:val="Default"/>
        <w:rPr>
          <w:rFonts w:ascii="Times New Roman" w:hAnsi="Times New Roman" w:cs="Times New Roman"/>
          <w:b/>
          <w:sz w:val="22"/>
          <w:szCs w:val="22"/>
        </w:rPr>
      </w:pPr>
    </w:p>
    <w:p w14:paraId="598BFB20" w14:textId="77777777" w:rsidR="00C61292" w:rsidRPr="004F3683" w:rsidRDefault="00420CCA" w:rsidP="00F96451">
      <w:pPr>
        <w:pStyle w:val="Default"/>
        <w:rPr>
          <w:rFonts w:ascii="Times New Roman" w:hAnsi="Times New Roman" w:cs="Times New Roman"/>
          <w:b/>
          <w:sz w:val="22"/>
          <w:szCs w:val="22"/>
        </w:rPr>
      </w:pPr>
      <w:r w:rsidRPr="004F3683">
        <w:rPr>
          <w:rFonts w:ascii="Times New Roman" w:hAnsi="Times New Roman" w:cs="Times New Roman"/>
          <w:b/>
          <w:sz w:val="22"/>
          <w:szCs w:val="22"/>
        </w:rPr>
        <w:t>Daily Staffing</w:t>
      </w:r>
      <w:r w:rsidR="00C61292" w:rsidRPr="004F3683">
        <w:rPr>
          <w:rFonts w:ascii="Times New Roman" w:hAnsi="Times New Roman" w:cs="Times New Roman"/>
          <w:b/>
          <w:sz w:val="22"/>
          <w:szCs w:val="22"/>
        </w:rPr>
        <w:t xml:space="preserve"> </w:t>
      </w:r>
    </w:p>
    <w:p w14:paraId="7B64E917" w14:textId="3450F806" w:rsidR="00F96451" w:rsidRPr="005F1161" w:rsidRDefault="00C61292" w:rsidP="005F1161">
      <w:pPr>
        <w:pStyle w:val="Default"/>
        <w:rPr>
          <w:rFonts w:ascii="Times New Roman" w:hAnsi="Times New Roman" w:cs="Times New Roman"/>
          <w:sz w:val="22"/>
          <w:szCs w:val="22"/>
        </w:rPr>
      </w:pPr>
      <w:r w:rsidRPr="005F1161">
        <w:rPr>
          <w:rFonts w:ascii="Times New Roman" w:hAnsi="Times New Roman" w:cs="Times New Roman"/>
          <w:sz w:val="22"/>
          <w:szCs w:val="22"/>
        </w:rPr>
        <w:t>Daily staffing practices include</w:t>
      </w:r>
      <w:r w:rsidR="005F1161">
        <w:rPr>
          <w:rFonts w:ascii="Times New Roman" w:hAnsi="Times New Roman" w:cs="Times New Roman"/>
          <w:sz w:val="22"/>
          <w:szCs w:val="22"/>
        </w:rPr>
        <w:t xml:space="preserve"> </w:t>
      </w:r>
      <w:r w:rsidRPr="005F1161">
        <w:rPr>
          <w:rFonts w:ascii="Times New Roman" w:hAnsi="Times New Roman" w:cs="Times New Roman"/>
          <w:sz w:val="22"/>
          <w:szCs w:val="22"/>
        </w:rPr>
        <w:t xml:space="preserve">the following: </w:t>
      </w:r>
    </w:p>
    <w:p w14:paraId="6E10D68C" w14:textId="77777777" w:rsidR="003809FC" w:rsidRPr="005F1161" w:rsidRDefault="00C61292" w:rsidP="003809FC">
      <w:pPr>
        <w:pStyle w:val="ListParagraph"/>
        <w:numPr>
          <w:ilvl w:val="7"/>
          <w:numId w:val="5"/>
        </w:numPr>
        <w:rPr>
          <w:rFonts w:ascii="Times New Roman" w:hAnsi="Times New Roman" w:cs="Times New Roman"/>
        </w:rPr>
      </w:pPr>
      <w:r w:rsidRPr="005F1161">
        <w:rPr>
          <w:rFonts w:ascii="Times New Roman" w:hAnsi="Times New Roman" w:cs="Times New Roman"/>
        </w:rPr>
        <w:t>Staffing is evaluated and adjusted at least once every 8 hours and more often i</w:t>
      </w:r>
      <w:r w:rsidR="008332EC" w:rsidRPr="005F1161">
        <w:rPr>
          <w:rFonts w:ascii="Times New Roman" w:hAnsi="Times New Roman" w:cs="Times New Roman"/>
        </w:rPr>
        <w:t xml:space="preserve">f needed by considering </w:t>
      </w:r>
      <w:proofErr w:type="gramStart"/>
      <w:r w:rsidR="008332EC" w:rsidRPr="005F1161">
        <w:rPr>
          <w:rFonts w:ascii="Times New Roman" w:hAnsi="Times New Roman" w:cs="Times New Roman"/>
        </w:rPr>
        <w:t>resident</w:t>
      </w:r>
      <w:proofErr w:type="gramEnd"/>
      <w:r w:rsidR="008332EC" w:rsidRPr="005F1161">
        <w:rPr>
          <w:rFonts w:ascii="Times New Roman" w:hAnsi="Times New Roman" w:cs="Times New Roman"/>
        </w:rPr>
        <w:t xml:space="preserve"> </w:t>
      </w:r>
      <w:r w:rsidRPr="005F1161">
        <w:rPr>
          <w:rFonts w:ascii="Times New Roman" w:hAnsi="Times New Roman" w:cs="Times New Roman"/>
        </w:rPr>
        <w:t xml:space="preserve">census and acuity level. </w:t>
      </w:r>
    </w:p>
    <w:p w14:paraId="7C4678C2" w14:textId="4D32F842" w:rsidR="003809FC" w:rsidRPr="005F1161" w:rsidRDefault="00B16FDD" w:rsidP="003809FC">
      <w:pPr>
        <w:pStyle w:val="ListParagraph"/>
        <w:numPr>
          <w:ilvl w:val="7"/>
          <w:numId w:val="5"/>
        </w:numPr>
        <w:rPr>
          <w:rFonts w:ascii="Times New Roman" w:hAnsi="Times New Roman" w:cs="Times New Roman"/>
        </w:rPr>
      </w:pPr>
      <w:r w:rsidRPr="005F1161">
        <w:rPr>
          <w:rFonts w:ascii="Times New Roman" w:hAnsi="Times New Roman" w:cs="Times New Roman"/>
        </w:rPr>
        <w:t xml:space="preserve">The facility will post the nurse staffing </w:t>
      </w:r>
      <w:r w:rsidR="00D8400B" w:rsidRPr="005F1161">
        <w:rPr>
          <w:rFonts w:ascii="Times New Roman" w:hAnsi="Times New Roman" w:cs="Times New Roman"/>
        </w:rPr>
        <w:t>information</w:t>
      </w:r>
      <w:r w:rsidR="004641FB" w:rsidRPr="005F1161">
        <w:rPr>
          <w:rFonts w:ascii="Times New Roman" w:hAnsi="Times New Roman" w:cs="Times New Roman"/>
        </w:rPr>
        <w:t xml:space="preserve"> including </w:t>
      </w:r>
      <w:r w:rsidR="0085373D" w:rsidRPr="005F1161">
        <w:rPr>
          <w:rFonts w:ascii="Times New Roman" w:hAnsi="Times New Roman" w:cs="Times New Roman"/>
        </w:rPr>
        <w:t xml:space="preserve">census </w:t>
      </w:r>
      <w:r w:rsidR="005F1161">
        <w:rPr>
          <w:rFonts w:ascii="Times New Roman" w:hAnsi="Times New Roman" w:cs="Times New Roman"/>
        </w:rPr>
        <w:t>daily</w:t>
      </w:r>
      <w:r w:rsidRPr="005F1161">
        <w:rPr>
          <w:rFonts w:ascii="Times New Roman" w:hAnsi="Times New Roman" w:cs="Times New Roman"/>
        </w:rPr>
        <w:t xml:space="preserve"> at the beginning of each shift.  </w:t>
      </w:r>
      <w:r w:rsidR="00BB0DED" w:rsidRPr="005F1161">
        <w:rPr>
          <w:rFonts w:ascii="Times New Roman" w:hAnsi="Times New Roman" w:cs="Times New Roman"/>
        </w:rPr>
        <w:t>Staffing</w:t>
      </w:r>
      <w:r w:rsidR="004641FB" w:rsidRPr="005F1161">
        <w:rPr>
          <w:rFonts w:ascii="Times New Roman" w:hAnsi="Times New Roman" w:cs="Times New Roman"/>
        </w:rPr>
        <w:t xml:space="preserve"> information</w:t>
      </w:r>
      <w:r w:rsidRPr="005F1161">
        <w:rPr>
          <w:rFonts w:ascii="Times New Roman" w:hAnsi="Times New Roman" w:cs="Times New Roman"/>
        </w:rPr>
        <w:t xml:space="preserve"> </w:t>
      </w:r>
      <w:r w:rsidR="00D8400B" w:rsidRPr="005F1161">
        <w:rPr>
          <w:rFonts w:ascii="Times New Roman" w:hAnsi="Times New Roman" w:cs="Times New Roman"/>
        </w:rPr>
        <w:t>will</w:t>
      </w:r>
      <w:r w:rsidRPr="005F1161">
        <w:rPr>
          <w:rFonts w:ascii="Times New Roman" w:hAnsi="Times New Roman" w:cs="Times New Roman"/>
        </w:rPr>
        <w:t xml:space="preserve"> be posted as follows: (A) Clear and readable format. (B) In a prominent place readily accessible to residents and visitors.</w:t>
      </w:r>
      <w:r w:rsidR="00BB0DED" w:rsidRPr="005F1161">
        <w:rPr>
          <w:rFonts w:ascii="Times New Roman" w:hAnsi="Times New Roman" w:cs="Times New Roman"/>
        </w:rPr>
        <w:t xml:space="preserve"> </w:t>
      </w:r>
    </w:p>
    <w:p w14:paraId="2E256F2C" w14:textId="77777777" w:rsidR="005F1161" w:rsidRPr="00923F77" w:rsidRDefault="00C61292" w:rsidP="005F1161">
      <w:pPr>
        <w:pStyle w:val="ListParagraph"/>
        <w:numPr>
          <w:ilvl w:val="7"/>
          <w:numId w:val="5"/>
        </w:numPr>
        <w:rPr>
          <w:rFonts w:ascii="Times New Roman" w:hAnsi="Times New Roman" w:cs="Times New Roman"/>
        </w:rPr>
      </w:pPr>
      <w:r w:rsidRPr="00923F77">
        <w:rPr>
          <w:rFonts w:ascii="Times New Roman" w:hAnsi="Times New Roman" w:cs="Times New Roman"/>
        </w:rPr>
        <w:t xml:space="preserve">Responsibility for </w:t>
      </w:r>
      <w:r w:rsidR="008332EC" w:rsidRPr="00923F77">
        <w:rPr>
          <w:rFonts w:ascii="Times New Roman" w:hAnsi="Times New Roman" w:cs="Times New Roman"/>
        </w:rPr>
        <w:t xml:space="preserve">each shift is delegated to the RN supervisor on </w:t>
      </w:r>
      <w:r w:rsidR="000102A8" w:rsidRPr="00923F77">
        <w:rPr>
          <w:rFonts w:ascii="Times New Roman" w:hAnsi="Times New Roman" w:cs="Times New Roman"/>
        </w:rPr>
        <w:t>duty.</w:t>
      </w:r>
      <w:r w:rsidRPr="00923F77">
        <w:rPr>
          <w:rFonts w:ascii="Times New Roman" w:hAnsi="Times New Roman" w:cs="Times New Roman"/>
        </w:rPr>
        <w:t xml:space="preserve"> </w:t>
      </w:r>
    </w:p>
    <w:p w14:paraId="45A69F99" w14:textId="77777777" w:rsidR="005F1161" w:rsidRPr="00923F77" w:rsidRDefault="00C61292" w:rsidP="005F1161">
      <w:pPr>
        <w:pStyle w:val="ListParagraph"/>
        <w:numPr>
          <w:ilvl w:val="8"/>
          <w:numId w:val="5"/>
        </w:numPr>
        <w:rPr>
          <w:rFonts w:ascii="Times New Roman" w:hAnsi="Times New Roman" w:cs="Times New Roman"/>
        </w:rPr>
      </w:pPr>
      <w:r w:rsidRPr="00923F77">
        <w:rPr>
          <w:rFonts w:ascii="Times New Roman" w:hAnsi="Times New Roman" w:cs="Times New Roman"/>
        </w:rPr>
        <w:t xml:space="preserve">Providing </w:t>
      </w:r>
      <w:r w:rsidR="00F424FA" w:rsidRPr="00923F77">
        <w:rPr>
          <w:rFonts w:ascii="Times New Roman" w:hAnsi="Times New Roman" w:cs="Times New Roman"/>
        </w:rPr>
        <w:t>timely and accurate resident care information when needs change.</w:t>
      </w:r>
    </w:p>
    <w:p w14:paraId="264DACE1" w14:textId="77777777" w:rsidR="005F1161" w:rsidRPr="00923F77" w:rsidRDefault="00C61292" w:rsidP="005F1161">
      <w:pPr>
        <w:pStyle w:val="ListParagraph"/>
        <w:numPr>
          <w:ilvl w:val="8"/>
          <w:numId w:val="5"/>
        </w:numPr>
        <w:rPr>
          <w:rFonts w:ascii="Times New Roman" w:hAnsi="Times New Roman" w:cs="Times New Roman"/>
        </w:rPr>
      </w:pPr>
      <w:r w:rsidRPr="00923F77">
        <w:rPr>
          <w:rFonts w:ascii="Times New Roman" w:hAnsi="Times New Roman" w:cs="Times New Roman"/>
        </w:rPr>
        <w:t xml:space="preserve">Documenting on the daily staffing sheets or in the staffing system any changes within the shift. </w:t>
      </w:r>
    </w:p>
    <w:p w14:paraId="43FB9F57" w14:textId="31ABBCE9" w:rsidR="00976BFC" w:rsidRPr="00923F77" w:rsidRDefault="00C61292" w:rsidP="005F1161">
      <w:pPr>
        <w:pStyle w:val="ListParagraph"/>
        <w:numPr>
          <w:ilvl w:val="8"/>
          <w:numId w:val="5"/>
        </w:numPr>
        <w:spacing w:after="0"/>
        <w:rPr>
          <w:rFonts w:ascii="Times New Roman" w:hAnsi="Times New Roman" w:cs="Times New Roman"/>
        </w:rPr>
      </w:pPr>
      <w:r w:rsidRPr="00923F77">
        <w:rPr>
          <w:rFonts w:ascii="Times New Roman" w:hAnsi="Times New Roman" w:cs="Times New Roman"/>
        </w:rPr>
        <w:t xml:space="preserve">Collaborating with the </w:t>
      </w:r>
      <w:r w:rsidR="00F424FA" w:rsidRPr="00923F77">
        <w:rPr>
          <w:rFonts w:ascii="Times New Roman" w:hAnsi="Times New Roman" w:cs="Times New Roman"/>
        </w:rPr>
        <w:t>Nursing staffing coordinator</w:t>
      </w:r>
      <w:r w:rsidRPr="00923F77">
        <w:rPr>
          <w:rFonts w:ascii="Times New Roman" w:hAnsi="Times New Roman" w:cs="Times New Roman"/>
        </w:rPr>
        <w:t xml:space="preserve"> to correctly maintain </w:t>
      </w:r>
      <w:r w:rsidR="00F424FA" w:rsidRPr="00923F77">
        <w:rPr>
          <w:rFonts w:ascii="Times New Roman" w:hAnsi="Times New Roman" w:cs="Times New Roman"/>
        </w:rPr>
        <w:t>call-off-data.</w:t>
      </w:r>
    </w:p>
    <w:p w14:paraId="271CA998" w14:textId="7103BEFF" w:rsidR="00F424FA" w:rsidRPr="00923F77" w:rsidRDefault="00C61292" w:rsidP="005F1161">
      <w:pPr>
        <w:pStyle w:val="Default"/>
        <w:numPr>
          <w:ilvl w:val="0"/>
          <w:numId w:val="9"/>
        </w:numPr>
        <w:jc w:val="both"/>
        <w:rPr>
          <w:rFonts w:ascii="Times New Roman" w:hAnsi="Times New Roman" w:cs="Times New Roman"/>
          <w:sz w:val="22"/>
          <w:szCs w:val="22"/>
        </w:rPr>
      </w:pPr>
      <w:r w:rsidRPr="00923F77">
        <w:rPr>
          <w:rFonts w:ascii="Times New Roman" w:hAnsi="Times New Roman" w:cs="Times New Roman"/>
          <w:sz w:val="22"/>
          <w:szCs w:val="22"/>
        </w:rPr>
        <w:t>The staffing</w:t>
      </w:r>
      <w:r w:rsidR="00F424FA" w:rsidRPr="00923F77">
        <w:rPr>
          <w:rFonts w:ascii="Times New Roman" w:hAnsi="Times New Roman" w:cs="Times New Roman"/>
          <w:sz w:val="22"/>
          <w:szCs w:val="22"/>
        </w:rPr>
        <w:t xml:space="preserve"> coordinator </w:t>
      </w:r>
      <w:r w:rsidRPr="00923F77">
        <w:rPr>
          <w:rFonts w:ascii="Times New Roman" w:hAnsi="Times New Roman" w:cs="Times New Roman"/>
          <w:sz w:val="22"/>
          <w:szCs w:val="22"/>
        </w:rPr>
        <w:t xml:space="preserve">maintains day-to-day data to ensure accurate staffing. </w:t>
      </w:r>
    </w:p>
    <w:p w14:paraId="6AEC24A9" w14:textId="77777777" w:rsidR="00FF2427" w:rsidRPr="00923F77" w:rsidRDefault="00C61292" w:rsidP="00FF2427">
      <w:pPr>
        <w:pStyle w:val="ListParagraph"/>
        <w:numPr>
          <w:ilvl w:val="0"/>
          <w:numId w:val="12"/>
        </w:numPr>
        <w:rPr>
          <w:rFonts w:ascii="Times New Roman" w:hAnsi="Times New Roman" w:cs="Times New Roman"/>
        </w:rPr>
      </w:pPr>
      <w:r w:rsidRPr="00923F77">
        <w:rPr>
          <w:rFonts w:ascii="Times New Roman" w:hAnsi="Times New Roman" w:cs="Times New Roman"/>
        </w:rPr>
        <w:t>Performs allocation/reassignment, n</w:t>
      </w:r>
      <w:r w:rsidR="00976BFC" w:rsidRPr="00923F77">
        <w:rPr>
          <w:rFonts w:ascii="Times New Roman" w:hAnsi="Times New Roman" w:cs="Times New Roman"/>
        </w:rPr>
        <w:t>otification of scheduled staff.</w:t>
      </w:r>
    </w:p>
    <w:p w14:paraId="2B5A5DA1" w14:textId="77777777" w:rsidR="00FF2427" w:rsidRPr="00923F77" w:rsidRDefault="00C61292" w:rsidP="00FF2427">
      <w:pPr>
        <w:pStyle w:val="ListParagraph"/>
        <w:numPr>
          <w:ilvl w:val="0"/>
          <w:numId w:val="12"/>
        </w:numPr>
        <w:rPr>
          <w:rFonts w:ascii="Times New Roman" w:hAnsi="Times New Roman" w:cs="Times New Roman"/>
        </w:rPr>
      </w:pPr>
      <w:r w:rsidRPr="00923F77">
        <w:rPr>
          <w:rFonts w:ascii="Times New Roman" w:hAnsi="Times New Roman" w:cs="Times New Roman"/>
        </w:rPr>
        <w:t xml:space="preserve">Searches for additional staff as needed. Replacement Staff: Every reasonable effort </w:t>
      </w:r>
      <w:r w:rsidR="00F424FA" w:rsidRPr="00923F77">
        <w:rPr>
          <w:rFonts w:ascii="Times New Roman" w:hAnsi="Times New Roman" w:cs="Times New Roman"/>
        </w:rPr>
        <w:t xml:space="preserve">will be </w:t>
      </w:r>
      <w:r w:rsidR="00211FC8" w:rsidRPr="00923F77">
        <w:rPr>
          <w:rFonts w:ascii="Times New Roman" w:hAnsi="Times New Roman" w:cs="Times New Roman"/>
        </w:rPr>
        <w:t>made to obtain licensed nurses</w:t>
      </w:r>
      <w:r w:rsidRPr="00923F77">
        <w:rPr>
          <w:rFonts w:ascii="Times New Roman" w:hAnsi="Times New Roman" w:cs="Times New Roman"/>
        </w:rPr>
        <w:t xml:space="preserve"> for unfilled hours or shifts before requesting a nurse to work overtime. This includes seeking replacement at the time the vacancy is known. </w:t>
      </w:r>
    </w:p>
    <w:p w14:paraId="33E71BEA" w14:textId="77777777" w:rsidR="00FF2427" w:rsidRPr="00923F77" w:rsidRDefault="00C61292" w:rsidP="00FF2427">
      <w:pPr>
        <w:pStyle w:val="ListParagraph"/>
        <w:numPr>
          <w:ilvl w:val="0"/>
          <w:numId w:val="12"/>
        </w:numPr>
        <w:rPr>
          <w:rFonts w:ascii="Times New Roman" w:hAnsi="Times New Roman" w:cs="Times New Roman"/>
        </w:rPr>
      </w:pPr>
      <w:r w:rsidRPr="00923F77">
        <w:rPr>
          <w:rFonts w:ascii="Times New Roman" w:hAnsi="Times New Roman" w:cs="Times New Roman"/>
        </w:rPr>
        <w:t xml:space="preserve">Provides units with daily staffing sheets. </w:t>
      </w:r>
    </w:p>
    <w:p w14:paraId="63536544" w14:textId="0D453AA2" w:rsidR="00F55711" w:rsidRPr="00923F77" w:rsidRDefault="00F55711" w:rsidP="00FF2427">
      <w:pPr>
        <w:pStyle w:val="ListParagraph"/>
        <w:numPr>
          <w:ilvl w:val="0"/>
          <w:numId w:val="12"/>
        </w:numPr>
        <w:rPr>
          <w:rFonts w:ascii="Times New Roman" w:hAnsi="Times New Roman" w:cs="Times New Roman"/>
        </w:rPr>
      </w:pPr>
      <w:r w:rsidRPr="00923F77">
        <w:rPr>
          <w:rFonts w:ascii="Times New Roman" w:hAnsi="Times New Roman" w:cs="Times New Roman"/>
        </w:rPr>
        <w:t xml:space="preserve">Communicates with </w:t>
      </w:r>
      <w:r w:rsidR="000102A8" w:rsidRPr="00923F77">
        <w:rPr>
          <w:rFonts w:ascii="Times New Roman" w:hAnsi="Times New Roman" w:cs="Times New Roman"/>
        </w:rPr>
        <w:t>DON</w:t>
      </w:r>
      <w:r w:rsidRPr="00923F77">
        <w:rPr>
          <w:rFonts w:ascii="Times New Roman" w:hAnsi="Times New Roman" w:cs="Times New Roman"/>
        </w:rPr>
        <w:t xml:space="preserve"> continuously regarding schedules/staffing/vacant positions.  </w:t>
      </w:r>
    </w:p>
    <w:p w14:paraId="1160BE9E" w14:textId="77777777" w:rsidR="00420CCA" w:rsidRPr="004F3683" w:rsidRDefault="00420CCA" w:rsidP="00F96451">
      <w:pPr>
        <w:pStyle w:val="Default"/>
        <w:ind w:left="1440" w:hanging="360"/>
        <w:rPr>
          <w:rFonts w:ascii="Times New Roman" w:hAnsi="Times New Roman" w:cs="Times New Roman"/>
          <w:sz w:val="22"/>
          <w:szCs w:val="22"/>
        </w:rPr>
      </w:pPr>
    </w:p>
    <w:p w14:paraId="32396187" w14:textId="36A6818E" w:rsidR="00F55711" w:rsidRPr="004F3683" w:rsidRDefault="00F424FA" w:rsidP="003809FC">
      <w:pPr>
        <w:pStyle w:val="Default"/>
        <w:ind w:left="360" w:hanging="360"/>
        <w:rPr>
          <w:rFonts w:ascii="Times New Roman" w:hAnsi="Times New Roman" w:cs="Times New Roman"/>
          <w:b/>
          <w:sz w:val="22"/>
          <w:szCs w:val="22"/>
        </w:rPr>
      </w:pPr>
      <w:r w:rsidRPr="004F3683">
        <w:rPr>
          <w:rFonts w:ascii="Times New Roman" w:hAnsi="Times New Roman" w:cs="Times New Roman"/>
          <w:b/>
          <w:sz w:val="22"/>
          <w:szCs w:val="22"/>
        </w:rPr>
        <w:t>Staffing Assignment</w:t>
      </w:r>
    </w:p>
    <w:p w14:paraId="5E5F55A0" w14:textId="238FE308" w:rsidR="00F424FA" w:rsidRPr="004F3683" w:rsidRDefault="000037B7" w:rsidP="003809FC">
      <w:pPr>
        <w:pStyle w:val="Default"/>
        <w:rPr>
          <w:rFonts w:ascii="Times New Roman" w:hAnsi="Times New Roman" w:cs="Times New Roman"/>
          <w:sz w:val="22"/>
          <w:szCs w:val="22"/>
        </w:rPr>
      </w:pPr>
      <w:r w:rsidRPr="004F3683">
        <w:rPr>
          <w:rFonts w:ascii="Times New Roman" w:hAnsi="Times New Roman" w:cs="Times New Roman"/>
          <w:sz w:val="22"/>
          <w:szCs w:val="22"/>
        </w:rPr>
        <w:t xml:space="preserve">Staffing </w:t>
      </w:r>
      <w:r w:rsidR="000102A8" w:rsidRPr="004F3683">
        <w:rPr>
          <w:rFonts w:ascii="Times New Roman" w:hAnsi="Times New Roman" w:cs="Times New Roman"/>
          <w:sz w:val="22"/>
          <w:szCs w:val="22"/>
        </w:rPr>
        <w:t>assignments</w:t>
      </w:r>
      <w:r w:rsidR="00F424FA" w:rsidRPr="004F3683">
        <w:rPr>
          <w:rFonts w:ascii="Times New Roman" w:hAnsi="Times New Roman" w:cs="Times New Roman"/>
          <w:sz w:val="22"/>
          <w:szCs w:val="22"/>
        </w:rPr>
        <w:t xml:space="preserve"> are designed to match resident needs with the qualifications/competence of the staff to allow the assigned staff to function within their scope of practice.</w:t>
      </w:r>
      <w:r w:rsidR="00F55711" w:rsidRPr="004F3683">
        <w:rPr>
          <w:rFonts w:ascii="Times New Roman" w:hAnsi="Times New Roman" w:cs="Times New Roman"/>
          <w:sz w:val="22"/>
          <w:szCs w:val="22"/>
        </w:rPr>
        <w:t xml:space="preserve">  Staff will be assigned according to their specific job classification</w:t>
      </w:r>
    </w:p>
    <w:p w14:paraId="0A64D650" w14:textId="77777777" w:rsidR="00F424FA" w:rsidRPr="004F3683" w:rsidRDefault="00F424FA" w:rsidP="00F96451">
      <w:pPr>
        <w:pStyle w:val="Default"/>
        <w:ind w:left="1440" w:hanging="360"/>
        <w:rPr>
          <w:rFonts w:ascii="Times New Roman" w:hAnsi="Times New Roman" w:cs="Times New Roman"/>
          <w:sz w:val="22"/>
          <w:szCs w:val="22"/>
        </w:rPr>
      </w:pPr>
    </w:p>
    <w:p w14:paraId="4E166919" w14:textId="77777777" w:rsidR="00E30773" w:rsidRPr="004F3683" w:rsidRDefault="00E30773" w:rsidP="00F96451">
      <w:pPr>
        <w:pStyle w:val="Default"/>
        <w:rPr>
          <w:rFonts w:ascii="Times New Roman" w:hAnsi="Times New Roman" w:cs="Times New Roman"/>
          <w:b/>
          <w:sz w:val="22"/>
          <w:szCs w:val="22"/>
        </w:rPr>
      </w:pPr>
    </w:p>
    <w:p w14:paraId="441C10AD" w14:textId="77777777" w:rsidR="00FC360B" w:rsidRDefault="00FC360B" w:rsidP="00F96451">
      <w:pPr>
        <w:pStyle w:val="Default"/>
        <w:rPr>
          <w:rFonts w:ascii="Times New Roman" w:hAnsi="Times New Roman" w:cs="Times New Roman"/>
          <w:b/>
          <w:sz w:val="22"/>
          <w:szCs w:val="22"/>
        </w:rPr>
      </w:pPr>
    </w:p>
    <w:p w14:paraId="5E2E7071" w14:textId="77777777" w:rsidR="00FC360B" w:rsidRDefault="00FC360B" w:rsidP="00F96451">
      <w:pPr>
        <w:pStyle w:val="Default"/>
        <w:rPr>
          <w:rFonts w:ascii="Times New Roman" w:hAnsi="Times New Roman" w:cs="Times New Roman"/>
          <w:b/>
          <w:sz w:val="22"/>
          <w:szCs w:val="22"/>
        </w:rPr>
      </w:pPr>
    </w:p>
    <w:p w14:paraId="1C6B86CE" w14:textId="03B8A8C0" w:rsidR="00F96451" w:rsidRPr="004F3683" w:rsidRDefault="00420CCA" w:rsidP="00F96451">
      <w:pPr>
        <w:pStyle w:val="Default"/>
        <w:rPr>
          <w:rFonts w:ascii="Times New Roman" w:hAnsi="Times New Roman" w:cs="Times New Roman"/>
          <w:b/>
          <w:sz w:val="22"/>
          <w:szCs w:val="22"/>
        </w:rPr>
      </w:pPr>
      <w:r w:rsidRPr="004F3683">
        <w:rPr>
          <w:rFonts w:ascii="Times New Roman" w:hAnsi="Times New Roman" w:cs="Times New Roman"/>
          <w:b/>
          <w:sz w:val="22"/>
          <w:szCs w:val="22"/>
        </w:rPr>
        <w:lastRenderedPageBreak/>
        <w:t>Schedules</w:t>
      </w:r>
      <w:r w:rsidR="00C61292" w:rsidRPr="004F3683">
        <w:rPr>
          <w:rFonts w:ascii="Times New Roman" w:hAnsi="Times New Roman" w:cs="Times New Roman"/>
          <w:b/>
          <w:sz w:val="22"/>
          <w:szCs w:val="22"/>
        </w:rPr>
        <w:t xml:space="preserve"> </w:t>
      </w:r>
    </w:p>
    <w:p w14:paraId="0332BEAD" w14:textId="768F86E8" w:rsidR="005D6B1C" w:rsidRPr="00FF2427" w:rsidRDefault="001076F1" w:rsidP="005D6B1C">
      <w:pPr>
        <w:pStyle w:val="ListParagraph"/>
        <w:numPr>
          <w:ilvl w:val="0"/>
          <w:numId w:val="10"/>
        </w:numPr>
        <w:rPr>
          <w:rFonts w:ascii="Times New Roman" w:hAnsi="Times New Roman" w:cs="Times New Roman"/>
        </w:rPr>
      </w:pPr>
      <w:r w:rsidRPr="00FF2427">
        <w:rPr>
          <w:rFonts w:ascii="Times New Roman" w:hAnsi="Times New Roman" w:cs="Times New Roman"/>
        </w:rPr>
        <w:t xml:space="preserve">The </w:t>
      </w:r>
      <w:r w:rsidR="008E3E55">
        <w:rPr>
          <w:rFonts w:ascii="Times New Roman" w:hAnsi="Times New Roman" w:cs="Times New Roman"/>
        </w:rPr>
        <w:t>n</w:t>
      </w:r>
      <w:r w:rsidR="00DD6443" w:rsidRPr="00FF2427">
        <w:rPr>
          <w:rFonts w:ascii="Times New Roman" w:hAnsi="Times New Roman" w:cs="Times New Roman"/>
        </w:rPr>
        <w:t xml:space="preserve">umber of </w:t>
      </w:r>
      <w:r w:rsidR="00306FB7" w:rsidRPr="00FF2427">
        <w:rPr>
          <w:rFonts w:ascii="Times New Roman" w:hAnsi="Times New Roman" w:cs="Times New Roman"/>
        </w:rPr>
        <w:t>staff needed</w:t>
      </w:r>
      <w:r w:rsidR="00DD6443" w:rsidRPr="00FF2427">
        <w:rPr>
          <w:rFonts w:ascii="Times New Roman" w:hAnsi="Times New Roman" w:cs="Times New Roman"/>
        </w:rPr>
        <w:t xml:space="preserve"> will be determined based on resident care, acuity</w:t>
      </w:r>
      <w:r w:rsidR="00A96F6A" w:rsidRPr="00FF2427">
        <w:rPr>
          <w:rFonts w:ascii="Times New Roman" w:hAnsi="Times New Roman" w:cs="Times New Roman"/>
        </w:rPr>
        <w:t>, facility assessment</w:t>
      </w:r>
      <w:r w:rsidR="00DD6443" w:rsidRPr="00FF2427">
        <w:rPr>
          <w:rFonts w:ascii="Times New Roman" w:hAnsi="Times New Roman" w:cs="Times New Roman"/>
        </w:rPr>
        <w:t xml:space="preserve"> and services needed</w:t>
      </w:r>
      <w:r w:rsidR="00F96451" w:rsidRPr="00FF2427">
        <w:rPr>
          <w:rFonts w:ascii="Times New Roman" w:hAnsi="Times New Roman" w:cs="Times New Roman"/>
        </w:rPr>
        <w:t>.  This will include</w:t>
      </w:r>
      <w:r w:rsidR="00DD6443" w:rsidRPr="00FF2427">
        <w:rPr>
          <w:rFonts w:ascii="Times New Roman" w:hAnsi="Times New Roman" w:cs="Times New Roman"/>
        </w:rPr>
        <w:t xml:space="preserve"> the type of staff members and health care professionals required to </w:t>
      </w:r>
      <w:r w:rsidR="00976BFC" w:rsidRPr="00FF2427">
        <w:rPr>
          <w:rFonts w:ascii="Times New Roman" w:hAnsi="Times New Roman" w:cs="Times New Roman"/>
        </w:rPr>
        <w:t>provide those</w:t>
      </w:r>
      <w:r w:rsidR="00DD6443" w:rsidRPr="00FF2427">
        <w:rPr>
          <w:rFonts w:ascii="Times New Roman" w:hAnsi="Times New Roman" w:cs="Times New Roman"/>
        </w:rPr>
        <w:t xml:space="preserve"> services. </w:t>
      </w:r>
      <w:r w:rsidR="00950499" w:rsidRPr="00FF2427">
        <w:rPr>
          <w:rFonts w:ascii="Times New Roman" w:hAnsi="Times New Roman" w:cs="Times New Roman"/>
        </w:rPr>
        <w:t>Based on this assessment, adequate qualified staff will be maintained and recruited/hired as needed to maintain sufficient staffing.</w:t>
      </w:r>
    </w:p>
    <w:p w14:paraId="5318DE39" w14:textId="207D89FD" w:rsidR="005D6B1C" w:rsidRPr="00FF2427" w:rsidRDefault="00982744" w:rsidP="005D6B1C">
      <w:pPr>
        <w:pStyle w:val="ListParagraph"/>
        <w:numPr>
          <w:ilvl w:val="0"/>
          <w:numId w:val="10"/>
        </w:numPr>
        <w:rPr>
          <w:rFonts w:ascii="Times New Roman" w:hAnsi="Times New Roman" w:cs="Times New Roman"/>
        </w:rPr>
      </w:pPr>
      <w:r w:rsidRPr="00FF2427">
        <w:rPr>
          <w:rFonts w:ascii="Times New Roman" w:hAnsi="Times New Roman" w:cs="Times New Roman"/>
        </w:rPr>
        <w:t xml:space="preserve">The DON will determine </w:t>
      </w:r>
      <w:r w:rsidR="00A96F6A" w:rsidRPr="00FF2427">
        <w:rPr>
          <w:rFonts w:ascii="Times New Roman" w:hAnsi="Times New Roman" w:cs="Times New Roman"/>
        </w:rPr>
        <w:t xml:space="preserve">numbers and </w:t>
      </w:r>
      <w:r w:rsidR="000102A8" w:rsidRPr="00FF2427">
        <w:rPr>
          <w:rFonts w:ascii="Times New Roman" w:hAnsi="Times New Roman" w:cs="Times New Roman"/>
        </w:rPr>
        <w:t>assignments</w:t>
      </w:r>
      <w:r w:rsidRPr="00FF2427">
        <w:rPr>
          <w:rFonts w:ascii="Times New Roman" w:hAnsi="Times New Roman" w:cs="Times New Roman"/>
        </w:rPr>
        <w:t xml:space="preserve"> of staff</w:t>
      </w:r>
      <w:r w:rsidR="00950499" w:rsidRPr="00FF2427">
        <w:rPr>
          <w:rFonts w:ascii="Times New Roman" w:hAnsi="Times New Roman" w:cs="Times New Roman"/>
        </w:rPr>
        <w:t xml:space="preserve">. </w:t>
      </w:r>
      <w:r w:rsidR="000102A8" w:rsidRPr="00FF2427">
        <w:rPr>
          <w:rFonts w:ascii="Times New Roman" w:hAnsi="Times New Roman" w:cs="Times New Roman"/>
        </w:rPr>
        <w:t>The Staffing</w:t>
      </w:r>
      <w:r w:rsidRPr="00FF2427">
        <w:rPr>
          <w:rFonts w:ascii="Times New Roman" w:hAnsi="Times New Roman" w:cs="Times New Roman"/>
        </w:rPr>
        <w:t xml:space="preserve"> coordinator will be responsible each month to complete </w:t>
      </w:r>
      <w:proofErr w:type="gramStart"/>
      <w:r w:rsidR="008E3E55" w:rsidRPr="00FF2427">
        <w:rPr>
          <w:rFonts w:ascii="Times New Roman" w:hAnsi="Times New Roman" w:cs="Times New Roman"/>
        </w:rPr>
        <w:t>28</w:t>
      </w:r>
      <w:proofErr w:type="gramEnd"/>
      <w:r w:rsidR="008E3E55" w:rsidRPr="00FF2427">
        <w:rPr>
          <w:rFonts w:ascii="Times New Roman" w:hAnsi="Times New Roman" w:cs="Times New Roman"/>
        </w:rPr>
        <w:t>-day</w:t>
      </w:r>
      <w:r w:rsidRPr="00FF2427">
        <w:rPr>
          <w:rFonts w:ascii="Times New Roman" w:hAnsi="Times New Roman" w:cs="Times New Roman"/>
        </w:rPr>
        <w:t xml:space="preserve"> schedule and ensuring that there is adeq</w:t>
      </w:r>
      <w:r w:rsidR="001076F1" w:rsidRPr="00FF2427">
        <w:rPr>
          <w:rFonts w:ascii="Times New Roman" w:hAnsi="Times New Roman" w:cs="Times New Roman"/>
        </w:rPr>
        <w:t xml:space="preserve">uate staffing scheduled to meet the needs of each unit/floor. </w:t>
      </w:r>
      <w:r w:rsidR="00A96F6A" w:rsidRPr="00FF2427">
        <w:rPr>
          <w:rFonts w:ascii="Times New Roman" w:hAnsi="Times New Roman" w:cs="Times New Roman"/>
        </w:rPr>
        <w:t xml:space="preserve"> DON and </w:t>
      </w:r>
      <w:r w:rsidR="008E3E55" w:rsidRPr="00FF2427">
        <w:rPr>
          <w:rFonts w:ascii="Times New Roman" w:hAnsi="Times New Roman" w:cs="Times New Roman"/>
        </w:rPr>
        <w:t>the Staffing</w:t>
      </w:r>
      <w:r w:rsidR="00976BFC" w:rsidRPr="00FF2427">
        <w:rPr>
          <w:rFonts w:ascii="Times New Roman" w:hAnsi="Times New Roman" w:cs="Times New Roman"/>
        </w:rPr>
        <w:t xml:space="preserve"> Coordinator</w:t>
      </w:r>
      <w:r w:rsidR="00F55711" w:rsidRPr="00FF2427">
        <w:rPr>
          <w:rFonts w:ascii="Times New Roman" w:hAnsi="Times New Roman" w:cs="Times New Roman"/>
        </w:rPr>
        <w:t xml:space="preserve"> </w:t>
      </w:r>
      <w:r w:rsidR="00976BFC" w:rsidRPr="00FF2427">
        <w:rPr>
          <w:rFonts w:ascii="Times New Roman" w:hAnsi="Times New Roman" w:cs="Times New Roman"/>
        </w:rPr>
        <w:t>will assess</w:t>
      </w:r>
      <w:r w:rsidR="00A96F6A" w:rsidRPr="00FF2427">
        <w:rPr>
          <w:rFonts w:ascii="Times New Roman" w:hAnsi="Times New Roman" w:cs="Times New Roman"/>
        </w:rPr>
        <w:t xml:space="preserve"> and ensure coordination and maintain adequate staffing</w:t>
      </w:r>
      <w:r w:rsidR="009002F2" w:rsidRPr="00FF2427">
        <w:rPr>
          <w:rFonts w:ascii="Times New Roman" w:hAnsi="Times New Roman" w:cs="Times New Roman"/>
        </w:rPr>
        <w:t xml:space="preserve">. </w:t>
      </w:r>
      <w:r w:rsidRPr="00FF2427">
        <w:rPr>
          <w:rFonts w:ascii="Times New Roman" w:hAnsi="Times New Roman" w:cs="Times New Roman"/>
        </w:rPr>
        <w:t xml:space="preserve"> </w:t>
      </w:r>
      <w:r w:rsidR="00A96F6A" w:rsidRPr="00FF2427">
        <w:rPr>
          <w:rFonts w:ascii="Times New Roman" w:hAnsi="Times New Roman" w:cs="Times New Roman"/>
        </w:rPr>
        <w:t xml:space="preserve"> </w:t>
      </w:r>
    </w:p>
    <w:p w14:paraId="19D89433" w14:textId="2C6AF18C" w:rsidR="005D6B1C" w:rsidRPr="00FF2427" w:rsidRDefault="004F3683" w:rsidP="005D6B1C">
      <w:pPr>
        <w:pStyle w:val="ListParagraph"/>
        <w:numPr>
          <w:ilvl w:val="0"/>
          <w:numId w:val="10"/>
        </w:numPr>
        <w:rPr>
          <w:rFonts w:ascii="Times New Roman" w:hAnsi="Times New Roman" w:cs="Times New Roman"/>
        </w:rPr>
      </w:pPr>
      <w:r w:rsidRPr="00FF2427">
        <w:rPr>
          <w:rFonts w:ascii="Times New Roman" w:hAnsi="Times New Roman" w:cs="Times New Roman"/>
        </w:rPr>
        <w:t xml:space="preserve">All other </w:t>
      </w:r>
      <w:r w:rsidR="000102A8" w:rsidRPr="00FF2427">
        <w:rPr>
          <w:rFonts w:ascii="Times New Roman" w:hAnsi="Times New Roman" w:cs="Times New Roman"/>
        </w:rPr>
        <w:t>departments’</w:t>
      </w:r>
      <w:r w:rsidRPr="00FF2427">
        <w:rPr>
          <w:rFonts w:ascii="Times New Roman" w:hAnsi="Times New Roman" w:cs="Times New Roman"/>
        </w:rPr>
        <w:t xml:space="preserve"> staffing requirements will be determined based on </w:t>
      </w:r>
      <w:r w:rsidR="008E3E55" w:rsidRPr="00FF2427">
        <w:rPr>
          <w:rFonts w:ascii="Times New Roman" w:hAnsi="Times New Roman" w:cs="Times New Roman"/>
        </w:rPr>
        <w:t>the services</w:t>
      </w:r>
      <w:r w:rsidRPr="00FF2427">
        <w:rPr>
          <w:rFonts w:ascii="Times New Roman" w:hAnsi="Times New Roman" w:cs="Times New Roman"/>
        </w:rPr>
        <w:t xml:space="preserve"> needed.  </w:t>
      </w:r>
      <w:r w:rsidR="000102A8" w:rsidRPr="00FF2427">
        <w:rPr>
          <w:rFonts w:ascii="Times New Roman" w:hAnsi="Times New Roman" w:cs="Times New Roman"/>
        </w:rPr>
        <w:t>The administrator</w:t>
      </w:r>
      <w:r w:rsidRPr="00FF2427">
        <w:rPr>
          <w:rFonts w:ascii="Times New Roman" w:hAnsi="Times New Roman" w:cs="Times New Roman"/>
        </w:rPr>
        <w:t xml:space="preserve"> and Department Director will </w:t>
      </w:r>
      <w:r w:rsidR="00950499" w:rsidRPr="00FF2427">
        <w:rPr>
          <w:rFonts w:ascii="Times New Roman" w:hAnsi="Times New Roman" w:cs="Times New Roman"/>
        </w:rPr>
        <w:t>evaluate, review,</w:t>
      </w:r>
      <w:r w:rsidRPr="00FF2427">
        <w:rPr>
          <w:rFonts w:ascii="Times New Roman" w:hAnsi="Times New Roman" w:cs="Times New Roman"/>
        </w:rPr>
        <w:t xml:space="preserve"> and ensure proper </w:t>
      </w:r>
      <w:r w:rsidR="00950499" w:rsidRPr="00FF2427">
        <w:rPr>
          <w:rFonts w:ascii="Times New Roman" w:hAnsi="Times New Roman" w:cs="Times New Roman"/>
        </w:rPr>
        <w:t>staffing</w:t>
      </w:r>
      <w:r w:rsidR="000102A8" w:rsidRPr="00FF2427">
        <w:rPr>
          <w:rFonts w:ascii="Times New Roman" w:hAnsi="Times New Roman" w:cs="Times New Roman"/>
        </w:rPr>
        <w:t xml:space="preserve">. </w:t>
      </w:r>
    </w:p>
    <w:p w14:paraId="6EBB6876" w14:textId="77777777" w:rsidR="005D6B1C" w:rsidRPr="00FF2427" w:rsidRDefault="00976BFC" w:rsidP="005D6B1C">
      <w:pPr>
        <w:pStyle w:val="ListParagraph"/>
        <w:numPr>
          <w:ilvl w:val="0"/>
          <w:numId w:val="10"/>
        </w:numPr>
        <w:rPr>
          <w:rFonts w:ascii="Times New Roman" w:hAnsi="Times New Roman" w:cs="Times New Roman"/>
        </w:rPr>
      </w:pPr>
      <w:r w:rsidRPr="00FF2427">
        <w:rPr>
          <w:rFonts w:ascii="Times New Roman" w:hAnsi="Times New Roman" w:cs="Times New Roman"/>
        </w:rPr>
        <w:t>All staff will be hired according to qualifications required and set hiring policies.</w:t>
      </w:r>
    </w:p>
    <w:p w14:paraId="460F36D4" w14:textId="1C7ADC79" w:rsidR="005D6B1C" w:rsidRPr="00FF2427" w:rsidRDefault="00F96451" w:rsidP="005D6B1C">
      <w:pPr>
        <w:pStyle w:val="ListParagraph"/>
        <w:numPr>
          <w:ilvl w:val="0"/>
          <w:numId w:val="10"/>
        </w:numPr>
        <w:rPr>
          <w:rFonts w:ascii="Times New Roman" w:hAnsi="Times New Roman" w:cs="Times New Roman"/>
        </w:rPr>
      </w:pPr>
      <w:r w:rsidRPr="00FF2427">
        <w:rPr>
          <w:rFonts w:ascii="Times New Roman" w:hAnsi="Times New Roman" w:cs="Times New Roman"/>
        </w:rPr>
        <w:t>Staff will follow set routine for submitting “Requests for T</w:t>
      </w:r>
      <w:r w:rsidR="00C61292" w:rsidRPr="00FF2427">
        <w:rPr>
          <w:rFonts w:ascii="Times New Roman" w:hAnsi="Times New Roman" w:cs="Times New Roman"/>
        </w:rPr>
        <w:t>ime off</w:t>
      </w:r>
      <w:r w:rsidRPr="00FF2427">
        <w:rPr>
          <w:rFonts w:ascii="Times New Roman" w:hAnsi="Times New Roman" w:cs="Times New Roman"/>
        </w:rPr>
        <w:t>”</w:t>
      </w:r>
      <w:r w:rsidR="005D6B1C" w:rsidRPr="00FF2427">
        <w:rPr>
          <w:rFonts w:ascii="Times New Roman" w:hAnsi="Times New Roman" w:cs="Times New Roman"/>
        </w:rPr>
        <w:t xml:space="preserve"> </w:t>
      </w:r>
      <w:r w:rsidR="00976BFC" w:rsidRPr="00FF2427">
        <w:rPr>
          <w:rFonts w:ascii="Times New Roman" w:hAnsi="Times New Roman" w:cs="Times New Roman"/>
        </w:rPr>
        <w:t>prior</w:t>
      </w:r>
      <w:r w:rsidRPr="00FF2427">
        <w:rPr>
          <w:rFonts w:ascii="Times New Roman" w:hAnsi="Times New Roman" w:cs="Times New Roman"/>
        </w:rPr>
        <w:t xml:space="preserve"> to posting </w:t>
      </w:r>
      <w:r w:rsidR="000102A8" w:rsidRPr="00FF2427">
        <w:rPr>
          <w:rFonts w:ascii="Times New Roman" w:hAnsi="Times New Roman" w:cs="Times New Roman"/>
        </w:rPr>
        <w:t>the</w:t>
      </w:r>
      <w:r w:rsidRPr="00FF2427">
        <w:rPr>
          <w:rFonts w:ascii="Times New Roman" w:hAnsi="Times New Roman" w:cs="Times New Roman"/>
        </w:rPr>
        <w:t xml:space="preserve"> schedule</w:t>
      </w:r>
      <w:r w:rsidR="00950499" w:rsidRPr="00FF2427">
        <w:rPr>
          <w:rFonts w:ascii="Times New Roman" w:hAnsi="Times New Roman" w:cs="Times New Roman"/>
        </w:rPr>
        <w:t xml:space="preserve">. </w:t>
      </w:r>
      <w:proofErr w:type="gramStart"/>
      <w:r w:rsidR="00976BFC" w:rsidRPr="00FF2427">
        <w:rPr>
          <w:rFonts w:ascii="Times New Roman" w:hAnsi="Times New Roman" w:cs="Times New Roman"/>
        </w:rPr>
        <w:t>This</w:t>
      </w:r>
      <w:proofErr w:type="gramEnd"/>
      <w:r w:rsidR="00976BFC" w:rsidRPr="00FF2427">
        <w:rPr>
          <w:rFonts w:ascii="Times New Roman" w:hAnsi="Times New Roman" w:cs="Times New Roman"/>
        </w:rPr>
        <w:t xml:space="preserve"> </w:t>
      </w:r>
      <w:r w:rsidR="008E3E55">
        <w:rPr>
          <w:rFonts w:ascii="Times New Roman" w:hAnsi="Times New Roman" w:cs="Times New Roman"/>
        </w:rPr>
        <w:t>r</w:t>
      </w:r>
      <w:r w:rsidR="001076F1" w:rsidRPr="00FF2427">
        <w:rPr>
          <w:rFonts w:ascii="Times New Roman" w:hAnsi="Times New Roman" w:cs="Times New Roman"/>
        </w:rPr>
        <w:t xml:space="preserve">equests for time off will </w:t>
      </w:r>
      <w:r w:rsidR="00976BFC" w:rsidRPr="00FF2427">
        <w:rPr>
          <w:rFonts w:ascii="Times New Roman" w:hAnsi="Times New Roman" w:cs="Times New Roman"/>
        </w:rPr>
        <w:t>be reviewed</w:t>
      </w:r>
      <w:r w:rsidR="00F55711" w:rsidRPr="00FF2427">
        <w:rPr>
          <w:rFonts w:ascii="Times New Roman" w:hAnsi="Times New Roman" w:cs="Times New Roman"/>
        </w:rPr>
        <w:t xml:space="preserve"> </w:t>
      </w:r>
      <w:r w:rsidR="00976BFC" w:rsidRPr="00FF2427">
        <w:rPr>
          <w:rFonts w:ascii="Times New Roman" w:hAnsi="Times New Roman" w:cs="Times New Roman"/>
        </w:rPr>
        <w:t>and</w:t>
      </w:r>
      <w:r w:rsidR="00F55711" w:rsidRPr="00FF2427">
        <w:rPr>
          <w:rFonts w:ascii="Times New Roman" w:hAnsi="Times New Roman" w:cs="Times New Roman"/>
        </w:rPr>
        <w:t xml:space="preserve"> </w:t>
      </w:r>
      <w:r w:rsidR="001076F1" w:rsidRPr="00FF2427">
        <w:rPr>
          <w:rFonts w:ascii="Times New Roman" w:hAnsi="Times New Roman" w:cs="Times New Roman"/>
        </w:rPr>
        <w:t>granted according to t</w:t>
      </w:r>
      <w:r w:rsidR="00F55711" w:rsidRPr="00FF2427">
        <w:rPr>
          <w:rFonts w:ascii="Times New Roman" w:hAnsi="Times New Roman" w:cs="Times New Roman"/>
        </w:rPr>
        <w:t xml:space="preserve">he scheduling/staffing needs </w:t>
      </w:r>
      <w:r w:rsidR="00976BFC" w:rsidRPr="00FF2427">
        <w:rPr>
          <w:rFonts w:ascii="Times New Roman" w:hAnsi="Times New Roman" w:cs="Times New Roman"/>
        </w:rPr>
        <w:t>of the</w:t>
      </w:r>
      <w:r w:rsidR="001076F1" w:rsidRPr="00FF2427">
        <w:rPr>
          <w:rFonts w:ascii="Times New Roman" w:hAnsi="Times New Roman" w:cs="Times New Roman"/>
        </w:rPr>
        <w:t xml:space="preserve"> facility</w:t>
      </w:r>
      <w:r w:rsidR="00F55711" w:rsidRPr="00FF2427">
        <w:rPr>
          <w:rFonts w:ascii="Times New Roman" w:hAnsi="Times New Roman" w:cs="Times New Roman"/>
        </w:rPr>
        <w:t xml:space="preserve">.   </w:t>
      </w:r>
      <w:r w:rsidR="000102A8" w:rsidRPr="00FF2427">
        <w:rPr>
          <w:rFonts w:ascii="Times New Roman" w:hAnsi="Times New Roman" w:cs="Times New Roman"/>
        </w:rPr>
        <w:t xml:space="preserve">The </w:t>
      </w:r>
      <w:r w:rsidR="00F55711" w:rsidRPr="00FF2427">
        <w:rPr>
          <w:rFonts w:ascii="Times New Roman" w:hAnsi="Times New Roman" w:cs="Times New Roman"/>
        </w:rPr>
        <w:t xml:space="preserve">DON/Staffing Coordinator/RN manager or supervisor will review if requests </w:t>
      </w:r>
      <w:r w:rsidR="000102A8" w:rsidRPr="00FF2427">
        <w:rPr>
          <w:rFonts w:ascii="Times New Roman" w:hAnsi="Times New Roman" w:cs="Times New Roman"/>
        </w:rPr>
        <w:t>are</w:t>
      </w:r>
      <w:r w:rsidR="00F55711" w:rsidRPr="00FF2427">
        <w:rPr>
          <w:rFonts w:ascii="Times New Roman" w:hAnsi="Times New Roman" w:cs="Times New Roman"/>
        </w:rPr>
        <w:t xml:space="preserve"> approved or denied</w:t>
      </w:r>
      <w:r w:rsidR="00950499" w:rsidRPr="00FF2427">
        <w:rPr>
          <w:rFonts w:ascii="Times New Roman" w:hAnsi="Times New Roman" w:cs="Times New Roman"/>
        </w:rPr>
        <w:t xml:space="preserve">. </w:t>
      </w:r>
    </w:p>
    <w:p w14:paraId="7929B42C" w14:textId="484614E0" w:rsidR="00F66035" w:rsidRPr="00F66035" w:rsidRDefault="00C61292" w:rsidP="00F66035">
      <w:pPr>
        <w:pStyle w:val="ListParagraph"/>
        <w:numPr>
          <w:ilvl w:val="0"/>
          <w:numId w:val="10"/>
        </w:numPr>
      </w:pPr>
      <w:r w:rsidRPr="005D6B1C">
        <w:rPr>
          <w:rFonts w:ascii="Times New Roman" w:hAnsi="Times New Roman" w:cs="Times New Roman"/>
        </w:rPr>
        <w:t xml:space="preserve">Once schedules have been posted, they are not subject to change unless </w:t>
      </w:r>
      <w:r w:rsidR="000102A8" w:rsidRPr="005D6B1C">
        <w:rPr>
          <w:rFonts w:ascii="Times New Roman" w:hAnsi="Times New Roman" w:cs="Times New Roman"/>
        </w:rPr>
        <w:t>approved by the Department Head</w:t>
      </w:r>
      <w:r w:rsidR="00950499" w:rsidRPr="005D6B1C">
        <w:rPr>
          <w:rFonts w:ascii="Times New Roman" w:hAnsi="Times New Roman" w:cs="Times New Roman"/>
        </w:rPr>
        <w:t xml:space="preserve">. </w:t>
      </w:r>
      <w:r w:rsidR="000102A8" w:rsidRPr="005D6B1C">
        <w:rPr>
          <w:rFonts w:ascii="Times New Roman" w:hAnsi="Times New Roman" w:cs="Times New Roman"/>
        </w:rPr>
        <w:t>Requests for</w:t>
      </w:r>
      <w:r w:rsidR="00A96F6A" w:rsidRPr="005D6B1C">
        <w:rPr>
          <w:rFonts w:ascii="Times New Roman" w:hAnsi="Times New Roman" w:cs="Times New Roman"/>
        </w:rPr>
        <w:t xml:space="preserve"> changes must be submitted in writing and written approval granted prior to change.  </w:t>
      </w:r>
      <w:r w:rsidRPr="005D6B1C">
        <w:rPr>
          <w:rFonts w:ascii="Times New Roman" w:hAnsi="Times New Roman" w:cs="Times New Roman"/>
        </w:rPr>
        <w:t xml:space="preserve"> </w:t>
      </w:r>
    </w:p>
    <w:p w14:paraId="318CEF9F" w14:textId="77777777" w:rsidR="007366EC" w:rsidRPr="007366EC" w:rsidRDefault="00C61292" w:rsidP="007366EC">
      <w:pPr>
        <w:pStyle w:val="ListParagraph"/>
        <w:numPr>
          <w:ilvl w:val="0"/>
          <w:numId w:val="10"/>
        </w:numPr>
      </w:pPr>
      <w:r w:rsidRPr="00F66035">
        <w:rPr>
          <w:rFonts w:ascii="Times New Roman" w:hAnsi="Times New Roman" w:cs="Times New Roman"/>
        </w:rPr>
        <w:t xml:space="preserve">Once a request for time off has been approved and replacement caregivers scheduled, the request should not be rescinded by the caregiver, unless approved by the manager as well as agreement by covering caregiver. Requests for time off are granted based on core staffing parameters and on a </w:t>
      </w:r>
      <w:r w:rsidR="00C41F98" w:rsidRPr="00F66035">
        <w:rPr>
          <w:rFonts w:ascii="Times New Roman" w:hAnsi="Times New Roman" w:cs="Times New Roman"/>
        </w:rPr>
        <w:t>first-come</w:t>
      </w:r>
      <w:r w:rsidR="00420CCA" w:rsidRPr="00F66035">
        <w:rPr>
          <w:rFonts w:ascii="Times New Roman" w:hAnsi="Times New Roman" w:cs="Times New Roman"/>
        </w:rPr>
        <w:t xml:space="preserve">, </w:t>
      </w:r>
      <w:r w:rsidR="00C41F98" w:rsidRPr="00F66035">
        <w:rPr>
          <w:rFonts w:ascii="Times New Roman" w:hAnsi="Times New Roman" w:cs="Times New Roman"/>
        </w:rPr>
        <w:t>first-served</w:t>
      </w:r>
      <w:r w:rsidR="00420CCA" w:rsidRPr="00F66035">
        <w:rPr>
          <w:rFonts w:ascii="Times New Roman" w:hAnsi="Times New Roman" w:cs="Times New Roman"/>
        </w:rPr>
        <w:t xml:space="preserve"> basis. </w:t>
      </w:r>
    </w:p>
    <w:p w14:paraId="2D3B0F1E" w14:textId="323F8528" w:rsidR="00FC360B" w:rsidRDefault="007366EC" w:rsidP="007366EC">
      <w:pPr>
        <w:pStyle w:val="ListParagraph"/>
        <w:numPr>
          <w:ilvl w:val="0"/>
          <w:numId w:val="10"/>
        </w:numPr>
      </w:pPr>
      <w:r w:rsidRPr="007366EC">
        <w:rPr>
          <w:rFonts w:ascii="Times New Roman" w:hAnsi="Times New Roman" w:cs="Times New Roman"/>
        </w:rPr>
        <w:t>In the event of an emergency impacting staffing</w:t>
      </w:r>
      <w:r w:rsidR="009D24CD">
        <w:rPr>
          <w:rFonts w:ascii="Times New Roman" w:hAnsi="Times New Roman" w:cs="Times New Roman"/>
        </w:rPr>
        <w:t>,</w:t>
      </w:r>
      <w:r w:rsidRPr="007366EC">
        <w:rPr>
          <w:rFonts w:ascii="Times New Roman" w:hAnsi="Times New Roman" w:cs="Times New Roman"/>
        </w:rPr>
        <w:t xml:space="preserve"> the </w:t>
      </w:r>
      <w:r w:rsidR="009D24CD">
        <w:rPr>
          <w:rFonts w:ascii="Times New Roman" w:hAnsi="Times New Roman" w:cs="Times New Roman"/>
        </w:rPr>
        <w:t>f</w:t>
      </w:r>
      <w:r w:rsidRPr="007366EC">
        <w:rPr>
          <w:rFonts w:ascii="Times New Roman" w:hAnsi="Times New Roman" w:cs="Times New Roman"/>
        </w:rPr>
        <w:t>acility will activate its Emergency Staffing Plan</w:t>
      </w:r>
      <w:r>
        <w:rPr>
          <w:rFonts w:ascii="Times New Roman" w:hAnsi="Times New Roman" w:cs="Times New Roman"/>
        </w:rPr>
        <w:t xml:space="preserve"> </w:t>
      </w:r>
      <w:r w:rsidR="009D24CD">
        <w:rPr>
          <w:rFonts w:ascii="Times New Roman" w:hAnsi="Times New Roman" w:cs="Times New Roman"/>
        </w:rPr>
        <w:t>(</w:t>
      </w:r>
      <w:r w:rsidRPr="007366EC">
        <w:rPr>
          <w:rFonts w:ascii="Times New Roman" w:hAnsi="Times New Roman" w:cs="Times New Roman"/>
        </w:rPr>
        <w:t>refer to Emergency Preparedness Manual)</w:t>
      </w:r>
    </w:p>
    <w:p w14:paraId="2876AFB3" w14:textId="3BEDCF6B" w:rsidR="00BC455E" w:rsidRPr="00007C35" w:rsidRDefault="003F3B06" w:rsidP="00FC360B">
      <w:pPr>
        <w:spacing w:after="0"/>
        <w:rPr>
          <w:rFonts w:ascii="Times New Roman" w:hAnsi="Times New Roman" w:cs="Times New Roman"/>
          <w:b/>
          <w:bCs/>
          <w:sz w:val="24"/>
          <w:szCs w:val="24"/>
        </w:rPr>
      </w:pPr>
      <w:r w:rsidRPr="00FC360B">
        <w:rPr>
          <w:rFonts w:ascii="Times New Roman" w:hAnsi="Times New Roman" w:cs="Times New Roman"/>
          <w:b/>
          <w:bCs/>
          <w:sz w:val="24"/>
          <w:szCs w:val="24"/>
        </w:rPr>
        <w:t xml:space="preserve">Payroll-Based Journal </w:t>
      </w:r>
      <w:r w:rsidR="00007C35" w:rsidRPr="00FC360B">
        <w:rPr>
          <w:rFonts w:ascii="Times New Roman" w:hAnsi="Times New Roman" w:cs="Times New Roman"/>
          <w:b/>
          <w:bCs/>
          <w:sz w:val="24"/>
          <w:szCs w:val="24"/>
        </w:rPr>
        <w:t xml:space="preserve">Data </w:t>
      </w:r>
      <w:r w:rsidRPr="00FC360B">
        <w:rPr>
          <w:rFonts w:ascii="Times New Roman" w:hAnsi="Times New Roman" w:cs="Times New Roman"/>
          <w:b/>
          <w:bCs/>
          <w:sz w:val="24"/>
          <w:szCs w:val="24"/>
        </w:rPr>
        <w:t>Submission</w:t>
      </w:r>
    </w:p>
    <w:p w14:paraId="25A69971" w14:textId="7AE982C6" w:rsidR="008007B8" w:rsidRDefault="00336535" w:rsidP="000E0561">
      <w:pPr>
        <w:pStyle w:val="ListParagraph"/>
        <w:numPr>
          <w:ilvl w:val="0"/>
          <w:numId w:val="14"/>
        </w:numPr>
        <w:spacing w:after="0"/>
        <w:rPr>
          <w:rFonts w:ascii="Times New Roman" w:hAnsi="Times New Roman" w:cs="Times New Roman"/>
          <w:sz w:val="24"/>
          <w:szCs w:val="24"/>
        </w:rPr>
      </w:pPr>
      <w:r w:rsidRPr="00007C35">
        <w:rPr>
          <w:rFonts w:ascii="Times New Roman" w:hAnsi="Times New Roman" w:cs="Times New Roman"/>
          <w:sz w:val="24"/>
          <w:szCs w:val="24"/>
        </w:rPr>
        <w:t xml:space="preserve">In accordance </w:t>
      </w:r>
      <w:proofErr w:type="gramStart"/>
      <w:r w:rsidRPr="00007C35">
        <w:rPr>
          <w:rFonts w:ascii="Times New Roman" w:hAnsi="Times New Roman" w:cs="Times New Roman"/>
          <w:sz w:val="24"/>
          <w:szCs w:val="24"/>
        </w:rPr>
        <w:t>to</w:t>
      </w:r>
      <w:proofErr w:type="gramEnd"/>
      <w:r w:rsidRPr="00007C35">
        <w:rPr>
          <w:rFonts w:ascii="Times New Roman" w:hAnsi="Times New Roman" w:cs="Times New Roman"/>
          <w:sz w:val="24"/>
          <w:szCs w:val="24"/>
        </w:rPr>
        <w:t xml:space="preserve"> </w:t>
      </w:r>
      <w:r w:rsidR="00E053F1" w:rsidRPr="00007C35">
        <w:rPr>
          <w:rFonts w:ascii="Times New Roman" w:hAnsi="Times New Roman" w:cs="Times New Roman"/>
          <w:sz w:val="24"/>
          <w:szCs w:val="24"/>
        </w:rPr>
        <w:t xml:space="preserve">Federal </w:t>
      </w:r>
      <w:r w:rsidR="0022382B">
        <w:rPr>
          <w:rFonts w:ascii="Times New Roman" w:hAnsi="Times New Roman" w:cs="Times New Roman"/>
          <w:sz w:val="24"/>
          <w:szCs w:val="24"/>
        </w:rPr>
        <w:t>r</w:t>
      </w:r>
      <w:r w:rsidR="00E053F1" w:rsidRPr="00007C35">
        <w:rPr>
          <w:rFonts w:ascii="Times New Roman" w:hAnsi="Times New Roman" w:cs="Times New Roman"/>
          <w:sz w:val="24"/>
          <w:szCs w:val="24"/>
        </w:rPr>
        <w:t>egulatory requirement, t</w:t>
      </w:r>
      <w:r w:rsidRPr="00007C35">
        <w:rPr>
          <w:rFonts w:ascii="Times New Roman" w:hAnsi="Times New Roman" w:cs="Times New Roman"/>
          <w:sz w:val="24"/>
          <w:szCs w:val="24"/>
        </w:rPr>
        <w:t xml:space="preserve">he facility </w:t>
      </w:r>
      <w:r w:rsidR="00BC1A5D" w:rsidRPr="00007C35">
        <w:rPr>
          <w:rFonts w:ascii="Times New Roman" w:hAnsi="Times New Roman" w:cs="Times New Roman"/>
          <w:sz w:val="24"/>
          <w:szCs w:val="24"/>
        </w:rPr>
        <w:t>will electronically submit to CMS complete and accurate direct care staffing information, including</w:t>
      </w:r>
      <w:r w:rsidR="008007B8">
        <w:rPr>
          <w:rFonts w:ascii="Times New Roman" w:hAnsi="Times New Roman" w:cs="Times New Roman"/>
          <w:sz w:val="24"/>
          <w:szCs w:val="24"/>
        </w:rPr>
        <w:t>:</w:t>
      </w:r>
    </w:p>
    <w:p w14:paraId="589DADD9" w14:textId="1EC2F0FD" w:rsidR="00011D21" w:rsidRDefault="00BC1A5D" w:rsidP="008007B8">
      <w:pPr>
        <w:pStyle w:val="ListParagraph"/>
        <w:numPr>
          <w:ilvl w:val="1"/>
          <w:numId w:val="14"/>
        </w:numPr>
        <w:rPr>
          <w:rFonts w:ascii="Times New Roman" w:hAnsi="Times New Roman" w:cs="Times New Roman"/>
          <w:sz w:val="24"/>
          <w:szCs w:val="24"/>
        </w:rPr>
      </w:pPr>
      <w:r w:rsidRPr="00007C35">
        <w:rPr>
          <w:rFonts w:ascii="Times New Roman" w:hAnsi="Times New Roman" w:cs="Times New Roman"/>
          <w:sz w:val="24"/>
          <w:szCs w:val="24"/>
        </w:rPr>
        <w:t xml:space="preserve"> </w:t>
      </w:r>
      <w:r w:rsidR="00434F89" w:rsidRPr="00434F89">
        <w:rPr>
          <w:rFonts w:ascii="Times New Roman" w:hAnsi="Times New Roman" w:cs="Times New Roman"/>
          <w:sz w:val="24"/>
          <w:szCs w:val="24"/>
        </w:rPr>
        <w:t>required staffing information based on payroll data in a uniform format</w:t>
      </w:r>
      <w:r w:rsidR="00943383">
        <w:rPr>
          <w:rFonts w:ascii="Times New Roman" w:hAnsi="Times New Roman" w:cs="Times New Roman"/>
          <w:sz w:val="24"/>
          <w:szCs w:val="24"/>
        </w:rPr>
        <w:t xml:space="preserve"> specified by </w:t>
      </w:r>
      <w:proofErr w:type="gramStart"/>
      <w:r w:rsidR="00943383">
        <w:rPr>
          <w:rFonts w:ascii="Times New Roman" w:hAnsi="Times New Roman" w:cs="Times New Roman"/>
          <w:sz w:val="24"/>
          <w:szCs w:val="24"/>
        </w:rPr>
        <w:t>CMS</w:t>
      </w:r>
      <w:r w:rsidR="00434F89" w:rsidRPr="00434F89">
        <w:rPr>
          <w:rFonts w:ascii="Times New Roman" w:hAnsi="Times New Roman" w:cs="Times New Roman"/>
          <w:sz w:val="24"/>
          <w:szCs w:val="24"/>
        </w:rPr>
        <w:t>;</w:t>
      </w:r>
      <w:proofErr w:type="gramEnd"/>
    </w:p>
    <w:p w14:paraId="01A54F7C" w14:textId="3B0CF6EF" w:rsidR="00434F89" w:rsidRDefault="00FD5A8D" w:rsidP="008007B8">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c</w:t>
      </w:r>
      <w:r w:rsidRPr="00FD5A8D">
        <w:rPr>
          <w:rFonts w:ascii="Times New Roman" w:hAnsi="Times New Roman" w:cs="Times New Roman"/>
          <w:sz w:val="24"/>
          <w:szCs w:val="24"/>
        </w:rPr>
        <w:t xml:space="preserve">omplete data for the entire reporting period, such as </w:t>
      </w:r>
      <w:proofErr w:type="gramStart"/>
      <w:r w:rsidRPr="00FD5A8D">
        <w:rPr>
          <w:rFonts w:ascii="Times New Roman" w:hAnsi="Times New Roman" w:cs="Times New Roman"/>
          <w:sz w:val="24"/>
          <w:szCs w:val="24"/>
        </w:rPr>
        <w:t>hours</w:t>
      </w:r>
      <w:proofErr w:type="gramEnd"/>
      <w:r w:rsidRPr="00FD5A8D">
        <w:rPr>
          <w:rFonts w:ascii="Times New Roman" w:hAnsi="Times New Roman" w:cs="Times New Roman"/>
          <w:sz w:val="24"/>
          <w:szCs w:val="24"/>
        </w:rPr>
        <w:t xml:space="preserve"> paid for all required staff, each </w:t>
      </w:r>
      <w:proofErr w:type="gramStart"/>
      <w:r w:rsidRPr="00FD5A8D">
        <w:rPr>
          <w:rFonts w:ascii="Times New Roman" w:hAnsi="Times New Roman" w:cs="Times New Roman"/>
          <w:sz w:val="24"/>
          <w:szCs w:val="24"/>
        </w:rPr>
        <w:t>day</w:t>
      </w:r>
      <w:r w:rsidR="00E6550C">
        <w:rPr>
          <w:rFonts w:ascii="Times New Roman" w:hAnsi="Times New Roman" w:cs="Times New Roman"/>
          <w:sz w:val="24"/>
          <w:szCs w:val="24"/>
        </w:rPr>
        <w:t>;</w:t>
      </w:r>
      <w:proofErr w:type="gramEnd"/>
    </w:p>
    <w:p w14:paraId="6C8775AF" w14:textId="71CDF50C" w:rsidR="00FD5A8D" w:rsidRDefault="00FD5A8D" w:rsidP="008007B8">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p</w:t>
      </w:r>
      <w:r w:rsidRPr="00FD5A8D">
        <w:rPr>
          <w:rFonts w:ascii="Times New Roman" w:hAnsi="Times New Roman" w:cs="Times New Roman"/>
          <w:sz w:val="24"/>
          <w:szCs w:val="24"/>
        </w:rPr>
        <w:t>rovid</w:t>
      </w:r>
      <w:r w:rsidR="00E6550C">
        <w:rPr>
          <w:rFonts w:ascii="Times New Roman" w:hAnsi="Times New Roman" w:cs="Times New Roman"/>
          <w:sz w:val="24"/>
          <w:szCs w:val="24"/>
        </w:rPr>
        <w:t>ing</w:t>
      </w:r>
      <w:r w:rsidRPr="00FD5A8D">
        <w:rPr>
          <w:rFonts w:ascii="Times New Roman" w:hAnsi="Times New Roman" w:cs="Times New Roman"/>
          <w:sz w:val="24"/>
          <w:szCs w:val="24"/>
        </w:rPr>
        <w:t xml:space="preserve"> accurate </w:t>
      </w:r>
      <w:proofErr w:type="gramStart"/>
      <w:r w:rsidRPr="00FD5A8D">
        <w:rPr>
          <w:rFonts w:ascii="Times New Roman" w:hAnsi="Times New Roman" w:cs="Times New Roman"/>
          <w:sz w:val="24"/>
          <w:szCs w:val="24"/>
        </w:rPr>
        <w:t>data</w:t>
      </w:r>
      <w:r w:rsidR="00E6550C">
        <w:rPr>
          <w:rFonts w:ascii="Times New Roman" w:hAnsi="Times New Roman" w:cs="Times New Roman"/>
          <w:sz w:val="24"/>
          <w:szCs w:val="24"/>
        </w:rPr>
        <w:t>;</w:t>
      </w:r>
      <w:proofErr w:type="gramEnd"/>
    </w:p>
    <w:p w14:paraId="4E222A35" w14:textId="1577F522" w:rsidR="00FD5A8D" w:rsidRPr="00007C35" w:rsidRDefault="000E0561" w:rsidP="008007B8">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p</w:t>
      </w:r>
      <w:r w:rsidRPr="000E0561">
        <w:rPr>
          <w:rFonts w:ascii="Times New Roman" w:hAnsi="Times New Roman" w:cs="Times New Roman"/>
          <w:sz w:val="24"/>
          <w:szCs w:val="24"/>
        </w:rPr>
        <w:t>rovid</w:t>
      </w:r>
      <w:r w:rsidR="00E6550C">
        <w:rPr>
          <w:rFonts w:ascii="Times New Roman" w:hAnsi="Times New Roman" w:cs="Times New Roman"/>
          <w:sz w:val="24"/>
          <w:szCs w:val="24"/>
        </w:rPr>
        <w:t>ing</w:t>
      </w:r>
      <w:r w:rsidRPr="000E0561">
        <w:rPr>
          <w:rFonts w:ascii="Times New Roman" w:hAnsi="Times New Roman" w:cs="Times New Roman"/>
          <w:sz w:val="24"/>
          <w:szCs w:val="24"/>
        </w:rPr>
        <w:t xml:space="preserve"> data by the required deadline.</w:t>
      </w:r>
    </w:p>
    <w:p w14:paraId="09F18A74" w14:textId="719E5CA6" w:rsidR="00FC3558" w:rsidRPr="007B328A" w:rsidRDefault="00E6550C" w:rsidP="00FC3558">
      <w:pPr>
        <w:pStyle w:val="ListParagraph"/>
        <w:numPr>
          <w:ilvl w:val="0"/>
          <w:numId w:val="14"/>
        </w:numPr>
        <w:rPr>
          <w:b/>
          <w:bCs/>
        </w:rPr>
      </w:pPr>
      <w:r w:rsidRPr="008E72DC">
        <w:rPr>
          <w:rFonts w:ascii="Times New Roman" w:hAnsi="Times New Roman" w:cs="Times New Roman"/>
        </w:rPr>
        <w:t xml:space="preserve">Data </w:t>
      </w:r>
      <w:r w:rsidR="0020385B" w:rsidRPr="008E72DC">
        <w:rPr>
          <w:rFonts w:ascii="Times New Roman" w:hAnsi="Times New Roman" w:cs="Times New Roman"/>
        </w:rPr>
        <w:t xml:space="preserve">submission will be submitted at least quarterly </w:t>
      </w:r>
      <w:r w:rsidR="00DF06AE" w:rsidRPr="00FC360B">
        <w:rPr>
          <w:rFonts w:ascii="Times New Roman" w:hAnsi="Times New Roman" w:cs="Times New Roman"/>
        </w:rPr>
        <w:t xml:space="preserve">on or </w:t>
      </w:r>
      <w:r w:rsidR="0020385B" w:rsidRPr="00FC360B">
        <w:rPr>
          <w:rFonts w:ascii="Times New Roman" w:hAnsi="Times New Roman" w:cs="Times New Roman"/>
        </w:rPr>
        <w:t>be</w:t>
      </w:r>
      <w:r w:rsidR="003833DA" w:rsidRPr="00FC360B">
        <w:rPr>
          <w:rFonts w:ascii="Times New Roman" w:hAnsi="Times New Roman" w:cs="Times New Roman"/>
        </w:rPr>
        <w:t>fore</w:t>
      </w:r>
      <w:r w:rsidR="003833DA" w:rsidRPr="008E72DC">
        <w:rPr>
          <w:rFonts w:ascii="Times New Roman" w:hAnsi="Times New Roman" w:cs="Times New Roman"/>
        </w:rPr>
        <w:t xml:space="preserve"> the required deadline outlined in the table below</w:t>
      </w:r>
      <w:r w:rsidR="007B328A">
        <w:rPr>
          <w:rFonts w:ascii="Times New Roman" w:hAnsi="Times New Roman" w:cs="Times New Roman"/>
          <w:b/>
          <w:bCs/>
        </w:rPr>
        <w:t>:</w:t>
      </w:r>
    </w:p>
    <w:tbl>
      <w:tblPr>
        <w:tblStyle w:val="TableGrid"/>
        <w:tblW w:w="0" w:type="auto"/>
        <w:jc w:val="center"/>
        <w:tblLook w:val="04A0" w:firstRow="1" w:lastRow="0" w:firstColumn="1" w:lastColumn="0" w:noHBand="0" w:noVBand="1"/>
      </w:tblPr>
      <w:tblGrid>
        <w:gridCol w:w="2515"/>
        <w:gridCol w:w="3330"/>
        <w:gridCol w:w="2610"/>
      </w:tblGrid>
      <w:tr w:rsidR="007B328A" w:rsidRPr="007B328A" w14:paraId="658F41FC" w14:textId="77777777" w:rsidTr="007B328A">
        <w:trPr>
          <w:jc w:val="center"/>
        </w:trPr>
        <w:tc>
          <w:tcPr>
            <w:tcW w:w="2515" w:type="dxa"/>
            <w:shd w:val="clear" w:color="auto" w:fill="DEEAF6" w:themeFill="accent1" w:themeFillTint="33"/>
          </w:tcPr>
          <w:p w14:paraId="016C7F40" w14:textId="77777777" w:rsidR="00FC3558" w:rsidRPr="007B328A" w:rsidRDefault="00FC3558" w:rsidP="008E72DC">
            <w:pPr>
              <w:jc w:val="center"/>
              <w:rPr>
                <w:rFonts w:ascii="Times New Roman" w:hAnsi="Times New Roman" w:cs="Times New Roman"/>
                <w:b/>
                <w:bCs/>
              </w:rPr>
            </w:pPr>
            <w:r w:rsidRPr="007B328A">
              <w:rPr>
                <w:rFonts w:ascii="Times New Roman" w:hAnsi="Times New Roman" w:cs="Times New Roman"/>
                <w:b/>
                <w:bCs/>
              </w:rPr>
              <w:t>FISCAL QUARTER</w:t>
            </w:r>
            <w:r w:rsidR="007B328A" w:rsidRPr="007B328A">
              <w:rPr>
                <w:rFonts w:ascii="Times New Roman" w:hAnsi="Times New Roman" w:cs="Times New Roman"/>
                <w:b/>
                <w:bCs/>
              </w:rPr>
              <w:t xml:space="preserve"> </w:t>
            </w:r>
          </w:p>
          <w:p w14:paraId="56E96FB3" w14:textId="013C218F" w:rsidR="007B328A" w:rsidRPr="007B328A" w:rsidRDefault="007B328A" w:rsidP="008E72DC">
            <w:pPr>
              <w:jc w:val="center"/>
              <w:rPr>
                <w:rFonts w:ascii="Times New Roman" w:hAnsi="Times New Roman" w:cs="Times New Roman"/>
                <w:b/>
                <w:bCs/>
              </w:rPr>
            </w:pPr>
          </w:p>
        </w:tc>
        <w:tc>
          <w:tcPr>
            <w:tcW w:w="3330" w:type="dxa"/>
            <w:shd w:val="clear" w:color="auto" w:fill="DEEAF6" w:themeFill="accent1" w:themeFillTint="33"/>
          </w:tcPr>
          <w:p w14:paraId="546F18AB" w14:textId="20471B3A" w:rsidR="00FC3558" w:rsidRPr="007B328A" w:rsidRDefault="00FC3558" w:rsidP="008E72DC">
            <w:pPr>
              <w:jc w:val="center"/>
              <w:rPr>
                <w:rFonts w:ascii="Times New Roman" w:hAnsi="Times New Roman" w:cs="Times New Roman"/>
                <w:b/>
                <w:bCs/>
              </w:rPr>
            </w:pPr>
            <w:r w:rsidRPr="007B328A">
              <w:rPr>
                <w:rFonts w:ascii="Times New Roman" w:hAnsi="Times New Roman" w:cs="Times New Roman"/>
                <w:b/>
                <w:bCs/>
              </w:rPr>
              <w:t>REPORTING PERIOD</w:t>
            </w:r>
          </w:p>
        </w:tc>
        <w:tc>
          <w:tcPr>
            <w:tcW w:w="2610" w:type="dxa"/>
            <w:shd w:val="clear" w:color="auto" w:fill="DEEAF6" w:themeFill="accent1" w:themeFillTint="33"/>
          </w:tcPr>
          <w:p w14:paraId="45122E83" w14:textId="69470AF9" w:rsidR="00FC3558" w:rsidRPr="007B328A" w:rsidRDefault="008E72DC" w:rsidP="008E72DC">
            <w:pPr>
              <w:jc w:val="center"/>
              <w:rPr>
                <w:rFonts w:ascii="Times New Roman" w:hAnsi="Times New Roman" w:cs="Times New Roman"/>
                <w:b/>
                <w:bCs/>
              </w:rPr>
            </w:pPr>
            <w:r w:rsidRPr="007B328A">
              <w:rPr>
                <w:rFonts w:ascii="Times New Roman" w:hAnsi="Times New Roman" w:cs="Times New Roman"/>
                <w:b/>
                <w:bCs/>
              </w:rPr>
              <w:t>DUE DATE</w:t>
            </w:r>
          </w:p>
        </w:tc>
      </w:tr>
      <w:tr w:rsidR="007B328A" w:rsidRPr="008E72DC" w14:paraId="14B8D80E" w14:textId="77777777" w:rsidTr="007B328A">
        <w:trPr>
          <w:jc w:val="center"/>
        </w:trPr>
        <w:tc>
          <w:tcPr>
            <w:tcW w:w="2515" w:type="dxa"/>
          </w:tcPr>
          <w:p w14:paraId="3B77FB80" w14:textId="77777777" w:rsidR="00FC3558" w:rsidRPr="007B328A" w:rsidRDefault="008E72DC" w:rsidP="008E72DC">
            <w:pPr>
              <w:jc w:val="center"/>
              <w:rPr>
                <w:rFonts w:ascii="Times New Roman" w:hAnsi="Times New Roman" w:cs="Times New Roman"/>
              </w:rPr>
            </w:pPr>
            <w:r w:rsidRPr="007B328A">
              <w:rPr>
                <w:rFonts w:ascii="Times New Roman" w:hAnsi="Times New Roman" w:cs="Times New Roman"/>
              </w:rPr>
              <w:t>1</w:t>
            </w:r>
          </w:p>
          <w:p w14:paraId="43E35E0D" w14:textId="265B4400" w:rsidR="007B328A" w:rsidRPr="007B328A" w:rsidRDefault="007B328A" w:rsidP="008E72DC">
            <w:pPr>
              <w:jc w:val="center"/>
              <w:rPr>
                <w:rFonts w:ascii="Times New Roman" w:hAnsi="Times New Roman" w:cs="Times New Roman"/>
              </w:rPr>
            </w:pPr>
          </w:p>
        </w:tc>
        <w:tc>
          <w:tcPr>
            <w:tcW w:w="3330" w:type="dxa"/>
          </w:tcPr>
          <w:p w14:paraId="049BFC15" w14:textId="0AD0F474" w:rsidR="00FC3558" w:rsidRPr="007B328A" w:rsidRDefault="007B328A" w:rsidP="007B328A">
            <w:pPr>
              <w:rPr>
                <w:rFonts w:ascii="Times New Roman" w:hAnsi="Times New Roman" w:cs="Times New Roman"/>
              </w:rPr>
            </w:pPr>
            <w:r w:rsidRPr="007B328A">
              <w:rPr>
                <w:rFonts w:ascii="Times New Roman" w:hAnsi="Times New Roman" w:cs="Times New Roman"/>
              </w:rPr>
              <w:t xml:space="preserve">      </w:t>
            </w:r>
            <w:r w:rsidR="00731A6D" w:rsidRPr="007B328A">
              <w:rPr>
                <w:rFonts w:ascii="Times New Roman" w:hAnsi="Times New Roman" w:cs="Times New Roman"/>
              </w:rPr>
              <w:t>October 1 – December 31</w:t>
            </w:r>
          </w:p>
        </w:tc>
        <w:tc>
          <w:tcPr>
            <w:tcW w:w="2610" w:type="dxa"/>
          </w:tcPr>
          <w:p w14:paraId="6F225F8F" w14:textId="7466E480" w:rsidR="00FC3558" w:rsidRPr="007B328A" w:rsidRDefault="00731A6D" w:rsidP="008E72DC">
            <w:pPr>
              <w:jc w:val="center"/>
              <w:rPr>
                <w:rFonts w:ascii="Times New Roman" w:hAnsi="Times New Roman" w:cs="Times New Roman"/>
              </w:rPr>
            </w:pPr>
            <w:r w:rsidRPr="007B328A">
              <w:rPr>
                <w:rFonts w:ascii="Times New Roman" w:hAnsi="Times New Roman" w:cs="Times New Roman"/>
              </w:rPr>
              <w:t>February 14</w:t>
            </w:r>
          </w:p>
        </w:tc>
      </w:tr>
      <w:tr w:rsidR="007B328A" w:rsidRPr="008E72DC" w14:paraId="283E0BED" w14:textId="77777777" w:rsidTr="007B328A">
        <w:trPr>
          <w:jc w:val="center"/>
        </w:trPr>
        <w:tc>
          <w:tcPr>
            <w:tcW w:w="2515" w:type="dxa"/>
          </w:tcPr>
          <w:p w14:paraId="41AC3390" w14:textId="77777777" w:rsidR="00FC3558" w:rsidRPr="007B328A" w:rsidRDefault="008E72DC" w:rsidP="008E72DC">
            <w:pPr>
              <w:jc w:val="center"/>
              <w:rPr>
                <w:rFonts w:ascii="Times New Roman" w:hAnsi="Times New Roman" w:cs="Times New Roman"/>
              </w:rPr>
            </w:pPr>
            <w:r w:rsidRPr="007B328A">
              <w:rPr>
                <w:rFonts w:ascii="Times New Roman" w:hAnsi="Times New Roman" w:cs="Times New Roman"/>
              </w:rPr>
              <w:t>2</w:t>
            </w:r>
          </w:p>
          <w:p w14:paraId="1245422B" w14:textId="164C7ACF" w:rsidR="007B328A" w:rsidRPr="007B328A" w:rsidRDefault="007B328A" w:rsidP="008E72DC">
            <w:pPr>
              <w:jc w:val="center"/>
              <w:rPr>
                <w:rFonts w:ascii="Times New Roman" w:hAnsi="Times New Roman" w:cs="Times New Roman"/>
              </w:rPr>
            </w:pPr>
          </w:p>
        </w:tc>
        <w:tc>
          <w:tcPr>
            <w:tcW w:w="3330" w:type="dxa"/>
          </w:tcPr>
          <w:p w14:paraId="06081E20" w14:textId="09AA3CAE" w:rsidR="00FC3558" w:rsidRPr="007B328A" w:rsidRDefault="007B328A" w:rsidP="007B328A">
            <w:pPr>
              <w:rPr>
                <w:rFonts w:ascii="Times New Roman" w:hAnsi="Times New Roman" w:cs="Times New Roman"/>
              </w:rPr>
            </w:pPr>
            <w:r w:rsidRPr="007B328A">
              <w:rPr>
                <w:rFonts w:ascii="Times New Roman" w:hAnsi="Times New Roman" w:cs="Times New Roman"/>
              </w:rPr>
              <w:t xml:space="preserve">      </w:t>
            </w:r>
            <w:r w:rsidR="00731A6D" w:rsidRPr="007B328A">
              <w:rPr>
                <w:rFonts w:ascii="Times New Roman" w:hAnsi="Times New Roman" w:cs="Times New Roman"/>
              </w:rPr>
              <w:t>January 1 – March 31</w:t>
            </w:r>
          </w:p>
        </w:tc>
        <w:tc>
          <w:tcPr>
            <w:tcW w:w="2610" w:type="dxa"/>
          </w:tcPr>
          <w:p w14:paraId="00787570" w14:textId="42E2A5E9" w:rsidR="00FC3558" w:rsidRPr="007B328A" w:rsidRDefault="007B328A" w:rsidP="007B328A">
            <w:pPr>
              <w:rPr>
                <w:rFonts w:ascii="Times New Roman" w:hAnsi="Times New Roman" w:cs="Times New Roman"/>
              </w:rPr>
            </w:pPr>
            <w:r w:rsidRPr="007B328A">
              <w:rPr>
                <w:rFonts w:ascii="Times New Roman" w:hAnsi="Times New Roman" w:cs="Times New Roman"/>
              </w:rPr>
              <w:t xml:space="preserve">             </w:t>
            </w:r>
            <w:r w:rsidR="00731A6D" w:rsidRPr="007B328A">
              <w:rPr>
                <w:rFonts w:ascii="Times New Roman" w:hAnsi="Times New Roman" w:cs="Times New Roman"/>
              </w:rPr>
              <w:t>May 15</w:t>
            </w:r>
          </w:p>
        </w:tc>
      </w:tr>
      <w:tr w:rsidR="007B328A" w:rsidRPr="008E72DC" w14:paraId="4F0B8DD5" w14:textId="77777777" w:rsidTr="007B328A">
        <w:trPr>
          <w:jc w:val="center"/>
        </w:trPr>
        <w:tc>
          <w:tcPr>
            <w:tcW w:w="2515" w:type="dxa"/>
          </w:tcPr>
          <w:p w14:paraId="5039DC8F" w14:textId="77777777" w:rsidR="00FC3558" w:rsidRPr="007B328A" w:rsidRDefault="008E72DC" w:rsidP="008E72DC">
            <w:pPr>
              <w:jc w:val="center"/>
              <w:rPr>
                <w:rFonts w:ascii="Times New Roman" w:hAnsi="Times New Roman" w:cs="Times New Roman"/>
              </w:rPr>
            </w:pPr>
            <w:r w:rsidRPr="007B328A">
              <w:rPr>
                <w:rFonts w:ascii="Times New Roman" w:hAnsi="Times New Roman" w:cs="Times New Roman"/>
              </w:rPr>
              <w:t>3</w:t>
            </w:r>
          </w:p>
          <w:p w14:paraId="6F5C4C73" w14:textId="0F1023A1" w:rsidR="007B328A" w:rsidRPr="007B328A" w:rsidRDefault="007B328A" w:rsidP="008E72DC">
            <w:pPr>
              <w:jc w:val="center"/>
              <w:rPr>
                <w:rFonts w:ascii="Times New Roman" w:hAnsi="Times New Roman" w:cs="Times New Roman"/>
              </w:rPr>
            </w:pPr>
          </w:p>
        </w:tc>
        <w:tc>
          <w:tcPr>
            <w:tcW w:w="3330" w:type="dxa"/>
          </w:tcPr>
          <w:p w14:paraId="42EDDCD0" w14:textId="24E6E488" w:rsidR="00FC3558" w:rsidRPr="007B328A" w:rsidRDefault="007B328A" w:rsidP="007B328A">
            <w:pPr>
              <w:rPr>
                <w:rFonts w:ascii="Times New Roman" w:hAnsi="Times New Roman" w:cs="Times New Roman"/>
              </w:rPr>
            </w:pPr>
            <w:r w:rsidRPr="007B328A">
              <w:rPr>
                <w:rFonts w:ascii="Times New Roman" w:hAnsi="Times New Roman" w:cs="Times New Roman"/>
              </w:rPr>
              <w:t xml:space="preserve">      </w:t>
            </w:r>
            <w:r w:rsidR="00827A51" w:rsidRPr="007B328A">
              <w:rPr>
                <w:rFonts w:ascii="Times New Roman" w:hAnsi="Times New Roman" w:cs="Times New Roman"/>
              </w:rPr>
              <w:t>April 1 – June 30</w:t>
            </w:r>
          </w:p>
        </w:tc>
        <w:tc>
          <w:tcPr>
            <w:tcW w:w="2610" w:type="dxa"/>
          </w:tcPr>
          <w:p w14:paraId="3A3CF18D" w14:textId="61DD93AA" w:rsidR="00FC3558" w:rsidRPr="007B328A" w:rsidRDefault="007B328A" w:rsidP="007B328A">
            <w:pPr>
              <w:rPr>
                <w:rFonts w:ascii="Times New Roman" w:hAnsi="Times New Roman" w:cs="Times New Roman"/>
              </w:rPr>
            </w:pPr>
            <w:r w:rsidRPr="007B328A">
              <w:rPr>
                <w:rFonts w:ascii="Times New Roman" w:hAnsi="Times New Roman" w:cs="Times New Roman"/>
              </w:rPr>
              <w:t xml:space="preserve">             </w:t>
            </w:r>
            <w:r w:rsidR="00827A51" w:rsidRPr="007B328A">
              <w:rPr>
                <w:rFonts w:ascii="Times New Roman" w:hAnsi="Times New Roman" w:cs="Times New Roman"/>
              </w:rPr>
              <w:t>August 14</w:t>
            </w:r>
          </w:p>
        </w:tc>
      </w:tr>
      <w:tr w:rsidR="007B328A" w:rsidRPr="008E72DC" w14:paraId="54DD9B2C" w14:textId="77777777" w:rsidTr="007B328A">
        <w:trPr>
          <w:jc w:val="center"/>
        </w:trPr>
        <w:tc>
          <w:tcPr>
            <w:tcW w:w="2515" w:type="dxa"/>
          </w:tcPr>
          <w:p w14:paraId="094CF588" w14:textId="02159603" w:rsidR="007B328A" w:rsidRPr="007B328A" w:rsidRDefault="008E72DC" w:rsidP="00FC360B">
            <w:pPr>
              <w:jc w:val="center"/>
              <w:rPr>
                <w:rFonts w:ascii="Times New Roman" w:hAnsi="Times New Roman" w:cs="Times New Roman"/>
              </w:rPr>
            </w:pPr>
            <w:r w:rsidRPr="007B328A">
              <w:rPr>
                <w:rFonts w:ascii="Times New Roman" w:hAnsi="Times New Roman" w:cs="Times New Roman"/>
              </w:rPr>
              <w:t>4</w:t>
            </w:r>
          </w:p>
        </w:tc>
        <w:tc>
          <w:tcPr>
            <w:tcW w:w="3330" w:type="dxa"/>
          </w:tcPr>
          <w:p w14:paraId="3C5ED06D" w14:textId="77777777" w:rsidR="00FC3558" w:rsidRDefault="007B328A" w:rsidP="007B328A">
            <w:pPr>
              <w:rPr>
                <w:rFonts w:ascii="Times New Roman" w:hAnsi="Times New Roman" w:cs="Times New Roman"/>
              </w:rPr>
            </w:pPr>
            <w:r w:rsidRPr="007B328A">
              <w:rPr>
                <w:rFonts w:ascii="Times New Roman" w:hAnsi="Times New Roman" w:cs="Times New Roman"/>
              </w:rPr>
              <w:t xml:space="preserve">      </w:t>
            </w:r>
            <w:r w:rsidR="00827A51" w:rsidRPr="007B328A">
              <w:rPr>
                <w:rFonts w:ascii="Times New Roman" w:hAnsi="Times New Roman" w:cs="Times New Roman"/>
              </w:rPr>
              <w:t>July 1 – September 30</w:t>
            </w:r>
          </w:p>
          <w:p w14:paraId="68740B04" w14:textId="4CC3C163" w:rsidR="0014582A" w:rsidRPr="007B328A" w:rsidRDefault="0014582A" w:rsidP="007B328A">
            <w:pPr>
              <w:rPr>
                <w:rFonts w:ascii="Times New Roman" w:hAnsi="Times New Roman" w:cs="Times New Roman"/>
              </w:rPr>
            </w:pPr>
          </w:p>
        </w:tc>
        <w:tc>
          <w:tcPr>
            <w:tcW w:w="2610" w:type="dxa"/>
          </w:tcPr>
          <w:p w14:paraId="46D78387" w14:textId="5A156121" w:rsidR="00FC3558" w:rsidRPr="007B328A" w:rsidRDefault="007B328A" w:rsidP="007B328A">
            <w:pPr>
              <w:rPr>
                <w:rFonts w:ascii="Times New Roman" w:hAnsi="Times New Roman" w:cs="Times New Roman"/>
              </w:rPr>
            </w:pPr>
            <w:r w:rsidRPr="007B328A">
              <w:rPr>
                <w:rFonts w:ascii="Times New Roman" w:hAnsi="Times New Roman" w:cs="Times New Roman"/>
              </w:rPr>
              <w:t xml:space="preserve">             </w:t>
            </w:r>
            <w:r w:rsidR="00827A51" w:rsidRPr="007B328A">
              <w:rPr>
                <w:rFonts w:ascii="Times New Roman" w:hAnsi="Times New Roman" w:cs="Times New Roman"/>
              </w:rPr>
              <w:t>November 30</w:t>
            </w:r>
          </w:p>
        </w:tc>
      </w:tr>
    </w:tbl>
    <w:p w14:paraId="6B0109B4" w14:textId="77777777" w:rsidR="00FC3558" w:rsidRPr="00FC3558" w:rsidRDefault="00FC3558" w:rsidP="00FC3558">
      <w:pPr>
        <w:ind w:left="360"/>
        <w:rPr>
          <w:highlight w:val="yellow"/>
        </w:rPr>
      </w:pPr>
    </w:p>
    <w:p w14:paraId="010B0CAA" w14:textId="03B4EC7B" w:rsidR="00BC455E" w:rsidRPr="001172CB" w:rsidRDefault="0006242E" w:rsidP="007537C1">
      <w:pPr>
        <w:rPr>
          <w:rFonts w:ascii="Times New Roman" w:hAnsi="Times New Roman" w:cs="Times New Roman"/>
          <w:b/>
          <w:bCs/>
          <w:sz w:val="24"/>
          <w:szCs w:val="24"/>
        </w:rPr>
      </w:pPr>
      <w:r w:rsidRPr="001172CB">
        <w:rPr>
          <w:rFonts w:ascii="Times New Roman" w:hAnsi="Times New Roman" w:cs="Times New Roman"/>
          <w:b/>
          <w:bCs/>
          <w:sz w:val="24"/>
          <w:szCs w:val="24"/>
        </w:rPr>
        <w:lastRenderedPageBreak/>
        <w:t xml:space="preserve">References </w:t>
      </w:r>
    </w:p>
    <w:p w14:paraId="6F6DA47A" w14:textId="66FB8194" w:rsidR="00BA2924" w:rsidRDefault="0006242E" w:rsidP="007537C1">
      <w:pPr>
        <w:ind w:left="720" w:hanging="720"/>
        <w:rPr>
          <w:rFonts w:ascii="Times New Roman" w:hAnsi="Times New Roman" w:cs="Times New Roman"/>
          <w:sz w:val="24"/>
          <w:szCs w:val="24"/>
        </w:rPr>
      </w:pPr>
      <w:r w:rsidRPr="00197BC3">
        <w:rPr>
          <w:rFonts w:ascii="Times New Roman" w:hAnsi="Times New Roman" w:cs="Times New Roman"/>
          <w:sz w:val="24"/>
          <w:szCs w:val="24"/>
        </w:rPr>
        <w:t xml:space="preserve">CMS (1/15/2025). </w:t>
      </w:r>
      <w:hyperlink r:id="rId7" w:history="1">
        <w:r w:rsidRPr="00197BC3">
          <w:rPr>
            <w:rStyle w:val="Hyperlink"/>
            <w:rFonts w:ascii="Times New Roman" w:hAnsi="Times New Roman" w:cs="Times New Roman"/>
            <w:sz w:val="24"/>
            <w:szCs w:val="24"/>
          </w:rPr>
          <w:t>REVISED: Revised Long-Term Care (LTC) Surveyor Guidance: Significant revisions to enhance quality and oversight of the LTC survey process</w:t>
        </w:r>
      </w:hyperlink>
    </w:p>
    <w:p w14:paraId="62557516" w14:textId="23E783F0" w:rsidR="00BA2924" w:rsidRPr="00197BC3" w:rsidRDefault="007537C1" w:rsidP="007537C1">
      <w:pPr>
        <w:rPr>
          <w:rFonts w:ascii="Times New Roman" w:hAnsi="Times New Roman" w:cs="Times New Roman"/>
          <w:sz w:val="24"/>
          <w:szCs w:val="24"/>
        </w:rPr>
      </w:pPr>
      <w:r>
        <w:rPr>
          <w:rFonts w:ascii="Times New Roman" w:hAnsi="Times New Roman" w:cs="Times New Roman"/>
          <w:sz w:val="24"/>
          <w:szCs w:val="24"/>
        </w:rPr>
        <w:t xml:space="preserve"> CMS (no date). </w:t>
      </w:r>
      <w:hyperlink r:id="rId8" w:history="1">
        <w:r w:rsidRPr="007537C1">
          <w:rPr>
            <w:rStyle w:val="Hyperlink"/>
            <w:rFonts w:ascii="Times New Roman" w:hAnsi="Times New Roman" w:cs="Times New Roman"/>
            <w:sz w:val="24"/>
            <w:szCs w:val="24"/>
          </w:rPr>
          <w:t>Staffing Data Submission Payroll Based Journal (PBJ) | CMS</w:t>
        </w:r>
      </w:hyperlink>
    </w:p>
    <w:sectPr w:rsidR="00BA2924" w:rsidRPr="00197BC3" w:rsidSect="00D178E5">
      <w:headerReference w:type="default" r:id="rId9"/>
      <w:footerReference w:type="default" r:id="rId10"/>
      <w:pgSz w:w="12240" w:h="16340"/>
      <w:pgMar w:top="576" w:right="1109" w:bottom="576" w:left="12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4A09" w14:textId="77777777" w:rsidR="00892E5C" w:rsidRDefault="00892E5C" w:rsidP="00892E5C">
      <w:pPr>
        <w:spacing w:after="0" w:line="240" w:lineRule="auto"/>
      </w:pPr>
      <w:r>
        <w:separator/>
      </w:r>
    </w:p>
  </w:endnote>
  <w:endnote w:type="continuationSeparator" w:id="0">
    <w:p w14:paraId="003C5522" w14:textId="77777777" w:rsidR="00892E5C" w:rsidRDefault="00892E5C" w:rsidP="0089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98418"/>
      <w:docPartObj>
        <w:docPartGallery w:val="Page Numbers (Bottom of Page)"/>
        <w:docPartUnique/>
      </w:docPartObj>
    </w:sdtPr>
    <w:sdtEndPr/>
    <w:sdtContent>
      <w:sdt>
        <w:sdtPr>
          <w:id w:val="1728636285"/>
          <w:docPartObj>
            <w:docPartGallery w:val="Page Numbers (Top of Page)"/>
            <w:docPartUnique/>
          </w:docPartObj>
        </w:sdtPr>
        <w:sdtEndPr/>
        <w:sdtContent>
          <w:p w14:paraId="42F00726" w14:textId="2B7023F1" w:rsidR="00C111BB" w:rsidRDefault="00C111BB">
            <w:pPr>
              <w:pStyle w:val="Footer"/>
              <w:jc w:val="center"/>
            </w:pPr>
            <w:r w:rsidRPr="00C111BB">
              <w:rPr>
                <w:rFonts w:ascii="Times New Roman" w:hAnsi="Times New Roman" w:cs="Times New Roman"/>
                <w:sz w:val="20"/>
                <w:szCs w:val="20"/>
              </w:rPr>
              <w:t xml:space="preserve">Page </w:t>
            </w:r>
            <w:r w:rsidRPr="00C111BB">
              <w:rPr>
                <w:rFonts w:ascii="Times New Roman" w:hAnsi="Times New Roman" w:cs="Times New Roman"/>
                <w:b/>
                <w:bCs/>
                <w:sz w:val="20"/>
                <w:szCs w:val="20"/>
              </w:rPr>
              <w:fldChar w:fldCharType="begin"/>
            </w:r>
            <w:r w:rsidRPr="00C111BB">
              <w:rPr>
                <w:rFonts w:ascii="Times New Roman" w:hAnsi="Times New Roman" w:cs="Times New Roman"/>
                <w:b/>
                <w:bCs/>
                <w:sz w:val="20"/>
                <w:szCs w:val="20"/>
              </w:rPr>
              <w:instrText xml:space="preserve"> PAGE </w:instrText>
            </w:r>
            <w:r w:rsidRPr="00C111BB">
              <w:rPr>
                <w:rFonts w:ascii="Times New Roman" w:hAnsi="Times New Roman" w:cs="Times New Roman"/>
                <w:b/>
                <w:bCs/>
                <w:sz w:val="20"/>
                <w:szCs w:val="20"/>
              </w:rPr>
              <w:fldChar w:fldCharType="separate"/>
            </w:r>
            <w:r w:rsidRPr="00C111BB">
              <w:rPr>
                <w:rFonts w:ascii="Times New Roman" w:hAnsi="Times New Roman" w:cs="Times New Roman"/>
                <w:b/>
                <w:bCs/>
                <w:noProof/>
                <w:sz w:val="20"/>
                <w:szCs w:val="20"/>
              </w:rPr>
              <w:t>2</w:t>
            </w:r>
            <w:r w:rsidRPr="00C111BB">
              <w:rPr>
                <w:rFonts w:ascii="Times New Roman" w:hAnsi="Times New Roman" w:cs="Times New Roman"/>
                <w:b/>
                <w:bCs/>
                <w:sz w:val="20"/>
                <w:szCs w:val="20"/>
              </w:rPr>
              <w:fldChar w:fldCharType="end"/>
            </w:r>
            <w:r w:rsidRPr="00C111BB">
              <w:rPr>
                <w:rFonts w:ascii="Times New Roman" w:hAnsi="Times New Roman" w:cs="Times New Roman"/>
                <w:sz w:val="20"/>
                <w:szCs w:val="20"/>
              </w:rPr>
              <w:t xml:space="preserve"> of </w:t>
            </w:r>
            <w:r w:rsidRPr="00C111BB">
              <w:rPr>
                <w:rFonts w:ascii="Times New Roman" w:hAnsi="Times New Roman" w:cs="Times New Roman"/>
                <w:b/>
                <w:bCs/>
                <w:sz w:val="20"/>
                <w:szCs w:val="20"/>
              </w:rPr>
              <w:fldChar w:fldCharType="begin"/>
            </w:r>
            <w:r w:rsidRPr="00C111BB">
              <w:rPr>
                <w:rFonts w:ascii="Times New Roman" w:hAnsi="Times New Roman" w:cs="Times New Roman"/>
                <w:b/>
                <w:bCs/>
                <w:sz w:val="20"/>
                <w:szCs w:val="20"/>
              </w:rPr>
              <w:instrText xml:space="preserve"> NUMPAGES  </w:instrText>
            </w:r>
            <w:r w:rsidRPr="00C111BB">
              <w:rPr>
                <w:rFonts w:ascii="Times New Roman" w:hAnsi="Times New Roman" w:cs="Times New Roman"/>
                <w:b/>
                <w:bCs/>
                <w:sz w:val="20"/>
                <w:szCs w:val="20"/>
              </w:rPr>
              <w:fldChar w:fldCharType="separate"/>
            </w:r>
            <w:r w:rsidRPr="00C111BB">
              <w:rPr>
                <w:rFonts w:ascii="Times New Roman" w:hAnsi="Times New Roman" w:cs="Times New Roman"/>
                <w:b/>
                <w:bCs/>
                <w:noProof/>
                <w:sz w:val="20"/>
                <w:szCs w:val="20"/>
              </w:rPr>
              <w:t>2</w:t>
            </w:r>
            <w:r w:rsidRPr="00C111BB">
              <w:rPr>
                <w:rFonts w:ascii="Times New Roman" w:hAnsi="Times New Roman" w:cs="Times New Roman"/>
                <w:b/>
                <w:bCs/>
                <w:sz w:val="20"/>
                <w:szCs w:val="20"/>
              </w:rPr>
              <w:fldChar w:fldCharType="end"/>
            </w:r>
          </w:p>
        </w:sdtContent>
      </w:sdt>
    </w:sdtContent>
  </w:sdt>
  <w:p w14:paraId="128F7D5A" w14:textId="77777777" w:rsidR="00C111BB" w:rsidRDefault="00C11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E394" w14:textId="77777777" w:rsidR="00892E5C" w:rsidRDefault="00892E5C" w:rsidP="00892E5C">
      <w:pPr>
        <w:spacing w:after="0" w:line="240" w:lineRule="auto"/>
      </w:pPr>
      <w:r>
        <w:separator/>
      </w:r>
    </w:p>
  </w:footnote>
  <w:footnote w:type="continuationSeparator" w:id="0">
    <w:p w14:paraId="5B4AB5D8" w14:textId="77777777" w:rsidR="00892E5C" w:rsidRDefault="00892E5C" w:rsidP="0089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6F26" w14:textId="63324EDD" w:rsidR="00892E5C" w:rsidRDefault="00892E5C">
    <w:pPr>
      <w:pStyle w:val="Header"/>
    </w:pPr>
    <w:r>
      <w:rPr>
        <w:noProof/>
      </w:rPr>
      <w:drawing>
        <wp:inline distT="0" distB="0" distL="0" distR="0" wp14:anchorId="1C086A3A" wp14:editId="09DFE2CE">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723EBC7C" w14:textId="005546BB" w:rsidR="00102A0E" w:rsidRPr="00411895" w:rsidRDefault="00411895" w:rsidP="00102A0E">
    <w:pPr>
      <w:pStyle w:val="Header"/>
      <w:jc w:val="center"/>
      <w:rPr>
        <w:b/>
        <w:bCs/>
        <w:sz w:val="24"/>
        <w:szCs w:val="24"/>
      </w:rPr>
    </w:pPr>
    <w:r w:rsidRPr="00411895">
      <w:rPr>
        <w:b/>
        <w:bCs/>
        <w:sz w:val="24"/>
        <w:szCs w:val="24"/>
      </w:rPr>
      <w:t xml:space="preserve">Policy and Procedure: </w:t>
    </w:r>
    <w:r w:rsidR="00EF1432">
      <w:rPr>
        <w:b/>
        <w:bCs/>
        <w:sz w:val="24"/>
        <w:szCs w:val="24"/>
      </w:rPr>
      <w:t xml:space="preserve">Nursing </w:t>
    </w:r>
    <w:r w:rsidRPr="00411895">
      <w:rPr>
        <w:b/>
        <w:bCs/>
        <w:sz w:val="24"/>
        <w:szCs w:val="24"/>
      </w:rPr>
      <w:t>Staffing Guidelines</w:t>
    </w:r>
  </w:p>
  <w:p w14:paraId="4CB07A6E" w14:textId="77777777" w:rsidR="00892E5C" w:rsidRDefault="0089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1C"/>
    <w:multiLevelType w:val="hybridMultilevel"/>
    <w:tmpl w:val="C638CDC0"/>
    <w:lvl w:ilvl="0" w:tplc="0114A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601F"/>
    <w:multiLevelType w:val="multilevel"/>
    <w:tmpl w:val="A4AE286C"/>
    <w:lvl w:ilvl="0">
      <w:start w:val="1"/>
      <w:numFmt w:val="decimal"/>
      <w:lvlText w:val="%1)"/>
      <w:lvlJc w:val="left"/>
      <w:pPr>
        <w:ind w:left="-2160" w:hanging="360"/>
      </w:pPr>
    </w:lvl>
    <w:lvl w:ilvl="1">
      <w:start w:val="1"/>
      <w:numFmt w:val="lowerLetter"/>
      <w:lvlText w:val="%2)"/>
      <w:lvlJc w:val="left"/>
      <w:pPr>
        <w:ind w:left="-1800" w:hanging="360"/>
      </w:pPr>
    </w:lvl>
    <w:lvl w:ilvl="2">
      <w:start w:val="1"/>
      <w:numFmt w:val="lowerRoman"/>
      <w:lvlText w:val="%3)"/>
      <w:lvlJc w:val="left"/>
      <w:pPr>
        <w:ind w:left="-1440" w:hanging="360"/>
      </w:pPr>
    </w:lvl>
    <w:lvl w:ilvl="3">
      <w:start w:val="1"/>
      <w:numFmt w:val="decimal"/>
      <w:lvlText w:val="(%4)"/>
      <w:lvlJc w:val="left"/>
      <w:pPr>
        <w:ind w:left="-1080" w:hanging="360"/>
      </w:pPr>
    </w:lvl>
    <w:lvl w:ilvl="4">
      <w:start w:val="1"/>
      <w:numFmt w:val="lowerLetter"/>
      <w:lvlText w:val="(%5)"/>
      <w:lvlJc w:val="left"/>
      <w:pPr>
        <w:ind w:left="-720" w:hanging="360"/>
      </w:pPr>
    </w:lvl>
    <w:lvl w:ilvl="5">
      <w:start w:val="1"/>
      <w:numFmt w:val="lowerRoman"/>
      <w:lvlText w:val="(%6)"/>
      <w:lvlJc w:val="left"/>
      <w:pPr>
        <w:ind w:left="-360" w:hanging="360"/>
      </w:pPr>
    </w:lvl>
    <w:lvl w:ilvl="6">
      <w:start w:val="1"/>
      <w:numFmt w:val="decimal"/>
      <w:lvlText w:val="%7."/>
      <w:lvlJc w:val="left"/>
      <w:pPr>
        <w:ind w:left="0" w:hanging="360"/>
      </w:pPr>
    </w:lvl>
    <w:lvl w:ilvl="7">
      <w:start w:val="1"/>
      <w:numFmt w:val="decimal"/>
      <w:lvlText w:val="%8."/>
      <w:lvlJc w:val="left"/>
      <w:pPr>
        <w:ind w:left="360" w:hanging="360"/>
      </w:pPr>
    </w:lvl>
    <w:lvl w:ilvl="8">
      <w:start w:val="1"/>
      <w:numFmt w:val="lowerLetter"/>
      <w:lvlText w:val="%9."/>
      <w:lvlJc w:val="left"/>
      <w:pPr>
        <w:ind w:left="720" w:hanging="360"/>
      </w:pPr>
    </w:lvl>
  </w:abstractNum>
  <w:abstractNum w:abstractNumId="2" w15:restartNumberingAfterBreak="0">
    <w:nsid w:val="1A167BAA"/>
    <w:multiLevelType w:val="hybridMultilevel"/>
    <w:tmpl w:val="AEEE55F6"/>
    <w:lvl w:ilvl="0" w:tplc="4D229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44E42"/>
    <w:multiLevelType w:val="hybridMultilevel"/>
    <w:tmpl w:val="1F9E7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B15BB"/>
    <w:multiLevelType w:val="hybridMultilevel"/>
    <w:tmpl w:val="C4E8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B323A"/>
    <w:multiLevelType w:val="hybridMultilevel"/>
    <w:tmpl w:val="2B781B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345E1"/>
    <w:multiLevelType w:val="hybridMultilevel"/>
    <w:tmpl w:val="F380F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810A38"/>
    <w:multiLevelType w:val="hybridMultilevel"/>
    <w:tmpl w:val="70FCD85E"/>
    <w:lvl w:ilvl="0" w:tplc="2BC205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FE13BF"/>
    <w:multiLevelType w:val="hybridMultilevel"/>
    <w:tmpl w:val="591E6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910D9"/>
    <w:multiLevelType w:val="hybridMultilevel"/>
    <w:tmpl w:val="DAAEFB4C"/>
    <w:lvl w:ilvl="0" w:tplc="B9881D80">
      <w:start w:val="1"/>
      <w:numFmt w:val="decimal"/>
      <w:lvlText w:val="%1."/>
      <w:lvlJc w:val="left"/>
      <w:pPr>
        <w:ind w:left="720" w:hanging="360"/>
      </w:pPr>
      <w:rPr>
        <w:rFonts w:hint="default"/>
      </w:rPr>
    </w:lvl>
    <w:lvl w:ilvl="1" w:tplc="3F40EE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F693E"/>
    <w:multiLevelType w:val="hybridMultilevel"/>
    <w:tmpl w:val="45C64E42"/>
    <w:lvl w:ilvl="0" w:tplc="CF4880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E0248F"/>
    <w:multiLevelType w:val="hybridMultilevel"/>
    <w:tmpl w:val="F6CC9C4A"/>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98525F"/>
    <w:multiLevelType w:val="hybridMultilevel"/>
    <w:tmpl w:val="17F0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754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18262164">
    <w:abstractNumId w:val="3"/>
  </w:num>
  <w:num w:numId="2" w16cid:durableId="844128417">
    <w:abstractNumId w:val="10"/>
  </w:num>
  <w:num w:numId="3" w16cid:durableId="1165784303">
    <w:abstractNumId w:val="6"/>
  </w:num>
  <w:num w:numId="4" w16cid:durableId="1039936129">
    <w:abstractNumId w:val="2"/>
  </w:num>
  <w:num w:numId="5" w16cid:durableId="47580610">
    <w:abstractNumId w:val="1"/>
  </w:num>
  <w:num w:numId="6" w16cid:durableId="1512641026">
    <w:abstractNumId w:val="9"/>
  </w:num>
  <w:num w:numId="7" w16cid:durableId="666904432">
    <w:abstractNumId w:val="13"/>
  </w:num>
  <w:num w:numId="8" w16cid:durableId="1241989357">
    <w:abstractNumId w:val="5"/>
  </w:num>
  <w:num w:numId="9" w16cid:durableId="1633293976">
    <w:abstractNumId w:val="11"/>
  </w:num>
  <w:num w:numId="10" w16cid:durableId="1418288930">
    <w:abstractNumId w:val="12"/>
  </w:num>
  <w:num w:numId="11" w16cid:durableId="1214149440">
    <w:abstractNumId w:val="4"/>
  </w:num>
  <w:num w:numId="12" w16cid:durableId="1203203130">
    <w:abstractNumId w:val="8"/>
  </w:num>
  <w:num w:numId="13" w16cid:durableId="752554371">
    <w:abstractNumId w:val="0"/>
  </w:num>
  <w:num w:numId="14" w16cid:durableId="419110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92"/>
    <w:rsid w:val="000037B7"/>
    <w:rsid w:val="00007C35"/>
    <w:rsid w:val="000102A8"/>
    <w:rsid w:val="00011D21"/>
    <w:rsid w:val="0006242E"/>
    <w:rsid w:val="000B53EC"/>
    <w:rsid w:val="000E0561"/>
    <w:rsid w:val="00102A0E"/>
    <w:rsid w:val="001076F1"/>
    <w:rsid w:val="001172CB"/>
    <w:rsid w:val="00126728"/>
    <w:rsid w:val="0014582A"/>
    <w:rsid w:val="001871E3"/>
    <w:rsid w:val="00197BC3"/>
    <w:rsid w:val="001E4980"/>
    <w:rsid w:val="0020385B"/>
    <w:rsid w:val="00203A34"/>
    <w:rsid w:val="00203E29"/>
    <w:rsid w:val="00211FC8"/>
    <w:rsid w:val="0022382B"/>
    <w:rsid w:val="00262344"/>
    <w:rsid w:val="002820F9"/>
    <w:rsid w:val="00304A05"/>
    <w:rsid w:val="00306FB7"/>
    <w:rsid w:val="003162F8"/>
    <w:rsid w:val="00336535"/>
    <w:rsid w:val="003809FC"/>
    <w:rsid w:val="003833DA"/>
    <w:rsid w:val="00396F81"/>
    <w:rsid w:val="003C3CCB"/>
    <w:rsid w:val="003F3B06"/>
    <w:rsid w:val="00400D58"/>
    <w:rsid w:val="00405FE8"/>
    <w:rsid w:val="00411895"/>
    <w:rsid w:val="00420CCA"/>
    <w:rsid w:val="00434F89"/>
    <w:rsid w:val="004569CA"/>
    <w:rsid w:val="004641FB"/>
    <w:rsid w:val="004644D4"/>
    <w:rsid w:val="004E3ACD"/>
    <w:rsid w:val="004F3683"/>
    <w:rsid w:val="00564C96"/>
    <w:rsid w:val="005D6B1C"/>
    <w:rsid w:val="005F1161"/>
    <w:rsid w:val="006075F1"/>
    <w:rsid w:val="0061037E"/>
    <w:rsid w:val="006C4791"/>
    <w:rsid w:val="00714E09"/>
    <w:rsid w:val="00731A6D"/>
    <w:rsid w:val="007366EC"/>
    <w:rsid w:val="007537C1"/>
    <w:rsid w:val="007A6C3E"/>
    <w:rsid w:val="007B328A"/>
    <w:rsid w:val="008007B8"/>
    <w:rsid w:val="00815C39"/>
    <w:rsid w:val="00827A51"/>
    <w:rsid w:val="008332EC"/>
    <w:rsid w:val="0085373D"/>
    <w:rsid w:val="00875D6B"/>
    <w:rsid w:val="00892E5C"/>
    <w:rsid w:val="008D564E"/>
    <w:rsid w:val="008E3E55"/>
    <w:rsid w:val="008E72DC"/>
    <w:rsid w:val="008F1E66"/>
    <w:rsid w:val="008F64F0"/>
    <w:rsid w:val="009002F2"/>
    <w:rsid w:val="00923F77"/>
    <w:rsid w:val="00943383"/>
    <w:rsid w:val="0094461F"/>
    <w:rsid w:val="00950499"/>
    <w:rsid w:val="00976BFC"/>
    <w:rsid w:val="009774F1"/>
    <w:rsid w:val="00982744"/>
    <w:rsid w:val="009D24CD"/>
    <w:rsid w:val="00A25B96"/>
    <w:rsid w:val="00A54DDA"/>
    <w:rsid w:val="00A92F58"/>
    <w:rsid w:val="00A96F6A"/>
    <w:rsid w:val="00AE10ED"/>
    <w:rsid w:val="00B05808"/>
    <w:rsid w:val="00B06016"/>
    <w:rsid w:val="00B16FDD"/>
    <w:rsid w:val="00B178D7"/>
    <w:rsid w:val="00B56A1E"/>
    <w:rsid w:val="00BA2924"/>
    <w:rsid w:val="00BB0DED"/>
    <w:rsid w:val="00BC1A5D"/>
    <w:rsid w:val="00BC455E"/>
    <w:rsid w:val="00C111BB"/>
    <w:rsid w:val="00C27173"/>
    <w:rsid w:val="00C41F98"/>
    <w:rsid w:val="00C61292"/>
    <w:rsid w:val="00C62674"/>
    <w:rsid w:val="00CB19B3"/>
    <w:rsid w:val="00CF6442"/>
    <w:rsid w:val="00D178E5"/>
    <w:rsid w:val="00D70D23"/>
    <w:rsid w:val="00D8400B"/>
    <w:rsid w:val="00DD6443"/>
    <w:rsid w:val="00DF06AE"/>
    <w:rsid w:val="00DF0D7A"/>
    <w:rsid w:val="00E053F1"/>
    <w:rsid w:val="00E30773"/>
    <w:rsid w:val="00E54C40"/>
    <w:rsid w:val="00E56EA4"/>
    <w:rsid w:val="00E63D7B"/>
    <w:rsid w:val="00E6550C"/>
    <w:rsid w:val="00EF12A3"/>
    <w:rsid w:val="00EF1432"/>
    <w:rsid w:val="00F07168"/>
    <w:rsid w:val="00F424FA"/>
    <w:rsid w:val="00F55711"/>
    <w:rsid w:val="00F651B3"/>
    <w:rsid w:val="00F66035"/>
    <w:rsid w:val="00F95FA3"/>
    <w:rsid w:val="00F96451"/>
    <w:rsid w:val="00FB721D"/>
    <w:rsid w:val="00FC3558"/>
    <w:rsid w:val="00FC360B"/>
    <w:rsid w:val="00FC75B3"/>
    <w:rsid w:val="00FD5A8D"/>
    <w:rsid w:val="00FE3C5A"/>
    <w:rsid w:val="00FF2427"/>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64616"/>
  <w15:docId w15:val="{465E7367-A206-417D-952E-A53E1EF2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29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03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B7"/>
    <w:rPr>
      <w:rFonts w:ascii="Segoe UI" w:hAnsi="Segoe UI" w:cs="Segoe UI"/>
      <w:sz w:val="18"/>
      <w:szCs w:val="18"/>
    </w:rPr>
  </w:style>
  <w:style w:type="paragraph" w:styleId="Header">
    <w:name w:val="header"/>
    <w:basedOn w:val="Normal"/>
    <w:link w:val="HeaderChar"/>
    <w:uiPriority w:val="99"/>
    <w:rsid w:val="00D178E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D178E5"/>
    <w:rPr>
      <w:rFonts w:ascii="Times New Roman" w:eastAsia="Times New Roman" w:hAnsi="Times New Roman" w:cs="Times New Roman"/>
      <w:sz w:val="20"/>
      <w:szCs w:val="20"/>
    </w:rPr>
  </w:style>
  <w:style w:type="table" w:styleId="TableGrid">
    <w:name w:val="Table Grid"/>
    <w:basedOn w:val="TableNormal"/>
    <w:uiPriority w:val="39"/>
    <w:rsid w:val="00D17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2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E5C"/>
  </w:style>
  <w:style w:type="paragraph" w:styleId="ListParagraph">
    <w:name w:val="List Paragraph"/>
    <w:basedOn w:val="Normal"/>
    <w:uiPriority w:val="34"/>
    <w:qFormat/>
    <w:rsid w:val="003809FC"/>
    <w:pPr>
      <w:ind w:left="720"/>
      <w:contextualSpacing/>
    </w:pPr>
  </w:style>
  <w:style w:type="character" w:styleId="Hyperlink">
    <w:name w:val="Hyperlink"/>
    <w:basedOn w:val="DefaultParagraphFont"/>
    <w:uiPriority w:val="99"/>
    <w:unhideWhenUsed/>
    <w:rsid w:val="0006242E"/>
    <w:rPr>
      <w:color w:val="0563C1" w:themeColor="hyperlink"/>
      <w:u w:val="single"/>
    </w:rPr>
  </w:style>
  <w:style w:type="character" w:styleId="UnresolvedMention">
    <w:name w:val="Unresolved Mention"/>
    <w:basedOn w:val="DefaultParagraphFont"/>
    <w:uiPriority w:val="99"/>
    <w:semiHidden/>
    <w:unhideWhenUsed/>
    <w:rsid w:val="0006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s.gov/medicare/quality/nursing-home-improvement/staffing-data-submission" TargetMode="External"/><Relationship Id="rId3" Type="http://schemas.openxmlformats.org/officeDocument/2006/relationships/settings" Target="settings.xml"/><Relationship Id="rId7" Type="http://schemas.openxmlformats.org/officeDocument/2006/relationships/hyperlink" Target="https://www.cms.gov/files/document/qso-25-12-n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Luyun</dc:creator>
  <cp:keywords/>
  <dc:description/>
  <cp:lastModifiedBy>Laura Brick</cp:lastModifiedBy>
  <cp:revision>2</cp:revision>
  <cp:lastPrinted>2018-02-07T19:21:00Z</cp:lastPrinted>
  <dcterms:created xsi:type="dcterms:W3CDTF">2025-02-20T18:05:00Z</dcterms:created>
  <dcterms:modified xsi:type="dcterms:W3CDTF">2025-02-20T18:05:00Z</dcterms:modified>
</cp:coreProperties>
</file>