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B1B354" w14:textId="06256487" w:rsidR="006B5D5B" w:rsidRPr="003B288A" w:rsidRDefault="005768BE" w:rsidP="006B5D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88A">
        <w:rPr>
          <w:rFonts w:ascii="Times New Roman" w:hAnsi="Times New Roman" w:cs="Times New Roman"/>
          <w:b/>
          <w:sz w:val="28"/>
          <w:szCs w:val="28"/>
        </w:rPr>
        <w:t>Policy and Procedure:</w:t>
      </w:r>
      <w:r w:rsidR="006B5D5B" w:rsidRPr="003B288A">
        <w:rPr>
          <w:rFonts w:ascii="Times New Roman" w:hAnsi="Times New Roman" w:cs="Times New Roman"/>
          <w:b/>
          <w:sz w:val="28"/>
          <w:szCs w:val="28"/>
        </w:rPr>
        <w:t xml:space="preserve"> Medication Reconciliation</w:t>
      </w:r>
    </w:p>
    <w:p w14:paraId="61A9705C" w14:textId="2DC622F5" w:rsidR="005768BE" w:rsidRDefault="005768BE" w:rsidP="005768BE">
      <w:pPr>
        <w:spacing w:after="0"/>
        <w:rPr>
          <w:rFonts w:ascii="Times New Roman" w:hAnsi="Times New Roman" w:cs="Times New Roman"/>
          <w:b/>
        </w:rPr>
      </w:pPr>
      <w:r w:rsidRPr="008458EB">
        <w:rPr>
          <w:rFonts w:ascii="Times New Roman" w:hAnsi="Times New Roman" w:cs="Times New Roman"/>
          <w:b/>
        </w:rPr>
        <w:t>POLICY</w:t>
      </w:r>
      <w:r w:rsidR="006B5D5B" w:rsidRPr="00CF3216">
        <w:rPr>
          <w:rFonts w:ascii="Times New Roman" w:hAnsi="Times New Roman" w:cs="Times New Roman"/>
          <w:b/>
        </w:rPr>
        <w:t xml:space="preserve">: </w:t>
      </w:r>
    </w:p>
    <w:p w14:paraId="0AB1B355" w14:textId="507FF6C7" w:rsidR="00B25ACE" w:rsidRPr="00144224" w:rsidRDefault="006B5D5B" w:rsidP="005768BE">
      <w:pPr>
        <w:spacing w:after="0"/>
        <w:rPr>
          <w:rFonts w:ascii="Times New Roman" w:hAnsi="Times New Roman" w:cs="Times New Roman"/>
        </w:rPr>
      </w:pPr>
      <w:r w:rsidRPr="00CF3216">
        <w:rPr>
          <w:rFonts w:ascii="Times New Roman" w:hAnsi="Times New Roman" w:cs="Times New Roman"/>
        </w:rPr>
        <w:t>It</w:t>
      </w:r>
      <w:r w:rsidRPr="00CF3216">
        <w:rPr>
          <w:rFonts w:ascii="Times New Roman" w:hAnsi="Times New Roman" w:cs="Times New Roman"/>
          <w:b/>
        </w:rPr>
        <w:t xml:space="preserve"> </w:t>
      </w:r>
      <w:r w:rsidRPr="00CF3216">
        <w:rPr>
          <w:rFonts w:ascii="Times New Roman" w:hAnsi="Times New Roman" w:cs="Times New Roman"/>
        </w:rPr>
        <w:t xml:space="preserve">is the policy of this facility to prevent residents from experiencing adverse events related to medication usage. A medication reconciliation will be conducted for all resident admissions/readmissions and upon </w:t>
      </w:r>
      <w:r w:rsidR="008458EB" w:rsidRPr="00144224">
        <w:rPr>
          <w:rFonts w:ascii="Times New Roman" w:hAnsi="Times New Roman" w:cs="Times New Roman"/>
        </w:rPr>
        <w:t>transfer/</w:t>
      </w:r>
      <w:r w:rsidRPr="00144224">
        <w:rPr>
          <w:rFonts w:ascii="Times New Roman" w:hAnsi="Times New Roman" w:cs="Times New Roman"/>
        </w:rPr>
        <w:t>discharge. This medication reconciliation will be documented in the clinical record.</w:t>
      </w:r>
    </w:p>
    <w:p w14:paraId="3127079B" w14:textId="77777777" w:rsidR="008458EB" w:rsidRPr="00144224" w:rsidRDefault="008458EB" w:rsidP="008458EB">
      <w:pPr>
        <w:pStyle w:val="Heading7"/>
        <w:tabs>
          <w:tab w:val="left" w:pos="2160"/>
          <w:tab w:val="left" w:pos="2520"/>
        </w:tabs>
        <w:spacing w:before="0" w:after="0" w:line="280" w:lineRule="exact"/>
        <w:rPr>
          <w:rFonts w:ascii="Calibri" w:hAnsi="Calibri" w:cs="Calibri"/>
          <w:iCs/>
          <w:sz w:val="28"/>
        </w:rPr>
      </w:pPr>
    </w:p>
    <w:p w14:paraId="11D8254F" w14:textId="10CA0BC5" w:rsidR="008458EB" w:rsidRPr="00144224" w:rsidRDefault="008458EB" w:rsidP="008458EB">
      <w:pPr>
        <w:pStyle w:val="Heading7"/>
        <w:tabs>
          <w:tab w:val="left" w:pos="2160"/>
          <w:tab w:val="left" w:pos="2520"/>
        </w:tabs>
        <w:spacing w:before="0" w:after="0" w:line="280" w:lineRule="exact"/>
        <w:rPr>
          <w:b/>
          <w:bCs/>
          <w:sz w:val="22"/>
          <w:szCs w:val="22"/>
        </w:rPr>
      </w:pPr>
      <w:r w:rsidRPr="00144224">
        <w:rPr>
          <w:b/>
          <w:bCs/>
          <w:iCs/>
          <w:sz w:val="22"/>
          <w:szCs w:val="22"/>
        </w:rPr>
        <w:t>PURPOSE:</w:t>
      </w:r>
      <w:r w:rsidRPr="00144224">
        <w:rPr>
          <w:b/>
          <w:bCs/>
          <w:sz w:val="22"/>
          <w:szCs w:val="22"/>
        </w:rPr>
        <w:t xml:space="preserve"> </w:t>
      </w:r>
    </w:p>
    <w:p w14:paraId="0088C45B" w14:textId="5D792EFC" w:rsidR="008458EB" w:rsidRPr="00144224" w:rsidRDefault="00A14CFF" w:rsidP="008458EB">
      <w:pPr>
        <w:rPr>
          <w:rFonts w:ascii="Times New Roman" w:hAnsi="Times New Roman" w:cs="Times New Roman"/>
        </w:rPr>
      </w:pPr>
      <w:r w:rsidRPr="00144224">
        <w:rPr>
          <w:rFonts w:ascii="Times New Roman" w:hAnsi="Times New Roman" w:cs="Times New Roman"/>
        </w:rPr>
        <w:t xml:space="preserve">To promote resident safety, quality of care, and avoidance of adverse drug events (ADE). The facility will review and reconcile the resident’s </w:t>
      </w:r>
      <w:r w:rsidR="008458EB" w:rsidRPr="00144224">
        <w:rPr>
          <w:rFonts w:ascii="Times New Roman" w:hAnsi="Times New Roman" w:cs="Times New Roman"/>
        </w:rPr>
        <w:t>current medication regimen upon admission and/or readmission to the facility and provide an updated medication list to the next service provider at the time of discharge/transfer from this facility.</w:t>
      </w:r>
    </w:p>
    <w:p w14:paraId="0AB1B357" w14:textId="06C166B9" w:rsidR="006B5D5B" w:rsidRPr="00144224" w:rsidRDefault="0008799E" w:rsidP="004F6120">
      <w:pPr>
        <w:spacing w:after="0"/>
        <w:rPr>
          <w:rFonts w:ascii="Times New Roman" w:hAnsi="Times New Roman" w:cs="Times New Roman"/>
          <w:b/>
        </w:rPr>
      </w:pPr>
      <w:r w:rsidRPr="00144224">
        <w:rPr>
          <w:rFonts w:ascii="Times New Roman" w:hAnsi="Times New Roman" w:cs="Times New Roman"/>
          <w:b/>
        </w:rPr>
        <w:t>PROCEDURE</w:t>
      </w:r>
      <w:r w:rsidR="006B5D5B" w:rsidRPr="00144224">
        <w:rPr>
          <w:rFonts w:ascii="Times New Roman" w:hAnsi="Times New Roman" w:cs="Times New Roman"/>
          <w:b/>
        </w:rPr>
        <w:t xml:space="preserve">: </w:t>
      </w:r>
    </w:p>
    <w:p w14:paraId="0AB1B358" w14:textId="6BE1655D" w:rsidR="006B5D5B" w:rsidRPr="00144224" w:rsidRDefault="006B5D5B" w:rsidP="004F612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144224">
        <w:rPr>
          <w:rFonts w:ascii="Times New Roman" w:hAnsi="Times New Roman" w:cs="Times New Roman"/>
        </w:rPr>
        <w:t xml:space="preserve">On </w:t>
      </w:r>
      <w:r w:rsidR="004F6120" w:rsidRPr="00144224">
        <w:rPr>
          <w:rFonts w:ascii="Times New Roman" w:hAnsi="Times New Roman" w:cs="Times New Roman"/>
        </w:rPr>
        <w:t>a</w:t>
      </w:r>
      <w:r w:rsidRPr="00144224">
        <w:rPr>
          <w:rFonts w:ascii="Times New Roman" w:hAnsi="Times New Roman" w:cs="Times New Roman"/>
        </w:rPr>
        <w:t>dmission/</w:t>
      </w:r>
      <w:r w:rsidR="004F6120" w:rsidRPr="00144224">
        <w:rPr>
          <w:rFonts w:ascii="Times New Roman" w:hAnsi="Times New Roman" w:cs="Times New Roman"/>
        </w:rPr>
        <w:t>re</w:t>
      </w:r>
      <w:r w:rsidRPr="00144224">
        <w:rPr>
          <w:rFonts w:ascii="Times New Roman" w:hAnsi="Times New Roman" w:cs="Times New Roman"/>
        </w:rPr>
        <w:t xml:space="preserve">admission the Admitting RN will </w:t>
      </w:r>
      <w:r w:rsidR="0077797A" w:rsidRPr="00144224">
        <w:rPr>
          <w:rFonts w:ascii="Times New Roman" w:hAnsi="Times New Roman" w:cs="Times New Roman"/>
        </w:rPr>
        <w:t xml:space="preserve">review the hospital discharge medication list </w:t>
      </w:r>
      <w:r w:rsidR="001737A4" w:rsidRPr="00144224">
        <w:rPr>
          <w:rFonts w:ascii="Times New Roman" w:hAnsi="Times New Roman" w:cs="Times New Roman"/>
        </w:rPr>
        <w:t>as well as the discharge summary.</w:t>
      </w:r>
    </w:p>
    <w:p w14:paraId="0AB1B359" w14:textId="5B58B1D4" w:rsidR="001737A4" w:rsidRPr="00144224" w:rsidRDefault="001737A4" w:rsidP="006B5D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44224">
        <w:rPr>
          <w:rFonts w:ascii="Times New Roman" w:hAnsi="Times New Roman" w:cs="Times New Roman"/>
        </w:rPr>
        <w:t>The RN will request a medication list from the resident/resident representative</w:t>
      </w:r>
      <w:r w:rsidR="004F6120" w:rsidRPr="00144224">
        <w:rPr>
          <w:rFonts w:ascii="Times New Roman" w:hAnsi="Times New Roman" w:cs="Times New Roman"/>
        </w:rPr>
        <w:t xml:space="preserve"> </w:t>
      </w:r>
      <w:r w:rsidRPr="00144224">
        <w:rPr>
          <w:rFonts w:ascii="Times New Roman" w:hAnsi="Times New Roman" w:cs="Times New Roman"/>
        </w:rPr>
        <w:t xml:space="preserve">and compare same to hospital discharge list. </w:t>
      </w:r>
      <w:r w:rsidR="004F6120" w:rsidRPr="00144224">
        <w:rPr>
          <w:rFonts w:ascii="Times New Roman" w:hAnsi="Times New Roman" w:cs="Times New Roman"/>
        </w:rPr>
        <w:t>If</w:t>
      </w:r>
      <w:r w:rsidRPr="00144224">
        <w:rPr>
          <w:rFonts w:ascii="Times New Roman" w:hAnsi="Times New Roman" w:cs="Times New Roman"/>
        </w:rPr>
        <w:t xml:space="preserve"> the resident/representative does not have a medication list from the community the RN will ask what medications the resident was receiving in the community </w:t>
      </w:r>
      <w:r w:rsidR="00391E59" w:rsidRPr="00144224">
        <w:rPr>
          <w:rFonts w:ascii="Times New Roman" w:hAnsi="Times New Roman" w:cs="Times New Roman"/>
        </w:rPr>
        <w:t>and why</w:t>
      </w:r>
      <w:r w:rsidR="004F6120" w:rsidRPr="00144224">
        <w:rPr>
          <w:rFonts w:ascii="Times New Roman" w:hAnsi="Times New Roman" w:cs="Times New Roman"/>
        </w:rPr>
        <w:t>,</w:t>
      </w:r>
      <w:r w:rsidR="00391E59" w:rsidRPr="00144224">
        <w:rPr>
          <w:rFonts w:ascii="Times New Roman" w:hAnsi="Times New Roman" w:cs="Times New Roman"/>
        </w:rPr>
        <w:t xml:space="preserve"> </w:t>
      </w:r>
      <w:r w:rsidRPr="00144224">
        <w:rPr>
          <w:rFonts w:ascii="Times New Roman" w:hAnsi="Times New Roman" w:cs="Times New Roman"/>
        </w:rPr>
        <w:t>including over the counter (OTC</w:t>
      </w:r>
      <w:r w:rsidR="00391E59" w:rsidRPr="00144224">
        <w:rPr>
          <w:rFonts w:ascii="Times New Roman" w:hAnsi="Times New Roman" w:cs="Times New Roman"/>
        </w:rPr>
        <w:t>)</w:t>
      </w:r>
      <w:r w:rsidR="00423563" w:rsidRPr="00144224">
        <w:rPr>
          <w:rFonts w:ascii="Times New Roman" w:hAnsi="Times New Roman" w:cs="Times New Roman"/>
        </w:rPr>
        <w:t xml:space="preserve"> </w:t>
      </w:r>
      <w:r w:rsidRPr="00144224">
        <w:rPr>
          <w:rFonts w:ascii="Times New Roman" w:hAnsi="Times New Roman" w:cs="Times New Roman"/>
        </w:rPr>
        <w:t>vitamins</w:t>
      </w:r>
      <w:r w:rsidR="00423563" w:rsidRPr="00144224">
        <w:rPr>
          <w:rFonts w:ascii="Times New Roman" w:hAnsi="Times New Roman" w:cs="Times New Roman"/>
        </w:rPr>
        <w:t xml:space="preserve">, </w:t>
      </w:r>
      <w:r w:rsidRPr="00144224">
        <w:rPr>
          <w:rFonts w:ascii="Times New Roman" w:hAnsi="Times New Roman" w:cs="Times New Roman"/>
        </w:rPr>
        <w:t>herbal supplements</w:t>
      </w:r>
      <w:r w:rsidR="00423563" w:rsidRPr="00144224">
        <w:rPr>
          <w:rFonts w:ascii="Times New Roman" w:hAnsi="Times New Roman" w:cs="Times New Roman"/>
        </w:rPr>
        <w:t>, and ointments</w:t>
      </w:r>
      <w:r w:rsidRPr="00144224">
        <w:rPr>
          <w:rFonts w:ascii="Times New Roman" w:hAnsi="Times New Roman" w:cs="Times New Roman"/>
        </w:rPr>
        <w:t>.</w:t>
      </w:r>
    </w:p>
    <w:p w14:paraId="0AB1B35A" w14:textId="77777777" w:rsidR="001737A4" w:rsidRPr="00144224" w:rsidRDefault="001737A4" w:rsidP="006B5D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44224">
        <w:rPr>
          <w:rFonts w:ascii="Times New Roman" w:hAnsi="Times New Roman" w:cs="Times New Roman"/>
        </w:rPr>
        <w:t>This information will be reconciled with the hospital medication list by the RN.</w:t>
      </w:r>
    </w:p>
    <w:p w14:paraId="0AB1B35B" w14:textId="60802FA7" w:rsidR="001737A4" w:rsidRPr="00144224" w:rsidRDefault="00E823BB" w:rsidP="006B5D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44224">
        <w:rPr>
          <w:rFonts w:ascii="Times New Roman" w:hAnsi="Times New Roman" w:cs="Times New Roman"/>
        </w:rPr>
        <w:t>Medication</w:t>
      </w:r>
      <w:r w:rsidR="001737A4" w:rsidRPr="00144224">
        <w:rPr>
          <w:rFonts w:ascii="Times New Roman" w:hAnsi="Times New Roman" w:cs="Times New Roman"/>
        </w:rPr>
        <w:t xml:space="preserve"> discrepancies</w:t>
      </w:r>
      <w:r w:rsidR="00AF337D" w:rsidRPr="00144224">
        <w:rPr>
          <w:rFonts w:ascii="Times New Roman" w:hAnsi="Times New Roman" w:cs="Times New Roman"/>
        </w:rPr>
        <w:t>, including</w:t>
      </w:r>
      <w:r w:rsidR="00B32C40" w:rsidRPr="00144224">
        <w:rPr>
          <w:rFonts w:ascii="Times New Roman" w:hAnsi="Times New Roman" w:cs="Times New Roman"/>
        </w:rPr>
        <w:t xml:space="preserve"> </w:t>
      </w:r>
      <w:r w:rsidR="00423563" w:rsidRPr="00144224">
        <w:rPr>
          <w:rFonts w:ascii="Times New Roman" w:hAnsi="Times New Roman" w:cs="Times New Roman"/>
        </w:rPr>
        <w:t>the name of the drug, dosage, route, frequency, and reason for administration</w:t>
      </w:r>
      <w:r w:rsidR="0008799E" w:rsidRPr="00144224">
        <w:rPr>
          <w:rFonts w:ascii="Times New Roman" w:hAnsi="Times New Roman" w:cs="Times New Roman"/>
        </w:rPr>
        <w:t>,</w:t>
      </w:r>
      <w:r w:rsidR="001737A4" w:rsidRPr="00144224">
        <w:rPr>
          <w:rFonts w:ascii="Times New Roman" w:hAnsi="Times New Roman" w:cs="Times New Roman"/>
        </w:rPr>
        <w:t xml:space="preserve"> will be reviewed by the RN with the </w:t>
      </w:r>
      <w:r w:rsidR="00CF262C" w:rsidRPr="00144224">
        <w:rPr>
          <w:rFonts w:ascii="Times New Roman" w:hAnsi="Times New Roman" w:cs="Times New Roman"/>
        </w:rPr>
        <w:t>p</w:t>
      </w:r>
      <w:r w:rsidR="001737A4" w:rsidRPr="00144224">
        <w:rPr>
          <w:rFonts w:ascii="Times New Roman" w:hAnsi="Times New Roman" w:cs="Times New Roman"/>
        </w:rPr>
        <w:t>rimary physician.</w:t>
      </w:r>
    </w:p>
    <w:p w14:paraId="0AB1B35C" w14:textId="77777777" w:rsidR="00391E59" w:rsidRPr="00144224" w:rsidRDefault="001737A4" w:rsidP="006B5D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44224">
        <w:rPr>
          <w:rFonts w:ascii="Times New Roman" w:hAnsi="Times New Roman" w:cs="Times New Roman"/>
        </w:rPr>
        <w:t xml:space="preserve"> The Physician will provide current medication orders for the resident.</w:t>
      </w:r>
      <w:r w:rsidR="00391E59" w:rsidRPr="00144224">
        <w:rPr>
          <w:rFonts w:ascii="Times New Roman" w:hAnsi="Times New Roman" w:cs="Times New Roman"/>
        </w:rPr>
        <w:t xml:space="preserve"> </w:t>
      </w:r>
    </w:p>
    <w:p w14:paraId="0AB1B35D" w14:textId="68490347" w:rsidR="001737A4" w:rsidRPr="00144224" w:rsidRDefault="00391E59" w:rsidP="006B5D5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44224">
        <w:rPr>
          <w:rFonts w:ascii="Times New Roman" w:hAnsi="Times New Roman" w:cs="Times New Roman"/>
        </w:rPr>
        <w:t xml:space="preserve"> For Medication orders obtained via telephone order</w:t>
      </w:r>
      <w:r w:rsidR="0008799E" w:rsidRPr="00144224">
        <w:rPr>
          <w:rFonts w:ascii="Times New Roman" w:hAnsi="Times New Roman" w:cs="Times New Roman"/>
        </w:rPr>
        <w:t>,</w:t>
      </w:r>
      <w:r w:rsidRPr="00144224">
        <w:rPr>
          <w:rFonts w:ascii="Times New Roman" w:hAnsi="Times New Roman" w:cs="Times New Roman"/>
        </w:rPr>
        <w:t xml:space="preserve"> The RN will read back to the physician all ordered medications</w:t>
      </w:r>
      <w:r w:rsidR="0008799E" w:rsidRPr="00144224">
        <w:rPr>
          <w:rFonts w:ascii="Times New Roman" w:hAnsi="Times New Roman" w:cs="Times New Roman"/>
        </w:rPr>
        <w:t>.</w:t>
      </w:r>
    </w:p>
    <w:p w14:paraId="00F39D7D" w14:textId="77777777" w:rsidR="0008799E" w:rsidRPr="00144224" w:rsidRDefault="00391E59" w:rsidP="0008799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44224">
        <w:rPr>
          <w:rFonts w:ascii="Times New Roman" w:hAnsi="Times New Roman" w:cs="Times New Roman"/>
        </w:rPr>
        <w:t xml:space="preserve">The RN will document the medication reconciliation was completed in the </w:t>
      </w:r>
      <w:r w:rsidR="0008799E" w:rsidRPr="00144224">
        <w:rPr>
          <w:rFonts w:ascii="Times New Roman" w:hAnsi="Times New Roman" w:cs="Times New Roman"/>
        </w:rPr>
        <w:t>m</w:t>
      </w:r>
      <w:r w:rsidRPr="00144224">
        <w:rPr>
          <w:rFonts w:ascii="Times New Roman" w:hAnsi="Times New Roman" w:cs="Times New Roman"/>
        </w:rPr>
        <w:t xml:space="preserve">edical </w:t>
      </w:r>
      <w:r w:rsidR="0008799E" w:rsidRPr="00144224">
        <w:rPr>
          <w:rFonts w:ascii="Times New Roman" w:hAnsi="Times New Roman" w:cs="Times New Roman"/>
        </w:rPr>
        <w:t xml:space="preserve">record </w:t>
      </w:r>
      <w:r w:rsidRPr="00144224">
        <w:rPr>
          <w:rFonts w:ascii="Times New Roman" w:hAnsi="Times New Roman" w:cs="Times New Roman"/>
        </w:rPr>
        <w:t>and that any discrepancies were clarified by PMD.</w:t>
      </w:r>
    </w:p>
    <w:p w14:paraId="0AB1B35F" w14:textId="6D9825EB" w:rsidR="00391E59" w:rsidRPr="00144224" w:rsidRDefault="00391E59" w:rsidP="0008799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44224">
        <w:rPr>
          <w:rFonts w:ascii="Times New Roman" w:hAnsi="Times New Roman" w:cs="Times New Roman"/>
        </w:rPr>
        <w:t>For residents under PPS Part A Medicare stay</w:t>
      </w:r>
      <w:r w:rsidR="0008799E" w:rsidRPr="00144224">
        <w:rPr>
          <w:rFonts w:ascii="Times New Roman" w:hAnsi="Times New Roman" w:cs="Times New Roman"/>
        </w:rPr>
        <w:t>,</w:t>
      </w:r>
      <w:r w:rsidRPr="00144224">
        <w:rPr>
          <w:rFonts w:ascii="Times New Roman" w:hAnsi="Times New Roman" w:cs="Times New Roman"/>
        </w:rPr>
        <w:t xml:space="preserve"> this information will be documented on the MDS 3.0 Section N2005</w:t>
      </w:r>
      <w:r w:rsidR="0008799E" w:rsidRPr="00144224">
        <w:rPr>
          <w:rFonts w:ascii="Times New Roman" w:hAnsi="Times New Roman" w:cs="Times New Roman"/>
        </w:rPr>
        <w:t xml:space="preserve">. </w:t>
      </w:r>
      <w:r w:rsidR="0008799E" w:rsidRPr="00144224">
        <w:rPr>
          <w:rFonts w:ascii="Times New Roman" w:hAnsi="Times New Roman" w:cs="Times New Roman"/>
          <w:b/>
        </w:rPr>
        <w:t>Any discrepancies must be addressed by midnight of the night following admission.</w:t>
      </w:r>
    </w:p>
    <w:p w14:paraId="0AB1B360" w14:textId="77777777" w:rsidR="00391E59" w:rsidRPr="00144224" w:rsidRDefault="00391E59" w:rsidP="00391E5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44224">
        <w:rPr>
          <w:rFonts w:ascii="Times New Roman" w:hAnsi="Times New Roman" w:cs="Times New Roman"/>
        </w:rPr>
        <w:t>The Unit nurse will transcribe all medication orders.</w:t>
      </w:r>
    </w:p>
    <w:p w14:paraId="0AB1B361" w14:textId="77777777" w:rsidR="00391E59" w:rsidRPr="00144224" w:rsidRDefault="00391E59" w:rsidP="00391E5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44224">
        <w:rPr>
          <w:rFonts w:ascii="Times New Roman" w:hAnsi="Times New Roman" w:cs="Times New Roman"/>
        </w:rPr>
        <w:t>The vendor pharmacy will provide all ordered medications.</w:t>
      </w:r>
    </w:p>
    <w:p w14:paraId="0AB1B362" w14:textId="7D0E5F8A" w:rsidR="00391E59" w:rsidRPr="00144224" w:rsidRDefault="00391E59" w:rsidP="00391E5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44224">
        <w:rPr>
          <w:rFonts w:ascii="Times New Roman" w:hAnsi="Times New Roman" w:cs="Times New Roman"/>
        </w:rPr>
        <w:t xml:space="preserve">The Pharmacy </w:t>
      </w:r>
      <w:r w:rsidR="00B25ACE" w:rsidRPr="00144224">
        <w:rPr>
          <w:rFonts w:ascii="Times New Roman" w:hAnsi="Times New Roman" w:cs="Times New Roman"/>
        </w:rPr>
        <w:t>consultant will</w:t>
      </w:r>
      <w:r w:rsidRPr="00144224">
        <w:rPr>
          <w:rFonts w:ascii="Times New Roman" w:hAnsi="Times New Roman" w:cs="Times New Roman"/>
        </w:rPr>
        <w:t xml:space="preserve"> conduct a drug regime</w:t>
      </w:r>
      <w:r w:rsidR="0008799E" w:rsidRPr="00144224">
        <w:rPr>
          <w:rFonts w:ascii="Times New Roman" w:hAnsi="Times New Roman" w:cs="Times New Roman"/>
        </w:rPr>
        <w:t>n</w:t>
      </w:r>
      <w:r w:rsidRPr="00144224">
        <w:rPr>
          <w:rFonts w:ascii="Times New Roman" w:hAnsi="Times New Roman" w:cs="Times New Roman"/>
        </w:rPr>
        <w:t xml:space="preserve"> review monthly for all long</w:t>
      </w:r>
      <w:r w:rsidR="00B82ECC" w:rsidRPr="00144224">
        <w:rPr>
          <w:rFonts w:ascii="Times New Roman" w:hAnsi="Times New Roman" w:cs="Times New Roman"/>
        </w:rPr>
        <w:t>-</w:t>
      </w:r>
      <w:r w:rsidRPr="00144224">
        <w:rPr>
          <w:rFonts w:ascii="Times New Roman" w:hAnsi="Times New Roman" w:cs="Times New Roman"/>
        </w:rPr>
        <w:t>term care residents and within 7-10 days for residents on short</w:t>
      </w:r>
      <w:r w:rsidR="00B82ECC" w:rsidRPr="00144224">
        <w:rPr>
          <w:rFonts w:ascii="Times New Roman" w:hAnsi="Times New Roman" w:cs="Times New Roman"/>
        </w:rPr>
        <w:t>-</w:t>
      </w:r>
      <w:r w:rsidRPr="00144224">
        <w:rPr>
          <w:rFonts w:ascii="Times New Roman" w:hAnsi="Times New Roman" w:cs="Times New Roman"/>
        </w:rPr>
        <w:t>term stays.</w:t>
      </w:r>
      <w:r w:rsidR="00B25ACE" w:rsidRPr="00144224">
        <w:rPr>
          <w:rFonts w:ascii="Times New Roman" w:hAnsi="Times New Roman" w:cs="Times New Roman"/>
        </w:rPr>
        <w:t xml:space="preserve"> (Refer to P/P Pharmacy Consultant DRR)</w:t>
      </w:r>
    </w:p>
    <w:p w14:paraId="0AB1B363" w14:textId="77777777" w:rsidR="00B25ACE" w:rsidRPr="00144224" w:rsidRDefault="00B25ACE" w:rsidP="00B25ACE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</w:rPr>
      </w:pPr>
      <w:r w:rsidRPr="00144224">
        <w:rPr>
          <w:rFonts w:ascii="Times New Roman" w:hAnsi="Times New Roman" w:cs="Times New Roman"/>
        </w:rPr>
        <w:t>In instances when the Pharmacist identifies any situation that has the potential for an adverse outcome, the Director of Nursing/designee will be notified immediately of the drug irregularity(s) for the resident.</w:t>
      </w:r>
    </w:p>
    <w:p w14:paraId="0AB1B364" w14:textId="77777777" w:rsidR="00B25ACE" w:rsidRPr="00144224" w:rsidRDefault="00B25ACE" w:rsidP="00B25ACE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</w:rPr>
      </w:pPr>
      <w:r w:rsidRPr="00144224">
        <w:rPr>
          <w:rFonts w:ascii="Times New Roman" w:hAnsi="Times New Roman" w:cs="Times New Roman"/>
        </w:rPr>
        <w:t>The Pharmacist will inform the RNS on duty when in the absence of the DNS who will then be responsible to inform the DNS, Primary MD, and/or Medical Director.</w:t>
      </w:r>
    </w:p>
    <w:p w14:paraId="11B1392C" w14:textId="77777777" w:rsidR="003B288A" w:rsidRPr="00144224" w:rsidRDefault="00B25ACE" w:rsidP="003B288A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</w:rPr>
      </w:pPr>
      <w:r w:rsidRPr="00144224">
        <w:rPr>
          <w:rFonts w:ascii="Times New Roman" w:hAnsi="Times New Roman" w:cs="Times New Roman"/>
        </w:rPr>
        <w:t>The IDT team will review all new and readmissions at AM Meeting including validating that medication reconciliation was completed.</w:t>
      </w:r>
    </w:p>
    <w:p w14:paraId="63C6E3C1" w14:textId="182C5CB3" w:rsidR="004B36C2" w:rsidRPr="00144224" w:rsidRDefault="004B36C2" w:rsidP="003B288A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</w:rPr>
      </w:pPr>
      <w:r w:rsidRPr="00144224">
        <w:rPr>
          <w:rFonts w:ascii="Times New Roman" w:hAnsi="Times New Roman" w:cs="Times New Roman"/>
        </w:rPr>
        <w:t xml:space="preserve">Medication reconciliation will be conducted prior to the transfer of the resident to another facility, e.g., hospital or other nursing facility. </w:t>
      </w:r>
      <w:r w:rsidR="00AC33D1" w:rsidRPr="00144224">
        <w:rPr>
          <w:rFonts w:ascii="Times New Roman" w:hAnsi="Times New Roman" w:cs="Times New Roman"/>
        </w:rPr>
        <w:t xml:space="preserve">A list of current medications will be sent to the receiving facility. </w:t>
      </w:r>
      <w:r w:rsidRPr="00144224">
        <w:rPr>
          <w:rFonts w:ascii="Times New Roman" w:hAnsi="Times New Roman" w:cs="Times New Roman"/>
        </w:rPr>
        <w:t xml:space="preserve">The charge nurse </w:t>
      </w:r>
      <w:r w:rsidR="00415238" w:rsidRPr="00144224">
        <w:rPr>
          <w:rFonts w:ascii="Times New Roman" w:hAnsi="Times New Roman" w:cs="Times New Roman"/>
        </w:rPr>
        <w:t xml:space="preserve">may </w:t>
      </w:r>
      <w:r w:rsidRPr="00144224">
        <w:rPr>
          <w:rFonts w:ascii="Times New Roman" w:hAnsi="Times New Roman" w:cs="Times New Roman"/>
        </w:rPr>
        <w:t>contact a nurse at the receiving facility to provide this information.</w:t>
      </w:r>
    </w:p>
    <w:p w14:paraId="0AB1B36A" w14:textId="19BFD12E" w:rsidR="006B5D5B" w:rsidRPr="00144224" w:rsidRDefault="003B288A" w:rsidP="00B82ECC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</w:rPr>
      </w:pPr>
      <w:r w:rsidRPr="00144224">
        <w:rPr>
          <w:rFonts w:ascii="Times New Roman" w:hAnsi="Times New Roman" w:cs="Times New Roman"/>
        </w:rPr>
        <w:t>Upon discharge to a private residence, a written list of all medications</w:t>
      </w:r>
      <w:r w:rsidR="00E538BB" w:rsidRPr="00144224">
        <w:rPr>
          <w:rFonts w:ascii="Times New Roman" w:hAnsi="Times New Roman" w:cs="Times New Roman"/>
        </w:rPr>
        <w:t>, including high-risk medications such as insulin and anti-coagulants,</w:t>
      </w:r>
      <w:r w:rsidRPr="00144224">
        <w:rPr>
          <w:rFonts w:ascii="Times New Roman" w:hAnsi="Times New Roman" w:cs="Times New Roman"/>
        </w:rPr>
        <w:t xml:space="preserve"> will be provided</w:t>
      </w:r>
      <w:r w:rsidR="00E538BB" w:rsidRPr="00144224">
        <w:rPr>
          <w:rFonts w:ascii="Times New Roman" w:hAnsi="Times New Roman" w:cs="Times New Roman"/>
        </w:rPr>
        <w:t xml:space="preserve"> and reviewed</w:t>
      </w:r>
      <w:r w:rsidRPr="00144224">
        <w:rPr>
          <w:rFonts w:ascii="Times New Roman" w:hAnsi="Times New Roman" w:cs="Times New Roman"/>
        </w:rPr>
        <w:t xml:space="preserve"> </w:t>
      </w:r>
      <w:r w:rsidR="00E538BB" w:rsidRPr="00144224">
        <w:rPr>
          <w:rFonts w:ascii="Times New Roman" w:hAnsi="Times New Roman" w:cs="Times New Roman"/>
        </w:rPr>
        <w:t>with</w:t>
      </w:r>
      <w:r w:rsidRPr="00144224">
        <w:rPr>
          <w:rFonts w:ascii="Times New Roman" w:hAnsi="Times New Roman" w:cs="Times New Roman"/>
        </w:rPr>
        <w:t xml:space="preserve"> the resident and/or caregiver.</w:t>
      </w:r>
      <w:r w:rsidR="00E538BB" w:rsidRPr="00144224">
        <w:rPr>
          <w:rFonts w:ascii="Times New Roman" w:hAnsi="Times New Roman" w:cs="Times New Roman"/>
        </w:rPr>
        <w:t xml:space="preserve"> </w:t>
      </w:r>
      <w:r w:rsidR="000050AA" w:rsidRPr="00144224">
        <w:rPr>
          <w:rFonts w:ascii="Times New Roman" w:hAnsi="Times New Roman" w:cs="Times New Roman"/>
        </w:rPr>
        <w:t xml:space="preserve">The nurse will </w:t>
      </w:r>
      <w:r w:rsidR="00E538BB" w:rsidRPr="00144224">
        <w:rPr>
          <w:rFonts w:ascii="Times New Roman" w:hAnsi="Times New Roman" w:cs="Times New Roman"/>
        </w:rPr>
        <w:t>allow time for verbalizing understanding</w:t>
      </w:r>
      <w:r w:rsidR="00ED1888" w:rsidRPr="00144224">
        <w:rPr>
          <w:rFonts w:ascii="Times New Roman" w:hAnsi="Times New Roman" w:cs="Times New Roman"/>
        </w:rPr>
        <w:t>.</w:t>
      </w:r>
      <w:r w:rsidR="00E538BB" w:rsidRPr="00144224">
        <w:rPr>
          <w:rFonts w:ascii="Times New Roman" w:hAnsi="Times New Roman" w:cs="Times New Roman"/>
        </w:rPr>
        <w:t xml:space="preserve"> </w:t>
      </w:r>
      <w:r w:rsidRPr="00144224">
        <w:rPr>
          <w:rFonts w:ascii="Times New Roman" w:hAnsi="Times New Roman" w:cs="Times New Roman"/>
        </w:rPr>
        <w:t>Contact information for the nurse</w:t>
      </w:r>
      <w:r w:rsidR="003B5D06" w:rsidRPr="00144224">
        <w:rPr>
          <w:rFonts w:ascii="Times New Roman" w:hAnsi="Times New Roman" w:cs="Times New Roman"/>
        </w:rPr>
        <w:t>/desi</w:t>
      </w:r>
      <w:r w:rsidR="00A229AC" w:rsidRPr="00144224">
        <w:rPr>
          <w:rFonts w:ascii="Times New Roman" w:hAnsi="Times New Roman" w:cs="Times New Roman"/>
        </w:rPr>
        <w:t>gnee</w:t>
      </w:r>
      <w:r w:rsidRPr="00144224">
        <w:rPr>
          <w:rFonts w:ascii="Times New Roman" w:hAnsi="Times New Roman" w:cs="Times New Roman"/>
        </w:rPr>
        <w:t xml:space="preserve"> familiar with the discharging resident’s care </w:t>
      </w:r>
      <w:r w:rsidR="00A229AC" w:rsidRPr="00144224">
        <w:rPr>
          <w:rFonts w:ascii="Times New Roman" w:hAnsi="Times New Roman" w:cs="Times New Roman"/>
        </w:rPr>
        <w:t>may</w:t>
      </w:r>
      <w:r w:rsidRPr="00144224">
        <w:rPr>
          <w:rFonts w:ascii="Times New Roman" w:hAnsi="Times New Roman" w:cs="Times New Roman"/>
        </w:rPr>
        <w:t xml:space="preserve"> be provided so questions can be answered once the resident returns home.</w:t>
      </w:r>
    </w:p>
    <w:sectPr w:rsidR="006B5D5B" w:rsidRPr="00144224" w:rsidSect="003B288A">
      <w:headerReference w:type="default" r:id="rId7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BD61E9" w14:textId="77777777" w:rsidR="004312B2" w:rsidRDefault="004312B2" w:rsidP="00CF3216">
      <w:pPr>
        <w:spacing w:after="0" w:line="240" w:lineRule="auto"/>
      </w:pPr>
      <w:r>
        <w:separator/>
      </w:r>
    </w:p>
  </w:endnote>
  <w:endnote w:type="continuationSeparator" w:id="0">
    <w:p w14:paraId="5DAC318E" w14:textId="77777777" w:rsidR="004312B2" w:rsidRDefault="004312B2" w:rsidP="00CF3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FA44B3" w14:textId="77777777" w:rsidR="004312B2" w:rsidRDefault="004312B2" w:rsidP="00CF3216">
      <w:pPr>
        <w:spacing w:after="0" w:line="240" w:lineRule="auto"/>
      </w:pPr>
      <w:r>
        <w:separator/>
      </w:r>
    </w:p>
  </w:footnote>
  <w:footnote w:type="continuationSeparator" w:id="0">
    <w:p w14:paraId="2905836D" w14:textId="77777777" w:rsidR="004312B2" w:rsidRDefault="004312B2" w:rsidP="00CF3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B1B36F" w14:textId="77777777" w:rsidR="00CF3216" w:rsidRDefault="00CF3216">
    <w:pPr>
      <w:pStyle w:val="Header"/>
    </w:pPr>
    <w:r>
      <w:rPr>
        <w:noProof/>
      </w:rPr>
      <w:drawing>
        <wp:inline distT="0" distB="0" distL="0" distR="0" wp14:anchorId="0AB1B370" wp14:editId="51EA137B">
          <wp:extent cx="6330950" cy="6096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NY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4917" cy="6099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7F1013"/>
    <w:multiLevelType w:val="hybridMultilevel"/>
    <w:tmpl w:val="03341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824CD"/>
    <w:multiLevelType w:val="hybridMultilevel"/>
    <w:tmpl w:val="94920DE4"/>
    <w:lvl w:ilvl="0" w:tplc="CC28CBEA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28CBEA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 w:val="0"/>
        <w:i w:val="0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A468C1"/>
    <w:multiLevelType w:val="hybridMultilevel"/>
    <w:tmpl w:val="07E8C33C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6623F"/>
    <w:multiLevelType w:val="hybridMultilevel"/>
    <w:tmpl w:val="87D6A6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0946886">
    <w:abstractNumId w:val="0"/>
  </w:num>
  <w:num w:numId="2" w16cid:durableId="192152053">
    <w:abstractNumId w:val="2"/>
  </w:num>
  <w:num w:numId="3" w16cid:durableId="345788237">
    <w:abstractNumId w:val="3"/>
  </w:num>
  <w:num w:numId="4" w16cid:durableId="1620718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C3C"/>
    <w:rsid w:val="000050AA"/>
    <w:rsid w:val="00057F4C"/>
    <w:rsid w:val="0008799E"/>
    <w:rsid w:val="000E186F"/>
    <w:rsid w:val="00134F27"/>
    <w:rsid w:val="00144224"/>
    <w:rsid w:val="001737A4"/>
    <w:rsid w:val="0022742A"/>
    <w:rsid w:val="00242DBE"/>
    <w:rsid w:val="0026143F"/>
    <w:rsid w:val="002B295D"/>
    <w:rsid w:val="002C3C3C"/>
    <w:rsid w:val="00373DF3"/>
    <w:rsid w:val="0038579F"/>
    <w:rsid w:val="00391E59"/>
    <w:rsid w:val="003B288A"/>
    <w:rsid w:val="003B5D06"/>
    <w:rsid w:val="00415238"/>
    <w:rsid w:val="00423563"/>
    <w:rsid w:val="004312B2"/>
    <w:rsid w:val="00462860"/>
    <w:rsid w:val="00475523"/>
    <w:rsid w:val="004B36C2"/>
    <w:rsid w:val="004F6120"/>
    <w:rsid w:val="00511AFC"/>
    <w:rsid w:val="005768BE"/>
    <w:rsid w:val="006B5D5B"/>
    <w:rsid w:val="006C4207"/>
    <w:rsid w:val="0077797A"/>
    <w:rsid w:val="008458EB"/>
    <w:rsid w:val="00862931"/>
    <w:rsid w:val="008F691B"/>
    <w:rsid w:val="00922803"/>
    <w:rsid w:val="00A14CFF"/>
    <w:rsid w:val="00A229AC"/>
    <w:rsid w:val="00A91CAE"/>
    <w:rsid w:val="00AA0ED6"/>
    <w:rsid w:val="00AC33D1"/>
    <w:rsid w:val="00AF337D"/>
    <w:rsid w:val="00B25ACE"/>
    <w:rsid w:val="00B32C40"/>
    <w:rsid w:val="00B413F6"/>
    <w:rsid w:val="00B82ECC"/>
    <w:rsid w:val="00CF262C"/>
    <w:rsid w:val="00CF3216"/>
    <w:rsid w:val="00DF5609"/>
    <w:rsid w:val="00E538BB"/>
    <w:rsid w:val="00E823BB"/>
    <w:rsid w:val="00ED1888"/>
    <w:rsid w:val="00F8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1B354"/>
  <w15:docId w15:val="{C6472C6F-ECB3-4715-B854-6957713C1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qFormat/>
    <w:rsid w:val="008458E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D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32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216"/>
  </w:style>
  <w:style w:type="paragraph" w:styleId="Footer">
    <w:name w:val="footer"/>
    <w:basedOn w:val="Normal"/>
    <w:link w:val="FooterChar"/>
    <w:uiPriority w:val="99"/>
    <w:unhideWhenUsed/>
    <w:rsid w:val="00CF32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216"/>
  </w:style>
  <w:style w:type="paragraph" w:styleId="BalloonText">
    <w:name w:val="Balloon Text"/>
    <w:basedOn w:val="Normal"/>
    <w:link w:val="BalloonTextChar"/>
    <w:uiPriority w:val="99"/>
    <w:semiHidden/>
    <w:unhideWhenUsed/>
    <w:rsid w:val="00CF3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216"/>
    <w:rPr>
      <w:rFonts w:ascii="Tahoma" w:hAnsi="Tahoma" w:cs="Tahoma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8458E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529</Words>
  <Characters>3019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 Ferry;MGW</dc:creator>
  <cp:lastModifiedBy>Laura Brick</cp:lastModifiedBy>
  <cp:revision>2</cp:revision>
  <cp:lastPrinted>2018-09-28T20:23:00Z</cp:lastPrinted>
  <dcterms:created xsi:type="dcterms:W3CDTF">2024-09-04T15:57:00Z</dcterms:created>
  <dcterms:modified xsi:type="dcterms:W3CDTF">2024-09-04T15:57:00Z</dcterms:modified>
</cp:coreProperties>
</file>