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Look w:val="04A0" w:firstRow="1" w:lastRow="0" w:firstColumn="1" w:lastColumn="0" w:noHBand="0" w:noVBand="1"/>
      </w:tblPr>
      <w:tblGrid>
        <w:gridCol w:w="4675"/>
        <w:gridCol w:w="4860"/>
      </w:tblGrid>
      <w:tr w:rsidR="00C222D4" w:rsidRPr="00CA3BD1" w14:paraId="034D2DC6" w14:textId="77777777" w:rsidTr="00865259">
        <w:tc>
          <w:tcPr>
            <w:tcW w:w="4675" w:type="dxa"/>
          </w:tcPr>
          <w:p w14:paraId="630A84E5" w14:textId="5D11D4BF" w:rsidR="00C222D4" w:rsidRPr="00CA3BD1" w:rsidRDefault="00C222D4" w:rsidP="00BA3C59">
            <w:pPr>
              <w:spacing w:after="160" w:line="259" w:lineRule="auto"/>
              <w:jc w:val="center"/>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4860" w:type="dxa"/>
          </w:tcPr>
          <w:p w14:paraId="25994086" w14:textId="6973F4B2" w:rsidR="00C222D4" w:rsidRPr="00CA3BD1" w:rsidRDefault="00C222D4" w:rsidP="00AA1B83">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Infection Preventionist</w:t>
            </w:r>
          </w:p>
        </w:tc>
      </w:tr>
      <w:tr w:rsidR="00C222D4" w:rsidRPr="00CA3BD1" w14:paraId="4713805E" w14:textId="77777777" w:rsidTr="00865259">
        <w:tc>
          <w:tcPr>
            <w:tcW w:w="4675" w:type="dxa"/>
          </w:tcPr>
          <w:p w14:paraId="2622A11C" w14:textId="77777777" w:rsidR="00C222D4" w:rsidRPr="00BA3C59" w:rsidRDefault="00865259" w:rsidP="00BA3C59">
            <w:pPr>
              <w:rPr>
                <w:rFonts w:ascii="Times New Roman" w:hAnsi="Times New Roman" w:cs="Times New Roman"/>
              </w:rPr>
            </w:pPr>
            <w:r w:rsidRPr="00BA3C59">
              <w:rPr>
                <w:rFonts w:ascii="Times New Roman" w:hAnsi="Times New Roman" w:cs="Times New Roman"/>
                <w:b/>
                <w:bCs/>
              </w:rPr>
              <w:t>Prepared By</w:t>
            </w:r>
            <w:r w:rsidRPr="00BA3C59">
              <w:rPr>
                <w:rFonts w:ascii="Times New Roman" w:hAnsi="Times New Roman" w:cs="Times New Roman"/>
              </w:rPr>
              <w:t>:</w:t>
            </w:r>
          </w:p>
          <w:p w14:paraId="00F64FF1" w14:textId="689E90B7" w:rsidR="00865259" w:rsidRPr="00CA3BD1" w:rsidRDefault="00865259" w:rsidP="00BA3C59">
            <w:pPr>
              <w:rPr>
                <w:rFonts w:ascii="Times New Roman" w:hAnsi="Times New Roman" w:cs="Times New Roman"/>
              </w:rPr>
            </w:pPr>
          </w:p>
        </w:tc>
        <w:tc>
          <w:tcPr>
            <w:tcW w:w="4860" w:type="dxa"/>
          </w:tcPr>
          <w:p w14:paraId="04658E5F" w14:textId="6C8A0B1E" w:rsidR="00C222D4" w:rsidRPr="00CA3BD1" w:rsidRDefault="00BA3C59" w:rsidP="00BA3C59">
            <w:pPr>
              <w:rPr>
                <w:rFonts w:ascii="Times New Roman" w:hAnsi="Times New Roman" w:cs="Times New Roman"/>
              </w:rPr>
            </w:pPr>
            <w:r w:rsidRPr="00BA3C59">
              <w:rPr>
                <w:rFonts w:ascii="Times New Roman" w:hAnsi="Times New Roman" w:cs="Times New Roman"/>
                <w:b/>
              </w:rPr>
              <w:t>Approved By</w:t>
            </w:r>
            <w:r>
              <w:rPr>
                <w:rFonts w:ascii="Times New Roman" w:hAnsi="Times New Roman" w:cs="Times New Roman"/>
              </w:rPr>
              <w:t>:</w:t>
            </w:r>
          </w:p>
        </w:tc>
      </w:tr>
      <w:tr w:rsidR="00C222D4" w:rsidRPr="00CA3BD1" w14:paraId="29D25FB4" w14:textId="77777777" w:rsidTr="00865259">
        <w:tc>
          <w:tcPr>
            <w:tcW w:w="4675" w:type="dxa"/>
          </w:tcPr>
          <w:p w14:paraId="523081C7" w14:textId="0C168067" w:rsidR="00C222D4" w:rsidRDefault="00C222D4" w:rsidP="00AA1B83">
            <w:pPr>
              <w:spacing w:after="160" w:line="259" w:lineRule="auto"/>
              <w:rPr>
                <w:rFonts w:ascii="Times New Roman" w:hAnsi="Times New Roman" w:cs="Times New Roman"/>
                <w:b/>
                <w:bCs/>
              </w:rPr>
            </w:pPr>
            <w:r w:rsidRPr="00CA3BD1">
              <w:rPr>
                <w:rFonts w:ascii="Times New Roman" w:hAnsi="Times New Roman" w:cs="Times New Roman"/>
                <w:b/>
                <w:bCs/>
              </w:rPr>
              <w:t>Effective:</w:t>
            </w:r>
            <w:r w:rsidR="00BA3C59">
              <w:rPr>
                <w:rFonts w:ascii="Times New Roman" w:hAnsi="Times New Roman" w:cs="Times New Roman"/>
                <w:b/>
                <w:bCs/>
              </w:rPr>
              <w:t xml:space="preserve"> </w:t>
            </w:r>
            <w:r w:rsidRPr="003B31D4">
              <w:rPr>
                <w:rFonts w:ascii="Times New Roman" w:hAnsi="Times New Roman" w:cs="Times New Roman"/>
              </w:rPr>
              <w:t>11/30/2019</w:t>
            </w:r>
          </w:p>
          <w:p w14:paraId="66BCFFE4" w14:textId="4F41E580" w:rsidR="00C222D4" w:rsidRPr="00CA3BD1" w:rsidRDefault="00C222D4" w:rsidP="00BA3C59">
            <w:pPr>
              <w:rPr>
                <w:rFonts w:ascii="Times New Roman" w:hAnsi="Times New Roman" w:cs="Times New Roman"/>
                <w:b/>
                <w:bCs/>
              </w:rPr>
            </w:pPr>
            <w:r w:rsidRPr="00CA3BD1">
              <w:rPr>
                <w:rFonts w:ascii="Times New Roman" w:hAnsi="Times New Roman" w:cs="Times New Roman"/>
                <w:b/>
                <w:bCs/>
              </w:rPr>
              <w:t>Reviewed:</w:t>
            </w:r>
          </w:p>
        </w:tc>
        <w:tc>
          <w:tcPr>
            <w:tcW w:w="4860" w:type="dxa"/>
          </w:tcPr>
          <w:p w14:paraId="7BB1B7C6" w14:textId="7CC85621" w:rsidR="00C222D4" w:rsidRPr="00CA3BD1" w:rsidRDefault="00C222D4" w:rsidP="00AA1B83">
            <w:pPr>
              <w:rPr>
                <w:rFonts w:ascii="Times New Roman" w:hAnsi="Times New Roman" w:cs="Times New Roman"/>
              </w:rPr>
            </w:pPr>
            <w:r w:rsidRPr="00CA3BD1">
              <w:rPr>
                <w:rFonts w:ascii="Times New Roman" w:hAnsi="Times New Roman" w:cs="Times New Roman"/>
                <w:b/>
                <w:bCs/>
              </w:rPr>
              <w:t>Revised</w:t>
            </w:r>
            <w:r>
              <w:rPr>
                <w:rFonts w:ascii="Times New Roman" w:hAnsi="Times New Roman" w:cs="Times New Roman"/>
                <w:b/>
                <w:bCs/>
              </w:rPr>
              <w:t xml:space="preserve">: </w:t>
            </w:r>
            <w:r w:rsidR="00BA3C59" w:rsidRPr="00BA3C59">
              <w:rPr>
                <w:rFonts w:ascii="Times New Roman" w:hAnsi="Times New Roman" w:cs="Times New Roman"/>
                <w:bCs/>
              </w:rPr>
              <w:t>9/5/2022</w:t>
            </w:r>
            <w:r w:rsidR="003937CB">
              <w:rPr>
                <w:rFonts w:ascii="Times New Roman" w:hAnsi="Times New Roman" w:cs="Times New Roman"/>
                <w:bCs/>
              </w:rPr>
              <w:t>; 9/12/2023</w:t>
            </w:r>
            <w:r w:rsidR="00EA1ADE">
              <w:rPr>
                <w:rFonts w:ascii="Times New Roman" w:hAnsi="Times New Roman" w:cs="Times New Roman"/>
                <w:bCs/>
              </w:rPr>
              <w:t xml:space="preserve">; </w:t>
            </w:r>
            <w:r w:rsidR="003166AA">
              <w:rPr>
                <w:rFonts w:ascii="Times New Roman" w:hAnsi="Times New Roman" w:cs="Times New Roman"/>
                <w:bCs/>
              </w:rPr>
              <w:t>2/14/2024</w:t>
            </w:r>
          </w:p>
          <w:p w14:paraId="6BE420FC" w14:textId="6DC68136" w:rsidR="00C222D4" w:rsidRPr="00CA3BD1" w:rsidRDefault="00C222D4" w:rsidP="00AA1B83">
            <w:pPr>
              <w:spacing w:after="160" w:line="259" w:lineRule="auto"/>
              <w:rPr>
                <w:rFonts w:ascii="Times New Roman" w:hAnsi="Times New Roman" w:cs="Times New Roman"/>
              </w:rPr>
            </w:pPr>
          </w:p>
        </w:tc>
      </w:tr>
    </w:tbl>
    <w:p w14:paraId="2744E84F" w14:textId="1A56F7B8" w:rsidR="00C150AA" w:rsidRDefault="00C150AA"/>
    <w:p w14:paraId="156A20A4" w14:textId="4DA28F8C" w:rsidR="00CB12EF" w:rsidRPr="00F2142C" w:rsidRDefault="00F2142C" w:rsidP="00F2142C">
      <w:pPr>
        <w:spacing w:after="0"/>
        <w:rPr>
          <w:rFonts w:ascii="Times New Roman" w:hAnsi="Times New Roman" w:cs="Times New Roman"/>
          <w:b/>
          <w:bCs/>
          <w:sz w:val="24"/>
          <w:szCs w:val="24"/>
        </w:rPr>
      </w:pPr>
      <w:r w:rsidRPr="00F2142C">
        <w:rPr>
          <w:rFonts w:ascii="Times New Roman" w:hAnsi="Times New Roman" w:cs="Times New Roman"/>
          <w:b/>
          <w:bCs/>
          <w:sz w:val="24"/>
          <w:szCs w:val="24"/>
        </w:rPr>
        <w:t>POLICY</w:t>
      </w:r>
    </w:p>
    <w:p w14:paraId="041D1CE3" w14:textId="3E984389" w:rsidR="003166AA" w:rsidRPr="00063D6E" w:rsidRDefault="003166AA" w:rsidP="003166AA">
      <w:pPr>
        <w:spacing w:after="0"/>
        <w:rPr>
          <w:rFonts w:ascii="Times New Roman" w:hAnsi="Times New Roman" w:cs="Times New Roman"/>
          <w:sz w:val="24"/>
          <w:szCs w:val="24"/>
        </w:rPr>
      </w:pPr>
      <w:r w:rsidRPr="004403B3">
        <w:rPr>
          <w:rFonts w:ascii="Times New Roman" w:hAnsi="Times New Roman" w:cs="Times New Roman"/>
          <w:sz w:val="24"/>
          <w:szCs w:val="24"/>
        </w:rPr>
        <w:t>The facility’s Infection Preventionist</w:t>
      </w:r>
      <w:r w:rsidR="00063D6E" w:rsidRPr="004403B3">
        <w:rPr>
          <w:rFonts w:ascii="Times New Roman" w:hAnsi="Times New Roman" w:cs="Times New Roman"/>
          <w:sz w:val="24"/>
          <w:szCs w:val="24"/>
        </w:rPr>
        <w:t xml:space="preserve"> (IP)</w:t>
      </w:r>
      <w:r w:rsidRPr="004403B3">
        <w:rPr>
          <w:rFonts w:ascii="Times New Roman" w:hAnsi="Times New Roman" w:cs="Times New Roman"/>
          <w:sz w:val="24"/>
          <w:szCs w:val="24"/>
        </w:rPr>
        <w:t xml:space="preserve"> is responsible for </w:t>
      </w:r>
      <w:r w:rsidR="00063D6E" w:rsidRPr="004403B3">
        <w:rPr>
          <w:rFonts w:ascii="Times New Roman" w:hAnsi="Times New Roman" w:cs="Times New Roman"/>
          <w:sz w:val="24"/>
          <w:szCs w:val="24"/>
        </w:rPr>
        <w:t>the coordination and</w:t>
      </w:r>
      <w:r w:rsidRPr="004403B3">
        <w:rPr>
          <w:rFonts w:ascii="Times New Roman" w:hAnsi="Times New Roman" w:cs="Times New Roman"/>
          <w:sz w:val="24"/>
          <w:szCs w:val="24"/>
        </w:rPr>
        <w:t xml:space="preserve"> implementation of the I</w:t>
      </w:r>
      <w:r w:rsidR="00063D6E" w:rsidRPr="004403B3">
        <w:rPr>
          <w:rFonts w:ascii="Times New Roman" w:hAnsi="Times New Roman" w:cs="Times New Roman"/>
          <w:sz w:val="24"/>
          <w:szCs w:val="24"/>
        </w:rPr>
        <w:t xml:space="preserve">nfection </w:t>
      </w:r>
      <w:r w:rsidRPr="004403B3">
        <w:rPr>
          <w:rFonts w:ascii="Times New Roman" w:hAnsi="Times New Roman" w:cs="Times New Roman"/>
          <w:sz w:val="24"/>
          <w:szCs w:val="24"/>
        </w:rPr>
        <w:t>P</w:t>
      </w:r>
      <w:r w:rsidR="00063D6E" w:rsidRPr="004403B3">
        <w:rPr>
          <w:rFonts w:ascii="Times New Roman" w:hAnsi="Times New Roman" w:cs="Times New Roman"/>
          <w:sz w:val="24"/>
          <w:szCs w:val="24"/>
        </w:rPr>
        <w:t xml:space="preserve">revention and Control </w:t>
      </w:r>
      <w:r w:rsidRPr="004403B3">
        <w:rPr>
          <w:rFonts w:ascii="Times New Roman" w:hAnsi="Times New Roman" w:cs="Times New Roman"/>
          <w:sz w:val="24"/>
          <w:szCs w:val="24"/>
        </w:rPr>
        <w:t>Program</w:t>
      </w:r>
      <w:r w:rsidR="00063D6E" w:rsidRPr="004403B3">
        <w:rPr>
          <w:rFonts w:ascii="Times New Roman" w:hAnsi="Times New Roman" w:cs="Times New Roman"/>
          <w:sz w:val="24"/>
          <w:szCs w:val="24"/>
        </w:rPr>
        <w:t xml:space="preserve"> (IPCP)</w:t>
      </w:r>
      <w:r w:rsidRPr="004403B3">
        <w:rPr>
          <w:rFonts w:ascii="Times New Roman" w:hAnsi="Times New Roman" w:cs="Times New Roman"/>
          <w:sz w:val="24"/>
          <w:szCs w:val="24"/>
        </w:rPr>
        <w:t xml:space="preserve">. The Infection Preventionist will ensure that the IPCP is based on current federal and state </w:t>
      </w:r>
      <w:r w:rsidR="004403B3" w:rsidRPr="004403B3">
        <w:rPr>
          <w:rFonts w:ascii="Times New Roman" w:hAnsi="Times New Roman" w:cs="Times New Roman"/>
          <w:sz w:val="24"/>
          <w:szCs w:val="24"/>
        </w:rPr>
        <w:t>regulations and guidelines.</w:t>
      </w:r>
      <w:r w:rsidR="004403B3">
        <w:rPr>
          <w:rFonts w:ascii="Times New Roman" w:hAnsi="Times New Roman" w:cs="Times New Roman"/>
          <w:sz w:val="24"/>
          <w:szCs w:val="24"/>
        </w:rPr>
        <w:t xml:space="preserve"> </w:t>
      </w:r>
    </w:p>
    <w:p w14:paraId="7069BFAE" w14:textId="6BE9EAAF" w:rsidR="00F2142C" w:rsidRDefault="00F2142C" w:rsidP="00F2142C">
      <w:pPr>
        <w:spacing w:after="0"/>
        <w:rPr>
          <w:rFonts w:ascii="Times New Roman" w:hAnsi="Times New Roman" w:cs="Times New Roman"/>
          <w:sz w:val="24"/>
          <w:szCs w:val="24"/>
        </w:rPr>
      </w:pPr>
    </w:p>
    <w:p w14:paraId="6FBC045B" w14:textId="1B00061B" w:rsidR="00F2142C" w:rsidRDefault="00F2142C" w:rsidP="00F2142C">
      <w:pPr>
        <w:spacing w:after="0"/>
        <w:rPr>
          <w:rFonts w:ascii="Times New Roman" w:hAnsi="Times New Roman" w:cs="Times New Roman"/>
          <w:sz w:val="24"/>
          <w:szCs w:val="24"/>
        </w:rPr>
      </w:pPr>
    </w:p>
    <w:p w14:paraId="75A6CE69" w14:textId="31A56972" w:rsidR="007C7308" w:rsidRPr="00962396" w:rsidRDefault="00BE1A62" w:rsidP="00F2142C">
      <w:pPr>
        <w:spacing w:after="0"/>
        <w:rPr>
          <w:rFonts w:ascii="Times New Roman" w:hAnsi="Times New Roman" w:cs="Times New Roman"/>
          <w:b/>
          <w:bCs/>
          <w:sz w:val="24"/>
          <w:szCs w:val="24"/>
        </w:rPr>
      </w:pPr>
      <w:r w:rsidRPr="00962396">
        <w:rPr>
          <w:rFonts w:ascii="Times New Roman" w:hAnsi="Times New Roman" w:cs="Times New Roman"/>
          <w:b/>
          <w:bCs/>
          <w:sz w:val="24"/>
          <w:szCs w:val="24"/>
        </w:rPr>
        <w:t>REGULATORY REQUIREMENT</w:t>
      </w:r>
    </w:p>
    <w:p w14:paraId="38904E18" w14:textId="77777777" w:rsidR="0029265C" w:rsidRPr="00962396" w:rsidRDefault="0029265C" w:rsidP="00F2142C">
      <w:pPr>
        <w:spacing w:after="0"/>
        <w:rPr>
          <w:rFonts w:ascii="Times New Roman" w:hAnsi="Times New Roman" w:cs="Times New Roman"/>
          <w:sz w:val="24"/>
          <w:szCs w:val="24"/>
        </w:rPr>
      </w:pPr>
      <w:r w:rsidRPr="00962396">
        <w:rPr>
          <w:rFonts w:ascii="Times New Roman" w:hAnsi="Times New Roman" w:cs="Times New Roman"/>
          <w:sz w:val="24"/>
          <w:szCs w:val="24"/>
        </w:rPr>
        <w:t xml:space="preserve">§483.80(b) Infection preventionist </w:t>
      </w:r>
    </w:p>
    <w:p w14:paraId="32799E7D" w14:textId="77777777" w:rsidR="007C7308" w:rsidRPr="00962396" w:rsidRDefault="0029265C" w:rsidP="00F2142C">
      <w:pPr>
        <w:spacing w:after="0"/>
        <w:rPr>
          <w:rFonts w:ascii="Times New Roman" w:hAnsi="Times New Roman" w:cs="Times New Roman"/>
          <w:sz w:val="24"/>
          <w:szCs w:val="24"/>
        </w:rPr>
      </w:pPr>
      <w:r w:rsidRPr="00962396">
        <w:rPr>
          <w:rFonts w:ascii="Times New Roman" w:hAnsi="Times New Roman" w:cs="Times New Roman"/>
          <w:sz w:val="24"/>
          <w:szCs w:val="24"/>
        </w:rPr>
        <w:t xml:space="preserve">The facility must designate one or more individual(s) as the infection preventionist(s) (IP)(s) who are responsible for the facility’s IPCP. The IP must: </w:t>
      </w:r>
    </w:p>
    <w:p w14:paraId="73B3ADB4" w14:textId="77777777" w:rsidR="007C7308" w:rsidRPr="00962396" w:rsidRDefault="0029265C" w:rsidP="00F2142C">
      <w:pPr>
        <w:spacing w:after="0"/>
        <w:rPr>
          <w:rFonts w:ascii="Times New Roman" w:hAnsi="Times New Roman" w:cs="Times New Roman"/>
          <w:sz w:val="24"/>
          <w:szCs w:val="24"/>
        </w:rPr>
      </w:pPr>
      <w:r w:rsidRPr="00962396">
        <w:rPr>
          <w:rFonts w:ascii="Times New Roman" w:hAnsi="Times New Roman" w:cs="Times New Roman"/>
          <w:sz w:val="24"/>
          <w:szCs w:val="24"/>
        </w:rPr>
        <w:t xml:space="preserve">§483.80(b)(1) Have primary professional training in nursing, medical technology, microbiology, epidemiology, or other related </w:t>
      </w:r>
      <w:proofErr w:type="gramStart"/>
      <w:r w:rsidRPr="00962396">
        <w:rPr>
          <w:rFonts w:ascii="Times New Roman" w:hAnsi="Times New Roman" w:cs="Times New Roman"/>
          <w:sz w:val="24"/>
          <w:szCs w:val="24"/>
        </w:rPr>
        <w:t>field;</w:t>
      </w:r>
      <w:proofErr w:type="gramEnd"/>
      <w:r w:rsidRPr="00962396">
        <w:rPr>
          <w:rFonts w:ascii="Times New Roman" w:hAnsi="Times New Roman" w:cs="Times New Roman"/>
          <w:sz w:val="24"/>
          <w:szCs w:val="24"/>
        </w:rPr>
        <w:t xml:space="preserve"> </w:t>
      </w:r>
    </w:p>
    <w:p w14:paraId="7690C3D0" w14:textId="77777777" w:rsidR="007C7308" w:rsidRPr="00962396" w:rsidRDefault="0029265C" w:rsidP="00F2142C">
      <w:pPr>
        <w:spacing w:after="0"/>
        <w:rPr>
          <w:rFonts w:ascii="Times New Roman" w:hAnsi="Times New Roman" w:cs="Times New Roman"/>
          <w:sz w:val="24"/>
          <w:szCs w:val="24"/>
        </w:rPr>
      </w:pPr>
      <w:r w:rsidRPr="00962396">
        <w:rPr>
          <w:rFonts w:ascii="Times New Roman" w:hAnsi="Times New Roman" w:cs="Times New Roman"/>
          <w:sz w:val="24"/>
          <w:szCs w:val="24"/>
        </w:rPr>
        <w:t xml:space="preserve">§483.80(b)(2) Be qualified by education, training, experience or </w:t>
      </w:r>
      <w:proofErr w:type="gramStart"/>
      <w:r w:rsidRPr="00962396">
        <w:rPr>
          <w:rFonts w:ascii="Times New Roman" w:hAnsi="Times New Roman" w:cs="Times New Roman"/>
          <w:sz w:val="24"/>
          <w:szCs w:val="24"/>
        </w:rPr>
        <w:t>certification;</w:t>
      </w:r>
      <w:proofErr w:type="gramEnd"/>
      <w:r w:rsidRPr="00962396">
        <w:rPr>
          <w:rFonts w:ascii="Times New Roman" w:hAnsi="Times New Roman" w:cs="Times New Roman"/>
          <w:sz w:val="24"/>
          <w:szCs w:val="24"/>
        </w:rPr>
        <w:t xml:space="preserve"> </w:t>
      </w:r>
    </w:p>
    <w:p w14:paraId="7A15EEF4" w14:textId="77777777" w:rsidR="007C7308" w:rsidRPr="00962396" w:rsidRDefault="0029265C" w:rsidP="00F2142C">
      <w:pPr>
        <w:spacing w:after="0"/>
        <w:rPr>
          <w:rFonts w:ascii="Times New Roman" w:hAnsi="Times New Roman" w:cs="Times New Roman"/>
          <w:sz w:val="24"/>
          <w:szCs w:val="24"/>
        </w:rPr>
      </w:pPr>
      <w:r w:rsidRPr="00962396">
        <w:rPr>
          <w:rFonts w:ascii="Times New Roman" w:hAnsi="Times New Roman" w:cs="Times New Roman"/>
          <w:sz w:val="24"/>
          <w:szCs w:val="24"/>
        </w:rPr>
        <w:t xml:space="preserve">§483.80(b)(3) Work at least part-time at the facility; and </w:t>
      </w:r>
    </w:p>
    <w:p w14:paraId="0A367725" w14:textId="2AB4EDDD" w:rsidR="00BE1A62" w:rsidRPr="007C7308" w:rsidRDefault="0029265C" w:rsidP="00F2142C">
      <w:pPr>
        <w:spacing w:after="0"/>
        <w:rPr>
          <w:rFonts w:ascii="Times New Roman" w:hAnsi="Times New Roman" w:cs="Times New Roman"/>
          <w:sz w:val="24"/>
          <w:szCs w:val="24"/>
        </w:rPr>
      </w:pPr>
      <w:r w:rsidRPr="00962396">
        <w:rPr>
          <w:rFonts w:ascii="Times New Roman" w:hAnsi="Times New Roman" w:cs="Times New Roman"/>
          <w:sz w:val="24"/>
          <w:szCs w:val="24"/>
        </w:rPr>
        <w:t>§483.80(b)(4) Have completed specialized training in infection prevention and control.</w:t>
      </w:r>
    </w:p>
    <w:p w14:paraId="529EE3C8" w14:textId="77777777" w:rsidR="007C7308" w:rsidRDefault="007C7308" w:rsidP="00F2142C">
      <w:pPr>
        <w:spacing w:after="0"/>
        <w:rPr>
          <w:rFonts w:ascii="Times New Roman" w:hAnsi="Times New Roman" w:cs="Times New Roman"/>
          <w:b/>
          <w:bCs/>
          <w:sz w:val="24"/>
          <w:szCs w:val="24"/>
        </w:rPr>
      </w:pPr>
    </w:p>
    <w:p w14:paraId="6AF6F4C6" w14:textId="31CAF828" w:rsidR="00F2142C" w:rsidRDefault="00606664" w:rsidP="00F2142C">
      <w:pPr>
        <w:spacing w:after="0"/>
        <w:rPr>
          <w:rFonts w:ascii="Times New Roman" w:hAnsi="Times New Roman" w:cs="Times New Roman"/>
          <w:b/>
          <w:bCs/>
          <w:sz w:val="24"/>
          <w:szCs w:val="24"/>
        </w:rPr>
      </w:pPr>
      <w:r w:rsidRPr="00A036ED">
        <w:rPr>
          <w:rFonts w:ascii="Times New Roman" w:hAnsi="Times New Roman" w:cs="Times New Roman"/>
          <w:b/>
          <w:bCs/>
          <w:sz w:val="24"/>
          <w:szCs w:val="24"/>
        </w:rPr>
        <w:t>PROCEDURE</w:t>
      </w:r>
    </w:p>
    <w:p w14:paraId="4C4C1ABE" w14:textId="238FF5E8" w:rsidR="003D4E40" w:rsidRDefault="003D4E40" w:rsidP="003D4E40">
      <w:pPr>
        <w:pStyle w:val="ListParagraph"/>
        <w:numPr>
          <w:ilvl w:val="0"/>
          <w:numId w:val="1"/>
        </w:numPr>
        <w:spacing w:after="0"/>
        <w:rPr>
          <w:rFonts w:ascii="Times New Roman" w:hAnsi="Times New Roman" w:cs="Times New Roman"/>
          <w:bCs/>
          <w:sz w:val="24"/>
          <w:szCs w:val="24"/>
        </w:rPr>
      </w:pPr>
      <w:r w:rsidRPr="003D4E40">
        <w:rPr>
          <w:rFonts w:ascii="Times New Roman" w:hAnsi="Times New Roman" w:cs="Times New Roman"/>
          <w:bCs/>
          <w:sz w:val="24"/>
          <w:szCs w:val="24"/>
        </w:rPr>
        <w:t xml:space="preserve">The </w:t>
      </w:r>
      <w:r>
        <w:rPr>
          <w:rFonts w:ascii="Times New Roman" w:hAnsi="Times New Roman" w:cs="Times New Roman"/>
          <w:bCs/>
          <w:sz w:val="24"/>
          <w:szCs w:val="24"/>
        </w:rPr>
        <w:t>facility will designate one or more individual(s) as the Infection Preventionist(s) who are responsible for the facility’s Infection Prevention and Control Program (IPCP).</w:t>
      </w:r>
    </w:p>
    <w:p w14:paraId="08A0531F" w14:textId="44B223F6" w:rsidR="003D4E40" w:rsidRDefault="003D4E40" w:rsidP="003D4E40">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The Infection Preventionist</w:t>
      </w:r>
      <w:r w:rsidR="00E01148">
        <w:rPr>
          <w:rFonts w:ascii="Times New Roman" w:hAnsi="Times New Roman" w:cs="Times New Roman"/>
          <w:bCs/>
          <w:sz w:val="24"/>
          <w:szCs w:val="24"/>
        </w:rPr>
        <w:t>/Designee</w:t>
      </w:r>
      <w:r>
        <w:rPr>
          <w:rFonts w:ascii="Times New Roman" w:hAnsi="Times New Roman" w:cs="Times New Roman"/>
          <w:bCs/>
          <w:sz w:val="24"/>
          <w:szCs w:val="24"/>
        </w:rPr>
        <w:t xml:space="preserve"> will have professional training in nursing, medical technology, microbiology, epidemiology, or other related field, and have completed specialized training in infection prevention and control. </w:t>
      </w:r>
    </w:p>
    <w:p w14:paraId="5B0A1C66" w14:textId="719F483B" w:rsidR="003D4E40" w:rsidRDefault="003D4E40" w:rsidP="003D4E40">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The IP</w:t>
      </w:r>
      <w:r w:rsidR="00E01148">
        <w:rPr>
          <w:rFonts w:ascii="Times New Roman" w:hAnsi="Times New Roman" w:cs="Times New Roman"/>
          <w:bCs/>
          <w:sz w:val="24"/>
          <w:szCs w:val="24"/>
        </w:rPr>
        <w:t>/Designee</w:t>
      </w:r>
      <w:r>
        <w:rPr>
          <w:rFonts w:ascii="Times New Roman" w:hAnsi="Times New Roman" w:cs="Times New Roman"/>
          <w:bCs/>
          <w:sz w:val="24"/>
          <w:szCs w:val="24"/>
        </w:rPr>
        <w:t xml:space="preserve"> will work at least part-time at the facility. </w:t>
      </w:r>
    </w:p>
    <w:p w14:paraId="5FC0ECD5" w14:textId="4AF83E91" w:rsidR="007C7308" w:rsidRPr="00962396" w:rsidRDefault="007C7308" w:rsidP="003D4E40">
      <w:pPr>
        <w:pStyle w:val="ListParagraph"/>
        <w:numPr>
          <w:ilvl w:val="0"/>
          <w:numId w:val="1"/>
        </w:numPr>
        <w:spacing w:after="0"/>
        <w:rPr>
          <w:rFonts w:ascii="Times New Roman" w:hAnsi="Times New Roman" w:cs="Times New Roman"/>
          <w:bCs/>
          <w:sz w:val="24"/>
          <w:szCs w:val="24"/>
        </w:rPr>
      </w:pPr>
      <w:r w:rsidRPr="00962396">
        <w:rPr>
          <w:rFonts w:ascii="Times New Roman" w:hAnsi="Times New Roman" w:cs="Times New Roman"/>
          <w:bCs/>
          <w:sz w:val="24"/>
          <w:szCs w:val="24"/>
        </w:rPr>
        <w:t xml:space="preserve">The Infection Preventionist will have completed </w:t>
      </w:r>
      <w:r w:rsidR="00C31C81" w:rsidRPr="00962396">
        <w:rPr>
          <w:rFonts w:ascii="Times New Roman" w:hAnsi="Times New Roman" w:cs="Times New Roman"/>
          <w:bCs/>
          <w:sz w:val="24"/>
          <w:szCs w:val="24"/>
        </w:rPr>
        <w:t xml:space="preserve">specialized training in infection prevention and control (e.g. CDC </w:t>
      </w:r>
      <w:r w:rsidR="00753DEF" w:rsidRPr="00962396">
        <w:rPr>
          <w:rFonts w:ascii="Times New Roman" w:hAnsi="Times New Roman" w:cs="Times New Roman"/>
          <w:bCs/>
          <w:sz w:val="24"/>
          <w:szCs w:val="24"/>
        </w:rPr>
        <w:t xml:space="preserve">IPC </w:t>
      </w:r>
      <w:r w:rsidR="001F0D42" w:rsidRPr="00962396">
        <w:rPr>
          <w:rFonts w:ascii="Times New Roman" w:hAnsi="Times New Roman" w:cs="Times New Roman"/>
          <w:bCs/>
          <w:sz w:val="24"/>
          <w:szCs w:val="24"/>
        </w:rPr>
        <w:t xml:space="preserve">Training for NH Staff in the LTC Setting, APIC’s EPI 1 &amp; EPI 2 Series) </w:t>
      </w:r>
      <w:r w:rsidR="001F0D42" w:rsidRPr="00962396">
        <w:rPr>
          <w:rFonts w:ascii="Times New Roman" w:hAnsi="Times New Roman" w:cs="Times New Roman"/>
          <w:bCs/>
          <w:i/>
          <w:iCs/>
          <w:sz w:val="24"/>
          <w:szCs w:val="24"/>
        </w:rPr>
        <w:t>prior</w:t>
      </w:r>
      <w:r w:rsidR="001F0D42" w:rsidRPr="00962396">
        <w:rPr>
          <w:rFonts w:ascii="Times New Roman" w:hAnsi="Times New Roman" w:cs="Times New Roman"/>
          <w:bCs/>
          <w:sz w:val="24"/>
          <w:szCs w:val="24"/>
        </w:rPr>
        <w:t xml:space="preserve"> to assuming the role. </w:t>
      </w:r>
    </w:p>
    <w:p w14:paraId="5273011A" w14:textId="5E4E703E" w:rsidR="00606664" w:rsidRDefault="00606664" w:rsidP="00A036ED">
      <w:pPr>
        <w:pStyle w:val="ListParagraph"/>
        <w:numPr>
          <w:ilvl w:val="0"/>
          <w:numId w:val="1"/>
        </w:numPr>
        <w:spacing w:after="0"/>
        <w:rPr>
          <w:rFonts w:ascii="Times New Roman" w:hAnsi="Times New Roman" w:cs="Times New Roman"/>
          <w:sz w:val="24"/>
          <w:szCs w:val="24"/>
        </w:rPr>
      </w:pPr>
      <w:r w:rsidRPr="00A036ED">
        <w:rPr>
          <w:rFonts w:ascii="Times New Roman" w:hAnsi="Times New Roman" w:cs="Times New Roman"/>
          <w:sz w:val="24"/>
          <w:szCs w:val="24"/>
        </w:rPr>
        <w:t xml:space="preserve">The </w:t>
      </w:r>
      <w:r w:rsidR="00E01148">
        <w:rPr>
          <w:rFonts w:ascii="Times New Roman" w:hAnsi="Times New Roman" w:cs="Times New Roman"/>
          <w:sz w:val="24"/>
          <w:szCs w:val="24"/>
        </w:rPr>
        <w:t>IP/</w:t>
      </w:r>
      <w:r w:rsidRPr="00A036ED">
        <w:rPr>
          <w:rFonts w:ascii="Times New Roman" w:hAnsi="Times New Roman" w:cs="Times New Roman"/>
          <w:sz w:val="24"/>
          <w:szCs w:val="24"/>
        </w:rPr>
        <w:t>Designe</w:t>
      </w:r>
      <w:r w:rsidR="00A036ED" w:rsidRPr="00A036ED">
        <w:rPr>
          <w:rFonts w:ascii="Times New Roman" w:hAnsi="Times New Roman" w:cs="Times New Roman"/>
          <w:sz w:val="24"/>
          <w:szCs w:val="24"/>
        </w:rPr>
        <w:t xml:space="preserve">e shall coordinate the development and monitoring of the facility’s established </w:t>
      </w:r>
      <w:r w:rsidR="00A036ED">
        <w:rPr>
          <w:rFonts w:ascii="Times New Roman" w:hAnsi="Times New Roman" w:cs="Times New Roman"/>
          <w:sz w:val="24"/>
          <w:szCs w:val="24"/>
        </w:rPr>
        <w:t>infection prevention and control policies and practices.</w:t>
      </w:r>
    </w:p>
    <w:p w14:paraId="46ECFB68" w14:textId="78E1C747" w:rsidR="002B3321" w:rsidRDefault="00A036ED" w:rsidP="002B332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IP</w:t>
      </w:r>
      <w:r w:rsidR="00E01148">
        <w:rPr>
          <w:rFonts w:ascii="Times New Roman" w:hAnsi="Times New Roman" w:cs="Times New Roman"/>
          <w:sz w:val="24"/>
          <w:szCs w:val="24"/>
        </w:rPr>
        <w:t>/</w:t>
      </w:r>
      <w:r>
        <w:rPr>
          <w:rFonts w:ascii="Times New Roman" w:hAnsi="Times New Roman" w:cs="Times New Roman"/>
          <w:sz w:val="24"/>
          <w:szCs w:val="24"/>
        </w:rPr>
        <w:t>Designee</w:t>
      </w:r>
      <w:r w:rsidR="002B3321">
        <w:rPr>
          <w:rFonts w:ascii="Times New Roman" w:hAnsi="Times New Roman" w:cs="Times New Roman"/>
          <w:sz w:val="24"/>
          <w:szCs w:val="24"/>
        </w:rPr>
        <w:t xml:space="preserve"> shall report information related to compliance with the facility’s established infection prevention and control policies and practices to the Administrator</w:t>
      </w:r>
      <w:r w:rsidR="00E01148">
        <w:rPr>
          <w:rFonts w:ascii="Times New Roman" w:hAnsi="Times New Roman" w:cs="Times New Roman"/>
          <w:sz w:val="24"/>
          <w:szCs w:val="24"/>
        </w:rPr>
        <w:t xml:space="preserve"> and</w:t>
      </w:r>
      <w:r w:rsidR="002B3321">
        <w:rPr>
          <w:rFonts w:ascii="Times New Roman" w:hAnsi="Times New Roman" w:cs="Times New Roman"/>
          <w:sz w:val="24"/>
          <w:szCs w:val="24"/>
        </w:rPr>
        <w:t xml:space="preserve"> the Quality Assurance and Performance Improvement (QAPI) Committee.</w:t>
      </w:r>
    </w:p>
    <w:p w14:paraId="08A6E46F" w14:textId="1F362BFD" w:rsidR="00AF7F2E" w:rsidRDefault="00AF7F2E" w:rsidP="00A01925">
      <w:pPr>
        <w:pStyle w:val="ListParagraph"/>
        <w:numPr>
          <w:ilvl w:val="0"/>
          <w:numId w:val="1"/>
        </w:numPr>
        <w:spacing w:after="0"/>
        <w:rPr>
          <w:rFonts w:ascii="Times New Roman" w:hAnsi="Times New Roman" w:cs="Times New Roman"/>
          <w:sz w:val="24"/>
          <w:szCs w:val="24"/>
        </w:rPr>
      </w:pPr>
      <w:r w:rsidRPr="00A01925">
        <w:rPr>
          <w:rFonts w:ascii="Times New Roman" w:hAnsi="Times New Roman" w:cs="Times New Roman"/>
          <w:sz w:val="24"/>
          <w:szCs w:val="24"/>
        </w:rPr>
        <w:t xml:space="preserve">The IP </w:t>
      </w:r>
      <w:r w:rsidR="00A01925">
        <w:rPr>
          <w:rFonts w:ascii="Times New Roman" w:hAnsi="Times New Roman" w:cs="Times New Roman"/>
          <w:sz w:val="24"/>
          <w:szCs w:val="24"/>
        </w:rPr>
        <w:t xml:space="preserve">will be an active participant in the Quality Assessment and Assurance (QAA) Committee and </w:t>
      </w:r>
      <w:r w:rsidRPr="00A01925">
        <w:rPr>
          <w:rFonts w:ascii="Times New Roman" w:hAnsi="Times New Roman" w:cs="Times New Roman"/>
          <w:sz w:val="24"/>
          <w:szCs w:val="24"/>
        </w:rPr>
        <w:t xml:space="preserve">is responsible for reporting on the IPCP and on HAIs identified under the </w:t>
      </w:r>
      <w:r w:rsidRPr="00A01925">
        <w:rPr>
          <w:rFonts w:ascii="Times New Roman" w:hAnsi="Times New Roman" w:cs="Times New Roman"/>
          <w:sz w:val="24"/>
          <w:szCs w:val="24"/>
        </w:rPr>
        <w:lastRenderedPageBreak/>
        <w:t>program on a regular basis. Reporting may include, but is not limited to, facility process and outcome surveillance, outbreaks (ongoing and any since last meeting) and control measures, occupational health communicable disease illnesses (e.g. TB, influenza), and the antibiotic stewardship program (ASP) related to antibiotic use and resistance data.</w:t>
      </w:r>
    </w:p>
    <w:p w14:paraId="7C425329" w14:textId="7C113567" w:rsidR="00A01925" w:rsidRPr="00A01925" w:rsidRDefault="00A01925" w:rsidP="00A0192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IP will report to local and state Department of Health any outbreak of communicable diseases. </w:t>
      </w:r>
    </w:p>
    <w:p w14:paraId="15994F1B" w14:textId="2DE052A0" w:rsidR="00A036ED" w:rsidRDefault="00FF6C63" w:rsidP="00A03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IP</w:t>
      </w:r>
      <w:r w:rsidR="00E01148">
        <w:rPr>
          <w:rFonts w:ascii="Times New Roman" w:hAnsi="Times New Roman" w:cs="Times New Roman"/>
          <w:sz w:val="24"/>
          <w:szCs w:val="24"/>
        </w:rPr>
        <w:t>/</w:t>
      </w:r>
      <w:r>
        <w:rPr>
          <w:rFonts w:ascii="Times New Roman" w:hAnsi="Times New Roman" w:cs="Times New Roman"/>
          <w:sz w:val="24"/>
          <w:szCs w:val="24"/>
        </w:rPr>
        <w:t xml:space="preserve">Designee shall keep abreast </w:t>
      </w:r>
      <w:r w:rsidR="00567B76">
        <w:rPr>
          <w:rFonts w:ascii="Times New Roman" w:hAnsi="Times New Roman" w:cs="Times New Roman"/>
          <w:sz w:val="24"/>
          <w:szCs w:val="24"/>
        </w:rPr>
        <w:t>of changes in infection prevention and control guidelines and regulations to ensure the facility’s protocols remain current and aid in preventing and controlling the spread of infections.</w:t>
      </w:r>
    </w:p>
    <w:p w14:paraId="6C5ACA93" w14:textId="25B77A8F" w:rsidR="00567B76" w:rsidRDefault="00567B76" w:rsidP="00A03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Upon approval from the Administrator</w:t>
      </w:r>
      <w:r w:rsidR="00E01148">
        <w:rPr>
          <w:rFonts w:ascii="Times New Roman" w:hAnsi="Times New Roman" w:cs="Times New Roman"/>
          <w:sz w:val="24"/>
          <w:szCs w:val="24"/>
        </w:rPr>
        <w:t xml:space="preserve">, </w:t>
      </w:r>
      <w:r>
        <w:rPr>
          <w:rFonts w:ascii="Times New Roman" w:hAnsi="Times New Roman" w:cs="Times New Roman"/>
          <w:sz w:val="24"/>
          <w:szCs w:val="24"/>
        </w:rPr>
        <w:t>the IP</w:t>
      </w:r>
      <w:r w:rsidR="00E01148">
        <w:rPr>
          <w:rFonts w:ascii="Times New Roman" w:hAnsi="Times New Roman" w:cs="Times New Roman"/>
          <w:sz w:val="24"/>
          <w:szCs w:val="24"/>
        </w:rPr>
        <w:t>/</w:t>
      </w:r>
      <w:r>
        <w:rPr>
          <w:rFonts w:ascii="Times New Roman" w:hAnsi="Times New Roman" w:cs="Times New Roman"/>
          <w:sz w:val="24"/>
          <w:szCs w:val="24"/>
        </w:rPr>
        <w:t xml:space="preserve">Designee may designate other employees to assist him/her in the performance of these duties. </w:t>
      </w:r>
    </w:p>
    <w:p w14:paraId="725A36A1" w14:textId="735DB7C8" w:rsidR="00567B76" w:rsidRDefault="00567B76" w:rsidP="00A036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IP</w:t>
      </w:r>
      <w:r w:rsidR="00E01148">
        <w:rPr>
          <w:rFonts w:ascii="Times New Roman" w:hAnsi="Times New Roman" w:cs="Times New Roman"/>
          <w:sz w:val="24"/>
          <w:szCs w:val="24"/>
        </w:rPr>
        <w:t>/</w:t>
      </w:r>
      <w:r>
        <w:rPr>
          <w:rFonts w:ascii="Times New Roman" w:hAnsi="Times New Roman" w:cs="Times New Roman"/>
          <w:sz w:val="24"/>
          <w:szCs w:val="24"/>
        </w:rPr>
        <w:t xml:space="preserve">Designee will collect, </w:t>
      </w:r>
      <w:proofErr w:type="gramStart"/>
      <w:r>
        <w:rPr>
          <w:rFonts w:ascii="Times New Roman" w:hAnsi="Times New Roman" w:cs="Times New Roman"/>
          <w:sz w:val="24"/>
          <w:szCs w:val="24"/>
        </w:rPr>
        <w:t>analyze</w:t>
      </w:r>
      <w:proofErr w:type="gramEnd"/>
      <w:r>
        <w:rPr>
          <w:rFonts w:ascii="Times New Roman" w:hAnsi="Times New Roman" w:cs="Times New Roman"/>
          <w:sz w:val="24"/>
          <w:szCs w:val="24"/>
        </w:rPr>
        <w:t xml:space="preserve"> and provide infection and antibiotic usage data and trends to nursing staff and health care practitioner</w:t>
      </w:r>
      <w:r w:rsidR="00E01148">
        <w:rPr>
          <w:rFonts w:ascii="Times New Roman" w:hAnsi="Times New Roman" w:cs="Times New Roman"/>
          <w:sz w:val="24"/>
          <w:szCs w:val="24"/>
        </w:rPr>
        <w:t>s</w:t>
      </w:r>
      <w:r>
        <w:rPr>
          <w:rFonts w:ascii="Times New Roman" w:hAnsi="Times New Roman" w:cs="Times New Roman"/>
          <w:sz w:val="24"/>
          <w:szCs w:val="24"/>
        </w:rPr>
        <w:t xml:space="preserve">; consult on infection risk assessment and prevention control strategies; provide education and training; and implement evidence-based infection prevention and control practices (IPCP). </w:t>
      </w:r>
    </w:p>
    <w:p w14:paraId="5D48589E" w14:textId="3CF4AC2B" w:rsidR="00567B76" w:rsidRDefault="00567B76" w:rsidP="00567B76">
      <w:pPr>
        <w:spacing w:after="0"/>
        <w:rPr>
          <w:rFonts w:ascii="Times New Roman" w:hAnsi="Times New Roman" w:cs="Times New Roman"/>
          <w:sz w:val="24"/>
          <w:szCs w:val="24"/>
        </w:rPr>
      </w:pPr>
    </w:p>
    <w:p w14:paraId="117DCCB5" w14:textId="20356898" w:rsidR="00567B76" w:rsidRDefault="00567B76" w:rsidP="00567B76">
      <w:pPr>
        <w:spacing w:after="0"/>
        <w:rPr>
          <w:rFonts w:ascii="Times New Roman" w:hAnsi="Times New Roman" w:cs="Times New Roman"/>
          <w:sz w:val="24"/>
          <w:szCs w:val="24"/>
        </w:rPr>
      </w:pPr>
      <w:r w:rsidRPr="00567B76">
        <w:rPr>
          <w:rFonts w:ascii="Times New Roman" w:hAnsi="Times New Roman" w:cs="Times New Roman"/>
          <w:b/>
          <w:bCs/>
          <w:sz w:val="24"/>
          <w:szCs w:val="24"/>
          <w:u w:val="single"/>
        </w:rPr>
        <w:t>Reference</w:t>
      </w:r>
      <w:r w:rsidR="00632958">
        <w:rPr>
          <w:rFonts w:ascii="Times New Roman" w:hAnsi="Times New Roman" w:cs="Times New Roman"/>
          <w:b/>
          <w:bCs/>
          <w:sz w:val="24"/>
          <w:szCs w:val="24"/>
          <w:u w:val="single"/>
        </w:rPr>
        <w:t>(s)</w:t>
      </w:r>
      <w:r>
        <w:rPr>
          <w:rFonts w:ascii="Times New Roman" w:hAnsi="Times New Roman" w:cs="Times New Roman"/>
          <w:sz w:val="24"/>
          <w:szCs w:val="24"/>
        </w:rPr>
        <w:t>:</w:t>
      </w:r>
    </w:p>
    <w:p w14:paraId="3BFA43D2" w14:textId="77777777" w:rsidR="00632958" w:rsidRDefault="00632958" w:rsidP="00567B76">
      <w:pPr>
        <w:spacing w:after="0"/>
        <w:rPr>
          <w:rFonts w:ascii="Times New Roman" w:hAnsi="Times New Roman" w:cs="Times New Roman"/>
          <w:sz w:val="24"/>
          <w:szCs w:val="24"/>
        </w:rPr>
      </w:pPr>
    </w:p>
    <w:p w14:paraId="13FDD138" w14:textId="0B089666" w:rsidR="00567B76" w:rsidRDefault="00567B76" w:rsidP="00567B76">
      <w:pPr>
        <w:spacing w:after="0"/>
        <w:rPr>
          <w:rFonts w:ascii="Times New Roman" w:hAnsi="Times New Roman" w:cs="Times New Roman"/>
          <w:sz w:val="24"/>
          <w:szCs w:val="24"/>
        </w:rPr>
      </w:pPr>
      <w:r>
        <w:rPr>
          <w:rFonts w:ascii="Times New Roman" w:hAnsi="Times New Roman" w:cs="Times New Roman"/>
          <w:sz w:val="24"/>
          <w:szCs w:val="24"/>
        </w:rPr>
        <w:t xml:space="preserve">Infection Control Policy and Procedure Manual, July 2016. </w:t>
      </w:r>
    </w:p>
    <w:p w14:paraId="0B26FE8E" w14:textId="72005763" w:rsidR="00632958" w:rsidRDefault="00632958" w:rsidP="00567B76">
      <w:pPr>
        <w:spacing w:after="0"/>
        <w:rPr>
          <w:rFonts w:ascii="Times New Roman" w:hAnsi="Times New Roman" w:cs="Times New Roman"/>
          <w:sz w:val="24"/>
          <w:szCs w:val="24"/>
        </w:rPr>
      </w:pPr>
    </w:p>
    <w:p w14:paraId="12256DF3" w14:textId="65EB1599" w:rsidR="00632958" w:rsidRPr="00567B76" w:rsidRDefault="00632958" w:rsidP="00567B76">
      <w:pPr>
        <w:spacing w:after="0"/>
        <w:rPr>
          <w:rFonts w:ascii="Times New Roman" w:hAnsi="Times New Roman" w:cs="Times New Roman"/>
          <w:sz w:val="24"/>
          <w:szCs w:val="24"/>
        </w:rPr>
      </w:pPr>
      <w:r>
        <w:rPr>
          <w:rFonts w:ascii="Times New Roman" w:hAnsi="Times New Roman" w:cs="Times New Roman"/>
          <w:sz w:val="24"/>
          <w:szCs w:val="24"/>
        </w:rPr>
        <w:t xml:space="preserve">CMS (Rev. </w:t>
      </w:r>
      <w:r w:rsidR="00962396">
        <w:rPr>
          <w:rFonts w:ascii="Times New Roman" w:hAnsi="Times New Roman" w:cs="Times New Roman"/>
          <w:sz w:val="24"/>
          <w:szCs w:val="24"/>
        </w:rPr>
        <w:t>211</w:t>
      </w:r>
      <w:r>
        <w:rPr>
          <w:rFonts w:ascii="Times New Roman" w:hAnsi="Times New Roman" w:cs="Times New Roman"/>
          <w:sz w:val="24"/>
          <w:szCs w:val="24"/>
        </w:rPr>
        <w:t xml:space="preserve">, </w:t>
      </w:r>
      <w:r w:rsidR="00C150AA">
        <w:rPr>
          <w:rFonts w:ascii="Times New Roman" w:hAnsi="Times New Roman" w:cs="Times New Roman"/>
          <w:sz w:val="24"/>
          <w:szCs w:val="24"/>
        </w:rPr>
        <w:t>2</w:t>
      </w:r>
      <w:r>
        <w:rPr>
          <w:rFonts w:ascii="Times New Roman" w:hAnsi="Times New Roman" w:cs="Times New Roman"/>
          <w:sz w:val="24"/>
          <w:szCs w:val="24"/>
        </w:rPr>
        <w:t>-</w:t>
      </w:r>
      <w:r w:rsidR="00C150AA">
        <w:rPr>
          <w:rFonts w:ascii="Times New Roman" w:hAnsi="Times New Roman" w:cs="Times New Roman"/>
          <w:sz w:val="24"/>
          <w:szCs w:val="24"/>
        </w:rPr>
        <w:t>3</w:t>
      </w:r>
      <w:r>
        <w:rPr>
          <w:rFonts w:ascii="Times New Roman" w:hAnsi="Times New Roman" w:cs="Times New Roman"/>
          <w:sz w:val="24"/>
          <w:szCs w:val="24"/>
        </w:rPr>
        <w:t>-</w:t>
      </w:r>
      <w:r w:rsidR="00C150AA">
        <w:rPr>
          <w:rFonts w:ascii="Times New Roman" w:hAnsi="Times New Roman" w:cs="Times New Roman"/>
          <w:sz w:val="24"/>
          <w:szCs w:val="24"/>
        </w:rPr>
        <w:t>23</w:t>
      </w:r>
      <w:r>
        <w:rPr>
          <w:rFonts w:ascii="Times New Roman" w:hAnsi="Times New Roman" w:cs="Times New Roman"/>
          <w:sz w:val="24"/>
          <w:szCs w:val="24"/>
        </w:rPr>
        <w:t xml:space="preserve">) State Operations Manual Appendix PP – Guidance to Surveyors for LTCFs. F882 Infection Preventionist, pp. </w:t>
      </w:r>
      <w:r w:rsidR="005C1660">
        <w:rPr>
          <w:rFonts w:ascii="Times New Roman" w:hAnsi="Times New Roman" w:cs="Times New Roman"/>
          <w:sz w:val="24"/>
          <w:szCs w:val="24"/>
        </w:rPr>
        <w:t>801</w:t>
      </w:r>
      <w:r>
        <w:rPr>
          <w:rFonts w:ascii="Times New Roman" w:hAnsi="Times New Roman" w:cs="Times New Roman"/>
          <w:sz w:val="24"/>
          <w:szCs w:val="24"/>
        </w:rPr>
        <w:t>-</w:t>
      </w:r>
      <w:r w:rsidR="005C1660">
        <w:rPr>
          <w:rFonts w:ascii="Times New Roman" w:hAnsi="Times New Roman" w:cs="Times New Roman"/>
          <w:sz w:val="24"/>
          <w:szCs w:val="24"/>
        </w:rPr>
        <w:t>806.</w:t>
      </w:r>
    </w:p>
    <w:sectPr w:rsidR="00632958" w:rsidRPr="00567B76" w:rsidSect="00BE22A1">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B608" w14:textId="77777777" w:rsidR="00BE22A1" w:rsidRDefault="00BE22A1" w:rsidP="00EA546B">
      <w:pPr>
        <w:spacing w:after="0" w:line="240" w:lineRule="auto"/>
      </w:pPr>
      <w:r>
        <w:separator/>
      </w:r>
    </w:p>
  </w:endnote>
  <w:endnote w:type="continuationSeparator" w:id="0">
    <w:p w14:paraId="7AF2296A" w14:textId="77777777" w:rsidR="00BE22A1" w:rsidRDefault="00BE22A1" w:rsidP="00EA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154087"/>
      <w:docPartObj>
        <w:docPartGallery w:val="Page Numbers (Bottom of Page)"/>
        <w:docPartUnique/>
      </w:docPartObj>
    </w:sdtPr>
    <w:sdtEndPr>
      <w:rPr>
        <w:noProof/>
      </w:rPr>
    </w:sdtEndPr>
    <w:sdtContent>
      <w:p w14:paraId="49C6E091" w14:textId="7AF46930" w:rsidR="00F2142C" w:rsidRDefault="00F214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1370B" w14:textId="77777777" w:rsidR="00F2142C" w:rsidRDefault="00F2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07F" w14:textId="77777777" w:rsidR="00BE22A1" w:rsidRDefault="00BE22A1" w:rsidP="00EA546B">
      <w:pPr>
        <w:spacing w:after="0" w:line="240" w:lineRule="auto"/>
      </w:pPr>
      <w:r>
        <w:separator/>
      </w:r>
    </w:p>
  </w:footnote>
  <w:footnote w:type="continuationSeparator" w:id="0">
    <w:p w14:paraId="59F2F3C1" w14:textId="77777777" w:rsidR="00BE22A1" w:rsidRDefault="00BE22A1" w:rsidP="00EA5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5896" w14:textId="02B50D64" w:rsidR="00EA546B" w:rsidRDefault="00BA3C59">
    <w:pPr>
      <w:pStyle w:val="Header"/>
    </w:pPr>
    <w:r>
      <w:rPr>
        <w:noProof/>
      </w:rPr>
      <w:drawing>
        <wp:inline distT="0" distB="0" distL="0" distR="0" wp14:anchorId="5FD177DF" wp14:editId="4871F33D">
          <wp:extent cx="5943600" cy="51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14:paraId="76CF7311" w14:textId="5D989153" w:rsidR="00BA3C59" w:rsidRPr="003937CB" w:rsidRDefault="00BA3C59" w:rsidP="00BA3C59">
    <w:pPr>
      <w:pStyle w:val="Header"/>
      <w:jc w:val="center"/>
      <w:rPr>
        <w:rFonts w:ascii="Times New Roman" w:hAnsi="Times New Roman" w:cs="Times New Roman"/>
        <w:b/>
        <w:sz w:val="24"/>
        <w:szCs w:val="24"/>
      </w:rPr>
    </w:pPr>
    <w:r w:rsidRPr="003937CB">
      <w:rPr>
        <w:rFonts w:ascii="Times New Roman" w:hAnsi="Times New Roman" w:cs="Times New Roman"/>
        <w:b/>
        <w:sz w:val="24"/>
        <w:szCs w:val="24"/>
      </w:rPr>
      <w:t>Policy and Procedure:</w:t>
    </w:r>
    <w:r w:rsidR="003937CB" w:rsidRPr="003937CB">
      <w:rPr>
        <w:rFonts w:ascii="Times New Roman" w:hAnsi="Times New Roman" w:cs="Times New Roman"/>
        <w:b/>
        <w:sz w:val="24"/>
        <w:szCs w:val="24"/>
      </w:rPr>
      <w:t xml:space="preserve"> F882</w:t>
    </w:r>
    <w:r w:rsidRPr="003937CB">
      <w:rPr>
        <w:rFonts w:ascii="Times New Roman" w:hAnsi="Times New Roman" w:cs="Times New Roman"/>
        <w:b/>
        <w:sz w:val="24"/>
        <w:szCs w:val="24"/>
      </w:rPr>
      <w:t xml:space="preserve"> Infection Preventionist</w:t>
    </w:r>
  </w:p>
  <w:p w14:paraId="1C55F8F8" w14:textId="410C05AD" w:rsidR="00BA3C59" w:rsidRPr="00BA3C59" w:rsidRDefault="00BA3C59" w:rsidP="00BA3C59">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7BCE"/>
    <w:multiLevelType w:val="multilevel"/>
    <w:tmpl w:val="B7CEED04"/>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1614B52"/>
    <w:multiLevelType w:val="multilevel"/>
    <w:tmpl w:val="BAF6138C"/>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7BD2864"/>
    <w:multiLevelType w:val="hybridMultilevel"/>
    <w:tmpl w:val="DB445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C23173"/>
    <w:multiLevelType w:val="multilevel"/>
    <w:tmpl w:val="AB86A442"/>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3C132D6"/>
    <w:multiLevelType w:val="hybridMultilevel"/>
    <w:tmpl w:val="DD0243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2311B7"/>
    <w:multiLevelType w:val="hybridMultilevel"/>
    <w:tmpl w:val="B55A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F66D7"/>
    <w:multiLevelType w:val="multilevel"/>
    <w:tmpl w:val="40F0946E"/>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D2F1D5D"/>
    <w:multiLevelType w:val="multilevel"/>
    <w:tmpl w:val="40AC550C"/>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2C57848"/>
    <w:multiLevelType w:val="multilevel"/>
    <w:tmpl w:val="4C083240"/>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2EA5ABE"/>
    <w:multiLevelType w:val="multilevel"/>
    <w:tmpl w:val="C71AEBC2"/>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9003661"/>
    <w:multiLevelType w:val="multilevel"/>
    <w:tmpl w:val="E3A6144E"/>
    <w:lvl w:ilvl="0">
      <w:start w:val="1"/>
      <w:numFmt w:val="bullet"/>
      <w:lvlText w:val=""/>
      <w:lvlJc w:val="left"/>
      <w:pPr>
        <w:tabs>
          <w:tab w:val="num" w:pos="1080"/>
        </w:tabs>
        <w:ind w:left="1080" w:hanging="360"/>
      </w:pPr>
      <w:rPr>
        <w:rFonts w:ascii="Symbol" w:hAnsi="Symbol"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num w:numId="1" w16cid:durableId="154078282">
    <w:abstractNumId w:val="2"/>
  </w:num>
  <w:num w:numId="2" w16cid:durableId="989751521">
    <w:abstractNumId w:val="7"/>
  </w:num>
  <w:num w:numId="3" w16cid:durableId="768351593">
    <w:abstractNumId w:val="1"/>
  </w:num>
  <w:num w:numId="4" w16cid:durableId="1096514770">
    <w:abstractNumId w:val="3"/>
  </w:num>
  <w:num w:numId="5" w16cid:durableId="473642374">
    <w:abstractNumId w:val="9"/>
  </w:num>
  <w:num w:numId="6" w16cid:durableId="1599292796">
    <w:abstractNumId w:val="6"/>
  </w:num>
  <w:num w:numId="7" w16cid:durableId="257645525">
    <w:abstractNumId w:val="10"/>
  </w:num>
  <w:num w:numId="8" w16cid:durableId="366179919">
    <w:abstractNumId w:val="8"/>
  </w:num>
  <w:num w:numId="9" w16cid:durableId="1416243812">
    <w:abstractNumId w:val="0"/>
  </w:num>
  <w:num w:numId="10" w16cid:durableId="422192864">
    <w:abstractNumId w:val="5"/>
  </w:num>
  <w:num w:numId="11" w16cid:durableId="76442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B"/>
    <w:rsid w:val="000037D7"/>
    <w:rsid w:val="00063D6E"/>
    <w:rsid w:val="00141321"/>
    <w:rsid w:val="00165BE1"/>
    <w:rsid w:val="001F0D42"/>
    <w:rsid w:val="0029265C"/>
    <w:rsid w:val="002A56CE"/>
    <w:rsid w:val="002B3321"/>
    <w:rsid w:val="003166AA"/>
    <w:rsid w:val="003937CB"/>
    <w:rsid w:val="003B31D4"/>
    <w:rsid w:val="003D4E40"/>
    <w:rsid w:val="003F2237"/>
    <w:rsid w:val="004403B3"/>
    <w:rsid w:val="004419CD"/>
    <w:rsid w:val="00512470"/>
    <w:rsid w:val="00567B76"/>
    <w:rsid w:val="005C1660"/>
    <w:rsid w:val="00606664"/>
    <w:rsid w:val="00632958"/>
    <w:rsid w:val="00694769"/>
    <w:rsid w:val="006E367B"/>
    <w:rsid w:val="00753DEF"/>
    <w:rsid w:val="007C7308"/>
    <w:rsid w:val="00865259"/>
    <w:rsid w:val="0090660B"/>
    <w:rsid w:val="00962396"/>
    <w:rsid w:val="00990057"/>
    <w:rsid w:val="00A01925"/>
    <w:rsid w:val="00A036ED"/>
    <w:rsid w:val="00A6201E"/>
    <w:rsid w:val="00AF7F2E"/>
    <w:rsid w:val="00B3280D"/>
    <w:rsid w:val="00BA3C59"/>
    <w:rsid w:val="00BE1A62"/>
    <w:rsid w:val="00BE22A1"/>
    <w:rsid w:val="00C150AA"/>
    <w:rsid w:val="00C222D4"/>
    <w:rsid w:val="00C31C81"/>
    <w:rsid w:val="00CB12EF"/>
    <w:rsid w:val="00CD0DD4"/>
    <w:rsid w:val="00E01148"/>
    <w:rsid w:val="00E26A74"/>
    <w:rsid w:val="00E713C4"/>
    <w:rsid w:val="00EA1ADE"/>
    <w:rsid w:val="00EA546B"/>
    <w:rsid w:val="00F2142C"/>
    <w:rsid w:val="00F53F1A"/>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AAB0C"/>
  <w15:chartTrackingRefBased/>
  <w15:docId w15:val="{4547485B-905B-46D3-8006-22A843EF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6B"/>
  </w:style>
  <w:style w:type="paragraph" w:styleId="Footer">
    <w:name w:val="footer"/>
    <w:basedOn w:val="Normal"/>
    <w:link w:val="FooterChar"/>
    <w:uiPriority w:val="99"/>
    <w:unhideWhenUsed/>
    <w:rsid w:val="00EA5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6B"/>
  </w:style>
  <w:style w:type="table" w:styleId="TableGrid">
    <w:name w:val="Table Grid"/>
    <w:basedOn w:val="TableNormal"/>
    <w:uiPriority w:val="39"/>
    <w:rsid w:val="00C2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6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E8281-B551-4F1D-8BB8-E55410CEB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CD05DA-225F-4C5E-B45E-C131AE3BD411}">
  <ds:schemaRefs>
    <ds:schemaRef ds:uri="http://schemas.microsoft.com/sharepoint/v3/contenttype/forms"/>
  </ds:schemaRefs>
</ds:datastoreItem>
</file>

<file path=customXml/itemProps3.xml><?xml version="1.0" encoding="utf-8"?>
<ds:datastoreItem xmlns:ds="http://schemas.openxmlformats.org/officeDocument/2006/customXml" ds:itemID="{E59D9762-4C65-4CCE-BC0A-1660004E8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Arlette Drigpaul</cp:lastModifiedBy>
  <cp:revision>17</cp:revision>
  <cp:lastPrinted>2022-04-21T01:10:00Z</cp:lastPrinted>
  <dcterms:created xsi:type="dcterms:W3CDTF">2022-09-12T20:47:00Z</dcterms:created>
  <dcterms:modified xsi:type="dcterms:W3CDTF">2024-02-14T18:41:00Z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