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2B76" w14:textId="1E937973" w:rsidR="003F04BC" w:rsidRPr="00640EE3" w:rsidRDefault="00640EE3" w:rsidP="007A264C">
      <w:pPr>
        <w:pStyle w:val="Title"/>
        <w:spacing w:line="480" w:lineRule="auto"/>
        <w:jc w:val="center"/>
        <w:rPr>
          <w:rFonts w:ascii="Times New Roman" w:hAnsi="Times New Roman" w:cs="Times New Roman"/>
        </w:rPr>
      </w:pPr>
      <w:r w:rsidRPr="00640EE3">
        <w:rPr>
          <w:rFonts w:ascii="Times New Roman" w:hAnsi="Times New Roman" w:cs="Times New Roman"/>
        </w:rPr>
        <w:t>Example Draft</w:t>
      </w:r>
    </w:p>
    <w:sdt>
      <w:sdtPr>
        <w:rPr>
          <w:rFonts w:ascii="Times New Roman" w:hAnsi="Times New Roman" w:cs="Times New Roman"/>
        </w:rPr>
        <w:id w:val="-493258456"/>
        <w:docPartObj>
          <w:docPartGallery w:val="Table of Contents"/>
          <w:docPartUnique/>
        </w:docPartObj>
      </w:sdtPr>
      <w:sdtEndPr>
        <w:rPr>
          <w:b/>
          <w:bCs/>
          <w:noProof/>
          <w:sz w:val="22"/>
          <w:szCs w:val="22"/>
        </w:rPr>
      </w:sdtEndPr>
      <w:sdtContent>
        <w:p w14:paraId="0D142E4E" w14:textId="77777777" w:rsidR="003F04BC" w:rsidRPr="00640EE3" w:rsidRDefault="00000000" w:rsidP="007A264C">
          <w:pPr>
            <w:spacing w:line="480" w:lineRule="auto"/>
            <w:jc w:val="center"/>
            <w:rPr>
              <w:rFonts w:ascii="Times New Roman" w:hAnsi="Times New Roman" w:cs="Times New Roman"/>
            </w:rPr>
          </w:pPr>
          <w:r w:rsidRPr="00640EE3">
            <w:rPr>
              <w:rFonts w:ascii="Times New Roman" w:hAnsi="Times New Roman" w:cs="Times New Roman"/>
            </w:rPr>
            <w:t>Contents</w:t>
          </w:r>
        </w:p>
        <w:p w14:paraId="5A41110B" w14:textId="725640C3" w:rsidR="003F04BC" w:rsidRPr="00640EE3" w:rsidRDefault="00000000" w:rsidP="007A264C">
          <w:pPr>
            <w:tabs>
              <w:tab w:val="right" w:leader="dot" w:pos="9350"/>
            </w:tabs>
            <w:spacing w:line="480" w:lineRule="auto"/>
            <w:rPr>
              <w:rFonts w:ascii="Times New Roman" w:hAnsi="Times New Roman" w:cs="Times New Roman"/>
              <w:noProof/>
            </w:rPr>
          </w:pPr>
          <w:r w:rsidRPr="00640EE3">
            <w:rPr>
              <w:rFonts w:ascii="Times New Roman" w:hAnsi="Times New Roman" w:cs="Times New Roman"/>
              <w:b/>
              <w:bCs/>
              <w:noProof/>
            </w:rPr>
            <w:fldChar w:fldCharType="begin"/>
          </w:r>
          <w:r w:rsidRPr="00640EE3">
            <w:rPr>
              <w:rFonts w:ascii="Times New Roman" w:hAnsi="Times New Roman" w:cs="Times New Roman"/>
              <w:b/>
              <w:bCs/>
              <w:noProof/>
            </w:rPr>
            <w:instrText xml:space="preserve"> TOC \o "1-3" \h \z \u </w:instrText>
          </w:r>
          <w:r w:rsidRPr="00640EE3">
            <w:rPr>
              <w:rFonts w:ascii="Times New Roman" w:hAnsi="Times New Roman" w:cs="Times New Roman"/>
              <w:b/>
              <w:bCs/>
              <w:noProof/>
            </w:rPr>
            <w:fldChar w:fldCharType="separate"/>
          </w:r>
          <w:hyperlink w:anchor="ref_86a5cecd80f13950">
            <w:r w:rsidR="003F04BC" w:rsidRPr="00640EE3">
              <w:rPr>
                <w:rFonts w:ascii="Times New Roman" w:hAnsi="Times New Roman" w:cs="Times New Roman"/>
                <w:noProof/>
              </w:rPr>
              <w:t>Interpersonal Perception and Social Relations: From Measurement Theory to Applied Research</w:t>
            </w:r>
            <w:r w:rsidR="003F04BC" w:rsidRPr="00640EE3">
              <w:rPr>
                <w:rFonts w:ascii="Times New Roman" w:hAnsi="Times New Roman" w:cs="Times New Roman"/>
                <w:noProof/>
                <w:webHidden/>
              </w:rPr>
              <w:tab/>
            </w:r>
            <w:r w:rsidR="003F04BC" w:rsidRPr="00640EE3">
              <w:rPr>
                <w:rFonts w:ascii="Times New Roman" w:hAnsi="Times New Roman" w:cs="Times New Roman"/>
                <w:noProof/>
                <w:webHidden/>
              </w:rPr>
              <w:fldChar w:fldCharType="begin"/>
            </w:r>
            <w:r w:rsidR="003F04BC" w:rsidRPr="00640EE3">
              <w:rPr>
                <w:rFonts w:ascii="Times New Roman" w:hAnsi="Times New Roman" w:cs="Times New Roman"/>
                <w:noProof/>
                <w:webHidden/>
              </w:rPr>
              <w:instrText xml:space="preserve"> PAGEREF ref_86a5cecd80f13950 \h </w:instrText>
            </w:r>
            <w:r w:rsidR="003F04BC" w:rsidRPr="00640EE3">
              <w:rPr>
                <w:rFonts w:ascii="Times New Roman" w:hAnsi="Times New Roman" w:cs="Times New Roman"/>
                <w:noProof/>
                <w:webHidden/>
              </w:rPr>
            </w:r>
            <w:r w:rsidR="003F04BC" w:rsidRPr="00640EE3">
              <w:rPr>
                <w:rFonts w:ascii="Times New Roman" w:hAnsi="Times New Roman" w:cs="Times New Roman"/>
                <w:noProof/>
                <w:webHidden/>
              </w:rPr>
              <w:fldChar w:fldCharType="separate"/>
            </w:r>
            <w:r w:rsidR="003F04BC" w:rsidRPr="00640EE3">
              <w:rPr>
                <w:rFonts w:ascii="Times New Roman" w:hAnsi="Times New Roman" w:cs="Times New Roman"/>
                <w:noProof/>
                <w:webHidden/>
              </w:rPr>
              <w:t>4</w:t>
            </w:r>
            <w:r w:rsidR="003F04BC" w:rsidRPr="00640EE3">
              <w:rPr>
                <w:rFonts w:ascii="Times New Roman" w:hAnsi="Times New Roman" w:cs="Times New Roman"/>
                <w:noProof/>
                <w:webHidden/>
              </w:rPr>
              <w:fldChar w:fldCharType="end"/>
            </w:r>
          </w:hyperlink>
        </w:p>
        <w:p w14:paraId="0D37C15E" w14:textId="0F55338C" w:rsidR="003F04BC" w:rsidRPr="00640EE3" w:rsidRDefault="003F04BC" w:rsidP="007A264C">
          <w:pPr>
            <w:tabs>
              <w:tab w:val="right" w:leader="dot" w:pos="9350"/>
            </w:tabs>
            <w:spacing w:line="480" w:lineRule="auto"/>
            <w:rPr>
              <w:rFonts w:ascii="Times New Roman" w:hAnsi="Times New Roman" w:cs="Times New Roman"/>
              <w:noProof/>
            </w:rPr>
          </w:pPr>
          <w:hyperlink w:anchor="ref_09f04cd8726c75f9">
            <w:r w:rsidRPr="00640EE3">
              <w:rPr>
                <w:rFonts w:ascii="Times New Roman" w:hAnsi="Times New Roman" w:cs="Times New Roman"/>
                <w:noProof/>
              </w:rPr>
              <w:t>Included Works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ref_09f04cd8726c75f9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4</w:t>
            </w:r>
            <w:r w:rsidRPr="00640EE3">
              <w:rPr>
                <w:rFonts w:ascii="Times New Roman" w:hAnsi="Times New Roman" w:cs="Times New Roman"/>
                <w:noProof/>
                <w:webHidden/>
              </w:rPr>
              <w:fldChar w:fldCharType="end"/>
            </w:r>
          </w:hyperlink>
        </w:p>
        <w:p w14:paraId="2F01FBFB" w14:textId="3F1EF8BB" w:rsidR="003F04BC" w:rsidRPr="00640EE3" w:rsidRDefault="003F04BC" w:rsidP="007A264C">
          <w:pPr>
            <w:tabs>
              <w:tab w:val="right" w:leader="dot" w:pos="9350"/>
            </w:tabs>
            <w:spacing w:line="480" w:lineRule="auto"/>
            <w:rPr>
              <w:rFonts w:ascii="Times New Roman" w:hAnsi="Times New Roman" w:cs="Times New Roman"/>
              <w:noProof/>
            </w:rPr>
          </w:pPr>
          <w:hyperlink w:anchor="ref_36e915a6ec1136ab">
            <w:r w:rsidRPr="00640EE3">
              <w:rPr>
                <w:rFonts w:ascii="Times New Roman" w:hAnsi="Times New Roman" w:cs="Times New Roman"/>
                <w:noProof/>
              </w:rPr>
              <w:t>Synthesis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ref_36e915a6ec1136ab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4</w:t>
            </w:r>
            <w:r w:rsidRPr="00640EE3">
              <w:rPr>
                <w:rFonts w:ascii="Times New Roman" w:hAnsi="Times New Roman" w:cs="Times New Roman"/>
                <w:noProof/>
                <w:webHidden/>
              </w:rPr>
              <w:fldChar w:fldCharType="end"/>
            </w:r>
          </w:hyperlink>
        </w:p>
        <w:p w14:paraId="7A2C94F0" w14:textId="5AAF8F77" w:rsidR="003F04BC" w:rsidRPr="00640EE3" w:rsidRDefault="003F04BC" w:rsidP="007A264C">
          <w:pPr>
            <w:tabs>
              <w:tab w:val="right" w:leader="dot" w:pos="9350"/>
            </w:tabs>
            <w:spacing w:line="480" w:lineRule="auto"/>
            <w:rPr>
              <w:rFonts w:ascii="Times New Roman" w:hAnsi="Times New Roman" w:cs="Times New Roman"/>
              <w:noProof/>
            </w:rPr>
          </w:pPr>
          <w:hyperlink w:anchor="ref_2e77bdb431e80275">
            <w:r w:rsidRPr="00640EE3">
              <w:rPr>
                <w:rFonts w:ascii="Times New Roman" w:hAnsi="Times New Roman" w:cs="Times New Roman"/>
                <w:noProof/>
              </w:rPr>
              <w:t>Selective Versus Unselective Romantic Desire: Not All Reciprocity Is Created Equal</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ref_2e77bdb431e80275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5</w:t>
            </w:r>
            <w:r w:rsidRPr="00640EE3">
              <w:rPr>
                <w:rFonts w:ascii="Times New Roman" w:hAnsi="Times New Roman" w:cs="Times New Roman"/>
                <w:noProof/>
                <w:webHidden/>
              </w:rPr>
              <w:fldChar w:fldCharType="end"/>
            </w:r>
          </w:hyperlink>
        </w:p>
        <w:p w14:paraId="1B5AA357" w14:textId="37CEE001" w:rsidR="003F04BC" w:rsidRPr="00640EE3" w:rsidRDefault="003F04BC" w:rsidP="007A264C">
          <w:pPr>
            <w:tabs>
              <w:tab w:val="right" w:leader="dot" w:pos="9350"/>
            </w:tabs>
            <w:spacing w:line="480" w:lineRule="auto"/>
            <w:rPr>
              <w:rFonts w:ascii="Times New Roman" w:hAnsi="Times New Roman" w:cs="Times New Roman"/>
              <w:noProof/>
            </w:rPr>
          </w:pPr>
          <w:hyperlink w:anchor="ref_741da04eceb0da95">
            <w:r w:rsidRPr="00640EE3">
              <w:rPr>
                <w:rFonts w:ascii="Times New Roman" w:hAnsi="Times New Roman" w:cs="Times New Roman"/>
                <w:noProof/>
              </w:rPr>
              <w:t>Review: The Dependability of Behavioral Measurements: Theory of Generalizability for Scores and Profiles by Lee J. Cronbach, Goldine C. Gleser, Harinder Nanda and Nageswari Rajaratnam</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ref_741da04eceb0da95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6</w:t>
            </w:r>
            <w:r w:rsidRPr="00640EE3">
              <w:rPr>
                <w:rFonts w:ascii="Times New Roman" w:hAnsi="Times New Roman" w:cs="Times New Roman"/>
                <w:noProof/>
                <w:webHidden/>
              </w:rPr>
              <w:fldChar w:fldCharType="end"/>
            </w:r>
          </w:hyperlink>
        </w:p>
        <w:p w14:paraId="7F3906A9" w14:textId="1FD11762" w:rsidR="003F04BC" w:rsidRPr="00640EE3" w:rsidRDefault="003F04BC" w:rsidP="007A264C">
          <w:pPr>
            <w:tabs>
              <w:tab w:val="right" w:leader="dot" w:pos="9350"/>
            </w:tabs>
            <w:spacing w:line="480" w:lineRule="auto"/>
            <w:rPr>
              <w:rFonts w:ascii="Times New Roman" w:hAnsi="Times New Roman" w:cs="Times New Roman"/>
              <w:noProof/>
            </w:rPr>
          </w:pPr>
          <w:hyperlink w:anchor="ref_8a2722974d56773c">
            <w:r w:rsidRPr="00640EE3">
              <w:rPr>
                <w:rFonts w:ascii="Times New Roman" w:hAnsi="Times New Roman" w:cs="Times New Roman"/>
                <w:noProof/>
              </w:rPr>
              <w:t>Accuracy in Interpersonal Perception: A Social Relations Analysis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ref_8a2722974d56773c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7</w:t>
            </w:r>
            <w:r w:rsidRPr="00640EE3">
              <w:rPr>
                <w:rFonts w:ascii="Times New Roman" w:hAnsi="Times New Roman" w:cs="Times New Roman"/>
                <w:noProof/>
                <w:webHidden/>
              </w:rPr>
              <w:fldChar w:fldCharType="end"/>
            </w:r>
          </w:hyperlink>
        </w:p>
        <w:p w14:paraId="49C17B3A" w14:textId="3D414786" w:rsidR="003F04BC" w:rsidRPr="00640EE3" w:rsidRDefault="003F04BC" w:rsidP="007A264C">
          <w:pPr>
            <w:tabs>
              <w:tab w:val="right" w:leader="dot" w:pos="9350"/>
            </w:tabs>
            <w:spacing w:line="480" w:lineRule="auto"/>
            <w:rPr>
              <w:rFonts w:ascii="Times New Roman" w:hAnsi="Times New Roman" w:cs="Times New Roman"/>
              <w:noProof/>
            </w:rPr>
          </w:pPr>
          <w:hyperlink w:anchor="ref_45df50609d33f52b">
            <w:r w:rsidRPr="00640EE3">
              <w:rPr>
                <w:rFonts w:ascii="Times New Roman" w:hAnsi="Times New Roman" w:cs="Times New Roman"/>
                <w:noProof/>
              </w:rPr>
              <w:t>Reconceptualizing Individual Differences in Self-Enhancement Bias: An Interpersonal Approach</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ref_45df50609d33f52b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8</w:t>
            </w:r>
            <w:r w:rsidRPr="00640EE3">
              <w:rPr>
                <w:rFonts w:ascii="Times New Roman" w:hAnsi="Times New Roman" w:cs="Times New Roman"/>
                <w:noProof/>
                <w:webHidden/>
              </w:rPr>
              <w:fldChar w:fldCharType="end"/>
            </w:r>
          </w:hyperlink>
        </w:p>
        <w:p w14:paraId="1EA14766" w14:textId="19D444C0" w:rsidR="003F04BC" w:rsidRPr="00640EE3" w:rsidRDefault="003F04BC" w:rsidP="007A264C">
          <w:pPr>
            <w:tabs>
              <w:tab w:val="right" w:leader="dot" w:pos="9350"/>
            </w:tabs>
            <w:spacing w:line="480" w:lineRule="auto"/>
            <w:rPr>
              <w:rFonts w:ascii="Times New Roman" w:hAnsi="Times New Roman" w:cs="Times New Roman"/>
              <w:noProof/>
            </w:rPr>
          </w:pPr>
          <w:hyperlink w:anchor="ref_0c2d356ae406bf85">
            <w:r w:rsidRPr="00640EE3">
              <w:rPr>
                <w:rFonts w:ascii="Times New Roman" w:hAnsi="Times New Roman" w:cs="Times New Roman"/>
                <w:noProof/>
              </w:rPr>
              <w:t>The Evolution of Social Support Theory: Mechanisms, Effectiveness, and Implementation in Stress Reduction</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ref_0c2d356ae406bf85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9</w:t>
            </w:r>
            <w:r w:rsidRPr="00640EE3">
              <w:rPr>
                <w:rFonts w:ascii="Times New Roman" w:hAnsi="Times New Roman" w:cs="Times New Roman"/>
                <w:noProof/>
                <w:webHidden/>
              </w:rPr>
              <w:fldChar w:fldCharType="end"/>
            </w:r>
          </w:hyperlink>
        </w:p>
        <w:p w14:paraId="2C3CDA0A" w14:textId="46DE23BE" w:rsidR="003F04BC" w:rsidRPr="00640EE3" w:rsidRDefault="003F04BC" w:rsidP="007A264C">
          <w:pPr>
            <w:tabs>
              <w:tab w:val="right" w:leader="dot" w:pos="9350"/>
            </w:tabs>
            <w:spacing w:line="480" w:lineRule="auto"/>
            <w:rPr>
              <w:rFonts w:ascii="Times New Roman" w:hAnsi="Times New Roman" w:cs="Times New Roman"/>
              <w:noProof/>
            </w:rPr>
          </w:pPr>
          <w:hyperlink w:anchor="ref_8135fafce0ef8300">
            <w:r w:rsidRPr="00640EE3">
              <w:rPr>
                <w:rFonts w:ascii="Times New Roman" w:hAnsi="Times New Roman" w:cs="Times New Roman"/>
                <w:noProof/>
              </w:rPr>
              <w:t>Included Works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ref_8135fafce0ef8300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9</w:t>
            </w:r>
            <w:r w:rsidRPr="00640EE3">
              <w:rPr>
                <w:rFonts w:ascii="Times New Roman" w:hAnsi="Times New Roman" w:cs="Times New Roman"/>
                <w:noProof/>
                <w:webHidden/>
              </w:rPr>
              <w:fldChar w:fldCharType="end"/>
            </w:r>
          </w:hyperlink>
        </w:p>
        <w:p w14:paraId="35857E23" w14:textId="417AE2AB" w:rsidR="003F04BC" w:rsidRPr="00640EE3" w:rsidRDefault="003F04BC" w:rsidP="007A264C">
          <w:pPr>
            <w:tabs>
              <w:tab w:val="right" w:leader="dot" w:pos="9350"/>
            </w:tabs>
            <w:spacing w:line="480" w:lineRule="auto"/>
            <w:rPr>
              <w:rFonts w:ascii="Times New Roman" w:hAnsi="Times New Roman" w:cs="Times New Roman"/>
              <w:noProof/>
            </w:rPr>
          </w:pPr>
          <w:hyperlink w:anchor="ref_cb584acf9c6afb19">
            <w:r w:rsidRPr="00640EE3">
              <w:rPr>
                <w:rFonts w:ascii="Times New Roman" w:hAnsi="Times New Roman" w:cs="Times New Roman"/>
                <w:noProof/>
              </w:rPr>
              <w:t>Synthesis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ref_cb584acf9c6afb19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9</w:t>
            </w:r>
            <w:r w:rsidRPr="00640EE3">
              <w:rPr>
                <w:rFonts w:ascii="Times New Roman" w:hAnsi="Times New Roman" w:cs="Times New Roman"/>
                <w:noProof/>
                <w:webHidden/>
              </w:rPr>
              <w:fldChar w:fldCharType="end"/>
            </w:r>
          </w:hyperlink>
        </w:p>
        <w:p w14:paraId="5D44C9A6" w14:textId="6F1F6487" w:rsidR="003F04BC" w:rsidRPr="00640EE3" w:rsidRDefault="003F04BC" w:rsidP="007A264C">
          <w:pPr>
            <w:tabs>
              <w:tab w:val="right" w:leader="dot" w:pos="9350"/>
            </w:tabs>
            <w:spacing w:line="480" w:lineRule="auto"/>
            <w:rPr>
              <w:rFonts w:ascii="Times New Roman" w:hAnsi="Times New Roman" w:cs="Times New Roman"/>
              <w:noProof/>
            </w:rPr>
          </w:pPr>
          <w:hyperlink w:anchor="ref_748613ea9e31cec7">
            <w:r w:rsidRPr="00640EE3">
              <w:rPr>
                <w:rFonts w:ascii="Times New Roman" w:hAnsi="Times New Roman" w:cs="Times New Roman"/>
                <w:noProof/>
              </w:rPr>
              <w:t>Stress, Social Support, and the Buffering Hypothesis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ref_748613ea9e31cec7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10</w:t>
            </w:r>
            <w:r w:rsidRPr="00640EE3">
              <w:rPr>
                <w:rFonts w:ascii="Times New Roman" w:hAnsi="Times New Roman" w:cs="Times New Roman"/>
                <w:noProof/>
                <w:webHidden/>
              </w:rPr>
              <w:fldChar w:fldCharType="end"/>
            </w:r>
          </w:hyperlink>
        </w:p>
        <w:p w14:paraId="32F8C357" w14:textId="51926C0A" w:rsidR="003F04BC" w:rsidRPr="00640EE3" w:rsidRDefault="003F04BC" w:rsidP="007A264C">
          <w:pPr>
            <w:tabs>
              <w:tab w:val="right" w:leader="dot" w:pos="9350"/>
            </w:tabs>
            <w:spacing w:line="480" w:lineRule="auto"/>
            <w:rPr>
              <w:rFonts w:ascii="Times New Roman" w:hAnsi="Times New Roman" w:cs="Times New Roman"/>
              <w:noProof/>
            </w:rPr>
          </w:pPr>
          <w:hyperlink w:anchor="ref_0a5035abbd1f398c">
            <w:r w:rsidRPr="00640EE3">
              <w:rPr>
                <w:rFonts w:ascii="Times New Roman" w:hAnsi="Times New Roman" w:cs="Times New Roman"/>
                <w:noProof/>
              </w:rPr>
              <w:t>Effects of Social Support Visibility on Adjustment to Stress: Experimental Evidence</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ref_0a5035abbd1f398c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11</w:t>
            </w:r>
            <w:r w:rsidRPr="00640EE3">
              <w:rPr>
                <w:rFonts w:ascii="Times New Roman" w:hAnsi="Times New Roman" w:cs="Times New Roman"/>
                <w:noProof/>
                <w:webHidden/>
              </w:rPr>
              <w:fldChar w:fldCharType="end"/>
            </w:r>
          </w:hyperlink>
        </w:p>
        <w:p w14:paraId="0C6AB8E0" w14:textId="63D4657D" w:rsidR="003F04BC" w:rsidRPr="00640EE3" w:rsidRDefault="003F04BC" w:rsidP="007A264C">
          <w:pPr>
            <w:tabs>
              <w:tab w:val="right" w:leader="dot" w:pos="9350"/>
            </w:tabs>
            <w:spacing w:line="480" w:lineRule="auto"/>
            <w:rPr>
              <w:rFonts w:ascii="Times New Roman" w:hAnsi="Times New Roman" w:cs="Times New Roman"/>
              <w:noProof/>
            </w:rPr>
          </w:pPr>
          <w:hyperlink w:anchor="ref_d4249f4b5e258181">
            <w:r w:rsidRPr="00640EE3">
              <w:rPr>
                <w:rFonts w:ascii="Times New Roman" w:hAnsi="Times New Roman" w:cs="Times New Roman"/>
                <w:noProof/>
              </w:rPr>
              <w:t>Effective social support: Antecedents and consequences of partner support during pregnancy</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ref_d4249f4b5e258181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12</w:t>
            </w:r>
            <w:r w:rsidRPr="00640EE3">
              <w:rPr>
                <w:rFonts w:ascii="Times New Roman" w:hAnsi="Times New Roman" w:cs="Times New Roman"/>
                <w:noProof/>
                <w:webHidden/>
              </w:rPr>
              <w:fldChar w:fldCharType="end"/>
            </w:r>
          </w:hyperlink>
        </w:p>
        <w:p w14:paraId="75431BCC" w14:textId="232E9ADA" w:rsidR="003F04BC" w:rsidRPr="00640EE3" w:rsidRDefault="003F04BC" w:rsidP="007A264C">
          <w:pPr>
            <w:tabs>
              <w:tab w:val="right" w:leader="dot" w:pos="9350"/>
            </w:tabs>
            <w:spacing w:line="480" w:lineRule="auto"/>
            <w:rPr>
              <w:rFonts w:ascii="Times New Roman" w:hAnsi="Times New Roman" w:cs="Times New Roman"/>
              <w:noProof/>
            </w:rPr>
          </w:pPr>
          <w:hyperlink w:anchor="ref_424ebd716453e0d9">
            <w:r w:rsidRPr="00640EE3">
              <w:rPr>
                <w:rFonts w:ascii="Times New Roman" w:hAnsi="Times New Roman" w:cs="Times New Roman"/>
                <w:noProof/>
              </w:rPr>
              <w:t>Social Support as Coping Assistance</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ref_424ebd716453e0d9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13</w:t>
            </w:r>
            <w:r w:rsidRPr="00640EE3">
              <w:rPr>
                <w:rFonts w:ascii="Times New Roman" w:hAnsi="Times New Roman" w:cs="Times New Roman"/>
                <w:noProof/>
                <w:webHidden/>
              </w:rPr>
              <w:fldChar w:fldCharType="end"/>
            </w:r>
          </w:hyperlink>
        </w:p>
        <w:p w14:paraId="2A8E6AAE" w14:textId="4D61B0A8" w:rsidR="003F04BC" w:rsidRPr="00640EE3" w:rsidRDefault="003F04BC" w:rsidP="007A264C">
          <w:pPr>
            <w:tabs>
              <w:tab w:val="right" w:leader="dot" w:pos="9350"/>
            </w:tabs>
            <w:spacing w:line="480" w:lineRule="auto"/>
            <w:rPr>
              <w:rFonts w:ascii="Times New Roman" w:hAnsi="Times New Roman" w:cs="Times New Roman"/>
              <w:noProof/>
            </w:rPr>
          </w:pPr>
          <w:hyperlink w:anchor="ref_8f14c45007de772e">
            <w:r w:rsidRPr="00640EE3">
              <w:rPr>
                <w:rFonts w:ascii="Times New Roman" w:hAnsi="Times New Roman" w:cs="Times New Roman"/>
                <w:noProof/>
              </w:rPr>
              <w:t>Examining the Complex and Sometimes Paradoxical Effects of Social Support on Psychological Outcomes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ref_8f14c45007de772e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14</w:t>
            </w:r>
            <w:r w:rsidRPr="00640EE3">
              <w:rPr>
                <w:rFonts w:ascii="Times New Roman" w:hAnsi="Times New Roman" w:cs="Times New Roman"/>
                <w:noProof/>
                <w:webHidden/>
              </w:rPr>
              <w:fldChar w:fldCharType="end"/>
            </w:r>
          </w:hyperlink>
        </w:p>
        <w:p w14:paraId="349F5B92" w14:textId="72F5BA99" w:rsidR="003F04BC" w:rsidRPr="00640EE3" w:rsidRDefault="003F04BC" w:rsidP="007A264C">
          <w:pPr>
            <w:tabs>
              <w:tab w:val="right" w:leader="dot" w:pos="9350"/>
            </w:tabs>
            <w:spacing w:line="480" w:lineRule="auto"/>
            <w:rPr>
              <w:rFonts w:ascii="Times New Roman" w:hAnsi="Times New Roman" w:cs="Times New Roman"/>
              <w:noProof/>
            </w:rPr>
          </w:pPr>
          <w:hyperlink w:anchor="ref_dcdeb54555a7d875">
            <w:r w:rsidRPr="00640EE3">
              <w:rPr>
                <w:rFonts w:ascii="Times New Roman" w:hAnsi="Times New Roman" w:cs="Times New Roman"/>
                <w:noProof/>
              </w:rPr>
              <w:t>Included Works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ref_dcdeb54555a7d875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14</w:t>
            </w:r>
            <w:r w:rsidRPr="00640EE3">
              <w:rPr>
                <w:rFonts w:ascii="Times New Roman" w:hAnsi="Times New Roman" w:cs="Times New Roman"/>
                <w:noProof/>
                <w:webHidden/>
              </w:rPr>
              <w:fldChar w:fldCharType="end"/>
            </w:r>
          </w:hyperlink>
        </w:p>
        <w:p w14:paraId="6088B904" w14:textId="4075D4E5" w:rsidR="003F04BC" w:rsidRPr="00640EE3" w:rsidRDefault="003F04BC" w:rsidP="007A264C">
          <w:pPr>
            <w:tabs>
              <w:tab w:val="right" w:leader="dot" w:pos="9350"/>
            </w:tabs>
            <w:spacing w:line="480" w:lineRule="auto"/>
            <w:rPr>
              <w:rFonts w:ascii="Times New Roman" w:hAnsi="Times New Roman" w:cs="Times New Roman"/>
              <w:noProof/>
            </w:rPr>
          </w:pPr>
          <w:hyperlink w:anchor="ref_21a7ebe32624153a">
            <w:r w:rsidRPr="00640EE3">
              <w:rPr>
                <w:rFonts w:ascii="Times New Roman" w:hAnsi="Times New Roman" w:cs="Times New Roman"/>
                <w:noProof/>
              </w:rPr>
              <w:t>Synthesis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ref_21a7ebe32624153a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14</w:t>
            </w:r>
            <w:r w:rsidRPr="00640EE3">
              <w:rPr>
                <w:rFonts w:ascii="Times New Roman" w:hAnsi="Times New Roman" w:cs="Times New Roman"/>
                <w:noProof/>
                <w:webHidden/>
              </w:rPr>
              <w:fldChar w:fldCharType="end"/>
            </w:r>
          </w:hyperlink>
        </w:p>
        <w:p w14:paraId="782ECB81" w14:textId="033814F9" w:rsidR="003F04BC" w:rsidRPr="00640EE3" w:rsidRDefault="003F04BC" w:rsidP="007A264C">
          <w:pPr>
            <w:tabs>
              <w:tab w:val="right" w:leader="dot" w:pos="9350"/>
            </w:tabs>
            <w:spacing w:line="480" w:lineRule="auto"/>
            <w:rPr>
              <w:rFonts w:ascii="Times New Roman" w:hAnsi="Times New Roman" w:cs="Times New Roman"/>
              <w:noProof/>
            </w:rPr>
          </w:pPr>
          <w:hyperlink w:anchor="ref_bd376327e511c367">
            <w:r w:rsidRPr="00640EE3">
              <w:rPr>
                <w:rFonts w:ascii="Times New Roman" w:hAnsi="Times New Roman" w:cs="Times New Roman"/>
                <w:noProof/>
              </w:rPr>
              <w:t>Distinctions Between Social Support Concepts, Measures, and Models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ref_bd376327e511c367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15</w:t>
            </w:r>
            <w:r w:rsidRPr="00640EE3">
              <w:rPr>
                <w:rFonts w:ascii="Times New Roman" w:hAnsi="Times New Roman" w:cs="Times New Roman"/>
                <w:noProof/>
                <w:webHidden/>
              </w:rPr>
              <w:fldChar w:fldCharType="end"/>
            </w:r>
          </w:hyperlink>
        </w:p>
        <w:p w14:paraId="36421A23" w14:textId="4EEEEF1B" w:rsidR="003F04BC" w:rsidRPr="00640EE3" w:rsidRDefault="003F04BC" w:rsidP="007A264C">
          <w:pPr>
            <w:tabs>
              <w:tab w:val="right" w:leader="dot" w:pos="9350"/>
            </w:tabs>
            <w:spacing w:line="480" w:lineRule="auto"/>
            <w:rPr>
              <w:rFonts w:ascii="Times New Roman" w:hAnsi="Times New Roman" w:cs="Times New Roman"/>
              <w:noProof/>
            </w:rPr>
          </w:pPr>
          <w:hyperlink w:anchor="ref_1291e8b4b2d0f10a">
            <w:r w:rsidRPr="00640EE3">
              <w:rPr>
                <w:rFonts w:ascii="Times New Roman" w:hAnsi="Times New Roman" w:cs="Times New Roman"/>
                <w:noProof/>
              </w:rPr>
              <w:t>Receiving Support as a Mixed Blessing: Evidence for Dual Effects of Support on Psychological Outcomes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ref_1291e8b4b2d0f10a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16</w:t>
            </w:r>
            <w:r w:rsidRPr="00640EE3">
              <w:rPr>
                <w:rFonts w:ascii="Times New Roman" w:hAnsi="Times New Roman" w:cs="Times New Roman"/>
                <w:noProof/>
                <w:webHidden/>
              </w:rPr>
              <w:fldChar w:fldCharType="end"/>
            </w:r>
          </w:hyperlink>
        </w:p>
        <w:p w14:paraId="20F17760" w14:textId="6D2F34FA" w:rsidR="003F04BC" w:rsidRPr="00640EE3" w:rsidRDefault="003F04BC" w:rsidP="007A264C">
          <w:pPr>
            <w:tabs>
              <w:tab w:val="right" w:leader="dot" w:pos="9350"/>
            </w:tabs>
            <w:spacing w:line="480" w:lineRule="auto"/>
            <w:rPr>
              <w:rFonts w:ascii="Times New Roman" w:hAnsi="Times New Roman" w:cs="Times New Roman"/>
              <w:noProof/>
            </w:rPr>
          </w:pPr>
          <w:hyperlink w:anchor="ref_95b094a2b9215bed">
            <w:r w:rsidRPr="00640EE3">
              <w:rPr>
                <w:rFonts w:ascii="Times New Roman" w:hAnsi="Times New Roman" w:cs="Times New Roman"/>
                <w:noProof/>
              </w:rPr>
              <w:t>Why Is Enacted Social Support Associated With Increased Distress? Using Simulation to Test Two Possible Sources of Spuriousness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ref_95b094a2b9215bed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17</w:t>
            </w:r>
            <w:r w:rsidRPr="00640EE3">
              <w:rPr>
                <w:rFonts w:ascii="Times New Roman" w:hAnsi="Times New Roman" w:cs="Times New Roman"/>
                <w:noProof/>
                <w:webHidden/>
              </w:rPr>
              <w:fldChar w:fldCharType="end"/>
            </w:r>
          </w:hyperlink>
        </w:p>
        <w:p w14:paraId="6A7D5C5D" w14:textId="0FE3BEDE" w:rsidR="003F04BC" w:rsidRPr="00640EE3" w:rsidRDefault="003F04BC" w:rsidP="007A264C">
          <w:pPr>
            <w:tabs>
              <w:tab w:val="right" w:leader="dot" w:pos="9350"/>
            </w:tabs>
            <w:spacing w:line="480" w:lineRule="auto"/>
            <w:rPr>
              <w:rFonts w:ascii="Times New Roman" w:hAnsi="Times New Roman" w:cs="Times New Roman"/>
              <w:noProof/>
            </w:rPr>
          </w:pPr>
          <w:hyperlink w:anchor="ref_b428968cf3436420">
            <w:r w:rsidRPr="00640EE3">
              <w:rPr>
                <w:rFonts w:ascii="Times New Roman" w:hAnsi="Times New Roman" w:cs="Times New Roman"/>
                <w:noProof/>
              </w:rPr>
              <w:t>Individual Differences and Social Influences on Psychological Well-being: Examining Trait-Based and Social Relationship Effects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ref_b428968cf3436420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18</w:t>
            </w:r>
            <w:r w:rsidRPr="00640EE3">
              <w:rPr>
                <w:rFonts w:ascii="Times New Roman" w:hAnsi="Times New Roman" w:cs="Times New Roman"/>
                <w:noProof/>
                <w:webHidden/>
              </w:rPr>
              <w:fldChar w:fldCharType="end"/>
            </w:r>
          </w:hyperlink>
        </w:p>
        <w:p w14:paraId="664D485B" w14:textId="2134A95C" w:rsidR="003F04BC" w:rsidRPr="00640EE3" w:rsidRDefault="003F04BC" w:rsidP="007A264C">
          <w:pPr>
            <w:tabs>
              <w:tab w:val="right" w:leader="dot" w:pos="9350"/>
            </w:tabs>
            <w:spacing w:line="480" w:lineRule="auto"/>
            <w:rPr>
              <w:rFonts w:ascii="Times New Roman" w:hAnsi="Times New Roman" w:cs="Times New Roman"/>
              <w:noProof/>
            </w:rPr>
          </w:pPr>
          <w:hyperlink w:anchor="ref_3775570ccde7b677">
            <w:r w:rsidRPr="00640EE3">
              <w:rPr>
                <w:rFonts w:ascii="Times New Roman" w:hAnsi="Times New Roman" w:cs="Times New Roman"/>
                <w:noProof/>
              </w:rPr>
              <w:t>Included Works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ref_3775570ccde7b677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18</w:t>
            </w:r>
            <w:r w:rsidRPr="00640EE3">
              <w:rPr>
                <w:rFonts w:ascii="Times New Roman" w:hAnsi="Times New Roman" w:cs="Times New Roman"/>
                <w:noProof/>
                <w:webHidden/>
              </w:rPr>
              <w:fldChar w:fldCharType="end"/>
            </w:r>
          </w:hyperlink>
        </w:p>
        <w:p w14:paraId="3DDDAC77" w14:textId="3FA62423" w:rsidR="003F04BC" w:rsidRPr="00640EE3" w:rsidRDefault="003F04BC" w:rsidP="007A264C">
          <w:pPr>
            <w:tabs>
              <w:tab w:val="right" w:leader="dot" w:pos="9350"/>
            </w:tabs>
            <w:spacing w:line="480" w:lineRule="auto"/>
            <w:rPr>
              <w:rFonts w:ascii="Times New Roman" w:hAnsi="Times New Roman" w:cs="Times New Roman"/>
              <w:noProof/>
            </w:rPr>
          </w:pPr>
          <w:hyperlink w:anchor="ref_39ddac99d5759d16">
            <w:r w:rsidRPr="00640EE3">
              <w:rPr>
                <w:rFonts w:ascii="Times New Roman" w:hAnsi="Times New Roman" w:cs="Times New Roman"/>
                <w:noProof/>
              </w:rPr>
              <w:t>Synthesis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ref_39ddac99d5759d16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18</w:t>
            </w:r>
            <w:r w:rsidRPr="00640EE3">
              <w:rPr>
                <w:rFonts w:ascii="Times New Roman" w:hAnsi="Times New Roman" w:cs="Times New Roman"/>
                <w:noProof/>
                <w:webHidden/>
              </w:rPr>
              <w:fldChar w:fldCharType="end"/>
            </w:r>
          </w:hyperlink>
        </w:p>
        <w:p w14:paraId="7C2E3029" w14:textId="7068E6AF" w:rsidR="003F04BC" w:rsidRPr="00640EE3" w:rsidRDefault="003F04BC" w:rsidP="007A264C">
          <w:pPr>
            <w:tabs>
              <w:tab w:val="right" w:leader="dot" w:pos="9350"/>
            </w:tabs>
            <w:spacing w:line="480" w:lineRule="auto"/>
            <w:rPr>
              <w:rFonts w:ascii="Times New Roman" w:hAnsi="Times New Roman" w:cs="Times New Roman"/>
              <w:noProof/>
            </w:rPr>
          </w:pPr>
          <w:hyperlink w:anchor="ref_fdd6438e9a85affa">
            <w:r w:rsidRPr="00640EE3">
              <w:rPr>
                <w:rFonts w:ascii="Times New Roman" w:hAnsi="Times New Roman" w:cs="Times New Roman"/>
                <w:noProof/>
              </w:rPr>
              <w:t>Affect, Personality, and Social Activity</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ref_fdd6438e9a85affa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19</w:t>
            </w:r>
            <w:r w:rsidRPr="00640EE3">
              <w:rPr>
                <w:rFonts w:ascii="Times New Roman" w:hAnsi="Times New Roman" w:cs="Times New Roman"/>
                <w:noProof/>
                <w:webHidden/>
              </w:rPr>
              <w:fldChar w:fldCharType="end"/>
            </w:r>
          </w:hyperlink>
        </w:p>
        <w:p w14:paraId="12FA9A6B" w14:textId="3A5C2E7B" w:rsidR="003F04BC" w:rsidRPr="00640EE3" w:rsidRDefault="003F04BC" w:rsidP="007A264C">
          <w:pPr>
            <w:tabs>
              <w:tab w:val="right" w:leader="dot" w:pos="9350"/>
            </w:tabs>
            <w:spacing w:line="480" w:lineRule="auto"/>
            <w:rPr>
              <w:rFonts w:ascii="Times New Roman" w:hAnsi="Times New Roman" w:cs="Times New Roman"/>
              <w:noProof/>
            </w:rPr>
          </w:pPr>
          <w:hyperlink w:anchor="ref_6b49ed24bc0ccda4">
            <w:r w:rsidRPr="00640EE3">
              <w:rPr>
                <w:rFonts w:ascii="Times New Roman" w:hAnsi="Times New Roman" w:cs="Times New Roman"/>
                <w:noProof/>
              </w:rPr>
              <w:t>Trait and Social Influences in the Links Among Adolescent Attachment, Depressive Symptoms, and Coping</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ref_6b49ed24bc0ccda4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20</w:t>
            </w:r>
            <w:r w:rsidRPr="00640EE3">
              <w:rPr>
                <w:rFonts w:ascii="Times New Roman" w:hAnsi="Times New Roman" w:cs="Times New Roman"/>
                <w:noProof/>
                <w:webHidden/>
              </w:rPr>
              <w:fldChar w:fldCharType="end"/>
            </w:r>
          </w:hyperlink>
        </w:p>
        <w:p w14:paraId="3302C8B9" w14:textId="6BFFA60F" w:rsidR="003F04BC" w:rsidRPr="00640EE3" w:rsidRDefault="003F04BC" w:rsidP="007A264C">
          <w:pPr>
            <w:tabs>
              <w:tab w:val="right" w:leader="dot" w:pos="9350"/>
            </w:tabs>
            <w:spacing w:line="480" w:lineRule="auto"/>
            <w:rPr>
              <w:rFonts w:ascii="Times New Roman" w:hAnsi="Times New Roman" w:cs="Times New Roman"/>
              <w:noProof/>
            </w:rPr>
          </w:pPr>
          <w:hyperlink w:anchor="ref_b1d0d846817149d6">
            <w:r w:rsidRPr="00640EE3">
              <w:rPr>
                <w:rFonts w:ascii="Times New Roman" w:hAnsi="Times New Roman" w:cs="Times New Roman"/>
                <w:noProof/>
              </w:rPr>
              <w:t>The Differential Effects of Positive and Negative Social Interactions on Psychological Well-being</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ref_b1d0d846817149d6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21</w:t>
            </w:r>
            <w:r w:rsidRPr="00640EE3">
              <w:rPr>
                <w:rFonts w:ascii="Times New Roman" w:hAnsi="Times New Roman" w:cs="Times New Roman"/>
                <w:noProof/>
                <w:webHidden/>
              </w:rPr>
              <w:fldChar w:fldCharType="end"/>
            </w:r>
          </w:hyperlink>
        </w:p>
        <w:p w14:paraId="0CDB307C" w14:textId="1471BFA7" w:rsidR="003F04BC" w:rsidRPr="00640EE3" w:rsidRDefault="003F04BC" w:rsidP="007A264C">
          <w:pPr>
            <w:tabs>
              <w:tab w:val="right" w:leader="dot" w:pos="9350"/>
            </w:tabs>
            <w:spacing w:line="480" w:lineRule="auto"/>
            <w:rPr>
              <w:rFonts w:ascii="Times New Roman" w:hAnsi="Times New Roman" w:cs="Times New Roman"/>
              <w:noProof/>
            </w:rPr>
          </w:pPr>
          <w:hyperlink w:anchor="ref_82497035a9b0a505">
            <w:r w:rsidRPr="00640EE3">
              <w:rPr>
                <w:rFonts w:ascii="Times New Roman" w:hAnsi="Times New Roman" w:cs="Times New Roman"/>
                <w:noProof/>
              </w:rPr>
              <w:t>Included Works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ref_82497035a9b0a505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21</w:t>
            </w:r>
            <w:r w:rsidRPr="00640EE3">
              <w:rPr>
                <w:rFonts w:ascii="Times New Roman" w:hAnsi="Times New Roman" w:cs="Times New Roman"/>
                <w:noProof/>
                <w:webHidden/>
              </w:rPr>
              <w:fldChar w:fldCharType="end"/>
            </w:r>
          </w:hyperlink>
        </w:p>
        <w:p w14:paraId="4FDFBF44" w14:textId="144DC034" w:rsidR="003F04BC" w:rsidRPr="00640EE3" w:rsidRDefault="003F04BC" w:rsidP="007A264C">
          <w:pPr>
            <w:tabs>
              <w:tab w:val="right" w:leader="dot" w:pos="9350"/>
            </w:tabs>
            <w:spacing w:line="480" w:lineRule="auto"/>
            <w:rPr>
              <w:rFonts w:ascii="Times New Roman" w:hAnsi="Times New Roman" w:cs="Times New Roman"/>
              <w:noProof/>
            </w:rPr>
          </w:pPr>
          <w:hyperlink w:anchor="ref_4fd4d86ed7f416b3">
            <w:r w:rsidRPr="00640EE3">
              <w:rPr>
                <w:rFonts w:ascii="Times New Roman" w:hAnsi="Times New Roman" w:cs="Times New Roman"/>
                <w:noProof/>
              </w:rPr>
              <w:t>Synthesis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ref_4fd4d86ed7f416b3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21</w:t>
            </w:r>
            <w:r w:rsidRPr="00640EE3">
              <w:rPr>
                <w:rFonts w:ascii="Times New Roman" w:hAnsi="Times New Roman" w:cs="Times New Roman"/>
                <w:noProof/>
                <w:webHidden/>
              </w:rPr>
              <w:fldChar w:fldCharType="end"/>
            </w:r>
          </w:hyperlink>
        </w:p>
        <w:p w14:paraId="55B972B6" w14:textId="0EE2CFF9" w:rsidR="003F04BC" w:rsidRPr="00640EE3" w:rsidRDefault="003F04BC" w:rsidP="007A264C">
          <w:pPr>
            <w:tabs>
              <w:tab w:val="right" w:leader="dot" w:pos="9350"/>
            </w:tabs>
            <w:spacing w:line="480" w:lineRule="auto"/>
            <w:rPr>
              <w:rFonts w:ascii="Times New Roman" w:hAnsi="Times New Roman" w:cs="Times New Roman"/>
              <w:noProof/>
            </w:rPr>
          </w:pPr>
          <w:hyperlink w:anchor="ref_2040cfc7d2945d85">
            <w:r w:rsidRPr="00640EE3">
              <w:rPr>
                <w:rFonts w:ascii="Times New Roman" w:hAnsi="Times New Roman" w:cs="Times New Roman"/>
                <w:noProof/>
              </w:rPr>
              <w:t>A Comparison of the Influence of Conflictual and Supportive Social Interactions on Psychological Distress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ref_2040cfc7d2945d85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22</w:t>
            </w:r>
            <w:r w:rsidRPr="00640EE3">
              <w:rPr>
                <w:rFonts w:ascii="Times New Roman" w:hAnsi="Times New Roman" w:cs="Times New Roman"/>
                <w:noProof/>
                <w:webHidden/>
              </w:rPr>
              <w:fldChar w:fldCharType="end"/>
            </w:r>
          </w:hyperlink>
        </w:p>
        <w:p w14:paraId="4672963F" w14:textId="1BA27494" w:rsidR="003F04BC" w:rsidRPr="00640EE3" w:rsidRDefault="003F04BC" w:rsidP="007A264C">
          <w:pPr>
            <w:tabs>
              <w:tab w:val="right" w:leader="dot" w:pos="9350"/>
            </w:tabs>
            <w:spacing w:line="480" w:lineRule="auto"/>
            <w:rPr>
              <w:rFonts w:ascii="Times New Roman" w:hAnsi="Times New Roman" w:cs="Times New Roman"/>
              <w:noProof/>
            </w:rPr>
          </w:pPr>
          <w:hyperlink w:anchor="ref_73171efdb52f9715">
            <w:r w:rsidRPr="00640EE3">
              <w:rPr>
                <w:rFonts w:ascii="Times New Roman" w:hAnsi="Times New Roman" w:cs="Times New Roman"/>
                <w:noProof/>
              </w:rPr>
              <w:t>Social Undermining, Support Satisfaction, and Affect: A Domain-Specific Lagged Effects Model</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ref_73171efdb52f9715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23</w:t>
            </w:r>
            <w:r w:rsidRPr="00640EE3">
              <w:rPr>
                <w:rFonts w:ascii="Times New Roman" w:hAnsi="Times New Roman" w:cs="Times New Roman"/>
                <w:noProof/>
                <w:webHidden/>
              </w:rPr>
              <w:fldChar w:fldCharType="end"/>
            </w:r>
          </w:hyperlink>
        </w:p>
        <w:p w14:paraId="34FAB878" w14:textId="55A449D9" w:rsidR="003F04BC" w:rsidRPr="00640EE3" w:rsidRDefault="003F04BC" w:rsidP="007A264C">
          <w:pPr>
            <w:tabs>
              <w:tab w:val="right" w:leader="dot" w:pos="9350"/>
            </w:tabs>
            <w:spacing w:line="480" w:lineRule="auto"/>
            <w:rPr>
              <w:rFonts w:ascii="Times New Roman" w:hAnsi="Times New Roman" w:cs="Times New Roman"/>
              <w:noProof/>
            </w:rPr>
          </w:pPr>
          <w:hyperlink w:anchor="ref_4f9223c396d1901b">
            <w:r w:rsidRPr="00640EE3">
              <w:rPr>
                <w:rFonts w:ascii="Times New Roman" w:hAnsi="Times New Roman" w:cs="Times New Roman"/>
                <w:noProof/>
              </w:rPr>
              <w:t>Meta-Analytic Approaches to Understanding Risk Factors in Mental Health Outcomes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ref_4f9223c396d1901b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24</w:t>
            </w:r>
            <w:r w:rsidRPr="00640EE3">
              <w:rPr>
                <w:rFonts w:ascii="Times New Roman" w:hAnsi="Times New Roman" w:cs="Times New Roman"/>
                <w:noProof/>
                <w:webHidden/>
              </w:rPr>
              <w:fldChar w:fldCharType="end"/>
            </w:r>
          </w:hyperlink>
        </w:p>
        <w:p w14:paraId="1183954F" w14:textId="5EBCE307" w:rsidR="003F04BC" w:rsidRPr="00640EE3" w:rsidRDefault="003F04BC" w:rsidP="007A264C">
          <w:pPr>
            <w:tabs>
              <w:tab w:val="right" w:leader="dot" w:pos="9350"/>
            </w:tabs>
            <w:spacing w:line="480" w:lineRule="auto"/>
            <w:rPr>
              <w:rFonts w:ascii="Times New Roman" w:hAnsi="Times New Roman" w:cs="Times New Roman"/>
              <w:noProof/>
            </w:rPr>
          </w:pPr>
          <w:hyperlink w:anchor="ref_bd7e7ff55cc3597c">
            <w:r w:rsidRPr="00640EE3">
              <w:rPr>
                <w:rFonts w:ascii="Times New Roman" w:hAnsi="Times New Roman" w:cs="Times New Roman"/>
                <w:noProof/>
              </w:rPr>
              <w:t>Included Works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ref_bd7e7ff55cc3597c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24</w:t>
            </w:r>
            <w:r w:rsidRPr="00640EE3">
              <w:rPr>
                <w:rFonts w:ascii="Times New Roman" w:hAnsi="Times New Roman" w:cs="Times New Roman"/>
                <w:noProof/>
                <w:webHidden/>
              </w:rPr>
              <w:fldChar w:fldCharType="end"/>
            </w:r>
          </w:hyperlink>
        </w:p>
        <w:p w14:paraId="0003B6A5" w14:textId="2651D198" w:rsidR="003F04BC" w:rsidRPr="00640EE3" w:rsidRDefault="003F04BC" w:rsidP="007A264C">
          <w:pPr>
            <w:tabs>
              <w:tab w:val="right" w:leader="dot" w:pos="9350"/>
            </w:tabs>
            <w:spacing w:line="480" w:lineRule="auto"/>
            <w:rPr>
              <w:rFonts w:ascii="Times New Roman" w:hAnsi="Times New Roman" w:cs="Times New Roman"/>
              <w:noProof/>
            </w:rPr>
          </w:pPr>
          <w:hyperlink w:anchor="ref_ce51eba529b584c7">
            <w:r w:rsidRPr="00640EE3">
              <w:rPr>
                <w:rFonts w:ascii="Times New Roman" w:hAnsi="Times New Roman" w:cs="Times New Roman"/>
                <w:noProof/>
              </w:rPr>
              <w:t>Synthesis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ref_ce51eba529b584c7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25</w:t>
            </w:r>
            <w:r w:rsidRPr="00640EE3">
              <w:rPr>
                <w:rFonts w:ascii="Times New Roman" w:hAnsi="Times New Roman" w:cs="Times New Roman"/>
                <w:noProof/>
                <w:webHidden/>
              </w:rPr>
              <w:fldChar w:fldCharType="end"/>
            </w:r>
          </w:hyperlink>
        </w:p>
        <w:p w14:paraId="29827B3C" w14:textId="5816F024" w:rsidR="003F04BC" w:rsidRPr="00640EE3" w:rsidRDefault="003F04BC" w:rsidP="007A264C">
          <w:pPr>
            <w:tabs>
              <w:tab w:val="right" w:leader="dot" w:pos="9350"/>
            </w:tabs>
            <w:spacing w:line="480" w:lineRule="auto"/>
            <w:rPr>
              <w:rFonts w:ascii="Times New Roman" w:hAnsi="Times New Roman" w:cs="Times New Roman"/>
              <w:noProof/>
            </w:rPr>
          </w:pPr>
          <w:hyperlink w:anchor="ref_6b6f9e6cdf51b0d4">
            <w:r w:rsidRPr="00640EE3">
              <w:rPr>
                <w:rFonts w:ascii="Times New Roman" w:hAnsi="Times New Roman" w:cs="Times New Roman"/>
                <w:noProof/>
              </w:rPr>
              <w:t>Meta-Analysis of Risk Factors for Posttraumatic Stress Disorder in Trauma-Exposed Adults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ref_6b6f9e6cdf51b0d4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25</w:t>
            </w:r>
            <w:r w:rsidRPr="00640EE3">
              <w:rPr>
                <w:rFonts w:ascii="Times New Roman" w:hAnsi="Times New Roman" w:cs="Times New Roman"/>
                <w:noProof/>
                <w:webHidden/>
              </w:rPr>
              <w:fldChar w:fldCharType="end"/>
            </w:r>
          </w:hyperlink>
        </w:p>
        <w:p w14:paraId="0DBE757B" w14:textId="0F15C369" w:rsidR="003F04BC" w:rsidRPr="00640EE3" w:rsidRDefault="003F04BC" w:rsidP="007A264C">
          <w:pPr>
            <w:tabs>
              <w:tab w:val="right" w:leader="dot" w:pos="9350"/>
            </w:tabs>
            <w:spacing w:line="480" w:lineRule="auto"/>
            <w:rPr>
              <w:rFonts w:ascii="Times New Roman" w:hAnsi="Times New Roman" w:cs="Times New Roman"/>
              <w:noProof/>
            </w:rPr>
          </w:pPr>
          <w:hyperlink w:anchor="ref_f2530ddb9b5bd03b">
            <w:r w:rsidRPr="00640EE3">
              <w:rPr>
                <w:rFonts w:ascii="Times New Roman" w:hAnsi="Times New Roman" w:cs="Times New Roman"/>
                <w:noProof/>
              </w:rPr>
              <w:t>Risk and Maintenance Factors for Eating Pathology: A Meta-Analytic Review</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ref_f2530ddb9b5bd03b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27</w:t>
            </w:r>
            <w:r w:rsidRPr="00640EE3">
              <w:rPr>
                <w:rFonts w:ascii="Times New Roman" w:hAnsi="Times New Roman" w:cs="Times New Roman"/>
                <w:noProof/>
                <w:webHidden/>
              </w:rPr>
              <w:fldChar w:fldCharType="end"/>
            </w:r>
          </w:hyperlink>
        </w:p>
        <w:p w14:paraId="5EADB853" w14:textId="2048B782" w:rsidR="003F04BC" w:rsidRPr="00640EE3" w:rsidRDefault="003F04BC" w:rsidP="007A264C">
          <w:pPr>
            <w:tabs>
              <w:tab w:val="right" w:leader="dot" w:pos="9350"/>
            </w:tabs>
            <w:spacing w:line="480" w:lineRule="auto"/>
            <w:rPr>
              <w:rFonts w:ascii="Times New Roman" w:hAnsi="Times New Roman" w:cs="Times New Roman"/>
              <w:noProof/>
            </w:rPr>
          </w:pPr>
          <w:hyperlink w:anchor="ref_b1795d293e629ea9">
            <w:r w:rsidRPr="00640EE3">
              <w:rPr>
                <w:rFonts w:ascii="Times New Roman" w:hAnsi="Times New Roman" w:cs="Times New Roman"/>
                <w:noProof/>
              </w:rPr>
              <w:t>Social Support and Relationship Dynamics: Examining Support-Seeking, Caregiving, and Attachment in Intimate Relationships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ref_b1795d293e629ea9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28</w:t>
            </w:r>
            <w:r w:rsidRPr="00640EE3">
              <w:rPr>
                <w:rFonts w:ascii="Times New Roman" w:hAnsi="Times New Roman" w:cs="Times New Roman"/>
                <w:noProof/>
                <w:webHidden/>
              </w:rPr>
              <w:fldChar w:fldCharType="end"/>
            </w:r>
          </w:hyperlink>
        </w:p>
        <w:p w14:paraId="49853908" w14:textId="0B9DC487" w:rsidR="003F04BC" w:rsidRPr="00640EE3" w:rsidRDefault="003F04BC" w:rsidP="007A264C">
          <w:pPr>
            <w:tabs>
              <w:tab w:val="right" w:leader="dot" w:pos="9350"/>
            </w:tabs>
            <w:spacing w:line="480" w:lineRule="auto"/>
            <w:rPr>
              <w:rFonts w:ascii="Times New Roman" w:hAnsi="Times New Roman" w:cs="Times New Roman"/>
              <w:noProof/>
            </w:rPr>
          </w:pPr>
          <w:hyperlink w:anchor="ref_e7e8e5da3a66abc8">
            <w:r w:rsidRPr="00640EE3">
              <w:rPr>
                <w:rFonts w:ascii="Times New Roman" w:hAnsi="Times New Roman" w:cs="Times New Roman"/>
                <w:noProof/>
              </w:rPr>
              <w:t>Included Works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ref_e7e8e5da3a66abc8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28</w:t>
            </w:r>
            <w:r w:rsidRPr="00640EE3">
              <w:rPr>
                <w:rFonts w:ascii="Times New Roman" w:hAnsi="Times New Roman" w:cs="Times New Roman"/>
                <w:noProof/>
                <w:webHidden/>
              </w:rPr>
              <w:fldChar w:fldCharType="end"/>
            </w:r>
          </w:hyperlink>
        </w:p>
        <w:p w14:paraId="16E9C738" w14:textId="4DD327A5" w:rsidR="003F04BC" w:rsidRPr="00640EE3" w:rsidRDefault="003F04BC" w:rsidP="007A264C">
          <w:pPr>
            <w:tabs>
              <w:tab w:val="right" w:leader="dot" w:pos="9350"/>
            </w:tabs>
            <w:spacing w:line="480" w:lineRule="auto"/>
            <w:rPr>
              <w:rFonts w:ascii="Times New Roman" w:hAnsi="Times New Roman" w:cs="Times New Roman"/>
              <w:noProof/>
            </w:rPr>
          </w:pPr>
          <w:hyperlink w:anchor="ref_19b6ae3dd644f416">
            <w:r w:rsidRPr="00640EE3">
              <w:rPr>
                <w:rFonts w:ascii="Times New Roman" w:hAnsi="Times New Roman" w:cs="Times New Roman"/>
                <w:noProof/>
              </w:rPr>
              <w:t>Synthesis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ref_19b6ae3dd644f416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28</w:t>
            </w:r>
            <w:r w:rsidRPr="00640EE3">
              <w:rPr>
                <w:rFonts w:ascii="Times New Roman" w:hAnsi="Times New Roman" w:cs="Times New Roman"/>
                <w:noProof/>
                <w:webHidden/>
              </w:rPr>
              <w:fldChar w:fldCharType="end"/>
            </w:r>
          </w:hyperlink>
        </w:p>
        <w:p w14:paraId="218C649F" w14:textId="3817F4B2" w:rsidR="003F04BC" w:rsidRPr="00640EE3" w:rsidRDefault="003F04BC" w:rsidP="007A264C">
          <w:pPr>
            <w:tabs>
              <w:tab w:val="right" w:leader="dot" w:pos="9350"/>
            </w:tabs>
            <w:spacing w:line="480" w:lineRule="auto"/>
            <w:rPr>
              <w:rFonts w:ascii="Times New Roman" w:hAnsi="Times New Roman" w:cs="Times New Roman"/>
              <w:noProof/>
            </w:rPr>
          </w:pPr>
          <w:hyperlink w:anchor="ref_35f5bf3ad9032f04">
            <w:r w:rsidRPr="00640EE3">
              <w:rPr>
                <w:rFonts w:ascii="Times New Roman" w:hAnsi="Times New Roman" w:cs="Times New Roman"/>
                <w:noProof/>
              </w:rPr>
              <w:t>Perceptions of Conflict and Support in Romantic Relationships: The Role of Attachment Anxiety</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ref_35f5bf3ad9032f04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29</w:t>
            </w:r>
            <w:r w:rsidRPr="00640EE3">
              <w:rPr>
                <w:rFonts w:ascii="Times New Roman" w:hAnsi="Times New Roman" w:cs="Times New Roman"/>
                <w:noProof/>
                <w:webHidden/>
              </w:rPr>
              <w:fldChar w:fldCharType="end"/>
            </w:r>
          </w:hyperlink>
        </w:p>
        <w:p w14:paraId="21FCE0DC" w14:textId="1614D81F" w:rsidR="003F04BC" w:rsidRPr="00640EE3" w:rsidRDefault="003F04BC" w:rsidP="007A264C">
          <w:pPr>
            <w:tabs>
              <w:tab w:val="right" w:leader="dot" w:pos="9350"/>
            </w:tabs>
            <w:spacing w:line="480" w:lineRule="auto"/>
            <w:rPr>
              <w:rFonts w:ascii="Times New Roman" w:hAnsi="Times New Roman" w:cs="Times New Roman"/>
              <w:noProof/>
            </w:rPr>
          </w:pPr>
          <w:hyperlink w:anchor="ref_cec6ec7545e942d0">
            <w:r w:rsidRPr="00640EE3">
              <w:rPr>
                <w:rFonts w:ascii="Times New Roman" w:hAnsi="Times New Roman" w:cs="Times New Roman"/>
                <w:noProof/>
              </w:rPr>
              <w:t>A Safe Haven: An Attachment Theory Perspective on Support Seeking and Caregiving in Intimate Relationships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ref_cec6ec7545e942d0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30</w:t>
            </w:r>
            <w:r w:rsidRPr="00640EE3">
              <w:rPr>
                <w:rFonts w:ascii="Times New Roman" w:hAnsi="Times New Roman" w:cs="Times New Roman"/>
                <w:noProof/>
                <w:webHidden/>
              </w:rPr>
              <w:fldChar w:fldCharType="end"/>
            </w:r>
          </w:hyperlink>
        </w:p>
        <w:p w14:paraId="7D4B1B21" w14:textId="012078FE" w:rsidR="003F04BC" w:rsidRPr="00640EE3" w:rsidRDefault="003F04BC" w:rsidP="007A264C">
          <w:pPr>
            <w:tabs>
              <w:tab w:val="right" w:leader="dot" w:pos="9350"/>
            </w:tabs>
            <w:spacing w:line="480" w:lineRule="auto"/>
            <w:rPr>
              <w:rFonts w:ascii="Times New Roman" w:hAnsi="Times New Roman" w:cs="Times New Roman"/>
              <w:noProof/>
            </w:rPr>
          </w:pPr>
          <w:hyperlink w:anchor="ref_a2e44199daa7c437">
            <w:r w:rsidRPr="00640EE3">
              <w:rPr>
                <w:rFonts w:ascii="Times New Roman" w:hAnsi="Times New Roman" w:cs="Times New Roman"/>
                <w:noProof/>
              </w:rPr>
              <w:t>Relational Regulation Theory: A New Approach to Explain the Link Between Perceived Social Support and Mental Health</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ref_a2e44199daa7c437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31</w:t>
            </w:r>
            <w:r w:rsidRPr="00640EE3">
              <w:rPr>
                <w:rFonts w:ascii="Times New Roman" w:hAnsi="Times New Roman" w:cs="Times New Roman"/>
                <w:noProof/>
                <w:webHidden/>
              </w:rPr>
              <w:fldChar w:fldCharType="end"/>
            </w:r>
          </w:hyperlink>
        </w:p>
        <w:p w14:paraId="455CBE91" w14:textId="23294736" w:rsidR="003F04BC" w:rsidRPr="00640EE3" w:rsidRDefault="003F04BC" w:rsidP="007A264C">
          <w:pPr>
            <w:tabs>
              <w:tab w:val="right" w:leader="dot" w:pos="9350"/>
            </w:tabs>
            <w:spacing w:line="480" w:lineRule="auto"/>
            <w:rPr>
              <w:rFonts w:ascii="Times New Roman" w:hAnsi="Times New Roman" w:cs="Times New Roman"/>
              <w:noProof/>
            </w:rPr>
          </w:pPr>
          <w:hyperlink w:anchor="ref_be7c5e7fde904f36">
            <w:r w:rsidRPr="00640EE3">
              <w:rPr>
                <w:rFonts w:ascii="Times New Roman" w:hAnsi="Times New Roman" w:cs="Times New Roman"/>
                <w:noProof/>
              </w:rPr>
              <w:t>Coping Strategies and Their Relationship to Mental Health and Psychological Outcomes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ref_be7c5e7fde904f36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32</w:t>
            </w:r>
            <w:r w:rsidRPr="00640EE3">
              <w:rPr>
                <w:rFonts w:ascii="Times New Roman" w:hAnsi="Times New Roman" w:cs="Times New Roman"/>
                <w:noProof/>
                <w:webHidden/>
              </w:rPr>
              <w:fldChar w:fldCharType="end"/>
            </w:r>
          </w:hyperlink>
        </w:p>
        <w:p w14:paraId="1207AB01" w14:textId="0BDE28A7" w:rsidR="003F04BC" w:rsidRPr="00640EE3" w:rsidRDefault="003F04BC" w:rsidP="007A264C">
          <w:pPr>
            <w:tabs>
              <w:tab w:val="right" w:leader="dot" w:pos="9350"/>
            </w:tabs>
            <w:spacing w:line="480" w:lineRule="auto"/>
            <w:rPr>
              <w:rFonts w:ascii="Times New Roman" w:hAnsi="Times New Roman" w:cs="Times New Roman"/>
              <w:noProof/>
            </w:rPr>
          </w:pPr>
          <w:hyperlink w:anchor="ref_27f56e7e2ff66a7c">
            <w:r w:rsidRPr="00640EE3">
              <w:rPr>
                <w:rFonts w:ascii="Times New Roman" w:hAnsi="Times New Roman" w:cs="Times New Roman"/>
                <w:noProof/>
              </w:rPr>
              <w:t>Included Works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ref_27f56e7e2ff66a7c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32</w:t>
            </w:r>
            <w:r w:rsidRPr="00640EE3">
              <w:rPr>
                <w:rFonts w:ascii="Times New Roman" w:hAnsi="Times New Roman" w:cs="Times New Roman"/>
                <w:noProof/>
                <w:webHidden/>
              </w:rPr>
              <w:fldChar w:fldCharType="end"/>
            </w:r>
          </w:hyperlink>
        </w:p>
        <w:p w14:paraId="4B37EF2C" w14:textId="792A5C83" w:rsidR="003F04BC" w:rsidRPr="00640EE3" w:rsidRDefault="003F04BC" w:rsidP="007A264C">
          <w:pPr>
            <w:tabs>
              <w:tab w:val="right" w:leader="dot" w:pos="9350"/>
            </w:tabs>
            <w:spacing w:line="480" w:lineRule="auto"/>
            <w:rPr>
              <w:rFonts w:ascii="Times New Roman" w:hAnsi="Times New Roman" w:cs="Times New Roman"/>
              <w:noProof/>
            </w:rPr>
          </w:pPr>
          <w:hyperlink w:anchor="ref_fe31fb8a55002794">
            <w:r w:rsidRPr="00640EE3">
              <w:rPr>
                <w:rFonts w:ascii="Times New Roman" w:hAnsi="Times New Roman" w:cs="Times New Roman"/>
                <w:noProof/>
              </w:rPr>
              <w:t>Synthesis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ref_fe31fb8a55002794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33</w:t>
            </w:r>
            <w:r w:rsidRPr="00640EE3">
              <w:rPr>
                <w:rFonts w:ascii="Times New Roman" w:hAnsi="Times New Roman" w:cs="Times New Roman"/>
                <w:noProof/>
                <w:webHidden/>
              </w:rPr>
              <w:fldChar w:fldCharType="end"/>
            </w:r>
          </w:hyperlink>
        </w:p>
        <w:p w14:paraId="3BDF5276" w14:textId="7D00B7F2" w:rsidR="003F04BC" w:rsidRPr="00640EE3" w:rsidRDefault="003F04BC" w:rsidP="007A264C">
          <w:pPr>
            <w:tabs>
              <w:tab w:val="right" w:leader="dot" w:pos="9350"/>
            </w:tabs>
            <w:spacing w:line="480" w:lineRule="auto"/>
            <w:rPr>
              <w:rFonts w:ascii="Times New Roman" w:hAnsi="Times New Roman" w:cs="Times New Roman"/>
              <w:noProof/>
            </w:rPr>
          </w:pPr>
          <w:hyperlink w:anchor="ref_8263793bc5154b3e">
            <w:r w:rsidRPr="00640EE3">
              <w:rPr>
                <w:rFonts w:ascii="Times New Roman" w:hAnsi="Times New Roman" w:cs="Times New Roman"/>
                <w:noProof/>
              </w:rPr>
              <w:t>Cognitive reappraisal and secondary control coping: associations with working memory, positive and negative affect, and symptoms of anxiety/depression</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ref_8263793bc5154b3e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33</w:t>
            </w:r>
            <w:r w:rsidRPr="00640EE3">
              <w:rPr>
                <w:rFonts w:ascii="Times New Roman" w:hAnsi="Times New Roman" w:cs="Times New Roman"/>
                <w:noProof/>
                <w:webHidden/>
              </w:rPr>
              <w:fldChar w:fldCharType="end"/>
            </w:r>
          </w:hyperlink>
        </w:p>
        <w:p w14:paraId="016B4CCB" w14:textId="676E21D8" w:rsidR="003F04BC" w:rsidRPr="00640EE3" w:rsidRDefault="003F04BC" w:rsidP="007A264C">
          <w:pPr>
            <w:tabs>
              <w:tab w:val="right" w:leader="dot" w:pos="9350"/>
            </w:tabs>
            <w:spacing w:line="480" w:lineRule="auto"/>
            <w:rPr>
              <w:rFonts w:ascii="Times New Roman" w:hAnsi="Times New Roman" w:cs="Times New Roman"/>
              <w:noProof/>
            </w:rPr>
          </w:pPr>
          <w:hyperlink w:anchor="ref_eb272b18d95e10d3">
            <w:r w:rsidRPr="00640EE3">
              <w:rPr>
                <w:rFonts w:ascii="Times New Roman" w:hAnsi="Times New Roman" w:cs="Times New Roman"/>
                <w:noProof/>
              </w:rPr>
              <w:t>The Association of Coping To Physical and Psychological Health Outcomes: A Meta-Analytic Review</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ref_eb272b18d95e10d3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34</w:t>
            </w:r>
            <w:r w:rsidRPr="00640EE3">
              <w:rPr>
                <w:rFonts w:ascii="Times New Roman" w:hAnsi="Times New Roman" w:cs="Times New Roman"/>
                <w:noProof/>
                <w:webHidden/>
              </w:rPr>
              <w:fldChar w:fldCharType="end"/>
            </w:r>
          </w:hyperlink>
        </w:p>
        <w:p w14:paraId="0C6DA5A5" w14:textId="39DF26A9" w:rsidR="003F04BC" w:rsidRPr="00640EE3" w:rsidRDefault="003F04BC" w:rsidP="007A264C">
          <w:pPr>
            <w:tabs>
              <w:tab w:val="right" w:leader="dot" w:pos="9350"/>
            </w:tabs>
            <w:spacing w:line="480" w:lineRule="auto"/>
            <w:rPr>
              <w:rFonts w:ascii="Times New Roman" w:hAnsi="Times New Roman" w:cs="Times New Roman"/>
              <w:noProof/>
            </w:rPr>
          </w:pPr>
          <w:hyperlink w:anchor="ref_8235371070dc7080">
            <w:r w:rsidRPr="00640EE3">
              <w:rPr>
                <w:rFonts w:ascii="Times New Roman" w:hAnsi="Times New Roman" w:cs="Times New Roman"/>
                <w:noProof/>
              </w:rPr>
              <w:t>Understanding the Role of Trait and Social Influences in Perceived Social Support and Mental Health</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ref_8235371070dc7080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36</w:t>
            </w:r>
            <w:r w:rsidRPr="00640EE3">
              <w:rPr>
                <w:rFonts w:ascii="Times New Roman" w:hAnsi="Times New Roman" w:cs="Times New Roman"/>
                <w:noProof/>
                <w:webHidden/>
              </w:rPr>
              <w:fldChar w:fldCharType="end"/>
            </w:r>
          </w:hyperlink>
        </w:p>
        <w:p w14:paraId="657870A0" w14:textId="1FCBED11" w:rsidR="003F04BC" w:rsidRPr="00640EE3" w:rsidRDefault="003F04BC" w:rsidP="007A264C">
          <w:pPr>
            <w:tabs>
              <w:tab w:val="right" w:leader="dot" w:pos="9350"/>
            </w:tabs>
            <w:spacing w:line="480" w:lineRule="auto"/>
            <w:rPr>
              <w:rFonts w:ascii="Times New Roman" w:hAnsi="Times New Roman" w:cs="Times New Roman"/>
              <w:noProof/>
            </w:rPr>
          </w:pPr>
          <w:hyperlink w:anchor="ref_5f0ddf59ecc692e3">
            <w:r w:rsidRPr="00640EE3">
              <w:rPr>
                <w:rFonts w:ascii="Times New Roman" w:hAnsi="Times New Roman" w:cs="Times New Roman"/>
                <w:noProof/>
              </w:rPr>
              <w:t>Included Works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ref_5f0ddf59ecc692e3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36</w:t>
            </w:r>
            <w:r w:rsidRPr="00640EE3">
              <w:rPr>
                <w:rFonts w:ascii="Times New Roman" w:hAnsi="Times New Roman" w:cs="Times New Roman"/>
                <w:noProof/>
                <w:webHidden/>
              </w:rPr>
              <w:fldChar w:fldCharType="end"/>
            </w:r>
          </w:hyperlink>
        </w:p>
        <w:p w14:paraId="58858C9E" w14:textId="229865AF" w:rsidR="003F04BC" w:rsidRPr="00640EE3" w:rsidRDefault="003F04BC" w:rsidP="007A264C">
          <w:pPr>
            <w:tabs>
              <w:tab w:val="right" w:leader="dot" w:pos="9350"/>
            </w:tabs>
            <w:spacing w:line="480" w:lineRule="auto"/>
            <w:rPr>
              <w:rFonts w:ascii="Times New Roman" w:hAnsi="Times New Roman" w:cs="Times New Roman"/>
              <w:noProof/>
            </w:rPr>
          </w:pPr>
          <w:hyperlink w:anchor="ref_81163b43ae1666ec">
            <w:r w:rsidRPr="00640EE3">
              <w:rPr>
                <w:rFonts w:ascii="Times New Roman" w:hAnsi="Times New Roman" w:cs="Times New Roman"/>
                <w:noProof/>
              </w:rPr>
              <w:t>Synthesis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ref_81163b43ae1666ec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36</w:t>
            </w:r>
            <w:r w:rsidRPr="00640EE3">
              <w:rPr>
                <w:rFonts w:ascii="Times New Roman" w:hAnsi="Times New Roman" w:cs="Times New Roman"/>
                <w:noProof/>
                <w:webHidden/>
              </w:rPr>
              <w:fldChar w:fldCharType="end"/>
            </w:r>
          </w:hyperlink>
        </w:p>
        <w:p w14:paraId="16706D81" w14:textId="77A7C94C" w:rsidR="003F04BC" w:rsidRPr="00640EE3" w:rsidRDefault="003F04BC" w:rsidP="007A264C">
          <w:pPr>
            <w:tabs>
              <w:tab w:val="right" w:leader="dot" w:pos="9350"/>
            </w:tabs>
            <w:spacing w:line="480" w:lineRule="auto"/>
            <w:rPr>
              <w:rFonts w:ascii="Times New Roman" w:hAnsi="Times New Roman" w:cs="Times New Roman"/>
              <w:noProof/>
            </w:rPr>
          </w:pPr>
          <w:hyperlink w:anchor="ref_61acb64b1f595919">
            <w:r w:rsidRPr="00640EE3">
              <w:rPr>
                <w:rFonts w:ascii="Times New Roman" w:hAnsi="Times New Roman" w:cs="Times New Roman"/>
                <w:noProof/>
              </w:rPr>
              <w:t>The relationship between self-reported received and perceived social support: A meta-analytic review</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ref_61acb64b1f595919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37</w:t>
            </w:r>
            <w:r w:rsidRPr="00640EE3">
              <w:rPr>
                <w:rFonts w:ascii="Times New Roman" w:hAnsi="Times New Roman" w:cs="Times New Roman"/>
                <w:noProof/>
                <w:webHidden/>
              </w:rPr>
              <w:fldChar w:fldCharType="end"/>
            </w:r>
          </w:hyperlink>
        </w:p>
        <w:p w14:paraId="7225BB1D" w14:textId="3175813E" w:rsidR="003F04BC" w:rsidRPr="00640EE3" w:rsidRDefault="003F04BC" w:rsidP="007A264C">
          <w:pPr>
            <w:tabs>
              <w:tab w:val="right" w:leader="dot" w:pos="9350"/>
            </w:tabs>
            <w:spacing w:line="480" w:lineRule="auto"/>
            <w:rPr>
              <w:rFonts w:ascii="Times New Roman" w:hAnsi="Times New Roman" w:cs="Times New Roman"/>
              <w:noProof/>
            </w:rPr>
          </w:pPr>
          <w:hyperlink w:anchor="ref_e5abefe9dd0c9f98">
            <w:r w:rsidRPr="00640EE3">
              <w:rPr>
                <w:rFonts w:ascii="Times New Roman" w:hAnsi="Times New Roman" w:cs="Times New Roman"/>
                <w:noProof/>
              </w:rPr>
              <w:t>Trait and Social Processes in the Link Between Social Support and Affect: An Experimental, Laboratory Investigation</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ref_e5abefe9dd0c9f98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38</w:t>
            </w:r>
            <w:r w:rsidRPr="00640EE3">
              <w:rPr>
                <w:rFonts w:ascii="Times New Roman" w:hAnsi="Times New Roman" w:cs="Times New Roman"/>
                <w:noProof/>
                <w:webHidden/>
              </w:rPr>
              <w:fldChar w:fldCharType="end"/>
            </w:r>
          </w:hyperlink>
        </w:p>
        <w:p w14:paraId="2C882BCA" w14:textId="271CA988" w:rsidR="003F04BC" w:rsidRPr="00640EE3" w:rsidRDefault="003F04BC" w:rsidP="007A264C">
          <w:pPr>
            <w:tabs>
              <w:tab w:val="right" w:leader="dot" w:pos="9350"/>
            </w:tabs>
            <w:spacing w:line="480" w:lineRule="auto"/>
            <w:rPr>
              <w:rFonts w:ascii="Times New Roman" w:hAnsi="Times New Roman" w:cs="Times New Roman"/>
              <w:noProof/>
            </w:rPr>
          </w:pPr>
          <w:hyperlink w:anchor="ref_0d9f0550656401de">
            <w:r w:rsidRPr="00640EE3">
              <w:rPr>
                <w:rFonts w:ascii="Times New Roman" w:hAnsi="Times New Roman" w:cs="Times New Roman"/>
                <w:noProof/>
              </w:rPr>
              <w:t>The Relative Contribution of Trait and Social Influences to the Links Among Perceived Social Support, Affect, and Self-Esteem</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ref_0d9f0550656401de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39</w:t>
            </w:r>
            <w:r w:rsidRPr="00640EE3">
              <w:rPr>
                <w:rFonts w:ascii="Times New Roman" w:hAnsi="Times New Roman" w:cs="Times New Roman"/>
                <w:noProof/>
                <w:webHidden/>
              </w:rPr>
              <w:fldChar w:fldCharType="end"/>
            </w:r>
          </w:hyperlink>
        </w:p>
        <w:p w14:paraId="7F04BFB8" w14:textId="409FD5A4" w:rsidR="003F04BC" w:rsidRPr="00640EE3" w:rsidRDefault="003F04BC" w:rsidP="007A264C">
          <w:pPr>
            <w:tabs>
              <w:tab w:val="right" w:leader="dot" w:pos="9350"/>
            </w:tabs>
            <w:spacing w:line="480" w:lineRule="auto"/>
            <w:rPr>
              <w:rFonts w:ascii="Times New Roman" w:hAnsi="Times New Roman" w:cs="Times New Roman"/>
              <w:noProof/>
            </w:rPr>
          </w:pPr>
          <w:hyperlink w:anchor="ref_95bf8b7d544f5aa8">
            <w:r w:rsidRPr="00640EE3">
              <w:rPr>
                <w:rFonts w:ascii="Times New Roman" w:hAnsi="Times New Roman" w:cs="Times New Roman"/>
                <w:noProof/>
              </w:rPr>
              <w:t>Gaps In Research</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ref_95bf8b7d544f5aa8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40</w:t>
            </w:r>
            <w:r w:rsidRPr="00640EE3">
              <w:rPr>
                <w:rFonts w:ascii="Times New Roman" w:hAnsi="Times New Roman" w:cs="Times New Roman"/>
                <w:noProof/>
                <w:webHidden/>
              </w:rPr>
              <w:fldChar w:fldCharType="end"/>
            </w:r>
          </w:hyperlink>
        </w:p>
        <w:p w14:paraId="743BDFCA" w14:textId="404F7744" w:rsidR="003F04BC" w:rsidRPr="00640EE3" w:rsidRDefault="003F04BC" w:rsidP="007A264C">
          <w:pPr>
            <w:tabs>
              <w:tab w:val="right" w:leader="dot" w:pos="9350"/>
            </w:tabs>
            <w:spacing w:line="480" w:lineRule="auto"/>
            <w:rPr>
              <w:rFonts w:ascii="Times New Roman" w:hAnsi="Times New Roman" w:cs="Times New Roman"/>
              <w:noProof/>
            </w:rPr>
          </w:pPr>
          <w:hyperlink w:anchor="ref_a08699562f60fc36">
            <w:r w:rsidRPr="00640EE3">
              <w:rPr>
                <w:rFonts w:ascii="Times New Roman" w:hAnsi="Times New Roman" w:cs="Times New Roman"/>
                <w:noProof/>
              </w:rPr>
              <w:t>References</w:t>
            </w:r>
            <w:r w:rsidRPr="00640EE3">
              <w:rPr>
                <w:rFonts w:ascii="Times New Roman" w:hAnsi="Times New Roman" w:cs="Times New Roman"/>
                <w:noProof/>
                <w:webHidden/>
              </w:rPr>
              <w:tab/>
            </w:r>
            <w:r w:rsidRPr="00640EE3">
              <w:rPr>
                <w:rFonts w:ascii="Times New Roman" w:hAnsi="Times New Roman" w:cs="Times New Roman"/>
                <w:noProof/>
                <w:webHidden/>
              </w:rPr>
              <w:fldChar w:fldCharType="begin"/>
            </w:r>
            <w:r w:rsidRPr="00640EE3">
              <w:rPr>
                <w:rFonts w:ascii="Times New Roman" w:hAnsi="Times New Roman" w:cs="Times New Roman"/>
                <w:noProof/>
                <w:webHidden/>
              </w:rPr>
              <w:instrText xml:space="preserve"> PAGEREF ref_a08699562f60fc36 \h </w:instrText>
            </w:r>
            <w:r w:rsidRPr="00640EE3">
              <w:rPr>
                <w:rFonts w:ascii="Times New Roman" w:hAnsi="Times New Roman" w:cs="Times New Roman"/>
                <w:noProof/>
                <w:webHidden/>
              </w:rPr>
            </w:r>
            <w:r w:rsidRPr="00640EE3">
              <w:rPr>
                <w:rFonts w:ascii="Times New Roman" w:hAnsi="Times New Roman" w:cs="Times New Roman"/>
                <w:noProof/>
                <w:webHidden/>
              </w:rPr>
              <w:fldChar w:fldCharType="separate"/>
            </w:r>
            <w:r w:rsidRPr="00640EE3">
              <w:rPr>
                <w:rFonts w:ascii="Times New Roman" w:hAnsi="Times New Roman" w:cs="Times New Roman"/>
                <w:noProof/>
                <w:webHidden/>
              </w:rPr>
              <w:t>42</w:t>
            </w:r>
            <w:r w:rsidRPr="00640EE3">
              <w:rPr>
                <w:rFonts w:ascii="Times New Roman" w:hAnsi="Times New Roman" w:cs="Times New Roman"/>
                <w:noProof/>
                <w:webHidden/>
              </w:rPr>
              <w:fldChar w:fldCharType="end"/>
            </w:r>
          </w:hyperlink>
        </w:p>
        <w:p w14:paraId="38054297" w14:textId="77777777" w:rsidR="003F04BC" w:rsidRPr="00640EE3" w:rsidRDefault="00000000" w:rsidP="007A264C">
          <w:pPr>
            <w:spacing w:line="480" w:lineRule="auto"/>
            <w:rPr>
              <w:rFonts w:ascii="Times New Roman" w:hAnsi="Times New Roman" w:cs="Times New Roman"/>
            </w:rPr>
          </w:pPr>
          <w:r w:rsidRPr="00640EE3">
            <w:rPr>
              <w:rFonts w:ascii="Times New Roman" w:hAnsi="Times New Roman" w:cs="Times New Roman"/>
              <w:b/>
              <w:bCs/>
              <w:noProof/>
            </w:rPr>
            <w:fldChar w:fldCharType="end"/>
          </w:r>
        </w:p>
      </w:sdtContent>
    </w:sdt>
    <w:p w14:paraId="3CD87E96" w14:textId="77777777" w:rsidR="003F04BC" w:rsidRPr="00640EE3" w:rsidRDefault="00000000" w:rsidP="007A264C">
      <w:pPr>
        <w:spacing w:line="480" w:lineRule="auto"/>
        <w:rPr>
          <w:rFonts w:ascii="Times New Roman" w:hAnsi="Times New Roman" w:cs="Times New Roman"/>
        </w:rPr>
      </w:pPr>
      <w:r w:rsidRPr="00640EE3">
        <w:rPr>
          <w:rFonts w:ascii="Times New Roman" w:hAnsi="Times New Roman" w:cs="Times New Roman"/>
        </w:rPr>
        <w:br w:type="page"/>
      </w:r>
    </w:p>
    <w:p w14:paraId="587D1144" w14:textId="77777777" w:rsidR="003F04BC" w:rsidRPr="00640EE3" w:rsidRDefault="00000000" w:rsidP="007A264C">
      <w:pPr>
        <w:pStyle w:val="Heading1"/>
        <w:spacing w:line="480" w:lineRule="auto"/>
        <w:rPr>
          <w:rFonts w:ascii="Times New Roman" w:hAnsi="Times New Roman" w:cs="Times New Roman"/>
        </w:rPr>
      </w:pPr>
      <w:bookmarkStart w:id="0" w:name="ref_86a5cecd80f13950"/>
      <w:r w:rsidRPr="00640EE3">
        <w:rPr>
          <w:rFonts w:ascii="Times New Roman" w:hAnsi="Times New Roman" w:cs="Times New Roman"/>
        </w:rPr>
        <w:lastRenderedPageBreak/>
        <w:t>Interpersonal Perception and Social Relations: From Measurement Theory to Applied Research</w:t>
      </w:r>
      <w:bookmarkEnd w:id="0"/>
    </w:p>
    <w:p w14:paraId="510C3033" w14:textId="77777777" w:rsidR="003F04BC" w:rsidRPr="00640EE3" w:rsidRDefault="00000000" w:rsidP="007A264C">
      <w:pPr>
        <w:pStyle w:val="Heading2"/>
        <w:spacing w:line="480" w:lineRule="auto"/>
        <w:rPr>
          <w:rFonts w:ascii="Times New Roman" w:hAnsi="Times New Roman" w:cs="Times New Roman"/>
        </w:rPr>
      </w:pPr>
      <w:bookmarkStart w:id="1" w:name="ref_09f04cd8726c75f9"/>
      <w:r w:rsidRPr="00640EE3">
        <w:rPr>
          <w:rFonts w:ascii="Times New Roman" w:hAnsi="Times New Roman" w:cs="Times New Roman"/>
        </w:rPr>
        <w:t>Included Works</w:t>
      </w:r>
      <w:bookmarkEnd w:id="1"/>
    </w:p>
    <w:p w14:paraId="5BA1EDD7"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Eastwick2007.pdf</w:t>
      </w:r>
    </w:p>
    <w:p w14:paraId="6E2E3EB9"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Merrifield1974.pdf</w:t>
      </w:r>
    </w:p>
    <w:p w14:paraId="7F293571"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Kenny1987.pdf</w:t>
      </w:r>
    </w:p>
    <w:p w14:paraId="6AF4222A"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Kwan2004.pdf</w:t>
      </w:r>
    </w:p>
    <w:p w14:paraId="32CF97AD" w14:textId="77777777" w:rsidR="003F04BC" w:rsidRPr="00640EE3" w:rsidRDefault="00000000" w:rsidP="007A264C">
      <w:pPr>
        <w:pStyle w:val="Heading2"/>
        <w:spacing w:line="480" w:lineRule="auto"/>
        <w:rPr>
          <w:rFonts w:ascii="Times New Roman" w:hAnsi="Times New Roman" w:cs="Times New Roman"/>
        </w:rPr>
      </w:pPr>
      <w:bookmarkStart w:id="2" w:name="ref_36e915a6ec1136ab"/>
      <w:r w:rsidRPr="00640EE3">
        <w:rPr>
          <w:rFonts w:ascii="Times New Roman" w:hAnsi="Times New Roman" w:cs="Times New Roman"/>
        </w:rPr>
        <w:t>Synthesis</w:t>
      </w:r>
      <w:bookmarkEnd w:id="2"/>
    </w:p>
    <w:p w14:paraId="60FA8969"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collection of works traces the evolution and application of interpersonal perception research, from foundational measurement theory to specific implementations in social psychology. The works are connected through their focus on how people perceive and evaluate others, while building upon each other methodologically and conceptually.  Merrifield's (1974) review of Cronbach et al.'s work establishes the theoretical foundation by examining generalizability theory in behavioral measurements. This methodological framework addresses the fundamental research question of how to reliably measure and analyze complex behavioral data. The work was pivotal in developing more sophisticated approaches to studying interpersonal perception.  Building on these measurement principles, Kenny and Albright (1987) directly addressed the research question: How can accuracy in person perception be effectively measured and decomposed into meaningful components? Their work introduced the social relations model as a methodological framework, arguing that accuracy research should focus on </w:t>
      </w:r>
      <w:r w:rsidRPr="00640EE3">
        <w:rPr>
          <w:rFonts w:ascii="Times New Roman" w:hAnsi="Times New Roman" w:cs="Times New Roman"/>
        </w:rPr>
        <w:lastRenderedPageBreak/>
        <w:t>when and how people are accurate rather than who is accurate. They identified four types of accuracy, with particular emphasis on individual and dyadic accuracy.  Kwan et al. (2004) applied these methodological insights to investigate self-enhancement bias, addressing the research question: How can self-enhancement be reconceptualized using an interpersonal approach? Their study integrated social comparison theory and self-insight theory, demonstrating how the social relations model could decompose self-perception into distinct components (perceiver effect, target effect, and unique self-perception).  Eastwick et al. (2007) further extended this line of research into romantic contexts, examining the hypothesis that reciprocity in romantic desire would be more nuanced than in non-romantic contexts. Their speed-dating study distinguished between dyadic reciprocity (unique desire) and generalized reciprocity (general desire), finding that the former positively influenced attraction while the latter had negative effects.  These works demonstrate a progression from theoretical measurement foundations to increasingly specific applications in social psychology, while maintaining a shared focus on understanding the complexities of interpersonal perception and evaluation. The later works build upon the methodological insights of earlier ones, while extending them into new domains of human interaction and relationship formation.</w:t>
      </w:r>
    </w:p>
    <w:p w14:paraId="06765884" w14:textId="77777777" w:rsidR="003F04BC" w:rsidRPr="00640EE3" w:rsidRDefault="00000000" w:rsidP="007A264C">
      <w:pPr>
        <w:pStyle w:val="Heading2"/>
        <w:spacing w:line="480" w:lineRule="auto"/>
        <w:rPr>
          <w:rFonts w:ascii="Times New Roman" w:hAnsi="Times New Roman" w:cs="Times New Roman"/>
        </w:rPr>
      </w:pPr>
      <w:bookmarkStart w:id="3" w:name="ref_2e77bdb431e80275"/>
      <w:r w:rsidRPr="00640EE3">
        <w:rPr>
          <w:rFonts w:ascii="Times New Roman" w:hAnsi="Times New Roman" w:cs="Times New Roman"/>
        </w:rPr>
        <w:t>Selective Versus Unselective Romantic Desire: Not All Reciprocity Is Created Equal</w:t>
      </w:r>
      <w:bookmarkEnd w:id="3"/>
    </w:p>
    <w:p w14:paraId="052E6B7E"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study investigated the dynamics of reciprocal romantic desire in initial encounters, specifically examining whether reciprocity functions differently in romantic versus non-romantic contexts. The researchers hypothesized that while dyadic reciprocity (unique liking between specific pairs) would be positive, generalized reciprocity (those who generally like others being </w:t>
      </w:r>
      <w:r w:rsidRPr="00640EE3">
        <w:rPr>
          <w:rFonts w:ascii="Times New Roman" w:hAnsi="Times New Roman" w:cs="Times New Roman"/>
        </w:rPr>
        <w:lastRenderedPageBreak/>
        <w:t xml:space="preserve">liked in return) would be negative in romantic contexts.  The methodology employed a speed-dating paradigm involving 156 undergraduate students (75 female, mean age = 19.6 years) who participated in seven speed-dating sessions. Each participant engaged in 4-minute speed-dates with 9-13 opposite-sex individuals, completing a 2-minute Interaction Record after each date. Participants rated their romantic desire using a three-item measure (α = .88), felt chemistry using another three-item measure (α = .91), and perceived unselectivity using a single item. They also made yes/no decisions about wanting to meet each partner again.  The results revealed a complex pattern of reciprocity effects. Dyadic reciprocity showed a positive correlation (r = .14, p = .001, Prep = .985), indicating that when participants uniquely desired specific partners, those feelings tended to be reciprocated. Similarly, unique romantic desire positively predicted partners' experience of chemistry (r = .20, p &lt; .001, Prep &gt; .985). However, generalized reciprocity demonstrated a significant negative correlation (r = -.41, p = .006, Prep = .950), meaning that participants who generally desired everyone tended to be less desired by others. This negative effect was partially mediated by perceived unselectivity (Sobel z = 1.85, p = .065, Prep = .858). The findings were consistent across gender and were replicated in a separate sample of professional speed-daters (N = 608, mean age = 40.1 years).  The researchers concluded that romantic desire manifests in two distinct "flavors" - selective desire directed at specific individuals (which elicits positive reciprocity) and unselective desire directed broadly (which elicits negative reciprocity). This pattern contrasts with previous findings from non-romantic contexts, where both forms of reciprocity tend to be positive. The authors note that while their mediational analysis suggests one possible mechanism through perceived unselectivity, other verbal or nonverbal mechanisms may also play a role. They emphasize that these effects emerged even in brief 4-minute interactions, highlighting humans' refined ability to detect subtleties in </w:t>
      </w:r>
      <w:r w:rsidRPr="00640EE3">
        <w:rPr>
          <w:rFonts w:ascii="Times New Roman" w:hAnsi="Times New Roman" w:cs="Times New Roman"/>
        </w:rPr>
        <w:lastRenderedPageBreak/>
        <w:t>romantic attraction. The study suggests that the need to feel special may be a fundamental motivation in social interactions, particularly in romantic contexts, though the authors acknowledge that direct comparisons between romantic and non-romantic liking were not possible within this study design.</w:t>
      </w:r>
    </w:p>
    <w:p w14:paraId="60DE6257" w14:textId="77777777" w:rsidR="003F04BC" w:rsidRPr="00640EE3" w:rsidRDefault="00000000" w:rsidP="007A264C">
      <w:pPr>
        <w:pStyle w:val="Heading2"/>
        <w:spacing w:line="480" w:lineRule="auto"/>
        <w:rPr>
          <w:rFonts w:ascii="Times New Roman" w:hAnsi="Times New Roman" w:cs="Times New Roman"/>
        </w:rPr>
      </w:pPr>
      <w:bookmarkStart w:id="4" w:name="ref_741da04eceb0da95"/>
      <w:r w:rsidRPr="00640EE3">
        <w:rPr>
          <w:rFonts w:ascii="Times New Roman" w:hAnsi="Times New Roman" w:cs="Times New Roman"/>
        </w:rPr>
        <w:t>Review: The Dependability of Behavioral Measurements: Theory of Generalizability for Scores and Profiles by Lee J. Cronbach, Goldine C. Gleser, Harinder Nanda and Nageswari Rajaratnam</w:t>
      </w:r>
      <w:bookmarkEnd w:id="4"/>
    </w:p>
    <w:p w14:paraId="4E6F8BD5"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review examines "The Dependability of Behavioral Measurements: Theory of Generalizability for Scores and Profiles" by Cronbach, Gleser, Nanda, and Rajaratnam, a seminal work synthesizing psychometric theory and experimental design. The primary research question addresses how to assess and estimate the reliability of measurements across different samples, situations, and facets of measurement.  The methodology introduces a comprehensive theoretical framework called generalizability theory that considers multiple facets of measurement situations simultaneously - including samples of persons, items, subtests, and testing occasions. The authors develop sophisticated statistical models to partition variance components and estimate the contributions of each facet to both true and total score variance.  The key findings demonstrate that measurement reliability must be considered within specific "universes of generalization." Using data from 200 children tested with the Wechsler Preschool and Primary Scale of Intelligence, the authors show how reliability coefficients vary depending on which situational factors (day, subtests, items) are treated as fixed versus variable. When more situational facets are allowed to vary, the coefficient of generalizability decreases, reflecting broader generalization. The authors present detailed variance component tables showing how </w:t>
      </w:r>
      <w:r w:rsidRPr="00640EE3">
        <w:rPr>
          <w:rFonts w:ascii="Times New Roman" w:hAnsi="Times New Roman" w:cs="Times New Roman"/>
        </w:rPr>
        <w:lastRenderedPageBreak/>
        <w:t>different combinations of fixed and variable facets affect reliability estimates.  In discussing implications, the authors distinguish between generalizability studies (focused on instrument properties) and decision-oriented studies (focused on practical applications). They argue that generalizability studies should be designed to inform multiple potential decision-oriented uses by estimating variance components that users can then allocate based on their specific situation. The authors also tackle the challenges of measuring change, noting that both pre-test and post-test scores are multivariate and that treatments may alter the psychological meaning of responses.   Key limitations discussed include the practical difficulties of implementing these complex methods in ongoing school settings where random assignment is often impossible. The authors suggest that solutions may require considering both statistical and interpersonal factors, including administrator and community values. Future research directions point toward incorporating these concepts into more elementary texts while maintaining accessibility. Overall, this work represents a profound theoretical advancement in measurement theory with significant practical implications for educational research and assessment.  The thorough mathematical treatment, clear examples, and detailed exercises make this suitable as an advanced textbook, though the sophisticated statistical concepts require strong quantitative preparation. The careful production quality, including precise notation and typography, enhances its utility as a reference work.</w:t>
      </w:r>
    </w:p>
    <w:p w14:paraId="28543742" w14:textId="77777777" w:rsidR="003F04BC" w:rsidRPr="00640EE3" w:rsidRDefault="00000000" w:rsidP="007A264C">
      <w:pPr>
        <w:pStyle w:val="Heading2"/>
        <w:spacing w:line="480" w:lineRule="auto"/>
        <w:rPr>
          <w:rFonts w:ascii="Times New Roman" w:hAnsi="Times New Roman" w:cs="Times New Roman"/>
        </w:rPr>
      </w:pPr>
      <w:bookmarkStart w:id="5" w:name="ref_8a2722974d56773c"/>
      <w:r w:rsidRPr="00640EE3">
        <w:rPr>
          <w:rFonts w:ascii="Times New Roman" w:hAnsi="Times New Roman" w:cs="Times New Roman"/>
        </w:rPr>
        <w:t>Accuracy in Interpersonal Perception: A Social Relations Analysis</w:t>
      </w:r>
      <w:bookmarkEnd w:id="5"/>
    </w:p>
    <w:p w14:paraId="41D8A064"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1987 article by Kenny and Albright examines accuracy in interpersonal perception, proposing a new methodological framework called the social relations model. The authors aim to revitalize accuracy research, which had been largely abandoned following critiques by Cronbach and Gage in the 1950s regarding methodological limitations of global accuracy scores.  The </w:t>
      </w:r>
      <w:r w:rsidRPr="00640EE3">
        <w:rPr>
          <w:rFonts w:ascii="Times New Roman" w:hAnsi="Times New Roman" w:cs="Times New Roman"/>
        </w:rPr>
        <w:lastRenderedPageBreak/>
        <w:t xml:space="preserve">authors argue that modern accuracy research should be: 1) nomothetic (focusing on when/how people are accurate rather than who is accurate), 2) interpersonal (studying interactive contexts), and 3) componential (breaking accuracy into distinct components). The social relations model addresses these requirements by partitioning both judgments and criterion measures into components: constant, actor effect, partner effect, and relationship effect.  The methodology is demonstrated through analysis of data from Anderson (1984), where members of fraternities and sororities (N=121 across 5 groups) ranked each other on four traits (intelligence, humor, considerateness, defensiveness) and predicted how others would rank them. The design was round-robin, with each person serving as both judge and target.  Key quantitative findings showed: - High individual accuracy correlations (averaging high .50s) indicating people knew how they were generally perceived - Lower dyadic accuracy correlations (averaging .17) suggesting less accuracy in predicting specific others' ratings - Substantial partner variance in impressions (33% average) demonstrating consensus - Higher correlations for intelligence and humor compared to defensive and considerate traits - Self-peer correlations ranging from .22 to .65, with higher agreement on intelligence (.40) and humor (.65) than defensive (.28) and considerate (.22) traits  The authors discuss several implications and limitations. While people showed good accuracy in knowing their general standing in groups, they were less accurate at predicting how specific others viewed them. The methodology requires multiple partners, continuous variables, and specialized software. The approach may not be suitable for dyadic relationships or nominal/ordinal data.  The paper makes an important contribution by providing a rigorous mathematical framework for studying interpersonal accuracy while addressing previous methodological critiques. The authors suggest future accuracy research should use naturally occurring stimuli rather than pre-selected targets, focus on measuring accuracy components </w:t>
      </w:r>
      <w:r w:rsidRPr="00640EE3">
        <w:rPr>
          <w:rFonts w:ascii="Times New Roman" w:hAnsi="Times New Roman" w:cs="Times New Roman"/>
        </w:rPr>
        <w:lastRenderedPageBreak/>
        <w:t>rather than global scores, and consider the interactive nature of social perception. This framework allows for more nuanced investigation of accuracy while maintaining methodological rigor.</w:t>
      </w:r>
    </w:p>
    <w:p w14:paraId="2E8DE5C2" w14:textId="77777777" w:rsidR="003F04BC" w:rsidRPr="00640EE3" w:rsidRDefault="00000000" w:rsidP="007A264C">
      <w:pPr>
        <w:pStyle w:val="Heading2"/>
        <w:spacing w:line="480" w:lineRule="auto"/>
        <w:rPr>
          <w:rFonts w:ascii="Times New Roman" w:hAnsi="Times New Roman" w:cs="Times New Roman"/>
        </w:rPr>
      </w:pPr>
      <w:bookmarkStart w:id="6" w:name="ref_45df50609d33f52b"/>
      <w:r w:rsidRPr="00640EE3">
        <w:rPr>
          <w:rFonts w:ascii="Times New Roman" w:hAnsi="Times New Roman" w:cs="Times New Roman"/>
        </w:rPr>
        <w:t>Reconceptualizing Individual Differences in Self-Enhancement Bias: An Interpersonal Approach</w:t>
      </w:r>
      <w:bookmarkEnd w:id="6"/>
    </w:p>
    <w:p w14:paraId="14B41D9E"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article examines a fundamental issue in self-enhancement research - how self-enhancement bias should be conceptualized and measured. The authors identify two distinct approaches in the literature: the social comparison perspective (comparing self-perceptions to perceptions of others) and the self-insight perspective (comparing self-perceptions to how one is perceived by others). Through theoretical analysis and an empirical study, they demonstrate these approaches are conceptually and empirically distinct, leading to different conclusions about the relationship between self-enhancement and psychological adjustment.  The methodology involved 128 undergraduate students working in 24 groups of 5 members and 2 groups of 4 members. Using a round-robin design, participants rated themselves and other group members on 32 personality traits after working together for 3 months. The authors developed a new interpersonal approach based on Kenny's social relations model (SRM) that decomposes self-perception into three components: perceiver effect, target effect, and unique self-perception.  The results revealed several key findings. First, the social comparison and self-insight indices were only moderately correlated (r = .58), despite sharing the self-perception component. Second, both previous indices showed evidence of confounding - the social comparison index correlated positively with the target effect (r = .31, p &lt; .01), while the self-insight index correlated positively with the perceiver effect (r = .29, p &lt; .01). Third, the three indices showed distinct </w:t>
      </w:r>
      <w:r w:rsidRPr="00640EE3">
        <w:rPr>
          <w:rFonts w:ascii="Times New Roman" w:hAnsi="Times New Roman" w:cs="Times New Roman"/>
        </w:rPr>
        <w:lastRenderedPageBreak/>
        <w:t>patterns of relationships with adjustment measures. Using their unconfounded SRM index, self-enhancement was positively related to self-esteem (r = .25, p &lt; .05), unrelated to relationship harmony (r = .09, ns), and negatively related to task performance (r = -.42, p &lt; .05). The social comparison index showed stronger positive correlations with self-esteem (r = .45, p &lt; .05) due to confounding with the target effect, while the self-insight index showed inflated correlations with relationship harmony (r = .26, p &lt; .05) due to confounding with the perceiver effect.  In discussing these findings, the authors argue that both previous approaches to measuring self-enhancement are incomplete and confounded with other components of interpersonal perception. They propose their SRM-based approach provides a more precise measurement of self-enhancement bias by controlling for both perceiver and target effects. The results suggest self-enhancement may have mixed implications for adjustment - potentially beneficial for intrapsychic adjustment (self-esteem) but detrimental for interpersonal adjustment and task performance. Key limitations include the specific research context (study groups) and reliance on peer ratings rather than more objective criteria. The authors suggest future research should incorporate multiple criteria beyond observer ratings and examine how the three components may interact to influence adjustment outcomes. They also propose extending the model to incorporate temporal comparisons, allowing examination of how self-enhancement processes change over time.</w:t>
      </w:r>
    </w:p>
    <w:p w14:paraId="5CE0FD94" w14:textId="77777777" w:rsidR="003F04BC" w:rsidRPr="00640EE3" w:rsidRDefault="00000000" w:rsidP="007A264C">
      <w:pPr>
        <w:pStyle w:val="Heading1"/>
        <w:spacing w:line="480" w:lineRule="auto"/>
        <w:rPr>
          <w:rFonts w:ascii="Times New Roman" w:hAnsi="Times New Roman" w:cs="Times New Roman"/>
        </w:rPr>
      </w:pPr>
      <w:bookmarkStart w:id="7" w:name="ref_0c2d356ae406bf85"/>
      <w:r w:rsidRPr="00640EE3">
        <w:rPr>
          <w:rFonts w:ascii="Times New Roman" w:hAnsi="Times New Roman" w:cs="Times New Roman"/>
        </w:rPr>
        <w:lastRenderedPageBreak/>
        <w:t>The Evolution of Social Support Theory: Mechanisms, Effectiveness, and Implementation in Stress Reduction</w:t>
      </w:r>
      <w:bookmarkEnd w:id="7"/>
    </w:p>
    <w:p w14:paraId="3E6D0609" w14:textId="77777777" w:rsidR="003F04BC" w:rsidRPr="00640EE3" w:rsidRDefault="00000000" w:rsidP="007A264C">
      <w:pPr>
        <w:pStyle w:val="Heading2"/>
        <w:spacing w:line="480" w:lineRule="auto"/>
        <w:rPr>
          <w:rFonts w:ascii="Times New Roman" w:hAnsi="Times New Roman" w:cs="Times New Roman"/>
        </w:rPr>
      </w:pPr>
      <w:bookmarkStart w:id="8" w:name="ref_8135fafce0ef8300"/>
      <w:r w:rsidRPr="00640EE3">
        <w:rPr>
          <w:rFonts w:ascii="Times New Roman" w:hAnsi="Times New Roman" w:cs="Times New Roman"/>
        </w:rPr>
        <w:t>Included Works</w:t>
      </w:r>
      <w:bookmarkEnd w:id="8"/>
    </w:p>
    <w:p w14:paraId="778D56FD"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Cohen1985.pdf</w:t>
      </w:r>
    </w:p>
    <w:p w14:paraId="044F324F"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Bolger2007.pdf</w:t>
      </w:r>
    </w:p>
    <w:p w14:paraId="6D49A0B1"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RINI2006.pdf</w:t>
      </w:r>
    </w:p>
    <w:p w14:paraId="3CA695A5"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Thoits1986.pdf</w:t>
      </w:r>
    </w:p>
    <w:p w14:paraId="5DC7B1C8" w14:textId="77777777" w:rsidR="003F04BC" w:rsidRPr="00640EE3" w:rsidRDefault="00000000" w:rsidP="007A264C">
      <w:pPr>
        <w:pStyle w:val="Heading2"/>
        <w:spacing w:line="480" w:lineRule="auto"/>
        <w:rPr>
          <w:rFonts w:ascii="Times New Roman" w:hAnsi="Times New Roman" w:cs="Times New Roman"/>
        </w:rPr>
      </w:pPr>
      <w:bookmarkStart w:id="9" w:name="ref_cb584acf9c6afb19"/>
      <w:r w:rsidRPr="00640EE3">
        <w:rPr>
          <w:rFonts w:ascii="Times New Roman" w:hAnsi="Times New Roman" w:cs="Times New Roman"/>
        </w:rPr>
        <w:t>Synthesis</w:t>
      </w:r>
      <w:bookmarkEnd w:id="9"/>
    </w:p>
    <w:p w14:paraId="50FC3380"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These four scholarly works represent a progressive development in understanding the mechanisms and effectiveness of social support, particularly in relation to stress and well-being. Cohen and Wills (1985) established the foundational theoretical framework by investigating two competing models of how social support affects well-being. Their central research question examined whether social support operates through a main-effect model (overall beneficial effect) or a buffering model (protecting against stress). Their analysis revealed evidence for both mechanisms, with the buffering effect emerging when support matched specific stressful needs, and main effects occurring through general social integration.  Building on this theoretical base, Thoits (1986) proposed a novel reconceptualization of social support as "coping assistance," addressing the research question of how support mechanisms can be integrated with individual coping strategies. This theoretical integration suggested that effective support occurs when helpers apply the same strategies that individuals use for personal coping, with empathic </w:t>
      </w:r>
      <w:r w:rsidRPr="00640EE3">
        <w:rPr>
          <w:rFonts w:ascii="Times New Roman" w:hAnsi="Times New Roman" w:cs="Times New Roman"/>
        </w:rPr>
        <w:lastRenderedPageBreak/>
        <w:t>understanding serving as a crucial mediating factor.  More recent empirical investigations have further refined our understanding of support effectiveness. Bolger and Amarel (2007) experimentally examined the research question of how support visibility affects its effectiveness. Through three experiments, they found that invisible support reduced emotional reactivity more effectively than visible support, which could actually exacerbate stress - a finding that added important nuance to the earlier theoretical models.  Rini et al. (2006) extended this line of inquiry by investigating the antecedents and consequences of effective social support in a specific context (pregnancy), addressing the research question of what factors contribute to support effectiveness and its outcomes. Their longitudinal study introduced the concept of "social support effectiveness" (SSE), which considers both quantitative and qualitative aspects of support attempts and their alignment with recipient needs.  These works demonstrate a clear progression from broad theoretical frameworks to increasingly nuanced investigations of specific mechanisms and contexts. While Cohen and Wills (1985) and Thoits (1986) established the theoretical foundations for understanding how social support operates, Bolger and Amarel (2007) and Rini et al. (2006) provided empirical evidence for specific aspects of support effectiveness, particularly the importance of how support is delivered and received. Together, these works suggest that effective social support is not simply about the presence or absence of support, but rather involves complex interactions between provider characteristics, recipient needs, and the manner in which support is conveyed.</w:t>
      </w:r>
    </w:p>
    <w:p w14:paraId="76509A47" w14:textId="77777777" w:rsidR="003F04BC" w:rsidRPr="00640EE3" w:rsidRDefault="00000000" w:rsidP="007A264C">
      <w:pPr>
        <w:pStyle w:val="Heading2"/>
        <w:spacing w:line="480" w:lineRule="auto"/>
        <w:rPr>
          <w:rFonts w:ascii="Times New Roman" w:hAnsi="Times New Roman" w:cs="Times New Roman"/>
        </w:rPr>
      </w:pPr>
      <w:bookmarkStart w:id="10" w:name="ref_748613ea9e31cec7"/>
      <w:r w:rsidRPr="00640EE3">
        <w:rPr>
          <w:rFonts w:ascii="Times New Roman" w:hAnsi="Times New Roman" w:cs="Times New Roman"/>
        </w:rPr>
        <w:t>Stress, Social Support, and the Buffering Hypothesis</w:t>
      </w:r>
      <w:bookmarkEnd w:id="10"/>
    </w:p>
    <w:p w14:paraId="0D3B7B66"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influential review article by Cohen and Wills (1985) examines whether the positive relationship between social support and well-being is primarily due to an overall beneficial effect of support (main-effect model) or to support protecting people from negative effects of stressful </w:t>
      </w:r>
      <w:r w:rsidRPr="00640EE3">
        <w:rPr>
          <w:rFonts w:ascii="Times New Roman" w:hAnsi="Times New Roman" w:cs="Times New Roman"/>
        </w:rPr>
        <w:lastRenderedPageBreak/>
        <w:t xml:space="preserve">events (buffering model). The authors conducted a comprehensive literature review of studies published through 1983 that tested for interactions between stress and social support.  The methodology involved organizing studies based on whether they measured support structure (existence of relationships) versus function (resources provided), and the specificity versus globality of support measures. The authors established key methodological criteria for valid tests of the buffering hypothesis, including: adequate sample sizes, reliable measurement instruments, uncorrelated stress and support measures, and appropriate statistical analyses of interactions.  The results provided evidence supporting both models, but under different conditions. Support for the buffering model was found when measures assessed the perceived availability of interpersonal resources that could help cope with stressful events. Specifically, studies using measures of esteem support and informational support consistently demonstrated buffering effects, with correlations typically showing pure buffering patterns (i.e., support differences emerged only under high stress). In contrast, evidence for the main effect model emerged when support measures assessed integration in larger social networks. Studies using global structural measures (e.g., number of social connections) showed beneficial main effects on well-being regardless of stress levels.  The authors found that buffering effects were not artifacts of confounded stress and support measures, as studies with uncorrelated measures still showed clear buffering. Additionally, perceived availability of functional support operated as a buffer for both acute stressors and chronic strains. The quality of available support was found to be more important than mere availability.  Key limitations discussed included: most studies using cross-sectional rather than longitudinal designs, potential third-variable explanations (e.g., personality traits), and limited research on serious physical health outcomes versus psychological symptoms. The authors called for future research to examine specific matching between types of support and </w:t>
      </w:r>
      <w:r w:rsidRPr="00640EE3">
        <w:rPr>
          <w:rFonts w:ascii="Times New Roman" w:hAnsi="Times New Roman" w:cs="Times New Roman"/>
        </w:rPr>
        <w:lastRenderedPageBreak/>
        <w:t>stressors, investigate mechanisms linking support to health outcomes, and conduct controlled intervention studies.  The review's implications were significant for both theory and practice. The authors concluded that social support operates through two distinct processes: 1) integration in social networks promotes general well-being, and 2) perceived availability of functional support helps people cope with stressors. This distinction has important implications for designing preventive interventions and understanding how different forms of support contribute to health outcomes. The comprehensive nature of this review and its clear theoretical framework helped establish it as a seminal work in the field of social support research.</w:t>
      </w:r>
    </w:p>
    <w:p w14:paraId="3DF9B738" w14:textId="77777777" w:rsidR="003F04BC" w:rsidRPr="00640EE3" w:rsidRDefault="00000000" w:rsidP="007A264C">
      <w:pPr>
        <w:pStyle w:val="Heading2"/>
        <w:spacing w:line="480" w:lineRule="auto"/>
        <w:rPr>
          <w:rFonts w:ascii="Times New Roman" w:hAnsi="Times New Roman" w:cs="Times New Roman"/>
        </w:rPr>
      </w:pPr>
      <w:bookmarkStart w:id="11" w:name="ref_0a5035abbd1f398c"/>
      <w:r w:rsidRPr="00640EE3">
        <w:rPr>
          <w:rFonts w:ascii="Times New Roman" w:hAnsi="Times New Roman" w:cs="Times New Roman"/>
        </w:rPr>
        <w:t>Effects of Social Support Visibility on Adjustment to Stress: Experimental Evidence</w:t>
      </w:r>
      <w:bookmarkEnd w:id="11"/>
    </w:p>
    <w:p w14:paraId="2FF6BDE8"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study by Bolger and Amarel (2007) investigated how the visibility of social support affects recipients' adjustment to stress through three experiments. The primary research question was whether support that is accomplished in subtle, invisible ways is more effective than visible support in helping people cope with stressors. The authors hypothesized that invisible support would reduce emotional reactivity while visible support would be ineffective or potentially harmful.  The methodology involved experimental manipulation of support visibility in a laboratory setting with female undergraduate participants (total N=257 across three studies). Participants were led to expect giving a stressful speech that would be evaluated, while a confederate peer provided either visible or invisible practical/emotional support. In Studies 1 and 2, support visibility was manipulated by having the confederate either directly address advice/reassurance to the participant (visible) or indirectly communicate it through questions to the experimenter (invisible). Study 3 used a more complex design examining components of </w:t>
      </w:r>
      <w:r w:rsidRPr="00640EE3">
        <w:rPr>
          <w:rFonts w:ascii="Times New Roman" w:hAnsi="Times New Roman" w:cs="Times New Roman"/>
        </w:rPr>
        <w:lastRenderedPageBreak/>
        <w:t>visibility effects through five conditions varying in support content, visibility, and communication of inefficacy.  The results consistently showed that invisible support was more effective than visible support. In Study 1, participants receiving invisible practical support showed significantly less emotional reactivity compared to visible support (effect size d = -1.09, CI = -1.81, -0.37). Study 2 replicated this with emotional support, finding the smallest increase in distress for invisible support (0.87 units) compared to visible (2.22 units) and no support (1.65 units) conditions. Study 3's mediational analyses revealed that reflected appraisals of inefficacy explained both the costs of visible support and benefits of invisible support. The visible support condition showed a 1.09 unit greater increase in distress compared to no support, with 45% of this effect mediated by increased feelings of inefficacy.  In discussing the implications, the authors argue that these findings help explain why previous research has struggled to demonstrate benefits of enacted support - the most effective support may occur "under the radar" in ways recipients don't interpret as support. They note several important limitations and future directions, including the need to examine support visibility effects when support is explicitly requested rather than provided spontaneously. The authors conclude that their experimental evidence bolsters the idea that support that doesn't draw attention to itself or the recipient is particularly effective for coping with stressors. This work makes an important contribution to understanding the social psychological processes through which relationships promote well-being.</w:t>
      </w:r>
    </w:p>
    <w:p w14:paraId="27E0299A" w14:textId="77777777" w:rsidR="003F04BC" w:rsidRPr="00640EE3" w:rsidRDefault="00000000" w:rsidP="007A264C">
      <w:pPr>
        <w:pStyle w:val="Heading2"/>
        <w:spacing w:line="480" w:lineRule="auto"/>
        <w:rPr>
          <w:rFonts w:ascii="Times New Roman" w:hAnsi="Times New Roman" w:cs="Times New Roman"/>
        </w:rPr>
      </w:pPr>
      <w:bookmarkStart w:id="12" w:name="ref_d4249f4b5e258181"/>
      <w:r w:rsidRPr="00640EE3">
        <w:rPr>
          <w:rFonts w:ascii="Times New Roman" w:hAnsi="Times New Roman" w:cs="Times New Roman"/>
        </w:rPr>
        <w:lastRenderedPageBreak/>
        <w:t>Effective social support: Antecedents and consequences of partner support during pregnancy</w:t>
      </w:r>
      <w:bookmarkEnd w:id="12"/>
    </w:p>
    <w:p w14:paraId="5DA8B4E3"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study investigated social support effectiveness (SSE) during pregnancy, examining both its antecedents and consequences. The researchers hypothesized that SSE would be predicted by individual characteristics (interpersonal orientation) and relationship factors, and that higher SSE would predict lower prenatal anxiety both concurrently and prospectively.  The methodology involved a longitudinal design with 176 pregnant women assessed at three timepoints during pregnancy (18-20 weeks, 24-26 weeks, and 30-32 weeks gestation). The sample was predominantly married (78%), with a mean age of 30 years and diverse ethnicity (46% Non-Hispanic White). SSE was measured through a 21-item structured interview assessing emotional, informational, and task support from partners. Individual-level predictors included measures of adult attachment, network orientation, kin individualism-collectivism, emotional expression, conflict management, and support seeking. Relationship-level variables included relationship quality, intimacy, and equity. Outcome measures included state anxiety and pregnancy-specific anxiety.  The results supported a complex model of SSE antecedents and consequences. Factor analysis confirmed four components of SSE: emotional support effectiveness (α=.85), informational support effectiveness (α=.62), task support effectiveness (α=.75), and negative effects of support (α=.80). Structural equation modeling revealed that relationship characteristics directly predicted SSE (β=.80), while interpersonal orientation had an indirect effect through relationship characteristics (β=.43). The final model explained 63% of variance in SSE. Regarding outcomes, greater SSE predicted lower prenatal anxiety at Time 2 (explaining 28% of variance) and reduced anxiety from Time 2 to Time 3 (with the model explaining 80% of variance in Time 3 anxiety). The indirect effect of SSE on Time 3 prenatal </w:t>
      </w:r>
      <w:r w:rsidRPr="00640EE3">
        <w:rPr>
          <w:rFonts w:ascii="Times New Roman" w:hAnsi="Times New Roman" w:cs="Times New Roman"/>
        </w:rPr>
        <w:lastRenderedPageBreak/>
        <w:t>anxiety was significant (β=-.35, p&lt;.05), indicating SSE's role in reducing anxiety over time.  The authors discuss several important implications of these findings. First, they highlight how relationship context strongly influences support effectiveness, suggesting interventions should consider relationship dynamics. Second, they demonstrate that individual characteristics like attachment style and cultural orientation affect support through their impact on relationship quality. Third, they show that effective support can reduce anxiety during pregnancy, with both concurrent and prospective benefits. Study limitations included reliance on self-report data and a sample skewed toward stable relationships. The authors suggest future research should include observational measures and examine these processes in more diverse relationship contexts. This work advances understanding of social support by examining specific features that make support attempts effective and demonstrating how relationship context shapes support processes during a significant life transition.</w:t>
      </w:r>
    </w:p>
    <w:p w14:paraId="2C304E4B" w14:textId="77777777" w:rsidR="003F04BC" w:rsidRPr="00640EE3" w:rsidRDefault="00000000" w:rsidP="007A264C">
      <w:pPr>
        <w:pStyle w:val="Heading2"/>
        <w:spacing w:line="480" w:lineRule="auto"/>
        <w:rPr>
          <w:rFonts w:ascii="Times New Roman" w:hAnsi="Times New Roman" w:cs="Times New Roman"/>
        </w:rPr>
      </w:pPr>
      <w:bookmarkStart w:id="13" w:name="ref_424ebd716453e0d9"/>
      <w:r w:rsidRPr="00640EE3">
        <w:rPr>
          <w:rFonts w:ascii="Times New Roman" w:hAnsi="Times New Roman" w:cs="Times New Roman"/>
        </w:rPr>
        <w:t>Social Support as Coping Assistance</w:t>
      </w:r>
      <w:bookmarkEnd w:id="13"/>
    </w:p>
    <w:p w14:paraId="54386751"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theoretical article by Thoits (1986) proposes a novel reconceptualization of social support as "coping assistance" and develops an integrated theoretical framework for understanding how social support functions as a stress buffer. The primary hypothesis is that the same coping strategies used by individuals to manage stress are also applied by others as supportive assistance, and that understanding this parallel can help explain how and when social support is most effective.  The paper presents a theoretical analysis rather than empirical research, drawing on existing social psychological theories and research findings to develop its framework. The author integrates literature on stress, coping, and social support to identify parallel processes between individual coping efforts and supportive actions by others. The theoretical model proposes that both coping and support operate through two primary </w:t>
      </w:r>
      <w:r w:rsidRPr="00640EE3">
        <w:rPr>
          <w:rFonts w:ascii="Times New Roman" w:hAnsi="Times New Roman" w:cs="Times New Roman"/>
        </w:rPr>
        <w:lastRenderedPageBreak/>
        <w:t>mechanisms: 1) changing or managing stressful situations directly, and 2) controlling emotional reactions to those situations.  From this theoretical integration, the author derives several specific hypotheses about effective social support. First, supportive efforts that target problematic situations or feelings directly will be more efficacious than efforts that only target threatened aspects of self-regard. Second, the most effective support comes from socially similar others who have faced similar stressors but managed them more successfully. Third, empathic understanding based on sociocultural and situational similarities is crucial for support to be sought, accepted and found helpful.  The paper's discussion identifies several important implications. The integration of coping and support processes allows findings from each literature to inform the other, potentially accelerating knowledge development. The framework suggests additional support techniques not previously identified in the literature, such as situational reinterpretation, deliberate distraction, and mutual role-playing. It also generates specific predictions about which types of support will be most effective and who can best provide it.  The author acknowledges limitations in testing these complex processes through survey research and suggests that experimental studies or intervention research may be more appropriate for evaluating the hypotheses. The paper concludes by noting that while the proposed processes are complex, this complexity better matches real-world observations of how social support operates. Overall, this theoretical work makes an important contribution by providing an integrative framework for understanding stress-buffering processes and generating testable predictions about effective social support interventions.</w:t>
      </w:r>
    </w:p>
    <w:p w14:paraId="12E060A0" w14:textId="77777777" w:rsidR="003F04BC" w:rsidRPr="00640EE3" w:rsidRDefault="00000000" w:rsidP="007A264C">
      <w:pPr>
        <w:pStyle w:val="Heading1"/>
        <w:spacing w:line="480" w:lineRule="auto"/>
        <w:rPr>
          <w:rFonts w:ascii="Times New Roman" w:hAnsi="Times New Roman" w:cs="Times New Roman"/>
        </w:rPr>
      </w:pPr>
      <w:bookmarkStart w:id="14" w:name="ref_8f14c45007de772e"/>
      <w:r w:rsidRPr="00640EE3">
        <w:rPr>
          <w:rFonts w:ascii="Times New Roman" w:hAnsi="Times New Roman" w:cs="Times New Roman"/>
        </w:rPr>
        <w:lastRenderedPageBreak/>
        <w:t>Examining the Complex and Sometimes Paradoxical Effects of Social Support on Psychological Outcomes</w:t>
      </w:r>
      <w:bookmarkEnd w:id="14"/>
    </w:p>
    <w:p w14:paraId="44E79791" w14:textId="77777777" w:rsidR="003F04BC" w:rsidRPr="00640EE3" w:rsidRDefault="00000000" w:rsidP="007A264C">
      <w:pPr>
        <w:pStyle w:val="Heading2"/>
        <w:spacing w:line="480" w:lineRule="auto"/>
        <w:rPr>
          <w:rFonts w:ascii="Times New Roman" w:hAnsi="Times New Roman" w:cs="Times New Roman"/>
        </w:rPr>
      </w:pPr>
      <w:bookmarkStart w:id="15" w:name="ref_dcdeb54555a7d875"/>
      <w:r w:rsidRPr="00640EE3">
        <w:rPr>
          <w:rFonts w:ascii="Times New Roman" w:hAnsi="Times New Roman" w:cs="Times New Roman"/>
        </w:rPr>
        <w:t>Included Works</w:t>
      </w:r>
      <w:bookmarkEnd w:id="15"/>
    </w:p>
    <w:p w14:paraId="03AE6D6C"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Barrera1986.pdf</w:t>
      </w:r>
    </w:p>
    <w:p w14:paraId="55A8703F"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Gleason2008.pdf</w:t>
      </w:r>
    </w:p>
    <w:p w14:paraId="39E6FA94"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Seidman2006.pdf</w:t>
      </w:r>
    </w:p>
    <w:p w14:paraId="6D27C380" w14:textId="77777777" w:rsidR="003F04BC" w:rsidRPr="00640EE3" w:rsidRDefault="00000000" w:rsidP="007A264C">
      <w:pPr>
        <w:pStyle w:val="Heading2"/>
        <w:spacing w:line="480" w:lineRule="auto"/>
        <w:rPr>
          <w:rFonts w:ascii="Times New Roman" w:hAnsi="Times New Roman" w:cs="Times New Roman"/>
        </w:rPr>
      </w:pPr>
      <w:bookmarkStart w:id="16" w:name="ref_21a7ebe32624153a"/>
      <w:r w:rsidRPr="00640EE3">
        <w:rPr>
          <w:rFonts w:ascii="Times New Roman" w:hAnsi="Times New Roman" w:cs="Times New Roman"/>
        </w:rPr>
        <w:t>Synthesis</w:t>
      </w:r>
      <w:bookmarkEnd w:id="16"/>
    </w:p>
    <w:p w14:paraId="2983E722"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These three works collectively examine the nuanced and sometimes contradictory relationships between social support and psychological outcomes, with each study building upon and extending previous findings in important ways. Barrera (1986) provides a foundational theoretical framework by addressing the research question of whether social support should be treated as a unified construct or differentiated into distinct concepts. His analysis concludes that the global concept of social support should be disaggregated into more precise constructs - specifically social embeddedness, perceived support, and enacted support - as these components show only modest intercorrelations and may operate through different mechanisms in stress-distress relationships.  Building on this conceptual distinction, Seidman et al. (2006) investigate the counterintuitive finding that enacted (received) support is often associated with increased rather than decreased distress. Their research question focuses on whether this association might be spurious, using simulation studies to test two potential alternative explanations: (1) whether distress leads to support provision rather than vice versa, and (2) whether adverse events </w:t>
      </w:r>
      <w:r w:rsidRPr="00640EE3">
        <w:rPr>
          <w:rFonts w:ascii="Times New Roman" w:hAnsi="Times New Roman" w:cs="Times New Roman"/>
        </w:rPr>
        <w:lastRenderedPageBreak/>
        <w:t>independently increase both support and distress. Their findings suggest that these alternative explanations are insufficient to account for the support-distress relationship observed in naturalistic studies, lending credence to the possibility that receiving support may indeed have some negative psychological effects.  Gleason et al. (2008) further extend this line of inquiry by examining the hypothesis that support receipt can simultaneously produce both positive and negative outcomes. Using a daily diary study of couples approaching a major stressor, they investigate whether support receipt affects both relationship closeness and negative mood. Their findings reveal that support receipt is associated with both increased closeness and increased negative mood, though with substantial individual variation in these effects. This work helps reconcile the apparently contradictory findings in the literature by demonstrating that support receipt can have dual effects, with the balance of positive and negative outcomes varying across individuals.  Together, these works trace an evolution in understanding from Barrera's initial theoretical disambiguation of social support constructs, through Seidman et al.'s validation of the potentially negative effects of enacted support, to Gleason et al.'s more nuanced demonstration of simultaneous positive and negative outcomes. This progression highlights the complexity of social support processes and the importance of considering individual differences in support effects.</w:t>
      </w:r>
    </w:p>
    <w:p w14:paraId="4446D0E7" w14:textId="77777777" w:rsidR="003F04BC" w:rsidRPr="00640EE3" w:rsidRDefault="00000000" w:rsidP="007A264C">
      <w:pPr>
        <w:pStyle w:val="Heading2"/>
        <w:spacing w:line="480" w:lineRule="auto"/>
        <w:rPr>
          <w:rFonts w:ascii="Times New Roman" w:hAnsi="Times New Roman" w:cs="Times New Roman"/>
        </w:rPr>
      </w:pPr>
      <w:bookmarkStart w:id="17" w:name="ref_bd376327e511c367"/>
      <w:r w:rsidRPr="00640EE3">
        <w:rPr>
          <w:rFonts w:ascii="Times New Roman" w:hAnsi="Times New Roman" w:cs="Times New Roman"/>
        </w:rPr>
        <w:t>Distinctions Between Social Support Concepts, Measures, and Models</w:t>
      </w:r>
      <w:bookmarkEnd w:id="17"/>
    </w:p>
    <w:p w14:paraId="6BC907AE"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comprehensive review article by Barrera (1986) examines the conceptual and methodological issues surrounding social support research, with the primary thesis that the global concept of "social support" should be abandoned in favor of more precise constructs that fit specific models of stress-distress relationships. The author conducts an extensive literature review to differentiate between three key social support concepts: social embeddedness </w:t>
      </w:r>
      <w:r w:rsidRPr="00640EE3">
        <w:rPr>
          <w:rFonts w:ascii="Times New Roman" w:hAnsi="Times New Roman" w:cs="Times New Roman"/>
        </w:rPr>
        <w:lastRenderedPageBreak/>
        <w:t xml:space="preserve">(connections to significant others), perceived social support (cognitive appraisal of support), and enacted support (actual supportive actions received).  Methodologically, the review synthesizes findings from numerous empirical studies examining relationships between these social support concepts and measures of stress/distress. The author systematically evaluates four key relationships: 1) positive associations between support and stress, 2) negative associations between support and stress, 3) positive associations between support and distress, and 4) negative associations between support and distress. For each relationship, the author catalogs relevant studies and their findings in detailed tables.  The results reveal several important patterns. Enacted support shows consistent positive correlations with both stress and distress measures, fitting a support mobilization model where stressful circumstances trigger increased helping behaviors. Perceived social support demonstrates reliable negative relationships with both stress and distress, supporting a support deterioration model where stress leads to decreased perceptions of available support. Social embeddedness measures show more independent effects, fitting an additive model where they predict psychological distress separately from stress. Importantly, the review finds that different social support concepts show only modest intercorrelations (typically r = .24-.46), supporting their conceptual distinctiveness.  In discussing implications, the author argues that using "social support" as a global construct obscures important differences in how specific support concepts relate to stress and distress. The review proposes several theoretical models linking particular support concepts to outcomes, including support mobilization, support deterioration, stress prevention, and reciprocal influence models. Key limitations addressed include potential confounding between support and outcome measures, though the author argues this varies by support concept and measurement approach. Future research directions emphasized include: examining mechanisms linking support concepts, </w:t>
      </w:r>
      <w:r w:rsidRPr="00640EE3">
        <w:rPr>
          <w:rFonts w:ascii="Times New Roman" w:hAnsi="Times New Roman" w:cs="Times New Roman"/>
        </w:rPr>
        <w:lastRenderedPageBreak/>
        <w:t>identifying determinants of support mobilization and deterioration, and investigating cultural/contextual influences on support processes.  The review makes a significant contribution by providing an organizing framework for understanding seemingly contradictory findings in the social support literature. By differentiating between support concepts and matching them to specific theoretical models, it helps resolve apparent inconsistencies and provides clearer direction for both research and intervention efforts. The comprehensive tables and detailed model specifications make this an especially valuable reference for researchers in this domain.</w:t>
      </w:r>
    </w:p>
    <w:p w14:paraId="1A388F48" w14:textId="77777777" w:rsidR="003F04BC" w:rsidRPr="00640EE3" w:rsidRDefault="00000000" w:rsidP="007A264C">
      <w:pPr>
        <w:pStyle w:val="Heading2"/>
        <w:spacing w:line="480" w:lineRule="auto"/>
        <w:rPr>
          <w:rFonts w:ascii="Times New Roman" w:hAnsi="Times New Roman" w:cs="Times New Roman"/>
        </w:rPr>
      </w:pPr>
      <w:bookmarkStart w:id="18" w:name="ref_1291e8b4b2d0f10a"/>
      <w:r w:rsidRPr="00640EE3">
        <w:rPr>
          <w:rFonts w:ascii="Times New Roman" w:hAnsi="Times New Roman" w:cs="Times New Roman"/>
        </w:rPr>
        <w:t>Receiving Support as a Mixed Blessing: Evidence for Dual Effects of Support on Psychological Outcomes</w:t>
      </w:r>
      <w:bookmarkEnd w:id="18"/>
    </w:p>
    <w:p w14:paraId="06DD7462"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study investigated the dual effects of social support receipt on both psychological distress and relationship closeness in romantic partnerships. The researchers hypothesized two potential models: an individual differences model where support increases closeness for some people but causes distress for others, and a differential effects model where support simultaneously increases both closeness and distress within individuals.  The methodology involved a large daily diary study of 293 couples over 31 days leading up to a major stressor (the bar examination). One partner in each couple was preparing for the exam while the other served as a support partner. Participants completed daily questionnaires measuring relationship closeness (emotional and physical intimacy), negative mood (anger, depression, anxiety), and support transactions (receipt and provision of emotional support). The researchers used sophisticated multilevel modeling to analyze both within-person and between-person effects.  The results revealed several key findings. First, support receipt was associated with increased negative mood (partners: b = 0.075, p &lt; .001; examinees: b = 0.037, p &lt; .05) and greater </w:t>
      </w:r>
      <w:r w:rsidRPr="00640EE3">
        <w:rPr>
          <w:rFonts w:ascii="Times New Roman" w:hAnsi="Times New Roman" w:cs="Times New Roman"/>
        </w:rPr>
        <w:lastRenderedPageBreak/>
        <w:t>relationship closeness (partners: b = 0.248, p &lt; .001; examinees: b = 0.411, p &lt; .001). However, these average effects masked substantial individual heterogeneity. The random effects analysis showed significant negative correlations between support's effects on mood and closeness (partners: r = -0.36, p &lt; .05; examinees: r = -0.31, p &lt; .05), indicating that individuals who experienced greater increases in closeness tended to show smaller increases in negative mood, and vice versa. Most participants (approximately 70-85%) showed the average pattern of increased closeness and negative mood, while smaller groups showed either purely positive or purely negative responses to support. Notably, these effects were strongest on days when support was received but not reciprocated (22% of days for partners, 21% for examinees). On days with reciprocal support exchanges, participants experienced increased closeness without the corresponding increase in negative mood.  The authors discussed several important implications and limitations. While they examined self-esteem and relationship satisfaction as potential moderators of support effects, these variables explained little of the observed heterogeneity. They suggested that future research should explore other individual, dyadic, and relationship characteristics that might explain why people react differently to support receipt. The study was limited by its educated, predominantly white sample and reliance on self-report measures. However, the large sample size, intensive longitudinal design, and sophisticated analytical approach provided strong evidence that support receipt has complex, multifaceted effects that vary substantially across individuals. The findings highlight the importance of considering both individual differences and within-person variation in understanding social support processes in close relationships.</w:t>
      </w:r>
    </w:p>
    <w:p w14:paraId="78C6820E" w14:textId="77777777" w:rsidR="003F04BC" w:rsidRPr="00640EE3" w:rsidRDefault="00000000" w:rsidP="007A264C">
      <w:pPr>
        <w:pStyle w:val="Heading2"/>
        <w:spacing w:line="480" w:lineRule="auto"/>
        <w:rPr>
          <w:rFonts w:ascii="Times New Roman" w:hAnsi="Times New Roman" w:cs="Times New Roman"/>
        </w:rPr>
      </w:pPr>
      <w:bookmarkStart w:id="19" w:name="ref_95b094a2b9215bed"/>
      <w:r w:rsidRPr="00640EE3">
        <w:rPr>
          <w:rFonts w:ascii="Times New Roman" w:hAnsi="Times New Roman" w:cs="Times New Roman"/>
        </w:rPr>
        <w:lastRenderedPageBreak/>
        <w:t>Why Is Enacted Social Support Associated With Increased Distress? Using Simulation to Test Two Possible Sources of Spuriousness</w:t>
      </w:r>
      <w:bookmarkEnd w:id="19"/>
    </w:p>
    <w:p w14:paraId="72784499"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study investigated why enacted social support is sometimes associated with increased distress, despite perceived support availability generally being beneficial. The authors conducted two simulation studies to examine potential spurious explanations for this counterintuitive finding.  The research specifically tested two theoretical models that could produce a spurious association between receiving support and experiencing increased distress: 1) A Reverse Causation Model where distress leads to support provision rather than vice versa, and 2) A Third-Variable Adversity Model where an adverse event increases both support and distress independently.  The methodology involved computer simulation studies with large samples (N=1,000) over 12 days of simulated diary data. The authors generated data following their theoretical models and then analyzed it using the "Harmful Support Model" employed in previous research. For the Reverse Causation Model, they simulated daily distress (0-4 scale) and binary support receipt data, with distress on day t predicted by previous day's distress (β=0.5) and support predicted by same-day distress and previous day's support (α=0.7). For the Third-Variable Model, they simulated adverse events affecting both distress and support, with varying parameter values.  The results showed that the Reverse Causation Model did not produce spurious associations between support and next-day distress when analyzed using the Harmful Support Model, even with large parameter values. The Third-Variable Adversity Model could produce spurious associations, but only when unrealistically large effects were assumed - the adverse event had to increase negative mood by 0.4 standard deviations, much larger than typically observed in diary studies of daily stressors (e.g., 0.057 in previous research).  In their discussion, the authors concluded that these potential sources of spuriousness were insufficient to </w:t>
      </w:r>
      <w:r w:rsidRPr="00640EE3">
        <w:rPr>
          <w:rFonts w:ascii="Times New Roman" w:hAnsi="Times New Roman" w:cs="Times New Roman"/>
        </w:rPr>
        <w:lastRenderedPageBreak/>
        <w:t>explain the association between support receipt and increased distress found in naturalistic studies. The simulation results suggest the relationship is likely causal rather than spurious. They note important limitations, including that the models did not capture all possible alternative explanations or the full complexity of interpersonal support processes. The authors recommend using simulation methods to evaluate competing theoretical models before data collection and to examine potential threats of spurious associations in complex statistical models. The practical implications point to the importance of understanding when enacted support may have negative effects and how to prevent them, such as through better matching of support type to recipient needs or enabling support reciprocation.</w:t>
      </w:r>
    </w:p>
    <w:p w14:paraId="0AECA8FB" w14:textId="77777777" w:rsidR="003F04BC" w:rsidRPr="00640EE3" w:rsidRDefault="00000000" w:rsidP="007A264C">
      <w:pPr>
        <w:pStyle w:val="Heading1"/>
        <w:spacing w:line="480" w:lineRule="auto"/>
        <w:rPr>
          <w:rFonts w:ascii="Times New Roman" w:hAnsi="Times New Roman" w:cs="Times New Roman"/>
        </w:rPr>
      </w:pPr>
      <w:bookmarkStart w:id="20" w:name="ref_b428968cf3436420"/>
      <w:r w:rsidRPr="00640EE3">
        <w:rPr>
          <w:rFonts w:ascii="Times New Roman" w:hAnsi="Times New Roman" w:cs="Times New Roman"/>
        </w:rPr>
        <w:t>Individual Differences and Social Influences on Psychological Well-being: Examining Trait-Based and Social Relationship Effects</w:t>
      </w:r>
      <w:bookmarkEnd w:id="20"/>
    </w:p>
    <w:p w14:paraId="341B615A" w14:textId="77777777" w:rsidR="003F04BC" w:rsidRPr="00640EE3" w:rsidRDefault="00000000" w:rsidP="007A264C">
      <w:pPr>
        <w:pStyle w:val="Heading2"/>
        <w:spacing w:line="480" w:lineRule="auto"/>
        <w:rPr>
          <w:rFonts w:ascii="Times New Roman" w:hAnsi="Times New Roman" w:cs="Times New Roman"/>
        </w:rPr>
      </w:pPr>
      <w:bookmarkStart w:id="21" w:name="ref_3775570ccde7b677"/>
      <w:r w:rsidRPr="00640EE3">
        <w:rPr>
          <w:rFonts w:ascii="Times New Roman" w:hAnsi="Times New Roman" w:cs="Times New Roman"/>
        </w:rPr>
        <w:t>Included Works</w:t>
      </w:r>
      <w:bookmarkEnd w:id="21"/>
    </w:p>
    <w:p w14:paraId="19728E11"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Watson1992.pdf</w:t>
      </w:r>
    </w:p>
    <w:p w14:paraId="5AC0E9E1"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Merlo2007.pdf</w:t>
      </w:r>
    </w:p>
    <w:p w14:paraId="35D9566C" w14:textId="77777777" w:rsidR="003F04BC" w:rsidRPr="00640EE3" w:rsidRDefault="00000000" w:rsidP="007A264C">
      <w:pPr>
        <w:pStyle w:val="Heading2"/>
        <w:spacing w:line="480" w:lineRule="auto"/>
        <w:rPr>
          <w:rFonts w:ascii="Times New Roman" w:hAnsi="Times New Roman" w:cs="Times New Roman"/>
        </w:rPr>
      </w:pPr>
      <w:bookmarkStart w:id="22" w:name="ref_39ddac99d5759d16"/>
      <w:r w:rsidRPr="00640EE3">
        <w:rPr>
          <w:rFonts w:ascii="Times New Roman" w:hAnsi="Times New Roman" w:cs="Times New Roman"/>
        </w:rPr>
        <w:t>Synthesis</w:t>
      </w:r>
      <w:bookmarkEnd w:id="22"/>
    </w:p>
    <w:p w14:paraId="6DD54679"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These two studies, though conducted 15 years apart, explore complementary aspects of how individual traits and social relationships influence psychological functioning, albeit with different focal constructs and populations. Watson et al. (1992) investigated the fundamental </w:t>
      </w:r>
      <w:r w:rsidRPr="00640EE3">
        <w:rPr>
          <w:rFonts w:ascii="Times New Roman" w:hAnsi="Times New Roman" w:cs="Times New Roman"/>
        </w:rPr>
        <w:lastRenderedPageBreak/>
        <w:t>research question of how personality traits, particularly Extraversion, relate to social activity patterns and affective experiences. Using both daily and weekly measurement approaches across two studies, they examined both state and trait relationships between social activity, positive/negative affect, and personality dimensions. Their findings supported a temperamental view of Extraversion, demonstrating consistent associations between socializing and positive affect/Extraversion traits, while finding no reliable connections to negative affect or other personality dimensions.  Merlo and Lakey (2007) extended this line of inquiry into relationship-specific effects by examining how attachment patterns, depressive symptoms, and coping strategies manifest differently across relationship contexts. Their central research question focused on disambiguating trait-based versus social influence effects in these psychological processes among adolescents. Using an innovative generalizability theory approach, they assessed how these constructs varied across maternal, paternal, and peer relationships, allowing them to partition variance into stable individual differences versus relationship-specific components.  The studies share important methodological features, including the use of repeated measurements to capture both stable traits and situational variations. However, they differ notably in their theoretical frameworks - Watson et al. grounded their work in personality theory and affective science, while Merlo and Lakey operated from an attachment and developmental psychopathology perspective. Together, these works illuminate how both dispositional traits and specific relationship contexts shape psychological experiences and behaviors, though they emphasize different aspects of these processes. Watson et al.'s findings about the trait-based links between Extraversion and positive social experiences provide an interesting counterpoint to Merlo and Lakey's examination of how relationship-specific attachment patterns influence emotional adjustment and coping.</w:t>
      </w:r>
    </w:p>
    <w:p w14:paraId="29FD769C" w14:textId="77777777" w:rsidR="003F04BC" w:rsidRPr="00640EE3" w:rsidRDefault="00000000" w:rsidP="007A264C">
      <w:pPr>
        <w:pStyle w:val="Heading2"/>
        <w:spacing w:line="480" w:lineRule="auto"/>
        <w:rPr>
          <w:rFonts w:ascii="Times New Roman" w:hAnsi="Times New Roman" w:cs="Times New Roman"/>
        </w:rPr>
      </w:pPr>
      <w:bookmarkStart w:id="23" w:name="ref_fdd6438e9a85affa"/>
      <w:r w:rsidRPr="00640EE3">
        <w:rPr>
          <w:rFonts w:ascii="Times New Roman" w:hAnsi="Times New Roman" w:cs="Times New Roman"/>
        </w:rPr>
        <w:lastRenderedPageBreak/>
        <w:t>Affect, Personality, and Social Activity</w:t>
      </w:r>
      <w:bookmarkEnd w:id="23"/>
    </w:p>
    <w:p w14:paraId="7BBC12D0"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article by Watson et al. (1992) examined the relationships between social activity and both state and trait measures of Positive and Negative Affect across two studies. The primary research questions focused on whether social activity was more strongly related to Positive Affect than Negative Affect, and whether these relationships manifested at both state and trait levels.  Study 1 employed a weekly diary methodology over 13 weeks with 85 undergraduate students. Participants completed personality measures assessing three-factor models (Neuroticism, Extraversion, and Disinhibition vs. Constraint) along with weekly ratings of mood using the PANAS scales and a 15-item social activity questionnaire. Study 2 utilized daily diary methods over 6-7 weeks with 127 students across two samples, incorporating measures from five-factor personality models and an expanded 21-item social activity survey. The second study also included additional specific positive affect measures for a subset of participants.  The results consistently showed that social activity was more strongly correlated with Positive Affect than Negative Affect across both studies and multiple levels of analysis. In Study 1's weekly assessments, Overall Social Activity had a mean correlation of .30 with Positive Affect compared to -.18 with Negative Affect (t(12) = 3.18, p &lt; .01). Study 2's daily ratings revealed similar patterns, with Overall Social Activity showing a mean within-subject correlation of .26 with Positive Affect versus -.05 with Negative Affect. At the trait level, only the Extraversion/Positive Emotionality factor consistently predicted social activity (r = .35 in Study 1, r = .28 in Study 2), while Neuroticism/Negative Emotionality showed no reliable associations. Factor analyses of social activities identified three main types - Social Entertainment, Active Participation, and Social Responsibilities - which showed somewhat differential relationships with affect and personality.  The authors interpreted these findings as supporting a temperamental view of </w:t>
      </w:r>
      <w:r w:rsidRPr="00640EE3">
        <w:rPr>
          <w:rFonts w:ascii="Times New Roman" w:hAnsi="Times New Roman" w:cs="Times New Roman"/>
        </w:rPr>
        <w:lastRenderedPageBreak/>
        <w:t>Extraversion, suggesting that positive emotionality is a core aspect of the trait rather than merely an instrumental outcome of increased social activity. This was evidenced by significant partial correlations between Extraversion/Positive Emotionality and Positive Affect even after controlling for social activity levels (partial r = .43 in Study 1, .39 in Study 2). Key limitations included the reliance on self-reported social activity and the focus on quantity rather than quality of social interactions. The authors suggested future research examine more specific types of social activities and their differential relationships with various forms of positive affect, as well as investigating the causal mechanisms linking personality, affect, and social behavior. The findings have important implications for understanding the nature of Extraversion and the mutual influence between positive affect and social activity.</w:t>
      </w:r>
    </w:p>
    <w:p w14:paraId="792AB516" w14:textId="77777777" w:rsidR="003F04BC" w:rsidRPr="00640EE3" w:rsidRDefault="00000000" w:rsidP="007A264C">
      <w:pPr>
        <w:pStyle w:val="Heading2"/>
        <w:spacing w:line="480" w:lineRule="auto"/>
        <w:rPr>
          <w:rFonts w:ascii="Times New Roman" w:hAnsi="Times New Roman" w:cs="Times New Roman"/>
        </w:rPr>
      </w:pPr>
      <w:bookmarkStart w:id="24" w:name="ref_6b49ed24bc0ccda4"/>
      <w:r w:rsidRPr="00640EE3">
        <w:rPr>
          <w:rFonts w:ascii="Times New Roman" w:hAnsi="Times New Roman" w:cs="Times New Roman"/>
        </w:rPr>
        <w:t>Trait and Social Influences in the Links Among Adolescent Attachment, Depressive Symptoms, and Coping</w:t>
      </w:r>
      <w:bookmarkEnd w:id="24"/>
    </w:p>
    <w:p w14:paraId="76721330"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The research question for this study was to examine trait and social influences in attachment, depressive symptoms, and coping among adolescents, specifically investigating whether these variables primarily reflect stable individual differences (trait influences), experiential differences in interactions with relationship partners (social influences), or both.  The study used a cross-sectional design with 150 high school students aged 14-18 years from a parochial school in suburban Detroit. Participants completed questionnaires assessing attachment security (Adolescent Attachment Questionnaire), depressive symptoms (CES-D), and coping strategies (Coping Strategy Indicator) in relation to three different attachment figures - maternal figure, paternal figure, and closest peer. Generalizability analyses were used to separate each construct into trait and social influence components, followed by multivariate g correlations to </w:t>
      </w:r>
      <w:r w:rsidRPr="00640EE3">
        <w:rPr>
          <w:rFonts w:ascii="Times New Roman" w:hAnsi="Times New Roman" w:cs="Times New Roman"/>
        </w:rPr>
        <w:lastRenderedPageBreak/>
        <w:t xml:space="preserve">examine relationships among constructs.  The results showed that both trait and social influence components accounted for significant variance across all variables. For attachment avoidance, the social influence component (70%) was significantly larger than the trait component (12%). Similarly, for attachment anxiety, the social component (48%) was larger than the trait component (23%). Depression showed relatively equal trait (26%) and social (46%) components. For coping strategies, problem-solving showed a larger trait (54%) than social (15%) component, support-seeking showed similar trait (37%) and social (48%) components, and avoidant coping showed a larger trait (43%) than social (17%) component.  When examining correlations between components, attachment anxiety and depression were strongly correlated for both trait (ρ = .74) and social (ρ = .60) components. However, attachment avoidance and depression were only significantly correlated for social components (ρ = .54). The study also found that coping partially mediated the relationships between attachment and depression, but only for social influence components. Specifically, support-seeking and avoidant coping partially mediated the relationship between attachment anxiety and depression, while support-seeking and problem-solving partially mediated the relationship between attachment avoidance and depression.  The authors discussed several important implications of these findings. The results help explain why previous research has found consistent links between attachment anxiety and depression but inconsistent links between attachment avoidance and depression. The findings also illuminate why support-seeking shows inconsistent relationships with psychological outcomes in previous research - it appears to be related to mental health only when reflecting characteristics of secure relationships rather than dispositional traits. The authors note limitations including the cross-sectional design, use of a nested rather than fully-crossed design, reliance on self-report measures, and limited generalizability due to the homogeneous sample. They suggest future </w:t>
      </w:r>
      <w:r w:rsidRPr="00640EE3">
        <w:rPr>
          <w:rFonts w:ascii="Times New Roman" w:hAnsi="Times New Roman" w:cs="Times New Roman"/>
        </w:rPr>
        <w:lastRenderedPageBreak/>
        <w:t>research should employ longitudinal designs and more diverse samples while highlighting the clinical implications for treating adolescent depression through relationship-focused interventions.</w:t>
      </w:r>
    </w:p>
    <w:p w14:paraId="1156FE91" w14:textId="77777777" w:rsidR="003F04BC" w:rsidRPr="00640EE3" w:rsidRDefault="00000000" w:rsidP="007A264C">
      <w:pPr>
        <w:pStyle w:val="Heading1"/>
        <w:spacing w:line="480" w:lineRule="auto"/>
        <w:rPr>
          <w:rFonts w:ascii="Times New Roman" w:hAnsi="Times New Roman" w:cs="Times New Roman"/>
        </w:rPr>
      </w:pPr>
      <w:bookmarkStart w:id="25" w:name="ref_b1d0d846817149d6"/>
      <w:r w:rsidRPr="00640EE3">
        <w:rPr>
          <w:rFonts w:ascii="Times New Roman" w:hAnsi="Times New Roman" w:cs="Times New Roman"/>
        </w:rPr>
        <w:t>The Differential Effects of Positive and Negative Social Interactions on Psychological Well-being</w:t>
      </w:r>
      <w:bookmarkEnd w:id="25"/>
    </w:p>
    <w:p w14:paraId="5170CA54" w14:textId="77777777" w:rsidR="003F04BC" w:rsidRPr="00640EE3" w:rsidRDefault="00000000" w:rsidP="007A264C">
      <w:pPr>
        <w:pStyle w:val="Heading2"/>
        <w:spacing w:line="480" w:lineRule="auto"/>
        <w:rPr>
          <w:rFonts w:ascii="Times New Roman" w:hAnsi="Times New Roman" w:cs="Times New Roman"/>
        </w:rPr>
      </w:pPr>
      <w:bookmarkStart w:id="26" w:name="ref_82497035a9b0a505"/>
      <w:r w:rsidRPr="00640EE3">
        <w:rPr>
          <w:rFonts w:ascii="Times New Roman" w:hAnsi="Times New Roman" w:cs="Times New Roman"/>
        </w:rPr>
        <w:t>Included Works</w:t>
      </w:r>
      <w:bookmarkEnd w:id="26"/>
    </w:p>
    <w:p w14:paraId="6F0EE78F"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Finch1999.pdf</w:t>
      </w:r>
    </w:p>
    <w:p w14:paraId="29D63A22"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Finch1998.pdf</w:t>
      </w:r>
    </w:p>
    <w:p w14:paraId="1A80F475" w14:textId="77777777" w:rsidR="003F04BC" w:rsidRPr="00640EE3" w:rsidRDefault="00000000" w:rsidP="007A264C">
      <w:pPr>
        <w:pStyle w:val="Heading2"/>
        <w:spacing w:line="480" w:lineRule="auto"/>
        <w:rPr>
          <w:rFonts w:ascii="Times New Roman" w:hAnsi="Times New Roman" w:cs="Times New Roman"/>
        </w:rPr>
      </w:pPr>
      <w:bookmarkStart w:id="27" w:name="ref_4fd4d86ed7f416b3"/>
      <w:r w:rsidRPr="00640EE3">
        <w:rPr>
          <w:rFonts w:ascii="Times New Roman" w:hAnsi="Times New Roman" w:cs="Times New Roman"/>
        </w:rPr>
        <w:t>Synthesis</w:t>
      </w:r>
      <w:bookmarkEnd w:id="27"/>
    </w:p>
    <w:p w14:paraId="602EF8A1"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These two articles by Finch and colleagues examine the complex relationships between supportive and negative social interactions and their distinct impacts on psychological well-being, though they approach this broad theme through different research questions and methodological approaches.  The 1998 study by Finch investigated the temporal dynamics between social interactions and affect, specifically testing the hypothesis that domain-specific relationships exist between social undermining and negative affect on one hand, and support satisfaction and positive affect on the other. Using structural equation modeling with a one-week longitudinal design (n=330), the research demonstrated reciprocal lagged relationships within these domain-specific pairs while finding no significant cross-domain effects. This supported the domain-specificity hypothesis and suggested that negative and positive social experiences operate through distinct pathways to influence well-being.  Building on this work, Finch et al.'s </w:t>
      </w:r>
      <w:r w:rsidRPr="00640EE3">
        <w:rPr>
          <w:rFonts w:ascii="Times New Roman" w:hAnsi="Times New Roman" w:cs="Times New Roman"/>
        </w:rPr>
        <w:lastRenderedPageBreak/>
        <w:t>1999 study addressed two primary research questions: (1) What is the relative influence of positive versus negative social exchanges on emotional health? and (2) How do personality and coping variables interact with social exchanges to predict depression? Through a quantitative review and subsequent empirical investigation with a larger sample (n=906), they tested and validated a second-order factor model of negative social exchange. Their structural equation analyses revealed that both negative social exchange and perceived support satisfaction independently predicted depression, even after controlling for personality and coping variables. The study also uncovered both direct and indirect effects of Big Five personality dimensions on depression, mediated through social exchange variables and avoidant coping.  These works are conceptually linked in their examination of the distinct roles of positive and negative social interactions, but they differ in their specific focus and scope. While the 1998 study established the temporal dynamics and domain-specificity of social interaction effects, the 1999 study expanded this foundation by incorporating personality variables and examining more complex mediational pathways. Together, these works challenge the prevailing assumption that negative social interactions universally outweigh positive ones in their psychological impact, suggesting instead that measurement approaches and other boundary conditions may qualify this relationship.</w:t>
      </w:r>
    </w:p>
    <w:p w14:paraId="05052750" w14:textId="77777777" w:rsidR="003F04BC" w:rsidRPr="00640EE3" w:rsidRDefault="00000000" w:rsidP="007A264C">
      <w:pPr>
        <w:pStyle w:val="Heading2"/>
        <w:spacing w:line="480" w:lineRule="auto"/>
        <w:rPr>
          <w:rFonts w:ascii="Times New Roman" w:hAnsi="Times New Roman" w:cs="Times New Roman"/>
        </w:rPr>
      </w:pPr>
      <w:bookmarkStart w:id="28" w:name="ref_2040cfc7d2945d85"/>
      <w:r w:rsidRPr="00640EE3">
        <w:rPr>
          <w:rFonts w:ascii="Times New Roman" w:hAnsi="Times New Roman" w:cs="Times New Roman"/>
        </w:rPr>
        <w:t>A Comparison of the Influence of Conflictual and Supportive Social Interactions on Psychological Distress</w:t>
      </w:r>
      <w:bookmarkEnd w:id="28"/>
    </w:p>
    <w:p w14:paraId="31C1CDFA"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study addresses two key research questions: (1) whether the relative influence of positive and negative social exchanges on psychological well-being varies based on how these constructs are measured, and (2) whether negative social exchanges have a multidimensional </w:t>
      </w:r>
      <w:r w:rsidRPr="00640EE3">
        <w:rPr>
          <w:rFonts w:ascii="Times New Roman" w:hAnsi="Times New Roman" w:cs="Times New Roman"/>
        </w:rPr>
        <w:lastRenderedPageBreak/>
        <w:t xml:space="preserve">structure. The research was conducted in two parts - a meta-analysis (Study 1) and an empirical investigation using structural equation modeling (Study 2).  Study 1 conducted a meta-analysis of 48 studies (N=14,516) examining correlations between social negativity, social support, and psychological distress. The analysis revealed that the type of social support measure significantly moderated the support-distress relationship. Perceived support measures showed stronger correlations with distress (weighted mean r = -.29 to -.35) compared to enacted support measures (r = -.11 to -.17). For social negativity, frequency ratings showed slightly stronger correlations with distress (r = .27) than count measures (r = .22), though this difference was not statistically significant. Importantly, when perceived support measures were used, their effects on distress were comparable in magnitude to those of social negativity measures, challenging previous conclusions about negativity's stronger influence.  Study 2 examined the dimensional structure of negative social exchange and tested its effects on depression in a sample of 906 college students. Using confirmatory factor analysis, the researchers validated a hierarchical three-factor model of negative social exchange comprising Anger, Insensitivity, and Interference/Hindrance dimensions (CFI = .90, RMSEA = .078). These first-order factors loaded strongly onto a second-order general negativity factor (standardized loadings .88 to .95).   A structural equation model tested the effects of negative exchange and support satisfaction on depression while controlling for personality (Big Five traits) and coping styles. Both negative exchange (β = .09, p &lt; .01) and support satisfaction (β = -.12, p &lt; .001) uniquely predicted depression beyond personality and coping effects. The model also revealed significant indirect effects of personality traits on depression through social exchange and support pathways. Notably, neuroticism influenced depression both directly (β = .47, p &lt; .001) and indirectly through negative exchange, lower support satisfaction, and avoidant coping.  The authors note several limitations, including the </w:t>
      </w:r>
      <w:r w:rsidRPr="00640EE3">
        <w:rPr>
          <w:rFonts w:ascii="Times New Roman" w:hAnsi="Times New Roman" w:cs="Times New Roman"/>
        </w:rPr>
        <w:lastRenderedPageBreak/>
        <w:t>cross-sectional design which prevents strong causal conclusions, and the use of event-specific rather than dispositional coping measures. They suggest future research should examine moderators of support/negativity effects and further explore personality-social exchange links. The study makes important contributions by: (1) demonstrating that measurement approaches influence conclusions about the relative impact of positive and negative social exchanges, (2) validating a hierarchical measurement model of negative social exchange, and (3) showing how personality traits influence psychological distress both directly and through social relationship pathways. The findings have implications for understanding the interplay between personality, social relationships, and mental health outcomes.</w:t>
      </w:r>
    </w:p>
    <w:p w14:paraId="7307C636" w14:textId="77777777" w:rsidR="003F04BC" w:rsidRPr="00640EE3" w:rsidRDefault="00000000" w:rsidP="007A264C">
      <w:pPr>
        <w:pStyle w:val="Heading2"/>
        <w:spacing w:line="480" w:lineRule="auto"/>
        <w:rPr>
          <w:rFonts w:ascii="Times New Roman" w:hAnsi="Times New Roman" w:cs="Times New Roman"/>
        </w:rPr>
      </w:pPr>
      <w:bookmarkStart w:id="29" w:name="ref_73171efdb52f9715"/>
      <w:r w:rsidRPr="00640EE3">
        <w:rPr>
          <w:rFonts w:ascii="Times New Roman" w:hAnsi="Times New Roman" w:cs="Times New Roman"/>
        </w:rPr>
        <w:t>Social Undermining, Support Satisfaction, and Affect: A Domain-Specific Lagged Effects Model</w:t>
      </w:r>
      <w:bookmarkEnd w:id="29"/>
    </w:p>
    <w:p w14:paraId="0C4BF005"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article examines the relationships between social support/undermining, affect, and personality through a longitudinal study. The primary research question investigates whether there are domain-specific links between positive and negative aspects of social relationships and positive/negative affect, as well as whether these relationships are reciprocal over time.  The methodology involved 330 undergraduate students who completed measures across four time points separated by 1-week intervals. Key measures included the Test of Negative Social Exchange (TENSE) for social undermining, the Social Support Questionnaire (SSQ) short form for support satisfaction, the Positive and Negative Affect Scale (PANAS), and the Big Five Inventory subscales for neuroticism and extraversion. The researchers employed latent variable structural equation modeling to analyze the longitudinal relationships between these constructs.  The results supported domain-specific relationships between social support/undermining and </w:t>
      </w:r>
      <w:r w:rsidRPr="00640EE3">
        <w:rPr>
          <w:rFonts w:ascii="Times New Roman" w:hAnsi="Times New Roman" w:cs="Times New Roman"/>
        </w:rPr>
        <w:lastRenderedPageBreak/>
        <w:t>affect. Specifically, significant reciprocal relationships were found between social undermining and negative affect (standardized coefficients ≈ .05-.06, p &lt; .01) and between support satisfaction and positive affect (standardized coefficients ≈ .06, p &lt; .01). These effects remained significant even after controlling for substantial autoregressive effects (β = .75 to .91, p &lt; .001). Cross-domain associations (e.g., social undermining with positive affect, or support satisfaction with negative affect) were nonsignificant. The personality traits showed domain-specific effects as well - extraversion was associated with positive affect (β = .54, p &lt; .001) while neuroticism was strongly related to negative affect (β = .91, p &lt; .001). The model demonstrated good fit with CFI = .93, NNFI = .93, and IFI = .93.  In discussing these findings, the authors propose both temperamental and instrumental explanations for the observed relationships. The temperamental explanation suggests that personality traits like neuroticism and extraversion reflect biological systems that create differential susceptibility to positive and negative affect. The instrumental explanation posits that personality traits influence the types of situations and activities people engage in, which then affects their emotional experiences. The study's results support both explanations, showing both direct effects of personality on mood and indirect effects mediated through social relationships. Key limitations noted include the use of different types of measures for social support (perceptual) versus social conflict (behavioral). The authors suggest future research should examine whether similar domain-specific patterns emerge when using parallel measures of support and conflict. Additionally, they recommend investigating the potential role of other personality dimensions beyond neuroticism and extraversion in emotional processes.</w:t>
      </w:r>
    </w:p>
    <w:p w14:paraId="5843A098" w14:textId="77777777" w:rsidR="003F04BC" w:rsidRPr="00640EE3" w:rsidRDefault="00000000" w:rsidP="007A264C">
      <w:pPr>
        <w:pStyle w:val="Heading1"/>
        <w:spacing w:line="480" w:lineRule="auto"/>
        <w:rPr>
          <w:rFonts w:ascii="Times New Roman" w:hAnsi="Times New Roman" w:cs="Times New Roman"/>
        </w:rPr>
      </w:pPr>
      <w:bookmarkStart w:id="30" w:name="ref_4f9223c396d1901b"/>
      <w:r w:rsidRPr="00640EE3">
        <w:rPr>
          <w:rFonts w:ascii="Times New Roman" w:hAnsi="Times New Roman" w:cs="Times New Roman"/>
        </w:rPr>
        <w:lastRenderedPageBreak/>
        <w:t>Meta-Analytic Approaches to Understanding Risk Factors in Mental Health Outcomes</w:t>
      </w:r>
      <w:bookmarkEnd w:id="30"/>
    </w:p>
    <w:p w14:paraId="3574CA93" w14:textId="77777777" w:rsidR="003F04BC" w:rsidRPr="00640EE3" w:rsidRDefault="00000000" w:rsidP="007A264C">
      <w:pPr>
        <w:pStyle w:val="Heading2"/>
        <w:spacing w:line="480" w:lineRule="auto"/>
        <w:rPr>
          <w:rFonts w:ascii="Times New Roman" w:hAnsi="Times New Roman" w:cs="Times New Roman"/>
        </w:rPr>
      </w:pPr>
      <w:bookmarkStart w:id="31" w:name="ref_bd7e7ff55cc3597c"/>
      <w:r w:rsidRPr="00640EE3">
        <w:rPr>
          <w:rFonts w:ascii="Times New Roman" w:hAnsi="Times New Roman" w:cs="Times New Roman"/>
        </w:rPr>
        <w:t>Included Works</w:t>
      </w:r>
      <w:bookmarkEnd w:id="31"/>
    </w:p>
    <w:p w14:paraId="5C8C3DB2"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Brewin2000.pdf</w:t>
      </w:r>
    </w:p>
    <w:p w14:paraId="0B27BCC5"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Stice2002.pdf</w:t>
      </w:r>
    </w:p>
    <w:p w14:paraId="0E8182A6" w14:textId="77777777" w:rsidR="003F04BC" w:rsidRPr="00640EE3" w:rsidRDefault="00000000" w:rsidP="007A264C">
      <w:pPr>
        <w:pStyle w:val="Heading2"/>
        <w:spacing w:line="480" w:lineRule="auto"/>
        <w:rPr>
          <w:rFonts w:ascii="Times New Roman" w:hAnsi="Times New Roman" w:cs="Times New Roman"/>
        </w:rPr>
      </w:pPr>
      <w:bookmarkStart w:id="32" w:name="ref_ce51eba529b584c7"/>
      <w:r w:rsidRPr="00640EE3">
        <w:rPr>
          <w:rFonts w:ascii="Times New Roman" w:hAnsi="Times New Roman" w:cs="Times New Roman"/>
        </w:rPr>
        <w:t>Synthesis</w:t>
      </w:r>
      <w:bookmarkEnd w:id="32"/>
    </w:p>
    <w:p w14:paraId="197DCCCF"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These two meta-analytic studies from the early 2000s examine risk factors for different mental health outcomes, employing similar methodological approaches while focusing on distinct conditions. Brewin et al. (2000) investigated risk factors for posttraumatic stress disorder (PTSD) in trauma-exposed adults, while Stice (2002) analyzed risk and maintenance factors for eating pathology. Both studies aimed to synthesize existing research to identify and evaluate the strength of various predictive factors for their respective conditions.  The primary research question driving Brewin et al.'s study was: What are the relative strengths of different risk factors in predicting PTSD development among trauma-exposed adults, and how do these vary across different populations? Their analysis revealed three distinct categories of risk factors with varying predictive consistency and strength, finding that post-trauma factors showed stronger effects than pre-trauma variables. In comparison, Stice's research addressed the question: Which proposed risk and maintenance factors for eating pathology are empirically supported through prospective and experimental studies? This analysis challenged some commonly accepted risk factors while validating others, and additionally examined factors that might moderate risk factor </w:t>
      </w:r>
      <w:r w:rsidRPr="00640EE3">
        <w:rPr>
          <w:rFonts w:ascii="Times New Roman" w:hAnsi="Times New Roman" w:cs="Times New Roman"/>
        </w:rPr>
        <w:lastRenderedPageBreak/>
        <w:t>effects.  These works share several methodological and conceptual parallels. Both studies employed meta-analytic techniques to evaluate risk factors, acknowledged the modest effect sizes of individual predictors, and emphasized the need for more comprehensive multivariate models. However, they differ in their findings regarding social support - Brewin et al. identified lack of social support as a significant risk factor, while Stice noted social support as a potential mitigating variable that warranted further investigation. Additionally, Stice's study expanded beyond risk factors to examine maintenance factors, representing a broader scope than Brewin et al.'s focused investigation of risk prediction.  A key similarity in their conclusions is the recognition that single risk factors alone have limited predictive power, suggesting the need for more complex, multifaceted models of risk assessment. Both studies also highlighted methodological limitations in their respective fields and called for more rigorous research approaches to better understand the development of these conditions.</w:t>
      </w:r>
    </w:p>
    <w:p w14:paraId="0A26E503" w14:textId="77777777" w:rsidR="003F04BC" w:rsidRPr="00640EE3" w:rsidRDefault="00000000" w:rsidP="007A264C">
      <w:pPr>
        <w:pStyle w:val="Heading2"/>
        <w:spacing w:line="480" w:lineRule="auto"/>
        <w:rPr>
          <w:rFonts w:ascii="Times New Roman" w:hAnsi="Times New Roman" w:cs="Times New Roman"/>
        </w:rPr>
      </w:pPr>
      <w:bookmarkStart w:id="33" w:name="ref_6b6f9e6cdf51b0d4"/>
      <w:r w:rsidRPr="00640EE3">
        <w:rPr>
          <w:rFonts w:ascii="Times New Roman" w:hAnsi="Times New Roman" w:cs="Times New Roman"/>
        </w:rPr>
        <w:t>Meta-Analysis of Risk Factors for Posttraumatic Stress Disorder in Trauma-Exposed Adults</w:t>
      </w:r>
      <w:bookmarkEnd w:id="33"/>
    </w:p>
    <w:p w14:paraId="112C6654"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meta-analysis by Brewin, Andrews, and Valentine (2000) examined risk factors for posttraumatic stress disorder (PTSD) in trauma-exposed adults. The primary research question was to identify and quantify the predictive effects of various risk factors for PTSD development, while examining how sample and study characteristics moderated these relationships.  The methodology involved analyzing 77 articles comprising 85 separate datasets, with sample sizes ranging from 25 to 4,127 participants (median N=119). The authors conducted meta-analyses on 14 distinct risk factors, including gender, age at trauma, socioeconomic status, education, intelligence, race, psychiatric history, childhood abuse, previous trauma, adverse childhood </w:t>
      </w:r>
      <w:r w:rsidRPr="00640EE3">
        <w:rPr>
          <w:rFonts w:ascii="Times New Roman" w:hAnsi="Times New Roman" w:cs="Times New Roman"/>
        </w:rPr>
        <w:lastRenderedPageBreak/>
        <w:t xml:space="preserve">factors, family psychiatric history, trauma severity, posttrauma life stress, and social support. Effect sizes were calculated by converting various statistics (t, F, chi-square, etc.) to correlation coefficients (r) and combining them using Fisher's z transformation, weighted by degrees of freedom. The authors also examined six potential moderator variables: military vs. civilian status, gender composition, retrospective vs. prospective design, diagnostic vs. continuous outcome measures, interview vs. questionnaire assessment, and inclusion of childhood vs. only adult trauma.  The results revealed three categories of risk factors. The strongest predictive effects were found for factors operating during or after the trauma: trauma severity (r=.23), lack of social support (r=.40), and additional life stress (r=.32). A second category showed consistent but varying effects across populations (r=.10-.19), including female gender, lower SES, education, intelligence, psychiatric history, childhood abuse, previous trauma, childhood adversity, and family psychiatric history. The third category showed weaker or inconsistent effects, including younger age at trauma (r=.06) and minority racial status (r=.05). Notably, only three risk factors (psychiatric history, childhood abuse, and family psychiatric history) showed homogeneous effects across studies. Military versus civilian status emerged as a crucial moderator - female gender predicted PTSD in civilian but not military samples, while factors like education, childhood adversity, trauma severity, and lack of social support showed stronger effects in military populations.  In discussing these findings, the authors noted several important limitations. The constituent studies were highly heterogeneous in sampling, design, measurement approaches, and statistical analyses. Many risk factors were assessed retrospectively, potentially inflating some relationships. The authors suggested that pretrauma vulnerability factors may operate indirectly through more proximal trauma responses rather than having direct effects. They concluded that attempts to build a general vulnerability model for PTSD may be premature </w:t>
      </w:r>
      <w:r w:rsidRPr="00640EE3">
        <w:rPr>
          <w:rFonts w:ascii="Times New Roman" w:hAnsi="Times New Roman" w:cs="Times New Roman"/>
        </w:rPr>
        <w:lastRenderedPageBreak/>
        <w:t>given the substantial variation in risk factors across different populations and contexts. Future research was recommended to investigate more proximal links in the causal chain, such as how pretrauma risk factors might influence immediate trauma responses. The study's comprehensive approach and large combined sample sizes provide robust evidence for the relative importance of different risk factors while highlighting the complexity of predicting PTSD development across diverse trauma-exposed populations.</w:t>
      </w:r>
    </w:p>
    <w:p w14:paraId="6F5E6DDE" w14:textId="77777777" w:rsidR="003F04BC" w:rsidRPr="00640EE3" w:rsidRDefault="00000000" w:rsidP="007A264C">
      <w:pPr>
        <w:pStyle w:val="Heading2"/>
        <w:spacing w:line="480" w:lineRule="auto"/>
        <w:rPr>
          <w:rFonts w:ascii="Times New Roman" w:hAnsi="Times New Roman" w:cs="Times New Roman"/>
        </w:rPr>
      </w:pPr>
      <w:bookmarkStart w:id="34" w:name="ref_f2530ddb9b5bd03b"/>
      <w:r w:rsidRPr="00640EE3">
        <w:rPr>
          <w:rFonts w:ascii="Times New Roman" w:hAnsi="Times New Roman" w:cs="Times New Roman"/>
        </w:rPr>
        <w:t>Risk and Maintenance Factors for Eating Pathology: A Meta-Analytic Review</w:t>
      </w:r>
      <w:bookmarkEnd w:id="34"/>
    </w:p>
    <w:p w14:paraId="14A9D72F"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meta-analytic review by Eric Stice (2002) examined risk and maintenance factors for eating pathology through analysis of prospective and experimental studies. The primary research question was to identify empirically-supported risk and maintenance factors for eating disorders, evaluate multivariate etiologic models, and assess methodological limitations in the literature.  The methodology involved a comprehensive literature search of studies from 1980-2001 using multiple databases (PsycINFO, MedLine) and manual searches of relevant journals. Studies were included if they used prospective or experimental designs and tested whether putative factors predicted subsequent onset/remission of eating pathology or changes in symptoms. The analysis focused on factors examined in at least two independent studies. Effect sizes were calculated using correlation coefficients (r), with Cohen's criteria used to interpret small (r=.10), medium (r=.30) and large (r=.50) effects.  Key findings revealed that several accepted risk factors like sexual abuse lacked empirical support or had contradictory evidence (e.g., dieting). However, there was consistent support for less-accepted risk factors. Specifically, elevated body mass predicted increases in perceived pressure to be thin (r=.33), body </w:t>
      </w:r>
      <w:r w:rsidRPr="00640EE3">
        <w:rPr>
          <w:rFonts w:ascii="Times New Roman" w:hAnsi="Times New Roman" w:cs="Times New Roman"/>
        </w:rPr>
        <w:lastRenderedPageBreak/>
        <w:t>dissatisfaction (r=.16), and dieting (r=.11). Perceived pressure to be thin and thin-ideal internalization emerged as causal risk factors for body dissatisfaction, dieting, negative affect, and eating pathology, with effect sizes ranging from r=.07 to r=.31. Body dissatisfaction was identified as a risk factor for dieting (r=.26), negative affect (r=.14), and eating pathology (r=.13). The meta-analysis found that negative affect (r=.09), perfectionism (r=.06), impulsivity (r=.07), and substance use (r=.07) predicted increases in eating pathology. Notably, thin-ideal internalization (r=.21), body dissatisfaction (r=.30), and perfectionism emerged as maintenance factors for bulimic pathology.  The author discussed several key limitations, including small effect sizes for individual risk factors, suggesting the need to develop more comprehensive multivariate models. Methodological limitations included overreliance on self-report measures, lack of studies examining specific eating disorder subtypes, and insufficient research on maintenance factors. The review highlighted important implications for prevention and treatment, suggesting interventions should target empirically-supported malleable risk factors like thin-ideal internalization and body dissatisfaction while increasing protective factors like social support. Future research directions included the need for more experimental studies, examination of biological risk factors, and investigation of how psychosocial and biological factors interact in the development and maintenance of eating disorders.  This comprehensive review makes a significant contribution by critically evaluating the empirical status of purported risk and maintenance factors, helping to distinguish between factors with strong versus weak evidence bases. The findings have important implications for refining etiological models and improving prevention and treatment approaches for eating disorders.</w:t>
      </w:r>
    </w:p>
    <w:p w14:paraId="52B0F187" w14:textId="77777777" w:rsidR="003F04BC" w:rsidRPr="00640EE3" w:rsidRDefault="00000000" w:rsidP="007A264C">
      <w:pPr>
        <w:pStyle w:val="Heading1"/>
        <w:spacing w:line="480" w:lineRule="auto"/>
        <w:rPr>
          <w:rFonts w:ascii="Times New Roman" w:hAnsi="Times New Roman" w:cs="Times New Roman"/>
        </w:rPr>
      </w:pPr>
      <w:bookmarkStart w:id="35" w:name="ref_b1795d293e629ea9"/>
      <w:r w:rsidRPr="00640EE3">
        <w:rPr>
          <w:rFonts w:ascii="Times New Roman" w:hAnsi="Times New Roman" w:cs="Times New Roman"/>
        </w:rPr>
        <w:lastRenderedPageBreak/>
        <w:t>Social Support and Relationship Dynamics: Examining Support-Seeking, Caregiving, and Attachment in Intimate Relationships</w:t>
      </w:r>
      <w:bookmarkEnd w:id="35"/>
    </w:p>
    <w:p w14:paraId="692E9E82" w14:textId="77777777" w:rsidR="003F04BC" w:rsidRPr="00640EE3" w:rsidRDefault="00000000" w:rsidP="007A264C">
      <w:pPr>
        <w:pStyle w:val="Heading2"/>
        <w:spacing w:line="480" w:lineRule="auto"/>
        <w:rPr>
          <w:rFonts w:ascii="Times New Roman" w:hAnsi="Times New Roman" w:cs="Times New Roman"/>
        </w:rPr>
      </w:pPr>
      <w:bookmarkStart w:id="36" w:name="ref_e7e8e5da3a66abc8"/>
      <w:r w:rsidRPr="00640EE3">
        <w:rPr>
          <w:rFonts w:ascii="Times New Roman" w:hAnsi="Times New Roman" w:cs="Times New Roman"/>
        </w:rPr>
        <w:t>Included Works</w:t>
      </w:r>
      <w:bookmarkEnd w:id="36"/>
    </w:p>
    <w:p w14:paraId="3C83D298"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Campbell2005.pdf</w:t>
      </w:r>
    </w:p>
    <w:p w14:paraId="2832E43E"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Collins2000.pdf</w:t>
      </w:r>
    </w:p>
    <w:p w14:paraId="436ADBE4"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Lakey2011.pdf</w:t>
      </w:r>
    </w:p>
    <w:p w14:paraId="75828A99" w14:textId="77777777" w:rsidR="003F04BC" w:rsidRPr="00640EE3" w:rsidRDefault="00000000" w:rsidP="007A264C">
      <w:pPr>
        <w:pStyle w:val="Heading2"/>
        <w:spacing w:line="480" w:lineRule="auto"/>
        <w:rPr>
          <w:rFonts w:ascii="Times New Roman" w:hAnsi="Times New Roman" w:cs="Times New Roman"/>
        </w:rPr>
      </w:pPr>
      <w:bookmarkStart w:id="37" w:name="ref_19b6ae3dd644f416"/>
      <w:r w:rsidRPr="00640EE3">
        <w:rPr>
          <w:rFonts w:ascii="Times New Roman" w:hAnsi="Times New Roman" w:cs="Times New Roman"/>
        </w:rPr>
        <w:t>Synthesis</w:t>
      </w:r>
      <w:bookmarkEnd w:id="37"/>
    </w:p>
    <w:p w14:paraId="2C0C0871"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These three scholarly works collectively examine the complex interplay between social support, attachment styles, and relationship dynamics, though they approach these topics from distinct theoretical angles and with different research questions.   Collins and Feeney (2000) investigated two primary research questions: (1) How do support-seeking and caregiving behaviors unfold in intimate relationships during stress disclosure? and (2) How do attachment styles influence these support dynamics? Through observational study of 93 dating couples, they found that higher stress levels led to more direct support-seeking, which in turn elicited more effective caregiving responses. Importantly, they identified that attachment styles moderated these processes, with avoidant attachment predicting poor support-seeking and anxious attachment associated with less effective caregiving.  Building on similar attachment theory foundations, Campbell et al. (2005) examined how attachment anxiety specifically influences </w:t>
      </w:r>
      <w:r w:rsidRPr="00640EE3">
        <w:rPr>
          <w:rFonts w:ascii="Times New Roman" w:hAnsi="Times New Roman" w:cs="Times New Roman"/>
        </w:rPr>
        <w:lastRenderedPageBreak/>
        <w:t>perceptions of relationship conflict and support. Their research questions focused on: (1) How does attachment anxiety affect daily perceptions of relationship conflict and support? and (2) What are the implications for relationship satisfaction and future quality? Through a two-part study combining daily diaries and laboratory observation, they found that anxiously attached individuals perceived more conflict, reported greater conflict escalation, and showed more distress during conflict discussions.  Lakey and Orehek (2011) take a different theoretical approach, proposing Relational Regulation Theory (RRT) to address the research question: Why does perceived social support consistently predict mental health outcomes? Rather than focusing on stress-buffering effects, they hypothesize that the benefits of social support derive from ordinary social interactions that help regulate affect and thought, with relationship quality being largely a matter of personal preference rather than objective support behaviors.  These works are interconnected through their examination of social support processes, but offer complementary perspectives. While Collins and Feeney (2000) and Campbell et al. (2005) emphasize the role of attachment styles in shaping support dynamics and relationship perceptions, Lakey and Orehek (2011) challenge traditional stress-buffering models by proposing that support benefits emerge from routine relational regulation. Together, these studies suggest that both stable individual differences (attachment styles) and ongoing relational processes contribute to how social support functions in intimate relationships, though they differ in their explanatory mechanisms and theoretical frameworks.</w:t>
      </w:r>
    </w:p>
    <w:p w14:paraId="64ACB070" w14:textId="77777777" w:rsidR="003F04BC" w:rsidRPr="00640EE3" w:rsidRDefault="00000000" w:rsidP="007A264C">
      <w:pPr>
        <w:pStyle w:val="Heading2"/>
        <w:spacing w:line="480" w:lineRule="auto"/>
        <w:rPr>
          <w:rFonts w:ascii="Times New Roman" w:hAnsi="Times New Roman" w:cs="Times New Roman"/>
        </w:rPr>
      </w:pPr>
      <w:bookmarkStart w:id="38" w:name="ref_35f5bf3ad9032f04"/>
      <w:r w:rsidRPr="00640EE3">
        <w:rPr>
          <w:rFonts w:ascii="Times New Roman" w:hAnsi="Times New Roman" w:cs="Times New Roman"/>
        </w:rPr>
        <w:lastRenderedPageBreak/>
        <w:t>Perceptions of Conflict and Support in Romantic Relationships: The Role of Attachment Anxiety</w:t>
      </w:r>
      <w:bookmarkEnd w:id="38"/>
    </w:p>
    <w:p w14:paraId="4FF9AD46"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study investigated how attachment anxiety influences perceptions of conflict and support in romantic relationships and their impact on relationship satisfaction. The research tested three key hypotheses: 1) More anxiously attached individuals would perceive greater relationship conflict and conflict escalation in daily interactions; 2) Daily perceptions of conflict and support would more strongly impact relationship evaluations for highly anxious individuals; and 3) Anxiously attached individuals would appear and feel more distressed during conflict discussions.  The study employed a two-part methodology. In Part 1, 103 dating couples completed 14 days of daily diaries reporting on relationship conflicts, support, and relationship quality. Participants recorded their perceptions of daily conflicts and supportive events, relationship satisfaction/closeness, and views about their relationship's future. In Part 2, 98 of these couples participated in videotaped discussions of their most serious unresolved conflict from the diary period, which were later coded by trained observers.  The results strongly supported the hypotheses. Quantitative analyses revealed that more anxiously attached individuals perceived significantly greater daily relationship conflict (actor effect b=0.11, p&lt;.05) and reported more conflict escalation (actor effect b=0.18, p&lt;.01). On high-conflict days, anxious individuals reported lower relationship satisfaction/closeness and more pessimistic views about their relationship's future. Statistical interactions showed that highly anxious individuals were particularly reactive to perceived conflicts - their relationship satisfaction declined more sharply on high-conflict days compared to less anxious individuals. Importantly, anxious individuals perceived more conflict than their partners reported (b=0.11, p&lt;.01 for residual analysis).  In the behavioral observation portion (Part 2), observers rated anxiously </w:t>
      </w:r>
      <w:r w:rsidRPr="00640EE3">
        <w:rPr>
          <w:rFonts w:ascii="Times New Roman" w:hAnsi="Times New Roman" w:cs="Times New Roman"/>
        </w:rPr>
        <w:lastRenderedPageBreak/>
        <w:t>attached individuals as appearing more distressed (actor effect b=0.19, p&lt;.01) and more likely to escalate conflicts (actor effect b=0.11, p&lt;.05). Their partners also appeared more distressed (partner effect b=0.18, p&lt;.01). Notably, while less anxious individuals were comforted by their partner's positive behaviors during conflicts, anxious individuals remained distressed regardless of their partner's positive actions.  The authors discuss how these findings align with attachment theory's prediction that anxious individuals' working models bias their perceptions toward detecting relationship threats. The study makes several key contributions: It demonstrates how attachment anxiety shapes daily relationship perceptions, documents the impact of these perceptions on relationship evaluations, and shows through behavioral observation that these effects manifest in actual conflict discussions. However, the authors note limitations including the correlational nature of the data and the relatively short 2-week timeframe. They suggest future research examine how anxious individuals' heightened reactivity to daily conflicts might erode relationship stability over longer periods. The findings help explain why anxiously attached individuals tend to experience more tumultuous relationships and highlight potential intervention points for relationship counseling.</w:t>
      </w:r>
    </w:p>
    <w:p w14:paraId="3879488C" w14:textId="77777777" w:rsidR="003F04BC" w:rsidRPr="00640EE3" w:rsidRDefault="00000000" w:rsidP="007A264C">
      <w:pPr>
        <w:pStyle w:val="Heading2"/>
        <w:spacing w:line="480" w:lineRule="auto"/>
        <w:rPr>
          <w:rFonts w:ascii="Times New Roman" w:hAnsi="Times New Roman" w:cs="Times New Roman"/>
        </w:rPr>
      </w:pPr>
      <w:bookmarkStart w:id="39" w:name="ref_cec6ec7545e942d0"/>
      <w:r w:rsidRPr="00640EE3">
        <w:rPr>
          <w:rFonts w:ascii="Times New Roman" w:hAnsi="Times New Roman" w:cs="Times New Roman"/>
        </w:rPr>
        <w:t>A Safe Haven: An Attachment Theory Perspective on Support Seeking and Caregiving in Intimate Relationships</w:t>
      </w:r>
      <w:bookmarkEnd w:id="39"/>
    </w:p>
    <w:p w14:paraId="1FE0EED7"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study by Collins and Feeney investigated support-seeking and caregiving processes in intimate relationships through an attachment theory framework. The primary research questions examined how support-seeking and caregiving behaviors are coordinated in dyadic interaction, how these behaviors relate to relationship satisfaction, and how attachment styles influence these processes.  The methodology involved 93 dating couples who were videotaped </w:t>
      </w:r>
      <w:r w:rsidRPr="00640EE3">
        <w:rPr>
          <w:rFonts w:ascii="Times New Roman" w:hAnsi="Times New Roman" w:cs="Times New Roman"/>
        </w:rPr>
        <w:lastRenderedPageBreak/>
        <w:t xml:space="preserve">while one partner (support seeker) disclosed a personal problem to their partner (caregiver). Prior to the interaction, participants completed measures of attachment style using the Adult Attachment Scale and Bartholomew's attachment prototypes. The interactions were coded by trained observers for support-seeking behaviors (emotional disclosure, instrumental disclosure, indirect strategies) and caregiving behaviors (responsiveness, emotional support, instrumental support, negative support). Both partners also provided ratings of the interaction and completed measures of relationship quality.  The results supported an interpersonal model of social support. Path analysis revealed that when support seekers rated their problem as more stressful, they engaged in more direct support-seeking behavior (β = .19, p &lt; .05), which led to more effective caregiving from their partners (β = .46, p &lt; .001). Responsive caregiving was associated with the support seeker feeling more supported (β = .43, p &lt; .001), which predicted improved mood (β = .53, p &lt; .001). Individual differences were found based on attachment style - avoidant attachment predicted ineffective support seeking, with avoidant individuals less likely to seek support even under high stress. Anxious attachment predicted poor caregiving, with anxious caregivers providing less instrumental support (β = -.29, p &lt; .01) and more negative support (β = .22, p &lt; .05). Relationship quality was strongly associated with effective caregiving interactions at the couple level (r = .49, p &lt; .001).  The authors discuss several key implications and limitations. The findings highlight the interpersonal nature of social support, demonstrating how support-seeking and caregiving behaviors are coordinated between partners. The results also illustrate how attachment styles shape these processes, though the laboratory setting may have limited detection of some attachment-related differences. The authors note that their homogeneous sample of college dating couples limits generalizability. They suggest future research should examine these processes in more established relationships and across different contexts. The </w:t>
      </w:r>
      <w:r w:rsidRPr="00640EE3">
        <w:rPr>
          <w:rFonts w:ascii="Times New Roman" w:hAnsi="Times New Roman" w:cs="Times New Roman"/>
        </w:rPr>
        <w:lastRenderedPageBreak/>
        <w:t>study makes an important contribution by integrating attachment theory with social support research and demonstrating how supportive interactions contribute to relationship functioning and individual well-being.  The comprehensiveness of the methodology and analysis is a key strength, including behavioral observations, self-reports from both partners, and sophisticated statistical modeling of dyadic processes. The authors effectively linked micro-level behavioral processes to broader relationship outcomes while identifying individual difference factors that shape these interactions. This provides a valuable framework for understanding how attachment and caregiving processes operate in adult intimate relationships.</w:t>
      </w:r>
    </w:p>
    <w:p w14:paraId="133768A1" w14:textId="77777777" w:rsidR="003F04BC" w:rsidRPr="00640EE3" w:rsidRDefault="00000000" w:rsidP="007A264C">
      <w:pPr>
        <w:pStyle w:val="Heading2"/>
        <w:spacing w:line="480" w:lineRule="auto"/>
        <w:rPr>
          <w:rFonts w:ascii="Times New Roman" w:hAnsi="Times New Roman" w:cs="Times New Roman"/>
        </w:rPr>
      </w:pPr>
      <w:bookmarkStart w:id="40" w:name="ref_a2e44199daa7c437"/>
      <w:r w:rsidRPr="00640EE3">
        <w:rPr>
          <w:rFonts w:ascii="Times New Roman" w:hAnsi="Times New Roman" w:cs="Times New Roman"/>
        </w:rPr>
        <w:t>Relational Regulation Theory: A New Approach to Explain the Link Between Perceived Social Support and Mental Health</w:t>
      </w:r>
      <w:bookmarkEnd w:id="40"/>
    </w:p>
    <w:p w14:paraId="4FB596A5"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article presents Relational Regulation Theory (RRT) as a new theoretical framework to explain the well-established link between perceived social support and mental health. The authors propose that this link occurs primarily through ordinary yet affectively consequential social interactions rather than through conversations about coping with stress. The central research question addressed is: How does perceived social support influence mental health outcomes?  The methodology involves synthesizing findings from multiple studies using different research designs, particularly focusing on generalizability theory and the social relations model (SRM). These approaches allow researchers to separate the effects of social support into three components: recipient traits, provider characteristics, and relational influences (unique patterns between specific recipients and providers). The authors review evidence from studies using both generalizability designs (where recipients rate multiple providers) and round-robin designs (where group members rate each other).  Key quantitative findings demonstrate </w:t>
      </w:r>
      <w:r w:rsidRPr="00640EE3">
        <w:rPr>
          <w:rFonts w:ascii="Times New Roman" w:hAnsi="Times New Roman" w:cs="Times New Roman"/>
        </w:rPr>
        <w:lastRenderedPageBreak/>
        <w:t xml:space="preserve">that relational influences account for approximately 62% of the systematic variance in perceived support across five studies involving over 5,000 dyads (meta-analytic estimate). Recipient trait influences accounted for 27% of variance, while provider influences were relatively weak at 7%. Multiple studies found strong correlations between perceived support and affect when examining relational influences. For example, studies by Neely et al. (2006) and Veenstra et al. (in press) showed that provider supportiveness and recipient positive affect were strongly linked when correlations reflected relational influences.  The authors present eight key principles of RRT, including: 1) recipients regulate their affect primarily through social interaction, 2) social interaction primarily regulates affect relationally, 3) regulation occurs through ordinary conversations rather than stress-coping discussions, 4) regulation occurs through conversations that elaborate on recipients' cognitive representations, 5) perceived support is based primarily on relational regulation through ordinary interactions, 6) regulation is dynamic as people shift conversations and activities, 7) social support interventions should harness relational regulation, and 8) wider diversity of potential relationships increases likelihood of effective regulation.  The discussion addresses several important implications. First, RRT suggests that social support interventions should focus on matching recipients with providers based on relational compatibility rather than assuming providers are universally supportive. Second, the theory provides a new framework for understanding how perceived support develops through ordinary social interactions rather than explicit support-giving episodes. The authors acknowledge limitations, including questions about whether recipient, provider, and relational influences can truly be separated in natural settings. They suggest future research directions, such as examining how different types of conversations and activities contribute to relational regulation.  The paper makes a significant theoretical contribution by providing a new explanatory framework for </w:t>
      </w:r>
      <w:r w:rsidRPr="00640EE3">
        <w:rPr>
          <w:rFonts w:ascii="Times New Roman" w:hAnsi="Times New Roman" w:cs="Times New Roman"/>
        </w:rPr>
        <w:lastRenderedPageBreak/>
        <w:t>understanding social support's effects on mental health, supported by substantial empirical evidence. It challenges dominant stress-buffering theories while offering practical implications for improving social support interventions. The detailed quantitative evidence and clear theoretical principles make this a valuable addition to social support literature.</w:t>
      </w:r>
    </w:p>
    <w:p w14:paraId="04610D97" w14:textId="77777777" w:rsidR="003F04BC" w:rsidRPr="00640EE3" w:rsidRDefault="00000000" w:rsidP="007A264C">
      <w:pPr>
        <w:pStyle w:val="Heading1"/>
        <w:spacing w:line="480" w:lineRule="auto"/>
        <w:rPr>
          <w:rFonts w:ascii="Times New Roman" w:hAnsi="Times New Roman" w:cs="Times New Roman"/>
        </w:rPr>
      </w:pPr>
      <w:bookmarkStart w:id="41" w:name="ref_be7c5e7fde904f36"/>
      <w:r w:rsidRPr="00640EE3">
        <w:rPr>
          <w:rFonts w:ascii="Times New Roman" w:hAnsi="Times New Roman" w:cs="Times New Roman"/>
        </w:rPr>
        <w:t>Coping Strategies and Their Relationship to Mental Health and Psychological Outcomes</w:t>
      </w:r>
      <w:bookmarkEnd w:id="41"/>
    </w:p>
    <w:p w14:paraId="1A52FE93" w14:textId="77777777" w:rsidR="003F04BC" w:rsidRPr="00640EE3" w:rsidRDefault="00000000" w:rsidP="007A264C">
      <w:pPr>
        <w:pStyle w:val="Heading2"/>
        <w:spacing w:line="480" w:lineRule="auto"/>
        <w:rPr>
          <w:rFonts w:ascii="Times New Roman" w:hAnsi="Times New Roman" w:cs="Times New Roman"/>
        </w:rPr>
      </w:pPr>
      <w:bookmarkStart w:id="42" w:name="ref_27f56e7e2ff66a7c"/>
      <w:r w:rsidRPr="00640EE3">
        <w:rPr>
          <w:rFonts w:ascii="Times New Roman" w:hAnsi="Times New Roman" w:cs="Times New Roman"/>
        </w:rPr>
        <w:t>Included Works</w:t>
      </w:r>
      <w:bookmarkEnd w:id="42"/>
    </w:p>
    <w:p w14:paraId="7CFD0106"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Andreotti2013.pdf</w:t>
      </w:r>
    </w:p>
    <w:p w14:paraId="111D4928"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Penley2002.pdf</w:t>
      </w:r>
    </w:p>
    <w:p w14:paraId="2B8C2E51" w14:textId="77777777" w:rsidR="003F04BC" w:rsidRPr="00640EE3" w:rsidRDefault="00000000" w:rsidP="007A264C">
      <w:pPr>
        <w:pStyle w:val="Heading2"/>
        <w:spacing w:line="480" w:lineRule="auto"/>
        <w:rPr>
          <w:rFonts w:ascii="Times New Roman" w:hAnsi="Times New Roman" w:cs="Times New Roman"/>
        </w:rPr>
      </w:pPr>
      <w:bookmarkStart w:id="43" w:name="ref_fe31fb8a55002794"/>
      <w:r w:rsidRPr="00640EE3">
        <w:rPr>
          <w:rFonts w:ascii="Times New Roman" w:hAnsi="Times New Roman" w:cs="Times New Roman"/>
        </w:rPr>
        <w:t>Synthesis</w:t>
      </w:r>
      <w:bookmarkEnd w:id="43"/>
    </w:p>
    <w:p w14:paraId="3BD9A867"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These two works examine different but complementary aspects of coping strategies and their impacts on psychological and health outcomes. The research questions and methodological approaches differ substantially while building on a shared foundation of understanding coping mechanisms.  Penley et al. (2002) conducted a meta-analytic review addressing the fundamental question: How do different coping strategies correlate with physical and psychological health outcomes in nonclinical adult populations? Their analysis revealed differential associations between various coping approaches and health outcomes, with problem-focused coping showing positive correlations with overall health, while strategies such as avoidance and wishful thinking demonstrated negative correlations. Importantly, they identified that the type of health outcome and situational characteristics moderated these relationships.  Andreotti et al. (2013) focused on </w:t>
      </w:r>
      <w:r w:rsidRPr="00640EE3">
        <w:rPr>
          <w:rFonts w:ascii="Times New Roman" w:hAnsi="Times New Roman" w:cs="Times New Roman"/>
        </w:rPr>
        <w:lastRenderedPageBreak/>
        <w:t>more specific research questions: What are the relationships between cognitive reappraisal, secondary control coping, and working memory? How do these cognitive processes relate to affect and symptoms of anxiety/depression? Their study of 124 young adults found significant associations between working memory abilities and secondary control coping, as well as between secondary control coping and cognitive reappraisal. They discovered that cognitive reappraisal was more strongly linked to positive affect, while secondary control coping showed stronger associations with negative affect and anxiety/depression symptoms.  These works intersect in their examination of coping strategies' impacts on psychological well-being, but approach the subject from different angles. While Penley et al. provided a broad overview of multiple coping strategies' relationships with health outcomes, Andreotti et al. delivered a focused investigation of specific cognitive coping mechanisms and their underlying processes. Together, these studies contribute to a more nuanced understanding of how different coping strategies influence psychological and physical health, with Andreotti et al.'s work building upon the type of findings synthesized in Penley et al.'s meta-analysis by examining specific cognitive mechanisms in greater detail.</w:t>
      </w:r>
    </w:p>
    <w:p w14:paraId="281E3C21" w14:textId="77777777" w:rsidR="003F04BC" w:rsidRPr="00640EE3" w:rsidRDefault="00000000" w:rsidP="007A264C">
      <w:pPr>
        <w:pStyle w:val="Heading2"/>
        <w:spacing w:line="480" w:lineRule="auto"/>
        <w:rPr>
          <w:rFonts w:ascii="Times New Roman" w:hAnsi="Times New Roman" w:cs="Times New Roman"/>
        </w:rPr>
      </w:pPr>
      <w:bookmarkStart w:id="44" w:name="ref_8263793bc5154b3e"/>
      <w:r w:rsidRPr="00640EE3">
        <w:rPr>
          <w:rFonts w:ascii="Times New Roman" w:hAnsi="Times New Roman" w:cs="Times New Roman"/>
        </w:rPr>
        <w:t>Cognitive reappraisal and secondary control coping: associations with working memory, positive and negative affect, and symptoms of anxiety/depression</w:t>
      </w:r>
      <w:bookmarkEnd w:id="44"/>
    </w:p>
    <w:p w14:paraId="2AF5871F"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research article by Andreotti et al. (2013) investigated the relationships between working memory, secondary control coping, and cognitive reappraisal in young adults, as well as how these factors relate to positive/negative affect and symptoms of anxiety/depression. The study aimed to address gaps in understanding how executive functioning, particularly working </w:t>
      </w:r>
      <w:r w:rsidRPr="00640EE3">
        <w:rPr>
          <w:rFonts w:ascii="Times New Roman" w:hAnsi="Times New Roman" w:cs="Times New Roman"/>
        </w:rPr>
        <w:lastRenderedPageBreak/>
        <w:t xml:space="preserve">memory, relates to coping and emotion regulation strategies.  The methodology involved 124 undergraduate students who completed multiple assessments: The WAIS-IV Working Memory Index (WMI) and BRIEF Metacognition Index measured working memory ability; the Responses to Stress Questionnaire (RSQ) assessed secondary control coping; the Emotion Regulation Questionnaire (ERQ) measured cognitive reappraisal; and the PANAS and Adult Self Report captured affect and symptoms. The sample was predominantly female (77.4%) and Caucasian (65.3%), with a mean age of 19.25 years.  The results revealed several significant correlations: Working memory ability was positively correlated with secondary control coping (r = .40, p &lt; .001) but not with cognitive reappraisal. Secondary control coping and cognitive reappraisal showed moderate correlation (r = .33, p &lt; .001), sharing only 10% common variance. In regression analyses, working memory remained a significant predictor of negative affect, depression, and anxiety symptoms even after controlling for coping and reappraisal strategies. Secondary control coping accounted for substantially more variance than cognitive reappraisal in predicting negative affect and symptoms (e.g., 21% vs. 0.38% variance in anxiety symptoms). Conversely, cognitive reappraisal was a stronger predictor of positive affect, accounting for approximately four times more unique variance than secondary control coping.  The authors concluded that secondary control coping and cognitive reappraisal represent related but distinct constructs, with differential roles in emotional regulation. Cognitive reappraisal appeared more important for regulating positive emotions, while secondary control coping showed stronger associations with managing negative affect and psychological symptoms. The study's limitations included its cross-sectional design, reliance on self-report measures, and use of a relatively homogeneous college student sample. The authors suggested future research should examine these relationships in clinical populations where working memory impairments might more </w:t>
      </w:r>
      <w:r w:rsidRPr="00640EE3">
        <w:rPr>
          <w:rFonts w:ascii="Times New Roman" w:hAnsi="Times New Roman" w:cs="Times New Roman"/>
        </w:rPr>
        <w:lastRenderedPageBreak/>
        <w:t>strongly impact coping and emotion regulation abilities.  This research makes an important contribution by demonstrating the differential roles of coping and emotion regulation strategies, while highlighting working memory as a potential mechanism underlying successful emotional adaptation. The findings have implications for understanding how cognitive abilities may influence psychological adjustment through their impact on coping processes.</w:t>
      </w:r>
    </w:p>
    <w:p w14:paraId="284D6E87" w14:textId="77777777" w:rsidR="003F04BC" w:rsidRPr="00640EE3" w:rsidRDefault="00000000" w:rsidP="007A264C">
      <w:pPr>
        <w:pStyle w:val="Heading2"/>
        <w:spacing w:line="480" w:lineRule="auto"/>
        <w:rPr>
          <w:rFonts w:ascii="Times New Roman" w:hAnsi="Times New Roman" w:cs="Times New Roman"/>
        </w:rPr>
      </w:pPr>
      <w:bookmarkStart w:id="45" w:name="ref_eb272b18d95e10d3"/>
      <w:r w:rsidRPr="00640EE3">
        <w:rPr>
          <w:rFonts w:ascii="Times New Roman" w:hAnsi="Times New Roman" w:cs="Times New Roman"/>
        </w:rPr>
        <w:t>The Association of Coping To Physical and Psychological Health Outcomes: A Meta-Analytic Review</w:t>
      </w:r>
      <w:bookmarkEnd w:id="45"/>
    </w:p>
    <w:p w14:paraId="3D9608B6"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meta-analysis investigated the associations between coping strategies and health outcomes in nonclinical adult populations. The primary research question examined whether specific coping strategies measured by the Ways of Coping Questionnaire (WOC-R) and Ways of Coping Checklist (WCCL) were differentially associated with physical and psychological health outcomes. The study also explored potential moderators of these associations including stressor type, controllability, and duration.  The methodology involved comprehensive literature searches across multiple databases (ABI, ERIC, CINAHL, MEDLINE, PsycINFO) identifying studies that used the WOC-R or WCCL scales with nonclinical adult samples and included physical or psychological health outcomes. From an initial pool of 107 studies, 34 met all inclusion criteria. Two authors independently coded study characteristics including outcome type (physical vs. psychological), stressor type (health-related, job-related, relationship-related, or self-selected), stressor controllability, and duration, achieving good inter-rater reliability (mean κ = .84). Effect sizes were calculated using Pearson's correlation coefficients and analyzed using meta-analytic procedures.  The results revealed significant associations between most coping strategies and health outcomes. Emotion-focused strategies generally showed small to moderate negative </w:t>
      </w:r>
      <w:r w:rsidRPr="00640EE3">
        <w:rPr>
          <w:rFonts w:ascii="Times New Roman" w:hAnsi="Times New Roman" w:cs="Times New Roman"/>
        </w:rPr>
        <w:lastRenderedPageBreak/>
        <w:t>associations with health (effect sizes ranging from r = -.05 for positive reappraisal to r = -.42 for wishful thinking). Six of seven emotion-focused strategies demonstrated significant negative overall associations with health. For problem-focused strategies, effect sizes ranged from r = -.15 for confrontive coping to r = .08 for Vitaliano's problem-focused coping. The mixed strategy of seeking social support showed a small negative association (r = -.04). Importantly, these overall associations were frequently moderated by type of health outcome and stressor characteristics. For example, some strategies like self-control showed opposite associations with physical versus psychological health outcomes (r = .11 and r = -.23 respectively).  In discussing the findings, the authors note several key implications and limitations. The results suggest that the adaptiveness of coping strategies depends heavily on contextual factors rather than being uniformly beneficial or harmful. Major limitations included the reliance on self-report measures, predominance of cross-sectional designs, and potential confounding among moderator variables. The authors emphasize the need for additional research, particularly regarding physical health outcomes. They also note that while self-selected and researcher-selected stressor paradigms produced broadly similar results, self-selected stressors make it more difficult to examine potential moderators of coping effectiveness. The study provides valuable quantitative synthesis of the coping-health literature while highlighting important methodological considerations for future research in this area.  Key strengths of this meta-analysis include its comprehensive scope, careful coding of potential moderators, and detailed examination of specific coping strategies rather than broad categories. The findings help clarify mixed results in previous literature by identifying important contextual factors that influence coping effectiveness. However, the authors acknowledge that selection processes and focus on published studies with nonclinical samples limit generalizability of the conclusions.</w:t>
      </w:r>
    </w:p>
    <w:p w14:paraId="3FD8F586" w14:textId="77777777" w:rsidR="003F04BC" w:rsidRPr="00640EE3" w:rsidRDefault="00000000" w:rsidP="007A264C">
      <w:pPr>
        <w:pStyle w:val="Heading1"/>
        <w:spacing w:line="480" w:lineRule="auto"/>
        <w:rPr>
          <w:rFonts w:ascii="Times New Roman" w:hAnsi="Times New Roman" w:cs="Times New Roman"/>
        </w:rPr>
      </w:pPr>
      <w:bookmarkStart w:id="46" w:name="ref_8235371070dc7080"/>
      <w:r w:rsidRPr="00640EE3">
        <w:rPr>
          <w:rFonts w:ascii="Times New Roman" w:hAnsi="Times New Roman" w:cs="Times New Roman"/>
        </w:rPr>
        <w:lastRenderedPageBreak/>
        <w:t>Understanding the Role of Trait and Social Influences in Perceived Social Support and Mental Health</w:t>
      </w:r>
      <w:bookmarkEnd w:id="46"/>
    </w:p>
    <w:p w14:paraId="014FF37E" w14:textId="77777777" w:rsidR="003F04BC" w:rsidRPr="00640EE3" w:rsidRDefault="00000000" w:rsidP="007A264C">
      <w:pPr>
        <w:pStyle w:val="Heading2"/>
        <w:spacing w:line="480" w:lineRule="auto"/>
        <w:rPr>
          <w:rFonts w:ascii="Times New Roman" w:hAnsi="Times New Roman" w:cs="Times New Roman"/>
        </w:rPr>
      </w:pPr>
      <w:bookmarkStart w:id="47" w:name="ref_5f0ddf59ecc692e3"/>
      <w:r w:rsidRPr="00640EE3">
        <w:rPr>
          <w:rFonts w:ascii="Times New Roman" w:hAnsi="Times New Roman" w:cs="Times New Roman"/>
        </w:rPr>
        <w:t>Included Works</w:t>
      </w:r>
      <w:bookmarkEnd w:id="47"/>
    </w:p>
    <w:p w14:paraId="733CEC22"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Haber2007.pdf</w:t>
      </w:r>
    </w:p>
    <w:p w14:paraId="033BB983"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Neely2006.pdf</w:t>
      </w:r>
    </w:p>
    <w:p w14:paraId="2548777C" w14:textId="77777777" w:rsidR="003F04BC" w:rsidRPr="00640EE3" w:rsidRDefault="00000000" w:rsidP="007A264C">
      <w:pPr>
        <w:numPr>
          <w:ilvl w:val="0"/>
          <w:numId w:val="1"/>
        </w:numPr>
        <w:spacing w:line="480" w:lineRule="auto"/>
        <w:rPr>
          <w:rFonts w:ascii="Times New Roman" w:hAnsi="Times New Roman" w:cs="Times New Roman"/>
        </w:rPr>
      </w:pPr>
      <w:r w:rsidRPr="00640EE3">
        <w:rPr>
          <w:rFonts w:ascii="Times New Roman" w:hAnsi="Times New Roman" w:cs="Times New Roman"/>
        </w:rPr>
        <w:t>Lakey2005.pdf</w:t>
      </w:r>
    </w:p>
    <w:p w14:paraId="681C9FEC" w14:textId="77777777" w:rsidR="003F04BC" w:rsidRPr="00640EE3" w:rsidRDefault="00000000" w:rsidP="007A264C">
      <w:pPr>
        <w:pStyle w:val="Heading2"/>
        <w:spacing w:line="480" w:lineRule="auto"/>
        <w:rPr>
          <w:rFonts w:ascii="Times New Roman" w:hAnsi="Times New Roman" w:cs="Times New Roman"/>
        </w:rPr>
      </w:pPr>
      <w:bookmarkStart w:id="48" w:name="ref_81163b43ae1666ec"/>
      <w:r w:rsidRPr="00640EE3">
        <w:rPr>
          <w:rFonts w:ascii="Times New Roman" w:hAnsi="Times New Roman" w:cs="Times New Roman"/>
        </w:rPr>
        <w:t>Synthesis</w:t>
      </w:r>
      <w:bookmarkEnd w:id="48"/>
    </w:p>
    <w:p w14:paraId="2D300357"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These three articles collectively examine the complex relationship between perceived social support, received support, and mental health outcomes, with particular attention to the underlying trait and social mechanisms. The works build upon each other to provide increasingly nuanced understanding of how social support operates at different levels of analysis.  Lakey and Scoboria (2005) addressed the fundamental research question of how trait versus social influences contribute to the relationship between perceived support and mental health outcomes (affect and self-esteem). Using multivariate generalizability analyses across three samples, they found that both trait and social influence components of perceived support were similarly correlated with positive affect and self-esteem, suggesting that both mechanisms play important roles in the support-mental health relationship.  Building on this framework, Neely et al. (2006) investigated a more specific research question: how do trait perceived support and three distinct social processes (objective provider supportiveness, stable recipient-provider relationships, and occasion-specific interactions) influence the link between perceived support and affect? Through </w:t>
      </w:r>
      <w:r w:rsidRPr="00640EE3">
        <w:rPr>
          <w:rFonts w:ascii="Times New Roman" w:hAnsi="Times New Roman" w:cs="Times New Roman"/>
        </w:rPr>
        <w:lastRenderedPageBreak/>
        <w:t>an experimental laboratory design involving 200 structured interactions, they found that perceived support's relationship with positive affect operated through both trait mechanisms and relationship processes, though notably had no effect on negative affect. Their finding about perceived similarity as a predictor of support perceptions added new insight to understanding the social components identified in the earlier Lakey and Scoboria study.  Haber et al. (2007) approached the field from a different angle, addressing the research question of how strongly received and perceived support are related. Through a meta-analytic review focused specifically on studies using the Inventory of Socially Supportive Behaviors (ISSB), they found a moderate correlation (r = .35) between received and perceived support. This work complements the other two studies by quantifying the relationship between objective support receipt (a social process examined by Neely et al.) and support perceptions, while also highlighting the distinctness of these constructs.  Together, these works form a coherent progression in understanding social support, moving from broad examination of trait versus social influences (Lakey &amp; Scoboria), to specific investigation of social process components (Neely et al.), to quantification of the received-perceived support relationship (Haber et al.). They collectively demonstrate that social support operates through multiple mechanisms and that perceived support, while related to received support, is influenced by both trait and social factors in its relationship to mental health outcomes.</w:t>
      </w:r>
    </w:p>
    <w:p w14:paraId="25FCFBF2" w14:textId="77777777" w:rsidR="003F04BC" w:rsidRPr="00640EE3" w:rsidRDefault="00000000" w:rsidP="007A264C">
      <w:pPr>
        <w:pStyle w:val="Heading2"/>
        <w:spacing w:line="480" w:lineRule="auto"/>
        <w:rPr>
          <w:rFonts w:ascii="Times New Roman" w:hAnsi="Times New Roman" w:cs="Times New Roman"/>
        </w:rPr>
      </w:pPr>
      <w:bookmarkStart w:id="49" w:name="ref_61acb64b1f595919"/>
      <w:r w:rsidRPr="00640EE3">
        <w:rPr>
          <w:rFonts w:ascii="Times New Roman" w:hAnsi="Times New Roman" w:cs="Times New Roman"/>
        </w:rPr>
        <w:t>The relationship between self-reported received and perceived social support: A meta-analytic review</w:t>
      </w:r>
      <w:bookmarkEnd w:id="49"/>
    </w:p>
    <w:p w14:paraId="755A367F"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meta-analytic review examined the relationship between received and perceived social support, specifically addressing disagreements in the literature about the strength of this </w:t>
      </w:r>
      <w:r w:rsidRPr="00640EE3">
        <w:rPr>
          <w:rFonts w:ascii="Times New Roman" w:hAnsi="Times New Roman" w:cs="Times New Roman"/>
        </w:rPr>
        <w:lastRenderedPageBreak/>
        <w:t xml:space="preserve">relationship. The primary research question was: What is the overall correlation between received and perceived social support measures, and what factors might moderate this relationship?  The methodology involved analyzing studies that used the Inventory of Socially Supportive Behaviors (ISSB) as a measure of received support and any measure of perceived support. The authors conducted literature searches across multiple databases (PsycInfo, Medline, Social Science Citation Index) for studies published between 1981-2005. After applying inclusion/exclusion criteria, the final sample included 24 effect sizes from 23 sources (22 published articles, 1 dissertation). The analysis used both uncorrected and reliability-corrected correlations, with meta-analytic procedures conducted using the Comprehensive Meta-analysis program and a fixed effects model.  The results revealed an overall correlation between received and perceived support of r = .32 (uncorrected) and r = .35 (corrected for reliability), with 95% confidence intervals of .30 to .34 and .32 to .39 respectively. Effect sizes were heterogeneous both before (χ²(23) = 147.343, p &lt; .001) and after reliability correction (χ²(23) = 178.5, p &lt; .001). The moderator analyses yielded mixed results - while sample type (student vs. non-student) and gender composition showed significant effects before reliability correction, these effects became non-significant after correction. The only consistent moderator across both analyses was the type of perceived support scale used, with the ISEL showing stronger correlations (r = .45) compared to the SSQ-S (r = .28) and other scales (r = .35).  In discussing the implications, the authors note that the moderate effect size (accounting for only 10-15% of shared variance) suggests that received support is not the primary determinant of perceived support, supporting social-cognitive perspectives that emphasize the role of subjective evaluative processes. The study had several limitations, particularly the restricted focus on studies using only the ISSB measure, which limited statistical power for moderator analyses. The authors recommend future meta-analyses </w:t>
      </w:r>
      <w:r w:rsidRPr="00640EE3">
        <w:rPr>
          <w:rFonts w:ascii="Times New Roman" w:hAnsi="Times New Roman" w:cs="Times New Roman"/>
        </w:rPr>
        <w:lastRenderedPageBreak/>
        <w:t>incorporating additional received support measures and examining other relationships between social support constructs and health outcomes. They emphasize the importance of establishing these empirical relationships to inform both theoretical development and intervention design in the field of social support research.</w:t>
      </w:r>
    </w:p>
    <w:p w14:paraId="20E9A032" w14:textId="77777777" w:rsidR="003F04BC" w:rsidRPr="00640EE3" w:rsidRDefault="00000000" w:rsidP="007A264C">
      <w:pPr>
        <w:pStyle w:val="Heading2"/>
        <w:spacing w:line="480" w:lineRule="auto"/>
        <w:rPr>
          <w:rFonts w:ascii="Times New Roman" w:hAnsi="Times New Roman" w:cs="Times New Roman"/>
        </w:rPr>
      </w:pPr>
      <w:bookmarkStart w:id="50" w:name="ref_e5abefe9dd0c9f98"/>
      <w:r w:rsidRPr="00640EE3">
        <w:rPr>
          <w:rFonts w:ascii="Times New Roman" w:hAnsi="Times New Roman" w:cs="Times New Roman"/>
        </w:rPr>
        <w:t>Trait and Social Processes in the Link Between Social Support and Affect: An Experimental, Laboratory Investigation</w:t>
      </w:r>
      <w:bookmarkEnd w:id="50"/>
    </w:p>
    <w:p w14:paraId="3DB373F5"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study investigated how the link between perceived social support and affect reflects both trait-based and social processes. The researchers examined three key questions: (1) To what extent is perceived support related to positive and negative affect across different components (recipient traits, provider characteristics, and relationship factors), (2) How stable are relationship components across occasions, and (3) What information do recipients use to judge provider supportiveness?  The methodology involved 10 recipients interacting with 4 providers across 5 separate occasions, yielding 200 total interactions. After each 20-minute conversation, recipients rated their affect, the providers' supportiveness, and perceived similarity to providers. Six independent observers also rated recipient affect and provider supportiveness from videotapes of the interactions. The study used Cronbach's multivariate generalizability theory to decompose variance into recipient traits, provider characteristics, stable relationship components, and variable relationship components.  The results revealed that greater perceived support was associated with greater positive affect across multiple components. For recipient traits, those who generally perceived providers as more supportive reported more positive affect (ρ = .78). For stable relationship components, more supportive relationships were linked to greater positive affect (ρ = .78). For variable relationship components, more supportive interactions correlated </w:t>
      </w:r>
      <w:r w:rsidRPr="00640EE3">
        <w:rPr>
          <w:rFonts w:ascii="Times New Roman" w:hAnsi="Times New Roman" w:cs="Times New Roman"/>
        </w:rPr>
        <w:lastRenderedPageBreak/>
        <w:t>with higher positive affect across both recipient and observer ratings (ρ ranging from .18 to .45). Notably, no significant correlations were found between perceived support and negative affect. The relationship component of perceived support showed both stability (ω² = .17) and variability (ω² = .12) across occasions. Recipients' judgments of support were strongly linked to perceived similarity across recipient (ρ = .98), stable relationship (ρ = .59), and variable relationship (ρ = .37) components. There was modest agreement between recipients' and observers' ratings of support only for relationship components that varied across occasions (ρ = .21).  The authors discuss several important implications. First, the findings suggest that social support models should integrate both personality and social processes rather than treating them as competing explanations. Second, the results indicate that social support interventions may be most effective when targeting relationship components that are stable across time, as these showed both strong links to positive affect and temporal durability. The study had several limitations, including the use of stranger dyads rather than established relationships, a small sample size (though with 200 total interactions), and potential external validity concerns due to the laboratory setting. The authors suggest future research should examine these processes in established relationships and with larger samples to provide more precise estimates of effect sizes.</w:t>
      </w:r>
    </w:p>
    <w:p w14:paraId="28745705" w14:textId="77777777" w:rsidR="003F04BC" w:rsidRPr="00640EE3" w:rsidRDefault="00000000" w:rsidP="007A264C">
      <w:pPr>
        <w:pStyle w:val="Heading2"/>
        <w:spacing w:line="480" w:lineRule="auto"/>
        <w:rPr>
          <w:rFonts w:ascii="Times New Roman" w:hAnsi="Times New Roman" w:cs="Times New Roman"/>
        </w:rPr>
      </w:pPr>
      <w:bookmarkStart w:id="51" w:name="ref_0d9f0550656401de"/>
      <w:r w:rsidRPr="00640EE3">
        <w:rPr>
          <w:rFonts w:ascii="Times New Roman" w:hAnsi="Times New Roman" w:cs="Times New Roman"/>
        </w:rPr>
        <w:t>The Relative Contribution of Trait and Social Influences to the Links Among Perceived Social Support, Affect, and Self-Esteem</w:t>
      </w:r>
      <w:bookmarkEnd w:id="51"/>
    </w:p>
    <w:p w14:paraId="123B2C91"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This study investigated the extent to which the relationship between perceived social support and mental health reflects trait influences versus social influences. The authors hypothesized that these relationships could manifest at both the trait level (reflecting personality characteristics of support recipients) and the social influence level (reflecting variations based on </w:t>
      </w:r>
      <w:r w:rsidRPr="00640EE3">
        <w:rPr>
          <w:rFonts w:ascii="Times New Roman" w:hAnsi="Times New Roman" w:cs="Times New Roman"/>
        </w:rPr>
        <w:lastRenderedPageBreak/>
        <w:t xml:space="preserve">specific support providers).  The methodology involved three independent samples of undergraduate students (n=43, n=132, and n=67) who rated their most important social relationships (4 relationships for samples 1-2, 3 relationships for sample 3) on measures of perceived support, social conflict, affect, and self-esteem. The researchers used multivariate generalizability analyses to separate the variance in each construct into trait components (differences among participants averaged across providers) and social influence components (variations depending on specific providers).  Key findings revealed that both trait and social influence components contributed significantly to the link between perceived support and mental health outcomes. Specifically, perceived support showed stronger social influence effects than trait effects, accounting for approximately 62% versus 18% of the variance respectively. For mental health variables, performance and social self-esteem showed roughly equal trait and social influence components, while appearance self-esteem was more strongly trait-influenced. Negative affect demonstrated stronger social influence effects (55% of variance) compared to trait effects (28%), while positive affect showed more balanced contributions from both components (44% social, 36% trait).  The correlations between perceived support and mental health were significant at both trait and social influence levels. At the trait level, perceived support correlated strongly with positive affect (r=.69), low negative affect (r=-.58), and self-esteem (r=.32-.58). Similar correlations emerged at the social influence level. Social conflict showed a different pattern - its relationships with mental health variables were generally stronger at the trait level than the social influence level, particularly for performance self-esteem (trait r=-.77 vs social r=-.45) and social self-esteem (trait r=-.83 vs social r=-.46).  The authors discuss several important implications of these findings. First, they suggest that competing theoretical models emphasizing either personality or social processes in social support are not mutually </w:t>
      </w:r>
      <w:r w:rsidRPr="00640EE3">
        <w:rPr>
          <w:rFonts w:ascii="Times New Roman" w:hAnsi="Times New Roman" w:cs="Times New Roman"/>
        </w:rPr>
        <w:lastRenderedPageBreak/>
        <w:t>exclusive - both mechanisms appear to operate simultaneously. Second, the findings indicate that optimal social support interventions may need to target both trait and social influence mechanisms. The authors note some limitations, including potential confounding of social network differences in the trait component and the inability to fully separate objective provider supportiveness from unique relationship effects in the social influence component. They recommend future research investigate these distinct mechanisms at both levels of analysis and suggest that multivariate generalizability analysis provides a useful framework for studying personality processes at both trait and interactional levels simultaneously.</w:t>
      </w:r>
    </w:p>
    <w:p w14:paraId="032970AD" w14:textId="77777777" w:rsidR="003F04BC" w:rsidRPr="00640EE3" w:rsidRDefault="00000000" w:rsidP="007A264C">
      <w:pPr>
        <w:pStyle w:val="Heading1"/>
        <w:spacing w:line="480" w:lineRule="auto"/>
        <w:rPr>
          <w:rFonts w:ascii="Times New Roman" w:hAnsi="Times New Roman" w:cs="Times New Roman"/>
        </w:rPr>
      </w:pPr>
      <w:bookmarkStart w:id="52" w:name="ref_95bf8b7d544f5aa8"/>
      <w:r w:rsidRPr="00640EE3">
        <w:rPr>
          <w:rFonts w:ascii="Times New Roman" w:hAnsi="Times New Roman" w:cs="Times New Roman"/>
        </w:rPr>
        <w:t>Gaps In Research</w:t>
      </w:r>
      <w:bookmarkEnd w:id="52"/>
    </w:p>
    <w:p w14:paraId="67D44096" w14:textId="77777777" w:rsidR="003F04BC" w:rsidRPr="00640EE3" w:rsidRDefault="00000000" w:rsidP="007A264C">
      <w:pPr>
        <w:spacing w:line="480" w:lineRule="auto"/>
        <w:ind w:firstLine="720"/>
        <w:rPr>
          <w:rFonts w:ascii="Times New Roman" w:hAnsi="Times New Roman" w:cs="Times New Roman"/>
        </w:rPr>
      </w:pPr>
      <w:r w:rsidRPr="00640EE3">
        <w:rPr>
          <w:rFonts w:ascii="Times New Roman" w:hAnsi="Times New Roman" w:cs="Times New Roman"/>
        </w:rPr>
        <w:t xml:space="preserve">Several significant gaps emerge from this comprehensive literature review that align with the proposed research questions:  First, while substantial research has examined secondary control coping and cognitive reappraisal separately, their interrelationship and joint connection to working memory remains understudied, particularly in clinical populations. Most existing work, such as Andreotti et al. (2013), has focused on non-clinical student samples. Given that both constructs involve cognitive regulation of emotion, understanding their overlap and distinct contributions to psychological adjustment in clinical contexts represents an important theoretical and practical gap.  Second, the literature reveals limited understanding of the mechanisms underlying the relationship between personality traits and social negativity. While studies like Finch et al. (1999) have documented correlations between personality dimensions and negative social exchanges, they have not fully disentangled whether these associations reflect actual differences in social interactions versus perceptual biases. This is particularly relevant for agreeableness, which theory suggests could influence both the occurrence and interpretation of </w:t>
      </w:r>
      <w:r w:rsidRPr="00640EE3">
        <w:rPr>
          <w:rFonts w:ascii="Times New Roman" w:hAnsi="Times New Roman" w:cs="Times New Roman"/>
        </w:rPr>
        <w:lastRenderedPageBreak/>
        <w:t>negative social experiences.  Third, despite extensive research on received and perceived support, there remains considerable uncertainty about their overall relationship and potential moderating factors. The meta-analysis by Haber et al. (2007) found only moderate correlations between received and perceived support (r = .35), but was limited to studies using a single measure (ISSB). A more comprehensive meta-analysis incorporating multiple well-validated measures of both constructs could help clarify how measurement approaches influence this relationship. Additionally, understanding how different types of received support measures moderate the relationship with perceived support represents a key gap in current knowledge.  These gaps directly connect to the proposed research questions and suggest the need for studies that: 1) examine coping and reappraisal processes in clinical samples while accounting for working memory capacity, 2) utilize methods that can distinguish between perceptual and behavioral components of personality-social negativity associations, and 3) conduct meta-analytic work incorporating diverse, well-validated measures of both received and perceived support.</w:t>
      </w:r>
    </w:p>
    <w:p w14:paraId="54BEACFC" w14:textId="77777777" w:rsidR="003F04BC" w:rsidRPr="00640EE3" w:rsidRDefault="00000000" w:rsidP="007A264C">
      <w:pPr>
        <w:spacing w:line="480" w:lineRule="auto"/>
        <w:rPr>
          <w:rFonts w:ascii="Times New Roman" w:hAnsi="Times New Roman" w:cs="Times New Roman"/>
        </w:rPr>
      </w:pPr>
      <w:r w:rsidRPr="00640EE3">
        <w:rPr>
          <w:rFonts w:ascii="Times New Roman" w:hAnsi="Times New Roman" w:cs="Times New Roman"/>
        </w:rPr>
        <w:br w:type="page"/>
      </w:r>
    </w:p>
    <w:p w14:paraId="31FF1F02" w14:textId="77777777" w:rsidR="003F04BC" w:rsidRPr="00640EE3" w:rsidRDefault="00000000" w:rsidP="007A264C">
      <w:pPr>
        <w:pStyle w:val="Heading1"/>
        <w:spacing w:line="480" w:lineRule="auto"/>
        <w:rPr>
          <w:rFonts w:ascii="Times New Roman" w:hAnsi="Times New Roman" w:cs="Times New Roman"/>
        </w:rPr>
      </w:pPr>
      <w:bookmarkStart w:id="53" w:name="ref_a08699562f60fc36"/>
      <w:r w:rsidRPr="00640EE3">
        <w:rPr>
          <w:rFonts w:ascii="Times New Roman" w:hAnsi="Times New Roman" w:cs="Times New Roman"/>
        </w:rPr>
        <w:lastRenderedPageBreak/>
        <w:t>References</w:t>
      </w:r>
      <w:bookmarkEnd w:id="53"/>
    </w:p>
    <w:p w14:paraId="235552F0"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t xml:space="preserve">Andreotti, C., Thigpen, J. E., Dunn, M. J., Watson, K., Potts, J., Reising, M. M., Robinson, K. E., Rodriguez, E. M., Roubinov, D., Luecken, L., &amp; Compas, B. E. (2013). Cognitive reappraisal and secondary control coping: associations with working memory, positive and negative affect, and symptoms of anxiety/depression. </w:t>
      </w:r>
      <w:r w:rsidRPr="00640EE3">
        <w:rPr>
          <w:rFonts w:ascii="Times New Roman" w:hAnsi="Times New Roman" w:cs="Times New Roman"/>
          <w:i/>
        </w:rPr>
        <w:t>Anxiety, Stress, &amp; Coping</w:t>
      </w:r>
      <w:r w:rsidRPr="00640EE3">
        <w:rPr>
          <w:rFonts w:ascii="Times New Roman" w:hAnsi="Times New Roman" w:cs="Times New Roman"/>
        </w:rPr>
        <w:t xml:space="preserve">, </w:t>
      </w:r>
      <w:r w:rsidRPr="00640EE3">
        <w:rPr>
          <w:rFonts w:ascii="Times New Roman" w:hAnsi="Times New Roman" w:cs="Times New Roman"/>
          <w:i/>
        </w:rPr>
        <w:t>26</w:t>
      </w:r>
      <w:r w:rsidRPr="00640EE3">
        <w:rPr>
          <w:rFonts w:ascii="Times New Roman" w:hAnsi="Times New Roman" w:cs="Times New Roman"/>
        </w:rPr>
        <w:t>(1), 20-35. https://doi.org/10.1080/10615806.2011.631526</w:t>
      </w:r>
    </w:p>
    <w:p w14:paraId="1B5B9868"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t xml:space="preserve">Barrera, M. (1986). Distinctions between social support concepts, measures, and models. </w:t>
      </w:r>
      <w:r w:rsidRPr="00640EE3">
        <w:rPr>
          <w:rFonts w:ascii="Times New Roman" w:hAnsi="Times New Roman" w:cs="Times New Roman"/>
          <w:i/>
        </w:rPr>
        <w:t>American Journal of Community Psychology</w:t>
      </w:r>
      <w:r w:rsidRPr="00640EE3">
        <w:rPr>
          <w:rFonts w:ascii="Times New Roman" w:hAnsi="Times New Roman" w:cs="Times New Roman"/>
        </w:rPr>
        <w:t xml:space="preserve">, </w:t>
      </w:r>
      <w:r w:rsidRPr="00640EE3">
        <w:rPr>
          <w:rFonts w:ascii="Times New Roman" w:hAnsi="Times New Roman" w:cs="Times New Roman"/>
          <w:i/>
        </w:rPr>
        <w:t>14</w:t>
      </w:r>
      <w:r w:rsidRPr="00640EE3">
        <w:rPr>
          <w:rFonts w:ascii="Times New Roman" w:hAnsi="Times New Roman" w:cs="Times New Roman"/>
        </w:rPr>
        <w:t>(4), 413-445.</w:t>
      </w:r>
    </w:p>
    <w:p w14:paraId="23F291BE"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t xml:space="preserve">Bolger, N. &amp; Amarel, D. (2007). Effects of social support visibility on adjustment to stress: experimental evidence. </w:t>
      </w:r>
      <w:r w:rsidRPr="00640EE3">
        <w:rPr>
          <w:rFonts w:ascii="Times New Roman" w:hAnsi="Times New Roman" w:cs="Times New Roman"/>
          <w:i/>
        </w:rPr>
        <w:t>Journal of Personality and Social Psychology</w:t>
      </w:r>
      <w:r w:rsidRPr="00640EE3">
        <w:rPr>
          <w:rFonts w:ascii="Times New Roman" w:hAnsi="Times New Roman" w:cs="Times New Roman"/>
        </w:rPr>
        <w:t xml:space="preserve">, </w:t>
      </w:r>
      <w:r w:rsidRPr="00640EE3">
        <w:rPr>
          <w:rFonts w:ascii="Times New Roman" w:hAnsi="Times New Roman" w:cs="Times New Roman"/>
          <w:i/>
        </w:rPr>
        <w:t>92</w:t>
      </w:r>
      <w:r w:rsidRPr="00640EE3">
        <w:rPr>
          <w:rFonts w:ascii="Times New Roman" w:hAnsi="Times New Roman" w:cs="Times New Roman"/>
        </w:rPr>
        <w:t>(3), 458-475. https://doi.org/10.1037/0022-3514.92.3.458</w:t>
      </w:r>
    </w:p>
    <w:p w14:paraId="2BCDF633"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t xml:space="preserve">Brewin, C. R., Andrews, B., &amp; Valentine, J. D. (2000). Meta-analysis of risk factors for posttraumatic stress disorder in trauma-exposed adults. </w:t>
      </w:r>
      <w:r w:rsidRPr="00640EE3">
        <w:rPr>
          <w:rFonts w:ascii="Times New Roman" w:hAnsi="Times New Roman" w:cs="Times New Roman"/>
          <w:i/>
        </w:rPr>
        <w:t>Journal of Consulting and Clinical Psychology</w:t>
      </w:r>
      <w:r w:rsidRPr="00640EE3">
        <w:rPr>
          <w:rFonts w:ascii="Times New Roman" w:hAnsi="Times New Roman" w:cs="Times New Roman"/>
        </w:rPr>
        <w:t xml:space="preserve">, </w:t>
      </w:r>
      <w:r w:rsidRPr="00640EE3">
        <w:rPr>
          <w:rFonts w:ascii="Times New Roman" w:hAnsi="Times New Roman" w:cs="Times New Roman"/>
          <w:i/>
        </w:rPr>
        <w:t>68</w:t>
      </w:r>
      <w:r w:rsidRPr="00640EE3">
        <w:rPr>
          <w:rFonts w:ascii="Times New Roman" w:hAnsi="Times New Roman" w:cs="Times New Roman"/>
        </w:rPr>
        <w:t>(5), 748-766. https://doi.org/10.1037//0022-006X.68.5.748</w:t>
      </w:r>
    </w:p>
    <w:p w14:paraId="176AC3A5"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t xml:space="preserve">Campbell, L., Simpson, J. A., Boldry, J., &amp; Kashy, D. A. (2005). Perceptions of conflict and support in romantic relationships: the role of attachment anxiety. </w:t>
      </w:r>
      <w:r w:rsidRPr="00640EE3">
        <w:rPr>
          <w:rFonts w:ascii="Times New Roman" w:hAnsi="Times New Roman" w:cs="Times New Roman"/>
          <w:i/>
        </w:rPr>
        <w:t>Journal of Personality and Social Psychology</w:t>
      </w:r>
      <w:r w:rsidRPr="00640EE3">
        <w:rPr>
          <w:rFonts w:ascii="Times New Roman" w:hAnsi="Times New Roman" w:cs="Times New Roman"/>
        </w:rPr>
        <w:t xml:space="preserve">, </w:t>
      </w:r>
      <w:r w:rsidRPr="00640EE3">
        <w:rPr>
          <w:rFonts w:ascii="Times New Roman" w:hAnsi="Times New Roman" w:cs="Times New Roman"/>
          <w:i/>
        </w:rPr>
        <w:t>88</w:t>
      </w:r>
      <w:r w:rsidRPr="00640EE3">
        <w:rPr>
          <w:rFonts w:ascii="Times New Roman" w:hAnsi="Times New Roman" w:cs="Times New Roman"/>
        </w:rPr>
        <w:t>(3), 510-531. https://doi.org/10.1037/0022-3514.88.3.510</w:t>
      </w:r>
    </w:p>
    <w:p w14:paraId="75E03E7F"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t xml:space="preserve">Cohen, S. &amp; Wills, T. A. (1985). Stress, social support, and the buffering hypothesis. </w:t>
      </w:r>
      <w:r w:rsidRPr="00640EE3">
        <w:rPr>
          <w:rFonts w:ascii="Times New Roman" w:hAnsi="Times New Roman" w:cs="Times New Roman"/>
          <w:i/>
        </w:rPr>
        <w:t>Psychological Bulletin</w:t>
      </w:r>
      <w:r w:rsidRPr="00640EE3">
        <w:rPr>
          <w:rFonts w:ascii="Times New Roman" w:hAnsi="Times New Roman" w:cs="Times New Roman"/>
        </w:rPr>
        <w:t xml:space="preserve">, </w:t>
      </w:r>
      <w:r w:rsidRPr="00640EE3">
        <w:rPr>
          <w:rFonts w:ascii="Times New Roman" w:hAnsi="Times New Roman" w:cs="Times New Roman"/>
          <w:i/>
        </w:rPr>
        <w:t>98</w:t>
      </w:r>
      <w:r w:rsidRPr="00640EE3">
        <w:rPr>
          <w:rFonts w:ascii="Times New Roman" w:hAnsi="Times New Roman" w:cs="Times New Roman"/>
        </w:rPr>
        <w:t>(2), 310-357.</w:t>
      </w:r>
    </w:p>
    <w:p w14:paraId="36CA78C3"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lastRenderedPageBreak/>
        <w:t xml:space="preserve">Collins, N. L. &amp; Feeney, B. C. (2000). A safe haven: an attachment theory perspective on support seeking and caregiving in intimate relationships. </w:t>
      </w:r>
      <w:r w:rsidRPr="00640EE3">
        <w:rPr>
          <w:rFonts w:ascii="Times New Roman" w:hAnsi="Times New Roman" w:cs="Times New Roman"/>
          <w:i/>
        </w:rPr>
        <w:t>Journal of Personality and Social Psychology</w:t>
      </w:r>
      <w:r w:rsidRPr="00640EE3">
        <w:rPr>
          <w:rFonts w:ascii="Times New Roman" w:hAnsi="Times New Roman" w:cs="Times New Roman"/>
        </w:rPr>
        <w:t xml:space="preserve">, </w:t>
      </w:r>
      <w:r w:rsidRPr="00640EE3">
        <w:rPr>
          <w:rFonts w:ascii="Times New Roman" w:hAnsi="Times New Roman" w:cs="Times New Roman"/>
          <w:i/>
        </w:rPr>
        <w:t>78</w:t>
      </w:r>
      <w:r w:rsidRPr="00640EE3">
        <w:rPr>
          <w:rFonts w:ascii="Times New Roman" w:hAnsi="Times New Roman" w:cs="Times New Roman"/>
        </w:rPr>
        <w:t>(6), 1053-1073. https://doi.org/10.1037//0022-3514.78.6.1053</w:t>
      </w:r>
    </w:p>
    <w:p w14:paraId="1087969A"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t xml:space="preserve">Eastwick, P. W., Finkel, E. J., Mochon, D., &amp; Ariely, D. (2007). Selective versus unselective romantic desire: not all reciprocity is created equal. </w:t>
      </w:r>
      <w:r w:rsidRPr="00640EE3">
        <w:rPr>
          <w:rFonts w:ascii="Times New Roman" w:hAnsi="Times New Roman" w:cs="Times New Roman"/>
          <w:i/>
        </w:rPr>
        <w:t>Psychological Science</w:t>
      </w:r>
      <w:r w:rsidRPr="00640EE3">
        <w:rPr>
          <w:rFonts w:ascii="Times New Roman" w:hAnsi="Times New Roman" w:cs="Times New Roman"/>
        </w:rPr>
        <w:t xml:space="preserve">, </w:t>
      </w:r>
      <w:r w:rsidRPr="00640EE3">
        <w:rPr>
          <w:rFonts w:ascii="Times New Roman" w:hAnsi="Times New Roman" w:cs="Times New Roman"/>
          <w:i/>
        </w:rPr>
        <w:t>18</w:t>
      </w:r>
      <w:r w:rsidRPr="00640EE3">
        <w:rPr>
          <w:rFonts w:ascii="Times New Roman" w:hAnsi="Times New Roman" w:cs="Times New Roman"/>
        </w:rPr>
        <w:t>(4), 317-319.</w:t>
      </w:r>
    </w:p>
    <w:p w14:paraId="3CA9498B"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t xml:space="preserve">Finch, J. F. (1998). Social undermining, support satisfaction, and affect: a domain-specific lagged effects model. </w:t>
      </w:r>
      <w:r w:rsidRPr="00640EE3">
        <w:rPr>
          <w:rFonts w:ascii="Times New Roman" w:hAnsi="Times New Roman" w:cs="Times New Roman"/>
          <w:i/>
        </w:rPr>
        <w:t>Journal of Personality</w:t>
      </w:r>
      <w:r w:rsidRPr="00640EE3">
        <w:rPr>
          <w:rFonts w:ascii="Times New Roman" w:hAnsi="Times New Roman" w:cs="Times New Roman"/>
        </w:rPr>
        <w:t xml:space="preserve">, </w:t>
      </w:r>
      <w:r w:rsidRPr="00640EE3">
        <w:rPr>
          <w:rFonts w:ascii="Times New Roman" w:hAnsi="Times New Roman" w:cs="Times New Roman"/>
          <w:i/>
        </w:rPr>
        <w:t>66</w:t>
      </w:r>
      <w:r w:rsidRPr="00640EE3">
        <w:rPr>
          <w:rFonts w:ascii="Times New Roman" w:hAnsi="Times New Roman" w:cs="Times New Roman"/>
        </w:rPr>
        <w:t>(3), 315-334.</w:t>
      </w:r>
    </w:p>
    <w:p w14:paraId="45772ACB"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t xml:space="preserve">Finch, J. F., Okun, M. A., Pool, G. J., &amp; Ruehlman, L. S. (1999). A comparison of the influence of conflictual and supportive social interactions on psychological distress. </w:t>
      </w:r>
      <w:r w:rsidRPr="00640EE3">
        <w:rPr>
          <w:rFonts w:ascii="Times New Roman" w:hAnsi="Times New Roman" w:cs="Times New Roman"/>
          <w:i/>
        </w:rPr>
        <w:t>Journal of Personality</w:t>
      </w:r>
      <w:r w:rsidRPr="00640EE3">
        <w:rPr>
          <w:rFonts w:ascii="Times New Roman" w:hAnsi="Times New Roman" w:cs="Times New Roman"/>
        </w:rPr>
        <w:t xml:space="preserve">, </w:t>
      </w:r>
      <w:r w:rsidRPr="00640EE3">
        <w:rPr>
          <w:rFonts w:ascii="Times New Roman" w:hAnsi="Times New Roman" w:cs="Times New Roman"/>
          <w:i/>
        </w:rPr>
        <w:t>67</w:t>
      </w:r>
      <w:r w:rsidRPr="00640EE3">
        <w:rPr>
          <w:rFonts w:ascii="Times New Roman" w:hAnsi="Times New Roman" w:cs="Times New Roman"/>
        </w:rPr>
        <w:t>(4), 581-621.</w:t>
      </w:r>
    </w:p>
    <w:p w14:paraId="07B18AA9"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t xml:space="preserve">Gleason, M. E. J., Iida, M., Shrout, P. E., &amp; Bolger, N. (2008). Receiving support as a mixed blessing: evidence for dual effects of support on psychological outcomes. </w:t>
      </w:r>
      <w:r w:rsidRPr="00640EE3">
        <w:rPr>
          <w:rFonts w:ascii="Times New Roman" w:hAnsi="Times New Roman" w:cs="Times New Roman"/>
          <w:i/>
        </w:rPr>
        <w:t>Journal of Personality and Social Psychology</w:t>
      </w:r>
      <w:r w:rsidRPr="00640EE3">
        <w:rPr>
          <w:rFonts w:ascii="Times New Roman" w:hAnsi="Times New Roman" w:cs="Times New Roman"/>
        </w:rPr>
        <w:t xml:space="preserve">, </w:t>
      </w:r>
      <w:r w:rsidRPr="00640EE3">
        <w:rPr>
          <w:rFonts w:ascii="Times New Roman" w:hAnsi="Times New Roman" w:cs="Times New Roman"/>
          <w:i/>
        </w:rPr>
        <w:t>94</w:t>
      </w:r>
      <w:r w:rsidRPr="00640EE3">
        <w:rPr>
          <w:rFonts w:ascii="Times New Roman" w:hAnsi="Times New Roman" w:cs="Times New Roman"/>
        </w:rPr>
        <w:t>(5), 824-838. https://doi.org/10.1037/0022-3514.94.5.824</w:t>
      </w:r>
    </w:p>
    <w:p w14:paraId="412131DD"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t xml:space="preserve">Haber, M. G., Cohen, J. L., Lucas, T., &amp; Baltes, B. B. (2007). The relationship between self-reported received and perceived social support: a meta-analytic review. </w:t>
      </w:r>
      <w:r w:rsidRPr="00640EE3">
        <w:rPr>
          <w:rFonts w:ascii="Times New Roman" w:hAnsi="Times New Roman" w:cs="Times New Roman"/>
          <w:i/>
        </w:rPr>
        <w:t>American Journal of Community Psychology</w:t>
      </w:r>
      <w:r w:rsidRPr="00640EE3">
        <w:rPr>
          <w:rFonts w:ascii="Times New Roman" w:hAnsi="Times New Roman" w:cs="Times New Roman"/>
        </w:rPr>
        <w:t xml:space="preserve">, </w:t>
      </w:r>
      <w:r w:rsidRPr="00640EE3">
        <w:rPr>
          <w:rFonts w:ascii="Times New Roman" w:hAnsi="Times New Roman" w:cs="Times New Roman"/>
          <w:i/>
        </w:rPr>
        <w:t>39</w:t>
      </w:r>
      <w:r w:rsidRPr="00640EE3">
        <w:rPr>
          <w:rFonts w:ascii="Times New Roman" w:hAnsi="Times New Roman" w:cs="Times New Roman"/>
        </w:rPr>
        <w:t>, 133-144. https://doi.org/10.1007/s10464-007-9100-9</w:t>
      </w:r>
    </w:p>
    <w:p w14:paraId="3182B52A"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t xml:space="preserve">Kenny, D. A. &amp; Albright, L. (1987). Accuracy in interpersonal perception: a social relations analysis. </w:t>
      </w:r>
      <w:r w:rsidRPr="00640EE3">
        <w:rPr>
          <w:rFonts w:ascii="Times New Roman" w:hAnsi="Times New Roman" w:cs="Times New Roman"/>
          <w:i/>
        </w:rPr>
        <w:t>Psychological Bulletin</w:t>
      </w:r>
      <w:r w:rsidRPr="00640EE3">
        <w:rPr>
          <w:rFonts w:ascii="Times New Roman" w:hAnsi="Times New Roman" w:cs="Times New Roman"/>
        </w:rPr>
        <w:t xml:space="preserve">, </w:t>
      </w:r>
      <w:r w:rsidRPr="00640EE3">
        <w:rPr>
          <w:rFonts w:ascii="Times New Roman" w:hAnsi="Times New Roman" w:cs="Times New Roman"/>
          <w:i/>
        </w:rPr>
        <w:t>102</w:t>
      </w:r>
      <w:r w:rsidRPr="00640EE3">
        <w:rPr>
          <w:rFonts w:ascii="Times New Roman" w:hAnsi="Times New Roman" w:cs="Times New Roman"/>
        </w:rPr>
        <w:t>(3), 390-402. https://doi.org/0033-2909/87/$00.75</w:t>
      </w:r>
    </w:p>
    <w:p w14:paraId="7E6CE9D7"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lastRenderedPageBreak/>
        <w:t xml:space="preserve">Kwan, V. S. Y., John, O. P., Kenny, D. A., Bond, M. H., &amp; Robins, R. W. (2004). Reconceptualizing individual differences in self-enhancement bias: an interpersonal approach. </w:t>
      </w:r>
      <w:r w:rsidRPr="00640EE3">
        <w:rPr>
          <w:rFonts w:ascii="Times New Roman" w:hAnsi="Times New Roman" w:cs="Times New Roman"/>
          <w:i/>
        </w:rPr>
        <w:t>Psychological Review</w:t>
      </w:r>
      <w:r w:rsidRPr="00640EE3">
        <w:rPr>
          <w:rFonts w:ascii="Times New Roman" w:hAnsi="Times New Roman" w:cs="Times New Roman"/>
        </w:rPr>
        <w:t xml:space="preserve">, </w:t>
      </w:r>
      <w:r w:rsidRPr="00640EE3">
        <w:rPr>
          <w:rFonts w:ascii="Times New Roman" w:hAnsi="Times New Roman" w:cs="Times New Roman"/>
          <w:i/>
        </w:rPr>
        <w:t>111</w:t>
      </w:r>
      <w:r w:rsidRPr="00640EE3">
        <w:rPr>
          <w:rFonts w:ascii="Times New Roman" w:hAnsi="Times New Roman" w:cs="Times New Roman"/>
        </w:rPr>
        <w:t>(1), 94-110. https://doi.org/10.1037/0033-295X.111.1.94</w:t>
      </w:r>
    </w:p>
    <w:p w14:paraId="3353D84A"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t xml:space="preserve">Lakey, B. &amp; Scoboria, A. (2005). The relative contribution of trait and social influences to the links among perceived social support, affect, and self-esteem. </w:t>
      </w:r>
      <w:r w:rsidRPr="00640EE3">
        <w:rPr>
          <w:rFonts w:ascii="Times New Roman" w:hAnsi="Times New Roman" w:cs="Times New Roman"/>
          <w:i/>
        </w:rPr>
        <w:t>Journal of Personality</w:t>
      </w:r>
      <w:r w:rsidRPr="00640EE3">
        <w:rPr>
          <w:rFonts w:ascii="Times New Roman" w:hAnsi="Times New Roman" w:cs="Times New Roman"/>
        </w:rPr>
        <w:t xml:space="preserve">, </w:t>
      </w:r>
      <w:r w:rsidRPr="00640EE3">
        <w:rPr>
          <w:rFonts w:ascii="Times New Roman" w:hAnsi="Times New Roman" w:cs="Times New Roman"/>
          <w:i/>
        </w:rPr>
        <w:t>73</w:t>
      </w:r>
      <w:r w:rsidRPr="00640EE3">
        <w:rPr>
          <w:rFonts w:ascii="Times New Roman" w:hAnsi="Times New Roman" w:cs="Times New Roman"/>
        </w:rPr>
        <w:t>(2), 361-388. https://doi.org/10.1111/j.1467-6494.2005.00312.x</w:t>
      </w:r>
    </w:p>
    <w:p w14:paraId="329D5A09"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t xml:space="preserve">Lakey, B. &amp; Orehek, E. (2011). Relational regulation theory: a new approach to explain the link between perceived social support and mental health. </w:t>
      </w:r>
      <w:r w:rsidRPr="00640EE3">
        <w:rPr>
          <w:rFonts w:ascii="Times New Roman" w:hAnsi="Times New Roman" w:cs="Times New Roman"/>
          <w:i/>
        </w:rPr>
        <w:t>Psychological Review</w:t>
      </w:r>
      <w:r w:rsidRPr="00640EE3">
        <w:rPr>
          <w:rFonts w:ascii="Times New Roman" w:hAnsi="Times New Roman" w:cs="Times New Roman"/>
        </w:rPr>
        <w:t xml:space="preserve">, </w:t>
      </w:r>
      <w:r w:rsidRPr="00640EE3">
        <w:rPr>
          <w:rFonts w:ascii="Times New Roman" w:hAnsi="Times New Roman" w:cs="Times New Roman"/>
          <w:i/>
        </w:rPr>
        <w:t>118</w:t>
      </w:r>
      <w:r w:rsidRPr="00640EE3">
        <w:rPr>
          <w:rFonts w:ascii="Times New Roman" w:hAnsi="Times New Roman" w:cs="Times New Roman"/>
        </w:rPr>
        <w:t>(3), 482-495. https://doi.org/10.1037/a0023477</w:t>
      </w:r>
    </w:p>
    <w:p w14:paraId="5993EC3A"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t xml:space="preserve">Merlo, L. J. &amp; Lakey, B. (2007). Trait and social influences in the links among adolescent attachment, depressive symptoms, and coping. </w:t>
      </w:r>
      <w:r w:rsidRPr="00640EE3">
        <w:rPr>
          <w:rFonts w:ascii="Times New Roman" w:hAnsi="Times New Roman" w:cs="Times New Roman"/>
          <w:i/>
        </w:rPr>
        <w:t>Journal of Clinical Child and Adolescent Psychology</w:t>
      </w:r>
      <w:r w:rsidRPr="00640EE3">
        <w:rPr>
          <w:rFonts w:ascii="Times New Roman" w:hAnsi="Times New Roman" w:cs="Times New Roman"/>
        </w:rPr>
        <w:t xml:space="preserve">, </w:t>
      </w:r>
      <w:r w:rsidRPr="00640EE3">
        <w:rPr>
          <w:rFonts w:ascii="Times New Roman" w:hAnsi="Times New Roman" w:cs="Times New Roman"/>
          <w:i/>
        </w:rPr>
        <w:t>36</w:t>
      </w:r>
      <w:r w:rsidRPr="00640EE3">
        <w:rPr>
          <w:rFonts w:ascii="Times New Roman" w:hAnsi="Times New Roman" w:cs="Times New Roman"/>
        </w:rPr>
        <w:t>(2), 195-206.</w:t>
      </w:r>
    </w:p>
    <w:p w14:paraId="1ADA488F"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t xml:space="preserve">Merrifield, P. (1974). Review: the dependability of behavioral measurements: theory of generalizability for scores and profiles by lee j. cronbach, goldine c. gleser, harinder nanda and nageswari rajaratnam. </w:t>
      </w:r>
      <w:r w:rsidRPr="00640EE3">
        <w:rPr>
          <w:rFonts w:ascii="Times New Roman" w:hAnsi="Times New Roman" w:cs="Times New Roman"/>
          <w:i/>
        </w:rPr>
        <w:t>American Educational Research Journal</w:t>
      </w:r>
      <w:r w:rsidRPr="00640EE3">
        <w:rPr>
          <w:rFonts w:ascii="Times New Roman" w:hAnsi="Times New Roman" w:cs="Times New Roman"/>
        </w:rPr>
        <w:t xml:space="preserve">, </w:t>
      </w:r>
      <w:r w:rsidRPr="00640EE3">
        <w:rPr>
          <w:rFonts w:ascii="Times New Roman" w:hAnsi="Times New Roman" w:cs="Times New Roman"/>
          <w:i/>
        </w:rPr>
        <w:t>11</w:t>
      </w:r>
      <w:r w:rsidRPr="00640EE3">
        <w:rPr>
          <w:rFonts w:ascii="Times New Roman" w:hAnsi="Times New Roman" w:cs="Times New Roman"/>
        </w:rPr>
        <w:t>(1), 54-56. https://www.jstor.org/stable/1162145</w:t>
      </w:r>
    </w:p>
    <w:p w14:paraId="431E6779"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t xml:space="preserve">Neely, L. C., Lakey, B., Cohen, J. L., Barry, R., Orehek, E., Abeare, C. A., &amp; Mayer, W. (2006). Trait and social processes in the link between social support and affect: an experimental, laboratory investigation. </w:t>
      </w:r>
      <w:r w:rsidRPr="00640EE3">
        <w:rPr>
          <w:rFonts w:ascii="Times New Roman" w:hAnsi="Times New Roman" w:cs="Times New Roman"/>
          <w:i/>
        </w:rPr>
        <w:t>Journal of Personality</w:t>
      </w:r>
      <w:r w:rsidRPr="00640EE3">
        <w:rPr>
          <w:rFonts w:ascii="Times New Roman" w:hAnsi="Times New Roman" w:cs="Times New Roman"/>
        </w:rPr>
        <w:t xml:space="preserve">, </w:t>
      </w:r>
      <w:r w:rsidRPr="00640EE3">
        <w:rPr>
          <w:rFonts w:ascii="Times New Roman" w:hAnsi="Times New Roman" w:cs="Times New Roman"/>
          <w:i/>
        </w:rPr>
        <w:t>74</w:t>
      </w:r>
      <w:r w:rsidRPr="00640EE3">
        <w:rPr>
          <w:rFonts w:ascii="Times New Roman" w:hAnsi="Times New Roman" w:cs="Times New Roman"/>
        </w:rPr>
        <w:t>(4), 1016-1046. https://doi.org/10.1111/j.1467-6494.2006.00401.x</w:t>
      </w:r>
    </w:p>
    <w:p w14:paraId="0074586A"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lastRenderedPageBreak/>
        <w:t xml:space="preserve">Penley, J. A., Tomaka, J., &amp; Wiebe, J. S. (2002). The association of coping to physical and psychological health outcomes: a meta-analytic review. </w:t>
      </w:r>
      <w:r w:rsidRPr="00640EE3">
        <w:rPr>
          <w:rFonts w:ascii="Times New Roman" w:hAnsi="Times New Roman" w:cs="Times New Roman"/>
          <w:i/>
        </w:rPr>
        <w:t>Journal of Behavioral Medicine</w:t>
      </w:r>
      <w:r w:rsidRPr="00640EE3">
        <w:rPr>
          <w:rFonts w:ascii="Times New Roman" w:hAnsi="Times New Roman" w:cs="Times New Roman"/>
        </w:rPr>
        <w:t xml:space="preserve">, </w:t>
      </w:r>
      <w:r w:rsidRPr="00640EE3">
        <w:rPr>
          <w:rFonts w:ascii="Times New Roman" w:hAnsi="Times New Roman" w:cs="Times New Roman"/>
          <w:i/>
        </w:rPr>
        <w:t>25</w:t>
      </w:r>
      <w:r w:rsidRPr="00640EE3">
        <w:rPr>
          <w:rFonts w:ascii="Times New Roman" w:hAnsi="Times New Roman" w:cs="Times New Roman"/>
        </w:rPr>
        <w:t>(6), 551-603.</w:t>
      </w:r>
    </w:p>
    <w:p w14:paraId="0A708A9E"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t xml:space="preserve">Rini, C., Dunkel Schetter, C., Hobel, C. J., Glynn, L. M., &amp; Sandman, C. A. (2006). Effective social support: antecedents and consequences of partner support during pregnancy. </w:t>
      </w:r>
      <w:r w:rsidRPr="00640EE3">
        <w:rPr>
          <w:rFonts w:ascii="Times New Roman" w:hAnsi="Times New Roman" w:cs="Times New Roman"/>
          <w:i/>
        </w:rPr>
        <w:t>Personal Relationships</w:t>
      </w:r>
      <w:r w:rsidRPr="00640EE3">
        <w:rPr>
          <w:rFonts w:ascii="Times New Roman" w:hAnsi="Times New Roman" w:cs="Times New Roman"/>
        </w:rPr>
        <w:t xml:space="preserve">, </w:t>
      </w:r>
      <w:r w:rsidRPr="00640EE3">
        <w:rPr>
          <w:rFonts w:ascii="Times New Roman" w:hAnsi="Times New Roman" w:cs="Times New Roman"/>
          <w:i/>
        </w:rPr>
        <w:t>13</w:t>
      </w:r>
      <w:r w:rsidRPr="00640EE3">
        <w:rPr>
          <w:rFonts w:ascii="Times New Roman" w:hAnsi="Times New Roman" w:cs="Times New Roman"/>
        </w:rPr>
        <w:t>, 207-229.</w:t>
      </w:r>
    </w:p>
    <w:p w14:paraId="1A82740B"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t xml:space="preserve">Seidman, G., Shrout, P. E., &amp; Bolger, N. (2006). Why is enacted social support associated with increased distress? using simulation to test two possible sources of spuriousness. </w:t>
      </w:r>
      <w:r w:rsidRPr="00640EE3">
        <w:rPr>
          <w:rFonts w:ascii="Times New Roman" w:hAnsi="Times New Roman" w:cs="Times New Roman"/>
          <w:i/>
        </w:rPr>
        <w:t>Personality and Social Psychology Bulletin</w:t>
      </w:r>
      <w:r w:rsidRPr="00640EE3">
        <w:rPr>
          <w:rFonts w:ascii="Times New Roman" w:hAnsi="Times New Roman" w:cs="Times New Roman"/>
        </w:rPr>
        <w:t xml:space="preserve">, </w:t>
      </w:r>
      <w:r w:rsidRPr="00640EE3">
        <w:rPr>
          <w:rFonts w:ascii="Times New Roman" w:hAnsi="Times New Roman" w:cs="Times New Roman"/>
          <w:i/>
        </w:rPr>
        <w:t>32</w:t>
      </w:r>
      <w:r w:rsidRPr="00640EE3">
        <w:rPr>
          <w:rFonts w:ascii="Times New Roman" w:hAnsi="Times New Roman" w:cs="Times New Roman"/>
        </w:rPr>
        <w:t>(1), 52-65. https://doi.org/10.1177/0146167205279582</w:t>
      </w:r>
    </w:p>
    <w:p w14:paraId="19AA8228"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t xml:space="preserve">Stice, E. (2002). Risk and maintenance factors for eating pathology: a meta-analytic review. </w:t>
      </w:r>
      <w:r w:rsidRPr="00640EE3">
        <w:rPr>
          <w:rFonts w:ascii="Times New Roman" w:hAnsi="Times New Roman" w:cs="Times New Roman"/>
          <w:i/>
        </w:rPr>
        <w:t>Psychological Bulletin</w:t>
      </w:r>
      <w:r w:rsidRPr="00640EE3">
        <w:rPr>
          <w:rFonts w:ascii="Times New Roman" w:hAnsi="Times New Roman" w:cs="Times New Roman"/>
        </w:rPr>
        <w:t xml:space="preserve">, </w:t>
      </w:r>
      <w:r w:rsidRPr="00640EE3">
        <w:rPr>
          <w:rFonts w:ascii="Times New Roman" w:hAnsi="Times New Roman" w:cs="Times New Roman"/>
          <w:i/>
        </w:rPr>
        <w:t>128</w:t>
      </w:r>
      <w:r w:rsidRPr="00640EE3">
        <w:rPr>
          <w:rFonts w:ascii="Times New Roman" w:hAnsi="Times New Roman" w:cs="Times New Roman"/>
        </w:rPr>
        <w:t>(5), 825-848. https://doi.org/10.1037//0033-2909.128.5.825</w:t>
      </w:r>
    </w:p>
    <w:p w14:paraId="3D50048C"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t xml:space="preserve">Thoits, P. A. (1986). Social support as coping assistance. </w:t>
      </w:r>
      <w:r w:rsidRPr="00640EE3">
        <w:rPr>
          <w:rFonts w:ascii="Times New Roman" w:hAnsi="Times New Roman" w:cs="Times New Roman"/>
          <w:i/>
        </w:rPr>
        <w:t>Journal of Consulting and Clinical Psychology</w:t>
      </w:r>
      <w:r w:rsidRPr="00640EE3">
        <w:rPr>
          <w:rFonts w:ascii="Times New Roman" w:hAnsi="Times New Roman" w:cs="Times New Roman"/>
        </w:rPr>
        <w:t xml:space="preserve">, </w:t>
      </w:r>
      <w:r w:rsidRPr="00640EE3">
        <w:rPr>
          <w:rFonts w:ascii="Times New Roman" w:hAnsi="Times New Roman" w:cs="Times New Roman"/>
          <w:i/>
        </w:rPr>
        <w:t>54</w:t>
      </w:r>
      <w:r w:rsidRPr="00640EE3">
        <w:rPr>
          <w:rFonts w:ascii="Times New Roman" w:hAnsi="Times New Roman" w:cs="Times New Roman"/>
        </w:rPr>
        <w:t>(4), 416-423. https://doi.org/0022-006X/86/$00.75</w:t>
      </w:r>
    </w:p>
    <w:p w14:paraId="41CB400B" w14:textId="77777777" w:rsidR="003F04BC" w:rsidRPr="00640EE3" w:rsidRDefault="00000000" w:rsidP="007A264C">
      <w:pPr>
        <w:spacing w:line="480" w:lineRule="auto"/>
        <w:ind w:left="720" w:hanging="720"/>
        <w:rPr>
          <w:rFonts w:ascii="Times New Roman" w:hAnsi="Times New Roman" w:cs="Times New Roman"/>
        </w:rPr>
      </w:pPr>
      <w:r w:rsidRPr="00640EE3">
        <w:rPr>
          <w:rFonts w:ascii="Times New Roman" w:hAnsi="Times New Roman" w:cs="Times New Roman"/>
        </w:rPr>
        <w:t xml:space="preserve">Watson, D., Clark, L. A., McIntyre, C. W., &amp; Hamaker, S. (1992). Affect, personality, and social activity. </w:t>
      </w:r>
      <w:r w:rsidRPr="00640EE3">
        <w:rPr>
          <w:rFonts w:ascii="Times New Roman" w:hAnsi="Times New Roman" w:cs="Times New Roman"/>
          <w:i/>
        </w:rPr>
        <w:t>Journal of Personality and Social Psychology</w:t>
      </w:r>
      <w:r w:rsidRPr="00640EE3">
        <w:rPr>
          <w:rFonts w:ascii="Times New Roman" w:hAnsi="Times New Roman" w:cs="Times New Roman"/>
        </w:rPr>
        <w:t xml:space="preserve">, </w:t>
      </w:r>
      <w:r w:rsidRPr="00640EE3">
        <w:rPr>
          <w:rFonts w:ascii="Times New Roman" w:hAnsi="Times New Roman" w:cs="Times New Roman"/>
          <w:i/>
        </w:rPr>
        <w:t>63</w:t>
      </w:r>
      <w:r w:rsidRPr="00640EE3">
        <w:rPr>
          <w:rFonts w:ascii="Times New Roman" w:hAnsi="Times New Roman" w:cs="Times New Roman"/>
        </w:rPr>
        <w:t>(6), 1011-1025. https://doi.org/0022-3514/92/$3.00</w:t>
      </w:r>
    </w:p>
    <w:sectPr w:rsidR="003F04BC" w:rsidRPr="00640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B5824"/>
    <w:multiLevelType w:val="hybridMultilevel"/>
    <w:tmpl w:val="4604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613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B5"/>
    <w:rsid w:val="00073384"/>
    <w:rsid w:val="0036635A"/>
    <w:rsid w:val="003F04BC"/>
    <w:rsid w:val="003F16F8"/>
    <w:rsid w:val="005A5F56"/>
    <w:rsid w:val="00637DCE"/>
    <w:rsid w:val="00640EE3"/>
    <w:rsid w:val="007A264C"/>
    <w:rsid w:val="008C4FB8"/>
    <w:rsid w:val="00AE4F4B"/>
    <w:rsid w:val="00B50AB1"/>
    <w:rsid w:val="00BF140F"/>
    <w:rsid w:val="00C260AF"/>
    <w:rsid w:val="00F6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BB39"/>
  <w15:chartTrackingRefBased/>
  <w15:docId w15:val="{A6CCC42F-F1D1-4698-B02D-623A7672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E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E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E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E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E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EB5"/>
    <w:rPr>
      <w:rFonts w:eastAsiaTheme="majorEastAsia" w:cstheme="majorBidi"/>
      <w:color w:val="272727" w:themeColor="text1" w:themeTint="D8"/>
    </w:rPr>
  </w:style>
  <w:style w:type="paragraph" w:styleId="Title">
    <w:name w:val="Title"/>
    <w:basedOn w:val="Normal"/>
    <w:next w:val="Normal"/>
    <w:link w:val="TitleChar"/>
    <w:uiPriority w:val="10"/>
    <w:qFormat/>
    <w:rsid w:val="00F64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EB5"/>
    <w:pPr>
      <w:spacing w:before="160"/>
      <w:jc w:val="center"/>
    </w:pPr>
    <w:rPr>
      <w:i/>
      <w:iCs/>
      <w:color w:val="404040" w:themeColor="text1" w:themeTint="BF"/>
    </w:rPr>
  </w:style>
  <w:style w:type="character" w:customStyle="1" w:styleId="QuoteChar">
    <w:name w:val="Quote Char"/>
    <w:basedOn w:val="DefaultParagraphFont"/>
    <w:link w:val="Quote"/>
    <w:uiPriority w:val="29"/>
    <w:rsid w:val="00F64EB5"/>
    <w:rPr>
      <w:i/>
      <w:iCs/>
      <w:color w:val="404040" w:themeColor="text1" w:themeTint="BF"/>
    </w:rPr>
  </w:style>
  <w:style w:type="paragraph" w:styleId="ListParagraph">
    <w:name w:val="List Paragraph"/>
    <w:basedOn w:val="Normal"/>
    <w:uiPriority w:val="34"/>
    <w:qFormat/>
    <w:rsid w:val="00F64EB5"/>
    <w:pPr>
      <w:ind w:left="720"/>
      <w:contextualSpacing/>
    </w:pPr>
  </w:style>
  <w:style w:type="character" w:styleId="IntenseEmphasis">
    <w:name w:val="Intense Emphasis"/>
    <w:basedOn w:val="DefaultParagraphFont"/>
    <w:uiPriority w:val="21"/>
    <w:qFormat/>
    <w:rsid w:val="00F64EB5"/>
    <w:rPr>
      <w:i/>
      <w:iCs/>
      <w:color w:val="0F4761" w:themeColor="accent1" w:themeShade="BF"/>
    </w:rPr>
  </w:style>
  <w:style w:type="paragraph" w:styleId="IntenseQuote">
    <w:name w:val="Intense Quote"/>
    <w:basedOn w:val="Normal"/>
    <w:next w:val="Normal"/>
    <w:link w:val="IntenseQuoteChar"/>
    <w:uiPriority w:val="30"/>
    <w:qFormat/>
    <w:rsid w:val="00F64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EB5"/>
    <w:rPr>
      <w:i/>
      <w:iCs/>
      <w:color w:val="0F4761" w:themeColor="accent1" w:themeShade="BF"/>
    </w:rPr>
  </w:style>
  <w:style w:type="character" w:styleId="IntenseReference">
    <w:name w:val="Intense Reference"/>
    <w:basedOn w:val="DefaultParagraphFont"/>
    <w:uiPriority w:val="32"/>
    <w:qFormat/>
    <w:rsid w:val="00F64E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66</Pages>
  <Words>15358</Words>
  <Characters>101188</Characters>
  <Application>Microsoft Office Word</Application>
  <DocSecurity>0</DocSecurity>
  <Lines>1390</Lines>
  <Paragraphs>195</Paragraphs>
  <ScaleCrop>false</ScaleCrop>
  <Company/>
  <LinksUpToDate>false</LinksUpToDate>
  <CharactersWithSpaces>116508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Intellectus360</dc:creator>
  <cp:keywords/>
  <dc:description/>
  <cp:lastModifiedBy>Melissa Moran</cp:lastModifiedBy>
  <cp:revision>4</cp:revision>
  <dcterms:created xsi:type="dcterms:W3CDTF">2025-05-21T13:59:00Z</dcterms:created>
  <dcterms:modified xsi:type="dcterms:W3CDTF">2025-10-21T19:39:00Z</dcterms:modified>
</cp:coreProperties>
</file>