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A6CE" w14:textId="67DD9725" w:rsidR="00D5199B" w:rsidRPr="0016274D" w:rsidRDefault="004124DF" w:rsidP="00DB2883">
      <w:pPr>
        <w:spacing w:after="0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BCFB7B" wp14:editId="346F8951">
                <wp:simplePos x="0" y="0"/>
                <wp:positionH relativeFrom="column">
                  <wp:posOffset>4792189</wp:posOffset>
                </wp:positionH>
                <wp:positionV relativeFrom="paragraph">
                  <wp:posOffset>-829346</wp:posOffset>
                </wp:positionV>
                <wp:extent cx="1401254" cy="813311"/>
                <wp:effectExtent l="0" t="0" r="8890" b="6350"/>
                <wp:wrapNone/>
                <wp:docPr id="1464714995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254" cy="813311"/>
                          <a:chOff x="-293297" y="0"/>
                          <a:chExt cx="1401254" cy="813311"/>
                        </a:xfrm>
                      </wpg:grpSpPr>
                      <wps:wsp>
                        <wps:cNvPr id="2040501685" name="Rechteck: abgerundete Ecken 5"/>
                        <wps:cNvSpPr/>
                        <wps:spPr>
                          <a:xfrm>
                            <a:off x="-293297" y="0"/>
                            <a:ext cx="1207698" cy="64698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68B29"/>
                          </a:solidFill>
                          <a:ln>
                            <a:solidFill>
                              <a:srgbClr val="F68B2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032EC" w14:textId="14A5F7F4" w:rsidR="00EE1162" w:rsidRPr="00303B53" w:rsidRDefault="00FF3036" w:rsidP="00FF3036">
                              <w:pPr>
                                <w:rPr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EE1162" w:rsidRPr="00303B53">
                                <w:rPr>
                                  <w:b/>
                                  <w:cap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Starter-Kit</w:t>
                              </w:r>
                              <w:r w:rsidR="00CF316F" w:rsidRPr="00303B53">
                                <w:rPr>
                                  <w:b/>
                                  <w:cap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>
                                <w:rPr>
                                  <w:color w:val="5564A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EE1162" w:rsidRPr="001F1E2F">
                                <w:rPr>
                                  <w:b/>
                                  <w:color w:val="5564A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Dokument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752541" name="Ellipse 6"/>
                        <wps:cNvSpPr/>
                        <wps:spPr>
                          <a:xfrm>
                            <a:off x="617420" y="327536"/>
                            <a:ext cx="490537" cy="485775"/>
                          </a:xfrm>
                          <a:prstGeom prst="ellipse">
                            <a:avLst/>
                          </a:prstGeom>
                          <a:solidFill>
                            <a:srgbClr val="5564A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056EC1" w14:textId="1CBDF6FB" w:rsidR="00CF316F" w:rsidRPr="00CF316F" w:rsidRDefault="00A751E1" w:rsidP="00CF316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CFB7B" id="Gruppieren 7" o:spid="_x0000_s1026" style="position:absolute;margin-left:377.35pt;margin-top:-65.3pt;width:110.35pt;height:64.05pt;z-index:251667456;mso-width-relative:margin;mso-height-relative:margin" coordorigin="-2932" coordsize="14012,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">
                <v:roundrect id="Rechteck: abgerundete Ecken 5" o:spid="_x0000_s1027" style="position:absolute;left:-2932;width:12076;height:6469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" fillcolor="#f68b29" strokecolor="#f68b29" strokeweight="1.5pt">
                  <v:stroke joinstyle="miter"/>
                  <v:textbox inset="0,0,0,1mm">
                    <w:txbxContent>
                      <w:p w14:paraId="1CF032EC" w14:textId="14A5F7F4" w:rsidR="00EE1162" w:rsidRPr="00303B53" w:rsidRDefault="00FF3036" w:rsidP="00FF3036">
                        <w:pPr>
                          <w:rPr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EE1162" w:rsidRPr="00303B53">
                          <w:rPr>
                            <w:b/>
                            <w:caps/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Starter-Kit</w:t>
                        </w:r>
                        <w:r w:rsidR="00CF316F" w:rsidRPr="00303B53">
                          <w:rPr>
                            <w:b/>
                            <w:caps/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>
                          <w:rPr>
                            <w:color w:val="5564A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EE1162" w:rsidRPr="001F1E2F">
                          <w:rPr>
                            <w:b/>
                            <w:color w:val="5564A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Dokument</w:t>
                        </w:r>
                      </w:p>
                    </w:txbxContent>
                  </v:textbox>
                </v:roundrect>
                <v:oval id="Ellipse 6" o:spid="_x0000_s1028" style="position:absolute;left:6174;top:3275;width:490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" fillcolor="#5564ae" stroked="f" strokeweight="1.5pt">
                  <v:stroke joinstyle="miter"/>
                  <v:textbox inset="0,0,0,0">
                    <w:txbxContent>
                      <w:p w14:paraId="6B056EC1" w14:textId="1CBDF6FB" w:rsidR="00CF316F" w:rsidRPr="00CF316F" w:rsidRDefault="00A751E1" w:rsidP="00CF316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</w:rPr>
                          <w:t>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DC2180">
        <w:rPr>
          <w:b/>
          <w:caps/>
          <w:noProof/>
          <w:sz w:val="32"/>
          <w:szCs w:val="32"/>
        </w:rPr>
        <w:t>Muster-</w:t>
      </w:r>
      <w:r w:rsidR="000819CA">
        <w:rPr>
          <w:b/>
          <w:caps/>
          <w:noProof/>
          <w:sz w:val="32"/>
          <w:szCs w:val="32"/>
        </w:rPr>
        <w:t>leitfaden für Coffee Heroes</w:t>
      </w:r>
    </w:p>
    <w:p w14:paraId="7772D6A3" w14:textId="0D5FC98C" w:rsidR="006E7B66" w:rsidRDefault="006E7B66"/>
    <w:p w14:paraId="59CA382F" w14:textId="77777777" w:rsidR="00D901EC" w:rsidRDefault="00D901EC">
      <w:pPr>
        <w:rPr>
          <w:spacing w:val="-2"/>
        </w:rPr>
      </w:pPr>
      <w:r>
        <w:rPr>
          <w:spacing w:val="-2"/>
        </w:rPr>
        <w:t>Liebe Kollegin, lieber Kollege,</w:t>
      </w:r>
    </w:p>
    <w:p w14:paraId="6E67F0BC" w14:textId="4EEBE05D" w:rsidR="009618C5" w:rsidRDefault="000819CA">
      <w:pPr>
        <w:rPr>
          <w:spacing w:val="-2"/>
        </w:rPr>
      </w:pPr>
      <w:r>
        <w:rPr>
          <w:spacing w:val="-2"/>
        </w:rPr>
        <w:t xml:space="preserve">Sie haben sich </w:t>
      </w:r>
      <w:r w:rsidR="0026420F">
        <w:rPr>
          <w:spacing w:val="-2"/>
        </w:rPr>
        <w:t>bereiterklärt</w:t>
      </w:r>
      <w:r w:rsidR="00E81B60">
        <w:rPr>
          <w:spacing w:val="-2"/>
        </w:rPr>
        <w:t>, im Kreis von Kolleginnen und Kollegen über Ihr ehrenamtliches Engagement zu berichten. Dafür danken wir Ihnen sehr</w:t>
      </w:r>
      <w:r w:rsidR="0026420F">
        <w:rPr>
          <w:spacing w:val="-2"/>
        </w:rPr>
        <w:t xml:space="preserve">, denn wir sind davon überzeugt: </w:t>
      </w:r>
      <w:r w:rsidR="00C227A1">
        <w:rPr>
          <w:spacing w:val="-2"/>
        </w:rPr>
        <w:t xml:space="preserve">Wir brauchen Vorbilder wie Sie, die zeigen, was sich </w:t>
      </w:r>
      <w:r w:rsidR="008075B0">
        <w:rPr>
          <w:spacing w:val="-2"/>
        </w:rPr>
        <w:t xml:space="preserve">– </w:t>
      </w:r>
      <w:r w:rsidR="00800FCB">
        <w:rPr>
          <w:spacing w:val="-2"/>
        </w:rPr>
        <w:t xml:space="preserve">auch </w:t>
      </w:r>
      <w:r w:rsidR="00333DA1">
        <w:rPr>
          <w:spacing w:val="-2"/>
        </w:rPr>
        <w:t>ganz individuell und vor Ort</w:t>
      </w:r>
      <w:r w:rsidR="00C227A1">
        <w:rPr>
          <w:spacing w:val="-2"/>
        </w:rPr>
        <w:t xml:space="preserve"> </w:t>
      </w:r>
      <w:r w:rsidR="00800FCB">
        <w:rPr>
          <w:spacing w:val="-2"/>
        </w:rPr>
        <w:t xml:space="preserve">– </w:t>
      </w:r>
      <w:r w:rsidR="00C227A1">
        <w:rPr>
          <w:spacing w:val="-2"/>
        </w:rPr>
        <w:t xml:space="preserve">gestalten und </w:t>
      </w:r>
      <w:r w:rsidR="008075B0">
        <w:rPr>
          <w:spacing w:val="-2"/>
        </w:rPr>
        <w:t>bewirken lässt</w:t>
      </w:r>
      <w:r w:rsidR="00800FCB">
        <w:rPr>
          <w:spacing w:val="-2"/>
        </w:rPr>
        <w:t xml:space="preserve">. </w:t>
      </w:r>
      <w:r w:rsidR="00AC3EE8">
        <w:rPr>
          <w:spacing w:val="-2"/>
        </w:rPr>
        <w:t xml:space="preserve">Von diesen vielen </w:t>
      </w:r>
      <w:r w:rsidR="00DC2180">
        <w:rPr>
          <w:spacing w:val="-2"/>
        </w:rPr>
        <w:t>engagierten Menschen</w:t>
      </w:r>
      <w:r w:rsidR="00AC3EE8">
        <w:rPr>
          <w:spacing w:val="-2"/>
        </w:rPr>
        <w:t xml:space="preserve"> </w:t>
      </w:r>
      <w:r w:rsidR="00524E77">
        <w:rPr>
          <w:spacing w:val="-2"/>
        </w:rPr>
        <w:t>– wir nennen sie</w:t>
      </w:r>
      <w:r w:rsidR="00C1088D">
        <w:rPr>
          <w:spacing w:val="-2"/>
        </w:rPr>
        <w:t xml:space="preserve"> in unserer Gesprächsreihe</w:t>
      </w:r>
      <w:r w:rsidR="00D271B4">
        <w:rPr>
          <w:spacing w:val="-2"/>
        </w:rPr>
        <w:t xml:space="preserve"> </w:t>
      </w:r>
      <w:r w:rsidR="00524E77">
        <w:rPr>
          <w:spacing w:val="-2"/>
        </w:rPr>
        <w:t xml:space="preserve">Coffee Heroes – </w:t>
      </w:r>
      <w:r w:rsidR="00800FCB">
        <w:rPr>
          <w:spacing w:val="-2"/>
        </w:rPr>
        <w:t>lebt unser Gemeinwesen</w:t>
      </w:r>
      <w:r w:rsidR="00BB4FF4">
        <w:rPr>
          <w:spacing w:val="-2"/>
        </w:rPr>
        <w:t xml:space="preserve">, und deshalb ist </w:t>
      </w:r>
      <w:r w:rsidR="00CA29F2">
        <w:rPr>
          <w:spacing w:val="-2"/>
        </w:rPr>
        <w:t>e</w:t>
      </w:r>
      <w:r w:rsidR="000200DF">
        <w:rPr>
          <w:spacing w:val="-2"/>
        </w:rPr>
        <w:t xml:space="preserve">hrenamtliches Engagement </w:t>
      </w:r>
      <w:r w:rsidR="008C29E6">
        <w:rPr>
          <w:spacing w:val="-2"/>
        </w:rPr>
        <w:t xml:space="preserve">immer auch ein Einsatz für unsere </w:t>
      </w:r>
      <w:r w:rsidR="00CA29F2">
        <w:rPr>
          <w:spacing w:val="-2"/>
        </w:rPr>
        <w:t>Demokratie.</w:t>
      </w:r>
    </w:p>
    <w:p w14:paraId="199704D4" w14:textId="0142AC39" w:rsidR="002006CE" w:rsidRDefault="00E157CC">
      <w:pPr>
        <w:rPr>
          <w:spacing w:val="-2"/>
        </w:rPr>
      </w:pPr>
      <w:r>
        <w:rPr>
          <w:spacing w:val="-2"/>
        </w:rPr>
        <w:t xml:space="preserve">Das Format </w:t>
      </w:r>
      <w:proofErr w:type="spellStart"/>
      <w:r>
        <w:rPr>
          <w:spacing w:val="-2"/>
        </w:rPr>
        <w:t>Democoffee</w:t>
      </w:r>
      <w:proofErr w:type="spellEnd"/>
      <w:r>
        <w:rPr>
          <w:spacing w:val="-2"/>
        </w:rPr>
        <w:t xml:space="preserve"> folgt einem einfachen Ablauf:</w:t>
      </w:r>
      <w:r w:rsidR="00243C19">
        <w:rPr>
          <w:spacing w:val="-2"/>
        </w:rPr>
        <w:t xml:space="preserve"> Im Rahmen einer etwa 30-minütigen Coffee Session haben Sie Gelegenheit, </w:t>
      </w:r>
      <w:r w:rsidR="00995DDD">
        <w:rPr>
          <w:spacing w:val="-2"/>
        </w:rPr>
        <w:t xml:space="preserve">sich und Ihr Ehrenamt </w:t>
      </w:r>
      <w:r w:rsidR="006C231D">
        <w:rPr>
          <w:spacing w:val="-2"/>
        </w:rPr>
        <w:t>vorzustellen und darüber mit Ihren Kolleginnen und Kollegen ins Gespräch zu kommen</w:t>
      </w:r>
      <w:r w:rsidR="00BB4FF4">
        <w:rPr>
          <w:spacing w:val="-2"/>
        </w:rPr>
        <w:t>. Es gibt eine Moderation</w:t>
      </w:r>
      <w:r w:rsidR="003E0BFA">
        <w:rPr>
          <w:spacing w:val="-2"/>
        </w:rPr>
        <w:t xml:space="preserve"> aus dem Bereich </w:t>
      </w:r>
      <w:r w:rsidR="00354139">
        <w:rPr>
          <w:spacing w:val="-2"/>
        </w:rPr>
        <w:t>Personal / Kommunikation / Betriebsrat</w:t>
      </w:r>
      <w:r w:rsidR="004231FE">
        <w:rPr>
          <w:spacing w:val="-2"/>
        </w:rPr>
        <w:t xml:space="preserve">, </w:t>
      </w:r>
      <w:r w:rsidR="0049053D">
        <w:rPr>
          <w:spacing w:val="-2"/>
        </w:rPr>
        <w:t xml:space="preserve">die Sie ankündigt, Ihnen </w:t>
      </w:r>
      <w:r w:rsidR="00B30C70">
        <w:rPr>
          <w:spacing w:val="-2"/>
        </w:rPr>
        <w:t>Fragen stellt</w:t>
      </w:r>
      <w:r w:rsidR="002006CE">
        <w:rPr>
          <w:spacing w:val="-2"/>
        </w:rPr>
        <w:t xml:space="preserve"> und </w:t>
      </w:r>
      <w:r w:rsidR="00B30C70">
        <w:rPr>
          <w:spacing w:val="-2"/>
        </w:rPr>
        <w:t>die Diskussion mit dem Publikum leitet.</w:t>
      </w:r>
      <w:r w:rsidR="002006CE">
        <w:rPr>
          <w:spacing w:val="-2"/>
        </w:rPr>
        <w:t xml:space="preserve"> </w:t>
      </w:r>
      <w:r w:rsidR="00AD566B">
        <w:rPr>
          <w:spacing w:val="-2"/>
        </w:rPr>
        <w:t>Die Moderation kommt auch vorab für ein kurzes Vorgespräch auf Sie zu, um etwas mehr von Ihnen und Ihrer ehrenamtlichen Tätigkeit zu erfahren</w:t>
      </w:r>
      <w:r w:rsidR="009C2A73">
        <w:rPr>
          <w:spacing w:val="-2"/>
        </w:rPr>
        <w:t xml:space="preserve"> und mit Ihnen die Fragen durchzugehen</w:t>
      </w:r>
      <w:r w:rsidR="00AD566B">
        <w:rPr>
          <w:spacing w:val="-2"/>
        </w:rPr>
        <w:t xml:space="preserve">. Das erleichtert </w:t>
      </w:r>
      <w:r w:rsidR="001F23C8">
        <w:rPr>
          <w:spacing w:val="-2"/>
        </w:rPr>
        <w:t>später das Gespräch während der Session.</w:t>
      </w:r>
    </w:p>
    <w:p w14:paraId="2294ACAC" w14:textId="72ADE07C" w:rsidR="00217C90" w:rsidRDefault="001F4535">
      <w:pPr>
        <w:rPr>
          <w:spacing w:val="-2"/>
        </w:rPr>
      </w:pPr>
      <w:r>
        <w:rPr>
          <w:spacing w:val="-2"/>
        </w:rPr>
        <w:t xml:space="preserve">Im Vorfeld möchten wir </w:t>
      </w:r>
      <w:r w:rsidR="009740D1">
        <w:rPr>
          <w:spacing w:val="-2"/>
        </w:rPr>
        <w:t xml:space="preserve">die Session mit Ihnen </w:t>
      </w:r>
      <w:r>
        <w:rPr>
          <w:spacing w:val="-2"/>
        </w:rPr>
        <w:t xml:space="preserve">gerne im Unternehmen </w:t>
      </w:r>
      <w:r w:rsidR="009740D1">
        <w:rPr>
          <w:spacing w:val="-2"/>
        </w:rPr>
        <w:t xml:space="preserve">ankündigen. </w:t>
      </w:r>
      <w:r w:rsidR="005B6A4A">
        <w:rPr>
          <w:spacing w:val="-2"/>
        </w:rPr>
        <w:t>Wenn Sie einverstanden sind, würden wir</w:t>
      </w:r>
      <w:r w:rsidR="005B6A4A">
        <w:rPr>
          <w:spacing w:val="-2"/>
        </w:rPr>
        <w:t xml:space="preserve"> </w:t>
      </w:r>
      <w:r w:rsidR="00A902DE">
        <w:rPr>
          <w:spacing w:val="-2"/>
        </w:rPr>
        <w:t>d</w:t>
      </w:r>
      <w:r w:rsidR="009740D1">
        <w:rPr>
          <w:spacing w:val="-2"/>
        </w:rPr>
        <w:t xml:space="preserve">afür </w:t>
      </w:r>
      <w:r w:rsidR="00A902DE">
        <w:rPr>
          <w:spacing w:val="-2"/>
        </w:rPr>
        <w:t xml:space="preserve">gerne </w:t>
      </w:r>
      <w:r w:rsidR="009740D1">
        <w:rPr>
          <w:spacing w:val="-2"/>
        </w:rPr>
        <w:t xml:space="preserve">ein Foto von Ihnen </w:t>
      </w:r>
      <w:r w:rsidR="00AC3EE8">
        <w:rPr>
          <w:spacing w:val="-2"/>
        </w:rPr>
        <w:t>in der internen Kommunikation</w:t>
      </w:r>
      <w:r w:rsidR="0046642C">
        <w:rPr>
          <w:spacing w:val="-2"/>
        </w:rPr>
        <w:t xml:space="preserve"> (z.B. E-Mails, Intranet) verwenden</w:t>
      </w:r>
      <w:r w:rsidR="00A902DE">
        <w:rPr>
          <w:spacing w:val="-2"/>
        </w:rPr>
        <w:t xml:space="preserve">, </w:t>
      </w:r>
      <w:r w:rsidR="0026314E">
        <w:rPr>
          <w:spacing w:val="-2"/>
        </w:rPr>
        <w:t>die wir selbstverständlich vorab mit Ihnen abstimmen</w:t>
      </w:r>
      <w:r w:rsidR="002006CE">
        <w:rPr>
          <w:spacing w:val="-2"/>
        </w:rPr>
        <w:t>.</w:t>
      </w:r>
      <w:r w:rsidR="00D62F3E">
        <w:rPr>
          <w:spacing w:val="-2"/>
        </w:rPr>
        <w:t xml:space="preserve"> </w:t>
      </w:r>
      <w:r w:rsidR="00A902DE">
        <w:rPr>
          <w:spacing w:val="-2"/>
        </w:rPr>
        <w:t xml:space="preserve">Ebenso </w:t>
      </w:r>
      <w:r w:rsidR="00893ABA">
        <w:rPr>
          <w:spacing w:val="-2"/>
        </w:rPr>
        <w:t xml:space="preserve">würden wir die </w:t>
      </w:r>
      <w:r w:rsidR="005E3331">
        <w:rPr>
          <w:spacing w:val="-2"/>
        </w:rPr>
        <w:t xml:space="preserve">Session </w:t>
      </w:r>
      <w:r w:rsidR="0013666D">
        <w:rPr>
          <w:spacing w:val="-2"/>
        </w:rPr>
        <w:t xml:space="preserve">gerne </w:t>
      </w:r>
      <w:r w:rsidR="00D62F3E">
        <w:rPr>
          <w:spacing w:val="-2"/>
        </w:rPr>
        <w:t>fotografisch und im Video dokumentieren</w:t>
      </w:r>
      <w:r w:rsidR="0013666D">
        <w:rPr>
          <w:spacing w:val="-2"/>
        </w:rPr>
        <w:t xml:space="preserve">, damit </w:t>
      </w:r>
      <w:r w:rsidR="00760155">
        <w:rPr>
          <w:spacing w:val="-2"/>
        </w:rPr>
        <w:t xml:space="preserve">später </w:t>
      </w:r>
      <w:r w:rsidR="009C59C2">
        <w:rPr>
          <w:spacing w:val="-2"/>
        </w:rPr>
        <w:t>auch Kolleginnen und Kollegen etwas über Sie und Ihr Ehrenamt erfahren</w:t>
      </w:r>
      <w:r w:rsidR="00760155">
        <w:rPr>
          <w:spacing w:val="-2"/>
        </w:rPr>
        <w:t>, die an der Session nicht teilnehmen können</w:t>
      </w:r>
      <w:r w:rsidR="00AC1608">
        <w:rPr>
          <w:spacing w:val="-2"/>
        </w:rPr>
        <w:t xml:space="preserve">; </w:t>
      </w:r>
      <w:r w:rsidR="00D271B4">
        <w:rPr>
          <w:spacing w:val="-2"/>
        </w:rPr>
        <w:t xml:space="preserve">außerdem würden wir auch gerne </w:t>
      </w:r>
      <w:r w:rsidR="00DC2180">
        <w:rPr>
          <w:spacing w:val="-2"/>
        </w:rPr>
        <w:t xml:space="preserve">auf verschiedenen Kanälen (z.B. Intranet, Website, </w:t>
      </w:r>
      <w:proofErr w:type="spellStart"/>
      <w:r w:rsidR="00DC2180">
        <w:rPr>
          <w:spacing w:val="-2"/>
        </w:rPr>
        <w:t>Social</w:t>
      </w:r>
      <w:proofErr w:type="spellEnd"/>
      <w:r w:rsidR="00DC2180">
        <w:rPr>
          <w:spacing w:val="-2"/>
        </w:rPr>
        <w:t xml:space="preserve"> Media) </w:t>
      </w:r>
      <w:r w:rsidR="00D271B4">
        <w:rPr>
          <w:spacing w:val="-2"/>
        </w:rPr>
        <w:t>ein Kurzporträt über Sie und Ihr Ehrenamt veröffentlichen</w:t>
      </w:r>
      <w:r w:rsidR="00760155">
        <w:rPr>
          <w:spacing w:val="-2"/>
        </w:rPr>
        <w:t>.</w:t>
      </w:r>
      <w:r w:rsidR="0040393B">
        <w:rPr>
          <w:spacing w:val="-2"/>
        </w:rPr>
        <w:t xml:space="preserve"> </w:t>
      </w:r>
      <w:r w:rsidR="00893ABA">
        <w:rPr>
          <w:spacing w:val="-2"/>
        </w:rPr>
        <w:t xml:space="preserve">Das </w:t>
      </w:r>
      <w:r w:rsidR="00A902DE">
        <w:rPr>
          <w:spacing w:val="-2"/>
        </w:rPr>
        <w:t xml:space="preserve">alles </w:t>
      </w:r>
      <w:r w:rsidR="00893ABA">
        <w:rPr>
          <w:spacing w:val="-2"/>
        </w:rPr>
        <w:t xml:space="preserve">ist aber </w:t>
      </w:r>
      <w:r w:rsidR="00EC1477">
        <w:rPr>
          <w:spacing w:val="-2"/>
        </w:rPr>
        <w:t>nicht verpflichtend</w:t>
      </w:r>
      <w:r w:rsidR="00DE44FF">
        <w:rPr>
          <w:spacing w:val="-2"/>
        </w:rPr>
        <w:t xml:space="preserve">: </w:t>
      </w:r>
      <w:r w:rsidR="0040393B">
        <w:rPr>
          <w:spacing w:val="-2"/>
        </w:rPr>
        <w:t xml:space="preserve">Falls Sie das nicht möchten, geben Sie uns </w:t>
      </w:r>
      <w:r w:rsidR="00DA513A">
        <w:rPr>
          <w:spacing w:val="-2"/>
        </w:rPr>
        <w:t xml:space="preserve">bitte </w:t>
      </w:r>
      <w:r w:rsidR="001D709F">
        <w:rPr>
          <w:spacing w:val="-2"/>
        </w:rPr>
        <w:t xml:space="preserve">frühzeitig </w:t>
      </w:r>
      <w:r w:rsidR="00DA513A">
        <w:rPr>
          <w:spacing w:val="-2"/>
        </w:rPr>
        <w:t>Bescheid</w:t>
      </w:r>
      <w:r w:rsidR="005F2685">
        <w:rPr>
          <w:spacing w:val="-2"/>
        </w:rPr>
        <w:t>.</w:t>
      </w:r>
      <w:r w:rsidR="00DE44FF">
        <w:rPr>
          <w:spacing w:val="-2"/>
        </w:rPr>
        <w:t xml:space="preserve"> Wir freuen uns auch über</w:t>
      </w:r>
      <w:r w:rsidR="00E253CE">
        <w:rPr>
          <w:spacing w:val="-2"/>
        </w:rPr>
        <w:t xml:space="preserve"> Coffee Heroes, die zwar im Unternehmen, aber nicht in der Öffentlichkeit auftreten wollen.</w:t>
      </w:r>
    </w:p>
    <w:p w14:paraId="2B87D10F" w14:textId="6F6A3961" w:rsidR="00E157CC" w:rsidRPr="002B0415" w:rsidRDefault="00C44E5D">
      <w:pPr>
        <w:rPr>
          <w:b/>
          <w:spacing w:val="-2"/>
        </w:rPr>
      </w:pPr>
      <w:r w:rsidRPr="002B0415">
        <w:rPr>
          <w:b/>
          <w:spacing w:val="-2"/>
        </w:rPr>
        <w:t>Der Ablauf im Einzelnen:</w:t>
      </w:r>
    </w:p>
    <w:p w14:paraId="268BBBB2" w14:textId="3622DBD9" w:rsidR="001F22B7" w:rsidRPr="001F22B7" w:rsidRDefault="00C8108D" w:rsidP="00366A80">
      <w:pPr>
        <w:pStyle w:val="Listenabsatz"/>
        <w:numPr>
          <w:ilvl w:val="0"/>
          <w:numId w:val="2"/>
        </w:numPr>
        <w:ind w:left="284" w:hanging="284"/>
      </w:pPr>
      <w:r>
        <w:rPr>
          <w:b/>
        </w:rPr>
        <w:t>F</w:t>
      </w:r>
      <w:r w:rsidR="003A252D" w:rsidRPr="00324B20">
        <w:rPr>
          <w:b/>
        </w:rPr>
        <w:t>ragebogen:</w:t>
      </w:r>
      <w:r w:rsidR="003A252D">
        <w:t xml:space="preserve"> </w:t>
      </w:r>
      <w:r w:rsidR="00324B20">
        <w:t xml:space="preserve">Sie erhalten vorab einen </w:t>
      </w:r>
      <w:r w:rsidR="0009705E">
        <w:t>F</w:t>
      </w:r>
      <w:r w:rsidR="00324B20">
        <w:t>ragebogen</w:t>
      </w:r>
      <w:r w:rsidR="002B0415">
        <w:t xml:space="preserve"> (</w:t>
      </w:r>
      <w:r w:rsidR="002B0415">
        <w:sym w:font="Webdings" w:char="F034"/>
      </w:r>
      <w:r w:rsidR="002B0415" w:rsidRPr="002B0415">
        <w:rPr>
          <w:i/>
        </w:rPr>
        <w:t>Dokument 5</w:t>
      </w:r>
      <w:r w:rsidR="002B0415">
        <w:t>)</w:t>
      </w:r>
      <w:r w:rsidR="008B3157">
        <w:t xml:space="preserve">. Bitte </w:t>
      </w:r>
      <w:r w:rsidR="004226CF">
        <w:t>senden Sie diesen ausgefüllt zurück, damit sich die Moderation auf das Vorgespräch vorbereiten kann.</w:t>
      </w:r>
    </w:p>
    <w:p w14:paraId="283BDF24" w14:textId="4E087870" w:rsidR="004226CF" w:rsidRDefault="00D37A7F" w:rsidP="00366A80">
      <w:pPr>
        <w:pStyle w:val="Listenabsatz"/>
        <w:numPr>
          <w:ilvl w:val="0"/>
          <w:numId w:val="2"/>
        </w:numPr>
        <w:ind w:left="284" w:hanging="284"/>
      </w:pPr>
      <w:r w:rsidRPr="001C58B5">
        <w:rPr>
          <w:b/>
        </w:rPr>
        <w:t>Vo</w:t>
      </w:r>
      <w:r w:rsidR="001F22B7">
        <w:rPr>
          <w:b/>
        </w:rPr>
        <w:t>rgespräch</w:t>
      </w:r>
      <w:r w:rsidRPr="001C58B5">
        <w:rPr>
          <w:b/>
        </w:rPr>
        <w:t>:</w:t>
      </w:r>
      <w:r w:rsidRPr="001C58B5">
        <w:t xml:space="preserve"> </w:t>
      </w:r>
      <w:r w:rsidR="004226CF">
        <w:t xml:space="preserve">Die Moderation vereinbart mit Ihnen einen Termin für ein kurzes Vorgespräch. </w:t>
      </w:r>
      <w:r w:rsidR="00701A73">
        <w:t xml:space="preserve">Es dient dem Kennenlernen und </w:t>
      </w:r>
      <w:r w:rsidR="00137E3F">
        <w:t xml:space="preserve">hilft der Moderation, besser auf besonders interessante Aspekte </w:t>
      </w:r>
      <w:r w:rsidR="00701A73">
        <w:t>einzugehen</w:t>
      </w:r>
      <w:r w:rsidR="002B0415">
        <w:t>.</w:t>
      </w:r>
      <w:r w:rsidR="00EE7052">
        <w:t xml:space="preserve"> Falls Sie Fotos, Videos oder eine kurze (!) Präsentation über </w:t>
      </w:r>
      <w:r w:rsidR="00EE7052">
        <w:lastRenderedPageBreak/>
        <w:t>Ihr Ehrenamt zeigen wollen</w:t>
      </w:r>
      <w:r w:rsidR="00AA0A3F">
        <w:t xml:space="preserve"> und dies technisch möglich </w:t>
      </w:r>
      <w:r w:rsidR="00244190">
        <w:t>ist</w:t>
      </w:r>
      <w:r w:rsidR="00EE7052">
        <w:t xml:space="preserve">, sollten Sie diese bis zum Vorgespräch mit der Moderation fertigstellen und </w:t>
      </w:r>
      <w:r w:rsidR="00AA0A3F">
        <w:t>einmal gemeinsam durchgehen.</w:t>
      </w:r>
    </w:p>
    <w:p w14:paraId="7BFB14DC" w14:textId="1C64E8E8" w:rsidR="002B0415" w:rsidRDefault="0009705E" w:rsidP="00366A80">
      <w:pPr>
        <w:pStyle w:val="Listenabsatz"/>
        <w:numPr>
          <w:ilvl w:val="0"/>
          <w:numId w:val="2"/>
        </w:numPr>
        <w:ind w:left="284" w:hanging="284"/>
      </w:pPr>
      <w:proofErr w:type="spellStart"/>
      <w:r w:rsidRPr="00D96A86">
        <w:rPr>
          <w:b/>
        </w:rPr>
        <w:t>Democoffee</w:t>
      </w:r>
      <w:proofErr w:type="spellEnd"/>
      <w:r w:rsidRPr="00D96A86">
        <w:rPr>
          <w:b/>
        </w:rPr>
        <w:t>-Session:</w:t>
      </w:r>
      <w:r>
        <w:t xml:space="preserve"> </w:t>
      </w:r>
      <w:r w:rsidR="00F622F9">
        <w:t xml:space="preserve">Die Session dauert etwa 30 Minuten. Zu Beginn werden Sie von </w:t>
      </w:r>
      <w:r w:rsidR="009B7A73">
        <w:br/>
      </w:r>
      <w:r w:rsidR="00F622F9">
        <w:t>der Moderation vorgestellt</w:t>
      </w:r>
      <w:r w:rsidR="00D96A86">
        <w:t xml:space="preserve">. Anschließend </w:t>
      </w:r>
      <w:r w:rsidR="00326D70">
        <w:t xml:space="preserve">wird Sie die Moderation </w:t>
      </w:r>
      <w:r w:rsidR="00954354">
        <w:t>interviewen</w:t>
      </w:r>
      <w:r w:rsidR="00244190">
        <w:t xml:space="preserve"> und/oder Sie </w:t>
      </w:r>
      <w:r w:rsidR="003558ED">
        <w:t>zeigen ggf.</w:t>
      </w:r>
      <w:r w:rsidR="00954354">
        <w:t xml:space="preserve"> Fotos, Videos oder eine Präsentation über Ihr Ehrenamt</w:t>
      </w:r>
      <w:r w:rsidR="001E4415">
        <w:t>.</w:t>
      </w:r>
      <w:r w:rsidR="009B7A73">
        <w:t xml:space="preserve"> Nach etwa 15-20 Minuten erhält das Publikum die Gelegenheit, Fragen zu stellen </w:t>
      </w:r>
      <w:r w:rsidR="003558ED">
        <w:t xml:space="preserve">und </w:t>
      </w:r>
      <w:r w:rsidR="009B7A73">
        <w:t>mit Ihnen ins Gespräch zu kommen.</w:t>
      </w:r>
    </w:p>
    <w:p w14:paraId="4C4BA3DC" w14:textId="39153DE0" w:rsidR="00EC1F43" w:rsidRPr="00015134" w:rsidRDefault="003558ED" w:rsidP="00EC1F43">
      <w:pPr>
        <w:pStyle w:val="Listenabsatz"/>
        <w:numPr>
          <w:ilvl w:val="0"/>
          <w:numId w:val="2"/>
        </w:numPr>
        <w:ind w:left="284" w:hanging="284"/>
      </w:pPr>
      <w:r w:rsidRPr="001361FB">
        <w:rPr>
          <w:b/>
        </w:rPr>
        <w:t>Nachbereitung:</w:t>
      </w:r>
      <w:r>
        <w:t xml:space="preserve"> </w:t>
      </w:r>
      <w:r w:rsidR="001361FB">
        <w:t xml:space="preserve">Nach der </w:t>
      </w:r>
      <w:proofErr w:type="spellStart"/>
      <w:r w:rsidR="001361FB">
        <w:t>Democoffee</w:t>
      </w:r>
      <w:proofErr w:type="spellEnd"/>
      <w:r w:rsidR="001361FB">
        <w:t xml:space="preserve">-Session </w:t>
      </w:r>
      <w:r w:rsidR="000C7CCE">
        <w:t xml:space="preserve">erhalten Sie </w:t>
      </w:r>
      <w:r w:rsidR="00EC1F43">
        <w:t xml:space="preserve">geplante Berichterstattung </w:t>
      </w:r>
    </w:p>
    <w:p w14:paraId="250C169B" w14:textId="106E392D" w:rsidR="00E3785C" w:rsidRPr="00A308F4" w:rsidRDefault="00015134" w:rsidP="00E3785C">
      <w:pPr>
        <w:pStyle w:val="Listenabsatz"/>
        <w:ind w:left="284"/>
        <w:rPr>
          <w:spacing w:val="-2"/>
        </w:rPr>
      </w:pPr>
      <w:r w:rsidRPr="00A308F4">
        <w:rPr>
          <w:spacing w:val="-2"/>
        </w:rPr>
        <w:t>(</w:t>
      </w:r>
      <w:r w:rsidR="00EC1F43" w:rsidRPr="00A308F4">
        <w:rPr>
          <w:spacing w:val="-2"/>
        </w:rPr>
        <w:t xml:space="preserve">z.B. </w:t>
      </w:r>
      <w:r w:rsidRPr="00A308F4">
        <w:rPr>
          <w:spacing w:val="-2"/>
        </w:rPr>
        <w:t xml:space="preserve">Bericht </w:t>
      </w:r>
      <w:r w:rsidR="00A308F4" w:rsidRPr="00A308F4">
        <w:rPr>
          <w:spacing w:val="-2"/>
        </w:rPr>
        <w:t xml:space="preserve">für das </w:t>
      </w:r>
      <w:r w:rsidRPr="00A308F4">
        <w:rPr>
          <w:spacing w:val="-2"/>
        </w:rPr>
        <w:t>Intranet</w:t>
      </w:r>
      <w:r w:rsidR="00EC1F43" w:rsidRPr="00A308F4">
        <w:rPr>
          <w:spacing w:val="-2"/>
        </w:rPr>
        <w:t xml:space="preserve">, </w:t>
      </w:r>
      <w:r w:rsidR="00F762C1" w:rsidRPr="00A308F4">
        <w:rPr>
          <w:spacing w:val="-2"/>
        </w:rPr>
        <w:t xml:space="preserve">Video-Dokumentation, </w:t>
      </w:r>
      <w:r w:rsidR="004C67AD" w:rsidRPr="00A308F4">
        <w:rPr>
          <w:spacing w:val="-2"/>
        </w:rPr>
        <w:t>Kurzporträt</w:t>
      </w:r>
      <w:r w:rsidR="00EC1F43" w:rsidRPr="00A308F4">
        <w:rPr>
          <w:spacing w:val="-2"/>
        </w:rPr>
        <w:t xml:space="preserve"> für </w:t>
      </w:r>
      <w:r w:rsidR="00F762C1" w:rsidRPr="00A308F4">
        <w:rPr>
          <w:spacing w:val="-2"/>
        </w:rPr>
        <w:t xml:space="preserve">Websites und </w:t>
      </w:r>
      <w:proofErr w:type="spellStart"/>
      <w:r w:rsidRPr="00A308F4">
        <w:rPr>
          <w:spacing w:val="-2"/>
        </w:rPr>
        <w:t>Social</w:t>
      </w:r>
      <w:proofErr w:type="spellEnd"/>
      <w:r w:rsidRPr="00A308F4">
        <w:rPr>
          <w:spacing w:val="-2"/>
        </w:rPr>
        <w:t xml:space="preserve"> Media)</w:t>
      </w:r>
      <w:r w:rsidR="00F762C1" w:rsidRPr="00A308F4">
        <w:rPr>
          <w:spacing w:val="-2"/>
        </w:rPr>
        <w:t xml:space="preserve"> vor</w:t>
      </w:r>
      <w:r w:rsidR="0002788A" w:rsidRPr="00A308F4">
        <w:rPr>
          <w:spacing w:val="-2"/>
        </w:rPr>
        <w:t xml:space="preserve"> der Veröffentlichung</w:t>
      </w:r>
      <w:r w:rsidR="00F762C1" w:rsidRPr="00A308F4">
        <w:rPr>
          <w:spacing w:val="-2"/>
        </w:rPr>
        <w:t xml:space="preserve"> zur Abstimmung</w:t>
      </w:r>
      <w:r w:rsidRPr="00A308F4">
        <w:rPr>
          <w:spacing w:val="-2"/>
        </w:rPr>
        <w:t xml:space="preserve">. </w:t>
      </w:r>
      <w:r w:rsidR="0002788A" w:rsidRPr="00A308F4">
        <w:rPr>
          <w:spacing w:val="-2"/>
        </w:rPr>
        <w:t xml:space="preserve">Bitte stellen Sie sich darauf </w:t>
      </w:r>
      <w:r w:rsidR="0013502E" w:rsidRPr="00A308F4">
        <w:rPr>
          <w:spacing w:val="-2"/>
        </w:rPr>
        <w:t>ein</w:t>
      </w:r>
      <w:r w:rsidR="0002788A" w:rsidRPr="00A308F4">
        <w:rPr>
          <w:spacing w:val="-2"/>
        </w:rPr>
        <w:t>, dass nach</w:t>
      </w:r>
      <w:r w:rsidR="00D73ED5" w:rsidRPr="00A308F4">
        <w:rPr>
          <w:spacing w:val="-2"/>
        </w:rPr>
        <w:t xml:space="preserve"> einer Session und infolge der anschließenden Kommunikation Kolleginnen und Kollegen auf Sie zukommen und mehr über Sie und Ihre ehrenamtliche Tätigkeit wissen möchten.</w:t>
      </w:r>
    </w:p>
    <w:p w14:paraId="2CE8E2A8" w14:textId="20BB23ED" w:rsidR="00E3785C" w:rsidRDefault="00E3785C" w:rsidP="008F63C9">
      <w:pPr>
        <w:pStyle w:val="Listenabsatz"/>
        <w:numPr>
          <w:ilvl w:val="0"/>
          <w:numId w:val="2"/>
        </w:numPr>
        <w:ind w:left="284" w:hanging="284"/>
      </w:pPr>
      <w:r>
        <w:rPr>
          <w:b/>
        </w:rPr>
        <w:t>Netzwerk</w:t>
      </w:r>
      <w:r w:rsidRPr="001361FB">
        <w:rPr>
          <w:b/>
        </w:rPr>
        <w:t>:</w:t>
      </w:r>
      <w:r>
        <w:t xml:space="preserve"> </w:t>
      </w:r>
      <w:r w:rsidR="008F63C9">
        <w:t xml:space="preserve">Es würde uns freuen, wenn Sie nach Ihrem Auftritt in einer </w:t>
      </w:r>
      <w:proofErr w:type="spellStart"/>
      <w:r w:rsidR="008F63C9">
        <w:t>Democoffee</w:t>
      </w:r>
      <w:proofErr w:type="spellEnd"/>
      <w:r w:rsidR="008F63C9">
        <w:t xml:space="preserve">-Session </w:t>
      </w:r>
      <w:r w:rsidR="00D12120">
        <w:t xml:space="preserve">mit dazu beitragen, dass </w:t>
      </w:r>
      <w:r w:rsidR="00F4794D">
        <w:t xml:space="preserve">Ihre </w:t>
      </w:r>
      <w:r w:rsidR="00D12120">
        <w:t>Kolleginnen und Kollegen mehr über ehrenamtliches und gesellschaftliches Engagement erfahren</w:t>
      </w:r>
      <w:r w:rsidR="002B14FD">
        <w:t xml:space="preserve"> – etwa, indem Sie für </w:t>
      </w:r>
      <w:r w:rsidR="005D022B">
        <w:t xml:space="preserve">den Austausch zu diesem Thema </w:t>
      </w:r>
      <w:r w:rsidR="00F667E8">
        <w:t>zur Verfügung stehen</w:t>
      </w:r>
      <w:r w:rsidR="00D12120">
        <w:t>.</w:t>
      </w:r>
    </w:p>
    <w:p w14:paraId="57C8FB77" w14:textId="6BAA8BC6" w:rsidR="00E3785C" w:rsidRDefault="00F855F8" w:rsidP="00F855F8">
      <w:r>
        <w:t xml:space="preserve">Wir freuen uns </w:t>
      </w:r>
      <w:r w:rsidR="006A715B">
        <w:t>dar</w:t>
      </w:r>
      <w:r>
        <w:t>auf</w:t>
      </w:r>
      <w:r w:rsidR="006A715B">
        <w:t>,</w:t>
      </w:r>
      <w:r>
        <w:t xml:space="preserve"> Sie und Ihre</w:t>
      </w:r>
      <w:r w:rsidR="006A715B">
        <w:t xml:space="preserve"> Erfahrungen und Erlebnisse im Ehrenamt kennen zu lernen.</w:t>
      </w:r>
    </w:p>
    <w:p w14:paraId="73F9FC08" w14:textId="77777777" w:rsidR="006A715B" w:rsidRDefault="006A715B" w:rsidP="00F855F8"/>
    <w:sectPr w:rsidR="006A715B" w:rsidSect="00D519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9305" w14:textId="77777777" w:rsidR="00593B62" w:rsidRDefault="00593B62" w:rsidP="00D5199B">
      <w:pPr>
        <w:spacing w:after="0" w:line="240" w:lineRule="auto"/>
      </w:pPr>
      <w:r>
        <w:separator/>
      </w:r>
    </w:p>
  </w:endnote>
  <w:endnote w:type="continuationSeparator" w:id="0">
    <w:p w14:paraId="69EEBC5F" w14:textId="77777777" w:rsidR="00593B62" w:rsidRDefault="00593B62" w:rsidP="00D5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A2C8" w14:textId="77777777" w:rsidR="00055064" w:rsidRDefault="000550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306705"/>
      <w:docPartObj>
        <w:docPartGallery w:val="Page Numbers (Bottom of Page)"/>
        <w:docPartUnique/>
      </w:docPartObj>
    </w:sdtPr>
    <w:sdtEndPr/>
    <w:sdtContent>
      <w:p w14:paraId="3F13DCDF" w14:textId="2BEA1A73" w:rsidR="00631B72" w:rsidRDefault="00631B7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E3A29" w14:textId="77777777" w:rsidR="00631B72" w:rsidRDefault="00631B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3F0F" w14:textId="77777777" w:rsidR="00055064" w:rsidRDefault="000550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72DB" w14:textId="77777777" w:rsidR="00593B62" w:rsidRDefault="00593B62" w:rsidP="00D5199B">
      <w:pPr>
        <w:spacing w:after="0" w:line="240" w:lineRule="auto"/>
      </w:pPr>
      <w:r>
        <w:separator/>
      </w:r>
    </w:p>
  </w:footnote>
  <w:footnote w:type="continuationSeparator" w:id="0">
    <w:p w14:paraId="17D20EEE" w14:textId="77777777" w:rsidR="00593B62" w:rsidRDefault="00593B62" w:rsidP="00D5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40F" w14:textId="0B294C51" w:rsidR="00055064" w:rsidRDefault="000550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8EF1" w14:textId="4A617BBE" w:rsidR="00D5199B" w:rsidRDefault="005405D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9952F" wp14:editId="6134E65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4983" cy="1562100"/>
          <wp:effectExtent l="0" t="0" r="8255" b="0"/>
          <wp:wrapNone/>
          <wp:docPr id="856739038" name="Grafik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42706" name="Grafik 2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552" cy="1566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DA5A" w14:textId="5F95A6B5" w:rsidR="00055064" w:rsidRDefault="000550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425F9"/>
    <w:multiLevelType w:val="hybridMultilevel"/>
    <w:tmpl w:val="25FEFD26"/>
    <w:lvl w:ilvl="0" w:tplc="2FE0E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8B2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27B6"/>
    <w:multiLevelType w:val="hybridMultilevel"/>
    <w:tmpl w:val="346A3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964790">
    <w:abstractNumId w:val="1"/>
  </w:num>
  <w:num w:numId="2" w16cid:durableId="192140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DD"/>
    <w:rsid w:val="00010582"/>
    <w:rsid w:val="000137E3"/>
    <w:rsid w:val="00013D72"/>
    <w:rsid w:val="00015134"/>
    <w:rsid w:val="00017BBF"/>
    <w:rsid w:val="000200DF"/>
    <w:rsid w:val="00022532"/>
    <w:rsid w:val="0002788A"/>
    <w:rsid w:val="00037F1E"/>
    <w:rsid w:val="00055064"/>
    <w:rsid w:val="000565CC"/>
    <w:rsid w:val="0006144C"/>
    <w:rsid w:val="00074163"/>
    <w:rsid w:val="00076D81"/>
    <w:rsid w:val="000819CA"/>
    <w:rsid w:val="000849FA"/>
    <w:rsid w:val="0009705E"/>
    <w:rsid w:val="000B565B"/>
    <w:rsid w:val="000C4D67"/>
    <w:rsid w:val="000C7CCE"/>
    <w:rsid w:val="000E1EF6"/>
    <w:rsid w:val="000F0CA8"/>
    <w:rsid w:val="001001DC"/>
    <w:rsid w:val="0010620E"/>
    <w:rsid w:val="0013502E"/>
    <w:rsid w:val="001361FB"/>
    <w:rsid w:val="0013666D"/>
    <w:rsid w:val="00137E3F"/>
    <w:rsid w:val="00141BE5"/>
    <w:rsid w:val="00146C9D"/>
    <w:rsid w:val="00151D29"/>
    <w:rsid w:val="0016274D"/>
    <w:rsid w:val="00163680"/>
    <w:rsid w:val="001715DD"/>
    <w:rsid w:val="00173199"/>
    <w:rsid w:val="001B1370"/>
    <w:rsid w:val="001C58B5"/>
    <w:rsid w:val="001D709F"/>
    <w:rsid w:val="001D7AAF"/>
    <w:rsid w:val="001D7D01"/>
    <w:rsid w:val="001E2689"/>
    <w:rsid w:val="001E4415"/>
    <w:rsid w:val="001E6780"/>
    <w:rsid w:val="001E7C33"/>
    <w:rsid w:val="001F1E2F"/>
    <w:rsid w:val="001F22B7"/>
    <w:rsid w:val="001F23C8"/>
    <w:rsid w:val="001F4535"/>
    <w:rsid w:val="0020011F"/>
    <w:rsid w:val="002006CE"/>
    <w:rsid w:val="00200A85"/>
    <w:rsid w:val="00201044"/>
    <w:rsid w:val="00204251"/>
    <w:rsid w:val="00217C90"/>
    <w:rsid w:val="0022331A"/>
    <w:rsid w:val="00243C19"/>
    <w:rsid w:val="00244190"/>
    <w:rsid w:val="00247063"/>
    <w:rsid w:val="00262F52"/>
    <w:rsid w:val="0026314E"/>
    <w:rsid w:val="0026420F"/>
    <w:rsid w:val="0026685E"/>
    <w:rsid w:val="00275E42"/>
    <w:rsid w:val="00293E62"/>
    <w:rsid w:val="00294B29"/>
    <w:rsid w:val="00296776"/>
    <w:rsid w:val="002A11FA"/>
    <w:rsid w:val="002B0415"/>
    <w:rsid w:val="002B14FD"/>
    <w:rsid w:val="002B2536"/>
    <w:rsid w:val="002B6020"/>
    <w:rsid w:val="002C2AF9"/>
    <w:rsid w:val="002E1BFD"/>
    <w:rsid w:val="002E6EB7"/>
    <w:rsid w:val="003019A3"/>
    <w:rsid w:val="00303B53"/>
    <w:rsid w:val="00305540"/>
    <w:rsid w:val="00324B20"/>
    <w:rsid w:val="00326D70"/>
    <w:rsid w:val="0033312F"/>
    <w:rsid w:val="00333DA1"/>
    <w:rsid w:val="00336970"/>
    <w:rsid w:val="00337F56"/>
    <w:rsid w:val="00345B91"/>
    <w:rsid w:val="00354139"/>
    <w:rsid w:val="003558ED"/>
    <w:rsid w:val="00361E75"/>
    <w:rsid w:val="00365DE5"/>
    <w:rsid w:val="00366A80"/>
    <w:rsid w:val="00373936"/>
    <w:rsid w:val="00382C0B"/>
    <w:rsid w:val="003A1F21"/>
    <w:rsid w:val="003A252D"/>
    <w:rsid w:val="003D061C"/>
    <w:rsid w:val="003D2103"/>
    <w:rsid w:val="003E0BFA"/>
    <w:rsid w:val="0040393B"/>
    <w:rsid w:val="00410D90"/>
    <w:rsid w:val="004124DF"/>
    <w:rsid w:val="00420F38"/>
    <w:rsid w:val="004226CF"/>
    <w:rsid w:val="004231FE"/>
    <w:rsid w:val="004258F5"/>
    <w:rsid w:val="0043036A"/>
    <w:rsid w:val="004424FD"/>
    <w:rsid w:val="00445B67"/>
    <w:rsid w:val="00454C7C"/>
    <w:rsid w:val="00455694"/>
    <w:rsid w:val="0046642C"/>
    <w:rsid w:val="0047385B"/>
    <w:rsid w:val="00473B9F"/>
    <w:rsid w:val="00475198"/>
    <w:rsid w:val="0049053D"/>
    <w:rsid w:val="004B49CB"/>
    <w:rsid w:val="004C1A4F"/>
    <w:rsid w:val="004C67AD"/>
    <w:rsid w:val="004F22E2"/>
    <w:rsid w:val="004F3086"/>
    <w:rsid w:val="00514CE4"/>
    <w:rsid w:val="00524E77"/>
    <w:rsid w:val="005405D7"/>
    <w:rsid w:val="0055341A"/>
    <w:rsid w:val="00563ED8"/>
    <w:rsid w:val="00566BEF"/>
    <w:rsid w:val="00593B62"/>
    <w:rsid w:val="00593FA3"/>
    <w:rsid w:val="005A095C"/>
    <w:rsid w:val="005B1A78"/>
    <w:rsid w:val="005B6A4A"/>
    <w:rsid w:val="005D022B"/>
    <w:rsid w:val="005D54D4"/>
    <w:rsid w:val="005E3331"/>
    <w:rsid w:val="005E5352"/>
    <w:rsid w:val="005F2685"/>
    <w:rsid w:val="0060064F"/>
    <w:rsid w:val="0061744D"/>
    <w:rsid w:val="0062163F"/>
    <w:rsid w:val="00627DFE"/>
    <w:rsid w:val="00631B72"/>
    <w:rsid w:val="00634F97"/>
    <w:rsid w:val="00635269"/>
    <w:rsid w:val="00635EEE"/>
    <w:rsid w:val="006445BA"/>
    <w:rsid w:val="00652A84"/>
    <w:rsid w:val="006560A0"/>
    <w:rsid w:val="006A462E"/>
    <w:rsid w:val="006A715B"/>
    <w:rsid w:val="006C231D"/>
    <w:rsid w:val="006C4D70"/>
    <w:rsid w:val="006C53FE"/>
    <w:rsid w:val="006D144F"/>
    <w:rsid w:val="006E7B66"/>
    <w:rsid w:val="006F15AF"/>
    <w:rsid w:val="006F5638"/>
    <w:rsid w:val="006F62CC"/>
    <w:rsid w:val="006F6BCE"/>
    <w:rsid w:val="00701A73"/>
    <w:rsid w:val="007078C4"/>
    <w:rsid w:val="00721B24"/>
    <w:rsid w:val="00721CF2"/>
    <w:rsid w:val="00726E47"/>
    <w:rsid w:val="00727A04"/>
    <w:rsid w:val="00731D49"/>
    <w:rsid w:val="00733466"/>
    <w:rsid w:val="00751A2D"/>
    <w:rsid w:val="00760155"/>
    <w:rsid w:val="007811E5"/>
    <w:rsid w:val="00793893"/>
    <w:rsid w:val="007A114B"/>
    <w:rsid w:val="007A5171"/>
    <w:rsid w:val="007D2EDB"/>
    <w:rsid w:val="007E0420"/>
    <w:rsid w:val="007E3034"/>
    <w:rsid w:val="00800FCB"/>
    <w:rsid w:val="00803779"/>
    <w:rsid w:val="008075B0"/>
    <w:rsid w:val="00813F23"/>
    <w:rsid w:val="008176C6"/>
    <w:rsid w:val="00837A93"/>
    <w:rsid w:val="00850776"/>
    <w:rsid w:val="00855AAC"/>
    <w:rsid w:val="008604C1"/>
    <w:rsid w:val="00862590"/>
    <w:rsid w:val="00870344"/>
    <w:rsid w:val="00871C53"/>
    <w:rsid w:val="00893ABA"/>
    <w:rsid w:val="008B3157"/>
    <w:rsid w:val="008C1687"/>
    <w:rsid w:val="008C29E6"/>
    <w:rsid w:val="008C4026"/>
    <w:rsid w:val="008E5653"/>
    <w:rsid w:val="008E6C01"/>
    <w:rsid w:val="008F63C9"/>
    <w:rsid w:val="00905B15"/>
    <w:rsid w:val="00907B89"/>
    <w:rsid w:val="00922458"/>
    <w:rsid w:val="00926F24"/>
    <w:rsid w:val="009404E2"/>
    <w:rsid w:val="00954354"/>
    <w:rsid w:val="00956BA6"/>
    <w:rsid w:val="009618C5"/>
    <w:rsid w:val="009740D1"/>
    <w:rsid w:val="00974B30"/>
    <w:rsid w:val="00995DDD"/>
    <w:rsid w:val="009B056D"/>
    <w:rsid w:val="009B7A73"/>
    <w:rsid w:val="009C2A73"/>
    <w:rsid w:val="009C59C2"/>
    <w:rsid w:val="009F7116"/>
    <w:rsid w:val="00A00BFC"/>
    <w:rsid w:val="00A01BD0"/>
    <w:rsid w:val="00A032A5"/>
    <w:rsid w:val="00A26F99"/>
    <w:rsid w:val="00A308F4"/>
    <w:rsid w:val="00A36AF3"/>
    <w:rsid w:val="00A400F3"/>
    <w:rsid w:val="00A43C4D"/>
    <w:rsid w:val="00A555F1"/>
    <w:rsid w:val="00A70ED0"/>
    <w:rsid w:val="00A751E1"/>
    <w:rsid w:val="00A834C5"/>
    <w:rsid w:val="00A902DE"/>
    <w:rsid w:val="00A9119A"/>
    <w:rsid w:val="00AA0A3F"/>
    <w:rsid w:val="00AA4E9C"/>
    <w:rsid w:val="00AA7F55"/>
    <w:rsid w:val="00AC1608"/>
    <w:rsid w:val="00AC18F6"/>
    <w:rsid w:val="00AC3EE8"/>
    <w:rsid w:val="00AC77E7"/>
    <w:rsid w:val="00AD1D59"/>
    <w:rsid w:val="00AD566B"/>
    <w:rsid w:val="00AE6B4F"/>
    <w:rsid w:val="00B008D1"/>
    <w:rsid w:val="00B110B8"/>
    <w:rsid w:val="00B12766"/>
    <w:rsid w:val="00B176B4"/>
    <w:rsid w:val="00B21A65"/>
    <w:rsid w:val="00B30C70"/>
    <w:rsid w:val="00B5153E"/>
    <w:rsid w:val="00B545D7"/>
    <w:rsid w:val="00B6450D"/>
    <w:rsid w:val="00B65343"/>
    <w:rsid w:val="00B7448D"/>
    <w:rsid w:val="00B95934"/>
    <w:rsid w:val="00BA7911"/>
    <w:rsid w:val="00BB4FF4"/>
    <w:rsid w:val="00BB73E8"/>
    <w:rsid w:val="00BB7A36"/>
    <w:rsid w:val="00BC62D7"/>
    <w:rsid w:val="00BD3C35"/>
    <w:rsid w:val="00BF0C9B"/>
    <w:rsid w:val="00C04ACB"/>
    <w:rsid w:val="00C075FC"/>
    <w:rsid w:val="00C1088D"/>
    <w:rsid w:val="00C227A1"/>
    <w:rsid w:val="00C42F65"/>
    <w:rsid w:val="00C44E5D"/>
    <w:rsid w:val="00C52691"/>
    <w:rsid w:val="00C57D2E"/>
    <w:rsid w:val="00C8108D"/>
    <w:rsid w:val="00C840D6"/>
    <w:rsid w:val="00CA29F2"/>
    <w:rsid w:val="00CA7D8B"/>
    <w:rsid w:val="00CB0C33"/>
    <w:rsid w:val="00CD3B7C"/>
    <w:rsid w:val="00CD760F"/>
    <w:rsid w:val="00CF18F1"/>
    <w:rsid w:val="00CF2C92"/>
    <w:rsid w:val="00CF316F"/>
    <w:rsid w:val="00D12120"/>
    <w:rsid w:val="00D15724"/>
    <w:rsid w:val="00D24534"/>
    <w:rsid w:val="00D271B4"/>
    <w:rsid w:val="00D37A7F"/>
    <w:rsid w:val="00D42219"/>
    <w:rsid w:val="00D5199B"/>
    <w:rsid w:val="00D52C97"/>
    <w:rsid w:val="00D60469"/>
    <w:rsid w:val="00D62F3E"/>
    <w:rsid w:val="00D64A65"/>
    <w:rsid w:val="00D64D74"/>
    <w:rsid w:val="00D73ED5"/>
    <w:rsid w:val="00D7536C"/>
    <w:rsid w:val="00D76649"/>
    <w:rsid w:val="00D901EC"/>
    <w:rsid w:val="00D922D9"/>
    <w:rsid w:val="00D96A86"/>
    <w:rsid w:val="00DA37D8"/>
    <w:rsid w:val="00DA513A"/>
    <w:rsid w:val="00DB2883"/>
    <w:rsid w:val="00DC2180"/>
    <w:rsid w:val="00DC616C"/>
    <w:rsid w:val="00DD4517"/>
    <w:rsid w:val="00DD7FFA"/>
    <w:rsid w:val="00DE44FF"/>
    <w:rsid w:val="00DF7C5B"/>
    <w:rsid w:val="00E14C3D"/>
    <w:rsid w:val="00E14ED2"/>
    <w:rsid w:val="00E157CC"/>
    <w:rsid w:val="00E253CE"/>
    <w:rsid w:val="00E358A7"/>
    <w:rsid w:val="00E3785C"/>
    <w:rsid w:val="00E37CB1"/>
    <w:rsid w:val="00E50C35"/>
    <w:rsid w:val="00E6043E"/>
    <w:rsid w:val="00E60EFD"/>
    <w:rsid w:val="00E64C17"/>
    <w:rsid w:val="00E66AAC"/>
    <w:rsid w:val="00E71D01"/>
    <w:rsid w:val="00E81B60"/>
    <w:rsid w:val="00EA6C8F"/>
    <w:rsid w:val="00EC1477"/>
    <w:rsid w:val="00EC1F43"/>
    <w:rsid w:val="00ED093B"/>
    <w:rsid w:val="00EE1162"/>
    <w:rsid w:val="00EE3B49"/>
    <w:rsid w:val="00EE7052"/>
    <w:rsid w:val="00EF1232"/>
    <w:rsid w:val="00F06290"/>
    <w:rsid w:val="00F078AB"/>
    <w:rsid w:val="00F26E81"/>
    <w:rsid w:val="00F34FFC"/>
    <w:rsid w:val="00F36097"/>
    <w:rsid w:val="00F4794D"/>
    <w:rsid w:val="00F622F9"/>
    <w:rsid w:val="00F667E8"/>
    <w:rsid w:val="00F762C1"/>
    <w:rsid w:val="00F855F8"/>
    <w:rsid w:val="00FC5BCC"/>
    <w:rsid w:val="00FD501C"/>
    <w:rsid w:val="00FD554B"/>
    <w:rsid w:val="00FD5D35"/>
    <w:rsid w:val="00FE7BE1"/>
    <w:rsid w:val="00FF0429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AEA08"/>
  <w15:chartTrackingRefBased/>
  <w15:docId w15:val="{64D746C3-B5A7-4BD1-A8FC-406C3BC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1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1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1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1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1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1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1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15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15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15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15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15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15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15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15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15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15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15D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5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199B"/>
  </w:style>
  <w:style w:type="paragraph" w:styleId="Fuzeile">
    <w:name w:val="footer"/>
    <w:basedOn w:val="Standard"/>
    <w:link w:val="FuzeileZchn"/>
    <w:uiPriority w:val="99"/>
    <w:unhideWhenUsed/>
    <w:rsid w:val="00D5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199B"/>
  </w:style>
  <w:style w:type="character" w:styleId="Hyperlink">
    <w:name w:val="Hyperlink"/>
    <w:basedOn w:val="Absatz-Standardschriftart"/>
    <w:uiPriority w:val="99"/>
    <w:unhideWhenUsed/>
    <w:rsid w:val="0024706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706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2C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a5d1e-30fe-4c71-a30a-ea0fbad331e8">
      <Terms xmlns="http://schemas.microsoft.com/office/infopath/2007/PartnerControls"/>
    </lcf76f155ced4ddcb4097134ff3c332f>
    <TaxCatchAll xmlns="3464b865-e865-4d61-b213-428fc44607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99EF4152A09746BD9B6F63F8714E6D" ma:contentTypeVersion="20" ma:contentTypeDescription="Ein neues Dokument erstellen." ma:contentTypeScope="" ma:versionID="ec1ba246d4a9a81cd0dc65b28a15b69f">
  <xsd:schema xmlns:xsd="http://www.w3.org/2001/XMLSchema" xmlns:xs="http://www.w3.org/2001/XMLSchema" xmlns:p="http://schemas.microsoft.com/office/2006/metadata/properties" xmlns:ns2="60ea5d1e-30fe-4c71-a30a-ea0fbad331e8" xmlns:ns3="3464b865-e865-4d61-b213-428fc4460743" targetNamespace="http://schemas.microsoft.com/office/2006/metadata/properties" ma:root="true" ma:fieldsID="7314e58346d81db2e04a9d209f29ecc2" ns2:_="" ns3:_="">
    <xsd:import namespace="60ea5d1e-30fe-4c71-a30a-ea0fbad331e8"/>
    <xsd:import namespace="3464b865-e865-4d61-b213-428fc4460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5d1e-30fe-4c71-a30a-ea0fbad3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02fea81-84a9-4887-9e0c-f66a24b6e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b865-e865-4d61-b213-428fc4460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49b91d-84ef-4b7c-9224-d253fa8f6aaf}" ma:internalName="TaxCatchAll" ma:showField="CatchAllData" ma:web="3464b865-e865-4d61-b213-428fc4460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DEA2D-94DB-4B43-B9E8-F34896CDB617}">
  <ds:schemaRefs>
    <ds:schemaRef ds:uri="http://purl.org/dc/dcmitype/"/>
    <ds:schemaRef ds:uri="http://schemas.microsoft.com/office/2006/metadata/properties"/>
    <ds:schemaRef ds:uri="http://purl.org/dc/terms/"/>
    <ds:schemaRef ds:uri="3464b865-e865-4d61-b213-428fc446074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a5d1e-30fe-4c71-a30a-ea0fbad331e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32E2BA8-5A2F-440E-BCD8-90FDFB002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5d1e-30fe-4c71-a30a-ea0fbad331e8"/>
    <ds:schemaRef ds:uri="3464b865-e865-4d61-b213-428fc4460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2E10C-A77A-4586-A299-D7807FB86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Rogge-Strang, Carsten</dc:creator>
  <cp:keywords/>
  <dc:description/>
  <cp:lastModifiedBy>Carsten Rogge-Strang</cp:lastModifiedBy>
  <cp:revision>20</cp:revision>
  <dcterms:created xsi:type="dcterms:W3CDTF">2025-09-12T08:02:00Z</dcterms:created>
  <dcterms:modified xsi:type="dcterms:W3CDTF">2025-09-12T08:34:00Z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0x0101009999EF4152A09746BD9B6F63F8714E6D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