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rPr>
          <w:rFonts w:ascii="Georgia" w:hAnsi="Georgia"/>
          <w:b/>
          <w:color w:val="5A5AF0"/>
          <w:sz w:val="28"/>
        </w:rPr>
        <w:t>Ecko Health</w:t>
      </w:r>
    </w:p>
    <w:p>
      <w:pPr>
        <w:pStyle w:val="Heading1"/>
      </w:pPr>
      <w:r>
        <w:t>Telehealth and Third Party Consent Addendum</w:t>
      </w:r>
    </w:p>
    <w:p>
      <w:r>
        <w:rPr>
          <w:color w:val="5C5C74"/>
          <w:sz w:val="23"/>
        </w:rPr>
        <w:t>Use this alongside the Patient Informed Consent form when a session happens by video or phone, or when more than one person is in the room.</w:t>
      </w:r>
    </w:p>
    <w:tbl>
      <w:tblPr>
        <w:tblStyle w:val="TableGrid"/>
        <w:tblW w:type="auto" w:w="0"/>
        <w:tblLook w:firstColumn="1" w:firstRow="1" w:lastColumn="0" w:lastRow="0" w:noHBand="0" w:noVBand="1" w:val="04A0"/>
      </w:tblPr>
      <w:tblGrid>
        <w:gridCol w:w="10080"/>
      </w:tblGrid>
      <w:tr>
        <w:tc>
          <w:tcPr>
            <w:tcW w:type="dxa" w:w="10080"/>
          </w:tcPr>
          <w:p>
            <w:r>
              <w:rPr>
                <w:sz w:val="19"/>
              </w:rPr>
              <w:t>Why this exists. Consent to having a session documented with the help of Ecko Health is a separate question from consent to holding the session over a video or phone connection, and both are separate again from the consent of a partner, family member or interpreter who happens to be present. A client can agree to one and decline another. This addendum lets you record each answer on its own so nothing is assumed.</w:t>
            </w:r>
          </w:p>
        </w:tc>
      </w:tr>
    </w:tbl>
    <w:p>
      <w:pPr>
        <w:pStyle w:val="Heading2"/>
      </w:pPr>
      <w:r>
        <w:t>Part A. Telehealth</w:t>
      </w:r>
    </w:p>
    <w:tbl>
      <w:tblPr>
        <w:tblStyle w:val="TableGrid"/>
        <w:tblW w:type="auto" w:w="0"/>
        <w:tblLook w:firstColumn="1" w:firstRow="1" w:lastColumn="0" w:lastRow="0" w:noHBand="0" w:noVBand="1" w:val="04A0"/>
      </w:tblPr>
      <w:tblGrid>
        <w:gridCol w:w="5040"/>
        <w:gridCol w:w="5040"/>
      </w:tblGrid>
      <w:tr>
        <w:tc>
          <w:tcPr>
            <w:tcW w:type="dxa" w:w="5040"/>
          </w:tcPr>
          <w:p>
            <w:r>
              <w:rPr>
                <w:b/>
                <w:sz w:val="19"/>
              </w:rPr>
              <w:t>Question</w:t>
            </w:r>
          </w:p>
        </w:tc>
        <w:tc>
          <w:tcPr>
            <w:tcW w:type="dxa" w:w="5040"/>
          </w:tcPr>
          <w:p>
            <w:r>
              <w:rPr>
                <w:b/>
                <w:sz w:val="19"/>
              </w:rPr>
              <w:t>Client response</w:t>
            </w:r>
          </w:p>
        </w:tc>
      </w:tr>
      <w:tr>
        <w:tc>
          <w:tcPr>
            <w:tcW w:type="dxa" w:w="5040"/>
          </w:tcPr>
          <w:p>
            <w:r>
              <w:rPr>
                <w:sz w:val="19"/>
              </w:rPr>
              <w:t>I agree to attend this appointment by video or phone rather than in person.</w:t>
            </w:r>
          </w:p>
        </w:tc>
        <w:tc>
          <w:tcPr>
            <w:tcW w:type="dxa" w:w="5040"/>
          </w:tcPr>
          <w:p>
            <w:r>
              <w:rPr>
                <w:sz w:val="19"/>
              </w:rPr>
              <w:t>Yes No ________________</w:t>
            </w:r>
          </w:p>
        </w:tc>
      </w:tr>
      <w:tr>
        <w:tc>
          <w:tcPr>
            <w:tcW w:type="dxa" w:w="5040"/>
          </w:tcPr>
          <w:p>
            <w:r>
              <w:rPr>
                <w:sz w:val="19"/>
              </w:rPr>
              <w:t>I understand my clinician will confirm my identity and my location at the start of each session, so help can be sent if it is ever needed.</w:t>
            </w:r>
          </w:p>
        </w:tc>
        <w:tc>
          <w:tcPr>
            <w:tcW w:type="dxa" w:w="5040"/>
          </w:tcPr>
          <w:p>
            <w:r>
              <w:rPr>
                <w:sz w:val="19"/>
              </w:rPr>
              <w:t>Yes No ________________</w:t>
            </w:r>
          </w:p>
        </w:tc>
      </w:tr>
      <w:tr>
        <w:tc>
          <w:tcPr>
            <w:tcW w:type="dxa" w:w="5040"/>
          </w:tcPr>
          <w:p>
            <w:r>
              <w:rPr>
                <w:sz w:val="19"/>
              </w:rPr>
              <w:t>I understand I am responsible for finding somewhere private enough for the session, and that my clinician cannot control who is within earshot at my end.</w:t>
            </w:r>
          </w:p>
        </w:tc>
        <w:tc>
          <w:tcPr>
            <w:tcW w:type="dxa" w:w="5040"/>
          </w:tcPr>
          <w:p>
            <w:r>
              <w:rPr>
                <w:sz w:val="19"/>
              </w:rPr>
              <w:t>Yes No ________________</w:t>
            </w:r>
          </w:p>
        </w:tc>
      </w:tr>
      <w:tr>
        <w:tc>
          <w:tcPr>
            <w:tcW w:type="dxa" w:w="5040"/>
          </w:tcPr>
          <w:p>
            <w:r>
              <w:rPr>
                <w:sz w:val="19"/>
              </w:rPr>
              <w:t>I understand a connection can fail, and that my clinician will call me on the number I have given if that happens.</w:t>
            </w:r>
          </w:p>
        </w:tc>
        <w:tc>
          <w:tcPr>
            <w:tcW w:type="dxa" w:w="5040"/>
          </w:tcPr>
          <w:p>
            <w:r>
              <w:rPr>
                <w:sz w:val="19"/>
              </w:rPr>
              <w:t>Yes No ________________</w:t>
            </w:r>
          </w:p>
        </w:tc>
      </w:tr>
      <w:tr>
        <w:tc>
          <w:tcPr>
            <w:tcW w:type="dxa" w:w="5040"/>
          </w:tcPr>
          <w:p>
            <w:r>
              <w:rPr>
                <w:sz w:val="19"/>
              </w:rPr>
              <w:t>I agree to my clinician using Ecko Health to transcribe and draft the note for a session held this way, on the same terms as an in person session.</w:t>
            </w:r>
          </w:p>
        </w:tc>
        <w:tc>
          <w:tcPr>
            <w:tcW w:type="dxa" w:w="5040"/>
          </w:tcPr>
          <w:p>
            <w:r>
              <w:rPr>
                <w:sz w:val="19"/>
              </w:rPr>
              <w:t>Yes No ________________</w:t>
            </w:r>
          </w:p>
        </w:tc>
      </w:tr>
    </w:tbl>
    <w:p/>
    <w:p>
      <w:r>
        <w:rPr>
          <w:color w:val="5C5C74"/>
          <w:sz w:val="17"/>
        </w:rPr>
        <w:t>If the last answer is no and the earlier answers are yes, hold the session as normal and document it the old way. Consent to telehealth is not consent to transcription, and consent to transcription is not consent to telehealth.</w:t>
      </w:r>
    </w:p>
    <w:p>
      <w:pPr>
        <w:pStyle w:val="Heading2"/>
      </w:pPr>
      <w:r>
        <w:t>Part B. Other people present</w:t>
      </w:r>
    </w:p>
    <w:p>
      <w:r>
        <w:rPr>
          <w:color w:val="5C5C74"/>
          <w:sz w:val="17"/>
        </w:rPr>
        <w:t>Complete one row for every additional person in the session, in the room or on the call. Everyone whose voice will be transcribed needs to agree.</w:t>
      </w:r>
    </w:p>
    <w:tbl>
      <w:tblPr>
        <w:tblStyle w:val="TableGrid"/>
        <w:tblW w:type="auto" w:w="0"/>
        <w:tblLook w:firstColumn="1" w:firstRow="1" w:lastColumn="0" w:lastRow="0" w:noHBand="0" w:noVBand="1" w:val="04A0"/>
      </w:tblPr>
      <w:tblGrid>
        <w:gridCol w:w="2520"/>
        <w:gridCol w:w="2520"/>
        <w:gridCol w:w="2520"/>
        <w:gridCol w:w="2520"/>
      </w:tblGrid>
      <w:tr>
        <w:tc>
          <w:tcPr>
            <w:tcW w:type="dxa" w:w="2520"/>
          </w:tcPr>
          <w:p>
            <w:r>
              <w:rPr>
                <w:b/>
                <w:sz w:val="19"/>
              </w:rPr>
              <w:t>Name</w:t>
            </w:r>
          </w:p>
        </w:tc>
        <w:tc>
          <w:tcPr>
            <w:tcW w:type="dxa" w:w="2520"/>
          </w:tcPr>
          <w:p>
            <w:r>
              <w:rPr>
                <w:b/>
                <w:sz w:val="19"/>
              </w:rPr>
              <w:t>Relationship to client</w:t>
            </w:r>
          </w:p>
        </w:tc>
        <w:tc>
          <w:tcPr>
            <w:tcW w:type="dxa" w:w="2520"/>
          </w:tcPr>
          <w:p>
            <w:r>
              <w:rPr>
                <w:b/>
                <w:sz w:val="19"/>
              </w:rPr>
              <w:t>Agrees to transcription</w:t>
            </w:r>
          </w:p>
        </w:tc>
        <w:tc>
          <w:tcPr>
            <w:tcW w:type="dxa" w:w="2520"/>
          </w:tcPr>
          <w:p>
            <w:r>
              <w:rPr>
                <w:b/>
                <w:sz w:val="19"/>
              </w:rPr>
              <w:t>Signature</w:t>
            </w:r>
          </w:p>
        </w:tc>
      </w:tr>
      <w:tr>
        <w:tc>
          <w:tcPr>
            <w:tcW w:type="dxa" w:w="2520"/>
          </w:tcPr>
          <w:p>
            <w:r>
              <w:rPr>
                <w:sz w:val="19"/>
              </w:rPr>
              <w:t>________________</w:t>
            </w:r>
          </w:p>
        </w:tc>
        <w:tc>
          <w:tcPr>
            <w:tcW w:type="dxa" w:w="2520"/>
          </w:tcPr>
          <w:p>
            <w:r>
              <w:rPr>
                <w:sz w:val="19"/>
              </w:rPr>
              <w:t>________________</w:t>
            </w:r>
          </w:p>
        </w:tc>
        <w:tc>
          <w:tcPr>
            <w:tcW w:type="dxa" w:w="2520"/>
          </w:tcPr>
          <w:p>
            <w:r>
              <w:rPr>
                <w:sz w:val="19"/>
              </w:rPr>
              <w:t>________________</w:t>
            </w:r>
          </w:p>
        </w:tc>
        <w:tc>
          <w:tcPr>
            <w:tcW w:type="dxa" w:w="2520"/>
          </w:tcPr>
          <w:p>
            <w:r>
              <w:rPr>
                <w:sz w:val="19"/>
              </w:rPr>
              <w:t>________________</w:t>
            </w:r>
          </w:p>
        </w:tc>
      </w:tr>
      <w:tr>
        <w:tc>
          <w:tcPr>
            <w:tcW w:type="dxa" w:w="2520"/>
          </w:tcPr>
          <w:p>
            <w:r>
              <w:rPr>
                <w:sz w:val="19"/>
              </w:rPr>
              <w:t>________________</w:t>
            </w:r>
          </w:p>
        </w:tc>
        <w:tc>
          <w:tcPr>
            <w:tcW w:type="dxa" w:w="2520"/>
          </w:tcPr>
          <w:p>
            <w:r>
              <w:rPr>
                <w:sz w:val="19"/>
              </w:rPr>
              <w:t>________________</w:t>
            </w:r>
          </w:p>
        </w:tc>
        <w:tc>
          <w:tcPr>
            <w:tcW w:type="dxa" w:w="2520"/>
          </w:tcPr>
          <w:p>
            <w:r>
              <w:rPr>
                <w:sz w:val="19"/>
              </w:rPr>
              <w:t>________________</w:t>
            </w:r>
          </w:p>
        </w:tc>
        <w:tc>
          <w:tcPr>
            <w:tcW w:type="dxa" w:w="2520"/>
          </w:tcPr>
          <w:p>
            <w:r>
              <w:rPr>
                <w:sz w:val="19"/>
              </w:rPr>
              <w:t>________________</w:t>
            </w:r>
          </w:p>
        </w:tc>
      </w:tr>
      <w:tr>
        <w:tc>
          <w:tcPr>
            <w:tcW w:type="dxa" w:w="2520"/>
          </w:tcPr>
          <w:p>
            <w:r>
              <w:rPr>
                <w:sz w:val="19"/>
              </w:rPr>
              <w:t>________________</w:t>
            </w:r>
          </w:p>
        </w:tc>
        <w:tc>
          <w:tcPr>
            <w:tcW w:type="dxa" w:w="2520"/>
          </w:tcPr>
          <w:p>
            <w:r>
              <w:rPr>
                <w:sz w:val="19"/>
              </w:rPr>
              <w:t>________________</w:t>
            </w:r>
          </w:p>
        </w:tc>
        <w:tc>
          <w:tcPr>
            <w:tcW w:type="dxa" w:w="2520"/>
          </w:tcPr>
          <w:p>
            <w:r>
              <w:rPr>
                <w:sz w:val="19"/>
              </w:rPr>
              <w:t>________________</w:t>
            </w:r>
          </w:p>
        </w:tc>
        <w:tc>
          <w:tcPr>
            <w:tcW w:type="dxa" w:w="2520"/>
          </w:tcPr>
          <w:p>
            <w:r>
              <w:rPr>
                <w:sz w:val="19"/>
              </w:rPr>
              <w:t>________________</w:t>
            </w:r>
          </w:p>
        </w:tc>
      </w:tr>
    </w:tbl>
    <w:p/>
    <w:p>
      <w:pPr>
        <w:pStyle w:val="Heading3"/>
      </w:pPr>
      <w:r>
        <w:t>Couples and family</w:t>
      </w:r>
    </w:p>
    <w:p>
      <w:pPr>
        <w:pStyle w:val="ListBullet"/>
      </w:pPr>
      <w:r>
        <w:t>Every adult in the session agrees separately, or the session is documented the old way.</w:t>
      </w:r>
    </w:p>
    <w:p>
      <w:pPr>
        <w:pStyle w:val="ListBullet"/>
      </w:pPr>
      <w:r>
        <w:t>Be clear about whose file the note goes in, and say so out loud before you start.</w:t>
      </w:r>
    </w:p>
    <w:p>
      <w:pPr>
        <w:pStyle w:val="ListBullet"/>
      </w:pPr>
      <w:r>
        <w:t>One person withdrawing is enough to stop transcription for the whole session.</w:t>
      </w:r>
    </w:p>
    <w:p>
      <w:pPr>
        <w:pStyle w:val="Heading3"/>
      </w:pPr>
      <w:r>
        <w:t>Interpreters and support people</w:t>
      </w:r>
    </w:p>
    <w:p>
      <w:pPr>
        <w:pStyle w:val="ListBullet"/>
      </w:pPr>
      <w:r>
        <w:t>Explain that their voice will be transcribed as part of the conversation.</w:t>
      </w:r>
    </w:p>
    <w:p>
      <w:pPr>
        <w:pStyle w:val="ListBullet"/>
      </w:pPr>
      <w:r>
        <w:t>Note in the record which language was used and whether the interpreter was accredited.</w:t>
      </w:r>
    </w:p>
    <w:p>
      <w:pPr>
        <w:pStyle w:val="ListBullet"/>
      </w:pPr>
      <w:r>
        <w:t>A support person who steps out mid session should be noted in the record, not in the transcript.</w:t>
      </w:r>
    </w:p>
    <w:p>
      <w:pPr>
        <w:pStyle w:val="Heading3"/>
      </w:pPr>
      <w:r>
        <w:t>Children and young people</w:t>
      </w:r>
    </w:p>
    <w:p>
      <w:pPr>
        <w:pStyle w:val="ListBullet"/>
      </w:pPr>
      <w:r>
        <w:t>Record who gave consent, the young person, the guardian, or both.</w:t>
      </w:r>
    </w:p>
    <w:p>
      <w:pPr>
        <w:pStyle w:val="ListBullet"/>
      </w:pPr>
      <w:r>
        <w:t>Where a young person can consent for themselves, ask them directly and note their answer.</w:t>
      </w:r>
    </w:p>
    <w:p>
      <w:pPr>
        <w:pStyle w:val="ListBullet"/>
      </w:pPr>
      <w:r>
        <w:t>Revisit the question as they get older rather than relying on a form signed years earlier.</w:t>
      </w:r>
    </w:p>
    <w:p>
      <w:pPr>
        <w:pStyle w:val="Heading2"/>
      </w:pPr>
      <w:r>
        <w:t>Signature</w:t>
      </w:r>
    </w:p>
    <w:tbl>
      <w:tblPr>
        <w:tblStyle w:val="TableGrid"/>
        <w:tblW w:type="auto" w:w="0"/>
        <w:tblLook w:firstColumn="1" w:firstRow="1" w:lastColumn="0" w:lastRow="0" w:noHBand="0" w:noVBand="1" w:val="04A0"/>
      </w:tblPr>
      <w:tblGrid>
        <w:gridCol w:w="5040"/>
        <w:gridCol w:w="5040"/>
      </w:tblGrid>
      <w:tr>
        <w:tc>
          <w:tcPr>
            <w:tcW w:type="dxa" w:w="5040"/>
          </w:tcPr>
          <w:p>
            <w:r>
              <w:rPr>
                <w:sz w:val="19"/>
              </w:rPr>
              <w:t>Client name ________________</w:t>
            </w:r>
          </w:p>
        </w:tc>
        <w:tc>
          <w:tcPr>
            <w:tcW w:type="dxa" w:w="5040"/>
          </w:tcPr>
          <w:p>
            <w:r>
              <w:rPr>
                <w:sz w:val="19"/>
              </w:rPr>
              <w:t>Date ________________</w:t>
            </w:r>
          </w:p>
        </w:tc>
      </w:tr>
      <w:tr>
        <w:tc>
          <w:tcPr>
            <w:tcW w:type="dxa" w:w="5040"/>
          </w:tcPr>
          <w:p>
            <w:r>
              <w:rPr>
                <w:sz w:val="19"/>
              </w:rPr>
              <w:t>Client signature ________________</w:t>
            </w:r>
          </w:p>
        </w:tc>
        <w:tc>
          <w:tcPr>
            <w:tcW w:type="dxa" w:w="5040"/>
          </w:tcPr>
          <w:p>
            <w:r>
              <w:rPr>
                <w:sz w:val="19"/>
              </w:rPr>
              <w:t>Clinician ________________</w:t>
            </w:r>
          </w:p>
        </w:tc>
      </w:tr>
    </w:tbl>
    <w:p/>
    <w:p>
      <w:r>
        <w:rPr>
          <w:color w:val="5C5C74"/>
          <w:sz w:val="17"/>
        </w:rPr>
        <w:t>This is a starting point, not legal advice. Your practice remains responsible for meeting its own professional, jurisdictional and organisational consent obligations, so review and adapt the wording before use. Ecko Health, v1.0, August 2026.</w:t>
      </w:r>
    </w:p>
    <w:p>
      <w:pPr>
        <w:jc w:val="left"/>
      </w:pPr>
      <w:r>
        <w:rPr>
          <w:color w:val="5C5C74"/>
          <w:sz w:val="16"/>
        </w:rPr>
        <w:t>Ecko Health  ·  support@eckohealth.ai  ·  editable copy, v1.0, August 2026</w:t>
      </w:r>
    </w:p>
    <w:sectPr w:rsidR="00FC693F" w:rsidRPr="0006063C" w:rsidSect="00034616">
      <w:pgSz w:w="12240" w:h="15840"/>
      <w:pgMar w:top="1008" w:right="1080" w:bottom="1008"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color w:val="1C1C2A"/>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Georgia" w:hAnsi="Georgia"/>
      <w:b/>
      <w:bCs/>
      <w:color w:val="1C1C2A"/>
      <w:sz w:val="44"/>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Georgia" w:hAnsi="Georgia"/>
      <w:b/>
      <w:bCs/>
      <w:color w:val="5A5AF0"/>
      <w:sz w:val="28"/>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ascii="Georgia" w:hAnsi="Georgia"/>
      <w:b/>
      <w:bCs/>
      <w:color w:val="1C1C2A"/>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