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Georgia" w:hAnsi="Georgia"/>
          <w:b/>
          <w:color w:val="5A5AF0"/>
          <w:sz w:val="28"/>
        </w:rPr>
        <w:t>Ecko Health</w:t>
      </w:r>
    </w:p>
    <w:p>
      <w:pPr>
        <w:pStyle w:val="Heading1"/>
      </w:pPr>
      <w:r>
        <w:t>New Client Intake Question Set</w:t>
      </w:r>
    </w:p>
    <w:p>
      <w:r>
        <w:rPr>
          <w:color w:val="5C5C74"/>
          <w:sz w:val="23"/>
        </w:rPr>
        <w:t>The questions worth asking in a first session, so the hour builds a formulation instead of filling a form. Take what is useful and leave the rest.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</w:tcPr>
          <w:p>
            <w:r>
              <w:rPr>
                <w:sz w:val="19"/>
              </w:rPr>
              <w:t>A first session has two jobs. Gather enough to be safe and to formulate, and leave the person feeling they were heard rather than processed. The order below is deliberate: their words first, your structure second, risk woven in rather than bolted on at the end.</w:t>
            </w:r>
          </w:p>
        </w:tc>
      </w:tr>
    </w:tbl>
    <w:p>
      <w:pPr>
        <w:pStyle w:val="Heading2"/>
      </w:pPr>
      <w:r>
        <w:t>1. Open with their account</w:t>
      </w:r>
    </w:p>
    <w:p>
      <w:pPr>
        <w:pStyle w:val="ListBullet"/>
      </w:pPr>
      <w:r>
        <w:t>What made you decide to come in now? The word now is doing the work. It surfaces the trigger.</w:t>
      </w:r>
    </w:p>
    <w:p>
      <w:pPr>
        <w:pStyle w:val="ListBullet"/>
      </w:pPr>
      <w:r>
        <w:t>If this went well, what would be different in your life? Their goal, in their language, before you offer yours.</w:t>
      </w:r>
    </w:p>
    <w:p>
      <w:pPr>
        <w:pStyle w:val="ListBullet"/>
      </w:pPr>
      <w:r>
        <w:t>What have you already tried? Saves you from prescribing something that has already failed.</w:t>
      </w:r>
    </w:p>
    <w:p>
      <w:pPr>
        <w:pStyle w:val="ListBullet"/>
      </w:pPr>
      <w:r>
        <w:t>Has anything helped, even a little? Finds strengths and existing coping without asking about strengths.</w:t>
      </w:r>
    </w:p>
    <w:p>
      <w:pPr>
        <w:pStyle w:val="Heading2"/>
      </w:pPr>
      <w:r>
        <w:t>2. History, briskly</w:t>
      </w:r>
    </w:p>
    <w:p>
      <w:pPr>
        <w:pStyle w:val="ListBullet"/>
      </w:pPr>
      <w:r>
        <w:t>When did this start, and has it come and gone or stayed?</w:t>
      </w:r>
    </w:p>
    <w:p>
      <w:pPr>
        <w:pStyle w:val="ListBullet"/>
      </w:pPr>
      <w:r>
        <w:t>Have you seen someone about it before? What was that like, and how did it end?</w:t>
      </w:r>
    </w:p>
    <w:p>
      <w:pPr>
        <w:pStyle w:val="ListBullet"/>
      </w:pPr>
      <w:r>
        <w:t>Any diagnoses given to you previously, by whom, and do you agree with them?</w:t>
      </w:r>
    </w:p>
    <w:p>
      <w:pPr>
        <w:pStyle w:val="ListBullet"/>
      </w:pPr>
      <w:r>
        <w:t>Medication now and in the past, including what was stopped and why.</w:t>
      </w:r>
    </w:p>
    <w:p>
      <w:pPr>
        <w:pStyle w:val="ListBullet"/>
      </w:pPr>
      <w:r>
        <w:t>Physical health, sleep, alcohol and other substances, and anything recently changed.</w:t>
      </w:r>
    </w:p>
    <w:p>
      <w:pPr>
        <w:pStyle w:val="ListBullet"/>
      </w:pPr>
      <w:r>
        <w:t>Who is at home, who do you count on, and who counts on you.</w:t>
      </w:r>
    </w:p>
    <w:p>
      <w:pPr>
        <w:pStyle w:val="ListBullet"/>
      </w:pPr>
      <w:r>
        <w:t>Work or study, and whether it is currently holding or slipping.</w:t>
      </w:r>
    </w:p>
    <w:p>
      <w:pPr>
        <w:pStyle w:val="Heading2"/>
      </w:pPr>
      <w:r>
        <w:t>3. Function, which is often more useful than severity</w:t>
      </w:r>
    </w:p>
    <w:p>
      <w:pPr>
        <w:pStyle w:val="ListBullet"/>
      </w:pPr>
      <w:r>
        <w:t>Walk me through yesterday, from waking to sleeping.</w:t>
      </w:r>
    </w:p>
    <w:p>
      <w:pPr>
        <w:pStyle w:val="ListBullet"/>
      </w:pPr>
      <w:r>
        <w:t>What have you stopped doing that you used to do?</w:t>
      </w:r>
    </w:p>
    <w:p>
      <w:pPr>
        <w:pStyle w:val="ListBullet"/>
      </w:pPr>
      <w:r>
        <w:t>What does a bad day look like, and how often is that now?</w:t>
      </w:r>
    </w:p>
    <w:p>
      <w:pPr>
        <w:pStyle w:val="ListBullet"/>
      </w:pPr>
      <w:r>
        <w:t>What would the people close to you say has changed about you?</w:t>
      </w:r>
    </w:p>
    <w:p>
      <w:pPr>
        <w:pStyle w:val="Heading2"/>
      </w:pPr>
      <w:r>
        <w:t>4. Risk, asked plainly</w:t>
      </w:r>
    </w:p>
    <w:p>
      <w:r>
        <w:rPr>
          <w:color w:val="5C5C74"/>
          <w:sz w:val="17"/>
        </w:rPr>
        <w:t>Ask directly. Direct questions do not plant the idea, and vagueness produces vague answers. Document the question and the answer, not a conclusion.</w:t>
      </w:r>
    </w:p>
    <w:p>
      <w:pPr>
        <w:pStyle w:val="ListBullet"/>
      </w:pPr>
      <w:r>
        <w:t>Have things ever got bad enough that you thought about ending your life?</w:t>
      </w:r>
    </w:p>
    <w:p>
      <w:pPr>
        <w:pStyle w:val="ListBullet"/>
      </w:pPr>
      <w:r>
        <w:t>Is that something you are thinking about now? How often, and how strongly?</w:t>
      </w:r>
    </w:p>
    <w:p>
      <w:pPr>
        <w:pStyle w:val="ListBullet"/>
      </w:pPr>
      <w:r>
        <w:t>Have you made any plan, or taken any step toward one? Do you have access to means?</w:t>
      </w:r>
    </w:p>
    <w:p>
      <w:pPr>
        <w:pStyle w:val="ListBullet"/>
      </w:pPr>
      <w:r>
        <w:t>Have you ever acted on those thoughts before? What happened, and what stopped it?</w:t>
      </w:r>
    </w:p>
    <w:p>
      <w:pPr>
        <w:pStyle w:val="ListBullet"/>
      </w:pPr>
      <w:r>
        <w:t>Is anyone at home unsafe, or is anyone unsafe because of you?</w:t>
      </w:r>
    </w:p>
    <w:p>
      <w:pPr>
        <w:pStyle w:val="ListBullet"/>
      </w:pPr>
      <w:r>
        <w:t>What keeps you here on the worst days, and who would you call at 2am?</w:t>
      </w:r>
    </w:p>
    <w:p>
      <w:pPr>
        <w:pStyle w:val="Heading2"/>
      </w:pPr>
      <w:r>
        <w:t>5. Close it properly</w:t>
      </w:r>
    </w:p>
    <w:p>
      <w:pPr>
        <w:pStyle w:val="ListBullet"/>
      </w:pPr>
      <w:r>
        <w:t>Give them your one sentence understanding of the problem and ask whether it lands. This is the moment that makes people come back.</w:t>
      </w:r>
    </w:p>
    <w:p>
      <w:pPr>
        <w:pStyle w:val="ListBullet"/>
      </w:pPr>
      <w:r>
        <w:t>Name one thing you will do next, and one thing they will do before the next session.</w:t>
      </w:r>
    </w:p>
    <w:p>
      <w:pPr>
        <w:pStyle w:val="ListBullet"/>
      </w:pPr>
      <w:r>
        <w:t>Baseline measure administered and scored, so week twelve has something to compare against.</w:t>
      </w:r>
    </w:p>
    <w:p>
      <w:pPr>
        <w:pStyle w:val="ListBullet"/>
      </w:pPr>
      <w:r>
        <w:t>Tell them what happens if things worsen before the next appointment, with the number they should call.</w:t>
      </w:r>
    </w:p>
    <w:p>
      <w:pPr>
        <w:pStyle w:val="ListBullet"/>
      </w:pPr>
      <w:r>
        <w:t>Ask what they would like you to do differently next time.</w:t>
      </w:r>
    </w:p>
    <w:p>
      <w:pPr>
        <w:pStyle w:val="Heading3"/>
      </w:pPr>
      <w:r>
        <w:t>First session checklist</w:t>
      </w:r>
    </w:p>
    <w:p>
      <w:pPr>
        <w:pStyle w:val="ListBullet"/>
      </w:pPr>
      <w:r>
        <w:t>Consent, including documentation method</w:t>
      </w:r>
    </w:p>
    <w:p>
      <w:pPr>
        <w:pStyle w:val="ListBullet"/>
      </w:pPr>
      <w:r>
        <w:t>Emergency contact and their GP</w:t>
      </w:r>
    </w:p>
    <w:p>
      <w:pPr>
        <w:pStyle w:val="ListBullet"/>
      </w:pPr>
      <w:r>
        <w:t>Baseline measure scored</w:t>
      </w:r>
    </w:p>
    <w:p>
      <w:pPr>
        <w:pStyle w:val="ListBullet"/>
      </w:pPr>
      <w:r>
        <w:t>Risk asked and documented</w:t>
      </w:r>
    </w:p>
    <w:p>
      <w:pPr>
        <w:pStyle w:val="ListBullet"/>
      </w:pPr>
      <w:r>
        <w:t>Formulation offered out loud</w:t>
      </w:r>
    </w:p>
    <w:p>
      <w:pPr>
        <w:pStyle w:val="ListBullet"/>
      </w:pPr>
      <w:r>
        <w:t>Next appointment booked</w:t>
      </w:r>
    </w:p>
    <w:p>
      <w:pPr>
        <w:pStyle w:val="Heading3"/>
      </w:pPr>
      <w:r>
        <w:t>Questions that punch above their weight</w:t>
      </w:r>
    </w:p>
    <w:p>
      <w:pPr>
        <w:pStyle w:val="ListBullet"/>
      </w:pPr>
      <w:r>
        <w:t>Why now?</w:t>
      </w:r>
    </w:p>
    <w:p>
      <w:pPr>
        <w:pStyle w:val="ListBullet"/>
      </w:pPr>
      <w:r>
        <w:t>What have you already tried?</w:t>
      </w:r>
    </w:p>
    <w:p>
      <w:pPr>
        <w:pStyle w:val="ListBullet"/>
      </w:pPr>
      <w:r>
        <w:t>Walk me through yesterday.</w:t>
      </w:r>
    </w:p>
    <w:p>
      <w:pPr>
        <w:pStyle w:val="ListBullet"/>
      </w:pPr>
      <w:r>
        <w:t>What keeps you here?</w:t>
      </w:r>
    </w:p>
    <w:p>
      <w:pPr>
        <w:pStyle w:val="ListBullet"/>
      </w:pPr>
      <w:r>
        <w:t>Did I get that right?</w:t>
      </w:r>
    </w:p>
    <w:p>
      <w:pPr>
        <w:pStyle w:val="Heading3"/>
      </w:pPr>
      <w:r>
        <w:t>If time runs out</w:t>
      </w:r>
    </w:p>
    <w:p>
      <w:pPr>
        <w:pStyle w:val="ListBullet"/>
      </w:pPr>
      <w:r>
        <w:t>Safety and consent are never the parts you defer.</w:t>
      </w:r>
    </w:p>
    <w:p>
      <w:pPr>
        <w:pStyle w:val="ListBullet"/>
      </w:pPr>
      <w:r>
        <w:t>History can wait a week. Their goal cannot.</w:t>
      </w:r>
    </w:p>
    <w:p>
      <w:pPr>
        <w:pStyle w:val="ListBullet"/>
      </w:pPr>
      <w:r>
        <w:t>Say what you did not cover, and put it at the top of session two.</w:t>
      </w:r>
    </w:p>
    <w:p>
      <w:pPr>
        <w:pStyle w:val="ListBullet"/>
      </w:pPr>
      <w:r>
        <w:t>Write the note while it is fresh, or approve the draft the same day.</w:t>
      </w:r>
    </w:p>
    <w:p>
      <w:r>
        <w:rPr>
          <w:color w:val="5C5C74"/>
          <w:sz w:val="17"/>
        </w:rPr>
        <w:t>General guidance for experienced clinicians, not a protocol and not clinical advice. Adapt to your modality, your setting and your professional obligations. Ecko Health, v1.0, August 2026.</w:t>
      </w:r>
    </w:p>
    <w:p>
      <w:pPr>
        <w:jc w:val="left"/>
      </w:pPr>
      <w:r>
        <w:rPr>
          <w:color w:val="5C5C74"/>
          <w:sz w:val="16"/>
        </w:rPr>
        <w:t>Ecko Health  ·  support@eckohealth.ai  ·  editable copy, v1.0, August 2026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C1C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C1C2A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5A5AF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1C1C2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