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Effective Date: April 2025</w:t>
        <w:br w:type="textWrapping"/>
        <w:t xml:space="preserve">Last Updated: October 2025</w:t>
        <w:br w:type="textWrapping"/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Connecthum (“we,” “our,” “us”) values your privacy. This Privacy Policy explains what information we collect, how we use it, and your rights.</w:t>
      </w:r>
    </w:p>
    <w:p w:rsidR="00000000" w:rsidDel="00000000" w:rsidP="00000000" w:rsidRDefault="00000000" w:rsidRPr="00000000" w14:paraId="00000004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1. Information We Collect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When you use our Site or contact us via forms, we may collect:</w:t>
        <w:br w:type="textWrapping"/>
        <w:t xml:space="preserve">• Personal information: name, email, Telegram handle, company name, and any other data you voluntarily provide (e.g., links to CVs or websites).</w:t>
        <w:br w:type="textWrapping"/>
        <w:t xml:space="preserve">• Analytics data: information collected automatically via Google Analytics, such as browser type, country, device, and usage patterns. This data is anonymous and helps us improve the Site.</w:t>
      </w:r>
    </w:p>
    <w:p w:rsidR="00000000" w:rsidDel="00000000" w:rsidP="00000000" w:rsidRDefault="00000000" w:rsidRPr="00000000" w14:paraId="00000006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2. How We Use Your Information</w:t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 use your information to:</w:t>
        <w:br w:type="textWrapping"/>
        <w:t xml:space="preserve">• respond to your inquiries or requests;</w:t>
        <w:br w:type="textWrapping"/>
        <w:t xml:space="preserve">• communicate via email or Telegram;</w:t>
        <w:br w:type="textWrapping"/>
        <w:t xml:space="preserve">• improve our Site and services;</w:t>
        <w:br w:type="textWrapping"/>
        <w:t xml:space="preserve">• comply with applicable laws and regulations.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br w:type="textWrapping"/>
        <w:t xml:space="preserve">We do not sell or rent your personal information to third parties.</w:t>
      </w:r>
    </w:p>
    <w:p w:rsidR="00000000" w:rsidDel="00000000" w:rsidP="00000000" w:rsidRDefault="00000000" w:rsidRPr="00000000" w14:paraId="00000009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3. Data Storage and Security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 store data securely on servers with appropriate technical and organizational measures to prevent unauthorized access. Your information may be processed in the United States or other countries where we operate.</w:t>
      </w:r>
    </w:p>
    <w:p w:rsidR="00000000" w:rsidDel="00000000" w:rsidP="00000000" w:rsidRDefault="00000000" w:rsidRPr="00000000" w14:paraId="0000000B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4. Data Retention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 keep your personal data only as long as necessary to fulfill the purposes described in this Policy, unless a longer retention period is required by law.</w:t>
      </w:r>
    </w:p>
    <w:p w:rsidR="00000000" w:rsidDel="00000000" w:rsidP="00000000" w:rsidRDefault="00000000" w:rsidRPr="00000000" w14:paraId="0000000D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5. Your Rights</w:t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Depending on your location, you may have the right to access, correct, or delete your personal data; withdraw consent for communications; and request a copy of your data. To exercise these rights, please contact us at talents@connecthum.com.</w:t>
      </w:r>
    </w:p>
    <w:p w:rsidR="00000000" w:rsidDel="00000000" w:rsidP="00000000" w:rsidRDefault="00000000" w:rsidRPr="00000000" w14:paraId="0000000F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6. Third-Party Services</w:t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 use Google Analytics to collect aggregated, anonymous information about Site usage. You can learn more about Google’s data practices here: https://policies.google.com/privacy</w:t>
      </w:r>
    </w:p>
    <w:p w:rsidR="00000000" w:rsidDel="00000000" w:rsidP="00000000" w:rsidRDefault="00000000" w:rsidRPr="00000000" w14:paraId="00000011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7. International Transfers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By using our Site, you acknowledge that your data may be transferred to and processed in countries outside your own, including the United States.</w:t>
      </w:r>
    </w:p>
    <w:p w:rsidR="00000000" w:rsidDel="00000000" w:rsidP="00000000" w:rsidRDefault="00000000" w:rsidRPr="00000000" w14:paraId="00000013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8. Updates to This Policy</w:t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 may update this Privacy Policy periodically. The updated version will be posted on this page with a new “Last Updated” date.</w:t>
      </w:r>
    </w:p>
    <w:p w:rsidR="00000000" w:rsidDel="00000000" w:rsidP="00000000" w:rsidRDefault="00000000" w:rsidRPr="00000000" w14:paraId="00000015">
      <w:pPr>
        <w:pStyle w:val="Heading2"/>
        <w:rPr>
          <w:rFonts w:ascii="Inter" w:cs="Inter" w:eastAsia="Inter" w:hAnsi="Inter"/>
          <w:color w:val="93c47d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93c47d"/>
          <w:sz w:val="20"/>
          <w:szCs w:val="20"/>
          <w:rtl w:val="0"/>
        </w:rPr>
        <w:t xml:space="preserve">9. Contact Us</w:t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you have questions about this Privacy Policy or your data, please contact: talents@connecthum.com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nTXKb3Jn4Da6oJwn3OxxP3ClQ==">CgMxLjA4AHIhMTBCeUxYbVlDREgzR09tRTlta0ZPYkxJRUlndXpCeGJ4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