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BD6E" w14:textId="77777777" w:rsidR="00565055" w:rsidRPr="00565055" w:rsidRDefault="00565055" w:rsidP="00565055">
      <w:pPr>
        <w:ind w:left="-142"/>
        <w:rPr>
          <w:rFonts w:ascii="Hellix Medium" w:hAnsi="Hellix Medium"/>
        </w:rPr>
      </w:pPr>
    </w:p>
    <w:p w14:paraId="7BE927D3" w14:textId="77777777" w:rsidR="00565055" w:rsidRPr="00565055" w:rsidRDefault="00565055" w:rsidP="00565055">
      <w:pPr>
        <w:ind w:left="-142"/>
        <w:rPr>
          <w:rFonts w:ascii="Hellix Medium" w:hAnsi="Hellix Medium"/>
        </w:rPr>
      </w:pPr>
      <w:r w:rsidRPr="00565055">
        <w:rPr>
          <w:rFonts w:ascii="Hellix Medium" w:hAnsi="Hellix Medium"/>
        </w:rPr>
        <w:t xml:space="preserve"> </w:t>
      </w:r>
    </w:p>
    <w:p w14:paraId="3AA9BEEA" w14:textId="1AEB42CB" w:rsidR="00565055" w:rsidRPr="006D717E" w:rsidRDefault="00565055" w:rsidP="006D717E">
      <w:pPr>
        <w:ind w:left="-142"/>
        <w:jc w:val="center"/>
        <w:rPr>
          <w:rFonts w:ascii="Hellix Medium" w:hAnsi="Hellix Medium"/>
          <w:b/>
          <w:bCs/>
          <w:sz w:val="28"/>
          <w:szCs w:val="32"/>
        </w:rPr>
      </w:pPr>
      <w:r w:rsidRPr="006D717E">
        <w:rPr>
          <w:rFonts w:ascii="Hellix Medium" w:hAnsi="Hellix Medium"/>
          <w:b/>
          <w:bCs/>
          <w:sz w:val="28"/>
          <w:szCs w:val="32"/>
        </w:rPr>
        <w:t>PREMIUM GRAVES</w:t>
      </w:r>
    </w:p>
    <w:p w14:paraId="76C48E8B" w14:textId="1D0DFB30" w:rsidR="00247600" w:rsidRDefault="00565055" w:rsidP="006D717E">
      <w:pPr>
        <w:ind w:left="-142"/>
        <w:jc w:val="center"/>
        <w:rPr>
          <w:rFonts w:ascii="Hellix Medium" w:hAnsi="Hellix Medium"/>
        </w:rPr>
      </w:pPr>
      <w:r w:rsidRPr="00565055">
        <w:rPr>
          <w:rFonts w:ascii="Hellix Medium" w:hAnsi="Hellix Medium"/>
        </w:rPr>
        <w:t>PRICE LIST AS AT 1st JULY 2025 (GST Exempt)</w:t>
      </w:r>
    </w:p>
    <w:p w14:paraId="27CAFE7D" w14:textId="77777777" w:rsidR="006D717E" w:rsidRDefault="006D717E" w:rsidP="006D717E">
      <w:pPr>
        <w:ind w:left="-142"/>
        <w:jc w:val="center"/>
        <w:rPr>
          <w:rFonts w:ascii="Hellix Medium" w:hAnsi="Hellix Medium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5529"/>
      </w:tblGrid>
      <w:tr w:rsidR="006D717E" w14:paraId="66B3A8E5" w14:textId="77777777" w:rsidTr="00B61E74">
        <w:tc>
          <w:tcPr>
            <w:tcW w:w="5529" w:type="dxa"/>
            <w:shd w:val="clear" w:color="auto" w:fill="D9D9D9" w:themeFill="background1" w:themeFillShade="D9"/>
          </w:tcPr>
          <w:p w14:paraId="4A6D85D2" w14:textId="358054F9" w:rsidR="006D717E" w:rsidRDefault="006D717E" w:rsidP="006D717E">
            <w:pPr>
              <w:jc w:val="center"/>
              <w:rPr>
                <w:rFonts w:ascii="Hellix Medium" w:hAnsi="Hellix Medium"/>
              </w:rPr>
            </w:pPr>
            <w:r>
              <w:rPr>
                <w:rFonts w:ascii="Hellix Medium" w:hAnsi="Hellix Medium"/>
              </w:rPr>
              <w:t>Premium Grave Positions</w:t>
            </w:r>
          </w:p>
        </w:tc>
      </w:tr>
      <w:tr w:rsidR="006D717E" w14:paraId="1E1BD85E" w14:textId="77777777" w:rsidTr="00B61E74">
        <w:tc>
          <w:tcPr>
            <w:tcW w:w="5529" w:type="dxa"/>
          </w:tcPr>
          <w:p w14:paraId="156350B4" w14:textId="7C41B535" w:rsidR="006D717E" w:rsidRDefault="00B61E74" w:rsidP="006D717E">
            <w:pPr>
              <w:jc w:val="center"/>
              <w:rPr>
                <w:rFonts w:ascii="Hellix Medium" w:hAnsi="Hellix Medium"/>
              </w:rPr>
            </w:pPr>
            <w:r>
              <w:rPr>
                <w:rFonts w:ascii="Hellix Medium" w:hAnsi="Hellix Medium"/>
              </w:rPr>
              <w:t>$94,720</w:t>
            </w:r>
          </w:p>
        </w:tc>
      </w:tr>
    </w:tbl>
    <w:p w14:paraId="42B7A1E1" w14:textId="77777777" w:rsidR="006D717E" w:rsidRPr="00247600" w:rsidRDefault="006D717E" w:rsidP="006D717E">
      <w:pPr>
        <w:ind w:left="-142"/>
        <w:jc w:val="center"/>
        <w:rPr>
          <w:rFonts w:ascii="Hellix Medium" w:hAnsi="Hellix Medium"/>
        </w:rPr>
      </w:pPr>
    </w:p>
    <w:p w14:paraId="73B71A54" w14:textId="56E6E369" w:rsidR="00E30AE0" w:rsidRDefault="00426369" w:rsidP="00E30AE0">
      <w:pPr>
        <w:ind w:left="-142"/>
        <w:rPr>
          <w:rFonts w:ascii="Hellix Medium" w:hAnsi="Hellix Medium"/>
        </w:rPr>
      </w:pPr>
      <w:r>
        <w:rPr>
          <w:rFonts w:ascii="Hellix Medium" w:hAnsi="Hellix Medium"/>
        </w:rPr>
        <w:t>Please Note:</w:t>
      </w:r>
    </w:p>
    <w:p w14:paraId="4324339A" w14:textId="719EB1FD" w:rsidR="00426369" w:rsidRDefault="00412ACD" w:rsidP="00412ACD">
      <w:pPr>
        <w:pStyle w:val="ListParagraph"/>
        <w:numPr>
          <w:ilvl w:val="0"/>
          <w:numId w:val="5"/>
        </w:numPr>
        <w:rPr>
          <w:rFonts w:ascii="Hellix Medium" w:hAnsi="Hellix Medium"/>
        </w:rPr>
      </w:pPr>
      <w:r>
        <w:rPr>
          <w:rFonts w:ascii="Hellix Medium" w:hAnsi="Hellix Medium"/>
        </w:rPr>
        <w:t>Each grave can accommodate between 2-3 burials</w:t>
      </w:r>
      <w:r w:rsidR="00A254B5">
        <w:rPr>
          <w:rFonts w:ascii="Hellix Medium" w:hAnsi="Hellix Medium"/>
        </w:rPr>
        <w:t xml:space="preserve"> (depending on the depth of the coffin or casket chosen for the first two burials)</w:t>
      </w:r>
      <w:r>
        <w:rPr>
          <w:rFonts w:ascii="Hellix Medium" w:hAnsi="Hellix Medium"/>
        </w:rPr>
        <w:t xml:space="preserve"> and 6 sets of cremated remains.</w:t>
      </w:r>
    </w:p>
    <w:p w14:paraId="7C2086C4" w14:textId="38D35443" w:rsidR="009B4768" w:rsidRDefault="009B4768" w:rsidP="00412ACD">
      <w:pPr>
        <w:pStyle w:val="ListParagraph"/>
        <w:numPr>
          <w:ilvl w:val="0"/>
          <w:numId w:val="5"/>
        </w:numPr>
        <w:rPr>
          <w:rFonts w:ascii="Hellix Medium" w:hAnsi="Hellix Medium"/>
        </w:rPr>
      </w:pPr>
      <w:r>
        <w:rPr>
          <w:rFonts w:ascii="Hellix Medium" w:hAnsi="Hellix Medium"/>
        </w:rPr>
        <w:t>The purchase price does not include the cost of a monument o</w:t>
      </w:r>
      <w:r w:rsidR="008C7D76">
        <w:rPr>
          <w:rFonts w:ascii="Hellix Medium" w:hAnsi="Hellix Medium"/>
        </w:rPr>
        <w:t>r</w:t>
      </w:r>
      <w:r>
        <w:rPr>
          <w:rFonts w:ascii="Hellix Medium" w:hAnsi="Hellix Medium"/>
        </w:rPr>
        <w:t xml:space="preserve"> the burial or ashes interment service fees.</w:t>
      </w:r>
    </w:p>
    <w:p w14:paraId="302904CE" w14:textId="35978D42" w:rsidR="0020620E" w:rsidRPr="0020620E" w:rsidRDefault="0020620E" w:rsidP="0020620E">
      <w:pPr>
        <w:ind w:left="578"/>
        <w:rPr>
          <w:rFonts w:ascii="Hellix Medium" w:hAnsi="Hellix Medium"/>
          <w:b/>
          <w:bCs/>
        </w:rPr>
      </w:pPr>
    </w:p>
    <w:sectPr w:rsidR="0020620E" w:rsidRPr="0020620E" w:rsidSect="00B76972">
      <w:headerReference w:type="default" r:id="rId11"/>
      <w:footerReference w:type="default" r:id="rId12"/>
      <w:pgSz w:w="11906" w:h="16838"/>
      <w:pgMar w:top="3372" w:right="1440" w:bottom="225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F3FB6" w14:textId="77777777" w:rsidR="0080507C" w:rsidRDefault="0080507C" w:rsidP="00862A65">
      <w:pPr>
        <w:spacing w:after="0" w:line="240" w:lineRule="auto"/>
      </w:pPr>
      <w:r>
        <w:separator/>
      </w:r>
    </w:p>
  </w:endnote>
  <w:endnote w:type="continuationSeparator" w:id="0">
    <w:p w14:paraId="750A938B" w14:textId="77777777" w:rsidR="0080507C" w:rsidRDefault="0080507C" w:rsidP="0086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lix Medium">
    <w:altName w:val="Calibri"/>
    <w:charset w:val="4D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6AF8" w14:textId="07D3E688" w:rsidR="00862A65" w:rsidRDefault="00862A6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3FA2E1" wp14:editId="7195E5CB">
          <wp:simplePos x="0" y="0"/>
          <wp:positionH relativeFrom="column">
            <wp:posOffset>4994424</wp:posOffset>
          </wp:positionH>
          <wp:positionV relativeFrom="paragraph">
            <wp:posOffset>-960755</wp:posOffset>
          </wp:positionV>
          <wp:extent cx="1333984" cy="1274958"/>
          <wp:effectExtent l="0" t="0" r="0" b="0"/>
          <wp:wrapNone/>
          <wp:docPr id="224059706" name="Picture 2" descr="A black circle with a clock tower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099252" name="Picture 2" descr="A black circle with a clock tower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984" cy="1274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2798" w14:textId="77777777" w:rsidR="0080507C" w:rsidRDefault="0080507C" w:rsidP="00862A65">
      <w:pPr>
        <w:spacing w:after="0" w:line="240" w:lineRule="auto"/>
      </w:pPr>
      <w:r>
        <w:separator/>
      </w:r>
    </w:p>
  </w:footnote>
  <w:footnote w:type="continuationSeparator" w:id="0">
    <w:p w14:paraId="11FE1CC7" w14:textId="77777777" w:rsidR="0080507C" w:rsidRDefault="0080507C" w:rsidP="00862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EA3A" w14:textId="26C5B81A" w:rsidR="00862A65" w:rsidRDefault="00862A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34951D" wp14:editId="1A318DF9">
          <wp:simplePos x="0" y="0"/>
          <wp:positionH relativeFrom="column">
            <wp:posOffset>-1006708</wp:posOffset>
          </wp:positionH>
          <wp:positionV relativeFrom="paragraph">
            <wp:posOffset>-622847</wp:posOffset>
          </wp:positionV>
          <wp:extent cx="7870787" cy="1967697"/>
          <wp:effectExtent l="0" t="0" r="3810" b="1270"/>
          <wp:wrapNone/>
          <wp:docPr id="1866861323" name="Picture 1" descr="A blue and white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451591" name="Picture 1" descr="A blue and white business car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87" cy="1967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E955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7117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EE69C2"/>
    <w:multiLevelType w:val="hybridMultilevel"/>
    <w:tmpl w:val="F3DE2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91B1F"/>
    <w:multiLevelType w:val="hybridMultilevel"/>
    <w:tmpl w:val="5346F7A0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6C69543D"/>
    <w:multiLevelType w:val="hybridMultilevel"/>
    <w:tmpl w:val="D5EAEBB6"/>
    <w:lvl w:ilvl="0" w:tplc="FFFFFFFF">
      <w:start w:val="1"/>
      <w:numFmt w:val="bullet"/>
      <w:lvlText w:val="•"/>
      <w:lvlJc w:val="left"/>
    </w:lvl>
    <w:lvl w:ilvl="1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07816176">
    <w:abstractNumId w:val="1"/>
  </w:num>
  <w:num w:numId="2" w16cid:durableId="1605649685">
    <w:abstractNumId w:val="0"/>
  </w:num>
  <w:num w:numId="3" w16cid:durableId="1703702027">
    <w:abstractNumId w:val="4"/>
  </w:num>
  <w:num w:numId="4" w16cid:durableId="272446364">
    <w:abstractNumId w:val="2"/>
  </w:num>
  <w:num w:numId="5" w16cid:durableId="963344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65"/>
    <w:rsid w:val="00144FEA"/>
    <w:rsid w:val="0020620E"/>
    <w:rsid w:val="00206448"/>
    <w:rsid w:val="00247600"/>
    <w:rsid w:val="00350783"/>
    <w:rsid w:val="00357D69"/>
    <w:rsid w:val="003B1E53"/>
    <w:rsid w:val="00412ACD"/>
    <w:rsid w:val="00426369"/>
    <w:rsid w:val="00480978"/>
    <w:rsid w:val="00565055"/>
    <w:rsid w:val="005C518F"/>
    <w:rsid w:val="006D717E"/>
    <w:rsid w:val="0078539B"/>
    <w:rsid w:val="0080507C"/>
    <w:rsid w:val="00862A65"/>
    <w:rsid w:val="008C7D76"/>
    <w:rsid w:val="00925C65"/>
    <w:rsid w:val="00985DB8"/>
    <w:rsid w:val="00991438"/>
    <w:rsid w:val="009B4768"/>
    <w:rsid w:val="00A254B5"/>
    <w:rsid w:val="00B33291"/>
    <w:rsid w:val="00B61E74"/>
    <w:rsid w:val="00B76972"/>
    <w:rsid w:val="00CD0587"/>
    <w:rsid w:val="00E30AE0"/>
    <w:rsid w:val="00EF2F27"/>
    <w:rsid w:val="00FB5D42"/>
    <w:rsid w:val="027CB771"/>
    <w:rsid w:val="712D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9E292"/>
  <w15:chartTrackingRefBased/>
  <w15:docId w15:val="{A76681B2-412D-A641-B835-4BAA845F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A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2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A65"/>
  </w:style>
  <w:style w:type="paragraph" w:styleId="Footer">
    <w:name w:val="footer"/>
    <w:basedOn w:val="Normal"/>
    <w:link w:val="FooterChar"/>
    <w:uiPriority w:val="99"/>
    <w:unhideWhenUsed/>
    <w:rsid w:val="00862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A65"/>
  </w:style>
  <w:style w:type="table" w:styleId="TableGrid">
    <w:name w:val="Table Grid"/>
    <w:basedOn w:val="TableNormal"/>
    <w:uiPriority w:val="39"/>
    <w:rsid w:val="006D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c0753-386d-458d-adf3-2473aaeee7d7">
      <Terms xmlns="http://schemas.microsoft.com/office/infopath/2007/PartnerControls"/>
    </lcf76f155ced4ddcb4097134ff3c332f>
    <Image xmlns="0c2c0753-386d-458d-adf3-2473aaeee7d7" xsi:nil="true"/>
    <TaxCatchAll xmlns="3de89b11-511f-4cd7-bc56-5a96aad069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9237B61DDF842A24ABB267D8EE975" ma:contentTypeVersion="18" ma:contentTypeDescription="Create a new document." ma:contentTypeScope="" ma:versionID="20839424281a19da146c1d7f58ea6eb7">
  <xsd:schema xmlns:xsd="http://www.w3.org/2001/XMLSchema" xmlns:xs="http://www.w3.org/2001/XMLSchema" xmlns:p="http://schemas.microsoft.com/office/2006/metadata/properties" xmlns:ns2="0c2c0753-386d-458d-adf3-2473aaeee7d7" xmlns:ns3="3de89b11-511f-4cd7-bc56-5a96aad06993" targetNamespace="http://schemas.microsoft.com/office/2006/metadata/properties" ma:root="true" ma:fieldsID="16f0855669f6f346a26d16757be7887c" ns2:_="" ns3:_="">
    <xsd:import namespace="0c2c0753-386d-458d-adf3-2473aaeee7d7"/>
    <xsd:import namespace="3de89b11-511f-4cd7-bc56-5a96aad06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Imag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c0753-386d-458d-adf3-2473aaeee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77515d-a949-48a4-88c6-5935f8066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89b11-511f-4cd7-bc56-5a96aad069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5e4c8c-41ef-433e-9866-54e9589feb48}" ma:internalName="TaxCatchAll" ma:showField="CatchAllData" ma:web="3de89b11-511f-4cd7-bc56-5a96aad06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3FE31-02AF-4AE7-BEBE-90F86047E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B5D55-8789-473E-A5F9-5F20059B1771}">
  <ds:schemaRefs>
    <ds:schemaRef ds:uri="http://schemas.microsoft.com/office/2006/metadata/properties"/>
    <ds:schemaRef ds:uri="http://schemas.microsoft.com/office/infopath/2007/PartnerControls"/>
    <ds:schemaRef ds:uri="0c2c0753-386d-458d-adf3-2473aaeee7d7"/>
    <ds:schemaRef ds:uri="3de89b11-511f-4cd7-bc56-5a96aad06993"/>
  </ds:schemaRefs>
</ds:datastoreItem>
</file>

<file path=customXml/itemProps3.xml><?xml version="1.0" encoding="utf-8"?>
<ds:datastoreItem xmlns:ds="http://schemas.openxmlformats.org/officeDocument/2006/customXml" ds:itemID="{AB844133-EE02-4939-A649-A434DA0D5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c0753-386d-458d-adf3-2473aaeee7d7"/>
    <ds:schemaRef ds:uri="3de89b11-511f-4cd7-bc56-5a96aad06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E528DD-1007-7D42-A076-ECAFB7FF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TCW</dc:creator>
  <cp:keywords/>
  <dc:description/>
  <cp:lastModifiedBy>Alyson Crawford</cp:lastModifiedBy>
  <cp:revision>12</cp:revision>
  <cp:lastPrinted>2025-08-05T06:04:00Z</cp:lastPrinted>
  <dcterms:created xsi:type="dcterms:W3CDTF">2026-01-27T04:33:00Z</dcterms:created>
  <dcterms:modified xsi:type="dcterms:W3CDTF">2026-01-29T01:42:00Z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0x0101002409237B61DDF842A24ABB267D8EE975</vt:lpwstr>
  </property>
  <property fmtid="{D5CDD505-2E9C-101B-9397-08002B2CF9AE}" pid="3" name="MediaServiceImageTags">
    <vt:lpwstr/>
  </property>
</Properties>
</file>