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Title"/>
        <w:rPr>
          <w:sz w:val="48"/>
          <w:szCs w:val="48"/>
        </w:rPr>
      </w:pPr>
      <w:bookmarkStart w:colFirst="0" w:colLast="0" w:name="_heading=h.gjdgxs" w:id="0"/>
      <w:bookmarkEnd w:id="0"/>
      <w:r w:rsidDel="00000000" w:rsidR="00000000" w:rsidRPr="00000000">
        <w:rPr>
          <w:sz w:val="48"/>
          <w:szCs w:val="48"/>
          <w:rtl w:val="0"/>
        </w:rPr>
        <w:t xml:space="preserve">Kubernetes Management POC Test Plan</w:t>
      </w:r>
    </w:p>
    <w:p w:rsidR="00000000" w:rsidDel="00000000" w:rsidP="00000000" w:rsidRDefault="00000000" w:rsidRPr="00000000" w14:paraId="00000003">
      <w:pPr>
        <w:pStyle w:val="Heading1"/>
        <w:rPr>
          <w:sz w:val="36"/>
          <w:szCs w:val="36"/>
        </w:rPr>
      </w:pPr>
      <w:bookmarkStart w:colFirst="0" w:colLast="0" w:name="_heading=h.30j0zll" w:id="1"/>
      <w:bookmarkEnd w:id="1"/>
      <w:r w:rsidDel="00000000" w:rsidR="00000000" w:rsidRPr="00000000">
        <w:rPr>
          <w:sz w:val="36"/>
          <w:szCs w:val="36"/>
          <w:rtl w:val="0"/>
        </w:rPr>
        <w:t xml:space="preserve">Purpose of this Document</w:t>
      </w:r>
    </w:p>
    <w:p w:rsidR="00000000" w:rsidDel="00000000" w:rsidP="00000000" w:rsidRDefault="00000000" w:rsidRPr="00000000" w14:paraId="00000004">
      <w:pPr>
        <w:rPr>
          <w:sz w:val="18"/>
          <w:szCs w:val="18"/>
        </w:rPr>
      </w:pPr>
      <w:r w:rsidDel="00000000" w:rsidR="00000000" w:rsidRPr="00000000">
        <w:rPr>
          <w:sz w:val="18"/>
          <w:szCs w:val="18"/>
          <w:rtl w:val="0"/>
        </w:rPr>
        <w:t xml:space="preserve">The purpose of this document is to detail test objectives, schedule, and resources required for a proof of concept (POC) test of one or more Kubernetes management solutions. It contains critical components and supporting workflows for an enterprise-grade Kubernetes infrastructure and can be customized to meet the specific needs of the company hosting the POC. Further, this POC Test Plan helps to determine what features and functionality are in scope (or out of scope) and the effort needed to validate the solutions(s) in the POC. </w:t>
      </w:r>
    </w:p>
    <w:p w:rsidR="00000000" w:rsidDel="00000000" w:rsidP="00000000" w:rsidRDefault="00000000" w:rsidRPr="00000000" w14:paraId="00000005">
      <w:pPr>
        <w:rPr>
          <w:sz w:val="18"/>
          <w:szCs w:val="18"/>
        </w:rPr>
      </w:pPr>
      <w:r w:rsidDel="00000000" w:rsidR="00000000" w:rsidRPr="00000000">
        <w:rPr>
          <w:rtl w:val="0"/>
        </w:rPr>
      </w:r>
    </w:p>
    <w:p w:rsidR="00000000" w:rsidDel="00000000" w:rsidP="00000000" w:rsidRDefault="00000000" w:rsidRPr="00000000" w14:paraId="00000006">
      <w:pPr>
        <w:rPr>
          <w:b w:val="1"/>
          <w:sz w:val="18"/>
          <w:szCs w:val="18"/>
        </w:rPr>
      </w:pPr>
      <w:r w:rsidDel="00000000" w:rsidR="00000000" w:rsidRPr="00000000">
        <w:rPr>
          <w:b w:val="1"/>
          <w:sz w:val="18"/>
          <w:szCs w:val="18"/>
          <w:rtl w:val="0"/>
        </w:rPr>
        <w:t xml:space="preserve">Company Profile</w:t>
      </w:r>
    </w:p>
    <w:tbl>
      <w:tblPr>
        <w:tblStyle w:val="Table1"/>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60"/>
        <w:gridCol w:w="5700"/>
        <w:tblGridChange w:id="0">
          <w:tblGrid>
            <w:gridCol w:w="3660"/>
            <w:gridCol w:w="570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sz w:val="18"/>
                <w:szCs w:val="18"/>
              </w:rPr>
            </w:pPr>
            <w:r w:rsidDel="00000000" w:rsidR="00000000" w:rsidRPr="00000000">
              <w:rPr>
                <w:sz w:val="18"/>
                <w:szCs w:val="18"/>
                <w:rtl w:val="0"/>
              </w:rPr>
              <w:t xml:space="preserve">Company Name</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color w:val="00b050"/>
                <w:sz w:val="18"/>
                <w:szCs w:val="18"/>
              </w:rPr>
            </w:pPr>
            <w:r w:rsidDel="00000000" w:rsidR="00000000" w:rsidRPr="00000000">
              <w:rPr>
                <w:color w:val="00b050"/>
                <w:sz w:val="18"/>
                <w:szCs w:val="18"/>
                <w:rtl w:val="0"/>
              </w:rPr>
              <w:t xml:space="preserve">[Insert company details]</w:t>
            </w:r>
          </w:p>
        </w:tc>
      </w:tr>
      <w:tr>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sz w:val="18"/>
                <w:szCs w:val="18"/>
              </w:rPr>
            </w:pPr>
            <w:r w:rsidDel="00000000" w:rsidR="00000000" w:rsidRPr="00000000">
              <w:rPr>
                <w:sz w:val="18"/>
                <w:szCs w:val="18"/>
                <w:rtl w:val="0"/>
              </w:rPr>
              <w:t xml:space="preserve">Company Address</w:t>
            </w:r>
          </w:p>
        </w:tc>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hd w:fill="ffffff" w:val="clear"/>
              <w:spacing w:line="240" w:lineRule="auto"/>
              <w:rPr>
                <w:color w:val="28282c"/>
                <w:sz w:val="18"/>
                <w:szCs w:val="18"/>
              </w:rPr>
            </w:pPr>
            <w:r w:rsidDel="00000000" w:rsidR="00000000" w:rsidRPr="00000000">
              <w:rPr>
                <w:rtl w:val="0"/>
              </w:rPr>
            </w:r>
          </w:p>
        </w:tc>
      </w:tr>
      <w:tr>
        <w:trPr>
          <w:trHeight w:val="42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sz w:val="18"/>
                <w:szCs w:val="18"/>
              </w:rPr>
            </w:pPr>
            <w:r w:rsidDel="00000000" w:rsidR="00000000" w:rsidRPr="00000000">
              <w:rPr>
                <w:sz w:val="18"/>
                <w:szCs w:val="18"/>
                <w:rtl w:val="0"/>
              </w:rPr>
              <w:t xml:space="preserve">All Names, Titles, Responsibilities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sz w:val="18"/>
                <w:szCs w:val="18"/>
              </w:rPr>
            </w:pPr>
            <w:r w:rsidDel="00000000" w:rsidR="00000000" w:rsidRPr="00000000">
              <w:rPr>
                <w:rtl w:val="0"/>
              </w:rPr>
            </w:r>
          </w:p>
        </w:tc>
      </w:tr>
      <w:tr>
        <w:trPr>
          <w:trHeight w:val="207"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trHeight w:val="420" w:hRule="atLeast"/>
        </w:trPr>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sz w:val="18"/>
                <w:szCs w:val="18"/>
              </w:rPr>
            </w:pPr>
            <w:r w:rsidDel="00000000" w:rsidR="00000000" w:rsidRPr="00000000">
              <w:rPr>
                <w:sz w:val="18"/>
                <w:szCs w:val="18"/>
                <w:rtl w:val="0"/>
              </w:rPr>
              <w:t xml:space="preserve">Executive Sponsor</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11">
      <w:pPr>
        <w:rPr>
          <w:sz w:val="18"/>
          <w:szCs w:val="18"/>
        </w:rPr>
      </w:pPr>
      <w:r w:rsidDel="00000000" w:rsidR="00000000" w:rsidRPr="00000000">
        <w:rPr>
          <w:rtl w:val="0"/>
        </w:rPr>
      </w:r>
    </w:p>
    <w:p w:rsidR="00000000" w:rsidDel="00000000" w:rsidP="00000000" w:rsidRDefault="00000000" w:rsidRPr="00000000" w14:paraId="00000012">
      <w:pPr>
        <w:rPr>
          <w:b w:val="1"/>
          <w:sz w:val="18"/>
          <w:szCs w:val="18"/>
        </w:rPr>
      </w:pPr>
      <w:r w:rsidDel="00000000" w:rsidR="00000000" w:rsidRPr="00000000">
        <w:rPr>
          <w:b w:val="1"/>
          <w:sz w:val="18"/>
          <w:szCs w:val="18"/>
          <w:rtl w:val="0"/>
        </w:rPr>
        <w:t xml:space="preserve">Solution Provider</w:t>
      </w:r>
    </w:p>
    <w:tbl>
      <w:tblPr>
        <w:tblStyle w:val="Table2"/>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60"/>
        <w:gridCol w:w="5700"/>
        <w:tblGridChange w:id="0">
          <w:tblGrid>
            <w:gridCol w:w="3660"/>
            <w:gridCol w:w="570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sz w:val="18"/>
                <w:szCs w:val="18"/>
              </w:rPr>
            </w:pPr>
            <w:r w:rsidDel="00000000" w:rsidR="00000000" w:rsidRPr="00000000">
              <w:rPr>
                <w:sz w:val="18"/>
                <w:szCs w:val="18"/>
                <w:rtl w:val="0"/>
              </w:rPr>
              <w:t xml:space="preserve">Lead Solution Architect</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color w:val="00b050"/>
                <w:sz w:val="18"/>
                <w:szCs w:val="18"/>
              </w:rPr>
            </w:pPr>
            <w:r w:rsidDel="00000000" w:rsidR="00000000" w:rsidRPr="00000000">
              <w:rPr>
                <w:color w:val="00b050"/>
                <w:sz w:val="18"/>
                <w:szCs w:val="18"/>
                <w:rtl w:val="0"/>
              </w:rPr>
              <w:t xml:space="preserve">[Insert solution provider details]</w:t>
            </w:r>
          </w:p>
        </w:tc>
      </w:tr>
      <w:t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rPr>
                <w:sz w:val="18"/>
                <w:szCs w:val="18"/>
              </w:rPr>
            </w:pPr>
            <w:r w:rsidDel="00000000" w:rsidR="00000000" w:rsidRPr="00000000">
              <w:rPr>
                <w:sz w:val="18"/>
                <w:szCs w:val="18"/>
                <w:rtl w:val="0"/>
              </w:rPr>
              <w:t xml:space="preserve">Account Manager</w:t>
            </w:r>
          </w:p>
        </w:tc>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b w:val="1"/>
          <w:sz w:val="18"/>
          <w:szCs w:val="18"/>
        </w:rPr>
      </w:pPr>
      <w:r w:rsidDel="00000000" w:rsidR="00000000" w:rsidRPr="00000000">
        <w:rPr>
          <w:b w:val="1"/>
          <w:sz w:val="18"/>
          <w:szCs w:val="18"/>
          <w:rtl w:val="0"/>
        </w:rPr>
        <w:t xml:space="preserve">Test Schedule &amp; Timeline</w:t>
      </w:r>
    </w:p>
    <w:tbl>
      <w:tblPr>
        <w:tblStyle w:val="Table3"/>
        <w:tblW w:w="933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10"/>
        <w:gridCol w:w="4620"/>
        <w:tblGridChange w:id="0">
          <w:tblGrid>
            <w:gridCol w:w="4710"/>
            <w:gridCol w:w="4620"/>
          </w:tblGrid>
        </w:tblGridChange>
      </w:tblGrid>
      <w:tr>
        <w:trPr>
          <w:trHeight w:val="161" w:hRule="atLeast"/>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b w:val="1"/>
                <w:sz w:val="18"/>
                <w:szCs w:val="18"/>
              </w:rPr>
            </w:pPr>
            <w:r w:rsidDel="00000000" w:rsidR="00000000" w:rsidRPr="00000000">
              <w:rPr>
                <w:b w:val="1"/>
                <w:sz w:val="18"/>
                <w:szCs w:val="18"/>
                <w:rtl w:val="0"/>
              </w:rPr>
              <w:t xml:space="preserve">Test Set #</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b w:val="1"/>
                <w:sz w:val="18"/>
                <w:szCs w:val="18"/>
              </w:rPr>
            </w:pPr>
            <w:r w:rsidDel="00000000" w:rsidR="00000000" w:rsidRPr="00000000">
              <w:rPr>
                <w:b w:val="1"/>
                <w:sz w:val="18"/>
                <w:szCs w:val="18"/>
                <w:rtl w:val="0"/>
              </w:rPr>
              <w:t xml:space="preserve">Status</w:t>
            </w:r>
          </w:p>
        </w:tc>
      </w:tr>
      <w:tr>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b w:val="1"/>
                <w:sz w:val="18"/>
                <w:szCs w:val="18"/>
              </w:rPr>
            </w:pPr>
            <w:r w:rsidDel="00000000" w:rsidR="00000000" w:rsidRPr="00000000">
              <w:rPr>
                <w:b w:val="1"/>
                <w:sz w:val="18"/>
                <w:szCs w:val="18"/>
                <w:rtl w:val="0"/>
              </w:rPr>
              <w:t xml:space="preserve">Test Set 1: Projects, RBAC and SSO</w:t>
            </w:r>
          </w:p>
          <w:p w:rsidR="00000000" w:rsidDel="00000000" w:rsidP="00000000" w:rsidRDefault="00000000" w:rsidRPr="00000000" w14:paraId="0000001D">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1E">
            <w:pPr>
              <w:widowControl w:val="0"/>
              <w:spacing w:line="240" w:lineRule="auto"/>
              <w:rPr>
                <w:sz w:val="18"/>
                <w:szCs w:val="18"/>
              </w:rPr>
            </w:pPr>
            <w:r w:rsidDel="00000000" w:rsidR="00000000" w:rsidRPr="00000000">
              <w:rPr>
                <w:sz w:val="18"/>
                <w:szCs w:val="18"/>
                <w:u w:val="single"/>
                <w:rtl w:val="0"/>
              </w:rPr>
              <w:t xml:space="preserve">GOALS</w:t>
            </w:r>
            <w:r w:rsidDel="00000000" w:rsidR="00000000" w:rsidRPr="00000000">
              <w:rPr>
                <w:sz w:val="18"/>
                <w:szCs w:val="18"/>
                <w:rtl w:val="0"/>
              </w:rPr>
              <w:br w:type="textWrapping"/>
              <w:t xml:space="preserve">- Create logically separate and isolated operating environments. </w:t>
            </w:r>
          </w:p>
          <w:p w:rsidR="00000000" w:rsidDel="00000000" w:rsidP="00000000" w:rsidRDefault="00000000" w:rsidRPr="00000000" w14:paraId="0000001F">
            <w:pPr>
              <w:widowControl w:val="0"/>
              <w:spacing w:line="240" w:lineRule="auto"/>
              <w:ind w:left="0" w:firstLine="0"/>
              <w:rPr>
                <w:sz w:val="18"/>
                <w:szCs w:val="18"/>
              </w:rPr>
            </w:pPr>
            <w:r w:rsidDel="00000000" w:rsidR="00000000" w:rsidRPr="00000000">
              <w:rPr>
                <w:sz w:val="18"/>
                <w:szCs w:val="18"/>
                <w:rtl w:val="0"/>
              </w:rPr>
              <w:t xml:space="preserve">- Configure and implement role based access control for users and groups </w:t>
            </w:r>
          </w:p>
          <w:p w:rsidR="00000000" w:rsidDel="00000000" w:rsidP="00000000" w:rsidRDefault="00000000" w:rsidRPr="00000000" w14:paraId="00000020">
            <w:pPr>
              <w:widowControl w:val="0"/>
              <w:spacing w:line="240" w:lineRule="auto"/>
              <w:rPr>
                <w:sz w:val="18"/>
                <w:szCs w:val="18"/>
              </w:rPr>
            </w:pPr>
            <w:r w:rsidDel="00000000" w:rsidR="00000000" w:rsidRPr="00000000">
              <w:rPr>
                <w:sz w:val="18"/>
                <w:szCs w:val="18"/>
                <w:rtl w:val="0"/>
              </w:rPr>
              <w:t xml:space="preserve">- Configure single sign on (SSO) with your Identity Provider (IdP) to provide a seamless access experience for users</w:t>
            </w:r>
          </w:p>
        </w:tc>
        <w:tc>
          <w:tcPr>
            <w:shd w:fill="auto" w:val="clea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22">
            <w:pPr>
              <w:widowControl w:val="0"/>
              <w:spacing w:line="240" w:lineRule="auto"/>
              <w:rPr>
                <w:sz w:val="18"/>
                <w:szCs w:val="18"/>
              </w:rPr>
            </w:pPr>
            <w:r w:rsidDel="00000000" w:rsidR="00000000" w:rsidRPr="00000000">
              <w:rPr>
                <w:b w:val="1"/>
                <w:sz w:val="18"/>
                <w:szCs w:val="18"/>
                <w:rtl w:val="0"/>
              </w:rPr>
              <w:t xml:space="preserve">Test Set 2: Cluster Provisioning</w:t>
            </w:r>
            <w:r w:rsidDel="00000000" w:rsidR="00000000" w:rsidRPr="00000000">
              <w:rPr>
                <w:sz w:val="18"/>
                <w:szCs w:val="18"/>
                <w:rtl w:val="0"/>
              </w:rPr>
              <w:br w:type="textWrapping"/>
              <w:br w:type="textWrapping"/>
            </w:r>
            <w:r w:rsidDel="00000000" w:rsidR="00000000" w:rsidRPr="00000000">
              <w:rPr>
                <w:sz w:val="18"/>
                <w:szCs w:val="18"/>
                <w:u w:val="single"/>
                <w:rtl w:val="0"/>
              </w:rPr>
              <w:t xml:space="preserve">GOALS</w:t>
            </w:r>
            <w:r w:rsidDel="00000000" w:rsidR="00000000" w:rsidRPr="00000000">
              <w:rPr>
                <w:sz w:val="18"/>
                <w:szCs w:val="18"/>
                <w:rtl w:val="0"/>
              </w:rPr>
              <w:br w:type="textWrapping"/>
              <w:t xml:space="preserve">- Configure and provision at least one cluster per project using both declarative and self service wizard based approaches</w:t>
              <w:br w:type="textWrapping"/>
              <w:t xml:space="preserve">- Visibility into cluster resources, nodes, all k8s resources on the cluster</w:t>
              <w:br w:type="textWrapping"/>
              <w:t xml:space="preserve">- Setup proactive monitoring, alerting and notifications for issues related to cluster health</w:t>
              <w:br w:type="textWrapping"/>
              <w:t xml:space="preserve">- Seamless and secure kubectl access to remote clusters operating behind firewalls using the zero trust control channel.  </w:t>
              <w:br w:type="textWrapping"/>
              <w:t xml:space="preserve">- Investigate audit trail to help answer the question  “who did what and when” </w:t>
            </w:r>
          </w:p>
        </w:tc>
        <w:tc>
          <w:tcPr>
            <w:shd w:fill="auto"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b w:val="1"/>
                <w:sz w:val="18"/>
                <w:szCs w:val="18"/>
              </w:rPr>
            </w:pPr>
            <w:r w:rsidDel="00000000" w:rsidR="00000000" w:rsidRPr="00000000">
              <w:rPr>
                <w:b w:val="1"/>
                <w:sz w:val="18"/>
                <w:szCs w:val="18"/>
                <w:rtl w:val="0"/>
              </w:rPr>
              <w:t xml:space="preserve">Test Set 3: Addons &amp; Blueprints</w:t>
            </w:r>
          </w:p>
          <w:p w:rsidR="00000000" w:rsidDel="00000000" w:rsidP="00000000" w:rsidRDefault="00000000" w:rsidRPr="00000000" w14:paraId="00000025">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26">
            <w:pPr>
              <w:widowControl w:val="0"/>
              <w:spacing w:line="240" w:lineRule="auto"/>
              <w:rPr>
                <w:sz w:val="18"/>
                <w:szCs w:val="18"/>
              </w:rPr>
            </w:pPr>
            <w:r w:rsidDel="00000000" w:rsidR="00000000" w:rsidRPr="00000000">
              <w:rPr>
                <w:sz w:val="18"/>
                <w:szCs w:val="18"/>
                <w:u w:val="single"/>
                <w:rtl w:val="0"/>
              </w:rPr>
              <w:t xml:space="preserve">GOALS</w:t>
            </w:r>
            <w:r w:rsidDel="00000000" w:rsidR="00000000" w:rsidRPr="00000000">
              <w:rPr>
                <w:sz w:val="18"/>
                <w:szCs w:val="18"/>
                <w:rtl w:val="0"/>
              </w:rPr>
              <w:br w:type="textWrapping"/>
              <w:t xml:space="preserve">- Create and manage repeatable cluster profiles embedding organizational best practices and internal standards for required components. </w:t>
            </w:r>
          </w:p>
          <w:p w:rsidR="00000000" w:rsidDel="00000000" w:rsidP="00000000" w:rsidRDefault="00000000" w:rsidRPr="00000000" w14:paraId="00000027">
            <w:pPr>
              <w:widowControl w:val="0"/>
              <w:spacing w:line="240" w:lineRule="auto"/>
              <w:rPr>
                <w:sz w:val="18"/>
                <w:szCs w:val="18"/>
              </w:rPr>
            </w:pPr>
            <w:r w:rsidDel="00000000" w:rsidR="00000000" w:rsidRPr="00000000">
              <w:rPr>
                <w:sz w:val="18"/>
                <w:szCs w:val="18"/>
                <w:rtl w:val="0"/>
              </w:rPr>
              <w:t xml:space="preserve">- Apply blueprints to clusters both during provisioning and retroactively to existing clusters.</w:t>
            </w:r>
          </w:p>
          <w:p w:rsidR="00000000" w:rsidDel="00000000" w:rsidP="00000000" w:rsidRDefault="00000000" w:rsidRPr="00000000" w14:paraId="00000028">
            <w:pPr>
              <w:widowControl w:val="0"/>
              <w:spacing w:line="240" w:lineRule="auto"/>
              <w:rPr>
                <w:sz w:val="18"/>
                <w:szCs w:val="18"/>
              </w:rPr>
            </w:pPr>
            <w:r w:rsidDel="00000000" w:rsidR="00000000" w:rsidRPr="00000000">
              <w:rPr>
                <w:sz w:val="18"/>
                <w:szCs w:val="18"/>
                <w:rtl w:val="0"/>
              </w:rPr>
              <w:t xml:space="preserve">- Demonstrate to governance and security teams that the fleet of clusters is in compliance with internal requirements. </w:t>
            </w:r>
          </w:p>
          <w:p w:rsidR="00000000" w:rsidDel="00000000" w:rsidP="00000000" w:rsidRDefault="00000000" w:rsidRPr="00000000" w14:paraId="00000029">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sz w:val="18"/>
                <w:szCs w:val="18"/>
              </w:rPr>
            </w:pPr>
            <w:r w:rsidDel="00000000" w:rsidR="00000000" w:rsidRPr="00000000">
              <w:rPr>
                <w:b w:val="1"/>
                <w:sz w:val="18"/>
                <w:szCs w:val="18"/>
                <w:rtl w:val="0"/>
              </w:rPr>
              <w:t xml:space="preserve">Test Set 4: Workload Deployments</w:t>
            </w:r>
            <w:r w:rsidDel="00000000" w:rsidR="00000000" w:rsidRPr="00000000">
              <w:rPr>
                <w:sz w:val="18"/>
                <w:szCs w:val="18"/>
                <w:rtl w:val="0"/>
              </w:rPr>
              <w:br w:type="textWrapping"/>
              <w:br w:type="textWrapping"/>
            </w:r>
            <w:r w:rsidDel="00000000" w:rsidR="00000000" w:rsidRPr="00000000">
              <w:rPr>
                <w:sz w:val="18"/>
                <w:szCs w:val="18"/>
                <w:u w:val="single"/>
                <w:rtl w:val="0"/>
              </w:rPr>
              <w:t xml:space="preserve">GOALS</w:t>
            </w:r>
            <w:r w:rsidDel="00000000" w:rsidR="00000000" w:rsidRPr="00000000">
              <w:rPr>
                <w:sz w:val="18"/>
                <w:szCs w:val="18"/>
                <w:rtl w:val="0"/>
              </w:rPr>
              <w:br w:type="textWrapping"/>
              <w:t xml:space="preserve">- Implement separation of duties between cluster and infrastructure operations and application operations</w:t>
            </w:r>
          </w:p>
          <w:p w:rsidR="00000000" w:rsidDel="00000000" w:rsidP="00000000" w:rsidRDefault="00000000" w:rsidRPr="00000000" w14:paraId="0000002C">
            <w:pPr>
              <w:widowControl w:val="0"/>
              <w:spacing w:line="240" w:lineRule="auto"/>
              <w:rPr>
                <w:sz w:val="18"/>
                <w:szCs w:val="18"/>
              </w:rPr>
            </w:pPr>
            <w:r w:rsidDel="00000000" w:rsidR="00000000" w:rsidRPr="00000000">
              <w:rPr>
                <w:sz w:val="18"/>
                <w:szCs w:val="18"/>
                <w:rtl w:val="0"/>
              </w:rPr>
              <w:t xml:space="preserve">- Configure, deploy and operate k8s workloads to remote clusters</w:t>
            </w:r>
          </w:p>
          <w:p w:rsidR="00000000" w:rsidDel="00000000" w:rsidP="00000000" w:rsidRDefault="00000000" w:rsidRPr="00000000" w14:paraId="0000002D">
            <w:pPr>
              <w:widowControl w:val="0"/>
              <w:spacing w:line="240" w:lineRule="auto"/>
              <w:ind w:left="0" w:firstLine="0"/>
              <w:rPr>
                <w:sz w:val="18"/>
                <w:szCs w:val="18"/>
              </w:rPr>
            </w:pPr>
            <w:r w:rsidDel="00000000" w:rsidR="00000000" w:rsidRPr="00000000">
              <w:rPr>
                <w:sz w:val="18"/>
                <w:szCs w:val="18"/>
                <w:rtl w:val="0"/>
              </w:rPr>
              <w:t xml:space="preserve">- Automate application lifecycle by integrating with your CI platform</w:t>
            </w:r>
          </w:p>
          <w:p w:rsidR="00000000" w:rsidDel="00000000" w:rsidP="00000000" w:rsidRDefault="00000000" w:rsidRPr="00000000" w14:paraId="0000002E">
            <w:pPr>
              <w:widowControl w:val="0"/>
              <w:spacing w:line="240" w:lineRule="auto"/>
              <w:rPr>
                <w:sz w:val="18"/>
                <w:szCs w:val="18"/>
              </w:rPr>
            </w:pPr>
            <w:r w:rsidDel="00000000" w:rsidR="00000000" w:rsidRPr="00000000">
              <w:rPr>
                <w:sz w:val="18"/>
                <w:szCs w:val="18"/>
                <w:rtl w:val="0"/>
              </w:rPr>
              <w:t xml:space="preserve">- Create and manage GitOps pipelines for zero touch, automated workload deployments to clusters </w:t>
            </w:r>
          </w:p>
          <w:p w:rsidR="00000000" w:rsidDel="00000000" w:rsidP="00000000" w:rsidRDefault="00000000" w:rsidRPr="00000000" w14:paraId="0000002F">
            <w:pPr>
              <w:widowControl w:val="0"/>
              <w:spacing w:line="240" w:lineRule="auto"/>
              <w:rPr>
                <w:sz w:val="18"/>
                <w:szCs w:val="18"/>
              </w:rPr>
            </w:pPr>
            <w:r w:rsidDel="00000000" w:rsidR="00000000" w:rsidRPr="00000000">
              <w:rPr>
                <w:sz w:val="18"/>
                <w:szCs w:val="18"/>
                <w:rtl w:val="0"/>
              </w:rPr>
              <w:t xml:space="preserve">- Enable application teams to debug and troubleshoot workloads on remote clusters without requiring inbound, privileged access to VPCs etc </w:t>
            </w:r>
          </w:p>
          <w:p w:rsidR="00000000" w:rsidDel="00000000" w:rsidP="00000000" w:rsidRDefault="00000000" w:rsidRPr="00000000" w14:paraId="00000030">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1">
            <w:pPr>
              <w:widowControl w:val="0"/>
              <w:spacing w:line="240" w:lineRule="auto"/>
              <w:rPr>
                <w:sz w:val="18"/>
                <w:szCs w:val="18"/>
              </w:rPr>
            </w:pPr>
            <w:r w:rsidDel="00000000" w:rsidR="00000000" w:rsidRPr="00000000">
              <w:rPr>
                <w:sz w:val="18"/>
                <w:szCs w:val="18"/>
                <w:rtl w:val="0"/>
              </w:rPr>
              <w:t xml:space="preserve">Optional </w:t>
            </w:r>
          </w:p>
          <w:p w:rsidR="00000000" w:rsidDel="00000000" w:rsidP="00000000" w:rsidRDefault="00000000" w:rsidRPr="00000000" w14:paraId="00000032">
            <w:pPr>
              <w:widowControl w:val="0"/>
              <w:spacing w:line="240" w:lineRule="auto"/>
              <w:rPr>
                <w:sz w:val="18"/>
                <w:szCs w:val="18"/>
              </w:rPr>
            </w:pPr>
            <w:r w:rsidDel="00000000" w:rsidR="00000000" w:rsidRPr="00000000">
              <w:rPr>
                <w:sz w:val="18"/>
                <w:szCs w:val="18"/>
                <w:rtl w:val="0"/>
              </w:rPr>
              <w:t xml:space="preserve">- Enable application teams to deploy a workload to multiple clusters at the same time. </w:t>
            </w:r>
          </w:p>
          <w:p w:rsidR="00000000" w:rsidDel="00000000" w:rsidP="00000000" w:rsidRDefault="00000000" w:rsidRPr="00000000" w14:paraId="00000033">
            <w:pPr>
              <w:widowControl w:val="0"/>
              <w:spacing w:line="240" w:lineRule="auto"/>
              <w:rPr>
                <w:sz w:val="18"/>
                <w:szCs w:val="18"/>
              </w:rPr>
            </w:pPr>
            <w:r w:rsidDel="00000000" w:rsidR="00000000" w:rsidRPr="00000000">
              <w:rPr>
                <w:sz w:val="18"/>
                <w:szCs w:val="18"/>
                <w:rtl w:val="0"/>
              </w:rPr>
              <w:t xml:space="preserve">- Enable application teams to deploy a workload to a fleet of clusters based on a policy</w:t>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b w:val="1"/>
                <w:sz w:val="18"/>
                <w:szCs w:val="18"/>
              </w:rPr>
            </w:pPr>
            <w:r w:rsidDel="00000000" w:rsidR="00000000" w:rsidRPr="00000000">
              <w:rPr>
                <w:b w:val="1"/>
                <w:sz w:val="18"/>
                <w:szCs w:val="18"/>
                <w:rtl w:val="0"/>
              </w:rPr>
              <w:t xml:space="preserve">Test Set 5: Auditing, Alerts &amp; Visibility</w:t>
            </w:r>
          </w:p>
          <w:p w:rsidR="00000000" w:rsidDel="00000000" w:rsidP="00000000" w:rsidRDefault="00000000" w:rsidRPr="00000000" w14:paraId="00000036">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7">
            <w:pPr>
              <w:widowControl w:val="0"/>
              <w:spacing w:line="240" w:lineRule="auto"/>
              <w:rPr>
                <w:sz w:val="18"/>
                <w:szCs w:val="18"/>
                <w:u w:val="single"/>
              </w:rPr>
            </w:pPr>
            <w:r w:rsidDel="00000000" w:rsidR="00000000" w:rsidRPr="00000000">
              <w:rPr>
                <w:sz w:val="18"/>
                <w:szCs w:val="18"/>
                <w:u w:val="single"/>
                <w:rtl w:val="0"/>
              </w:rPr>
              <w:t xml:space="preserve">GOALS</w:t>
            </w:r>
          </w:p>
          <w:p w:rsidR="00000000" w:rsidDel="00000000" w:rsidP="00000000" w:rsidRDefault="00000000" w:rsidRPr="00000000" w14:paraId="00000038">
            <w:pPr>
              <w:widowControl w:val="0"/>
              <w:spacing w:line="240" w:lineRule="auto"/>
              <w:ind w:left="0" w:firstLine="0"/>
              <w:rPr>
                <w:sz w:val="18"/>
                <w:szCs w:val="18"/>
              </w:rPr>
            </w:pPr>
            <w:r w:rsidDel="00000000" w:rsidR="00000000" w:rsidRPr="00000000">
              <w:rPr>
                <w:sz w:val="18"/>
                <w:szCs w:val="18"/>
                <w:rtl w:val="0"/>
              </w:rPr>
              <w:t xml:space="preserve">- Ensure that there is a centralized audit trail of all activity performed by authorized users using the GUI and CLI and REST APIs </w:t>
              <w:br w:type="textWrapping"/>
              <w:t xml:space="preserve">- Ensure that there is a centralized audit trail of all kubectl commands performed by authorized users via the browser based kubectl shell and kubectl cli </w:t>
            </w:r>
          </w:p>
          <w:p w:rsidR="00000000" w:rsidDel="00000000" w:rsidP="00000000" w:rsidRDefault="00000000" w:rsidRPr="00000000" w14:paraId="00000039">
            <w:pPr>
              <w:widowControl w:val="0"/>
              <w:spacing w:line="240" w:lineRule="auto"/>
              <w:ind w:left="0" w:firstLine="0"/>
              <w:rPr>
                <w:sz w:val="18"/>
                <w:szCs w:val="18"/>
              </w:rPr>
            </w:pPr>
            <w:r w:rsidDel="00000000" w:rsidR="00000000" w:rsidRPr="00000000">
              <w:rPr>
                <w:sz w:val="18"/>
                <w:szCs w:val="18"/>
                <w:rtl w:val="0"/>
              </w:rPr>
              <w:t xml:space="preserve">- Ensure that the managed clusters are proactively monitored for resource utilization and health/stability related issues. </w:t>
              <w:br w:type="textWrapping"/>
              <w:t xml:space="preserve">- Ensure that there is a centralized place where historic and currently open alerts can be viewed and processed by operations. </w:t>
              <w:br w:type="textWrapping"/>
              <w:t xml:space="preserve">- Configure and enable notifications when alerts are generated from the fleet of clusters</w:t>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b w:val="1"/>
                <w:sz w:val="18"/>
                <w:szCs w:val="18"/>
              </w:rPr>
            </w:pPr>
            <w:r w:rsidDel="00000000" w:rsidR="00000000" w:rsidRPr="00000000">
              <w:rPr>
                <w:b w:val="1"/>
                <w:sz w:val="18"/>
                <w:szCs w:val="18"/>
                <w:rtl w:val="0"/>
              </w:rPr>
              <w:t xml:space="preserve">Test Set 6: Integrations</w:t>
            </w:r>
          </w:p>
          <w:p w:rsidR="00000000" w:rsidDel="00000000" w:rsidP="00000000" w:rsidRDefault="00000000" w:rsidRPr="00000000" w14:paraId="0000003C">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D">
            <w:pPr>
              <w:widowControl w:val="0"/>
              <w:spacing w:line="240" w:lineRule="auto"/>
              <w:rPr>
                <w:sz w:val="18"/>
                <w:szCs w:val="18"/>
                <w:u w:val="single"/>
              </w:rPr>
            </w:pPr>
            <w:r w:rsidDel="00000000" w:rsidR="00000000" w:rsidRPr="00000000">
              <w:rPr>
                <w:sz w:val="18"/>
                <w:szCs w:val="18"/>
                <w:u w:val="single"/>
                <w:rtl w:val="0"/>
              </w:rPr>
              <w:t xml:space="preserve">GOALS</w:t>
            </w:r>
          </w:p>
          <w:p w:rsidR="00000000" w:rsidDel="00000000" w:rsidP="00000000" w:rsidRDefault="00000000" w:rsidRPr="00000000" w14:paraId="0000003E">
            <w:pPr>
              <w:widowControl w:val="0"/>
              <w:spacing w:line="240" w:lineRule="auto"/>
              <w:rPr>
                <w:sz w:val="18"/>
                <w:szCs w:val="18"/>
              </w:rPr>
            </w:pPr>
            <w:r w:rsidDel="00000000" w:rsidR="00000000" w:rsidRPr="00000000">
              <w:rPr>
                <w:sz w:val="18"/>
                <w:szCs w:val="18"/>
                <w:rtl w:val="0"/>
              </w:rPr>
              <w:t xml:space="preserve">-Rapidly adopt and standardize critical technology from the eco-system leveraging Rafay’s turnkey integrations (</w:t>
            </w:r>
            <w:hyperlink r:id="rId7">
              <w:r w:rsidDel="00000000" w:rsidR="00000000" w:rsidRPr="00000000">
                <w:rPr>
                  <w:color w:val="1155cc"/>
                  <w:sz w:val="18"/>
                  <w:szCs w:val="18"/>
                  <w:u w:val="single"/>
                  <w:rtl w:val="0"/>
                </w:rPr>
                <w:t xml:space="preserve">https://docs.rafay.co/integrations/overview/</w:t>
              </w:r>
            </w:hyperlink>
            <w:r w:rsidDel="00000000" w:rsidR="00000000" w:rsidRPr="00000000">
              <w:rPr>
                <w:sz w:val="18"/>
                <w:szCs w:val="18"/>
                <w:rtl w:val="0"/>
              </w:rPr>
              <w:t xml:space="preserve">) for registry, continuous integration, ingress, monitoring, log aggregation, secrets etc.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b w:val="1"/>
                <w:sz w:val="18"/>
                <w:szCs w:val="18"/>
              </w:rPr>
            </w:pPr>
            <w:r w:rsidDel="00000000" w:rsidR="00000000" w:rsidRPr="00000000">
              <w:rPr>
                <w:b w:val="1"/>
                <w:sz w:val="18"/>
                <w:szCs w:val="18"/>
                <w:rtl w:val="0"/>
              </w:rPr>
              <w:t xml:space="preserve">Test Set 7: Backup &amp; Restore</w:t>
            </w:r>
          </w:p>
          <w:p w:rsidR="00000000" w:rsidDel="00000000" w:rsidP="00000000" w:rsidRDefault="00000000" w:rsidRPr="00000000" w14:paraId="00000041">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42">
            <w:pPr>
              <w:widowControl w:val="0"/>
              <w:spacing w:line="240" w:lineRule="auto"/>
              <w:rPr>
                <w:sz w:val="18"/>
                <w:szCs w:val="18"/>
                <w:u w:val="single"/>
              </w:rPr>
            </w:pPr>
            <w:r w:rsidDel="00000000" w:rsidR="00000000" w:rsidRPr="00000000">
              <w:rPr>
                <w:sz w:val="18"/>
                <w:szCs w:val="18"/>
                <w:u w:val="single"/>
                <w:rtl w:val="0"/>
              </w:rPr>
              <w:t xml:space="preserve">GOALS</w:t>
            </w:r>
          </w:p>
          <w:p w:rsidR="00000000" w:rsidDel="00000000" w:rsidP="00000000" w:rsidRDefault="00000000" w:rsidRPr="00000000" w14:paraId="00000043">
            <w:pPr>
              <w:widowControl w:val="0"/>
              <w:spacing w:line="240" w:lineRule="auto"/>
              <w:ind w:left="0" w:firstLine="0"/>
              <w:rPr>
                <w:sz w:val="18"/>
                <w:szCs w:val="18"/>
              </w:rPr>
            </w:pPr>
            <w:r w:rsidDel="00000000" w:rsidR="00000000" w:rsidRPr="00000000">
              <w:rPr>
                <w:sz w:val="18"/>
                <w:szCs w:val="18"/>
                <w:rtl w:val="0"/>
              </w:rPr>
              <w:t xml:space="preserve">-Create and manage a centralized backup policy and securely manage access credentials for backup locations in a given project</w:t>
            </w:r>
          </w:p>
          <w:p w:rsidR="00000000" w:rsidDel="00000000" w:rsidP="00000000" w:rsidRDefault="00000000" w:rsidRPr="00000000" w14:paraId="00000044">
            <w:pPr>
              <w:widowControl w:val="0"/>
              <w:spacing w:line="240" w:lineRule="auto"/>
              <w:ind w:left="0" w:firstLine="0"/>
              <w:rPr>
                <w:sz w:val="18"/>
                <w:szCs w:val="18"/>
              </w:rPr>
            </w:pPr>
            <w:r w:rsidDel="00000000" w:rsidR="00000000" w:rsidRPr="00000000">
              <w:rPr>
                <w:sz w:val="18"/>
                <w:szCs w:val="18"/>
                <w:rtl w:val="0"/>
              </w:rPr>
              <w:t xml:space="preserve">- Automatically deploy a backup agent to a managed cluster </w:t>
            </w:r>
          </w:p>
          <w:p w:rsidR="00000000" w:rsidDel="00000000" w:rsidP="00000000" w:rsidRDefault="00000000" w:rsidRPr="00000000" w14:paraId="00000045">
            <w:pPr>
              <w:widowControl w:val="0"/>
              <w:spacing w:line="240" w:lineRule="auto"/>
              <w:ind w:left="0" w:firstLine="0"/>
              <w:rPr>
                <w:sz w:val="18"/>
                <w:szCs w:val="18"/>
              </w:rPr>
            </w:pPr>
            <w:r w:rsidDel="00000000" w:rsidR="00000000" w:rsidRPr="00000000">
              <w:rPr>
                <w:sz w:val="18"/>
                <w:szCs w:val="18"/>
                <w:rtl w:val="0"/>
              </w:rPr>
              <w:t xml:space="preserve">- Implement on-demand and scheduled backup jobs for the cluster to comply with organization’s DR strategy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color w:val="0070c0"/>
                <w:sz w:val="18"/>
                <w:szCs w:val="18"/>
              </w:rPr>
            </w:pPr>
            <w:r w:rsidDel="00000000" w:rsidR="00000000" w:rsidRPr="00000000">
              <w:rPr>
                <w:color w:val="00b050"/>
                <w:sz w:val="18"/>
                <w:szCs w:val="18"/>
                <w:rtl w:val="0"/>
              </w:rPr>
              <w:t xml:space="preserve">[Completed/In Progress]</w:t>
            </w: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line="240" w:lineRule="auto"/>
              <w:rPr>
                <w:sz w:val="18"/>
                <w:szCs w:val="18"/>
              </w:rPr>
            </w:pPr>
            <w:r w:rsidDel="00000000" w:rsidR="00000000" w:rsidRPr="00000000">
              <w:rPr>
                <w:b w:val="1"/>
                <w:sz w:val="18"/>
                <w:szCs w:val="18"/>
                <w:rtl w:val="0"/>
              </w:rPr>
              <w:t xml:space="preserve">Test Set 8: Cluster Upgrades</w:t>
            </w:r>
            <w:r w:rsidDel="00000000" w:rsidR="00000000" w:rsidRPr="00000000">
              <w:rPr>
                <w:sz w:val="18"/>
                <w:szCs w:val="18"/>
                <w:rtl w:val="0"/>
              </w:rPr>
              <w:br w:type="textWrapping"/>
              <w:br w:type="textWrapping"/>
            </w:r>
            <w:r w:rsidDel="00000000" w:rsidR="00000000" w:rsidRPr="00000000">
              <w:rPr>
                <w:sz w:val="18"/>
                <w:szCs w:val="18"/>
                <w:u w:val="single"/>
                <w:rtl w:val="0"/>
              </w:rPr>
              <w:t xml:space="preserve">GOALS</w:t>
            </w:r>
            <w:r w:rsidDel="00000000" w:rsidR="00000000" w:rsidRPr="00000000">
              <w:rPr>
                <w:sz w:val="18"/>
                <w:szCs w:val="18"/>
                <w:rtl w:val="0"/>
              </w:rPr>
              <w:br w:type="textWrapping"/>
              <w:t xml:space="preserve">- Perform in-place k8s version upgrades without impacting resident workloads </w:t>
            </w:r>
          </w:p>
          <w:p w:rsidR="00000000" w:rsidDel="00000000" w:rsidP="00000000" w:rsidRDefault="00000000" w:rsidRPr="00000000" w14:paraId="00000048">
            <w:pPr>
              <w:widowControl w:val="0"/>
              <w:spacing w:line="240" w:lineRule="auto"/>
              <w:rPr>
                <w:sz w:val="18"/>
                <w:szCs w:val="18"/>
              </w:rPr>
            </w:pPr>
            <w:r w:rsidDel="00000000" w:rsidR="00000000" w:rsidRPr="00000000">
              <w:rPr>
                <w:sz w:val="18"/>
                <w:szCs w:val="18"/>
                <w:rtl w:val="0"/>
              </w:rPr>
              <w:t xml:space="preserve">- View status and progress during k8s upgrade process</w:t>
            </w:r>
          </w:p>
          <w:p w:rsidR="00000000" w:rsidDel="00000000" w:rsidP="00000000" w:rsidRDefault="00000000" w:rsidRPr="00000000" w14:paraId="00000049">
            <w:pPr>
              <w:widowControl w:val="0"/>
              <w:spacing w:line="240" w:lineRule="auto"/>
              <w:rPr>
                <w:sz w:val="18"/>
                <w:szCs w:val="18"/>
              </w:rPr>
            </w:pPr>
            <w:r w:rsidDel="00000000" w:rsidR="00000000" w:rsidRPr="00000000">
              <w:rPr>
                <w:sz w:val="18"/>
                <w:szCs w:val="18"/>
                <w:rtl w:val="0"/>
              </w:rPr>
              <w:t xml:space="preserve">- View details for a previous k8s upgrade showing how long it took, when it was performed etc. </w:t>
            </w:r>
          </w:p>
          <w:p w:rsidR="00000000" w:rsidDel="00000000" w:rsidP="00000000" w:rsidRDefault="00000000" w:rsidRPr="00000000" w14:paraId="0000004A">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color w:val="00b050"/>
                <w:sz w:val="18"/>
                <w:szCs w:val="18"/>
              </w:rPr>
            </w:pPr>
            <w:r w:rsidDel="00000000" w:rsidR="00000000" w:rsidRPr="00000000">
              <w:rPr>
                <w:color w:val="00b050"/>
                <w:sz w:val="18"/>
                <w:szCs w:val="18"/>
                <w:rtl w:val="0"/>
              </w:rPr>
              <w:t xml:space="preserve">[Completed/In Progress]</w:t>
            </w:r>
          </w:p>
        </w:tc>
      </w:tr>
      <w:t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sz w:val="18"/>
                <w:szCs w:val="18"/>
              </w:rPr>
            </w:pPr>
            <w:r w:rsidDel="00000000" w:rsidR="00000000" w:rsidRPr="00000000">
              <w:rPr>
                <w:sz w:val="18"/>
                <w:szCs w:val="18"/>
                <w:rtl w:val="0"/>
              </w:rPr>
              <w:t xml:space="preserve">Testing Complete</w:t>
            </w:r>
          </w:p>
        </w:tc>
        <w:tc>
          <w:tcPr>
            <w:shd w:fill="auto" w:val="clear"/>
            <w:tcMar>
              <w:top w:w="100.0" w:type="dxa"/>
              <w:left w:w="100.0" w:type="dxa"/>
              <w:bottom w:w="100.0" w:type="dxa"/>
              <w:right w:w="100.0" w:type="dxa"/>
            </w:tcMar>
          </w:tcPr>
          <w:p w:rsidR="00000000" w:rsidDel="00000000" w:rsidP="00000000" w:rsidRDefault="00000000" w:rsidRPr="00000000" w14:paraId="0000004D">
            <w:pPr>
              <w:spacing w:line="240" w:lineRule="auto"/>
              <w:rPr>
                <w:color w:val="00b050"/>
                <w:sz w:val="18"/>
                <w:szCs w:val="18"/>
              </w:rPr>
            </w:pPr>
            <w:r w:rsidDel="00000000" w:rsidR="00000000" w:rsidRPr="00000000">
              <w:rPr>
                <w:rtl w:val="0"/>
              </w:rPr>
            </w:r>
          </w:p>
        </w:tc>
      </w:tr>
      <w:tr>
        <w:trPr>
          <w:trHeight w:val="420" w:hRule="atLeast"/>
        </w:trPr>
        <w:tc>
          <w:tcPr>
            <w:vMerge w:val="restart"/>
            <w:shd w:fill="auto"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sz w:val="18"/>
                <w:szCs w:val="18"/>
              </w:rPr>
            </w:pPr>
            <w:r w:rsidDel="00000000" w:rsidR="00000000" w:rsidRPr="00000000">
              <w:rPr>
                <w:sz w:val="18"/>
                <w:szCs w:val="18"/>
                <w:rtl w:val="0"/>
              </w:rPr>
              <w:t xml:space="preserve">Final Review &amp; Approvals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04F">
            <w:pPr>
              <w:widowControl w:val="0"/>
              <w:spacing w:line="240" w:lineRule="auto"/>
              <w:rPr>
                <w:sz w:val="18"/>
                <w:szCs w:val="18"/>
              </w:rPr>
            </w:pPr>
            <w:r w:rsidDel="00000000" w:rsidR="00000000" w:rsidRPr="00000000">
              <w:rPr>
                <w:rtl w:val="0"/>
              </w:rPr>
            </w:r>
          </w:p>
        </w:tc>
      </w:tr>
      <w:tr>
        <w:trPr>
          <w:trHeight w:val="420" w:hRule="atLeast"/>
        </w:trPr>
        <w:tc>
          <w:tcPr>
            <w:vMerge w:val="continue"/>
            <w:shd w:fill="auto" w:val="clear"/>
            <w:tcMar>
              <w:top w:w="100.0" w:type="dxa"/>
              <w:left w:w="100.0" w:type="dxa"/>
              <w:bottom w:w="100.0" w:type="dxa"/>
              <w:right w:w="100.0" w:type="dxa"/>
            </w:tcM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52">
      <w:pPr>
        <w:rPr>
          <w:sz w:val="18"/>
          <w:szCs w:val="18"/>
        </w:rPr>
      </w:pPr>
      <w:bookmarkStart w:colFirst="0" w:colLast="0" w:name="_heading=h.1fob9te" w:id="2"/>
      <w:bookmarkEnd w:id="2"/>
      <w:r w:rsidDel="00000000" w:rsidR="00000000" w:rsidRPr="00000000">
        <w:rPr>
          <w:rtl w:val="0"/>
        </w:rPr>
      </w:r>
    </w:p>
    <w:p w:rsidR="00000000" w:rsidDel="00000000" w:rsidP="00000000" w:rsidRDefault="00000000" w:rsidRPr="00000000" w14:paraId="00000053">
      <w:pPr>
        <w:rPr>
          <w:b w:val="1"/>
          <w:sz w:val="18"/>
          <w:szCs w:val="18"/>
        </w:rPr>
      </w:pPr>
      <w:r w:rsidDel="00000000" w:rsidR="00000000" w:rsidRPr="00000000">
        <w:rPr>
          <w:b w:val="1"/>
          <w:sz w:val="18"/>
          <w:szCs w:val="18"/>
          <w:rtl w:val="0"/>
        </w:rPr>
        <w:t xml:space="preserve">Infrastructure &amp; </w:t>
      </w:r>
      <w:r w:rsidDel="00000000" w:rsidR="00000000" w:rsidRPr="00000000">
        <w:rPr>
          <w:b w:val="1"/>
          <w:sz w:val="18"/>
          <w:szCs w:val="18"/>
          <w:rtl w:val="0"/>
        </w:rPr>
        <w:t xml:space="preserve">Add-ons to be Included in POC</w:t>
      </w:r>
      <w:r w:rsidDel="00000000" w:rsidR="00000000" w:rsidRPr="00000000">
        <w:rPr>
          <w:rtl w:val="0"/>
        </w:rPr>
      </w:r>
    </w:p>
    <w:p w:rsidR="00000000" w:rsidDel="00000000" w:rsidP="00000000" w:rsidRDefault="00000000" w:rsidRPr="00000000" w14:paraId="00000054">
      <w:pPr>
        <w:rPr>
          <w:b w:val="1"/>
          <w:sz w:val="18"/>
          <w:szCs w:val="18"/>
        </w:rPr>
      </w:pPr>
      <w:r w:rsidDel="00000000" w:rsidR="00000000" w:rsidRPr="00000000">
        <w:rPr>
          <w:rtl w:val="0"/>
        </w:rPr>
      </w:r>
    </w:p>
    <w:tbl>
      <w:tblPr>
        <w:tblStyle w:val="Table4"/>
        <w:tblW w:w="930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35"/>
        <w:gridCol w:w="6165"/>
        <w:tblGridChange w:id="0">
          <w:tblGrid>
            <w:gridCol w:w="3135"/>
            <w:gridCol w:w="6165"/>
          </w:tblGrid>
        </w:tblGridChange>
      </w:tblGrid>
      <w:tr>
        <w:trPr>
          <w:trHeight w:val="161" w:hRule="atLeast"/>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b w:val="1"/>
                <w:sz w:val="18"/>
                <w:szCs w:val="18"/>
              </w:rPr>
            </w:pPr>
            <w:r w:rsidDel="00000000" w:rsidR="00000000" w:rsidRPr="00000000">
              <w:rPr>
                <w:b w:val="1"/>
                <w:sz w:val="18"/>
                <w:szCs w:val="18"/>
                <w:rtl w:val="0"/>
              </w:rPr>
              <w:t xml:space="preserve">Name</w:t>
            </w:r>
          </w:p>
        </w:tc>
        <w:tc>
          <w:tcPr>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b w:val="1"/>
                <w:sz w:val="18"/>
                <w:szCs w:val="18"/>
              </w:rPr>
            </w:pPr>
            <w:r w:rsidDel="00000000" w:rsidR="00000000" w:rsidRPr="00000000">
              <w:rPr>
                <w:b w:val="1"/>
                <w:sz w:val="18"/>
                <w:szCs w:val="18"/>
                <w:rtl w:val="0"/>
              </w:rPr>
              <w:t xml:space="preserve">Add-on/Vendor</w:t>
            </w:r>
          </w:p>
        </w:tc>
      </w:tr>
      <w:t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sz w:val="18"/>
                <w:szCs w:val="18"/>
              </w:rPr>
            </w:pPr>
            <w:r w:rsidDel="00000000" w:rsidR="00000000" w:rsidRPr="00000000">
              <w:rPr>
                <w:sz w:val="18"/>
                <w:szCs w:val="18"/>
                <w:rtl w:val="0"/>
              </w:rPr>
              <w:t xml:space="preserve">Public Cloud(s) &amp; K8s Distros</w:t>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color w:val="00b050"/>
                <w:sz w:val="18"/>
                <w:szCs w:val="18"/>
              </w:rPr>
            </w:pPr>
            <w:r w:rsidDel="00000000" w:rsidR="00000000" w:rsidRPr="00000000">
              <w:rPr>
                <w:color w:val="00b050"/>
                <w:sz w:val="18"/>
                <w:szCs w:val="18"/>
                <w:rtl w:val="0"/>
              </w:rPr>
              <w:t xml:space="preserve">E.g.,Amazon EKS, Azure AKS, Google GKE, Upstream Kubernetes on Bare Metal and/or VM based environments </w:t>
            </w:r>
          </w:p>
        </w:tc>
      </w:tr>
      <w:tr>
        <w:tc>
          <w:tcPr>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sz w:val="18"/>
                <w:szCs w:val="18"/>
              </w:rPr>
            </w:pPr>
            <w:r w:rsidDel="00000000" w:rsidR="00000000" w:rsidRPr="00000000">
              <w:rPr>
                <w:sz w:val="18"/>
                <w:szCs w:val="18"/>
                <w:rtl w:val="0"/>
              </w:rPr>
              <w:t xml:space="preserve">CI/CD</w:t>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color w:val="00b050"/>
                <w:sz w:val="18"/>
                <w:szCs w:val="18"/>
              </w:rPr>
            </w:pPr>
            <w:r w:rsidDel="00000000" w:rsidR="00000000" w:rsidRPr="00000000">
              <w:rPr>
                <w:color w:val="00b050"/>
                <w:sz w:val="18"/>
                <w:szCs w:val="18"/>
                <w:rtl w:val="0"/>
              </w:rPr>
              <w:t xml:space="preserve">E.g.,Jenkins, CircleCI, GitLab, GitHub Actions, Azure DevOps, AWS Code Pipeline</w:t>
            </w:r>
          </w:p>
        </w:tc>
      </w:tr>
      <w:tr>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sz w:val="18"/>
                <w:szCs w:val="18"/>
              </w:rPr>
            </w:pPr>
            <w:r w:rsidDel="00000000" w:rsidR="00000000" w:rsidRPr="00000000">
              <w:rPr>
                <w:sz w:val="18"/>
                <w:szCs w:val="18"/>
                <w:rtl w:val="0"/>
              </w:rPr>
              <w:t xml:space="preserve">Secrets Management</w:t>
            </w:r>
          </w:p>
        </w:tc>
        <w:tc>
          <w:tcPr>
            <w:shd w:fill="auto"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color w:val="00b050"/>
                <w:sz w:val="18"/>
                <w:szCs w:val="18"/>
              </w:rPr>
            </w:pPr>
            <w:r w:rsidDel="00000000" w:rsidR="00000000" w:rsidRPr="00000000">
              <w:rPr>
                <w:color w:val="00b050"/>
                <w:sz w:val="18"/>
                <w:szCs w:val="18"/>
                <w:rtl w:val="0"/>
              </w:rPr>
              <w:t xml:space="preserve">E.g.,Hashicorp Vault, Amazon Secrets Manager etc</w:t>
            </w:r>
          </w:p>
        </w:tc>
      </w:tr>
      <w:tr>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sz w:val="18"/>
                <w:szCs w:val="18"/>
              </w:rPr>
            </w:pPr>
            <w:r w:rsidDel="00000000" w:rsidR="00000000" w:rsidRPr="00000000">
              <w:rPr>
                <w:sz w:val="18"/>
                <w:szCs w:val="18"/>
                <w:rtl w:val="0"/>
              </w:rPr>
              <w:t xml:space="preserve">Logging</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color w:val="00b050"/>
                <w:sz w:val="18"/>
                <w:szCs w:val="18"/>
              </w:rPr>
            </w:pPr>
            <w:r w:rsidDel="00000000" w:rsidR="00000000" w:rsidRPr="00000000">
              <w:rPr>
                <w:color w:val="00b050"/>
                <w:sz w:val="18"/>
                <w:szCs w:val="18"/>
                <w:rtl w:val="0"/>
              </w:rPr>
              <w:t xml:space="preserve">E.g.,ElasticSearch, Amazon S3, Splunk, Sumo Logic etc </w:t>
            </w:r>
          </w:p>
        </w:tc>
      </w:tr>
      <w:tr>
        <w:tc>
          <w:tcPr>
            <w:shd w:fill="auto"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rPr>
                <w:sz w:val="18"/>
                <w:szCs w:val="18"/>
              </w:rPr>
            </w:pPr>
            <w:r w:rsidDel="00000000" w:rsidR="00000000" w:rsidRPr="00000000">
              <w:rPr>
                <w:sz w:val="18"/>
                <w:szCs w:val="18"/>
                <w:rtl w:val="0"/>
              </w:rPr>
              <w:t xml:space="preserve">Monitoring</w:t>
            </w:r>
          </w:p>
        </w:tc>
        <w:tc>
          <w:tcPr>
            <w:shd w:fill="auto" w:val="clear"/>
            <w:tcMar>
              <w:top w:w="100.0" w:type="dxa"/>
              <w:left w:w="100.0" w:type="dxa"/>
              <w:bottom w:w="100.0" w:type="dxa"/>
              <w:right w:w="100.0" w:type="dxa"/>
            </w:tcMar>
          </w:tcPr>
          <w:p w:rsidR="00000000" w:rsidDel="00000000" w:rsidP="00000000" w:rsidRDefault="00000000" w:rsidRPr="00000000" w14:paraId="00000060">
            <w:pPr>
              <w:spacing w:line="240" w:lineRule="auto"/>
              <w:rPr>
                <w:color w:val="00b050"/>
                <w:sz w:val="18"/>
                <w:szCs w:val="18"/>
              </w:rPr>
            </w:pPr>
            <w:r w:rsidDel="00000000" w:rsidR="00000000" w:rsidRPr="00000000">
              <w:rPr>
                <w:color w:val="00b050"/>
                <w:sz w:val="18"/>
                <w:szCs w:val="18"/>
                <w:rtl w:val="0"/>
              </w:rPr>
              <w:t xml:space="preserve">E.g.,Datadog, Amazon Cloudwatch, New Relic, Splunk etc</w:t>
            </w:r>
          </w:p>
        </w:tc>
      </w:tr>
      <w:tr>
        <w:tc>
          <w:tcPr>
            <w:shd w:fill="auto"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rPr>
                <w:sz w:val="18"/>
                <w:szCs w:val="18"/>
              </w:rPr>
            </w:pPr>
            <w:r w:rsidDel="00000000" w:rsidR="00000000" w:rsidRPr="00000000">
              <w:rPr>
                <w:sz w:val="18"/>
                <w:szCs w:val="18"/>
                <w:rtl w:val="0"/>
              </w:rPr>
              <w:t xml:space="preserve">Ingress</w:t>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color w:val="00b050"/>
                <w:sz w:val="18"/>
                <w:szCs w:val="18"/>
              </w:rPr>
            </w:pPr>
            <w:r w:rsidDel="00000000" w:rsidR="00000000" w:rsidRPr="00000000">
              <w:rPr>
                <w:color w:val="00b050"/>
                <w:sz w:val="18"/>
                <w:szCs w:val="18"/>
                <w:rtl w:val="0"/>
              </w:rPr>
              <w:t xml:space="preserve">E.g.,Nginx, Contour, HAProxy, Istio Ingress, Kong, Trafeik, etc</w:t>
            </w:r>
          </w:p>
        </w:tc>
      </w:tr>
      <w:t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sz w:val="18"/>
                <w:szCs w:val="18"/>
              </w:rPr>
            </w:pPr>
            <w:r w:rsidDel="00000000" w:rsidR="00000000" w:rsidRPr="00000000">
              <w:rPr>
                <w:sz w:val="18"/>
                <w:szCs w:val="18"/>
                <w:rtl w:val="0"/>
              </w:rPr>
              <w:t xml:space="preserve">Service Mesh</w:t>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color w:val="00b050"/>
                <w:sz w:val="18"/>
                <w:szCs w:val="18"/>
              </w:rPr>
            </w:pPr>
            <w:r w:rsidDel="00000000" w:rsidR="00000000" w:rsidRPr="00000000">
              <w:rPr>
                <w:color w:val="00b050"/>
                <w:sz w:val="18"/>
                <w:szCs w:val="18"/>
                <w:rtl w:val="0"/>
              </w:rPr>
              <w:t xml:space="preserve">E.g.,Istio, Linkerd, Nginx</w:t>
            </w:r>
          </w:p>
        </w:tc>
      </w:tr>
    </w:tbl>
    <w:p w:rsidR="00000000" w:rsidDel="00000000" w:rsidP="00000000" w:rsidRDefault="00000000" w:rsidRPr="00000000" w14:paraId="00000065">
      <w:pPr>
        <w:pStyle w:val="Heading1"/>
        <w:rPr>
          <w:sz w:val="36"/>
          <w:szCs w:val="36"/>
        </w:rPr>
      </w:pPr>
      <w:r w:rsidDel="00000000" w:rsidR="00000000" w:rsidRPr="00000000">
        <w:rPr>
          <w:rtl w:val="0"/>
        </w:rPr>
      </w:r>
    </w:p>
    <w:p w:rsidR="00000000" w:rsidDel="00000000" w:rsidP="00000000" w:rsidRDefault="00000000" w:rsidRPr="00000000" w14:paraId="00000066">
      <w:pPr>
        <w:pStyle w:val="Heading1"/>
        <w:rPr>
          <w:b w:val="1"/>
        </w:rPr>
      </w:pPr>
      <w:r w:rsidDel="00000000" w:rsidR="00000000" w:rsidRPr="00000000">
        <w:rPr>
          <w:sz w:val="36"/>
          <w:szCs w:val="36"/>
          <w:rtl w:val="0"/>
        </w:rPr>
        <w:t xml:space="preserve">POC Test Plan</w:t>
      </w:r>
      <w:r w:rsidDel="00000000" w:rsidR="00000000" w:rsidRPr="00000000">
        <w:rPr>
          <w:rtl w:val="0"/>
        </w:rPr>
      </w:r>
    </w:p>
    <w:p w:rsidR="00000000" w:rsidDel="00000000" w:rsidP="00000000" w:rsidRDefault="00000000" w:rsidRPr="00000000" w14:paraId="00000067">
      <w:pPr>
        <w:pStyle w:val="Heading2"/>
        <w:rPr>
          <w:b w:val="1"/>
          <w:sz w:val="28"/>
          <w:szCs w:val="28"/>
        </w:rPr>
      </w:pPr>
      <w:bookmarkStart w:colFirst="0" w:colLast="0" w:name="_heading=h.3znysh7" w:id="3"/>
      <w:bookmarkEnd w:id="3"/>
      <w:r w:rsidDel="00000000" w:rsidR="00000000" w:rsidRPr="00000000">
        <w:rPr>
          <w:b w:val="1"/>
          <w:sz w:val="28"/>
          <w:szCs w:val="28"/>
          <w:rtl w:val="0"/>
        </w:rPr>
        <w:t xml:space="preserve">Test Set 1: Projects, RBAC and SSO</w:t>
      </w:r>
    </w:p>
    <w:p w:rsidR="00000000" w:rsidDel="00000000" w:rsidP="00000000" w:rsidRDefault="00000000" w:rsidRPr="00000000" w14:paraId="00000068">
      <w:pPr>
        <w:rPr>
          <w:sz w:val="18"/>
          <w:szCs w:val="18"/>
        </w:rPr>
      </w:pPr>
      <w:r w:rsidDel="00000000" w:rsidR="00000000" w:rsidRPr="00000000">
        <w:rPr>
          <w:rtl w:val="0"/>
        </w:rPr>
      </w:r>
    </w:p>
    <w:p w:rsidR="00000000" w:rsidDel="00000000" w:rsidP="00000000" w:rsidRDefault="00000000" w:rsidRPr="00000000" w14:paraId="00000069">
      <w:pPr>
        <w:rPr>
          <w:sz w:val="18"/>
          <w:szCs w:val="18"/>
        </w:rPr>
      </w:pPr>
      <w:r w:rsidDel="00000000" w:rsidR="00000000" w:rsidRPr="00000000">
        <w:rPr>
          <w:sz w:val="18"/>
          <w:szCs w:val="18"/>
          <w:rtl w:val="0"/>
        </w:rPr>
        <w:t xml:space="preserve">Objectives: (a) Establish hard isolation boundaries across operational environments such as development, QA, production and (b) provide a seamless role-based access experience for developers and operations personnel. </w:t>
      </w:r>
    </w:p>
    <w:p w:rsidR="00000000" w:rsidDel="00000000" w:rsidP="00000000" w:rsidRDefault="00000000" w:rsidRPr="00000000" w14:paraId="0000006A">
      <w:pPr>
        <w:rPr>
          <w:sz w:val="18"/>
          <w:szCs w:val="18"/>
        </w:rPr>
      </w:pPr>
      <w:r w:rsidDel="00000000" w:rsidR="00000000" w:rsidRPr="00000000">
        <w:rPr>
          <w:rtl w:val="0"/>
        </w:rPr>
      </w:r>
    </w:p>
    <w:p w:rsidR="00000000" w:rsidDel="00000000" w:rsidP="00000000" w:rsidRDefault="00000000" w:rsidRPr="00000000" w14:paraId="0000006B">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06C">
      <w:pPr>
        <w:numPr>
          <w:ilvl w:val="0"/>
          <w:numId w:val="3"/>
        </w:numPr>
        <w:ind w:left="720" w:hanging="360"/>
        <w:rPr>
          <w:sz w:val="18"/>
          <w:szCs w:val="18"/>
        </w:rPr>
      </w:pPr>
      <w:r w:rsidDel="00000000" w:rsidR="00000000" w:rsidRPr="00000000">
        <w:rPr>
          <w:sz w:val="18"/>
          <w:szCs w:val="18"/>
          <w:rtl w:val="0"/>
        </w:rPr>
        <w:t xml:space="preserve">For SSO, make sure you have access to your IdP admin console to add Rafay as a SAML Service Provider/Application</w:t>
      </w:r>
    </w:p>
    <w:p w:rsidR="00000000" w:rsidDel="00000000" w:rsidP="00000000" w:rsidRDefault="00000000" w:rsidRPr="00000000" w14:paraId="0000006D">
      <w:pPr>
        <w:rPr>
          <w:sz w:val="18"/>
          <w:szCs w:val="18"/>
        </w:rPr>
      </w:pPr>
      <w:r w:rsidDel="00000000" w:rsidR="00000000" w:rsidRPr="00000000">
        <w:rPr>
          <w:rtl w:val="0"/>
        </w:rPr>
      </w:r>
    </w:p>
    <w:tbl>
      <w:tblPr>
        <w:tblStyle w:val="Table5"/>
        <w:tblW w:w="9555.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315"/>
        <w:gridCol w:w="2265"/>
        <w:gridCol w:w="1635"/>
        <w:tblGridChange w:id="0">
          <w:tblGrid>
            <w:gridCol w:w="2340"/>
            <w:gridCol w:w="3315"/>
            <w:gridCol w:w="2265"/>
            <w:gridCol w:w="163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sz w:val="18"/>
                <w:szCs w:val="18"/>
              </w:rPr>
            </w:pPr>
            <w:r w:rsidDel="00000000" w:rsidR="00000000" w:rsidRPr="00000000">
              <w:rPr>
                <w:sz w:val="18"/>
                <w:szCs w:val="18"/>
                <w:rtl w:val="0"/>
              </w:rPr>
              <w:t xml:space="preserve">Create multiple projects for isolation boundary</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sz w:val="18"/>
                <w:szCs w:val="18"/>
              </w:rPr>
            </w:pPr>
            <w:r w:rsidDel="00000000" w:rsidR="00000000" w:rsidRPr="00000000">
              <w:rPr>
                <w:sz w:val="18"/>
                <w:szCs w:val="18"/>
                <w:rtl w:val="0"/>
              </w:rPr>
              <w:t xml:space="preserve">- Go to Rafay Console System &gt; Projects</w:t>
            </w:r>
          </w:p>
          <w:p w:rsidR="00000000" w:rsidDel="00000000" w:rsidP="00000000" w:rsidRDefault="00000000" w:rsidRPr="00000000" w14:paraId="00000074">
            <w:pPr>
              <w:widowControl w:val="0"/>
              <w:spacing w:line="240" w:lineRule="auto"/>
              <w:rPr>
                <w:sz w:val="18"/>
                <w:szCs w:val="18"/>
              </w:rPr>
            </w:pPr>
            <w:r w:rsidDel="00000000" w:rsidR="00000000" w:rsidRPr="00000000">
              <w:rPr>
                <w:sz w:val="18"/>
                <w:szCs w:val="18"/>
                <w:rtl w:val="0"/>
              </w:rPr>
              <w:t xml:space="preserve">- Create two projects - Dev1 and Dev2</w:t>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sz w:val="18"/>
                <w:szCs w:val="18"/>
              </w:rPr>
            </w:pPr>
            <w:hyperlink r:id="rId8">
              <w:r w:rsidDel="00000000" w:rsidR="00000000" w:rsidRPr="00000000">
                <w:rPr>
                  <w:color w:val="1155cc"/>
                  <w:sz w:val="18"/>
                  <w:szCs w:val="18"/>
                  <w:u w:val="single"/>
                  <w:rtl w:val="0"/>
                </w:rPr>
                <w:t xml:space="preserve">https://docs.rafay.co/security/rbac/projects/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sz w:val="18"/>
                <w:szCs w:val="18"/>
              </w:rPr>
            </w:pPr>
            <w:r w:rsidDel="00000000" w:rsidR="00000000" w:rsidRPr="00000000">
              <w:rPr>
                <w:sz w:val="18"/>
                <w:szCs w:val="18"/>
                <w:rtl w:val="0"/>
              </w:rPr>
              <w:t xml:space="preserve">Setup SSO/Local Users</w:t>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spacing w:line="240" w:lineRule="auto"/>
              <w:rPr>
                <w:sz w:val="18"/>
                <w:szCs w:val="18"/>
              </w:rPr>
            </w:pPr>
            <w:r w:rsidDel="00000000" w:rsidR="00000000" w:rsidRPr="00000000">
              <w:rPr>
                <w:sz w:val="18"/>
                <w:szCs w:val="18"/>
                <w:rtl w:val="0"/>
              </w:rPr>
              <w:t xml:space="preserve">For SSO:</w:t>
              <w:br w:type="textWrapping"/>
              <w:t xml:space="preserve">- Go to Rafay Console System &gt; Identity Providers to create a new IdP for Rafay SSO and get the SP configuration information</w:t>
              <w:br w:type="textWrapping"/>
              <w:t xml:space="preserve">- Go to your IdP Admin console to create a SAML Service Provider/Application for Rafay SSO and at assigned users to groups that can access Rafay</w:t>
              <w:br w:type="textWrapping"/>
              <w:t xml:space="preserve">- Make sure to allow at least 4 users/groups so use later on with different roles</w:t>
              <w:br w:type="textWrapping"/>
              <w:t xml:space="preserve">- Get the IdP metadata and configure it to Rafay console configuration to finish IdP integration.</w:t>
              <w:br w:type="textWrapping"/>
              <w:br w:type="textWrapping"/>
              <w:t xml:space="preserve">For Local Users:</w:t>
              <w:br w:type="textWrapping"/>
              <w:t xml:space="preserve">- Go to Rafay Console System &gt; Users to add multiple users (4 at least) which later on will have different roles</w:t>
              <w:br w:type="textWrapping"/>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sz w:val="18"/>
                <w:szCs w:val="18"/>
              </w:rPr>
            </w:pPr>
            <w:hyperlink r:id="rId9">
              <w:r w:rsidDel="00000000" w:rsidR="00000000" w:rsidRPr="00000000">
                <w:rPr>
                  <w:color w:val="1155cc"/>
                  <w:sz w:val="18"/>
                  <w:szCs w:val="18"/>
                  <w:u w:val="single"/>
                  <w:rtl w:val="0"/>
                </w:rPr>
                <w:t xml:space="preserve">https://docs.rafay.co/integrations/sso/overview/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sz w:val="18"/>
                <w:szCs w:val="18"/>
              </w:rPr>
            </w:pPr>
            <w:r w:rsidDel="00000000" w:rsidR="00000000" w:rsidRPr="00000000">
              <w:rPr>
                <w:sz w:val="18"/>
                <w:szCs w:val="18"/>
                <w:rtl w:val="0"/>
              </w:rPr>
              <w:t xml:space="preserve">Configure groups for RBAC(Org admins, Infra Admins, Dev1 Project Admin and Dev2 Project Admin</w:t>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spacing w:line="240" w:lineRule="auto"/>
              <w:rPr>
                <w:sz w:val="18"/>
                <w:szCs w:val="18"/>
              </w:rPr>
            </w:pPr>
            <w:r w:rsidDel="00000000" w:rsidR="00000000" w:rsidRPr="00000000">
              <w:rPr>
                <w:sz w:val="18"/>
                <w:szCs w:val="18"/>
                <w:rtl w:val="0"/>
              </w:rPr>
              <w:t xml:space="preserve">For SSO:</w:t>
              <w:br w:type="textWrapping"/>
              <w:t xml:space="preserve">- Go to Rafay Console System &gt; Groups</w:t>
              <w:br w:type="textWrapping"/>
              <w:t xml:space="preserve">- Create the same group names as in your SAML IdP in Rafay console for role mapping</w:t>
            </w:r>
          </w:p>
          <w:p w:rsidR="00000000" w:rsidDel="00000000" w:rsidP="00000000" w:rsidRDefault="00000000" w:rsidRPr="00000000" w14:paraId="0000007D">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7E">
            <w:pPr>
              <w:widowControl w:val="0"/>
              <w:spacing w:line="240" w:lineRule="auto"/>
              <w:rPr>
                <w:sz w:val="18"/>
                <w:szCs w:val="18"/>
              </w:rPr>
            </w:pPr>
            <w:r w:rsidDel="00000000" w:rsidR="00000000" w:rsidRPr="00000000">
              <w:rPr>
                <w:sz w:val="18"/>
                <w:szCs w:val="18"/>
                <w:rtl w:val="0"/>
              </w:rPr>
              <w:t xml:space="preserve">For Local Users:</w:t>
            </w:r>
          </w:p>
          <w:p w:rsidR="00000000" w:rsidDel="00000000" w:rsidP="00000000" w:rsidRDefault="00000000" w:rsidRPr="00000000" w14:paraId="0000007F">
            <w:pPr>
              <w:widowControl w:val="0"/>
              <w:spacing w:line="240" w:lineRule="auto"/>
              <w:rPr>
                <w:sz w:val="18"/>
                <w:szCs w:val="18"/>
              </w:rPr>
            </w:pPr>
            <w:r w:rsidDel="00000000" w:rsidR="00000000" w:rsidRPr="00000000">
              <w:rPr>
                <w:sz w:val="18"/>
                <w:szCs w:val="18"/>
                <w:rtl w:val="0"/>
              </w:rPr>
              <w:t xml:space="preserve">- Create the groups and add users to the groups accordingly to use laster for role mapping</w:t>
            </w:r>
          </w:p>
          <w:p w:rsidR="00000000" w:rsidDel="00000000" w:rsidP="00000000" w:rsidRDefault="00000000" w:rsidRPr="00000000" w14:paraId="00000080">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81">
            <w:pPr>
              <w:widowControl w:val="0"/>
              <w:spacing w:line="240" w:lineRule="auto"/>
              <w:rPr>
                <w:sz w:val="18"/>
                <w:szCs w:val="18"/>
              </w:rPr>
            </w:pPr>
            <w:r w:rsidDel="00000000" w:rsidR="00000000" w:rsidRPr="00000000">
              <w:rPr>
                <w:sz w:val="18"/>
                <w:szCs w:val="18"/>
                <w:rtl w:val="0"/>
              </w:rPr>
              <w:t xml:space="preserve">Configure RBAC:</w:t>
              <w:br w:type="textWrapping"/>
              <w:t xml:space="preserve">- Assign RBAC for the groups for org admin, infra admin and Dev1 and Dev2 project admin accordingly</w:t>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sz w:val="18"/>
                <w:szCs w:val="18"/>
              </w:rPr>
            </w:pPr>
            <w:hyperlink r:id="rId10">
              <w:r w:rsidDel="00000000" w:rsidR="00000000" w:rsidRPr="00000000">
                <w:rPr>
                  <w:color w:val="1155cc"/>
                  <w:sz w:val="18"/>
                  <w:szCs w:val="18"/>
                  <w:u w:val="single"/>
                  <w:rtl w:val="0"/>
                </w:rPr>
                <w:t xml:space="preserve">https://docs.rafay.co/security/rbac/roles/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sz w:val="18"/>
                <w:szCs w:val="18"/>
              </w:rPr>
            </w:pPr>
            <w:r w:rsidDel="00000000" w:rsidR="00000000" w:rsidRPr="00000000">
              <w:rPr>
                <w:sz w:val="18"/>
                <w:szCs w:val="18"/>
                <w:rtl w:val="0"/>
              </w:rPr>
              <w:t xml:space="preserve">Test RBAC</w:t>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sz w:val="18"/>
                <w:szCs w:val="18"/>
              </w:rPr>
            </w:pPr>
            <w:r w:rsidDel="00000000" w:rsidR="00000000" w:rsidRPr="00000000">
              <w:rPr>
                <w:sz w:val="18"/>
                <w:szCs w:val="18"/>
                <w:rtl w:val="0"/>
              </w:rPr>
              <w:t xml:space="preserve">For SSO:</w:t>
              <w:br w:type="textWrapping"/>
              <w:t xml:space="preserve">- Make sure users are able to SSO to Rafay Console and have the correct privilege</w:t>
              <w:br w:type="textWrapping"/>
              <w:br w:type="textWrapping"/>
              <w:t xml:space="preserve">For Local Users:</w:t>
            </w:r>
          </w:p>
          <w:p w:rsidR="00000000" w:rsidDel="00000000" w:rsidP="00000000" w:rsidRDefault="00000000" w:rsidRPr="00000000" w14:paraId="00000086">
            <w:pPr>
              <w:widowControl w:val="0"/>
              <w:spacing w:line="240" w:lineRule="auto"/>
              <w:rPr>
                <w:sz w:val="18"/>
                <w:szCs w:val="18"/>
              </w:rPr>
            </w:pPr>
            <w:r w:rsidDel="00000000" w:rsidR="00000000" w:rsidRPr="00000000">
              <w:rPr>
                <w:sz w:val="18"/>
                <w:szCs w:val="18"/>
                <w:rtl w:val="0"/>
              </w:rPr>
              <w:t xml:space="preserve">- Make sure users can login to Rafay Console with username and password and have the correct privilege</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89">
      <w:pPr>
        <w:rPr>
          <w:sz w:val="18"/>
          <w:szCs w:val="18"/>
        </w:rPr>
      </w:pPr>
      <w:r w:rsidDel="00000000" w:rsidR="00000000" w:rsidRPr="00000000">
        <w:rPr>
          <w:rtl w:val="0"/>
        </w:rPr>
      </w:r>
    </w:p>
    <w:p w:rsidR="00000000" w:rsidDel="00000000" w:rsidP="00000000" w:rsidRDefault="00000000" w:rsidRPr="00000000" w14:paraId="0000008A">
      <w:pPr>
        <w:pStyle w:val="Heading2"/>
        <w:rPr>
          <w:b w:val="1"/>
          <w:sz w:val="28"/>
          <w:szCs w:val="28"/>
        </w:rPr>
      </w:pPr>
      <w:bookmarkStart w:colFirst="0" w:colLast="0" w:name="_heading=h.2et92p0" w:id="4"/>
      <w:bookmarkEnd w:id="4"/>
      <w:r w:rsidDel="00000000" w:rsidR="00000000" w:rsidRPr="00000000">
        <w:rPr>
          <w:b w:val="1"/>
          <w:sz w:val="28"/>
          <w:szCs w:val="28"/>
          <w:rtl w:val="0"/>
        </w:rPr>
        <w:t xml:space="preserve">Test Set 2: Cluster Provisioning</w:t>
      </w:r>
    </w:p>
    <w:p w:rsidR="00000000" w:rsidDel="00000000" w:rsidP="00000000" w:rsidRDefault="00000000" w:rsidRPr="00000000" w14:paraId="0000008B">
      <w:pPr>
        <w:rPr>
          <w:b w:val="1"/>
        </w:rPr>
      </w:pPr>
      <w:r w:rsidDel="00000000" w:rsidR="00000000" w:rsidRPr="00000000">
        <w:rPr>
          <w:rtl w:val="0"/>
        </w:rPr>
      </w:r>
    </w:p>
    <w:p w:rsidR="00000000" w:rsidDel="00000000" w:rsidP="00000000" w:rsidRDefault="00000000" w:rsidRPr="00000000" w14:paraId="0000008C">
      <w:pPr>
        <w:rPr>
          <w:sz w:val="18"/>
          <w:szCs w:val="18"/>
        </w:rPr>
      </w:pPr>
      <w:r w:rsidDel="00000000" w:rsidR="00000000" w:rsidRPr="00000000">
        <w:rPr>
          <w:sz w:val="18"/>
          <w:szCs w:val="18"/>
          <w:rtl w:val="0"/>
        </w:rPr>
        <w:t xml:space="preserve">Objectives: (a) Configure and provision one or more Kubernetes clusters in the distinct projects (isolation boundaries), (b) Access the integrated dashboard for the cluster, node, k8s resources, pods and containers and (c)  Securely access the remote cluster via Zero-Trust Kubectl Access channel using the integrated virtual terminal. </w:t>
      </w:r>
    </w:p>
    <w:p w:rsidR="00000000" w:rsidDel="00000000" w:rsidP="00000000" w:rsidRDefault="00000000" w:rsidRPr="00000000" w14:paraId="0000008D">
      <w:pPr>
        <w:rPr>
          <w:sz w:val="18"/>
          <w:szCs w:val="18"/>
        </w:rPr>
      </w:pPr>
      <w:r w:rsidDel="00000000" w:rsidR="00000000" w:rsidRPr="00000000">
        <w:rPr>
          <w:rtl w:val="0"/>
        </w:rPr>
      </w:r>
    </w:p>
    <w:p w:rsidR="00000000" w:rsidDel="00000000" w:rsidP="00000000" w:rsidRDefault="00000000" w:rsidRPr="00000000" w14:paraId="0000008E">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08F">
      <w:pPr>
        <w:numPr>
          <w:ilvl w:val="0"/>
          <w:numId w:val="2"/>
        </w:numPr>
        <w:ind w:left="720" w:hanging="360"/>
        <w:rPr>
          <w:sz w:val="18"/>
          <w:szCs w:val="18"/>
        </w:rPr>
      </w:pPr>
      <w:r w:rsidDel="00000000" w:rsidR="00000000" w:rsidRPr="00000000">
        <w:rPr>
          <w:color w:val="222222"/>
          <w:sz w:val="18"/>
          <w:szCs w:val="18"/>
          <w:rtl w:val="0"/>
        </w:rPr>
        <w:t xml:space="preserve">Ensure that you have administrative access to the AWS console to create the necessary </w:t>
      </w:r>
      <w:hyperlink r:id="rId11">
        <w:r w:rsidDel="00000000" w:rsidR="00000000" w:rsidRPr="00000000">
          <w:rPr>
            <w:color w:val="1155cc"/>
            <w:sz w:val="18"/>
            <w:szCs w:val="18"/>
            <w:u w:val="single"/>
            <w:rtl w:val="0"/>
          </w:rPr>
          <w:t xml:space="preserve">IAM role for Rafay</w:t>
        </w:r>
      </w:hyperlink>
      <w:r w:rsidDel="00000000" w:rsidR="00000000" w:rsidRPr="00000000">
        <w:rPr>
          <w:color w:val="222222"/>
          <w:sz w:val="18"/>
          <w:szCs w:val="18"/>
          <w:rtl w:val="0"/>
        </w:rPr>
        <w:t xml:space="preserve">. And obtain the Role ARN to configure in Rafay later on</w:t>
      </w:r>
      <w:r w:rsidDel="00000000" w:rsidR="00000000" w:rsidRPr="00000000">
        <w:rPr>
          <w:rtl w:val="0"/>
        </w:rPr>
      </w:r>
    </w:p>
    <w:p w:rsidR="00000000" w:rsidDel="00000000" w:rsidP="00000000" w:rsidRDefault="00000000" w:rsidRPr="00000000" w14:paraId="00000090">
      <w:pPr>
        <w:numPr>
          <w:ilvl w:val="0"/>
          <w:numId w:val="2"/>
        </w:numPr>
        <w:ind w:left="720" w:hanging="360"/>
        <w:rPr>
          <w:color w:val="222222"/>
          <w:sz w:val="18"/>
          <w:szCs w:val="18"/>
        </w:rPr>
      </w:pPr>
      <w:r w:rsidDel="00000000" w:rsidR="00000000" w:rsidRPr="00000000">
        <w:rPr>
          <w:color w:val="222222"/>
          <w:sz w:val="18"/>
          <w:szCs w:val="18"/>
          <w:rtl w:val="0"/>
        </w:rPr>
        <w:t xml:space="preserve">Use the </w:t>
      </w:r>
      <w:hyperlink r:id="rId12">
        <w:r w:rsidDel="00000000" w:rsidR="00000000" w:rsidRPr="00000000">
          <w:rPr>
            <w:color w:val="1155cc"/>
            <w:sz w:val="18"/>
            <w:szCs w:val="18"/>
            <w:u w:val="single"/>
            <w:rtl w:val="0"/>
          </w:rPr>
          <w:t xml:space="preserve">minimal IAM policy</w:t>
        </w:r>
      </w:hyperlink>
      <w:r w:rsidDel="00000000" w:rsidR="00000000" w:rsidRPr="00000000">
        <w:rPr>
          <w:color w:val="222222"/>
          <w:sz w:val="18"/>
          <w:szCs w:val="18"/>
          <w:rtl w:val="0"/>
        </w:rPr>
        <w:t xml:space="preserve"> to create the above IAM Role if you would like to provision EKS clusters using the existing VPC and Subnet. Make sure to have the subnets information to use</w:t>
      </w:r>
    </w:p>
    <w:p w:rsidR="00000000" w:rsidDel="00000000" w:rsidP="00000000" w:rsidRDefault="00000000" w:rsidRPr="00000000" w14:paraId="00000091">
      <w:pPr>
        <w:rPr>
          <w:sz w:val="18"/>
          <w:szCs w:val="18"/>
        </w:rPr>
      </w:pPr>
      <w:r w:rsidDel="00000000" w:rsidR="00000000" w:rsidRPr="00000000">
        <w:rPr>
          <w:rtl w:val="0"/>
        </w:rPr>
      </w:r>
    </w:p>
    <w:tbl>
      <w:tblPr>
        <w:tblStyle w:val="Table6"/>
        <w:tblW w:w="9555.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345"/>
        <w:gridCol w:w="2295"/>
        <w:gridCol w:w="1575"/>
        <w:tblGridChange w:id="0">
          <w:tblGrid>
            <w:gridCol w:w="2340"/>
            <w:gridCol w:w="3345"/>
            <w:gridCol w:w="2295"/>
            <w:gridCol w:w="1575"/>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sz w:val="18"/>
                <w:szCs w:val="18"/>
              </w:rPr>
            </w:pPr>
            <w:r w:rsidDel="00000000" w:rsidR="00000000" w:rsidRPr="00000000">
              <w:rPr>
                <w:sz w:val="18"/>
                <w:szCs w:val="18"/>
                <w:rtl w:val="0"/>
              </w:rPr>
              <w:t xml:space="preserve">Create cloud credentials</w:t>
            </w:r>
          </w:p>
        </w:tc>
        <w:tc>
          <w:tcPr>
            <w:shd w:fill="auto" w:val="clea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sz w:val="18"/>
                <w:szCs w:val="18"/>
              </w:rPr>
            </w:pPr>
            <w:r w:rsidDel="00000000" w:rsidR="00000000" w:rsidRPr="00000000">
              <w:rPr>
                <w:sz w:val="18"/>
                <w:szCs w:val="18"/>
                <w:rtl w:val="0"/>
              </w:rPr>
              <w:t xml:space="preserve">- Switch to “Dev1” project</w:t>
              <w:br w:type="textWrapping"/>
              <w:t xml:space="preserve">- Go to Rafay Console Infrastructure &gt; Cloud Credentials to create a new cloud credential with AWS and Role type</w:t>
              <w:br w:type="textWrapping"/>
              <w:t xml:space="preserve">- Obtain the account and external IDs to use to create AWS IAM Role</w:t>
              <w:br w:type="textWrapping"/>
              <w:t xml:space="preserve">- Go to AWS Console and create the IAM policy and IAM Role as guided in docs link</w:t>
              <w:br w:type="textWrapping"/>
              <w:t xml:space="preserve">- Obtain the Role ARN and put in the Rafay Console cloud credential</w:t>
              <w:br w:type="textWrapping"/>
              <w:t xml:space="preserve">- Switch to “Dev2” project and repeat the same steps as above</w:t>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sz w:val="18"/>
                <w:szCs w:val="18"/>
              </w:rPr>
            </w:pPr>
            <w:hyperlink r:id="rId13">
              <w:r w:rsidDel="00000000" w:rsidR="00000000" w:rsidRPr="00000000">
                <w:rPr>
                  <w:color w:val="1155cc"/>
                  <w:sz w:val="18"/>
                  <w:szCs w:val="18"/>
                  <w:u w:val="single"/>
                  <w:rtl w:val="0"/>
                </w:rPr>
                <w:t xml:space="preserve">https://docs.rafay.co/clusters/provision/eks/credentials/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sz w:val="18"/>
                <w:szCs w:val="18"/>
              </w:rPr>
            </w:pPr>
            <w:r w:rsidDel="00000000" w:rsidR="00000000" w:rsidRPr="00000000">
              <w:rPr>
                <w:sz w:val="18"/>
                <w:szCs w:val="18"/>
                <w:rtl w:val="0"/>
              </w:rPr>
              <w:t xml:space="preserve">Provision two EKS clusters one in each project</w:t>
            </w:r>
          </w:p>
        </w:tc>
        <w:tc>
          <w:tcPr>
            <w:shd w:fill="auto" w:val="clea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sz w:val="18"/>
                <w:szCs w:val="18"/>
              </w:rPr>
            </w:pPr>
            <w:r w:rsidDel="00000000" w:rsidR="00000000" w:rsidRPr="00000000">
              <w:rPr>
                <w:sz w:val="18"/>
                <w:szCs w:val="18"/>
                <w:rtl w:val="0"/>
              </w:rPr>
              <w:t xml:space="preserve">- Switch to “Dev1” project</w:t>
              <w:br w:type="textWrapping"/>
              <w:t xml:space="preserve">- Go to Rafay Console Infrastructure &gt; Clusters to create a new EKS cluster using the Cloud Credential created above</w:t>
              <w:br w:type="textWrapping"/>
              <w:t xml:space="preserve">- Provision the cluster</w:t>
              <w:br w:type="textWrapping"/>
              <w:t xml:space="preserve">- Switch to “Dev2” project and repeat the same steps as above</w:t>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sz w:val="18"/>
                <w:szCs w:val="18"/>
              </w:rPr>
            </w:pPr>
            <w:hyperlink r:id="rId14">
              <w:r w:rsidDel="00000000" w:rsidR="00000000" w:rsidRPr="00000000">
                <w:rPr>
                  <w:color w:val="1155cc"/>
                  <w:sz w:val="18"/>
                  <w:szCs w:val="18"/>
                  <w:u w:val="single"/>
                  <w:rtl w:val="0"/>
                </w:rPr>
                <w:t xml:space="preserve">https://docs.rafay.co/clusters/provision/eks/provisioning/</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sz w:val="18"/>
                <w:szCs w:val="18"/>
              </w:rPr>
            </w:pPr>
            <w:r w:rsidDel="00000000" w:rsidR="00000000" w:rsidRPr="00000000">
              <w:rPr>
                <w:sz w:val="18"/>
                <w:szCs w:val="18"/>
                <w:rtl w:val="0"/>
              </w:rPr>
              <w:t xml:space="preserve">Test Cluster Dashboard</w:t>
            </w:r>
          </w:p>
        </w:tc>
        <w:tc>
          <w:tcPr>
            <w:shd w:fill="auto" w:val="clea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sz w:val="18"/>
                <w:szCs w:val="18"/>
              </w:rPr>
            </w:pPr>
            <w:r w:rsidDel="00000000" w:rsidR="00000000" w:rsidRPr="00000000">
              <w:rPr>
                <w:sz w:val="18"/>
                <w:szCs w:val="18"/>
                <w:rtl w:val="0"/>
              </w:rPr>
              <w:t xml:space="preserve">- Switch to “Dev1” project</w:t>
              <w:br w:type="textWrapping"/>
              <w:t xml:space="preserve">- Go to Rafay Console Infrastructure &gt; Clusters &gt; click on the cluster name to see the cluster dashboard</w:t>
              <w:br w:type="textWrapping"/>
              <w:t xml:space="preserve">- Switch to “Dev2” project and repeat the same steps as above</w:t>
            </w:r>
          </w:p>
        </w:tc>
        <w:tc>
          <w:tcPr>
            <w:shd w:fill="auto" w:val="clea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sz w:val="18"/>
                <w:szCs w:val="18"/>
              </w:rPr>
            </w:pPr>
            <w:hyperlink r:id="rId15">
              <w:r w:rsidDel="00000000" w:rsidR="00000000" w:rsidRPr="00000000">
                <w:rPr>
                  <w:color w:val="1155cc"/>
                  <w:sz w:val="18"/>
                  <w:szCs w:val="18"/>
                  <w:u w:val="single"/>
                  <w:rtl w:val="0"/>
                </w:rPr>
                <w:t xml:space="preserve">https://docs.rafay.co/clusters/dashboard/overview/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A2">
            <w:pPr>
              <w:widowControl w:val="0"/>
              <w:spacing w:line="240" w:lineRule="auto"/>
              <w:rPr>
                <w:sz w:val="18"/>
                <w:szCs w:val="18"/>
              </w:rPr>
            </w:pPr>
            <w:r w:rsidDel="00000000" w:rsidR="00000000" w:rsidRPr="00000000">
              <w:rPr>
                <w:sz w:val="18"/>
                <w:szCs w:val="18"/>
                <w:rtl w:val="0"/>
              </w:rPr>
              <w:t xml:space="preserve">Test Zero Trust KubeCTL to cluster using the virtual browser terminal</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sz w:val="18"/>
                <w:szCs w:val="18"/>
              </w:rPr>
            </w:pPr>
            <w:r w:rsidDel="00000000" w:rsidR="00000000" w:rsidRPr="00000000">
              <w:rPr>
                <w:sz w:val="18"/>
                <w:szCs w:val="18"/>
                <w:rtl w:val="0"/>
              </w:rPr>
              <w:t xml:space="preserve">- Switch to “Dev1” project</w:t>
              <w:br w:type="textWrapping"/>
              <w:t xml:space="preserve">- Go to Rafay Console Infrastructure &gt; Clusters &gt; click on the KUBECTL button of cluster name to kubectl access to the cluster directly from the browser</w:t>
            </w:r>
          </w:p>
          <w:p w:rsidR="00000000" w:rsidDel="00000000" w:rsidP="00000000" w:rsidRDefault="00000000" w:rsidRPr="00000000" w14:paraId="000000A4">
            <w:pPr>
              <w:widowControl w:val="0"/>
              <w:spacing w:line="240" w:lineRule="auto"/>
              <w:rPr>
                <w:sz w:val="18"/>
                <w:szCs w:val="18"/>
              </w:rPr>
            </w:pPr>
            <w:r w:rsidDel="00000000" w:rsidR="00000000" w:rsidRPr="00000000">
              <w:rPr>
                <w:sz w:val="18"/>
                <w:szCs w:val="18"/>
                <w:rtl w:val="0"/>
              </w:rPr>
              <w:t xml:space="preserve">- Type some command like “kubectl get nodes” to test the kubectl access</w:t>
              <w:br w:type="textWrapping"/>
              <w:t xml:space="preserve">- Switch to “Dev2” project and repeat the same steps as above</w:t>
              <w:br w:type="textWrapping"/>
              <w:t xml:space="preserve">- Optionally - Click on “Download Kubeconfig” to download the kubeconfig and access the cluster from the kubectl client of your local laptop</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sz w:val="18"/>
                <w:szCs w:val="18"/>
              </w:rPr>
            </w:pPr>
            <w:hyperlink r:id="rId16">
              <w:r w:rsidDel="00000000" w:rsidR="00000000" w:rsidRPr="00000000">
                <w:rPr>
                  <w:color w:val="1155cc"/>
                  <w:sz w:val="18"/>
                  <w:szCs w:val="18"/>
                  <w:u w:val="single"/>
                  <w:rtl w:val="0"/>
                </w:rPr>
                <w:t xml:space="preserve">https://docs.rafay.co/accessproxy/overview/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A7">
      <w:pPr>
        <w:rPr>
          <w:sz w:val="18"/>
          <w:szCs w:val="18"/>
        </w:rPr>
      </w:pPr>
      <w:r w:rsidDel="00000000" w:rsidR="00000000" w:rsidRPr="00000000">
        <w:rPr>
          <w:rtl w:val="0"/>
        </w:rPr>
      </w:r>
    </w:p>
    <w:p w:rsidR="00000000" w:rsidDel="00000000" w:rsidP="00000000" w:rsidRDefault="00000000" w:rsidRPr="00000000" w14:paraId="000000A8">
      <w:pPr>
        <w:pStyle w:val="Heading2"/>
        <w:rPr>
          <w:b w:val="1"/>
          <w:sz w:val="28"/>
          <w:szCs w:val="28"/>
        </w:rPr>
      </w:pPr>
      <w:bookmarkStart w:colFirst="0" w:colLast="0" w:name="_heading=h.tyjcwt" w:id="5"/>
      <w:bookmarkEnd w:id="5"/>
      <w:r w:rsidDel="00000000" w:rsidR="00000000" w:rsidRPr="00000000">
        <w:rPr>
          <w:b w:val="1"/>
          <w:sz w:val="28"/>
          <w:szCs w:val="28"/>
          <w:rtl w:val="0"/>
        </w:rPr>
        <w:t xml:space="preserve">Test Set 3: Addons &amp; Blueprints</w:t>
      </w:r>
    </w:p>
    <w:p w:rsidR="00000000" w:rsidDel="00000000" w:rsidP="00000000" w:rsidRDefault="00000000" w:rsidRPr="00000000" w14:paraId="000000A9">
      <w:pPr>
        <w:rPr>
          <w:b w:val="1"/>
        </w:rPr>
      </w:pPr>
      <w:r w:rsidDel="00000000" w:rsidR="00000000" w:rsidRPr="00000000">
        <w:rPr>
          <w:rtl w:val="0"/>
        </w:rPr>
      </w:r>
    </w:p>
    <w:p w:rsidR="00000000" w:rsidDel="00000000" w:rsidP="00000000" w:rsidRDefault="00000000" w:rsidRPr="00000000" w14:paraId="000000AA">
      <w:pPr>
        <w:rPr>
          <w:sz w:val="18"/>
          <w:szCs w:val="18"/>
        </w:rPr>
      </w:pPr>
      <w:r w:rsidDel="00000000" w:rsidR="00000000" w:rsidRPr="00000000">
        <w:rPr>
          <w:sz w:val="18"/>
          <w:szCs w:val="18"/>
          <w:rtl w:val="0"/>
        </w:rPr>
        <w:t xml:space="preserve">Objectives: (a) Create and assemble critical cluster wide software addons into a blueprint and deploy them to managed clusters to demonstrate compliance, (b) Experience the lifecycle of blueprints by creating a new version and updating them across the fleet of clusters.  </w:t>
      </w:r>
    </w:p>
    <w:p w:rsidR="00000000" w:rsidDel="00000000" w:rsidP="00000000" w:rsidRDefault="00000000" w:rsidRPr="00000000" w14:paraId="000000AB">
      <w:pPr>
        <w:rPr>
          <w:sz w:val="18"/>
          <w:szCs w:val="18"/>
        </w:rPr>
      </w:pPr>
      <w:r w:rsidDel="00000000" w:rsidR="00000000" w:rsidRPr="00000000">
        <w:rPr>
          <w:rtl w:val="0"/>
        </w:rPr>
      </w:r>
    </w:p>
    <w:p w:rsidR="00000000" w:rsidDel="00000000" w:rsidP="00000000" w:rsidRDefault="00000000" w:rsidRPr="00000000" w14:paraId="000000AC">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0AD">
      <w:pPr>
        <w:numPr>
          <w:ilvl w:val="1"/>
          <w:numId w:val="5"/>
        </w:numPr>
        <w:ind w:left="1440" w:hanging="360"/>
        <w:rPr>
          <w:sz w:val="18"/>
          <w:szCs w:val="18"/>
        </w:rPr>
      </w:pPr>
      <w:r w:rsidDel="00000000" w:rsidR="00000000" w:rsidRPr="00000000">
        <w:rPr>
          <w:sz w:val="18"/>
          <w:szCs w:val="18"/>
          <w:rtl w:val="0"/>
        </w:rPr>
        <w:t xml:space="preserve">Prepare the addon manifest (yaml or helm chart) that you would like to deploy to your cluster as default service. If no preference, Rafay can </w:t>
      </w:r>
      <w:r w:rsidDel="00000000" w:rsidR="00000000" w:rsidRPr="00000000">
        <w:rPr>
          <w:sz w:val="18"/>
          <w:szCs w:val="18"/>
          <w:rtl w:val="0"/>
        </w:rPr>
        <w:t xml:space="preserve">suggest an addon</w:t>
      </w:r>
      <w:r w:rsidDel="00000000" w:rsidR="00000000" w:rsidRPr="00000000">
        <w:rPr>
          <w:sz w:val="18"/>
          <w:szCs w:val="18"/>
          <w:rtl w:val="0"/>
        </w:rPr>
        <w:t xml:space="preserve"> for POC purposes.</w:t>
      </w:r>
    </w:p>
    <w:p w:rsidR="00000000" w:rsidDel="00000000" w:rsidP="00000000" w:rsidRDefault="00000000" w:rsidRPr="00000000" w14:paraId="000000AE">
      <w:pPr>
        <w:rPr>
          <w:b w:val="1"/>
        </w:rPr>
      </w:pPr>
      <w:r w:rsidDel="00000000" w:rsidR="00000000" w:rsidRPr="00000000">
        <w:rPr>
          <w:rtl w:val="0"/>
        </w:rPr>
      </w:r>
    </w:p>
    <w:tbl>
      <w:tblPr>
        <w:tblStyle w:val="Table7"/>
        <w:tblW w:w="957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615"/>
        <w:gridCol w:w="2115"/>
        <w:gridCol w:w="1500"/>
        <w:tblGridChange w:id="0">
          <w:tblGrid>
            <w:gridCol w:w="2340"/>
            <w:gridCol w:w="3615"/>
            <w:gridCol w:w="2115"/>
            <w:gridCol w:w="150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sz w:val="18"/>
                <w:szCs w:val="18"/>
              </w:rPr>
            </w:pPr>
            <w:r w:rsidDel="00000000" w:rsidR="00000000" w:rsidRPr="00000000">
              <w:rPr>
                <w:sz w:val="18"/>
                <w:szCs w:val="18"/>
                <w:rtl w:val="0"/>
              </w:rPr>
              <w:t xml:space="preserve">Create add-ons</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spacing w:line="240" w:lineRule="auto"/>
              <w:rPr>
                <w:sz w:val="18"/>
                <w:szCs w:val="18"/>
              </w:rPr>
            </w:pPr>
            <w:r w:rsidDel="00000000" w:rsidR="00000000" w:rsidRPr="00000000">
              <w:rPr>
                <w:sz w:val="18"/>
                <w:szCs w:val="18"/>
                <w:rtl w:val="0"/>
              </w:rPr>
              <w:t xml:space="preserve">- Go to Rafay Console Infrastructure &gt; Namespaces to create the namespace to use for this addon</w:t>
            </w:r>
          </w:p>
          <w:p w:rsidR="00000000" w:rsidDel="00000000" w:rsidP="00000000" w:rsidRDefault="00000000" w:rsidRPr="00000000" w14:paraId="000000B5">
            <w:pPr>
              <w:widowControl w:val="0"/>
              <w:spacing w:line="240" w:lineRule="auto"/>
              <w:rPr>
                <w:sz w:val="18"/>
                <w:szCs w:val="18"/>
              </w:rPr>
            </w:pPr>
            <w:r w:rsidDel="00000000" w:rsidR="00000000" w:rsidRPr="00000000">
              <w:rPr>
                <w:sz w:val="18"/>
                <w:szCs w:val="18"/>
                <w:rtl w:val="0"/>
              </w:rPr>
              <w:t xml:space="preserve">- Go to Rafay Console Infrastructure &gt; Addons  to create a new addon</w:t>
              <w:br w:type="textWrapping"/>
              <w:t xml:space="preserve">- Create a new version and upload the addon manifest</w:t>
            </w:r>
          </w:p>
          <w:p w:rsidR="00000000" w:rsidDel="00000000" w:rsidP="00000000" w:rsidRDefault="00000000" w:rsidRPr="00000000" w14:paraId="000000B6">
            <w:pPr>
              <w:widowControl w:val="0"/>
              <w:spacing w:line="240" w:lineRule="auto"/>
              <w:rPr>
                <w:sz w:val="18"/>
                <w:szCs w:val="18"/>
              </w:rPr>
            </w:pPr>
            <w:r w:rsidDel="00000000" w:rsidR="00000000" w:rsidRPr="00000000">
              <w:rPr>
                <w:sz w:val="18"/>
                <w:szCs w:val="18"/>
                <w:rtl w:val="0"/>
              </w:rPr>
              <w:t xml:space="preserve">- Save the addon version</w:t>
            </w:r>
          </w:p>
        </w:tc>
        <w:tc>
          <w:tcPr>
            <w:shd w:fill="auto" w:val="clea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sz w:val="18"/>
                <w:szCs w:val="18"/>
              </w:rPr>
            </w:pPr>
            <w:hyperlink r:id="rId17">
              <w:r w:rsidDel="00000000" w:rsidR="00000000" w:rsidRPr="00000000">
                <w:rPr>
                  <w:color w:val="1155cc"/>
                  <w:sz w:val="18"/>
                  <w:szCs w:val="18"/>
                  <w:u w:val="single"/>
                  <w:rtl w:val="0"/>
                </w:rPr>
                <w:t xml:space="preserve">https://docs.rafay.co/clusters/blueprints/addons/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8">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B9">
            <w:pPr>
              <w:widowControl w:val="0"/>
              <w:spacing w:line="240" w:lineRule="auto"/>
              <w:rPr>
                <w:sz w:val="18"/>
                <w:szCs w:val="18"/>
              </w:rPr>
            </w:pPr>
            <w:r w:rsidDel="00000000" w:rsidR="00000000" w:rsidRPr="00000000">
              <w:rPr>
                <w:sz w:val="18"/>
                <w:szCs w:val="18"/>
                <w:rtl w:val="0"/>
              </w:rPr>
              <w:t xml:space="preserve">Create blueprint</w:t>
            </w:r>
          </w:p>
        </w:tc>
        <w:tc>
          <w:tcPr>
            <w:shd w:fill="auto" w:val="clear"/>
            <w:tcMar>
              <w:top w:w="100.0" w:type="dxa"/>
              <w:left w:w="100.0" w:type="dxa"/>
              <w:bottom w:w="100.0" w:type="dxa"/>
              <w:right w:w="100.0" w:type="dxa"/>
            </w:tcMar>
          </w:tcPr>
          <w:p w:rsidR="00000000" w:rsidDel="00000000" w:rsidP="00000000" w:rsidRDefault="00000000" w:rsidRPr="00000000" w14:paraId="000000BA">
            <w:pPr>
              <w:widowControl w:val="0"/>
              <w:spacing w:line="240" w:lineRule="auto"/>
              <w:rPr>
                <w:sz w:val="18"/>
                <w:szCs w:val="18"/>
              </w:rPr>
            </w:pPr>
            <w:r w:rsidDel="00000000" w:rsidR="00000000" w:rsidRPr="00000000">
              <w:rPr>
                <w:sz w:val="18"/>
                <w:szCs w:val="18"/>
                <w:rtl w:val="0"/>
              </w:rPr>
              <w:t xml:space="preserve">- Go to Rafay Console Infrastructure &gt; Blueprints  to create a new blueprint</w:t>
              <w:br w:type="textWrapping"/>
              <w:t xml:space="preserve">- Create a new version and select the addon to add to this blueprint</w:t>
            </w:r>
          </w:p>
          <w:p w:rsidR="00000000" w:rsidDel="00000000" w:rsidP="00000000" w:rsidRDefault="00000000" w:rsidRPr="00000000" w14:paraId="000000BB">
            <w:pPr>
              <w:widowControl w:val="0"/>
              <w:spacing w:line="240" w:lineRule="auto"/>
              <w:rPr>
                <w:sz w:val="18"/>
                <w:szCs w:val="18"/>
              </w:rPr>
            </w:pPr>
            <w:r w:rsidDel="00000000" w:rsidR="00000000" w:rsidRPr="00000000">
              <w:rPr>
                <w:sz w:val="18"/>
                <w:szCs w:val="18"/>
                <w:rtl w:val="0"/>
              </w:rPr>
              <w:t xml:space="preserve">- Save the blueprint version</w:t>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spacing w:line="240" w:lineRule="auto"/>
              <w:rPr>
                <w:sz w:val="18"/>
                <w:szCs w:val="18"/>
              </w:rPr>
            </w:pPr>
            <w:hyperlink r:id="rId18">
              <w:r w:rsidDel="00000000" w:rsidR="00000000" w:rsidRPr="00000000">
                <w:rPr>
                  <w:color w:val="1155cc"/>
                  <w:sz w:val="18"/>
                  <w:szCs w:val="18"/>
                  <w:u w:val="single"/>
                  <w:rtl w:val="0"/>
                </w:rPr>
                <w:t xml:space="preserve">https://docs.rafay.co/clusters/blueprints/default_blueprint/</w:t>
              </w:r>
            </w:hyperlink>
            <w:r w:rsidDel="00000000" w:rsidR="00000000" w:rsidRPr="00000000">
              <w:rPr>
                <w:sz w:val="18"/>
                <w:szCs w:val="18"/>
                <w:rtl w:val="0"/>
              </w:rPr>
              <w:br w:type="textWrapping"/>
            </w:r>
            <w:hyperlink r:id="rId19">
              <w:r w:rsidDel="00000000" w:rsidR="00000000" w:rsidRPr="00000000">
                <w:rPr>
                  <w:color w:val="1155cc"/>
                  <w:sz w:val="18"/>
                  <w:szCs w:val="18"/>
                  <w:u w:val="single"/>
                  <w:rtl w:val="0"/>
                </w:rPr>
                <w:t xml:space="preserve">https://docs.rafay.co/clusters/blueprints/custom_blueprint/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D">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BE">
            <w:pPr>
              <w:widowControl w:val="0"/>
              <w:spacing w:line="240" w:lineRule="auto"/>
              <w:rPr>
                <w:sz w:val="18"/>
                <w:szCs w:val="18"/>
              </w:rPr>
            </w:pPr>
            <w:r w:rsidDel="00000000" w:rsidR="00000000" w:rsidRPr="00000000">
              <w:rPr>
                <w:sz w:val="18"/>
                <w:szCs w:val="18"/>
                <w:rtl w:val="0"/>
              </w:rPr>
              <w:t xml:space="preserve">Apply blueprint to the cluster</w:t>
            </w:r>
          </w:p>
        </w:tc>
        <w:tc>
          <w:tcPr>
            <w:shd w:fill="auto" w:val="clear"/>
            <w:tcMar>
              <w:top w:w="100.0" w:type="dxa"/>
              <w:left w:w="100.0" w:type="dxa"/>
              <w:bottom w:w="100.0" w:type="dxa"/>
              <w:right w:w="100.0" w:type="dxa"/>
            </w:tcMar>
          </w:tcPr>
          <w:p w:rsidR="00000000" w:rsidDel="00000000" w:rsidP="00000000" w:rsidRDefault="00000000" w:rsidRPr="00000000" w14:paraId="000000BF">
            <w:pPr>
              <w:widowControl w:val="0"/>
              <w:spacing w:line="240" w:lineRule="auto"/>
              <w:rPr>
                <w:sz w:val="18"/>
                <w:szCs w:val="18"/>
              </w:rPr>
            </w:pPr>
            <w:r w:rsidDel="00000000" w:rsidR="00000000" w:rsidRPr="00000000">
              <w:rPr>
                <w:sz w:val="18"/>
                <w:szCs w:val="18"/>
                <w:rtl w:val="0"/>
              </w:rPr>
              <w:t xml:space="preserve">- Go to Rafay Console Infrastructure &gt; Clusters </w:t>
            </w:r>
          </w:p>
          <w:p w:rsidR="00000000" w:rsidDel="00000000" w:rsidP="00000000" w:rsidRDefault="00000000" w:rsidRPr="00000000" w14:paraId="000000C0">
            <w:pPr>
              <w:widowControl w:val="0"/>
              <w:spacing w:line="240" w:lineRule="auto"/>
              <w:rPr>
                <w:sz w:val="18"/>
                <w:szCs w:val="18"/>
              </w:rPr>
            </w:pPr>
            <w:r w:rsidDel="00000000" w:rsidR="00000000" w:rsidRPr="00000000">
              <w:rPr>
                <w:sz w:val="18"/>
                <w:szCs w:val="18"/>
                <w:rtl w:val="0"/>
              </w:rPr>
              <w:t xml:space="preserve">- Go to the cluster_name &gt; Configure and select Update Blueprint</w:t>
            </w:r>
          </w:p>
          <w:p w:rsidR="00000000" w:rsidDel="00000000" w:rsidP="00000000" w:rsidRDefault="00000000" w:rsidRPr="00000000" w14:paraId="000000C1">
            <w:pPr>
              <w:widowControl w:val="0"/>
              <w:spacing w:line="240" w:lineRule="auto"/>
              <w:rPr>
                <w:sz w:val="18"/>
                <w:szCs w:val="18"/>
              </w:rPr>
            </w:pPr>
            <w:r w:rsidDel="00000000" w:rsidR="00000000" w:rsidRPr="00000000">
              <w:rPr>
                <w:sz w:val="18"/>
                <w:szCs w:val="18"/>
                <w:rtl w:val="0"/>
              </w:rPr>
              <w:t xml:space="preserve">- Select the blueprint created above from the drop down list and select the version to publish to the cluster</w:t>
            </w:r>
          </w:p>
          <w:p w:rsidR="00000000" w:rsidDel="00000000" w:rsidP="00000000" w:rsidRDefault="00000000" w:rsidRPr="00000000" w14:paraId="000000C2">
            <w:pPr>
              <w:widowControl w:val="0"/>
              <w:spacing w:line="240" w:lineRule="auto"/>
              <w:rPr>
                <w:sz w:val="18"/>
                <w:szCs w:val="18"/>
              </w:rPr>
            </w:pPr>
            <w:r w:rsidDel="00000000" w:rsidR="00000000" w:rsidRPr="00000000">
              <w:rPr>
                <w:sz w:val="18"/>
                <w:szCs w:val="18"/>
                <w:rtl w:val="0"/>
              </w:rPr>
              <w:t xml:space="preserve">- Monitor the blueprint sync status</w:t>
            </w:r>
          </w:p>
        </w:tc>
        <w:tc>
          <w:tcPr>
            <w:shd w:fill="auto" w:val="clear"/>
            <w:tcMar>
              <w:top w:w="100.0" w:type="dxa"/>
              <w:left w:w="100.0" w:type="dxa"/>
              <w:bottom w:w="100.0" w:type="dxa"/>
              <w:right w:w="100.0" w:type="dxa"/>
            </w:tcMar>
          </w:tcPr>
          <w:p w:rsidR="00000000" w:rsidDel="00000000" w:rsidP="00000000" w:rsidRDefault="00000000" w:rsidRPr="00000000" w14:paraId="000000C3">
            <w:pPr>
              <w:widowControl w:val="0"/>
              <w:spacing w:line="240" w:lineRule="auto"/>
              <w:rPr>
                <w:sz w:val="18"/>
                <w:szCs w:val="18"/>
              </w:rPr>
            </w:pPr>
            <w:hyperlink r:id="rId20">
              <w:r w:rsidDel="00000000" w:rsidR="00000000" w:rsidRPr="00000000">
                <w:rPr>
                  <w:color w:val="1155cc"/>
                  <w:sz w:val="18"/>
                  <w:szCs w:val="18"/>
                  <w:u w:val="single"/>
                  <w:rtl w:val="0"/>
                </w:rPr>
                <w:t xml:space="preserve">https://docs.rafay.co/clusters/blueprints/custom_blueprint/#apply-custom-blueprint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C5">
            <w:pPr>
              <w:widowControl w:val="0"/>
              <w:spacing w:line="240" w:lineRule="auto"/>
              <w:rPr>
                <w:sz w:val="18"/>
                <w:szCs w:val="18"/>
              </w:rPr>
            </w:pPr>
            <w:r w:rsidDel="00000000" w:rsidR="00000000" w:rsidRPr="00000000">
              <w:rPr>
                <w:sz w:val="18"/>
                <w:szCs w:val="18"/>
                <w:rtl w:val="0"/>
              </w:rPr>
              <w:t xml:space="preserve">Create a new version of the add-on, update blueprint and apply it to cluster </w:t>
            </w:r>
          </w:p>
        </w:tc>
        <w:tc>
          <w:tcPr>
            <w:shd w:fill="auto" w:val="clear"/>
            <w:tcMar>
              <w:top w:w="100.0" w:type="dxa"/>
              <w:left w:w="100.0" w:type="dxa"/>
              <w:bottom w:w="100.0" w:type="dxa"/>
              <w:right w:w="100.0" w:type="dxa"/>
            </w:tcMar>
          </w:tcPr>
          <w:p w:rsidR="00000000" w:rsidDel="00000000" w:rsidP="00000000" w:rsidRDefault="00000000" w:rsidRPr="00000000" w14:paraId="000000C6">
            <w:pPr>
              <w:widowControl w:val="0"/>
              <w:spacing w:line="240" w:lineRule="auto"/>
              <w:rPr>
                <w:sz w:val="18"/>
                <w:szCs w:val="18"/>
              </w:rPr>
            </w:pPr>
            <w:r w:rsidDel="00000000" w:rsidR="00000000" w:rsidRPr="00000000">
              <w:rPr>
                <w:sz w:val="18"/>
                <w:szCs w:val="18"/>
                <w:rtl w:val="0"/>
              </w:rPr>
              <w:t xml:space="preserve">- Make some changes to the addon manifest</w:t>
            </w:r>
          </w:p>
          <w:p w:rsidR="00000000" w:rsidDel="00000000" w:rsidP="00000000" w:rsidRDefault="00000000" w:rsidRPr="00000000" w14:paraId="000000C7">
            <w:pPr>
              <w:widowControl w:val="0"/>
              <w:spacing w:line="240" w:lineRule="auto"/>
              <w:rPr>
                <w:sz w:val="18"/>
                <w:szCs w:val="18"/>
              </w:rPr>
            </w:pPr>
            <w:r w:rsidDel="00000000" w:rsidR="00000000" w:rsidRPr="00000000">
              <w:rPr>
                <w:sz w:val="18"/>
                <w:szCs w:val="18"/>
                <w:rtl w:val="0"/>
              </w:rPr>
              <w:t xml:space="preserve">- Repeat the addon and blueprint steps to create a new version</w:t>
            </w:r>
          </w:p>
          <w:p w:rsidR="00000000" w:rsidDel="00000000" w:rsidP="00000000" w:rsidRDefault="00000000" w:rsidRPr="00000000" w14:paraId="000000C8">
            <w:pPr>
              <w:widowControl w:val="0"/>
              <w:spacing w:line="240" w:lineRule="auto"/>
              <w:rPr>
                <w:sz w:val="18"/>
                <w:szCs w:val="18"/>
              </w:rPr>
            </w:pPr>
            <w:r w:rsidDel="00000000" w:rsidR="00000000" w:rsidRPr="00000000">
              <w:rPr>
                <w:sz w:val="18"/>
                <w:szCs w:val="18"/>
                <w:rtl w:val="0"/>
              </w:rPr>
              <w:t xml:space="preserve">- Then apply the new blueprint version to the cluster</w:t>
            </w:r>
          </w:p>
        </w:tc>
        <w:tc>
          <w:tcPr>
            <w:shd w:fill="auto" w:val="clear"/>
            <w:tcMar>
              <w:top w:w="100.0" w:type="dxa"/>
              <w:left w:w="100.0" w:type="dxa"/>
              <w:bottom w:w="100.0" w:type="dxa"/>
              <w:right w:w="100.0" w:type="dxa"/>
            </w:tcMar>
          </w:tcPr>
          <w:p w:rsidR="00000000" w:rsidDel="00000000" w:rsidP="00000000" w:rsidRDefault="00000000" w:rsidRPr="00000000" w14:paraId="000000C9">
            <w:pPr>
              <w:widowControl w:val="0"/>
              <w:spacing w:line="240" w:lineRule="auto"/>
              <w:rPr>
                <w:sz w:val="18"/>
                <w:szCs w:val="18"/>
              </w:rPr>
            </w:pPr>
            <w:hyperlink r:id="rId21">
              <w:r w:rsidDel="00000000" w:rsidR="00000000" w:rsidRPr="00000000">
                <w:rPr>
                  <w:color w:val="1155cc"/>
                  <w:sz w:val="18"/>
                  <w:szCs w:val="18"/>
                  <w:u w:val="single"/>
                  <w:rtl w:val="0"/>
                </w:rPr>
                <w:t xml:space="preserve">https://docs.rafay.co/clusters/blueprints/addons/#step-2-new-version</w:t>
              </w:r>
            </w:hyperlink>
            <w:r w:rsidDel="00000000" w:rsidR="00000000" w:rsidRPr="00000000">
              <w:rPr>
                <w:sz w:val="18"/>
                <w:szCs w:val="18"/>
                <w:rtl w:val="0"/>
              </w:rPr>
              <w:br w:type="textWrapping"/>
            </w:r>
            <w:hyperlink r:id="rId22">
              <w:r w:rsidDel="00000000" w:rsidR="00000000" w:rsidRPr="00000000">
                <w:rPr>
                  <w:color w:val="1155cc"/>
                  <w:sz w:val="18"/>
                  <w:szCs w:val="18"/>
                  <w:u w:val="single"/>
                  <w:rtl w:val="0"/>
                </w:rPr>
                <w:t xml:space="preserve">https://docs.rafay.co/clusters/blueprints/custom_blueprint/#step-2-new-version</w:t>
              </w:r>
            </w:hyperlink>
            <w:r w:rsidDel="00000000" w:rsidR="00000000" w:rsidRPr="00000000">
              <w:rPr>
                <w:sz w:val="18"/>
                <w:szCs w:val="18"/>
                <w:rtl w:val="0"/>
              </w:rPr>
              <w:br w:type="textWrapping"/>
            </w:r>
            <w:hyperlink r:id="rId23">
              <w:r w:rsidDel="00000000" w:rsidR="00000000" w:rsidRPr="00000000">
                <w:rPr>
                  <w:color w:val="1155cc"/>
                  <w:sz w:val="18"/>
                  <w:szCs w:val="18"/>
                  <w:u w:val="single"/>
                  <w:rtl w:val="0"/>
                </w:rPr>
                <w:t xml:space="preserve">https://docs.rafay.co/clusters/blueprints/custom_blueprint/#apply-custom-blueprint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A">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CB">
      <w:pPr>
        <w:rPr>
          <w:sz w:val="18"/>
          <w:szCs w:val="18"/>
        </w:rPr>
      </w:pPr>
      <w:r w:rsidDel="00000000" w:rsidR="00000000" w:rsidRPr="00000000">
        <w:rPr>
          <w:rtl w:val="0"/>
        </w:rPr>
      </w:r>
    </w:p>
    <w:p w:rsidR="00000000" w:rsidDel="00000000" w:rsidP="00000000" w:rsidRDefault="00000000" w:rsidRPr="00000000" w14:paraId="000000CC">
      <w:pPr>
        <w:pStyle w:val="Heading2"/>
        <w:rPr>
          <w:b w:val="1"/>
          <w:sz w:val="28"/>
          <w:szCs w:val="28"/>
        </w:rPr>
      </w:pPr>
      <w:bookmarkStart w:colFirst="0" w:colLast="0" w:name="_heading=h.3dy6vkm" w:id="6"/>
      <w:bookmarkEnd w:id="6"/>
      <w:r w:rsidDel="00000000" w:rsidR="00000000" w:rsidRPr="00000000">
        <w:rPr>
          <w:b w:val="1"/>
          <w:sz w:val="28"/>
          <w:szCs w:val="28"/>
          <w:rtl w:val="0"/>
        </w:rPr>
        <w:t xml:space="preserve">Test Set 4: Workload Deployments</w:t>
      </w:r>
    </w:p>
    <w:p w:rsidR="00000000" w:rsidDel="00000000" w:rsidP="00000000" w:rsidRDefault="00000000" w:rsidRPr="00000000" w14:paraId="000000CD">
      <w:pPr>
        <w:rPr>
          <w:sz w:val="18"/>
          <w:szCs w:val="18"/>
        </w:rPr>
      </w:pPr>
      <w:r w:rsidDel="00000000" w:rsidR="00000000" w:rsidRPr="00000000">
        <w:rPr>
          <w:rtl w:val="0"/>
        </w:rPr>
      </w:r>
    </w:p>
    <w:p w:rsidR="00000000" w:rsidDel="00000000" w:rsidP="00000000" w:rsidRDefault="00000000" w:rsidRPr="00000000" w14:paraId="000000CE">
      <w:pPr>
        <w:rPr>
          <w:sz w:val="18"/>
          <w:szCs w:val="18"/>
        </w:rPr>
      </w:pPr>
      <w:r w:rsidDel="00000000" w:rsidR="00000000" w:rsidRPr="00000000">
        <w:rPr>
          <w:sz w:val="18"/>
          <w:szCs w:val="18"/>
          <w:rtl w:val="0"/>
        </w:rPr>
        <w:t xml:space="preserve">Objectives: (a) create, configure and deploy YAML and Helm chart based workloads to clusters in a specific project, (b) Test how developers can leverage the integrated, Zero-Trust Kubectl Access channel to troubleshoot their workloads operational on remote clusters and (c) Automate the deployments of workloads to remote clusters using the integrated, multi-stage GitOps pipeline. </w:t>
      </w:r>
    </w:p>
    <w:p w:rsidR="00000000" w:rsidDel="00000000" w:rsidP="00000000" w:rsidRDefault="00000000" w:rsidRPr="00000000" w14:paraId="000000CF">
      <w:pPr>
        <w:rPr>
          <w:sz w:val="18"/>
          <w:szCs w:val="18"/>
        </w:rPr>
      </w:pPr>
      <w:r w:rsidDel="00000000" w:rsidR="00000000" w:rsidRPr="00000000">
        <w:rPr>
          <w:rtl w:val="0"/>
        </w:rPr>
      </w:r>
    </w:p>
    <w:p w:rsidR="00000000" w:rsidDel="00000000" w:rsidP="00000000" w:rsidRDefault="00000000" w:rsidRPr="00000000" w14:paraId="000000D0">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0D1">
      <w:pPr>
        <w:numPr>
          <w:ilvl w:val="0"/>
          <w:numId w:val="7"/>
        </w:numPr>
        <w:ind w:left="720" w:hanging="360"/>
        <w:rPr>
          <w:sz w:val="18"/>
          <w:szCs w:val="18"/>
        </w:rPr>
      </w:pPr>
      <w:r w:rsidDel="00000000" w:rsidR="00000000" w:rsidRPr="00000000">
        <w:rPr>
          <w:sz w:val="18"/>
          <w:szCs w:val="18"/>
          <w:rtl w:val="0"/>
        </w:rPr>
        <w:t xml:space="preserve">Prepare the application manifest (yaml or helm chart) that you would like to deploy to your cluster. If no preference, Rafay can suggest an example application for POC purpose.</w:t>
      </w:r>
    </w:p>
    <w:p w:rsidR="00000000" w:rsidDel="00000000" w:rsidP="00000000" w:rsidRDefault="00000000" w:rsidRPr="00000000" w14:paraId="000000D2">
      <w:pPr>
        <w:numPr>
          <w:ilvl w:val="0"/>
          <w:numId w:val="7"/>
        </w:numPr>
        <w:ind w:left="720" w:hanging="360"/>
        <w:rPr>
          <w:sz w:val="18"/>
          <w:szCs w:val="18"/>
        </w:rPr>
      </w:pPr>
      <w:r w:rsidDel="00000000" w:rsidR="00000000" w:rsidRPr="00000000">
        <w:rPr>
          <w:sz w:val="18"/>
          <w:szCs w:val="18"/>
          <w:rtl w:val="0"/>
        </w:rPr>
        <w:t xml:space="preserve">Make sure you have access to a repository for GitOps pipeline and have the application manifest above stored there</w:t>
      </w:r>
    </w:p>
    <w:p w:rsidR="00000000" w:rsidDel="00000000" w:rsidP="00000000" w:rsidRDefault="00000000" w:rsidRPr="00000000" w14:paraId="000000D3">
      <w:pPr>
        <w:numPr>
          <w:ilvl w:val="1"/>
          <w:numId w:val="7"/>
        </w:numPr>
        <w:ind w:left="1440" w:hanging="360"/>
        <w:rPr>
          <w:sz w:val="18"/>
          <w:szCs w:val="18"/>
        </w:rPr>
      </w:pPr>
      <w:r w:rsidDel="00000000" w:rsidR="00000000" w:rsidRPr="00000000">
        <w:rPr>
          <w:sz w:val="18"/>
          <w:szCs w:val="18"/>
          <w:rtl w:val="0"/>
        </w:rPr>
        <w:t xml:space="preserve">Use example Apache/NGINX application</w:t>
      </w:r>
    </w:p>
    <w:p w:rsidR="00000000" w:rsidDel="00000000" w:rsidP="00000000" w:rsidRDefault="00000000" w:rsidRPr="00000000" w14:paraId="000000D4">
      <w:pPr>
        <w:numPr>
          <w:ilvl w:val="1"/>
          <w:numId w:val="7"/>
        </w:numPr>
        <w:ind w:left="1440" w:hanging="360"/>
        <w:rPr>
          <w:sz w:val="18"/>
          <w:szCs w:val="18"/>
        </w:rPr>
      </w:pPr>
      <w:r w:rsidDel="00000000" w:rsidR="00000000" w:rsidRPr="00000000">
        <w:rPr>
          <w:sz w:val="18"/>
          <w:szCs w:val="18"/>
          <w:rtl w:val="0"/>
        </w:rPr>
        <w:t xml:space="preserve">Verify addition of a webhook</w:t>
      </w:r>
    </w:p>
    <w:p w:rsidR="00000000" w:rsidDel="00000000" w:rsidP="00000000" w:rsidRDefault="00000000" w:rsidRPr="00000000" w14:paraId="000000D5">
      <w:pPr>
        <w:rPr>
          <w:sz w:val="18"/>
          <w:szCs w:val="18"/>
        </w:rPr>
      </w:pPr>
      <w:r w:rsidDel="00000000" w:rsidR="00000000" w:rsidRPr="00000000">
        <w:rPr>
          <w:rtl w:val="0"/>
        </w:rPr>
      </w:r>
    </w:p>
    <w:tbl>
      <w:tblPr>
        <w:tblStyle w:val="Table8"/>
        <w:tblW w:w="96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660"/>
        <w:gridCol w:w="2190"/>
        <w:gridCol w:w="1470"/>
        <w:tblGridChange w:id="0">
          <w:tblGrid>
            <w:gridCol w:w="2340"/>
            <w:gridCol w:w="3660"/>
            <w:gridCol w:w="2190"/>
            <w:gridCol w:w="147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D6">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D7">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0D8">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0D9">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0DA">
            <w:pPr>
              <w:widowControl w:val="0"/>
              <w:spacing w:line="240" w:lineRule="auto"/>
              <w:rPr>
                <w:sz w:val="18"/>
                <w:szCs w:val="18"/>
              </w:rPr>
            </w:pPr>
            <w:r w:rsidDel="00000000" w:rsidR="00000000" w:rsidRPr="00000000">
              <w:rPr>
                <w:sz w:val="18"/>
                <w:szCs w:val="18"/>
                <w:rtl w:val="0"/>
              </w:rPr>
              <w:t xml:space="preserve">Deploy a test YAML manifest application as Rafay workload</w:t>
            </w:r>
          </w:p>
        </w:tc>
        <w:tc>
          <w:tcPr>
            <w:shd w:fill="auto" w:val="clear"/>
            <w:tcMar>
              <w:top w:w="100.0" w:type="dxa"/>
              <w:left w:w="100.0" w:type="dxa"/>
              <w:bottom w:w="100.0" w:type="dxa"/>
              <w:right w:w="100.0" w:type="dxa"/>
            </w:tcMar>
          </w:tcPr>
          <w:p w:rsidR="00000000" w:rsidDel="00000000" w:rsidP="00000000" w:rsidRDefault="00000000" w:rsidRPr="00000000" w14:paraId="000000DB">
            <w:pPr>
              <w:widowControl w:val="0"/>
              <w:spacing w:line="240" w:lineRule="auto"/>
              <w:rPr>
                <w:sz w:val="18"/>
                <w:szCs w:val="18"/>
              </w:rPr>
            </w:pPr>
            <w:r w:rsidDel="00000000" w:rsidR="00000000" w:rsidRPr="00000000">
              <w:rPr>
                <w:sz w:val="18"/>
                <w:szCs w:val="18"/>
                <w:rtl w:val="0"/>
              </w:rPr>
              <w:t xml:space="preserve">- Login to Rafay Console as Dev1 Project Admin user</w:t>
            </w:r>
          </w:p>
          <w:p w:rsidR="00000000" w:rsidDel="00000000" w:rsidP="00000000" w:rsidRDefault="00000000" w:rsidRPr="00000000" w14:paraId="000000DC">
            <w:pPr>
              <w:widowControl w:val="0"/>
              <w:spacing w:line="240" w:lineRule="auto"/>
              <w:rPr>
                <w:sz w:val="18"/>
                <w:szCs w:val="18"/>
              </w:rPr>
            </w:pPr>
            <w:r w:rsidDel="00000000" w:rsidR="00000000" w:rsidRPr="00000000">
              <w:rPr>
                <w:sz w:val="18"/>
                <w:szCs w:val="18"/>
                <w:rtl w:val="0"/>
              </w:rPr>
              <w:t xml:space="preserve">- Go to Applications &gt; Namespaces to create a new namespace to use for the application</w:t>
              <w:br w:type="textWrapping"/>
              <w:t xml:space="preserve">- Go to Applications &gt; Workloads to create a new K8S YAML workload with upload file manual, select the clusters to deploy to and publish the application to the clusters</w:t>
            </w:r>
          </w:p>
        </w:tc>
        <w:tc>
          <w:tcPr>
            <w:shd w:fill="auto" w:val="clear"/>
            <w:tcMar>
              <w:top w:w="100.0" w:type="dxa"/>
              <w:left w:w="100.0" w:type="dxa"/>
              <w:bottom w:w="100.0" w:type="dxa"/>
              <w:right w:w="100.0" w:type="dxa"/>
            </w:tcMar>
          </w:tcPr>
          <w:p w:rsidR="00000000" w:rsidDel="00000000" w:rsidP="00000000" w:rsidRDefault="00000000" w:rsidRPr="00000000" w14:paraId="000000DD">
            <w:pPr>
              <w:widowControl w:val="0"/>
              <w:spacing w:line="240" w:lineRule="auto"/>
              <w:rPr>
                <w:sz w:val="18"/>
                <w:szCs w:val="18"/>
              </w:rPr>
            </w:pPr>
            <w:hyperlink r:id="rId24">
              <w:r w:rsidDel="00000000" w:rsidR="00000000" w:rsidRPr="00000000">
                <w:rPr>
                  <w:color w:val="1155cc"/>
                  <w:sz w:val="18"/>
                  <w:szCs w:val="18"/>
                  <w:u w:val="single"/>
                  <w:rtl w:val="0"/>
                </w:rPr>
                <w:t xml:space="preserve">https://docs.rafay.co/workloads/k8s_yaml/</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E">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DF">
            <w:pPr>
              <w:widowControl w:val="0"/>
              <w:spacing w:line="240" w:lineRule="auto"/>
              <w:rPr>
                <w:sz w:val="18"/>
                <w:szCs w:val="18"/>
              </w:rPr>
            </w:pPr>
            <w:r w:rsidDel="00000000" w:rsidR="00000000" w:rsidRPr="00000000">
              <w:rPr>
                <w:sz w:val="18"/>
                <w:szCs w:val="18"/>
                <w:rtl w:val="0"/>
              </w:rPr>
              <w:t xml:space="preserve">Deploy a test Helm application as Rafay workload</w:t>
            </w:r>
          </w:p>
        </w:tc>
        <w:tc>
          <w:tcPr>
            <w:shd w:fill="auto" w:val="clear"/>
            <w:tcMar>
              <w:top w:w="100.0" w:type="dxa"/>
              <w:left w:w="100.0" w:type="dxa"/>
              <w:bottom w:w="100.0" w:type="dxa"/>
              <w:right w:w="100.0" w:type="dxa"/>
            </w:tcMar>
          </w:tcPr>
          <w:p w:rsidR="00000000" w:rsidDel="00000000" w:rsidP="00000000" w:rsidRDefault="00000000" w:rsidRPr="00000000" w14:paraId="000000E0">
            <w:pPr>
              <w:widowControl w:val="0"/>
              <w:spacing w:line="240" w:lineRule="auto"/>
              <w:rPr>
                <w:sz w:val="18"/>
                <w:szCs w:val="18"/>
              </w:rPr>
            </w:pPr>
            <w:r w:rsidDel="00000000" w:rsidR="00000000" w:rsidRPr="00000000">
              <w:rPr>
                <w:sz w:val="18"/>
                <w:szCs w:val="18"/>
                <w:rtl w:val="0"/>
              </w:rPr>
              <w:t xml:space="preserve">- Login to Rafay Console as Dev2 Project Admin user</w:t>
            </w:r>
          </w:p>
          <w:p w:rsidR="00000000" w:rsidDel="00000000" w:rsidP="00000000" w:rsidRDefault="00000000" w:rsidRPr="00000000" w14:paraId="000000E1">
            <w:pPr>
              <w:widowControl w:val="0"/>
              <w:spacing w:line="240" w:lineRule="auto"/>
              <w:rPr>
                <w:sz w:val="18"/>
                <w:szCs w:val="18"/>
              </w:rPr>
            </w:pPr>
            <w:r w:rsidDel="00000000" w:rsidR="00000000" w:rsidRPr="00000000">
              <w:rPr>
                <w:sz w:val="18"/>
                <w:szCs w:val="18"/>
                <w:rtl w:val="0"/>
              </w:rPr>
              <w:t xml:space="preserve">- Go to Applications &gt; Namespaces to create a new namespace to use for the application</w:t>
              <w:br w:type="textWrapping"/>
              <w:t xml:space="preserve">- Go to Applications &gt; Workloads to create a new helm3 workload with upload file manually, select the clusters to deploy to and publish the application to the clusters</w:t>
            </w:r>
          </w:p>
        </w:tc>
        <w:tc>
          <w:tcPr>
            <w:shd w:fill="auto" w:val="clear"/>
            <w:tcMar>
              <w:top w:w="100.0" w:type="dxa"/>
              <w:left w:w="100.0" w:type="dxa"/>
              <w:bottom w:w="100.0" w:type="dxa"/>
              <w:right w:w="100.0" w:type="dxa"/>
            </w:tcMar>
          </w:tcPr>
          <w:p w:rsidR="00000000" w:rsidDel="00000000" w:rsidP="00000000" w:rsidRDefault="00000000" w:rsidRPr="00000000" w14:paraId="000000E2">
            <w:pPr>
              <w:widowControl w:val="0"/>
              <w:spacing w:line="240" w:lineRule="auto"/>
              <w:rPr>
                <w:sz w:val="18"/>
                <w:szCs w:val="18"/>
              </w:rPr>
            </w:pPr>
            <w:hyperlink r:id="rId25">
              <w:r w:rsidDel="00000000" w:rsidR="00000000" w:rsidRPr="00000000">
                <w:rPr>
                  <w:color w:val="1155cc"/>
                  <w:sz w:val="18"/>
                  <w:szCs w:val="18"/>
                  <w:u w:val="single"/>
                  <w:rtl w:val="0"/>
                </w:rPr>
                <w:t xml:space="preserve">https://docs.rafay.co/workloads/helm_charts/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3">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E4">
            <w:pPr>
              <w:widowControl w:val="0"/>
              <w:spacing w:line="240" w:lineRule="auto"/>
              <w:rPr>
                <w:sz w:val="18"/>
                <w:szCs w:val="18"/>
              </w:rPr>
            </w:pPr>
            <w:r w:rsidDel="00000000" w:rsidR="00000000" w:rsidRPr="00000000">
              <w:rPr>
                <w:sz w:val="18"/>
                <w:szCs w:val="18"/>
                <w:rtl w:val="0"/>
              </w:rPr>
              <w:t xml:space="preserve">Create a GitOps pipeline and deploy a test Helm application using GitOps triggers</w:t>
            </w:r>
          </w:p>
        </w:tc>
        <w:tc>
          <w:tcPr>
            <w:shd w:fill="auto" w:val="clear"/>
            <w:tcMar>
              <w:top w:w="100.0" w:type="dxa"/>
              <w:left w:w="100.0" w:type="dxa"/>
              <w:bottom w:w="100.0" w:type="dxa"/>
              <w:right w:w="100.0" w:type="dxa"/>
            </w:tcMar>
          </w:tcPr>
          <w:p w:rsidR="00000000" w:rsidDel="00000000" w:rsidP="00000000" w:rsidRDefault="00000000" w:rsidRPr="00000000" w14:paraId="000000E5">
            <w:pPr>
              <w:widowControl w:val="0"/>
              <w:spacing w:line="240" w:lineRule="auto"/>
              <w:rPr>
                <w:sz w:val="18"/>
                <w:szCs w:val="18"/>
              </w:rPr>
            </w:pPr>
            <w:r w:rsidDel="00000000" w:rsidR="00000000" w:rsidRPr="00000000">
              <w:rPr>
                <w:sz w:val="18"/>
                <w:szCs w:val="18"/>
                <w:rtl w:val="0"/>
              </w:rPr>
              <w:t xml:space="preserve">- Make sure to upload your application manifest to your repository</w:t>
            </w:r>
          </w:p>
          <w:p w:rsidR="00000000" w:rsidDel="00000000" w:rsidP="00000000" w:rsidRDefault="00000000" w:rsidRPr="00000000" w14:paraId="000000E6">
            <w:pPr>
              <w:widowControl w:val="0"/>
              <w:spacing w:line="240" w:lineRule="auto"/>
              <w:rPr>
                <w:sz w:val="18"/>
                <w:szCs w:val="18"/>
              </w:rPr>
            </w:pPr>
            <w:r w:rsidDel="00000000" w:rsidR="00000000" w:rsidRPr="00000000">
              <w:rPr>
                <w:sz w:val="18"/>
                <w:szCs w:val="18"/>
                <w:rtl w:val="0"/>
              </w:rPr>
              <w:t xml:space="preserve">- Login to Rafay Console as Dev1 Project Admin user</w:t>
            </w:r>
          </w:p>
          <w:p w:rsidR="00000000" w:rsidDel="00000000" w:rsidP="00000000" w:rsidRDefault="00000000" w:rsidRPr="00000000" w14:paraId="000000E7">
            <w:pPr>
              <w:widowControl w:val="0"/>
              <w:spacing w:line="240" w:lineRule="auto"/>
              <w:rPr>
                <w:sz w:val="18"/>
                <w:szCs w:val="18"/>
              </w:rPr>
            </w:pPr>
            <w:r w:rsidDel="00000000" w:rsidR="00000000" w:rsidRPr="00000000">
              <w:rPr>
                <w:sz w:val="18"/>
                <w:szCs w:val="18"/>
                <w:rtl w:val="0"/>
              </w:rPr>
              <w:t xml:space="preserve">- If using private repository, go to Integrations &gt; Agents to create and deploy an agent to your cluster to access the repo URL</w:t>
            </w:r>
          </w:p>
          <w:p w:rsidR="00000000" w:rsidDel="00000000" w:rsidP="00000000" w:rsidRDefault="00000000" w:rsidRPr="00000000" w14:paraId="000000E8">
            <w:pPr>
              <w:widowControl w:val="0"/>
              <w:spacing w:line="240" w:lineRule="auto"/>
              <w:rPr>
                <w:sz w:val="18"/>
                <w:szCs w:val="18"/>
              </w:rPr>
            </w:pPr>
            <w:r w:rsidDel="00000000" w:rsidR="00000000" w:rsidRPr="00000000">
              <w:rPr>
                <w:sz w:val="18"/>
                <w:szCs w:val="18"/>
                <w:rtl w:val="0"/>
              </w:rPr>
              <w:t xml:space="preserve">- Go to Integrations &gt; Repositories to create the new repo for your repo URL</w:t>
            </w:r>
          </w:p>
          <w:p w:rsidR="00000000" w:rsidDel="00000000" w:rsidP="00000000" w:rsidRDefault="00000000" w:rsidRPr="00000000" w14:paraId="000000E9">
            <w:pPr>
              <w:widowControl w:val="0"/>
              <w:spacing w:line="240" w:lineRule="auto"/>
              <w:rPr>
                <w:sz w:val="18"/>
                <w:szCs w:val="18"/>
              </w:rPr>
            </w:pPr>
            <w:r w:rsidDel="00000000" w:rsidR="00000000" w:rsidRPr="00000000">
              <w:rPr>
                <w:sz w:val="18"/>
                <w:szCs w:val="18"/>
                <w:rtl w:val="0"/>
              </w:rPr>
              <w:t xml:space="preserve">- Go to Applications &gt; Namespaces to create a new namespace to use for the application used for gitops pipeline</w:t>
              <w:br w:type="textWrapping"/>
              <w:t xml:space="preserve">- Go to Applications &gt; Workloads to create a new workload with pull file from repositories, input the path to the application manifest, then select the clusters to deploy to and publish the application to the clusters</w:t>
            </w:r>
          </w:p>
          <w:p w:rsidR="00000000" w:rsidDel="00000000" w:rsidP="00000000" w:rsidRDefault="00000000" w:rsidRPr="00000000" w14:paraId="000000EA">
            <w:pPr>
              <w:widowControl w:val="0"/>
              <w:spacing w:line="240" w:lineRule="auto"/>
              <w:rPr>
                <w:sz w:val="18"/>
                <w:szCs w:val="18"/>
              </w:rPr>
            </w:pPr>
            <w:r w:rsidDel="00000000" w:rsidR="00000000" w:rsidRPr="00000000">
              <w:rPr>
                <w:sz w:val="18"/>
                <w:szCs w:val="18"/>
                <w:rtl w:val="0"/>
              </w:rPr>
              <w:t xml:space="preserve">- Go to GitOps Pipeline to create a new pipeline for the above application</w:t>
            </w:r>
          </w:p>
          <w:p w:rsidR="00000000" w:rsidDel="00000000" w:rsidP="00000000" w:rsidRDefault="00000000" w:rsidRPr="00000000" w14:paraId="000000EB">
            <w:pPr>
              <w:widowControl w:val="0"/>
              <w:spacing w:line="240" w:lineRule="auto"/>
              <w:rPr>
                <w:sz w:val="18"/>
                <w:szCs w:val="18"/>
              </w:rPr>
            </w:pPr>
            <w:r w:rsidDel="00000000" w:rsidR="00000000" w:rsidRPr="00000000">
              <w:rPr>
                <w:sz w:val="18"/>
                <w:szCs w:val="18"/>
                <w:rtl w:val="0"/>
              </w:rPr>
              <w:t xml:space="preserve">- Add a new stage to this pipeline to deploy this workload</w:t>
            </w:r>
          </w:p>
          <w:p w:rsidR="00000000" w:rsidDel="00000000" w:rsidP="00000000" w:rsidRDefault="00000000" w:rsidRPr="00000000" w14:paraId="000000EC">
            <w:pPr>
              <w:widowControl w:val="0"/>
              <w:spacing w:line="240" w:lineRule="auto"/>
              <w:rPr>
                <w:sz w:val="18"/>
                <w:szCs w:val="18"/>
              </w:rPr>
            </w:pPr>
            <w:r w:rsidDel="00000000" w:rsidR="00000000" w:rsidRPr="00000000">
              <w:rPr>
                <w:sz w:val="18"/>
                <w:szCs w:val="18"/>
                <w:rtl w:val="0"/>
              </w:rPr>
              <w:t xml:space="preserve">- Add a trigger to create a webhook/cronjob one for your application</w:t>
            </w:r>
          </w:p>
          <w:p w:rsidR="00000000" w:rsidDel="00000000" w:rsidP="00000000" w:rsidRDefault="00000000" w:rsidRPr="00000000" w14:paraId="000000ED">
            <w:pPr>
              <w:widowControl w:val="0"/>
              <w:spacing w:line="240" w:lineRule="auto"/>
              <w:rPr>
                <w:sz w:val="18"/>
                <w:szCs w:val="18"/>
              </w:rPr>
            </w:pPr>
            <w:r w:rsidDel="00000000" w:rsidR="00000000" w:rsidRPr="00000000">
              <w:rPr>
                <w:sz w:val="18"/>
                <w:szCs w:val="18"/>
                <w:rtl w:val="0"/>
              </w:rPr>
              <w:t xml:space="preserve">- Make some changes to your application manifest in the repo and check the pipeline is triggered in Rafay</w:t>
            </w:r>
          </w:p>
        </w:tc>
        <w:tc>
          <w:tcPr>
            <w:shd w:fill="auto" w:val="clear"/>
            <w:tcMar>
              <w:top w:w="100.0" w:type="dxa"/>
              <w:left w:w="100.0" w:type="dxa"/>
              <w:bottom w:w="100.0" w:type="dxa"/>
              <w:right w:w="100.0" w:type="dxa"/>
            </w:tcMar>
          </w:tcPr>
          <w:p w:rsidR="00000000" w:rsidDel="00000000" w:rsidP="00000000" w:rsidRDefault="00000000" w:rsidRPr="00000000" w14:paraId="000000EE">
            <w:pPr>
              <w:widowControl w:val="0"/>
              <w:spacing w:line="240" w:lineRule="auto"/>
              <w:rPr>
                <w:sz w:val="18"/>
                <w:szCs w:val="18"/>
              </w:rPr>
            </w:pPr>
            <w:hyperlink r:id="rId26">
              <w:r w:rsidDel="00000000" w:rsidR="00000000" w:rsidRPr="00000000">
                <w:rPr>
                  <w:color w:val="1155cc"/>
                  <w:sz w:val="18"/>
                  <w:szCs w:val="18"/>
                  <w:u w:val="single"/>
                  <w:rtl w:val="0"/>
                </w:rPr>
                <w:t xml:space="preserve">https://docs.rafay.co/gitops/pipelines/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F">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F0">
            <w:pPr>
              <w:widowControl w:val="0"/>
              <w:spacing w:line="240" w:lineRule="auto"/>
              <w:rPr>
                <w:sz w:val="18"/>
                <w:szCs w:val="18"/>
              </w:rPr>
            </w:pPr>
            <w:r w:rsidDel="00000000" w:rsidR="00000000" w:rsidRPr="00000000">
              <w:rPr>
                <w:sz w:val="18"/>
                <w:szCs w:val="18"/>
                <w:rtl w:val="0"/>
              </w:rPr>
              <w:t xml:space="preserve">Troubleshoot applications using built-in debug utility in the portal</w:t>
            </w:r>
          </w:p>
        </w:tc>
        <w:tc>
          <w:tcPr>
            <w:shd w:fill="auto" w:val="clear"/>
            <w:tcMar>
              <w:top w:w="100.0" w:type="dxa"/>
              <w:left w:w="100.0" w:type="dxa"/>
              <w:bottom w:w="100.0" w:type="dxa"/>
              <w:right w:w="100.0" w:type="dxa"/>
            </w:tcMar>
          </w:tcPr>
          <w:p w:rsidR="00000000" w:rsidDel="00000000" w:rsidP="00000000" w:rsidRDefault="00000000" w:rsidRPr="00000000" w14:paraId="000000F1">
            <w:pPr>
              <w:widowControl w:val="0"/>
              <w:spacing w:line="240" w:lineRule="auto"/>
              <w:rPr>
                <w:sz w:val="18"/>
                <w:szCs w:val="18"/>
              </w:rPr>
            </w:pPr>
            <w:r w:rsidDel="00000000" w:rsidR="00000000" w:rsidRPr="00000000">
              <w:rPr>
                <w:sz w:val="18"/>
                <w:szCs w:val="18"/>
                <w:rtl w:val="0"/>
              </w:rPr>
              <w:t xml:space="preserve">- Go to Applications &gt; Workloads &gt; workload_name &gt; DEBUG for debugging the application</w:t>
            </w:r>
          </w:p>
        </w:tc>
        <w:tc>
          <w:tcPr>
            <w:shd w:fill="auto" w:val="clear"/>
            <w:tcMar>
              <w:top w:w="100.0" w:type="dxa"/>
              <w:left w:w="100.0" w:type="dxa"/>
              <w:bottom w:w="100.0" w:type="dxa"/>
              <w:right w:w="100.0" w:type="dxa"/>
            </w:tcMar>
          </w:tcPr>
          <w:p w:rsidR="00000000" w:rsidDel="00000000" w:rsidP="00000000" w:rsidRDefault="00000000" w:rsidRPr="00000000" w14:paraId="000000F2">
            <w:pPr>
              <w:widowControl w:val="0"/>
              <w:spacing w:line="240" w:lineRule="auto"/>
              <w:rPr>
                <w:sz w:val="18"/>
                <w:szCs w:val="18"/>
              </w:rPr>
            </w:pPr>
            <w:hyperlink r:id="rId27">
              <w:r w:rsidDel="00000000" w:rsidR="00000000" w:rsidRPr="00000000">
                <w:rPr>
                  <w:color w:val="1155cc"/>
                  <w:sz w:val="18"/>
                  <w:szCs w:val="18"/>
                  <w:u w:val="single"/>
                  <w:rtl w:val="0"/>
                </w:rPr>
                <w:t xml:space="preserve">https://docs.rafay.co/debug/overview/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3">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F4">
      <w:pPr>
        <w:rPr>
          <w:sz w:val="18"/>
          <w:szCs w:val="18"/>
        </w:rPr>
      </w:pPr>
      <w:r w:rsidDel="00000000" w:rsidR="00000000" w:rsidRPr="00000000">
        <w:rPr>
          <w:rtl w:val="0"/>
        </w:rPr>
      </w:r>
    </w:p>
    <w:p w:rsidR="00000000" w:rsidDel="00000000" w:rsidP="00000000" w:rsidRDefault="00000000" w:rsidRPr="00000000" w14:paraId="000000F5">
      <w:pPr>
        <w:pStyle w:val="Heading2"/>
        <w:rPr>
          <w:b w:val="1"/>
          <w:sz w:val="28"/>
          <w:szCs w:val="28"/>
        </w:rPr>
      </w:pPr>
      <w:bookmarkStart w:colFirst="0" w:colLast="0" w:name="_heading=h.1t3h5sf" w:id="7"/>
      <w:bookmarkEnd w:id="7"/>
      <w:r w:rsidDel="00000000" w:rsidR="00000000" w:rsidRPr="00000000">
        <w:rPr>
          <w:b w:val="1"/>
          <w:sz w:val="28"/>
          <w:szCs w:val="28"/>
          <w:rtl w:val="0"/>
        </w:rPr>
        <w:t xml:space="preserve">Test Set 5: Auditing, Alerts and Visibility</w:t>
      </w:r>
    </w:p>
    <w:p w:rsidR="00000000" w:rsidDel="00000000" w:rsidP="00000000" w:rsidRDefault="00000000" w:rsidRPr="00000000" w14:paraId="000000F6">
      <w:pPr>
        <w:rPr>
          <w:sz w:val="18"/>
          <w:szCs w:val="18"/>
        </w:rPr>
      </w:pPr>
      <w:r w:rsidDel="00000000" w:rsidR="00000000" w:rsidRPr="00000000">
        <w:rPr>
          <w:rtl w:val="0"/>
        </w:rPr>
      </w:r>
    </w:p>
    <w:p w:rsidR="00000000" w:rsidDel="00000000" w:rsidP="00000000" w:rsidRDefault="00000000" w:rsidRPr="00000000" w14:paraId="000000F7">
      <w:pPr>
        <w:rPr>
          <w:sz w:val="18"/>
          <w:szCs w:val="18"/>
        </w:rPr>
      </w:pPr>
      <w:r w:rsidDel="00000000" w:rsidR="00000000" w:rsidRPr="00000000">
        <w:rPr>
          <w:sz w:val="18"/>
          <w:szCs w:val="18"/>
          <w:rtl w:val="0"/>
        </w:rPr>
        <w:t xml:space="preserve">Objectives: (a) Review the audit logs for actions performed by authenticated users via the Console, CLI and the Zero Trust Kubectl Access channel (b) Tune and configure Zero Trust Kubectl Access settings, (c) Enable notifications on managed clusters to receive proactive alerts. </w:t>
      </w:r>
    </w:p>
    <w:p w:rsidR="00000000" w:rsidDel="00000000" w:rsidP="00000000" w:rsidRDefault="00000000" w:rsidRPr="00000000" w14:paraId="000000F8">
      <w:pPr>
        <w:rPr>
          <w:sz w:val="18"/>
          <w:szCs w:val="18"/>
        </w:rPr>
      </w:pPr>
      <w:r w:rsidDel="00000000" w:rsidR="00000000" w:rsidRPr="00000000">
        <w:rPr>
          <w:rtl w:val="0"/>
        </w:rPr>
      </w:r>
    </w:p>
    <w:p w:rsidR="00000000" w:rsidDel="00000000" w:rsidP="00000000" w:rsidRDefault="00000000" w:rsidRPr="00000000" w14:paraId="000000F9">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0FA">
      <w:pPr>
        <w:numPr>
          <w:ilvl w:val="0"/>
          <w:numId w:val="6"/>
        </w:numPr>
        <w:ind w:left="720" w:hanging="360"/>
        <w:rPr>
          <w:sz w:val="18"/>
          <w:szCs w:val="18"/>
        </w:rPr>
      </w:pPr>
      <w:r w:rsidDel="00000000" w:rsidR="00000000" w:rsidRPr="00000000">
        <w:rPr>
          <w:sz w:val="18"/>
          <w:szCs w:val="18"/>
          <w:rtl w:val="0"/>
        </w:rPr>
        <w:t xml:space="preserve">N/A</w:t>
      </w:r>
    </w:p>
    <w:p w:rsidR="00000000" w:rsidDel="00000000" w:rsidP="00000000" w:rsidRDefault="00000000" w:rsidRPr="00000000" w14:paraId="000000FB">
      <w:pPr>
        <w:numPr>
          <w:ilvl w:val="1"/>
          <w:numId w:val="6"/>
        </w:numPr>
        <w:ind w:left="1440" w:hanging="360"/>
        <w:rPr>
          <w:sz w:val="18"/>
          <w:szCs w:val="18"/>
        </w:rPr>
      </w:pPr>
      <w:r w:rsidDel="00000000" w:rsidR="00000000" w:rsidRPr="00000000">
        <w:rPr>
          <w:sz w:val="18"/>
          <w:szCs w:val="18"/>
          <w:rtl w:val="0"/>
        </w:rPr>
        <w:t xml:space="preserve">Test: Visibility in Rafay Controller</w:t>
      </w:r>
    </w:p>
    <w:p w:rsidR="00000000" w:rsidDel="00000000" w:rsidP="00000000" w:rsidRDefault="00000000" w:rsidRPr="00000000" w14:paraId="000000FC">
      <w:pPr>
        <w:rPr>
          <w:sz w:val="18"/>
          <w:szCs w:val="18"/>
        </w:rPr>
      </w:pPr>
      <w:r w:rsidDel="00000000" w:rsidR="00000000" w:rsidRPr="00000000">
        <w:rPr>
          <w:rtl w:val="0"/>
        </w:rPr>
      </w:r>
    </w:p>
    <w:tbl>
      <w:tblPr>
        <w:tblStyle w:val="Table9"/>
        <w:tblW w:w="984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870"/>
        <w:gridCol w:w="2040"/>
        <w:gridCol w:w="1590"/>
        <w:tblGridChange w:id="0">
          <w:tblGrid>
            <w:gridCol w:w="2340"/>
            <w:gridCol w:w="3870"/>
            <w:gridCol w:w="2040"/>
            <w:gridCol w:w="159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0FD">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FE">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0FF">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100">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101">
            <w:pPr>
              <w:widowControl w:val="0"/>
              <w:spacing w:line="240" w:lineRule="auto"/>
              <w:rPr>
                <w:sz w:val="18"/>
                <w:szCs w:val="18"/>
              </w:rPr>
            </w:pPr>
            <w:r w:rsidDel="00000000" w:rsidR="00000000" w:rsidRPr="00000000">
              <w:rPr>
                <w:sz w:val="18"/>
                <w:szCs w:val="18"/>
                <w:rtl w:val="0"/>
              </w:rPr>
              <w:t xml:space="preserve">Test System and Kubectl Audit Logs</w:t>
            </w:r>
          </w:p>
        </w:tc>
        <w:tc>
          <w:tcPr>
            <w:shd w:fill="auto" w:val="clear"/>
            <w:tcMar>
              <w:top w:w="100.0" w:type="dxa"/>
              <w:left w:w="100.0" w:type="dxa"/>
              <w:bottom w:w="100.0" w:type="dxa"/>
              <w:right w:w="100.0" w:type="dxa"/>
            </w:tcMar>
          </w:tcPr>
          <w:p w:rsidR="00000000" w:rsidDel="00000000" w:rsidP="00000000" w:rsidRDefault="00000000" w:rsidRPr="00000000" w14:paraId="00000102">
            <w:pPr>
              <w:widowControl w:val="0"/>
              <w:spacing w:line="240" w:lineRule="auto"/>
              <w:rPr>
                <w:sz w:val="18"/>
                <w:szCs w:val="18"/>
              </w:rPr>
            </w:pPr>
            <w:r w:rsidDel="00000000" w:rsidR="00000000" w:rsidRPr="00000000">
              <w:rPr>
                <w:sz w:val="18"/>
                <w:szCs w:val="18"/>
                <w:rtl w:val="0"/>
              </w:rPr>
              <w:t xml:space="preserve">- Login to Rafay as Org Admin user</w:t>
            </w:r>
          </w:p>
          <w:p w:rsidR="00000000" w:rsidDel="00000000" w:rsidP="00000000" w:rsidRDefault="00000000" w:rsidRPr="00000000" w14:paraId="00000103">
            <w:pPr>
              <w:widowControl w:val="0"/>
              <w:spacing w:line="240" w:lineRule="auto"/>
              <w:rPr>
                <w:sz w:val="18"/>
                <w:szCs w:val="18"/>
              </w:rPr>
            </w:pPr>
            <w:r w:rsidDel="00000000" w:rsidR="00000000" w:rsidRPr="00000000">
              <w:rPr>
                <w:sz w:val="18"/>
                <w:szCs w:val="18"/>
                <w:rtl w:val="0"/>
              </w:rPr>
              <w:t xml:space="preserve">- Go to System &gt; Audit Logs &gt; System Logs to check system audit logs</w:t>
            </w:r>
          </w:p>
          <w:p w:rsidR="00000000" w:rsidDel="00000000" w:rsidP="00000000" w:rsidRDefault="00000000" w:rsidRPr="00000000" w14:paraId="00000104">
            <w:pPr>
              <w:widowControl w:val="0"/>
              <w:spacing w:line="240" w:lineRule="auto"/>
              <w:rPr>
                <w:sz w:val="18"/>
                <w:szCs w:val="18"/>
              </w:rPr>
            </w:pPr>
            <w:r w:rsidDel="00000000" w:rsidR="00000000" w:rsidRPr="00000000">
              <w:rPr>
                <w:sz w:val="18"/>
                <w:szCs w:val="18"/>
                <w:rtl w:val="0"/>
              </w:rPr>
              <w:t xml:space="preserve">- Go to System &gt; Audit Logs &gt; Kubectl Logs to check kubectl audit logs</w:t>
            </w:r>
          </w:p>
        </w:tc>
        <w:tc>
          <w:tcPr>
            <w:shd w:fill="auto" w:val="clear"/>
            <w:tcMar>
              <w:top w:w="100.0" w:type="dxa"/>
              <w:left w:w="100.0" w:type="dxa"/>
              <w:bottom w:w="100.0" w:type="dxa"/>
              <w:right w:w="100.0" w:type="dxa"/>
            </w:tcMar>
          </w:tcPr>
          <w:p w:rsidR="00000000" w:rsidDel="00000000" w:rsidP="00000000" w:rsidRDefault="00000000" w:rsidRPr="00000000" w14:paraId="00000105">
            <w:pPr>
              <w:widowControl w:val="0"/>
              <w:spacing w:line="240" w:lineRule="auto"/>
              <w:rPr>
                <w:sz w:val="18"/>
                <w:szCs w:val="18"/>
              </w:rPr>
            </w:pPr>
            <w:hyperlink r:id="rId28">
              <w:r w:rsidDel="00000000" w:rsidR="00000000" w:rsidRPr="00000000">
                <w:rPr>
                  <w:color w:val="1155cc"/>
                  <w:sz w:val="18"/>
                  <w:szCs w:val="18"/>
                  <w:u w:val="single"/>
                  <w:rtl w:val="0"/>
                </w:rPr>
                <w:t xml:space="preserve">https://docs.rafay.co/security/audit/</w:t>
              </w:r>
            </w:hyperlink>
            <w:r w:rsidDel="00000000" w:rsidR="00000000" w:rsidRPr="00000000">
              <w:rPr>
                <w:sz w:val="18"/>
                <w:szCs w:val="18"/>
                <w:rtl w:val="0"/>
              </w:rPr>
              <w:br w:type="textWrapping"/>
            </w:r>
            <w:hyperlink r:id="rId29">
              <w:r w:rsidDel="00000000" w:rsidR="00000000" w:rsidRPr="00000000">
                <w:rPr>
                  <w:color w:val="1155cc"/>
                  <w:sz w:val="18"/>
                  <w:szCs w:val="18"/>
                  <w:u w:val="single"/>
                  <w:rtl w:val="0"/>
                </w:rPr>
                <w:t xml:space="preserve">https://docs.rafay.co/accessproxy/audit/</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6">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07">
            <w:pPr>
              <w:widowControl w:val="0"/>
              <w:spacing w:line="240" w:lineRule="auto"/>
              <w:rPr>
                <w:sz w:val="18"/>
                <w:szCs w:val="18"/>
              </w:rPr>
            </w:pPr>
            <w:r w:rsidDel="00000000" w:rsidR="00000000" w:rsidRPr="00000000">
              <w:rPr>
                <w:sz w:val="18"/>
                <w:szCs w:val="18"/>
                <w:rtl w:val="0"/>
              </w:rPr>
              <w:t xml:space="preserve">Configure notifications and test system alerts</w:t>
            </w:r>
          </w:p>
        </w:tc>
        <w:tc>
          <w:tcPr>
            <w:shd w:fill="auto" w:val="clear"/>
            <w:tcMar>
              <w:top w:w="100.0" w:type="dxa"/>
              <w:left w:w="100.0" w:type="dxa"/>
              <w:bottom w:w="100.0" w:type="dxa"/>
              <w:right w:w="100.0" w:type="dxa"/>
            </w:tcMar>
          </w:tcPr>
          <w:p w:rsidR="00000000" w:rsidDel="00000000" w:rsidP="00000000" w:rsidRDefault="00000000" w:rsidRPr="00000000" w14:paraId="00000108">
            <w:pPr>
              <w:widowControl w:val="0"/>
              <w:spacing w:line="240" w:lineRule="auto"/>
              <w:rPr>
                <w:sz w:val="18"/>
                <w:szCs w:val="18"/>
              </w:rPr>
            </w:pPr>
            <w:r w:rsidDel="00000000" w:rsidR="00000000" w:rsidRPr="00000000">
              <w:rPr>
                <w:sz w:val="18"/>
                <w:szCs w:val="18"/>
                <w:rtl w:val="0"/>
              </w:rPr>
              <w:t xml:space="preserve">- Login to Rafay as Org Admin user</w:t>
            </w:r>
          </w:p>
          <w:p w:rsidR="00000000" w:rsidDel="00000000" w:rsidP="00000000" w:rsidRDefault="00000000" w:rsidRPr="00000000" w14:paraId="00000109">
            <w:pPr>
              <w:widowControl w:val="0"/>
              <w:spacing w:line="240" w:lineRule="auto"/>
              <w:rPr>
                <w:sz w:val="18"/>
                <w:szCs w:val="18"/>
              </w:rPr>
            </w:pPr>
            <w:r w:rsidDel="00000000" w:rsidR="00000000" w:rsidRPr="00000000">
              <w:rPr>
                <w:sz w:val="18"/>
                <w:szCs w:val="18"/>
                <w:rtl w:val="0"/>
              </w:rPr>
              <w:t xml:space="preserve">- Go to System &gt; Alert to check all the alerts</w:t>
            </w:r>
          </w:p>
          <w:p w:rsidR="00000000" w:rsidDel="00000000" w:rsidP="00000000" w:rsidRDefault="00000000" w:rsidRPr="00000000" w14:paraId="0000010A">
            <w:pPr>
              <w:widowControl w:val="0"/>
              <w:spacing w:line="240" w:lineRule="auto"/>
              <w:rPr>
                <w:sz w:val="18"/>
                <w:szCs w:val="18"/>
              </w:rPr>
            </w:pPr>
            <w:r w:rsidDel="00000000" w:rsidR="00000000" w:rsidRPr="00000000">
              <w:rPr>
                <w:sz w:val="18"/>
                <w:szCs w:val="18"/>
                <w:rtl w:val="0"/>
              </w:rPr>
              <w:t xml:space="preserve">- Click Manage Notification button to enable the notification and registry an email to receive the notification</w:t>
            </w:r>
          </w:p>
        </w:tc>
        <w:tc>
          <w:tcPr>
            <w:shd w:fill="auto" w:val="clear"/>
            <w:tcMar>
              <w:top w:w="100.0" w:type="dxa"/>
              <w:left w:w="100.0" w:type="dxa"/>
              <w:bottom w:w="100.0" w:type="dxa"/>
              <w:right w:w="100.0" w:type="dxa"/>
            </w:tcMar>
          </w:tcPr>
          <w:p w:rsidR="00000000" w:rsidDel="00000000" w:rsidP="00000000" w:rsidRDefault="00000000" w:rsidRPr="00000000" w14:paraId="0000010B">
            <w:pPr>
              <w:widowControl w:val="0"/>
              <w:spacing w:line="240" w:lineRule="auto"/>
              <w:rPr>
                <w:sz w:val="18"/>
                <w:szCs w:val="18"/>
              </w:rPr>
            </w:pPr>
            <w:hyperlink r:id="rId30">
              <w:r w:rsidDel="00000000" w:rsidR="00000000" w:rsidRPr="00000000">
                <w:rPr>
                  <w:color w:val="1155cc"/>
                  <w:sz w:val="18"/>
                  <w:szCs w:val="18"/>
                  <w:u w:val="single"/>
                  <w:rtl w:val="0"/>
                </w:rPr>
                <w:t xml:space="preserve">https://docs.rafay.co/integrations/monitoring/alerts/</w:t>
              </w:r>
            </w:hyperlink>
            <w:r w:rsidDel="00000000" w:rsidR="00000000" w:rsidRPr="00000000">
              <w:rPr>
                <w:sz w:val="18"/>
                <w:szCs w:val="18"/>
                <w:rtl w:val="0"/>
              </w:rPr>
              <w:br w:type="textWrapping"/>
            </w:r>
            <w:hyperlink r:id="rId31">
              <w:r w:rsidDel="00000000" w:rsidR="00000000" w:rsidRPr="00000000">
                <w:rPr>
                  <w:color w:val="1155cc"/>
                  <w:sz w:val="18"/>
                  <w:szCs w:val="18"/>
                  <w:u w:val="single"/>
                  <w:rtl w:val="0"/>
                </w:rPr>
                <w:t xml:space="preserve">https://docs.rafay.co/integrations/monitoring/notifications/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C">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0D">
            <w:pPr>
              <w:widowControl w:val="0"/>
              <w:spacing w:line="240" w:lineRule="auto"/>
              <w:rPr>
                <w:sz w:val="18"/>
                <w:szCs w:val="18"/>
              </w:rPr>
            </w:pPr>
            <w:r w:rsidDel="00000000" w:rsidR="00000000" w:rsidRPr="00000000">
              <w:rPr>
                <w:sz w:val="18"/>
                <w:szCs w:val="18"/>
                <w:rtl w:val="0"/>
              </w:rPr>
              <w:t xml:space="preserve">Explore cluster dashboard</w:t>
            </w:r>
          </w:p>
        </w:tc>
        <w:tc>
          <w:tcPr>
            <w:shd w:fill="auto" w:val="clear"/>
            <w:tcMar>
              <w:top w:w="100.0" w:type="dxa"/>
              <w:left w:w="100.0" w:type="dxa"/>
              <w:bottom w:w="100.0" w:type="dxa"/>
              <w:right w:w="100.0" w:type="dxa"/>
            </w:tcMar>
          </w:tcPr>
          <w:p w:rsidR="00000000" w:rsidDel="00000000" w:rsidP="00000000" w:rsidRDefault="00000000" w:rsidRPr="00000000" w14:paraId="0000010E">
            <w:pPr>
              <w:widowControl w:val="0"/>
              <w:spacing w:line="240" w:lineRule="auto"/>
              <w:rPr>
                <w:sz w:val="18"/>
                <w:szCs w:val="18"/>
              </w:rPr>
            </w:pPr>
            <w:r w:rsidDel="00000000" w:rsidR="00000000" w:rsidRPr="00000000">
              <w:rPr>
                <w:sz w:val="18"/>
                <w:szCs w:val="18"/>
                <w:rtl w:val="0"/>
              </w:rPr>
              <w:t xml:space="preserve">- Login to Rafay as Infra Admin user</w:t>
            </w:r>
          </w:p>
          <w:p w:rsidR="00000000" w:rsidDel="00000000" w:rsidP="00000000" w:rsidRDefault="00000000" w:rsidRPr="00000000" w14:paraId="0000010F">
            <w:pPr>
              <w:widowControl w:val="0"/>
              <w:spacing w:line="240" w:lineRule="auto"/>
              <w:rPr>
                <w:sz w:val="18"/>
                <w:szCs w:val="18"/>
              </w:rPr>
            </w:pPr>
            <w:r w:rsidDel="00000000" w:rsidR="00000000" w:rsidRPr="00000000">
              <w:rPr>
                <w:sz w:val="18"/>
                <w:szCs w:val="18"/>
                <w:rtl w:val="0"/>
              </w:rPr>
              <w:t xml:space="preserve">- Switch to “Dev1” project</w:t>
            </w:r>
          </w:p>
          <w:p w:rsidR="00000000" w:rsidDel="00000000" w:rsidP="00000000" w:rsidRDefault="00000000" w:rsidRPr="00000000" w14:paraId="00000110">
            <w:pPr>
              <w:widowControl w:val="0"/>
              <w:spacing w:line="240" w:lineRule="auto"/>
              <w:rPr>
                <w:sz w:val="18"/>
                <w:szCs w:val="18"/>
              </w:rPr>
            </w:pPr>
            <w:r w:rsidDel="00000000" w:rsidR="00000000" w:rsidRPr="00000000">
              <w:rPr>
                <w:sz w:val="18"/>
                <w:szCs w:val="18"/>
                <w:rtl w:val="0"/>
              </w:rPr>
              <w:t xml:space="preserve">- Go to Rafay Console Infrastructure &gt; Clusters &gt; &lt;cluster_name&gt; to check the cluster, node, resource, pod, … dashboards</w:t>
            </w:r>
          </w:p>
        </w:tc>
        <w:tc>
          <w:tcPr>
            <w:shd w:fill="auto" w:val="clear"/>
            <w:tcMar>
              <w:top w:w="100.0" w:type="dxa"/>
              <w:left w:w="100.0" w:type="dxa"/>
              <w:bottom w:w="100.0" w:type="dxa"/>
              <w:right w:w="100.0" w:type="dxa"/>
            </w:tcMar>
          </w:tcPr>
          <w:p w:rsidR="00000000" w:rsidDel="00000000" w:rsidP="00000000" w:rsidRDefault="00000000" w:rsidRPr="00000000" w14:paraId="00000111">
            <w:pPr>
              <w:widowControl w:val="0"/>
              <w:spacing w:line="240" w:lineRule="auto"/>
              <w:rPr>
                <w:sz w:val="18"/>
                <w:szCs w:val="18"/>
              </w:rPr>
            </w:pPr>
            <w:hyperlink r:id="rId32">
              <w:r w:rsidDel="00000000" w:rsidR="00000000" w:rsidRPr="00000000">
                <w:rPr>
                  <w:color w:val="1155cc"/>
                  <w:sz w:val="18"/>
                  <w:szCs w:val="18"/>
                  <w:u w:val="single"/>
                  <w:rtl w:val="0"/>
                </w:rPr>
                <w:t xml:space="preserve">https://docs.rafay.co/clusters/dashboard/overview/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2">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113">
      <w:pPr>
        <w:rPr>
          <w:sz w:val="18"/>
          <w:szCs w:val="18"/>
        </w:rPr>
      </w:pPr>
      <w:r w:rsidDel="00000000" w:rsidR="00000000" w:rsidRPr="00000000">
        <w:rPr>
          <w:rtl w:val="0"/>
        </w:rPr>
      </w:r>
    </w:p>
    <w:p w:rsidR="00000000" w:rsidDel="00000000" w:rsidP="00000000" w:rsidRDefault="00000000" w:rsidRPr="00000000" w14:paraId="00000114">
      <w:pPr>
        <w:rPr>
          <w:sz w:val="18"/>
          <w:szCs w:val="18"/>
        </w:rPr>
      </w:pPr>
      <w:r w:rsidDel="00000000" w:rsidR="00000000" w:rsidRPr="00000000">
        <w:rPr>
          <w:rtl w:val="0"/>
        </w:rPr>
      </w:r>
    </w:p>
    <w:p w:rsidR="00000000" w:rsidDel="00000000" w:rsidP="00000000" w:rsidRDefault="00000000" w:rsidRPr="00000000" w14:paraId="00000115">
      <w:pPr>
        <w:pStyle w:val="Heading2"/>
        <w:rPr>
          <w:b w:val="1"/>
          <w:sz w:val="28"/>
          <w:szCs w:val="28"/>
        </w:rPr>
      </w:pPr>
      <w:bookmarkStart w:colFirst="0" w:colLast="0" w:name="_heading=h.4d34og8" w:id="8"/>
      <w:bookmarkEnd w:id="8"/>
      <w:r w:rsidDel="00000000" w:rsidR="00000000" w:rsidRPr="00000000">
        <w:rPr>
          <w:b w:val="1"/>
          <w:sz w:val="28"/>
          <w:szCs w:val="28"/>
          <w:rtl w:val="0"/>
        </w:rPr>
        <w:t xml:space="preserve">Test Set 6: Integrations</w:t>
      </w:r>
    </w:p>
    <w:p w:rsidR="00000000" w:rsidDel="00000000" w:rsidP="00000000" w:rsidRDefault="00000000" w:rsidRPr="00000000" w14:paraId="00000116">
      <w:pPr>
        <w:rPr>
          <w:sz w:val="18"/>
          <w:szCs w:val="18"/>
        </w:rPr>
      </w:pPr>
      <w:r w:rsidDel="00000000" w:rsidR="00000000" w:rsidRPr="00000000">
        <w:rPr>
          <w:sz w:val="18"/>
          <w:szCs w:val="18"/>
          <w:rtl w:val="0"/>
        </w:rPr>
        <w:t xml:space="preserve">Objectives: Configure and test turnkey eco-system integrations provided by Rafay to simplify and accelerate workload deployments. </w:t>
      </w:r>
    </w:p>
    <w:p w:rsidR="00000000" w:rsidDel="00000000" w:rsidP="00000000" w:rsidRDefault="00000000" w:rsidRPr="00000000" w14:paraId="00000117">
      <w:pPr>
        <w:rPr>
          <w:sz w:val="18"/>
          <w:szCs w:val="18"/>
        </w:rPr>
      </w:pPr>
      <w:r w:rsidDel="00000000" w:rsidR="00000000" w:rsidRPr="00000000">
        <w:rPr>
          <w:rtl w:val="0"/>
        </w:rPr>
      </w:r>
    </w:p>
    <w:p w:rsidR="00000000" w:rsidDel="00000000" w:rsidP="00000000" w:rsidRDefault="00000000" w:rsidRPr="00000000" w14:paraId="00000118">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119">
      <w:pPr>
        <w:numPr>
          <w:ilvl w:val="0"/>
          <w:numId w:val="4"/>
        </w:numPr>
        <w:ind w:left="720" w:hanging="360"/>
        <w:rPr>
          <w:sz w:val="18"/>
          <w:szCs w:val="18"/>
        </w:rPr>
      </w:pPr>
      <w:r w:rsidDel="00000000" w:rsidR="00000000" w:rsidRPr="00000000">
        <w:rPr>
          <w:sz w:val="18"/>
          <w:szCs w:val="18"/>
          <w:rtl w:val="0"/>
        </w:rPr>
        <w:t xml:space="preserve">For registry integration, make sure the cluster can reach the registry URL and obtain URL and the credentials to create the integration in Rafay</w:t>
      </w:r>
    </w:p>
    <w:p w:rsidR="00000000" w:rsidDel="00000000" w:rsidP="00000000" w:rsidRDefault="00000000" w:rsidRPr="00000000" w14:paraId="0000011A">
      <w:pPr>
        <w:numPr>
          <w:ilvl w:val="0"/>
          <w:numId w:val="4"/>
        </w:numPr>
        <w:ind w:left="720" w:hanging="360"/>
        <w:rPr>
          <w:sz w:val="18"/>
          <w:szCs w:val="18"/>
        </w:rPr>
      </w:pPr>
      <w:r w:rsidDel="00000000" w:rsidR="00000000" w:rsidRPr="00000000">
        <w:rPr>
          <w:sz w:val="18"/>
          <w:szCs w:val="18"/>
          <w:rtl w:val="0"/>
        </w:rPr>
        <w:t xml:space="preserve">For log integration with ElasticSearch/S3, make sure the cluster can reach the ES endpoint URL/S3 bucket. Obtain the URL and credential to create the integration in Rafay</w:t>
      </w:r>
    </w:p>
    <w:p w:rsidR="00000000" w:rsidDel="00000000" w:rsidP="00000000" w:rsidRDefault="00000000" w:rsidRPr="00000000" w14:paraId="0000011B">
      <w:pPr>
        <w:numPr>
          <w:ilvl w:val="0"/>
          <w:numId w:val="4"/>
        </w:numPr>
        <w:ind w:left="720" w:hanging="360"/>
        <w:rPr>
          <w:sz w:val="18"/>
          <w:szCs w:val="18"/>
        </w:rPr>
      </w:pPr>
      <w:r w:rsidDel="00000000" w:rsidR="00000000" w:rsidRPr="00000000">
        <w:rPr>
          <w:sz w:val="18"/>
          <w:szCs w:val="18"/>
          <w:rtl w:val="0"/>
        </w:rPr>
        <w:t xml:space="preserve">For secret store integration with Vault, make sure you have admin access to Vault server to create the Kubernetes authentication integration with Rafay</w:t>
      </w:r>
    </w:p>
    <w:p w:rsidR="00000000" w:rsidDel="00000000" w:rsidP="00000000" w:rsidRDefault="00000000" w:rsidRPr="00000000" w14:paraId="0000011C">
      <w:pPr>
        <w:numPr>
          <w:ilvl w:val="0"/>
          <w:numId w:val="4"/>
        </w:numPr>
        <w:ind w:left="720" w:hanging="360"/>
        <w:rPr>
          <w:sz w:val="18"/>
          <w:szCs w:val="18"/>
        </w:rPr>
      </w:pPr>
      <w:r w:rsidDel="00000000" w:rsidR="00000000" w:rsidRPr="00000000">
        <w:rPr>
          <w:sz w:val="18"/>
          <w:szCs w:val="18"/>
          <w:rtl w:val="0"/>
        </w:rPr>
        <w:t xml:space="preserve">For CI/CD integration, make sure you have permission to create a new pipeline/job in your CI/CD tool</w:t>
      </w:r>
    </w:p>
    <w:p w:rsidR="00000000" w:rsidDel="00000000" w:rsidP="00000000" w:rsidRDefault="00000000" w:rsidRPr="00000000" w14:paraId="0000011D">
      <w:pPr>
        <w:rPr>
          <w:sz w:val="18"/>
          <w:szCs w:val="18"/>
        </w:rPr>
      </w:pPr>
      <w:r w:rsidDel="00000000" w:rsidR="00000000" w:rsidRPr="00000000">
        <w:rPr>
          <w:rtl w:val="0"/>
        </w:rPr>
      </w:r>
    </w:p>
    <w:p w:rsidR="00000000" w:rsidDel="00000000" w:rsidP="00000000" w:rsidRDefault="00000000" w:rsidRPr="00000000" w14:paraId="0000011E">
      <w:pPr>
        <w:rPr>
          <w:sz w:val="18"/>
          <w:szCs w:val="18"/>
        </w:rPr>
      </w:pPr>
      <w:r w:rsidDel="00000000" w:rsidR="00000000" w:rsidRPr="00000000">
        <w:rPr>
          <w:rtl w:val="0"/>
        </w:rPr>
      </w:r>
    </w:p>
    <w:tbl>
      <w:tblPr>
        <w:tblStyle w:val="Table10"/>
        <w:tblW w:w="978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4140"/>
        <w:gridCol w:w="1800"/>
        <w:gridCol w:w="1500"/>
        <w:tblGridChange w:id="0">
          <w:tblGrid>
            <w:gridCol w:w="2340"/>
            <w:gridCol w:w="4140"/>
            <w:gridCol w:w="1800"/>
            <w:gridCol w:w="150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11F">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120">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121">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122">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123">
            <w:pPr>
              <w:widowControl w:val="0"/>
              <w:spacing w:line="240" w:lineRule="auto"/>
              <w:rPr>
                <w:sz w:val="18"/>
                <w:szCs w:val="18"/>
              </w:rPr>
            </w:pPr>
            <w:r w:rsidDel="00000000" w:rsidR="00000000" w:rsidRPr="00000000">
              <w:rPr>
                <w:sz w:val="18"/>
                <w:szCs w:val="18"/>
                <w:rtl w:val="0"/>
              </w:rPr>
              <w:t xml:space="preserve">Configure a registry and test registry integration</w:t>
            </w:r>
          </w:p>
        </w:tc>
        <w:tc>
          <w:tcPr>
            <w:shd w:fill="auto" w:val="clear"/>
            <w:tcMar>
              <w:top w:w="100.0" w:type="dxa"/>
              <w:left w:w="100.0" w:type="dxa"/>
              <w:bottom w:w="100.0" w:type="dxa"/>
              <w:right w:w="100.0" w:type="dxa"/>
            </w:tcMar>
          </w:tcPr>
          <w:p w:rsidR="00000000" w:rsidDel="00000000" w:rsidP="00000000" w:rsidRDefault="00000000" w:rsidRPr="00000000" w14:paraId="00000124">
            <w:pPr>
              <w:widowControl w:val="0"/>
              <w:spacing w:line="240" w:lineRule="auto"/>
              <w:rPr>
                <w:sz w:val="18"/>
                <w:szCs w:val="18"/>
              </w:rPr>
            </w:pPr>
            <w:r w:rsidDel="00000000" w:rsidR="00000000" w:rsidRPr="00000000">
              <w:rPr>
                <w:sz w:val="18"/>
                <w:szCs w:val="18"/>
                <w:rtl w:val="0"/>
              </w:rPr>
              <w:t xml:space="preserve">- Go to Rafay Console Integrations &gt; Registries and create a new registry integration</w:t>
            </w:r>
          </w:p>
          <w:p w:rsidR="00000000" w:rsidDel="00000000" w:rsidP="00000000" w:rsidRDefault="00000000" w:rsidRPr="00000000" w14:paraId="00000125">
            <w:pPr>
              <w:widowControl w:val="0"/>
              <w:spacing w:line="240" w:lineRule="auto"/>
              <w:rPr>
                <w:sz w:val="18"/>
                <w:szCs w:val="18"/>
              </w:rPr>
            </w:pPr>
            <w:r w:rsidDel="00000000" w:rsidR="00000000" w:rsidRPr="00000000">
              <w:rPr>
                <w:sz w:val="18"/>
                <w:szCs w:val="18"/>
                <w:rtl w:val="0"/>
              </w:rPr>
              <w:t xml:space="preserve">- Modify your application manifest to include the rafay annotation for registry in the deployment annotation:</w:t>
            </w:r>
          </w:p>
          <w:p w:rsidR="00000000" w:rsidDel="00000000" w:rsidP="00000000" w:rsidRDefault="00000000" w:rsidRPr="00000000" w14:paraId="00000126">
            <w:pPr>
              <w:widowControl w:val="0"/>
              <w:spacing w:line="240" w:lineRule="auto"/>
              <w:rPr>
                <w:sz w:val="18"/>
                <w:szCs w:val="18"/>
              </w:rPr>
            </w:pPr>
            <w:r w:rsidDel="00000000" w:rsidR="00000000" w:rsidRPr="00000000">
              <w:rPr>
                <w:rFonts w:ascii="Roboto Mono" w:cs="Roboto Mono" w:eastAsia="Roboto Mono" w:hAnsi="Roboto Mono"/>
                <w:color w:val="36464e"/>
                <w:sz w:val="20"/>
                <w:szCs w:val="20"/>
                <w:shd w:fill="f5f5f5" w:val="clear"/>
                <w:rtl w:val="0"/>
              </w:rPr>
              <w:t xml:space="preserve">rafay.dev/registry-name1: &lt;registry_integration_name&gt;</w:t>
            </w:r>
            <w:r w:rsidDel="00000000" w:rsidR="00000000" w:rsidRPr="00000000">
              <w:rPr>
                <w:sz w:val="18"/>
                <w:szCs w:val="18"/>
                <w:rtl w:val="0"/>
              </w:rPr>
              <w:br w:type="textWrapping"/>
              <w:t xml:space="preserve">- Deploy this application through Rafay to your cluster and make sure your cluster can pull image from your container registries</w:t>
            </w:r>
          </w:p>
        </w:tc>
        <w:tc>
          <w:tcPr>
            <w:shd w:fill="auto" w:val="clear"/>
            <w:tcMar>
              <w:top w:w="100.0" w:type="dxa"/>
              <w:left w:w="100.0" w:type="dxa"/>
              <w:bottom w:w="100.0" w:type="dxa"/>
              <w:right w:w="100.0" w:type="dxa"/>
            </w:tcMar>
          </w:tcPr>
          <w:p w:rsidR="00000000" w:rsidDel="00000000" w:rsidP="00000000" w:rsidRDefault="00000000" w:rsidRPr="00000000" w14:paraId="00000127">
            <w:pPr>
              <w:widowControl w:val="0"/>
              <w:spacing w:line="240" w:lineRule="auto"/>
              <w:rPr>
                <w:sz w:val="18"/>
                <w:szCs w:val="18"/>
              </w:rPr>
            </w:pPr>
            <w:hyperlink r:id="rId33">
              <w:r w:rsidDel="00000000" w:rsidR="00000000" w:rsidRPr="00000000">
                <w:rPr>
                  <w:color w:val="1155cc"/>
                  <w:sz w:val="18"/>
                  <w:szCs w:val="18"/>
                  <w:u w:val="single"/>
                  <w:rtl w:val="0"/>
                </w:rPr>
                <w:t xml:space="preserve">https://docs.rafay.co/integrations/registry/overview/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8">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29">
            <w:pPr>
              <w:widowControl w:val="0"/>
              <w:spacing w:line="240" w:lineRule="auto"/>
              <w:rPr>
                <w:sz w:val="18"/>
                <w:szCs w:val="18"/>
              </w:rPr>
            </w:pPr>
            <w:r w:rsidDel="00000000" w:rsidR="00000000" w:rsidRPr="00000000">
              <w:rPr>
                <w:sz w:val="18"/>
                <w:szCs w:val="18"/>
                <w:rtl w:val="0"/>
              </w:rPr>
              <w:t xml:space="preserve">Setup log aggregation using ElasticSearch or S3</w:t>
            </w:r>
          </w:p>
        </w:tc>
        <w:tc>
          <w:tcPr>
            <w:shd w:fill="auto" w:val="clear"/>
            <w:tcMar>
              <w:top w:w="100.0" w:type="dxa"/>
              <w:left w:w="100.0" w:type="dxa"/>
              <w:bottom w:w="100.0" w:type="dxa"/>
              <w:right w:w="100.0" w:type="dxa"/>
            </w:tcMar>
          </w:tcPr>
          <w:p w:rsidR="00000000" w:rsidDel="00000000" w:rsidP="00000000" w:rsidRDefault="00000000" w:rsidRPr="00000000" w14:paraId="0000012A">
            <w:pPr>
              <w:widowControl w:val="0"/>
              <w:spacing w:line="240" w:lineRule="auto"/>
              <w:rPr>
                <w:sz w:val="18"/>
                <w:szCs w:val="18"/>
              </w:rPr>
            </w:pPr>
            <w:r w:rsidDel="00000000" w:rsidR="00000000" w:rsidRPr="00000000">
              <w:rPr>
                <w:sz w:val="18"/>
                <w:szCs w:val="18"/>
                <w:rtl w:val="0"/>
              </w:rPr>
              <w:t xml:space="preserve">- Go to Rafay Console Integrations &gt; Aggregation Endpoints and create a new log aggregation endpoint with your ElasticSearch or S3</w:t>
            </w:r>
          </w:p>
          <w:p w:rsidR="00000000" w:rsidDel="00000000" w:rsidP="00000000" w:rsidRDefault="00000000" w:rsidRPr="00000000" w14:paraId="0000012B">
            <w:pPr>
              <w:widowControl w:val="0"/>
              <w:spacing w:line="240" w:lineRule="auto"/>
              <w:rPr>
                <w:sz w:val="18"/>
                <w:szCs w:val="18"/>
              </w:rPr>
            </w:pPr>
            <w:r w:rsidDel="00000000" w:rsidR="00000000" w:rsidRPr="00000000">
              <w:rPr>
                <w:sz w:val="18"/>
                <w:szCs w:val="18"/>
                <w:rtl w:val="0"/>
              </w:rPr>
              <w:t xml:space="preserve">- Modify your application manifest to include the rafay annotation for log aggregation in the deployment annotation:</w:t>
            </w:r>
          </w:p>
          <w:p w:rsidR="00000000" w:rsidDel="00000000" w:rsidP="00000000" w:rsidRDefault="00000000" w:rsidRPr="00000000" w14:paraId="0000012C">
            <w:pPr>
              <w:widowControl w:val="0"/>
              <w:spacing w:line="240" w:lineRule="auto"/>
              <w:rPr>
                <w:sz w:val="18"/>
                <w:szCs w:val="18"/>
              </w:rPr>
            </w:pPr>
            <w:r w:rsidDel="00000000" w:rsidR="00000000" w:rsidRPr="00000000">
              <w:rPr>
                <w:rFonts w:ascii="Roboto Mono" w:cs="Roboto Mono" w:eastAsia="Roboto Mono" w:hAnsi="Roboto Mono"/>
                <w:color w:val="36464e"/>
                <w:sz w:val="20"/>
                <w:szCs w:val="20"/>
                <w:shd w:fill="f5f5f5" w:val="clear"/>
                <w:rtl w:val="0"/>
              </w:rPr>
              <w:t xml:space="preserve">rafay.dev/logging: &lt;log_integration_name&gt;</w:t>
            </w:r>
            <w:r w:rsidDel="00000000" w:rsidR="00000000" w:rsidRPr="00000000">
              <w:rPr>
                <w:sz w:val="18"/>
                <w:szCs w:val="18"/>
                <w:rtl w:val="0"/>
              </w:rPr>
              <w:br w:type="textWrapping"/>
              <w:t xml:space="preserve">- Deploy this application through Rafay to your cluster and make sure you can see the logs from the applications in your Kibana/S3 bucket</w:t>
            </w:r>
          </w:p>
        </w:tc>
        <w:tc>
          <w:tcPr>
            <w:shd w:fill="auto" w:val="clear"/>
            <w:tcMar>
              <w:top w:w="100.0" w:type="dxa"/>
              <w:left w:w="100.0" w:type="dxa"/>
              <w:bottom w:w="100.0" w:type="dxa"/>
              <w:right w:w="100.0" w:type="dxa"/>
            </w:tcMar>
          </w:tcPr>
          <w:p w:rsidR="00000000" w:rsidDel="00000000" w:rsidP="00000000" w:rsidRDefault="00000000" w:rsidRPr="00000000" w14:paraId="0000012D">
            <w:pPr>
              <w:widowControl w:val="0"/>
              <w:spacing w:line="240" w:lineRule="auto"/>
              <w:rPr>
                <w:sz w:val="18"/>
                <w:szCs w:val="18"/>
              </w:rPr>
            </w:pPr>
            <w:r w:rsidDel="00000000" w:rsidR="00000000" w:rsidRPr="00000000">
              <w:rPr>
                <w:sz w:val="18"/>
                <w:szCs w:val="18"/>
                <w:rtl w:val="0"/>
              </w:rPr>
              <w:t xml:space="preserve">For ES:</w:t>
            </w:r>
          </w:p>
          <w:p w:rsidR="00000000" w:rsidDel="00000000" w:rsidP="00000000" w:rsidRDefault="00000000" w:rsidRPr="00000000" w14:paraId="0000012E">
            <w:pPr>
              <w:widowControl w:val="0"/>
              <w:spacing w:line="240" w:lineRule="auto"/>
              <w:rPr>
                <w:sz w:val="18"/>
                <w:szCs w:val="18"/>
              </w:rPr>
            </w:pPr>
            <w:hyperlink r:id="rId34">
              <w:r w:rsidDel="00000000" w:rsidR="00000000" w:rsidRPr="00000000">
                <w:rPr>
                  <w:color w:val="1155cc"/>
                  <w:sz w:val="18"/>
                  <w:szCs w:val="18"/>
                  <w:u w:val="single"/>
                  <w:rtl w:val="0"/>
                </w:rPr>
                <w:t xml:space="preserve">https://docs.rafay.co/integrations/logs/elasticsearch/</w:t>
              </w:r>
            </w:hyperlink>
            <w:r w:rsidDel="00000000" w:rsidR="00000000" w:rsidRPr="00000000">
              <w:rPr>
                <w:rtl w:val="0"/>
              </w:rPr>
            </w:r>
          </w:p>
          <w:p w:rsidR="00000000" w:rsidDel="00000000" w:rsidP="00000000" w:rsidRDefault="00000000" w:rsidRPr="00000000" w14:paraId="0000012F">
            <w:pPr>
              <w:widowControl w:val="0"/>
              <w:spacing w:line="240" w:lineRule="auto"/>
              <w:rPr>
                <w:sz w:val="18"/>
                <w:szCs w:val="18"/>
              </w:rPr>
            </w:pPr>
            <w:r w:rsidDel="00000000" w:rsidR="00000000" w:rsidRPr="00000000">
              <w:rPr>
                <w:rtl w:val="0"/>
              </w:rPr>
            </w:r>
          </w:p>
          <w:p w:rsidR="00000000" w:rsidDel="00000000" w:rsidP="00000000" w:rsidRDefault="00000000" w:rsidRPr="00000000" w14:paraId="00000130">
            <w:pPr>
              <w:widowControl w:val="0"/>
              <w:spacing w:line="240" w:lineRule="auto"/>
              <w:rPr>
                <w:sz w:val="18"/>
                <w:szCs w:val="18"/>
              </w:rPr>
            </w:pPr>
            <w:r w:rsidDel="00000000" w:rsidR="00000000" w:rsidRPr="00000000">
              <w:rPr>
                <w:sz w:val="18"/>
                <w:szCs w:val="18"/>
                <w:rtl w:val="0"/>
              </w:rPr>
              <w:t xml:space="preserve">For S3: </w:t>
            </w:r>
            <w:hyperlink r:id="rId35">
              <w:r w:rsidDel="00000000" w:rsidR="00000000" w:rsidRPr="00000000">
                <w:rPr>
                  <w:color w:val="1155cc"/>
                  <w:sz w:val="18"/>
                  <w:szCs w:val="18"/>
                  <w:u w:val="single"/>
                  <w:rtl w:val="0"/>
                </w:rPr>
                <w:t xml:space="preserve">https://docs.rafay.co/integrations/logs/s3/</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1">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32">
            <w:pPr>
              <w:widowControl w:val="0"/>
              <w:spacing w:line="240" w:lineRule="auto"/>
              <w:rPr>
                <w:sz w:val="18"/>
                <w:szCs w:val="18"/>
              </w:rPr>
            </w:pPr>
            <w:r w:rsidDel="00000000" w:rsidR="00000000" w:rsidRPr="00000000">
              <w:rPr>
                <w:sz w:val="18"/>
                <w:szCs w:val="18"/>
                <w:rtl w:val="0"/>
              </w:rPr>
              <w:t xml:space="preserve">Configure secret store and test Vault integration</w:t>
            </w:r>
          </w:p>
        </w:tc>
        <w:tc>
          <w:tcPr>
            <w:shd w:fill="auto" w:val="clear"/>
            <w:tcMar>
              <w:top w:w="100.0" w:type="dxa"/>
              <w:left w:w="100.0" w:type="dxa"/>
              <w:bottom w:w="100.0" w:type="dxa"/>
              <w:right w:w="100.0" w:type="dxa"/>
            </w:tcMar>
          </w:tcPr>
          <w:p w:rsidR="00000000" w:rsidDel="00000000" w:rsidP="00000000" w:rsidRDefault="00000000" w:rsidRPr="00000000" w14:paraId="00000133">
            <w:pPr>
              <w:widowControl w:val="0"/>
              <w:spacing w:line="240" w:lineRule="auto"/>
              <w:rPr>
                <w:sz w:val="18"/>
                <w:szCs w:val="18"/>
              </w:rPr>
            </w:pPr>
            <w:r w:rsidDel="00000000" w:rsidR="00000000" w:rsidRPr="00000000">
              <w:rPr>
                <w:sz w:val="18"/>
                <w:szCs w:val="18"/>
                <w:rtl w:val="0"/>
              </w:rPr>
              <w:t xml:space="preserve">- Go to Rafay Console Integrations &gt; Secret Store to create a Vault integration for your cluster</w:t>
            </w:r>
          </w:p>
          <w:p w:rsidR="00000000" w:rsidDel="00000000" w:rsidP="00000000" w:rsidRDefault="00000000" w:rsidRPr="00000000" w14:paraId="00000134">
            <w:pPr>
              <w:widowControl w:val="0"/>
              <w:spacing w:line="240" w:lineRule="auto"/>
              <w:rPr>
                <w:sz w:val="18"/>
                <w:szCs w:val="18"/>
              </w:rPr>
            </w:pPr>
            <w:r w:rsidDel="00000000" w:rsidR="00000000" w:rsidRPr="00000000">
              <w:rPr>
                <w:sz w:val="18"/>
                <w:szCs w:val="18"/>
                <w:rtl w:val="0"/>
              </w:rPr>
              <w:t xml:space="preserve">- Make configuration needed in your Vault service to create the K8S Auth Method with the cluster as in the docs link</w:t>
            </w:r>
          </w:p>
          <w:p w:rsidR="00000000" w:rsidDel="00000000" w:rsidP="00000000" w:rsidRDefault="00000000" w:rsidRPr="00000000" w14:paraId="00000135">
            <w:pPr>
              <w:widowControl w:val="0"/>
              <w:spacing w:line="240" w:lineRule="auto"/>
              <w:rPr>
                <w:sz w:val="18"/>
                <w:szCs w:val="18"/>
              </w:rPr>
            </w:pPr>
            <w:r w:rsidDel="00000000" w:rsidR="00000000" w:rsidRPr="00000000">
              <w:rPr>
                <w:sz w:val="18"/>
                <w:szCs w:val="18"/>
                <w:rtl w:val="0"/>
              </w:rPr>
              <w:t xml:space="preserve">- Modify your application manifest to include the rafay annotation for vault secrets in the pod annotations </w:t>
            </w:r>
          </w:p>
          <w:p w:rsidR="00000000" w:rsidDel="00000000" w:rsidP="00000000" w:rsidRDefault="00000000" w:rsidRPr="00000000" w14:paraId="00000136">
            <w:pPr>
              <w:widowControl w:val="0"/>
              <w:spacing w:line="240" w:lineRule="auto"/>
              <w:rPr>
                <w:sz w:val="18"/>
                <w:szCs w:val="18"/>
              </w:rPr>
            </w:pPr>
            <w:r w:rsidDel="00000000" w:rsidR="00000000" w:rsidRPr="00000000">
              <w:rPr>
                <w:sz w:val="18"/>
                <w:szCs w:val="18"/>
                <w:rtl w:val="0"/>
              </w:rPr>
              <w:t xml:space="preserve">- Deploy this application through Rafay to your cluster and make sure the container can pull secrets from Vault</w:t>
            </w:r>
          </w:p>
        </w:tc>
        <w:tc>
          <w:tcPr>
            <w:shd w:fill="auto" w:val="clear"/>
            <w:tcMar>
              <w:top w:w="100.0" w:type="dxa"/>
              <w:left w:w="100.0" w:type="dxa"/>
              <w:bottom w:w="100.0" w:type="dxa"/>
              <w:right w:w="100.0" w:type="dxa"/>
            </w:tcMar>
          </w:tcPr>
          <w:p w:rsidR="00000000" w:rsidDel="00000000" w:rsidP="00000000" w:rsidRDefault="00000000" w:rsidRPr="00000000" w14:paraId="00000137">
            <w:pPr>
              <w:widowControl w:val="0"/>
              <w:spacing w:line="240" w:lineRule="auto"/>
              <w:rPr>
                <w:sz w:val="18"/>
                <w:szCs w:val="18"/>
              </w:rPr>
            </w:pPr>
            <w:hyperlink r:id="rId36">
              <w:r w:rsidDel="00000000" w:rsidR="00000000" w:rsidRPr="00000000">
                <w:rPr>
                  <w:color w:val="1155cc"/>
                  <w:sz w:val="18"/>
                  <w:szCs w:val="18"/>
                  <w:u w:val="single"/>
                  <w:rtl w:val="0"/>
                </w:rPr>
                <w:t xml:space="preserve">https://docs.rafay.co/integrations/secrets/overview/</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8">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39">
            <w:pPr>
              <w:widowControl w:val="0"/>
              <w:spacing w:line="240" w:lineRule="auto"/>
              <w:rPr>
                <w:sz w:val="18"/>
                <w:szCs w:val="18"/>
              </w:rPr>
            </w:pPr>
            <w:r w:rsidDel="00000000" w:rsidR="00000000" w:rsidRPr="00000000">
              <w:rPr>
                <w:sz w:val="18"/>
                <w:szCs w:val="18"/>
                <w:rtl w:val="0"/>
              </w:rPr>
              <w:t xml:space="preserve">Install CLI and test CI/CD Integration </w:t>
            </w:r>
          </w:p>
        </w:tc>
        <w:tc>
          <w:tcPr>
            <w:shd w:fill="auto" w:val="clear"/>
            <w:tcMar>
              <w:top w:w="100.0" w:type="dxa"/>
              <w:left w:w="100.0" w:type="dxa"/>
              <w:bottom w:w="100.0" w:type="dxa"/>
              <w:right w:w="100.0" w:type="dxa"/>
            </w:tcMar>
          </w:tcPr>
          <w:p w:rsidR="00000000" w:rsidDel="00000000" w:rsidP="00000000" w:rsidRDefault="00000000" w:rsidRPr="00000000" w14:paraId="0000013A">
            <w:pPr>
              <w:widowControl w:val="0"/>
              <w:spacing w:line="240" w:lineRule="auto"/>
              <w:rPr>
                <w:sz w:val="18"/>
                <w:szCs w:val="18"/>
              </w:rPr>
            </w:pPr>
            <w:r w:rsidDel="00000000" w:rsidR="00000000" w:rsidRPr="00000000">
              <w:rPr>
                <w:sz w:val="18"/>
                <w:szCs w:val="18"/>
                <w:rtl w:val="0"/>
              </w:rPr>
              <w:t xml:space="preserve">- Download the Rafay CLI</w:t>
            </w:r>
          </w:p>
          <w:p w:rsidR="00000000" w:rsidDel="00000000" w:rsidP="00000000" w:rsidRDefault="00000000" w:rsidRPr="00000000" w14:paraId="0000013B">
            <w:pPr>
              <w:widowControl w:val="0"/>
              <w:spacing w:line="240" w:lineRule="auto"/>
              <w:rPr>
                <w:sz w:val="18"/>
                <w:szCs w:val="18"/>
              </w:rPr>
            </w:pPr>
            <w:r w:rsidDel="00000000" w:rsidR="00000000" w:rsidRPr="00000000">
              <w:rPr>
                <w:sz w:val="18"/>
                <w:szCs w:val="18"/>
                <w:rtl w:val="0"/>
              </w:rPr>
              <w:t xml:space="preserve">- Go to My Tools &gt; Manage Keys to generate a new API key for CI/CD tool</w:t>
            </w:r>
          </w:p>
          <w:p w:rsidR="00000000" w:rsidDel="00000000" w:rsidP="00000000" w:rsidRDefault="00000000" w:rsidRPr="00000000" w14:paraId="0000013C">
            <w:pPr>
              <w:widowControl w:val="0"/>
              <w:spacing w:line="240" w:lineRule="auto"/>
              <w:rPr>
                <w:sz w:val="18"/>
                <w:szCs w:val="18"/>
              </w:rPr>
            </w:pPr>
            <w:r w:rsidDel="00000000" w:rsidR="00000000" w:rsidRPr="00000000">
              <w:rPr>
                <w:sz w:val="18"/>
                <w:szCs w:val="18"/>
                <w:rtl w:val="0"/>
              </w:rPr>
              <w:t xml:space="preserve">- In your CI/CD tool, create a new pipeline/job using Rafay CLI</w:t>
            </w:r>
          </w:p>
          <w:p w:rsidR="00000000" w:rsidDel="00000000" w:rsidP="00000000" w:rsidRDefault="00000000" w:rsidRPr="00000000" w14:paraId="0000013D">
            <w:pPr>
              <w:widowControl w:val="0"/>
              <w:spacing w:line="240" w:lineRule="auto"/>
              <w:rPr>
                <w:sz w:val="18"/>
                <w:szCs w:val="18"/>
              </w:rPr>
            </w:pPr>
            <w:r w:rsidDel="00000000" w:rsidR="00000000" w:rsidRPr="00000000">
              <w:rPr>
                <w:rtl w:val="0"/>
              </w:rPr>
            </w:r>
          </w:p>
          <w:p w:rsidR="00000000" w:rsidDel="00000000" w:rsidP="00000000" w:rsidRDefault="00000000" w:rsidRPr="00000000" w14:paraId="0000013E">
            <w:pPr>
              <w:widowControl w:val="0"/>
              <w:spacing w:line="240" w:lineRule="auto"/>
              <w:rPr>
                <w:b w:val="1"/>
                <w:sz w:val="18"/>
                <w:szCs w:val="18"/>
              </w:rPr>
            </w:pPr>
            <w:r w:rsidDel="00000000" w:rsidR="00000000" w:rsidRPr="00000000">
              <w:rPr>
                <w:b w:val="1"/>
                <w:sz w:val="18"/>
                <w:szCs w:val="18"/>
                <w:rtl w:val="0"/>
              </w:rPr>
              <w:t xml:space="preserve">(Jenkins in Kubernetes)</w:t>
            </w:r>
          </w:p>
        </w:tc>
        <w:tc>
          <w:tcPr>
            <w:shd w:fill="auto" w:val="clear"/>
            <w:tcMar>
              <w:top w:w="100.0" w:type="dxa"/>
              <w:left w:w="100.0" w:type="dxa"/>
              <w:bottom w:w="100.0" w:type="dxa"/>
              <w:right w:w="100.0" w:type="dxa"/>
            </w:tcMar>
          </w:tcPr>
          <w:p w:rsidR="00000000" w:rsidDel="00000000" w:rsidP="00000000" w:rsidRDefault="00000000" w:rsidRPr="00000000" w14:paraId="0000013F">
            <w:pPr>
              <w:widowControl w:val="0"/>
              <w:spacing w:line="240" w:lineRule="auto"/>
              <w:rPr>
                <w:sz w:val="18"/>
                <w:szCs w:val="18"/>
              </w:rPr>
            </w:pPr>
            <w:hyperlink r:id="rId37">
              <w:r w:rsidDel="00000000" w:rsidR="00000000" w:rsidRPr="00000000">
                <w:rPr>
                  <w:color w:val="1155cc"/>
                  <w:sz w:val="18"/>
                  <w:szCs w:val="18"/>
                  <w:u w:val="single"/>
                  <w:rtl w:val="0"/>
                </w:rPr>
                <w:t xml:space="preserve">https://docs.rafay.co/cli/overview/</w:t>
              </w:r>
            </w:hyperlink>
            <w:r w:rsidDel="00000000" w:rsidR="00000000" w:rsidRPr="00000000">
              <w:rPr>
                <w:sz w:val="18"/>
                <w:szCs w:val="18"/>
                <w:rtl w:val="0"/>
              </w:rPr>
              <w:br w:type="textWrapping"/>
            </w:r>
            <w:hyperlink r:id="rId38">
              <w:r w:rsidDel="00000000" w:rsidR="00000000" w:rsidRPr="00000000">
                <w:rPr>
                  <w:color w:val="1155cc"/>
                  <w:sz w:val="18"/>
                  <w:szCs w:val="18"/>
                  <w:u w:val="single"/>
                  <w:rtl w:val="0"/>
                </w:rPr>
                <w:t xml:space="preserve">https://docs.rafay.co/integrations/ci/usecases/</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0">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141">
      <w:pPr>
        <w:pStyle w:val="Heading2"/>
        <w:rPr>
          <w:b w:val="1"/>
          <w:sz w:val="28"/>
          <w:szCs w:val="28"/>
        </w:rPr>
      </w:pPr>
      <w:bookmarkStart w:colFirst="0" w:colLast="0" w:name="_heading=h.2s8eyo1" w:id="9"/>
      <w:bookmarkEnd w:id="9"/>
      <w:r w:rsidDel="00000000" w:rsidR="00000000" w:rsidRPr="00000000">
        <w:rPr>
          <w:b w:val="1"/>
          <w:sz w:val="28"/>
          <w:szCs w:val="28"/>
          <w:rtl w:val="0"/>
        </w:rPr>
        <w:t xml:space="preserve">Test Set 7: Backup &amp; Restore</w:t>
      </w:r>
    </w:p>
    <w:p w:rsidR="00000000" w:rsidDel="00000000" w:rsidP="00000000" w:rsidRDefault="00000000" w:rsidRPr="00000000" w14:paraId="00000142">
      <w:pPr>
        <w:rPr>
          <w:sz w:val="18"/>
          <w:szCs w:val="18"/>
        </w:rPr>
      </w:pPr>
      <w:r w:rsidDel="00000000" w:rsidR="00000000" w:rsidRPr="00000000">
        <w:rPr>
          <w:rtl w:val="0"/>
        </w:rPr>
      </w:r>
    </w:p>
    <w:p w:rsidR="00000000" w:rsidDel="00000000" w:rsidP="00000000" w:rsidRDefault="00000000" w:rsidRPr="00000000" w14:paraId="00000143">
      <w:pPr>
        <w:rPr>
          <w:sz w:val="18"/>
          <w:szCs w:val="18"/>
        </w:rPr>
      </w:pPr>
      <w:r w:rsidDel="00000000" w:rsidR="00000000" w:rsidRPr="00000000">
        <w:rPr>
          <w:sz w:val="18"/>
          <w:szCs w:val="18"/>
          <w:rtl w:val="0"/>
        </w:rPr>
        <w:t xml:space="preserve">Objectives: Use Rafay’s integrated backup and restore capability to perform a backup of an entire cluster and a specific namespace. Perform a restore on a different cluster to simulate disaster recovery. </w:t>
      </w:r>
    </w:p>
    <w:p w:rsidR="00000000" w:rsidDel="00000000" w:rsidP="00000000" w:rsidRDefault="00000000" w:rsidRPr="00000000" w14:paraId="00000144">
      <w:pPr>
        <w:rPr>
          <w:sz w:val="18"/>
          <w:szCs w:val="18"/>
        </w:rPr>
      </w:pPr>
      <w:r w:rsidDel="00000000" w:rsidR="00000000" w:rsidRPr="00000000">
        <w:rPr>
          <w:rtl w:val="0"/>
        </w:rPr>
      </w:r>
    </w:p>
    <w:p w:rsidR="00000000" w:rsidDel="00000000" w:rsidP="00000000" w:rsidRDefault="00000000" w:rsidRPr="00000000" w14:paraId="00000145">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146">
      <w:pPr>
        <w:numPr>
          <w:ilvl w:val="0"/>
          <w:numId w:val="8"/>
        </w:numPr>
        <w:ind w:left="720" w:hanging="360"/>
        <w:rPr>
          <w:sz w:val="18"/>
          <w:szCs w:val="18"/>
        </w:rPr>
      </w:pPr>
      <w:r w:rsidDel="00000000" w:rsidR="00000000" w:rsidRPr="00000000">
        <w:rPr>
          <w:sz w:val="18"/>
          <w:szCs w:val="18"/>
          <w:rtl w:val="0"/>
        </w:rPr>
        <w:t xml:space="preserve">Obtain S3 bucket or S3 compatible storage (e.g. MinIO) information to use for storing the cluster backup data and persistent volume backup snapshot</w:t>
      </w:r>
    </w:p>
    <w:p w:rsidR="00000000" w:rsidDel="00000000" w:rsidP="00000000" w:rsidRDefault="00000000" w:rsidRPr="00000000" w14:paraId="00000147">
      <w:pPr>
        <w:rPr>
          <w:sz w:val="18"/>
          <w:szCs w:val="18"/>
        </w:rPr>
      </w:pPr>
      <w:r w:rsidDel="00000000" w:rsidR="00000000" w:rsidRPr="00000000">
        <w:rPr>
          <w:rtl w:val="0"/>
        </w:rPr>
      </w:r>
    </w:p>
    <w:tbl>
      <w:tblPr>
        <w:tblStyle w:val="Table11"/>
        <w:tblW w:w="975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4185"/>
        <w:gridCol w:w="1755"/>
        <w:gridCol w:w="1470"/>
        <w:tblGridChange w:id="0">
          <w:tblGrid>
            <w:gridCol w:w="2340"/>
            <w:gridCol w:w="4185"/>
            <w:gridCol w:w="1755"/>
            <w:gridCol w:w="147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148">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14C">
            <w:pPr>
              <w:widowControl w:val="0"/>
              <w:spacing w:line="240" w:lineRule="auto"/>
              <w:rPr>
                <w:sz w:val="18"/>
                <w:szCs w:val="18"/>
              </w:rPr>
            </w:pPr>
            <w:r w:rsidDel="00000000" w:rsidR="00000000" w:rsidRPr="00000000">
              <w:rPr>
                <w:sz w:val="18"/>
                <w:szCs w:val="18"/>
                <w:rtl w:val="0"/>
              </w:rPr>
              <w:t xml:space="preserve">Configure  and test cluster backup policy</w:t>
            </w:r>
          </w:p>
        </w:tc>
        <w:tc>
          <w:tcPr>
            <w:shd w:fill="auto" w:val="clear"/>
            <w:tcMar>
              <w:top w:w="100.0" w:type="dxa"/>
              <w:left w:w="100.0" w:type="dxa"/>
              <w:bottom w:w="100.0" w:type="dxa"/>
              <w:right w:w="100.0" w:type="dxa"/>
            </w:tcMar>
          </w:tcPr>
          <w:p w:rsidR="00000000" w:rsidDel="00000000" w:rsidP="00000000" w:rsidRDefault="00000000" w:rsidRPr="00000000" w14:paraId="0000014D">
            <w:pPr>
              <w:widowControl w:val="0"/>
              <w:spacing w:line="240" w:lineRule="auto"/>
              <w:rPr>
                <w:sz w:val="18"/>
                <w:szCs w:val="18"/>
              </w:rPr>
            </w:pPr>
            <w:r w:rsidDel="00000000" w:rsidR="00000000" w:rsidRPr="00000000">
              <w:rPr>
                <w:sz w:val="18"/>
                <w:szCs w:val="18"/>
                <w:rtl w:val="0"/>
              </w:rPr>
              <w:t xml:space="preserve">- Go to Rafay Console Infrastructure &gt; Cloud Credentials to create a new credential to access the storage to use to store backup data</w:t>
              <w:br w:type="textWrapping"/>
              <w:t xml:space="preserve">- Go to Backup/Restore &gt; Data Agents to create a new agent to access to storage </w:t>
            </w:r>
          </w:p>
          <w:p w:rsidR="00000000" w:rsidDel="00000000" w:rsidP="00000000" w:rsidRDefault="00000000" w:rsidRPr="00000000" w14:paraId="0000014E">
            <w:pPr>
              <w:widowControl w:val="0"/>
              <w:spacing w:line="240" w:lineRule="auto"/>
              <w:rPr>
                <w:sz w:val="18"/>
                <w:szCs w:val="18"/>
              </w:rPr>
            </w:pPr>
            <w:r w:rsidDel="00000000" w:rsidR="00000000" w:rsidRPr="00000000">
              <w:rPr>
                <w:sz w:val="18"/>
                <w:szCs w:val="18"/>
                <w:rtl w:val="0"/>
              </w:rPr>
              <w:t xml:space="preserve">- Deploy the agent to your cluster</w:t>
            </w:r>
          </w:p>
          <w:p w:rsidR="00000000" w:rsidDel="00000000" w:rsidP="00000000" w:rsidRDefault="00000000" w:rsidRPr="00000000" w14:paraId="0000014F">
            <w:pPr>
              <w:widowControl w:val="0"/>
              <w:spacing w:line="240" w:lineRule="auto"/>
              <w:rPr>
                <w:sz w:val="18"/>
                <w:szCs w:val="18"/>
              </w:rPr>
            </w:pPr>
            <w:r w:rsidDel="00000000" w:rsidR="00000000" w:rsidRPr="00000000">
              <w:rPr>
                <w:sz w:val="18"/>
                <w:szCs w:val="18"/>
                <w:rtl w:val="0"/>
              </w:rPr>
              <w:t xml:space="preserve">- Go to Backup/Restore &gt; Locations to create a location to store cluster backup data and volume backup</w:t>
            </w:r>
          </w:p>
          <w:p w:rsidR="00000000" w:rsidDel="00000000" w:rsidP="00000000" w:rsidRDefault="00000000" w:rsidRPr="00000000" w14:paraId="00000150">
            <w:pPr>
              <w:widowControl w:val="0"/>
              <w:spacing w:line="240" w:lineRule="auto"/>
              <w:rPr>
                <w:sz w:val="18"/>
                <w:szCs w:val="18"/>
              </w:rPr>
            </w:pPr>
            <w:r w:rsidDel="00000000" w:rsidR="00000000" w:rsidRPr="00000000">
              <w:rPr>
                <w:sz w:val="18"/>
                <w:szCs w:val="18"/>
                <w:rtl w:val="0"/>
              </w:rPr>
              <w:t xml:space="preserve">- Go to Backup/Restore &gt; Policies to create a backup policy</w:t>
            </w:r>
          </w:p>
          <w:p w:rsidR="00000000" w:rsidDel="00000000" w:rsidP="00000000" w:rsidRDefault="00000000" w:rsidRPr="00000000" w14:paraId="00000151">
            <w:pPr>
              <w:widowControl w:val="0"/>
              <w:spacing w:line="240" w:lineRule="auto"/>
              <w:rPr>
                <w:sz w:val="18"/>
                <w:szCs w:val="18"/>
              </w:rPr>
            </w:pPr>
            <w:r w:rsidDel="00000000" w:rsidR="00000000" w:rsidRPr="00000000">
              <w:rPr>
                <w:sz w:val="18"/>
                <w:szCs w:val="18"/>
                <w:rtl w:val="0"/>
              </w:rPr>
              <w:t xml:space="preserve">- Go to Backup/Restore &gt; Jobs to create a backup job to backup the cluster data in all namespaces but no volume backup</w:t>
            </w:r>
          </w:p>
          <w:p w:rsidR="00000000" w:rsidDel="00000000" w:rsidP="00000000" w:rsidRDefault="00000000" w:rsidRPr="00000000" w14:paraId="00000152">
            <w:pPr>
              <w:widowControl w:val="0"/>
              <w:spacing w:line="240" w:lineRule="auto"/>
              <w:rPr>
                <w:sz w:val="18"/>
                <w:szCs w:val="18"/>
              </w:rPr>
            </w:pPr>
            <w:r w:rsidDel="00000000" w:rsidR="00000000" w:rsidRPr="00000000">
              <w:rPr>
                <w:sz w:val="18"/>
                <w:szCs w:val="18"/>
                <w:rtl w:val="0"/>
              </w:rPr>
              <w:t xml:space="preserve">- Check to make sure the cluster backup data is stored in the storage bucket</w:t>
            </w:r>
          </w:p>
        </w:tc>
        <w:tc>
          <w:tcPr>
            <w:shd w:fill="auto" w:val="clear"/>
            <w:tcMar>
              <w:top w:w="100.0" w:type="dxa"/>
              <w:left w:w="100.0" w:type="dxa"/>
              <w:bottom w:w="100.0" w:type="dxa"/>
              <w:right w:w="100.0" w:type="dxa"/>
            </w:tcMar>
          </w:tcPr>
          <w:p w:rsidR="00000000" w:rsidDel="00000000" w:rsidP="00000000" w:rsidRDefault="00000000" w:rsidRPr="00000000" w14:paraId="00000153">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4">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55">
            <w:pPr>
              <w:widowControl w:val="0"/>
              <w:spacing w:line="240" w:lineRule="auto"/>
              <w:rPr>
                <w:sz w:val="18"/>
                <w:szCs w:val="18"/>
              </w:rPr>
            </w:pPr>
            <w:r w:rsidDel="00000000" w:rsidR="00000000" w:rsidRPr="00000000">
              <w:rPr>
                <w:sz w:val="18"/>
                <w:szCs w:val="18"/>
                <w:rtl w:val="0"/>
              </w:rPr>
              <w:t xml:space="preserve">Configure and test volume backup policy</w:t>
            </w:r>
          </w:p>
        </w:tc>
        <w:tc>
          <w:tcPr>
            <w:shd w:fill="auto" w:val="clear"/>
            <w:tcMar>
              <w:top w:w="100.0" w:type="dxa"/>
              <w:left w:w="100.0" w:type="dxa"/>
              <w:bottom w:w="100.0" w:type="dxa"/>
              <w:right w:w="100.0" w:type="dxa"/>
            </w:tcMar>
          </w:tcPr>
          <w:p w:rsidR="00000000" w:rsidDel="00000000" w:rsidP="00000000" w:rsidRDefault="00000000" w:rsidRPr="00000000" w14:paraId="00000156">
            <w:pPr>
              <w:widowControl w:val="0"/>
              <w:spacing w:line="240" w:lineRule="auto"/>
              <w:rPr>
                <w:sz w:val="18"/>
                <w:szCs w:val="18"/>
              </w:rPr>
            </w:pPr>
            <w:r w:rsidDel="00000000" w:rsidR="00000000" w:rsidRPr="00000000">
              <w:rPr>
                <w:sz w:val="18"/>
                <w:szCs w:val="18"/>
                <w:rtl w:val="0"/>
              </w:rPr>
              <w:t xml:space="preserve">- Go to Backup/Restore &gt; Jobs to create a backup job to backup the cluster data and also volume backup</w:t>
            </w:r>
          </w:p>
          <w:p w:rsidR="00000000" w:rsidDel="00000000" w:rsidP="00000000" w:rsidRDefault="00000000" w:rsidRPr="00000000" w14:paraId="00000157">
            <w:pPr>
              <w:widowControl w:val="0"/>
              <w:spacing w:line="240" w:lineRule="auto"/>
              <w:rPr>
                <w:sz w:val="18"/>
                <w:szCs w:val="18"/>
              </w:rPr>
            </w:pPr>
            <w:r w:rsidDel="00000000" w:rsidR="00000000" w:rsidRPr="00000000">
              <w:rPr>
                <w:sz w:val="18"/>
                <w:szCs w:val="18"/>
                <w:rtl w:val="0"/>
              </w:rPr>
              <w:t xml:space="preserve">- Check to make sure both the cluster backup data and volume snapshots are stored in the storage bucket</w:t>
            </w:r>
          </w:p>
        </w:tc>
        <w:tc>
          <w:tcPr>
            <w:shd w:fill="auto" w:val="clear"/>
            <w:tcMar>
              <w:top w:w="100.0" w:type="dxa"/>
              <w:left w:w="100.0" w:type="dxa"/>
              <w:bottom w:w="100.0" w:type="dxa"/>
              <w:right w:w="100.0" w:type="dxa"/>
            </w:tcMar>
          </w:tcPr>
          <w:p w:rsidR="00000000" w:rsidDel="00000000" w:rsidP="00000000" w:rsidRDefault="00000000" w:rsidRPr="00000000" w14:paraId="00000158">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9">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5A">
            <w:pPr>
              <w:widowControl w:val="0"/>
              <w:spacing w:line="240" w:lineRule="auto"/>
              <w:rPr>
                <w:sz w:val="18"/>
                <w:szCs w:val="18"/>
              </w:rPr>
            </w:pPr>
            <w:r w:rsidDel="00000000" w:rsidR="00000000" w:rsidRPr="00000000">
              <w:rPr>
                <w:sz w:val="18"/>
                <w:szCs w:val="18"/>
                <w:rtl w:val="0"/>
              </w:rPr>
              <w:t xml:space="preserve">Configure and test namespace backup policy</w:t>
            </w:r>
          </w:p>
        </w:tc>
        <w:tc>
          <w:tcPr>
            <w:shd w:fill="auto" w:val="clear"/>
            <w:tcMar>
              <w:top w:w="100.0" w:type="dxa"/>
              <w:left w:w="100.0" w:type="dxa"/>
              <w:bottom w:w="100.0" w:type="dxa"/>
              <w:right w:w="100.0" w:type="dxa"/>
            </w:tcMar>
          </w:tcPr>
          <w:p w:rsidR="00000000" w:rsidDel="00000000" w:rsidP="00000000" w:rsidRDefault="00000000" w:rsidRPr="00000000" w14:paraId="0000015B">
            <w:pPr>
              <w:widowControl w:val="0"/>
              <w:spacing w:line="240" w:lineRule="auto"/>
              <w:rPr>
                <w:sz w:val="18"/>
                <w:szCs w:val="18"/>
              </w:rPr>
            </w:pPr>
            <w:r w:rsidDel="00000000" w:rsidR="00000000" w:rsidRPr="00000000">
              <w:rPr>
                <w:sz w:val="18"/>
                <w:szCs w:val="18"/>
                <w:rtl w:val="0"/>
              </w:rPr>
              <w:t xml:space="preserve">- Go to Backup/Restore &gt; Jobs to create a backup job to backup the cluster data in 1 application namespace</w:t>
            </w:r>
          </w:p>
          <w:p w:rsidR="00000000" w:rsidDel="00000000" w:rsidP="00000000" w:rsidRDefault="00000000" w:rsidRPr="00000000" w14:paraId="0000015C">
            <w:pPr>
              <w:widowControl w:val="0"/>
              <w:spacing w:line="240" w:lineRule="auto"/>
              <w:rPr>
                <w:sz w:val="18"/>
                <w:szCs w:val="18"/>
              </w:rPr>
            </w:pPr>
            <w:r w:rsidDel="00000000" w:rsidR="00000000" w:rsidRPr="00000000">
              <w:rPr>
                <w:sz w:val="18"/>
                <w:szCs w:val="18"/>
                <w:rtl w:val="0"/>
              </w:rPr>
              <w:t xml:space="preserve">- Check to make sure the cluster backup data for the namespace is stored in the storage bucket</w:t>
            </w:r>
          </w:p>
        </w:tc>
        <w:tc>
          <w:tcPr>
            <w:shd w:fill="auto" w:val="clear"/>
            <w:tcMar>
              <w:top w:w="100.0" w:type="dxa"/>
              <w:left w:w="100.0" w:type="dxa"/>
              <w:bottom w:w="100.0" w:type="dxa"/>
              <w:right w:w="100.0" w:type="dxa"/>
            </w:tcMar>
          </w:tcPr>
          <w:p w:rsidR="00000000" w:rsidDel="00000000" w:rsidP="00000000" w:rsidRDefault="00000000" w:rsidRPr="00000000" w14:paraId="0000015D">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E">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5F">
            <w:pPr>
              <w:widowControl w:val="0"/>
              <w:spacing w:line="240" w:lineRule="auto"/>
              <w:rPr>
                <w:sz w:val="18"/>
                <w:szCs w:val="18"/>
              </w:rPr>
            </w:pPr>
            <w:r w:rsidDel="00000000" w:rsidR="00000000" w:rsidRPr="00000000">
              <w:rPr>
                <w:sz w:val="18"/>
                <w:szCs w:val="18"/>
                <w:rtl w:val="0"/>
              </w:rPr>
              <w:t xml:space="preserve">Configure and test restore policy</w:t>
            </w:r>
          </w:p>
        </w:tc>
        <w:tc>
          <w:tcPr>
            <w:shd w:fill="auto" w:val="clear"/>
            <w:tcMar>
              <w:top w:w="100.0" w:type="dxa"/>
              <w:left w:w="100.0" w:type="dxa"/>
              <w:bottom w:w="100.0" w:type="dxa"/>
              <w:right w:w="100.0" w:type="dxa"/>
            </w:tcMar>
          </w:tcPr>
          <w:p w:rsidR="00000000" w:rsidDel="00000000" w:rsidP="00000000" w:rsidRDefault="00000000" w:rsidRPr="00000000" w14:paraId="00000160">
            <w:pPr>
              <w:widowControl w:val="0"/>
              <w:spacing w:line="240" w:lineRule="auto"/>
              <w:rPr>
                <w:sz w:val="18"/>
                <w:szCs w:val="18"/>
              </w:rPr>
            </w:pPr>
            <w:r w:rsidDel="00000000" w:rsidR="00000000" w:rsidRPr="00000000">
              <w:rPr>
                <w:sz w:val="18"/>
                <w:szCs w:val="18"/>
                <w:rtl w:val="0"/>
              </w:rPr>
              <w:t xml:space="preserve">- Delete the whole resources in the application namespace backed up above out of the cluster</w:t>
            </w:r>
          </w:p>
          <w:p w:rsidR="00000000" w:rsidDel="00000000" w:rsidP="00000000" w:rsidRDefault="00000000" w:rsidRPr="00000000" w14:paraId="00000161">
            <w:pPr>
              <w:widowControl w:val="0"/>
              <w:spacing w:line="240" w:lineRule="auto"/>
              <w:rPr>
                <w:sz w:val="18"/>
                <w:szCs w:val="18"/>
              </w:rPr>
            </w:pPr>
            <w:r w:rsidDel="00000000" w:rsidR="00000000" w:rsidRPr="00000000">
              <w:rPr>
                <w:sz w:val="18"/>
                <w:szCs w:val="18"/>
                <w:rtl w:val="0"/>
              </w:rPr>
              <w:t xml:space="preserve">- Go to Backup/Restore &gt; Jobs to create a restore job to restore the cluster data from the backup of the application namespace earlier</w:t>
            </w:r>
          </w:p>
          <w:p w:rsidR="00000000" w:rsidDel="00000000" w:rsidP="00000000" w:rsidRDefault="00000000" w:rsidRPr="00000000" w14:paraId="00000162">
            <w:pPr>
              <w:widowControl w:val="0"/>
              <w:spacing w:line="240" w:lineRule="auto"/>
              <w:rPr>
                <w:sz w:val="18"/>
                <w:szCs w:val="18"/>
              </w:rPr>
            </w:pPr>
            <w:r w:rsidDel="00000000" w:rsidR="00000000" w:rsidRPr="00000000">
              <w:rPr>
                <w:sz w:val="18"/>
                <w:szCs w:val="18"/>
                <w:rtl w:val="0"/>
              </w:rPr>
              <w:t xml:space="preserve">- Check to make sure the resources of the application are restored in the cluster</w:t>
            </w:r>
          </w:p>
        </w:tc>
        <w:tc>
          <w:tcPr>
            <w:shd w:fill="auto" w:val="clear"/>
            <w:tcMar>
              <w:top w:w="100.0" w:type="dxa"/>
              <w:left w:w="100.0" w:type="dxa"/>
              <w:bottom w:w="100.0" w:type="dxa"/>
              <w:right w:w="100.0" w:type="dxa"/>
            </w:tcMar>
          </w:tcPr>
          <w:p w:rsidR="00000000" w:rsidDel="00000000" w:rsidP="00000000" w:rsidRDefault="00000000" w:rsidRPr="00000000" w14:paraId="00000163">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64">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165">
      <w:pPr>
        <w:rPr>
          <w:sz w:val="18"/>
          <w:szCs w:val="18"/>
        </w:rPr>
      </w:pPr>
      <w:r w:rsidDel="00000000" w:rsidR="00000000" w:rsidRPr="00000000">
        <w:rPr>
          <w:rtl w:val="0"/>
        </w:rPr>
      </w:r>
    </w:p>
    <w:p w:rsidR="00000000" w:rsidDel="00000000" w:rsidP="00000000" w:rsidRDefault="00000000" w:rsidRPr="00000000" w14:paraId="00000166">
      <w:pPr>
        <w:pStyle w:val="Heading2"/>
        <w:rPr>
          <w:b w:val="1"/>
          <w:sz w:val="28"/>
          <w:szCs w:val="28"/>
        </w:rPr>
      </w:pPr>
      <w:bookmarkStart w:colFirst="0" w:colLast="0" w:name="_heading=h.17dp8vu" w:id="10"/>
      <w:bookmarkEnd w:id="10"/>
      <w:r w:rsidDel="00000000" w:rsidR="00000000" w:rsidRPr="00000000">
        <w:rPr>
          <w:b w:val="1"/>
          <w:sz w:val="28"/>
          <w:szCs w:val="28"/>
          <w:rtl w:val="0"/>
        </w:rPr>
        <w:t xml:space="preserve">Test Set 8: Cluster Upgrades</w:t>
      </w:r>
    </w:p>
    <w:p w:rsidR="00000000" w:rsidDel="00000000" w:rsidP="00000000" w:rsidRDefault="00000000" w:rsidRPr="00000000" w14:paraId="00000167">
      <w:pPr>
        <w:rPr>
          <w:sz w:val="18"/>
          <w:szCs w:val="18"/>
        </w:rPr>
      </w:pPr>
      <w:r w:rsidDel="00000000" w:rsidR="00000000" w:rsidRPr="00000000">
        <w:rPr>
          <w:rtl w:val="0"/>
        </w:rPr>
      </w:r>
    </w:p>
    <w:p w:rsidR="00000000" w:rsidDel="00000000" w:rsidP="00000000" w:rsidRDefault="00000000" w:rsidRPr="00000000" w14:paraId="00000168">
      <w:pPr>
        <w:rPr>
          <w:sz w:val="18"/>
          <w:szCs w:val="18"/>
        </w:rPr>
      </w:pPr>
      <w:r w:rsidDel="00000000" w:rsidR="00000000" w:rsidRPr="00000000">
        <w:rPr>
          <w:sz w:val="18"/>
          <w:szCs w:val="18"/>
          <w:rtl w:val="0"/>
        </w:rPr>
        <w:t xml:space="preserve">Objectives: Perform in-place, zero impact Kubernetes upgrades of Rafay provisioned Amazon EKS clusters using the provided workflows. Review the detail and visibility provided in the upgrade history. </w:t>
      </w:r>
    </w:p>
    <w:p w:rsidR="00000000" w:rsidDel="00000000" w:rsidP="00000000" w:rsidRDefault="00000000" w:rsidRPr="00000000" w14:paraId="00000169">
      <w:pPr>
        <w:rPr>
          <w:sz w:val="18"/>
          <w:szCs w:val="18"/>
        </w:rPr>
      </w:pPr>
      <w:r w:rsidDel="00000000" w:rsidR="00000000" w:rsidRPr="00000000">
        <w:rPr>
          <w:rtl w:val="0"/>
        </w:rPr>
      </w:r>
    </w:p>
    <w:p w:rsidR="00000000" w:rsidDel="00000000" w:rsidP="00000000" w:rsidRDefault="00000000" w:rsidRPr="00000000" w14:paraId="0000016A">
      <w:pPr>
        <w:rPr>
          <w:sz w:val="18"/>
          <w:szCs w:val="18"/>
        </w:rPr>
      </w:pPr>
      <w:r w:rsidDel="00000000" w:rsidR="00000000" w:rsidRPr="00000000">
        <w:rPr>
          <w:sz w:val="18"/>
          <w:szCs w:val="18"/>
          <w:rtl w:val="0"/>
        </w:rPr>
        <w:t xml:space="preserve">Prerequisites:</w:t>
      </w:r>
    </w:p>
    <w:p w:rsidR="00000000" w:rsidDel="00000000" w:rsidP="00000000" w:rsidRDefault="00000000" w:rsidRPr="00000000" w14:paraId="0000016B">
      <w:pPr>
        <w:numPr>
          <w:ilvl w:val="0"/>
          <w:numId w:val="1"/>
        </w:numPr>
        <w:ind w:left="720" w:hanging="360"/>
        <w:rPr>
          <w:sz w:val="18"/>
          <w:szCs w:val="18"/>
        </w:rPr>
      </w:pPr>
      <w:r w:rsidDel="00000000" w:rsidR="00000000" w:rsidRPr="00000000">
        <w:rPr>
          <w:sz w:val="18"/>
          <w:szCs w:val="18"/>
          <w:rtl w:val="0"/>
        </w:rPr>
        <w:t xml:space="preserve">N/A (Upgrade cluster from Test Set 2)</w:t>
      </w:r>
    </w:p>
    <w:p w:rsidR="00000000" w:rsidDel="00000000" w:rsidP="00000000" w:rsidRDefault="00000000" w:rsidRPr="00000000" w14:paraId="0000016C">
      <w:pPr>
        <w:rPr>
          <w:sz w:val="18"/>
          <w:szCs w:val="18"/>
        </w:rPr>
      </w:pPr>
      <w:r w:rsidDel="00000000" w:rsidR="00000000" w:rsidRPr="00000000">
        <w:rPr>
          <w:rtl w:val="0"/>
        </w:rPr>
      </w:r>
    </w:p>
    <w:p w:rsidR="00000000" w:rsidDel="00000000" w:rsidP="00000000" w:rsidRDefault="00000000" w:rsidRPr="00000000" w14:paraId="0000016D">
      <w:pPr>
        <w:rPr>
          <w:sz w:val="18"/>
          <w:szCs w:val="18"/>
        </w:rPr>
      </w:pPr>
      <w:r w:rsidDel="00000000" w:rsidR="00000000" w:rsidRPr="00000000">
        <w:rPr>
          <w:rtl w:val="0"/>
        </w:rPr>
      </w:r>
    </w:p>
    <w:tbl>
      <w:tblPr>
        <w:tblStyle w:val="Table12"/>
        <w:tblW w:w="9855.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4110"/>
        <w:gridCol w:w="1845"/>
        <w:gridCol w:w="1560"/>
        <w:tblGridChange w:id="0">
          <w:tblGrid>
            <w:gridCol w:w="2340"/>
            <w:gridCol w:w="4110"/>
            <w:gridCol w:w="1845"/>
            <w:gridCol w:w="156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16E">
            <w:pPr>
              <w:widowControl w:val="0"/>
              <w:spacing w:line="240" w:lineRule="auto"/>
              <w:rPr>
                <w:sz w:val="18"/>
                <w:szCs w:val="18"/>
              </w:rPr>
            </w:pPr>
            <w:r w:rsidDel="00000000" w:rsidR="00000000" w:rsidRPr="00000000">
              <w:rPr>
                <w:sz w:val="18"/>
                <w:szCs w:val="18"/>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16F">
            <w:pPr>
              <w:widowControl w:val="0"/>
              <w:spacing w:line="240" w:lineRule="auto"/>
              <w:rPr>
                <w:sz w:val="18"/>
                <w:szCs w:val="18"/>
              </w:rPr>
            </w:pPr>
            <w:r w:rsidDel="00000000" w:rsidR="00000000" w:rsidRPr="00000000">
              <w:rPr>
                <w:sz w:val="18"/>
                <w:szCs w:val="18"/>
                <w:rtl w:val="0"/>
              </w:rPr>
              <w:t xml:space="preserve">Details</w:t>
            </w:r>
          </w:p>
        </w:tc>
        <w:tc>
          <w:tcPr>
            <w:shd w:fill="auto" w:val="clea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sz w:val="18"/>
                <w:szCs w:val="18"/>
              </w:rPr>
            </w:pPr>
            <w:r w:rsidDel="00000000" w:rsidR="00000000" w:rsidRPr="00000000">
              <w:rPr>
                <w:sz w:val="18"/>
                <w:szCs w:val="18"/>
                <w:rtl w:val="0"/>
              </w:rPr>
              <w:t xml:space="preserve">Docs Link</w:t>
            </w:r>
          </w:p>
        </w:tc>
        <w:tc>
          <w:tcPr>
            <w:shd w:fill="auto" w:val="clear"/>
            <w:tcMar>
              <w:top w:w="100.0" w:type="dxa"/>
              <w:left w:w="100.0" w:type="dxa"/>
              <w:bottom w:w="100.0" w:type="dxa"/>
              <w:right w:w="100.0" w:type="dxa"/>
            </w:tcMar>
          </w:tcPr>
          <w:p w:rsidR="00000000" w:rsidDel="00000000" w:rsidP="00000000" w:rsidRDefault="00000000" w:rsidRPr="00000000" w14:paraId="00000171">
            <w:pPr>
              <w:widowControl w:val="0"/>
              <w:spacing w:line="240" w:lineRule="auto"/>
              <w:rPr>
                <w:sz w:val="18"/>
                <w:szCs w:val="18"/>
              </w:rPr>
            </w:pPr>
            <w:r w:rsidDel="00000000" w:rsidR="00000000" w:rsidRPr="00000000">
              <w:rPr>
                <w:sz w:val="18"/>
                <w:szCs w:val="18"/>
                <w:rtl w:val="0"/>
              </w:rPr>
              <w:t xml:space="preserve">Success (Y/N)?</w:t>
            </w:r>
          </w:p>
        </w:tc>
      </w:tr>
      <w:tr>
        <w:tc>
          <w:tcPr>
            <w:shd w:fill="auto" w:val="clear"/>
            <w:tcMar>
              <w:top w:w="100.0" w:type="dxa"/>
              <w:left w:w="100.0" w:type="dxa"/>
              <w:bottom w:w="100.0" w:type="dxa"/>
              <w:right w:w="100.0" w:type="dxa"/>
            </w:tcMar>
          </w:tcPr>
          <w:p w:rsidR="00000000" w:rsidDel="00000000" w:rsidP="00000000" w:rsidRDefault="00000000" w:rsidRPr="00000000" w14:paraId="00000172">
            <w:pPr>
              <w:widowControl w:val="0"/>
              <w:spacing w:line="240" w:lineRule="auto"/>
              <w:rPr>
                <w:sz w:val="18"/>
                <w:szCs w:val="18"/>
              </w:rPr>
            </w:pPr>
            <w:r w:rsidDel="00000000" w:rsidR="00000000" w:rsidRPr="00000000">
              <w:rPr>
                <w:sz w:val="18"/>
                <w:szCs w:val="18"/>
                <w:rtl w:val="0"/>
              </w:rPr>
              <w:t xml:space="preserve">Perform control plane only upgrade</w:t>
            </w:r>
          </w:p>
        </w:tc>
        <w:tc>
          <w:tcPr>
            <w:shd w:fill="auto" w:val="clear"/>
            <w:tcMar>
              <w:top w:w="100.0" w:type="dxa"/>
              <w:left w:w="100.0" w:type="dxa"/>
              <w:bottom w:w="100.0" w:type="dxa"/>
              <w:right w:w="100.0" w:type="dxa"/>
            </w:tcMar>
          </w:tcPr>
          <w:p w:rsidR="00000000" w:rsidDel="00000000" w:rsidP="00000000" w:rsidRDefault="00000000" w:rsidRPr="00000000" w14:paraId="00000173">
            <w:pPr>
              <w:widowControl w:val="0"/>
              <w:spacing w:line="240" w:lineRule="auto"/>
              <w:rPr>
                <w:sz w:val="18"/>
                <w:szCs w:val="18"/>
              </w:rPr>
            </w:pPr>
            <w:r w:rsidDel="00000000" w:rsidR="00000000" w:rsidRPr="00000000">
              <w:rPr>
                <w:sz w:val="18"/>
                <w:szCs w:val="18"/>
                <w:rtl w:val="0"/>
              </w:rPr>
              <w:t xml:space="preserve">- Go to Rafay Console Infrastructure &gt; Clusters &gt; &lt;cluster_name&gt;</w:t>
            </w:r>
          </w:p>
          <w:p w:rsidR="00000000" w:rsidDel="00000000" w:rsidP="00000000" w:rsidRDefault="00000000" w:rsidRPr="00000000" w14:paraId="00000174">
            <w:pPr>
              <w:widowControl w:val="0"/>
              <w:spacing w:line="240" w:lineRule="auto"/>
              <w:rPr>
                <w:sz w:val="18"/>
                <w:szCs w:val="18"/>
              </w:rPr>
            </w:pPr>
            <w:r w:rsidDel="00000000" w:rsidR="00000000" w:rsidRPr="00000000">
              <w:rPr>
                <w:sz w:val="18"/>
                <w:szCs w:val="18"/>
                <w:rtl w:val="0"/>
              </w:rPr>
              <w:t xml:space="preserve">- Click on the “Upgrade Available” banner to upgrade the cluster to the new version</w:t>
            </w:r>
          </w:p>
          <w:p w:rsidR="00000000" w:rsidDel="00000000" w:rsidP="00000000" w:rsidRDefault="00000000" w:rsidRPr="00000000" w14:paraId="00000175">
            <w:pPr>
              <w:widowControl w:val="0"/>
              <w:spacing w:line="240" w:lineRule="auto"/>
              <w:rPr>
                <w:sz w:val="18"/>
                <w:szCs w:val="18"/>
              </w:rPr>
            </w:pPr>
            <w:r w:rsidDel="00000000" w:rsidR="00000000" w:rsidRPr="00000000">
              <w:rPr>
                <w:sz w:val="18"/>
                <w:szCs w:val="18"/>
                <w:rtl w:val="0"/>
              </w:rPr>
              <w:t xml:space="preserve">- Select control plane only upgrade and performance the upgrade</w:t>
            </w:r>
          </w:p>
        </w:tc>
        <w:tc>
          <w:tcPr>
            <w:shd w:fill="auto" w:val="clear"/>
            <w:tcMar>
              <w:top w:w="100.0" w:type="dxa"/>
              <w:left w:w="100.0" w:type="dxa"/>
              <w:bottom w:w="100.0" w:type="dxa"/>
              <w:right w:w="100.0" w:type="dxa"/>
            </w:tcMar>
          </w:tcPr>
          <w:p w:rsidR="00000000" w:rsidDel="00000000" w:rsidP="00000000" w:rsidRDefault="00000000" w:rsidRPr="00000000" w14:paraId="00000176">
            <w:pPr>
              <w:widowControl w:val="0"/>
              <w:spacing w:line="240" w:lineRule="auto"/>
              <w:rPr>
                <w:sz w:val="18"/>
                <w:szCs w:val="18"/>
              </w:rPr>
            </w:pPr>
            <w:hyperlink r:id="rId39">
              <w:r w:rsidDel="00000000" w:rsidR="00000000" w:rsidRPr="00000000">
                <w:rPr>
                  <w:color w:val="1155cc"/>
                  <w:sz w:val="18"/>
                  <w:szCs w:val="18"/>
                  <w:u w:val="single"/>
                  <w:rtl w:val="0"/>
                </w:rPr>
                <w:t xml:space="preserve">https://docs.rafay.co/clusters/provision/eks/upgrades/#control-plane-only-upgrade</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7">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78">
            <w:pPr>
              <w:widowControl w:val="0"/>
              <w:spacing w:line="240" w:lineRule="auto"/>
              <w:rPr>
                <w:sz w:val="18"/>
                <w:szCs w:val="18"/>
              </w:rPr>
            </w:pPr>
            <w:r w:rsidDel="00000000" w:rsidR="00000000" w:rsidRPr="00000000">
              <w:rPr>
                <w:sz w:val="18"/>
                <w:szCs w:val="18"/>
                <w:rtl w:val="0"/>
              </w:rPr>
              <w:t xml:space="preserve">Perform control plane and node groups upgrade</w:t>
            </w:r>
          </w:p>
        </w:tc>
        <w:tc>
          <w:tcPr>
            <w:shd w:fill="auto" w:val="clear"/>
            <w:tcMar>
              <w:top w:w="100.0" w:type="dxa"/>
              <w:left w:w="100.0" w:type="dxa"/>
              <w:bottom w:w="100.0" w:type="dxa"/>
              <w:right w:w="100.0" w:type="dxa"/>
            </w:tcMar>
          </w:tcPr>
          <w:p w:rsidR="00000000" w:rsidDel="00000000" w:rsidP="00000000" w:rsidRDefault="00000000" w:rsidRPr="00000000" w14:paraId="00000179">
            <w:pPr>
              <w:widowControl w:val="0"/>
              <w:spacing w:line="240" w:lineRule="auto"/>
              <w:rPr>
                <w:sz w:val="18"/>
                <w:szCs w:val="18"/>
              </w:rPr>
            </w:pPr>
            <w:r w:rsidDel="00000000" w:rsidR="00000000" w:rsidRPr="00000000">
              <w:rPr>
                <w:sz w:val="18"/>
                <w:szCs w:val="18"/>
                <w:rtl w:val="0"/>
              </w:rPr>
              <w:t xml:space="preserve">- Go to Rafay Console Infrastructure &gt; Clusters &gt; &lt;cluster_name&gt;</w:t>
            </w:r>
          </w:p>
          <w:p w:rsidR="00000000" w:rsidDel="00000000" w:rsidP="00000000" w:rsidRDefault="00000000" w:rsidRPr="00000000" w14:paraId="0000017A">
            <w:pPr>
              <w:widowControl w:val="0"/>
              <w:spacing w:line="240" w:lineRule="auto"/>
              <w:rPr>
                <w:sz w:val="18"/>
                <w:szCs w:val="18"/>
              </w:rPr>
            </w:pPr>
            <w:r w:rsidDel="00000000" w:rsidR="00000000" w:rsidRPr="00000000">
              <w:rPr>
                <w:sz w:val="18"/>
                <w:szCs w:val="18"/>
                <w:rtl w:val="0"/>
              </w:rPr>
              <w:t xml:space="preserve">- Click on the “Upgrade Available” banner to upgrade the cluster to the new version</w:t>
            </w:r>
          </w:p>
          <w:p w:rsidR="00000000" w:rsidDel="00000000" w:rsidP="00000000" w:rsidRDefault="00000000" w:rsidRPr="00000000" w14:paraId="0000017B">
            <w:pPr>
              <w:widowControl w:val="0"/>
              <w:spacing w:line="240" w:lineRule="auto"/>
              <w:rPr>
                <w:sz w:val="18"/>
                <w:szCs w:val="18"/>
              </w:rPr>
            </w:pPr>
            <w:r w:rsidDel="00000000" w:rsidR="00000000" w:rsidRPr="00000000">
              <w:rPr>
                <w:sz w:val="18"/>
                <w:szCs w:val="18"/>
                <w:rtl w:val="0"/>
              </w:rPr>
              <w:t xml:space="preserve">- Select both control plane and node groups upgrade and performance the upgrade</w:t>
            </w:r>
          </w:p>
        </w:tc>
        <w:tc>
          <w:tcPr>
            <w:shd w:fill="auto" w:val="clear"/>
            <w:tcMar>
              <w:top w:w="100.0" w:type="dxa"/>
              <w:left w:w="100.0" w:type="dxa"/>
              <w:bottom w:w="100.0" w:type="dxa"/>
              <w:right w:w="100.0" w:type="dxa"/>
            </w:tcMar>
          </w:tcPr>
          <w:p w:rsidR="00000000" w:rsidDel="00000000" w:rsidP="00000000" w:rsidRDefault="00000000" w:rsidRPr="00000000" w14:paraId="0000017C">
            <w:pPr>
              <w:widowControl w:val="0"/>
              <w:spacing w:line="240" w:lineRule="auto"/>
              <w:rPr>
                <w:sz w:val="18"/>
                <w:szCs w:val="18"/>
              </w:rPr>
            </w:pPr>
            <w:hyperlink r:id="rId40">
              <w:r w:rsidDel="00000000" w:rsidR="00000000" w:rsidRPr="00000000">
                <w:rPr>
                  <w:color w:val="1155cc"/>
                  <w:sz w:val="18"/>
                  <w:szCs w:val="18"/>
                  <w:u w:val="single"/>
                  <w:rtl w:val="0"/>
                </w:rPr>
                <w:t xml:space="preserve">https://docs.rafay.co/clusters/provision/eks/upgrades/#upgrade-everything</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D">
            <w:pPr>
              <w:widowControl w:val="0"/>
              <w:spacing w:line="240" w:lineRule="auto"/>
              <w:rPr>
                <w:sz w:val="18"/>
                <w:szCs w:val="18"/>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17E">
            <w:pPr>
              <w:widowControl w:val="0"/>
              <w:spacing w:line="240" w:lineRule="auto"/>
              <w:rPr>
                <w:sz w:val="18"/>
                <w:szCs w:val="18"/>
              </w:rPr>
            </w:pPr>
            <w:r w:rsidDel="00000000" w:rsidR="00000000" w:rsidRPr="00000000">
              <w:rPr>
                <w:sz w:val="18"/>
                <w:szCs w:val="18"/>
                <w:rtl w:val="0"/>
              </w:rPr>
              <w:t xml:space="preserve">Check upgrade history</w:t>
            </w:r>
          </w:p>
        </w:tc>
        <w:tc>
          <w:tcPr>
            <w:shd w:fill="auto" w:val="clear"/>
            <w:tcMar>
              <w:top w:w="100.0" w:type="dxa"/>
              <w:left w:w="100.0" w:type="dxa"/>
              <w:bottom w:w="100.0" w:type="dxa"/>
              <w:right w:w="100.0" w:type="dxa"/>
            </w:tcMar>
          </w:tcPr>
          <w:p w:rsidR="00000000" w:rsidDel="00000000" w:rsidP="00000000" w:rsidRDefault="00000000" w:rsidRPr="00000000" w14:paraId="0000017F">
            <w:pPr>
              <w:widowControl w:val="0"/>
              <w:spacing w:line="240" w:lineRule="auto"/>
              <w:rPr>
                <w:sz w:val="18"/>
                <w:szCs w:val="18"/>
              </w:rPr>
            </w:pPr>
            <w:r w:rsidDel="00000000" w:rsidR="00000000" w:rsidRPr="00000000">
              <w:rPr>
                <w:sz w:val="18"/>
                <w:szCs w:val="18"/>
                <w:rtl w:val="0"/>
              </w:rPr>
              <w:t xml:space="preserve">- Go to Rafay Console Infrastructure &gt; Clusters &gt; &lt;cluster_name&gt;</w:t>
            </w:r>
          </w:p>
          <w:p w:rsidR="00000000" w:rsidDel="00000000" w:rsidP="00000000" w:rsidRDefault="00000000" w:rsidRPr="00000000" w14:paraId="00000180">
            <w:pPr>
              <w:widowControl w:val="0"/>
              <w:spacing w:line="240" w:lineRule="auto"/>
              <w:rPr>
                <w:sz w:val="18"/>
                <w:szCs w:val="18"/>
              </w:rPr>
            </w:pPr>
            <w:r w:rsidDel="00000000" w:rsidR="00000000" w:rsidRPr="00000000">
              <w:rPr>
                <w:sz w:val="18"/>
                <w:szCs w:val="18"/>
                <w:rtl w:val="0"/>
              </w:rPr>
              <w:t xml:space="preserve">- Go to Upragde Jobs and check the upgrade history of the cluster</w:t>
            </w:r>
          </w:p>
        </w:tc>
        <w:tc>
          <w:tcPr>
            <w:shd w:fill="auto" w:val="clear"/>
            <w:tcMar>
              <w:top w:w="100.0" w:type="dxa"/>
              <w:left w:w="100.0" w:type="dxa"/>
              <w:bottom w:w="100.0" w:type="dxa"/>
              <w:right w:w="100.0" w:type="dxa"/>
            </w:tcMar>
          </w:tcPr>
          <w:p w:rsidR="00000000" w:rsidDel="00000000" w:rsidP="00000000" w:rsidRDefault="00000000" w:rsidRPr="00000000" w14:paraId="00000181">
            <w:pPr>
              <w:widowControl w:val="0"/>
              <w:spacing w:line="240" w:lineRule="auto"/>
              <w:rPr>
                <w:sz w:val="18"/>
                <w:szCs w:val="18"/>
              </w:rPr>
            </w:pPr>
            <w:hyperlink r:id="rId41">
              <w:r w:rsidDel="00000000" w:rsidR="00000000" w:rsidRPr="00000000">
                <w:rPr>
                  <w:color w:val="1155cc"/>
                  <w:sz w:val="18"/>
                  <w:szCs w:val="18"/>
                  <w:u w:val="single"/>
                  <w:rtl w:val="0"/>
                </w:rPr>
                <w:t xml:space="preserve">https://docs.rafay.co/clusters/provision/eks/upgrades/#upgrade-history</w:t>
              </w:r>
            </w:hyperlink>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82">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183">
      <w:pPr>
        <w:rPr>
          <w:sz w:val="18"/>
          <w:szCs w:val="18"/>
        </w:rPr>
      </w:pPr>
      <w:r w:rsidDel="00000000" w:rsidR="00000000" w:rsidRPr="00000000">
        <w:rPr>
          <w:rtl w:val="0"/>
        </w:rPr>
      </w:r>
    </w:p>
    <w:p w:rsidR="00000000" w:rsidDel="00000000" w:rsidP="00000000" w:rsidRDefault="00000000" w:rsidRPr="00000000" w14:paraId="00000184">
      <w:pPr>
        <w:rPr>
          <w:sz w:val="18"/>
          <w:szCs w:val="18"/>
        </w:rPr>
      </w:pPr>
      <w:r w:rsidDel="00000000" w:rsidR="00000000" w:rsidRPr="00000000">
        <w:rPr>
          <w:rtl w:val="0"/>
        </w:rPr>
      </w:r>
    </w:p>
    <w:p w:rsidR="00000000" w:rsidDel="00000000" w:rsidP="00000000" w:rsidRDefault="00000000" w:rsidRPr="00000000" w14:paraId="00000185">
      <w:pPr>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86">
      <w:pPr>
        <w:rPr>
          <w:sz w:val="18"/>
          <w:szCs w:val="18"/>
        </w:rPr>
      </w:pPr>
      <w:r w:rsidDel="00000000" w:rsidR="00000000" w:rsidRPr="00000000">
        <w:rPr>
          <w:rtl w:val="0"/>
        </w:rPr>
      </w:r>
    </w:p>
    <w:p w:rsidR="00000000" w:rsidDel="00000000" w:rsidP="00000000" w:rsidRDefault="00000000" w:rsidRPr="00000000" w14:paraId="00000187">
      <w:pPr>
        <w:rPr>
          <w:sz w:val="18"/>
          <w:szCs w:val="18"/>
        </w:rPr>
      </w:pPr>
      <w:r w:rsidDel="00000000" w:rsidR="00000000" w:rsidRPr="00000000">
        <w:rPr>
          <w:rtl w:val="0"/>
        </w:rPr>
      </w:r>
    </w:p>
    <w:p w:rsidR="00000000" w:rsidDel="00000000" w:rsidP="00000000" w:rsidRDefault="00000000" w:rsidRPr="00000000" w14:paraId="00000188">
      <w:pPr>
        <w:rPr>
          <w:sz w:val="18"/>
          <w:szCs w:val="18"/>
        </w:rPr>
      </w:pPr>
      <w:r w:rsidDel="00000000" w:rsidR="00000000" w:rsidRPr="00000000">
        <w:rPr>
          <w:rtl w:val="0"/>
        </w:rPr>
      </w:r>
    </w:p>
    <w:p w:rsidR="00000000" w:rsidDel="00000000" w:rsidP="00000000" w:rsidRDefault="00000000" w:rsidRPr="00000000" w14:paraId="00000189">
      <w:pPr>
        <w:rPr>
          <w:sz w:val="18"/>
          <w:szCs w:val="18"/>
        </w:rPr>
      </w:pPr>
      <w:r w:rsidDel="00000000" w:rsidR="00000000" w:rsidRPr="00000000">
        <w:rPr>
          <w:rtl w:val="0"/>
        </w:rPr>
      </w:r>
    </w:p>
    <w:p w:rsidR="00000000" w:rsidDel="00000000" w:rsidP="00000000" w:rsidRDefault="00000000" w:rsidRPr="00000000" w14:paraId="0000018A">
      <w:pPr>
        <w:rPr>
          <w:sz w:val="18"/>
          <w:szCs w:val="18"/>
        </w:rPr>
      </w:pPr>
      <w:r w:rsidDel="00000000" w:rsidR="00000000" w:rsidRPr="00000000">
        <w:rPr>
          <w:rtl w:val="0"/>
        </w:rPr>
      </w:r>
    </w:p>
    <w:p w:rsidR="00000000" w:rsidDel="00000000" w:rsidP="00000000" w:rsidRDefault="00000000" w:rsidRPr="00000000" w14:paraId="0000018B">
      <w:pPr>
        <w:rPr>
          <w:b w:val="1"/>
          <w:sz w:val="18"/>
          <w:szCs w:val="18"/>
        </w:rPr>
      </w:pPr>
      <w:r w:rsidDel="00000000" w:rsidR="00000000" w:rsidRPr="00000000">
        <w:rPr>
          <w:b w:val="1"/>
          <w:sz w:val="18"/>
          <w:szCs w:val="18"/>
          <w:rtl w:val="0"/>
        </w:rPr>
        <w:t xml:space="preserve">Document Version Control &amp; Tracking</w:t>
      </w:r>
    </w:p>
    <w:p w:rsidR="00000000" w:rsidDel="00000000" w:rsidP="00000000" w:rsidRDefault="00000000" w:rsidRPr="00000000" w14:paraId="0000018C">
      <w:pPr>
        <w:rPr>
          <w:sz w:val="18"/>
          <w:szCs w:val="18"/>
        </w:rPr>
      </w:pPr>
      <w:r w:rsidDel="00000000" w:rsidR="00000000" w:rsidRPr="00000000">
        <w:rPr>
          <w:rtl w:val="0"/>
        </w:rPr>
      </w:r>
    </w:p>
    <w:p w:rsidR="00000000" w:rsidDel="00000000" w:rsidP="00000000" w:rsidRDefault="00000000" w:rsidRPr="00000000" w14:paraId="0000018D">
      <w:pPr>
        <w:rPr>
          <w:sz w:val="18"/>
          <w:szCs w:val="18"/>
        </w:rPr>
      </w:pPr>
      <w:r w:rsidDel="00000000" w:rsidR="00000000" w:rsidRPr="00000000">
        <w:rPr>
          <w:sz w:val="18"/>
          <w:szCs w:val="18"/>
          <w:rtl w:val="0"/>
        </w:rPr>
        <w:t xml:space="preserve">Document Control</w:t>
      </w:r>
    </w:p>
    <w:tbl>
      <w:tblPr>
        <w:tblStyle w:val="Table13"/>
        <w:tblW w:w="9360.0" w:type="dxa"/>
        <w:jc w:val="left"/>
        <w:tblInd w:w="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7080"/>
        <w:tblGridChange w:id="0">
          <w:tblGrid>
            <w:gridCol w:w="2280"/>
            <w:gridCol w:w="7080"/>
          </w:tblGrid>
        </w:tblGridChange>
      </w:tblGrid>
      <w:tr>
        <w:tc>
          <w:tcPr>
            <w:shd w:fill="auto" w:val="clear"/>
            <w:tcMar>
              <w:top w:w="100.0" w:type="dxa"/>
              <w:left w:w="100.0" w:type="dxa"/>
              <w:bottom w:w="100.0" w:type="dxa"/>
              <w:right w:w="100.0" w:type="dxa"/>
            </w:tcMar>
          </w:tcPr>
          <w:p w:rsidR="00000000" w:rsidDel="00000000" w:rsidP="00000000" w:rsidRDefault="00000000" w:rsidRPr="00000000" w14:paraId="0000018E">
            <w:pPr>
              <w:widowControl w:val="0"/>
              <w:spacing w:line="240" w:lineRule="auto"/>
              <w:rPr>
                <w:sz w:val="18"/>
                <w:szCs w:val="18"/>
              </w:rPr>
            </w:pPr>
            <w:r w:rsidDel="00000000" w:rsidR="00000000" w:rsidRPr="00000000">
              <w:rPr>
                <w:sz w:val="18"/>
                <w:szCs w:val="18"/>
                <w:rtl w:val="0"/>
              </w:rPr>
              <w:t xml:space="preserve">Version</w:t>
            </w:r>
          </w:p>
        </w:tc>
        <w:tc>
          <w:tcPr>
            <w:shd w:fill="auto" w:val="clear"/>
            <w:tcMar>
              <w:top w:w="100.0" w:type="dxa"/>
              <w:left w:w="100.0" w:type="dxa"/>
              <w:bottom w:w="100.0" w:type="dxa"/>
              <w:right w:w="100.0" w:type="dxa"/>
            </w:tcMar>
          </w:tcPr>
          <w:p w:rsidR="00000000" w:rsidDel="00000000" w:rsidP="00000000" w:rsidRDefault="00000000" w:rsidRPr="00000000" w14:paraId="0000018F">
            <w:pPr>
              <w:widowControl w:val="0"/>
              <w:spacing w:line="240" w:lineRule="auto"/>
              <w:rPr>
                <w:sz w:val="18"/>
                <w:szCs w:val="18"/>
              </w:rPr>
            </w:pPr>
            <w:r w:rsidDel="00000000" w:rsidR="00000000" w:rsidRPr="00000000">
              <w:rPr>
                <w:sz w:val="18"/>
                <w:szCs w:val="18"/>
                <w:rtl w:val="0"/>
              </w:rPr>
              <w:t xml:space="preserve">1.43</w:t>
            </w:r>
          </w:p>
        </w:tc>
      </w:tr>
      <w:tr>
        <w:tc>
          <w:tcPr>
            <w:shd w:fill="auto" w:val="clear"/>
            <w:tcMar>
              <w:top w:w="100.0" w:type="dxa"/>
              <w:left w:w="100.0" w:type="dxa"/>
              <w:bottom w:w="100.0" w:type="dxa"/>
              <w:right w:w="100.0" w:type="dxa"/>
            </w:tcMar>
          </w:tcPr>
          <w:p w:rsidR="00000000" w:rsidDel="00000000" w:rsidP="00000000" w:rsidRDefault="00000000" w:rsidRPr="00000000" w14:paraId="00000190">
            <w:pPr>
              <w:widowControl w:val="0"/>
              <w:spacing w:line="240" w:lineRule="auto"/>
              <w:rPr>
                <w:sz w:val="18"/>
                <w:szCs w:val="18"/>
              </w:rPr>
            </w:pPr>
            <w:r w:rsidDel="00000000" w:rsidR="00000000" w:rsidRPr="00000000">
              <w:rPr>
                <w:sz w:val="18"/>
                <w:szCs w:val="18"/>
                <w:rtl w:val="0"/>
              </w:rPr>
              <w:t xml:space="preserve">Document Status</w:t>
            </w:r>
          </w:p>
        </w:tc>
        <w:tc>
          <w:tcPr>
            <w:shd w:fill="auto" w:val="clear"/>
            <w:tcMar>
              <w:top w:w="100.0" w:type="dxa"/>
              <w:left w:w="100.0" w:type="dxa"/>
              <w:bottom w:w="100.0" w:type="dxa"/>
              <w:right w:w="100.0" w:type="dxa"/>
            </w:tcMar>
          </w:tcPr>
          <w:p w:rsidR="00000000" w:rsidDel="00000000" w:rsidP="00000000" w:rsidRDefault="00000000" w:rsidRPr="00000000" w14:paraId="00000191">
            <w:pPr>
              <w:widowControl w:val="0"/>
              <w:spacing w:line="240" w:lineRule="auto"/>
              <w:rPr>
                <w:sz w:val="18"/>
                <w:szCs w:val="18"/>
              </w:rPr>
            </w:pPr>
            <w:r w:rsidDel="00000000" w:rsidR="00000000" w:rsidRPr="00000000">
              <w:rPr>
                <w:sz w:val="18"/>
                <w:szCs w:val="18"/>
                <w:rtl w:val="0"/>
              </w:rPr>
              <w:t xml:space="preserve">Final</w:t>
            </w:r>
          </w:p>
        </w:tc>
      </w:tr>
    </w:tbl>
    <w:p w:rsidR="00000000" w:rsidDel="00000000" w:rsidP="00000000" w:rsidRDefault="00000000" w:rsidRPr="00000000" w14:paraId="00000192">
      <w:pPr>
        <w:rPr/>
      </w:pPr>
      <w:r w:rsidDel="00000000" w:rsidR="00000000" w:rsidRPr="00000000">
        <w:rPr>
          <w:rtl w:val="0"/>
        </w:rPr>
      </w:r>
    </w:p>
    <w:sectPr>
      <w:headerReference r:id="rId42" w:type="default"/>
      <w:footerReference r:id="rId4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4">
    <w:pPr>
      <w:rPr>
        <w:color w:val="b7b7b7"/>
      </w:rPr>
    </w:pPr>
    <w:r w:rsidDel="00000000" w:rsidR="00000000" w:rsidRPr="00000000">
      <w:rPr>
        <w:color w:val="b7b7b7"/>
        <w:rtl w:val="0"/>
      </w:rPr>
      <w:t xml:space="preserve">Kubernetes Management POC Test Plan</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3">
    <w:pPr>
      <w:jc w:val="right"/>
      <w:rPr/>
    </w:pPr>
    <w:r w:rsidDel="00000000" w:rsidR="00000000" w:rsidRPr="00000000">
      <w:rPr>
        <w:rtl w:val="0"/>
      </w:rPr>
      <w:t xml:space="preserve">[Insert Company Logo]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121EFA"/>
    <w:pPr>
      <w:tabs>
        <w:tab w:val="center" w:pos="4680"/>
        <w:tab w:val="right" w:pos="9360"/>
      </w:tabs>
      <w:spacing w:line="240" w:lineRule="auto"/>
    </w:pPr>
  </w:style>
  <w:style w:type="character" w:styleId="HeaderChar" w:customStyle="1">
    <w:name w:val="Header Char"/>
    <w:basedOn w:val="DefaultParagraphFont"/>
    <w:link w:val="Header"/>
    <w:uiPriority w:val="99"/>
    <w:rsid w:val="00121EFA"/>
  </w:style>
  <w:style w:type="paragraph" w:styleId="Footer">
    <w:name w:val="footer"/>
    <w:basedOn w:val="Normal"/>
    <w:link w:val="FooterChar"/>
    <w:uiPriority w:val="99"/>
    <w:unhideWhenUsed w:val="1"/>
    <w:rsid w:val="00121EFA"/>
    <w:pPr>
      <w:tabs>
        <w:tab w:val="center" w:pos="4680"/>
        <w:tab w:val="right" w:pos="9360"/>
      </w:tabs>
      <w:spacing w:line="240" w:lineRule="auto"/>
    </w:pPr>
  </w:style>
  <w:style w:type="character" w:styleId="FooterChar" w:customStyle="1">
    <w:name w:val="Footer Char"/>
    <w:basedOn w:val="DefaultParagraphFont"/>
    <w:link w:val="Footer"/>
    <w:uiPriority w:val="99"/>
    <w:rsid w:val="00121EFA"/>
  </w:style>
  <w:style w:type="character" w:styleId="CommentReference">
    <w:name w:val="annotation reference"/>
    <w:basedOn w:val="DefaultParagraphFont"/>
    <w:uiPriority w:val="99"/>
    <w:semiHidden w:val="1"/>
    <w:unhideWhenUsed w:val="1"/>
    <w:rsid w:val="00121EFA"/>
    <w:rPr>
      <w:sz w:val="16"/>
      <w:szCs w:val="16"/>
    </w:rPr>
  </w:style>
  <w:style w:type="paragraph" w:styleId="CommentText">
    <w:name w:val="annotation text"/>
    <w:basedOn w:val="Normal"/>
    <w:link w:val="CommentTextChar"/>
    <w:uiPriority w:val="99"/>
    <w:semiHidden w:val="1"/>
    <w:unhideWhenUsed w:val="1"/>
    <w:rsid w:val="00121EFA"/>
    <w:pPr>
      <w:spacing w:line="240" w:lineRule="auto"/>
    </w:pPr>
    <w:rPr>
      <w:sz w:val="20"/>
      <w:szCs w:val="20"/>
    </w:rPr>
  </w:style>
  <w:style w:type="character" w:styleId="CommentTextChar" w:customStyle="1">
    <w:name w:val="Comment Text Char"/>
    <w:basedOn w:val="DefaultParagraphFont"/>
    <w:link w:val="CommentText"/>
    <w:uiPriority w:val="99"/>
    <w:semiHidden w:val="1"/>
    <w:rsid w:val="00121EFA"/>
    <w:rPr>
      <w:sz w:val="20"/>
      <w:szCs w:val="20"/>
    </w:rPr>
  </w:style>
  <w:style w:type="paragraph" w:styleId="CommentSubject">
    <w:name w:val="annotation subject"/>
    <w:basedOn w:val="CommentText"/>
    <w:next w:val="CommentText"/>
    <w:link w:val="CommentSubjectChar"/>
    <w:uiPriority w:val="99"/>
    <w:semiHidden w:val="1"/>
    <w:unhideWhenUsed w:val="1"/>
    <w:rsid w:val="00121EFA"/>
    <w:rPr>
      <w:b w:val="1"/>
      <w:bCs w:val="1"/>
    </w:rPr>
  </w:style>
  <w:style w:type="character" w:styleId="CommentSubjectChar" w:customStyle="1">
    <w:name w:val="Comment Subject Char"/>
    <w:basedOn w:val="CommentTextChar"/>
    <w:link w:val="CommentSubject"/>
    <w:uiPriority w:val="99"/>
    <w:semiHidden w:val="1"/>
    <w:rsid w:val="00121EFA"/>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rafay.co/clusters/provision/eks/upgrades/#upgrade-everything" TargetMode="External"/><Relationship Id="rId20" Type="http://schemas.openxmlformats.org/officeDocument/2006/relationships/hyperlink" Target="https://docs.rafay.co/clusters/blueprints/custom_blueprint/#apply-custom-blueprint" TargetMode="External"/><Relationship Id="rId42" Type="http://schemas.openxmlformats.org/officeDocument/2006/relationships/header" Target="header1.xml"/><Relationship Id="rId41" Type="http://schemas.openxmlformats.org/officeDocument/2006/relationships/hyperlink" Target="https://docs.rafay.co/clusters/provision/eks/upgrades/#upgrade-history" TargetMode="External"/><Relationship Id="rId22" Type="http://schemas.openxmlformats.org/officeDocument/2006/relationships/hyperlink" Target="https://docs.rafay.co/clusters/blueprints/custom_blueprint/#step-2-new-version" TargetMode="External"/><Relationship Id="rId21" Type="http://schemas.openxmlformats.org/officeDocument/2006/relationships/hyperlink" Target="https://docs.rafay.co/clusters/blueprints/addons/#step-2-new-version" TargetMode="External"/><Relationship Id="rId43" Type="http://schemas.openxmlformats.org/officeDocument/2006/relationships/footer" Target="footer1.xml"/><Relationship Id="rId24" Type="http://schemas.openxmlformats.org/officeDocument/2006/relationships/hyperlink" Target="https://docs.rafay.co/workloads/k8s_yaml/" TargetMode="External"/><Relationship Id="rId23" Type="http://schemas.openxmlformats.org/officeDocument/2006/relationships/hyperlink" Target="https://docs.rafay.co/clusters/blueprints/custom_blueprint/#apply-custom-bluepri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rafay.co/integrations/sso/overview/" TargetMode="External"/><Relationship Id="rId26" Type="http://schemas.openxmlformats.org/officeDocument/2006/relationships/hyperlink" Target="https://docs.rafay.co/gitops/pipelines/" TargetMode="External"/><Relationship Id="rId25" Type="http://schemas.openxmlformats.org/officeDocument/2006/relationships/hyperlink" Target="https://docs.rafay.co/workloads/helm_charts/" TargetMode="External"/><Relationship Id="rId28" Type="http://schemas.openxmlformats.org/officeDocument/2006/relationships/hyperlink" Target="https://docs.rafay.co/security/audit/" TargetMode="External"/><Relationship Id="rId27" Type="http://schemas.openxmlformats.org/officeDocument/2006/relationships/hyperlink" Target="https://docs.rafay.co/debug/overview/"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docs.rafay.co/accessproxy/audit/" TargetMode="External"/><Relationship Id="rId7" Type="http://schemas.openxmlformats.org/officeDocument/2006/relationships/hyperlink" Target="https://docs.rafay.co/integrations/overview/" TargetMode="External"/><Relationship Id="rId8" Type="http://schemas.openxmlformats.org/officeDocument/2006/relationships/hyperlink" Target="https://docs.rafay.co/security/rbac/projects/" TargetMode="External"/><Relationship Id="rId31" Type="http://schemas.openxmlformats.org/officeDocument/2006/relationships/hyperlink" Target="https://docs.rafay.co/integrations/monitoring/notifications/" TargetMode="External"/><Relationship Id="rId30" Type="http://schemas.openxmlformats.org/officeDocument/2006/relationships/hyperlink" Target="https://docs.rafay.co/integrations/monitoring/alerts/" TargetMode="External"/><Relationship Id="rId11" Type="http://schemas.openxmlformats.org/officeDocument/2006/relationships/hyperlink" Target="https://docs.rafay.co/clusters/provision/eks/iam_policy/" TargetMode="External"/><Relationship Id="rId33" Type="http://schemas.openxmlformats.org/officeDocument/2006/relationships/hyperlink" Target="https://docs.rafay.co/integrations/registry/overview/" TargetMode="External"/><Relationship Id="rId10" Type="http://schemas.openxmlformats.org/officeDocument/2006/relationships/hyperlink" Target="https://docs.rafay.co/security/rbac/roles/" TargetMode="External"/><Relationship Id="rId32" Type="http://schemas.openxmlformats.org/officeDocument/2006/relationships/hyperlink" Target="https://docs.rafay.co/clusters/dashboard/overview/" TargetMode="External"/><Relationship Id="rId13" Type="http://schemas.openxmlformats.org/officeDocument/2006/relationships/hyperlink" Target="https://docs.rafay.co/clusters/provision/eks/credentials/" TargetMode="External"/><Relationship Id="rId35" Type="http://schemas.openxmlformats.org/officeDocument/2006/relationships/hyperlink" Target="https://docs.rafay.co/integrations/logs/s3/" TargetMode="External"/><Relationship Id="rId12" Type="http://schemas.openxmlformats.org/officeDocument/2006/relationships/hyperlink" Target="https://docs.rafay.co/clusters/provision/eks/iam_policy/#minimal-iam-policy" TargetMode="External"/><Relationship Id="rId34" Type="http://schemas.openxmlformats.org/officeDocument/2006/relationships/hyperlink" Target="https://docs.rafay.co/integrations/logs/elasticsearch/" TargetMode="External"/><Relationship Id="rId15" Type="http://schemas.openxmlformats.org/officeDocument/2006/relationships/hyperlink" Target="https://docs.rafay.co/clusters/dashboard/overview/" TargetMode="External"/><Relationship Id="rId37" Type="http://schemas.openxmlformats.org/officeDocument/2006/relationships/hyperlink" Target="https://docs.rafay.co/cli/overview/" TargetMode="External"/><Relationship Id="rId14" Type="http://schemas.openxmlformats.org/officeDocument/2006/relationships/hyperlink" Target="https://docs.rafay.co/clusters/provision/eks/provisioning/" TargetMode="External"/><Relationship Id="rId36" Type="http://schemas.openxmlformats.org/officeDocument/2006/relationships/hyperlink" Target="https://docs.rafay.co/integrations/secrets/overview/" TargetMode="External"/><Relationship Id="rId17" Type="http://schemas.openxmlformats.org/officeDocument/2006/relationships/hyperlink" Target="https://docs.rafay.co/clusters/blueprints/addons/" TargetMode="External"/><Relationship Id="rId39" Type="http://schemas.openxmlformats.org/officeDocument/2006/relationships/hyperlink" Target="https://docs.rafay.co/clusters/provision/eks/upgrades/#control-plane-only-upgrade" TargetMode="External"/><Relationship Id="rId16" Type="http://schemas.openxmlformats.org/officeDocument/2006/relationships/hyperlink" Target="https://docs.rafay.co/accessproxy/overview/" TargetMode="External"/><Relationship Id="rId38" Type="http://schemas.openxmlformats.org/officeDocument/2006/relationships/hyperlink" Target="https://docs.rafay.co/integrations/ci/usecases/" TargetMode="External"/><Relationship Id="rId19" Type="http://schemas.openxmlformats.org/officeDocument/2006/relationships/hyperlink" Target="https://docs.rafay.co/clusters/blueprints/custom_blueprint/" TargetMode="External"/><Relationship Id="rId18" Type="http://schemas.openxmlformats.org/officeDocument/2006/relationships/hyperlink" Target="https://docs.rafay.co/clusters/blueprints/default_bluepri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8SBiBxq3iBNI3ffPPDxFCMhFJg==">AMUW2mW5IDRJoJ2oKyy9reLMCh/cuIYOigwSaToMQVuAlpriP/YKRt79NX03e0zCp5i910Y6rMNIfHrOufHd8bNV74xFHeLwdFY9v5XOtPzZxTNH6q5EbygKRJ1tEE42mZ/aeD1mbS95pyMI/0hhjDTJeEFOt4T3RaDK1F8pRnlGLRXIBFfvlxmHIB9EH/hHq+U5hL8cxcZrUei3RhRMGsvxQcyLI3HE6o7p5HWK6AW36Uj9FTPBuFc9C2FnvZStbmZQnocKzcgcrNQKqIhwHP90th1n8T7v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2021-02-25T18:56:00Z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0x01010076931CCB31B5E44698A5A37648A2AAAB</vt:lpwstr>
  </property>
</Properties>
</file>