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4732E" w14:textId="6DC08FF1" w:rsidR="00085483" w:rsidRDefault="004D7B7B" w:rsidP="000423F9">
      <w:pPr>
        <w:spacing w:after="450" w:line="240" w:lineRule="auto"/>
        <w:jc w:val="center"/>
        <w:rPr>
          <w:b/>
          <w:color w:val="1F1F1F"/>
          <w:u w:val="single"/>
        </w:rPr>
      </w:pPr>
      <w:r>
        <w:rPr>
          <w:b/>
          <w:color w:val="1F1F1F"/>
          <w:u w:val="single"/>
        </w:rPr>
        <w:t xml:space="preserve">WhatsApp </w:t>
      </w:r>
      <w:r w:rsidR="00682873">
        <w:rPr>
          <w:b/>
          <w:color w:val="1F1F1F"/>
          <w:u w:val="single"/>
        </w:rPr>
        <w:t>Guidelines</w:t>
      </w:r>
    </w:p>
    <w:p w14:paraId="59134FD3" w14:textId="6F172F9C" w:rsidR="00085483" w:rsidRDefault="004D7B7B">
      <w:pPr>
        <w:spacing w:after="450" w:line="240" w:lineRule="auto"/>
        <w:rPr>
          <w:color w:val="1F1F1F"/>
        </w:rPr>
      </w:pPr>
      <w:r>
        <w:rPr>
          <w:color w:val="1F1F1F"/>
        </w:rPr>
        <w:t xml:space="preserve">Class WhatsApp groups are a very useful and efficient way </w:t>
      </w:r>
      <w:r w:rsidR="00234BBE">
        <w:rPr>
          <w:color w:val="1F1F1F"/>
        </w:rPr>
        <w:t>for parents and carers to c</w:t>
      </w:r>
      <w:r>
        <w:rPr>
          <w:color w:val="1F1F1F"/>
        </w:rPr>
        <w:t>ommunicat</w:t>
      </w:r>
      <w:r w:rsidR="00234BBE">
        <w:rPr>
          <w:color w:val="1F1F1F"/>
        </w:rPr>
        <w:t xml:space="preserve">e to </w:t>
      </w:r>
      <w:r>
        <w:rPr>
          <w:color w:val="1F1F1F"/>
        </w:rPr>
        <w:t>the whole class and shar</w:t>
      </w:r>
      <w:r w:rsidR="00234BBE">
        <w:rPr>
          <w:color w:val="1F1F1F"/>
        </w:rPr>
        <w:t>e</w:t>
      </w:r>
      <w:r>
        <w:rPr>
          <w:color w:val="1F1F1F"/>
        </w:rPr>
        <w:t xml:space="preserve"> information relevant to the school and the community. </w:t>
      </w:r>
    </w:p>
    <w:p w14:paraId="39BDEDFA" w14:textId="41B3844A" w:rsidR="00085483" w:rsidRDefault="004D7B7B">
      <w:pPr>
        <w:spacing w:after="450" w:line="240" w:lineRule="auto"/>
        <w:rPr>
          <w:color w:val="1F1F1F"/>
        </w:rPr>
      </w:pPr>
      <w:r>
        <w:rPr>
          <w:color w:val="1F1F1F"/>
        </w:rPr>
        <w:t>The messages in the class WhatsApp groups come from parents and carers in their personal capacity</w:t>
      </w:r>
      <w:r w:rsidR="0005241C">
        <w:rPr>
          <w:color w:val="1F1F1F"/>
        </w:rPr>
        <w:t xml:space="preserve"> and are managed by parents</w:t>
      </w:r>
      <w:r>
        <w:rPr>
          <w:color w:val="1F1F1F"/>
        </w:rPr>
        <w:t>. The school</w:t>
      </w:r>
      <w:r w:rsidR="00682873">
        <w:rPr>
          <w:color w:val="1F1F1F"/>
        </w:rPr>
        <w:t xml:space="preserve"> and the Friends of Belham</w:t>
      </w:r>
      <w:r>
        <w:rPr>
          <w:color w:val="1F1F1F"/>
        </w:rPr>
        <w:t xml:space="preserve"> </w:t>
      </w:r>
      <w:r w:rsidR="00291C01">
        <w:rPr>
          <w:color w:val="1F1F1F"/>
        </w:rPr>
        <w:t>are not responsible for any</w:t>
      </w:r>
      <w:r>
        <w:rPr>
          <w:color w:val="1F1F1F"/>
        </w:rPr>
        <w:t xml:space="preserve"> WhatsApp parent/carer groups.</w:t>
      </w:r>
      <w:r w:rsidR="00291C01">
        <w:rPr>
          <w:color w:val="1F1F1F"/>
        </w:rPr>
        <w:t xml:space="preserve"> Unfortunately, sometimes message threads can get out of hand and as well as people getting upset, others can become misinformed.</w:t>
      </w:r>
    </w:p>
    <w:p w14:paraId="06C654FF" w14:textId="5C3FC551" w:rsidR="00DA62B1" w:rsidRPr="00E340FE" w:rsidRDefault="009B5B81" w:rsidP="00E340FE">
      <w:pPr>
        <w:spacing w:after="450" w:line="240" w:lineRule="auto"/>
        <w:rPr>
          <w:color w:val="1F1F1F"/>
        </w:rPr>
      </w:pPr>
      <w:r>
        <w:rPr>
          <w:color w:val="1F1F1F"/>
        </w:rPr>
        <w:t>To</w:t>
      </w:r>
      <w:r w:rsidR="00C964D2">
        <w:rPr>
          <w:color w:val="1F1F1F"/>
        </w:rPr>
        <w:t xml:space="preserve"> </w:t>
      </w:r>
      <w:r w:rsidR="004D7B7B">
        <w:rPr>
          <w:color w:val="1F1F1F"/>
        </w:rPr>
        <w:t xml:space="preserve">help </w:t>
      </w:r>
      <w:r w:rsidR="00C964D2">
        <w:rPr>
          <w:color w:val="1F1F1F"/>
        </w:rPr>
        <w:t xml:space="preserve">parents and carers to manage and navigate these groups, we are sharing </w:t>
      </w:r>
      <w:r w:rsidR="004D7B7B">
        <w:rPr>
          <w:color w:val="1F1F1F"/>
        </w:rPr>
        <w:t>guidelines on appropriate behaviour.</w:t>
      </w:r>
    </w:p>
    <w:p w14:paraId="4183AA08" w14:textId="06C72902" w:rsidR="00085483" w:rsidRDefault="009B5B81">
      <w:pPr>
        <w:spacing w:after="450" w:line="240" w:lineRule="auto"/>
        <w:rPr>
          <w:color w:val="1F1F1F"/>
        </w:rPr>
      </w:pPr>
      <w:r>
        <w:rPr>
          <w:color w:val="1F1F1F"/>
        </w:rPr>
        <w:t>The</w:t>
      </w:r>
      <w:r w:rsidR="004D7B7B">
        <w:rPr>
          <w:color w:val="1F1F1F"/>
        </w:rPr>
        <w:t xml:space="preserve"> following online activity is considered </w:t>
      </w:r>
      <w:r w:rsidR="004D7B7B" w:rsidRPr="008465DF">
        <w:rPr>
          <w:color w:val="1F1F1F"/>
        </w:rPr>
        <w:t>inappropriate:</w:t>
      </w:r>
    </w:p>
    <w:p w14:paraId="731ECF31" w14:textId="77777777" w:rsidR="00085483" w:rsidRDefault="004D7B7B">
      <w:pPr>
        <w:numPr>
          <w:ilvl w:val="0"/>
          <w:numId w:val="1"/>
        </w:numPr>
        <w:spacing w:before="280" w:after="0" w:line="240" w:lineRule="auto"/>
        <w:rPr>
          <w:color w:val="333333"/>
        </w:rPr>
      </w:pPr>
      <w:r>
        <w:rPr>
          <w:color w:val="333333"/>
        </w:rPr>
        <w:t>Abusive or personal comments about staff, pupils, parents/carers, or any member of the school community.</w:t>
      </w:r>
    </w:p>
    <w:p w14:paraId="1C6BE942" w14:textId="5D255479" w:rsidR="00F714A8" w:rsidRPr="00F714A8" w:rsidRDefault="00F714A8" w:rsidP="00F714A8">
      <w:pPr>
        <w:numPr>
          <w:ilvl w:val="0"/>
          <w:numId w:val="1"/>
        </w:numPr>
        <w:spacing w:after="0" w:line="240" w:lineRule="auto"/>
        <w:rPr>
          <w:color w:val="333333"/>
        </w:rPr>
      </w:pPr>
      <w:r w:rsidRPr="00A34B8F">
        <w:rPr>
          <w:color w:val="333333"/>
        </w:rPr>
        <w:t xml:space="preserve">Sharing of emails, photos of or messages from members of the school community without their permission. </w:t>
      </w:r>
    </w:p>
    <w:p w14:paraId="7FFF8647" w14:textId="77777777" w:rsidR="00085483" w:rsidRDefault="004D7B7B">
      <w:pPr>
        <w:numPr>
          <w:ilvl w:val="0"/>
          <w:numId w:val="1"/>
        </w:numPr>
        <w:spacing w:after="0" w:line="240" w:lineRule="auto"/>
        <w:rPr>
          <w:color w:val="333333"/>
        </w:rPr>
      </w:pPr>
      <w:r>
        <w:rPr>
          <w:color w:val="333333"/>
        </w:rPr>
        <w:t>Displays of anger including swearing or using offensive language.</w:t>
      </w:r>
    </w:p>
    <w:p w14:paraId="08CF5F30" w14:textId="77777777" w:rsidR="00085483" w:rsidRDefault="004D7B7B">
      <w:pPr>
        <w:numPr>
          <w:ilvl w:val="0"/>
          <w:numId w:val="1"/>
        </w:numPr>
        <w:spacing w:after="0" w:line="240" w:lineRule="auto"/>
        <w:rPr>
          <w:color w:val="333333"/>
        </w:rPr>
      </w:pPr>
      <w:r>
        <w:rPr>
          <w:color w:val="333333"/>
        </w:rPr>
        <w:t>Bringing the school or Friends of Belham into disrepute.</w:t>
      </w:r>
    </w:p>
    <w:p w14:paraId="16835EA0" w14:textId="77777777" w:rsidR="00085483" w:rsidRDefault="004D7B7B">
      <w:pPr>
        <w:numPr>
          <w:ilvl w:val="0"/>
          <w:numId w:val="1"/>
        </w:numPr>
        <w:spacing w:after="0" w:line="240" w:lineRule="auto"/>
        <w:rPr>
          <w:color w:val="333333"/>
        </w:rPr>
      </w:pPr>
      <w:r>
        <w:rPr>
          <w:color w:val="333333"/>
        </w:rPr>
        <w:t>Posting aggressive, defamatory, or libellous comments.</w:t>
      </w:r>
    </w:p>
    <w:p w14:paraId="776C64A8" w14:textId="05A4007B" w:rsidR="00DA62B1" w:rsidRDefault="00DA62B1">
      <w:pPr>
        <w:numPr>
          <w:ilvl w:val="0"/>
          <w:numId w:val="1"/>
        </w:numPr>
        <w:spacing w:after="0" w:line="240" w:lineRule="auto"/>
        <w:rPr>
          <w:color w:val="333333"/>
        </w:rPr>
      </w:pPr>
      <w:r>
        <w:rPr>
          <w:color w:val="333333"/>
        </w:rPr>
        <w:t>Using the group</w:t>
      </w:r>
      <w:r w:rsidR="00E340FE">
        <w:rPr>
          <w:color w:val="333333"/>
        </w:rPr>
        <w:t xml:space="preserve"> as a political platform for airing opinions on current affairs.</w:t>
      </w:r>
    </w:p>
    <w:p w14:paraId="36339B29" w14:textId="373B3F97" w:rsidR="00085483" w:rsidRDefault="004D7B7B">
      <w:pPr>
        <w:numPr>
          <w:ilvl w:val="0"/>
          <w:numId w:val="1"/>
        </w:numPr>
        <w:spacing w:after="0" w:line="240" w:lineRule="auto"/>
        <w:rPr>
          <w:color w:val="333333"/>
        </w:rPr>
      </w:pPr>
      <w:r>
        <w:rPr>
          <w:color w:val="333333"/>
        </w:rPr>
        <w:t xml:space="preserve">Using </w:t>
      </w:r>
      <w:r w:rsidR="000F7256">
        <w:rPr>
          <w:color w:val="333333"/>
        </w:rPr>
        <w:t>the group to</w:t>
      </w:r>
      <w:r>
        <w:rPr>
          <w:color w:val="333333"/>
        </w:rPr>
        <w:t xml:space="preserve"> discuss issues about individual children.</w:t>
      </w:r>
    </w:p>
    <w:p w14:paraId="74D43A06" w14:textId="77777777" w:rsidR="00085483" w:rsidRDefault="004D7B7B">
      <w:pPr>
        <w:numPr>
          <w:ilvl w:val="0"/>
          <w:numId w:val="1"/>
        </w:numPr>
        <w:spacing w:after="280" w:line="240" w:lineRule="auto"/>
        <w:rPr>
          <w:color w:val="333333"/>
        </w:rPr>
      </w:pPr>
      <w:r>
        <w:rPr>
          <w:color w:val="333333"/>
        </w:rPr>
        <w:t>Threatening behaviour, such as verbally intimidating individuals, or using bad language.</w:t>
      </w:r>
    </w:p>
    <w:p w14:paraId="2F41AAFB" w14:textId="676AA173" w:rsidR="00A72C39" w:rsidRDefault="00A72C39" w:rsidP="00A72C39">
      <w:pPr>
        <w:spacing w:after="280" w:line="240" w:lineRule="auto"/>
        <w:rPr>
          <w:color w:val="333333"/>
        </w:rPr>
      </w:pPr>
      <w:r>
        <w:rPr>
          <w:color w:val="333333"/>
        </w:rPr>
        <w:t>The group should treat all members of the school community with respect</w:t>
      </w:r>
      <w:r w:rsidR="0042699E">
        <w:rPr>
          <w:color w:val="333333"/>
        </w:rPr>
        <w:t xml:space="preserve"> and ensure cultural sensitivity</w:t>
      </w:r>
      <w:r>
        <w:rPr>
          <w:color w:val="333333"/>
        </w:rPr>
        <w:t xml:space="preserve"> – setting a good example with speech and behaviour.</w:t>
      </w:r>
    </w:p>
    <w:p w14:paraId="0CC2F8FC" w14:textId="77777777" w:rsidR="00085483" w:rsidRDefault="004D7B7B">
      <w:pPr>
        <w:spacing w:before="280" w:after="280"/>
        <w:rPr>
          <w:color w:val="004EAF"/>
        </w:rPr>
      </w:pPr>
      <w:r>
        <w:rPr>
          <w:color w:val="004EAF"/>
        </w:rPr>
        <w:t>Raising Concerns</w:t>
      </w:r>
    </w:p>
    <w:p w14:paraId="2ED69851" w14:textId="3C958C9A" w:rsidR="00085483" w:rsidRDefault="004D7B7B">
      <w:pPr>
        <w:spacing w:after="450" w:line="240" w:lineRule="auto"/>
        <w:rPr>
          <w:color w:val="1F1F1F"/>
        </w:rPr>
      </w:pPr>
      <w:r>
        <w:rPr>
          <w:color w:val="1F1F1F"/>
        </w:rPr>
        <w:t>If you are concerned about inappropriate comments on a class WhatsApp group, in confidence, please contact your year group rep, the Friends of Belham on friendsofbelham@gmail.com or a senior leader within the school</w:t>
      </w:r>
      <w:r w:rsidR="00E93E6A">
        <w:rPr>
          <w:color w:val="1F1F1F"/>
        </w:rPr>
        <w:t xml:space="preserve"> </w:t>
      </w:r>
      <w:r w:rsidR="007D7193">
        <w:rPr>
          <w:color w:val="1F1F1F"/>
        </w:rPr>
        <w:t>who will</w:t>
      </w:r>
      <w:r w:rsidR="00E93E6A">
        <w:rPr>
          <w:color w:val="1F1F1F"/>
        </w:rPr>
        <w:t xml:space="preserve"> do </w:t>
      </w:r>
      <w:r w:rsidR="007D7193">
        <w:rPr>
          <w:color w:val="1F1F1F"/>
        </w:rPr>
        <w:t>their</w:t>
      </w:r>
      <w:r w:rsidR="00E93E6A">
        <w:rPr>
          <w:color w:val="1F1F1F"/>
        </w:rPr>
        <w:t xml:space="preserve"> best to help</w:t>
      </w:r>
      <w:r>
        <w:rPr>
          <w:color w:val="1F1F1F"/>
        </w:rPr>
        <w:t>:</w:t>
      </w:r>
    </w:p>
    <w:p w14:paraId="799E1AD0" w14:textId="41E95843" w:rsidR="00085483" w:rsidRDefault="00FE38B8">
      <w:pPr>
        <w:spacing w:after="450" w:line="240" w:lineRule="auto"/>
        <w:ind w:left="720"/>
        <w:rPr>
          <w:color w:val="1F1F1F"/>
        </w:rPr>
      </w:pPr>
      <w:r>
        <w:rPr>
          <w:color w:val="1F1F1F"/>
        </w:rPr>
        <w:t xml:space="preserve">Ally Sprakes </w:t>
      </w:r>
      <w:r w:rsidR="004D7B7B">
        <w:rPr>
          <w:color w:val="1F1F1F"/>
        </w:rPr>
        <w:t xml:space="preserve">- </w:t>
      </w:r>
      <w:proofErr w:type="spellStart"/>
      <w:r w:rsidR="004D7B7B">
        <w:rPr>
          <w:color w:val="1F1F1F"/>
        </w:rPr>
        <w:t>Headteacher</w:t>
      </w:r>
      <w:proofErr w:type="spellEnd"/>
      <w:r w:rsidR="004D7B7B">
        <w:rPr>
          <w:color w:val="1F1F1F"/>
        </w:rPr>
        <w:t xml:space="preserve"> </w:t>
      </w:r>
      <w:hyperlink r:id="rId8">
        <w:r w:rsidR="004D7B7B">
          <w:rPr>
            <w:color w:val="1155CC"/>
            <w:u w:val="single"/>
          </w:rPr>
          <w:t>ecohen18.210@lgflmail.org</w:t>
        </w:r>
      </w:hyperlink>
      <w:r w:rsidR="004D7B7B">
        <w:rPr>
          <w:color w:val="1F1F1F"/>
        </w:rPr>
        <w:br/>
      </w:r>
      <w:r>
        <w:rPr>
          <w:color w:val="1F1F1F"/>
        </w:rPr>
        <w:t>Richard Wilson</w:t>
      </w:r>
      <w:r w:rsidR="004D7B7B">
        <w:rPr>
          <w:color w:val="1F1F1F"/>
        </w:rPr>
        <w:t xml:space="preserve"> - Deputy </w:t>
      </w:r>
      <w:proofErr w:type="spellStart"/>
      <w:r w:rsidR="004D7B7B">
        <w:rPr>
          <w:color w:val="1F1F1F"/>
        </w:rPr>
        <w:t>Headteacher</w:t>
      </w:r>
      <w:proofErr w:type="spellEnd"/>
      <w:r w:rsidR="004D7B7B">
        <w:rPr>
          <w:color w:val="1F1F1F"/>
        </w:rPr>
        <w:t xml:space="preserve"> </w:t>
      </w:r>
      <w:bookmarkStart w:id="0" w:name="_GoBack"/>
      <w:bookmarkEnd w:id="0"/>
      <w:r>
        <w:rPr>
          <w:color w:val="1155CC"/>
          <w:u w:val="single"/>
        </w:rPr>
        <w:fldChar w:fldCharType="begin"/>
      </w:r>
      <w:r>
        <w:rPr>
          <w:color w:val="1155CC"/>
          <w:u w:val="single"/>
        </w:rPr>
        <w:instrText xml:space="preserve"> HYPERLINK "mailto:rwilson115.210@lgflmail.org" </w:instrText>
      </w:r>
      <w:r>
        <w:rPr>
          <w:color w:val="1155CC"/>
          <w:u w:val="single"/>
        </w:rPr>
        <w:fldChar w:fldCharType="separate"/>
      </w:r>
      <w:r w:rsidRPr="00C25419">
        <w:rPr>
          <w:rStyle w:val="Hyperlink"/>
        </w:rPr>
        <w:t>rwilson115.210@lgflmail.org</w:t>
      </w:r>
      <w:r>
        <w:rPr>
          <w:color w:val="1155CC"/>
          <w:u w:val="single"/>
        </w:rPr>
        <w:fldChar w:fldCharType="end"/>
      </w:r>
    </w:p>
    <w:p w14:paraId="74235908" w14:textId="77777777" w:rsidR="00085483" w:rsidRDefault="00085483">
      <w:pPr>
        <w:spacing w:before="280" w:after="280" w:line="240" w:lineRule="auto"/>
        <w:rPr>
          <w:color w:val="333333"/>
        </w:rPr>
      </w:pPr>
    </w:p>
    <w:p w14:paraId="5A6923EA" w14:textId="0DE591F6" w:rsidR="00085483" w:rsidRDefault="004D7B7B" w:rsidP="00E93E6A">
      <w:pPr>
        <w:shd w:val="clear" w:color="auto" w:fill="FFFFFF"/>
        <w:spacing w:after="312" w:line="240" w:lineRule="auto"/>
        <w:rPr>
          <w:color w:val="1F1F1F"/>
        </w:rPr>
      </w:pPr>
      <w:r>
        <w:rPr>
          <w:color w:val="1F1F1F"/>
        </w:rPr>
        <w:lastRenderedPageBreak/>
        <w:t> </w:t>
      </w:r>
      <w:r>
        <w:rPr>
          <w:noProof/>
        </w:rPr>
        <w:drawing>
          <wp:inline distT="0" distB="0" distL="0" distR="0" wp14:anchorId="0E93BCD3" wp14:editId="54BFA4F2">
            <wp:extent cx="5731510" cy="4410621"/>
            <wp:effectExtent l="0" t="0" r="0" b="0"/>
            <wp:docPr id="2" name="image1.png" descr="THINK Before You Post... or Text or Snap (a photo, that i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HINK Before You Post... or Text or Snap (a photo, that is ..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106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1C40EC" w14:textId="77777777" w:rsidR="000A0051" w:rsidRDefault="000A0051" w:rsidP="00E93E6A">
      <w:pPr>
        <w:shd w:val="clear" w:color="auto" w:fill="FFFFFF"/>
        <w:spacing w:after="312" w:line="240" w:lineRule="auto"/>
        <w:rPr>
          <w:color w:val="1F1F1F"/>
        </w:rPr>
      </w:pPr>
    </w:p>
    <w:p w14:paraId="7B56F2F0" w14:textId="77777777" w:rsidR="000A0051" w:rsidRDefault="000A0051" w:rsidP="000A0051">
      <w:pPr>
        <w:spacing w:after="450" w:line="240" w:lineRule="auto"/>
        <w:rPr>
          <w:b/>
          <w:color w:val="1F1F1F"/>
          <w:u w:val="single"/>
        </w:rPr>
      </w:pPr>
      <w:r>
        <w:rPr>
          <w:b/>
          <w:color w:val="1F1F1F"/>
          <w:u w:val="single"/>
        </w:rPr>
        <w:t>Some great rules to follow:</w:t>
      </w:r>
    </w:p>
    <w:p w14:paraId="51B2E549" w14:textId="77777777" w:rsidR="000A0051" w:rsidRDefault="000A0051" w:rsidP="000A00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F1F1F"/>
        </w:rPr>
      </w:pPr>
      <w:r>
        <w:rPr>
          <w:color w:val="1F1F1F"/>
        </w:rPr>
        <w:t xml:space="preserve">Am I posting in anger? </w:t>
      </w:r>
    </w:p>
    <w:p w14:paraId="57130459" w14:textId="77777777" w:rsidR="000A0051" w:rsidRDefault="000A0051" w:rsidP="000A00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F1F1F"/>
        </w:rPr>
      </w:pPr>
      <w:r>
        <w:rPr>
          <w:color w:val="1F1F1F"/>
        </w:rPr>
        <w:t>Who might be able to read this?</w:t>
      </w:r>
    </w:p>
    <w:p w14:paraId="0F9ABA94" w14:textId="77777777" w:rsidR="000A0051" w:rsidRDefault="000A0051" w:rsidP="000A00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F1F1F"/>
        </w:rPr>
      </w:pPr>
      <w:r>
        <w:rPr>
          <w:color w:val="1F1F1F"/>
        </w:rPr>
        <w:t xml:space="preserve">Could someone misinterpret what I am saying? </w:t>
      </w:r>
    </w:p>
    <w:p w14:paraId="3DF476FD" w14:textId="77777777" w:rsidR="000A0051" w:rsidRDefault="000A0051" w:rsidP="000A00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F1F1F"/>
        </w:rPr>
      </w:pPr>
      <w:r>
        <w:rPr>
          <w:color w:val="1F1F1F"/>
        </w:rPr>
        <w:t xml:space="preserve">Should I wait and post this tomorrow? </w:t>
      </w:r>
    </w:p>
    <w:p w14:paraId="66859CBA" w14:textId="77777777" w:rsidR="000A0051" w:rsidRDefault="000A0051" w:rsidP="000A00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F1F1F"/>
        </w:rPr>
      </w:pPr>
      <w:r>
        <w:rPr>
          <w:color w:val="1F1F1F"/>
        </w:rPr>
        <w:t xml:space="preserve">Could someone be upset by my comment? </w:t>
      </w:r>
    </w:p>
    <w:p w14:paraId="2EDA7D17" w14:textId="77777777" w:rsidR="000A0051" w:rsidRDefault="000A0051" w:rsidP="000A00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50" w:line="240" w:lineRule="auto"/>
        <w:rPr>
          <w:color w:val="1F1F1F"/>
        </w:rPr>
      </w:pPr>
      <w:r>
        <w:rPr>
          <w:color w:val="1F1F1F"/>
        </w:rPr>
        <w:t>Is there a better way to respond to this situation?</w:t>
      </w:r>
    </w:p>
    <w:p w14:paraId="39CFFE2E" w14:textId="77777777" w:rsidR="000A0051" w:rsidRPr="00E93E6A" w:rsidRDefault="000A0051" w:rsidP="00E93E6A">
      <w:pPr>
        <w:shd w:val="clear" w:color="auto" w:fill="FFFFFF"/>
        <w:spacing w:after="312" w:line="240" w:lineRule="auto"/>
        <w:rPr>
          <w:color w:val="1F1F1F"/>
        </w:rPr>
      </w:pPr>
    </w:p>
    <w:sectPr w:rsidR="000A0051" w:rsidRPr="00E93E6A">
      <w:head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A976C" w14:textId="77777777" w:rsidR="000423F9" w:rsidRDefault="000423F9" w:rsidP="000423F9">
      <w:pPr>
        <w:spacing w:after="0" w:line="240" w:lineRule="auto"/>
      </w:pPr>
      <w:r>
        <w:separator/>
      </w:r>
    </w:p>
  </w:endnote>
  <w:endnote w:type="continuationSeparator" w:id="0">
    <w:p w14:paraId="3E276023" w14:textId="77777777" w:rsidR="000423F9" w:rsidRDefault="000423F9" w:rsidP="0004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EE0DE" w14:textId="77777777" w:rsidR="000423F9" w:rsidRDefault="000423F9" w:rsidP="000423F9">
      <w:pPr>
        <w:spacing w:after="0" w:line="240" w:lineRule="auto"/>
      </w:pPr>
      <w:r>
        <w:separator/>
      </w:r>
    </w:p>
  </w:footnote>
  <w:footnote w:type="continuationSeparator" w:id="0">
    <w:p w14:paraId="3CB3D307" w14:textId="77777777" w:rsidR="000423F9" w:rsidRDefault="000423F9" w:rsidP="0004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F8A69" w14:textId="7AC1A357" w:rsidR="000423F9" w:rsidRDefault="00682873" w:rsidP="000423F9">
    <w:pPr>
      <w:pStyle w:val="Header"/>
      <w:jc w:val="center"/>
    </w:pPr>
    <w:r>
      <w:rPr>
        <w:noProof/>
      </w:rPr>
      <w:t xml:space="preserve">   </w:t>
    </w:r>
    <w:r>
      <w:rPr>
        <w:noProof/>
      </w:rPr>
      <w:drawing>
        <wp:inline distT="0" distB="0" distL="0" distR="0" wp14:anchorId="0D3B8BCF" wp14:editId="43AB6455">
          <wp:extent cx="1552823" cy="926879"/>
          <wp:effectExtent l="0" t="0" r="0" b="6985"/>
          <wp:docPr id="3" name="Picture 3" descr="The Belham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Belham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316" cy="93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</w:t>
    </w:r>
    <w:r w:rsidR="000423F9">
      <w:rPr>
        <w:noProof/>
      </w:rPr>
      <w:drawing>
        <wp:inline distT="0" distB="0" distL="0" distR="0" wp14:anchorId="19A9C29C" wp14:editId="411B7BC3">
          <wp:extent cx="1212850" cy="1046765"/>
          <wp:effectExtent l="0" t="0" r="6350" b="1270"/>
          <wp:docPr id="1" name="Picture 1" descr="A picture containing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whitebo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98" cy="105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30B1"/>
    <w:multiLevelType w:val="multilevel"/>
    <w:tmpl w:val="695C4F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2D18CC"/>
    <w:multiLevelType w:val="multilevel"/>
    <w:tmpl w:val="FCCA9A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50D7674"/>
    <w:multiLevelType w:val="multilevel"/>
    <w:tmpl w:val="20000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C1E53BF"/>
    <w:multiLevelType w:val="multilevel"/>
    <w:tmpl w:val="0C5A57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83"/>
    <w:rsid w:val="000300EE"/>
    <w:rsid w:val="000423F9"/>
    <w:rsid w:val="0005241C"/>
    <w:rsid w:val="00085483"/>
    <w:rsid w:val="000A0051"/>
    <w:rsid w:val="000F7256"/>
    <w:rsid w:val="00144BED"/>
    <w:rsid w:val="00217D16"/>
    <w:rsid w:val="00234BBE"/>
    <w:rsid w:val="00291C01"/>
    <w:rsid w:val="002D4C96"/>
    <w:rsid w:val="002F603B"/>
    <w:rsid w:val="0038157B"/>
    <w:rsid w:val="00393A3C"/>
    <w:rsid w:val="0042699E"/>
    <w:rsid w:val="004D7B7B"/>
    <w:rsid w:val="00682873"/>
    <w:rsid w:val="007D7193"/>
    <w:rsid w:val="008465DF"/>
    <w:rsid w:val="008E21A5"/>
    <w:rsid w:val="009B5B81"/>
    <w:rsid w:val="00A34B8F"/>
    <w:rsid w:val="00A72C39"/>
    <w:rsid w:val="00A97D65"/>
    <w:rsid w:val="00C964D2"/>
    <w:rsid w:val="00DA62B1"/>
    <w:rsid w:val="00DB38AB"/>
    <w:rsid w:val="00E340FE"/>
    <w:rsid w:val="00E93E6A"/>
    <w:rsid w:val="00F714A8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CB5D6"/>
  <w15:docId w15:val="{E4B077B9-56D7-4D8C-BBD5-35D951DA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C3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C379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C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379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5A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42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3F9"/>
  </w:style>
  <w:style w:type="paragraph" w:styleId="Footer">
    <w:name w:val="footer"/>
    <w:basedOn w:val="Normal"/>
    <w:link w:val="FooterChar"/>
    <w:uiPriority w:val="99"/>
    <w:unhideWhenUsed/>
    <w:rsid w:val="00042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3F9"/>
  </w:style>
  <w:style w:type="paragraph" w:styleId="BalloonText">
    <w:name w:val="Balloon Text"/>
    <w:basedOn w:val="Normal"/>
    <w:link w:val="BalloonTextChar"/>
    <w:uiPriority w:val="99"/>
    <w:semiHidden/>
    <w:unhideWhenUsed/>
    <w:rsid w:val="00217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hen18.210@lgflmai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2ZVWncNk/bW0JA70NxNdXhYfBw==">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McDonnell</dc:creator>
  <cp:lastModifiedBy>Alison Sprakes</cp:lastModifiedBy>
  <cp:revision>2</cp:revision>
  <cp:lastPrinted>2023-03-14T12:03:00Z</cp:lastPrinted>
  <dcterms:created xsi:type="dcterms:W3CDTF">2023-11-27T14:42:00Z</dcterms:created>
  <dcterms:modified xsi:type="dcterms:W3CDTF">2023-11-27T14:42:00Z</dcterms:modified>
</cp:coreProperties>
</file>