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60C4E" w14:textId="77777777" w:rsidR="00C7655D" w:rsidRPr="00F50CCF" w:rsidRDefault="00FE6A63" w:rsidP="00C7655D">
      <w:pPr>
        <w:pStyle w:val="Titre1"/>
      </w:pPr>
      <w:r w:rsidRPr="00F50CCF">
        <w:t xml:space="preserve">22- </w:t>
      </w:r>
      <w:r w:rsidR="00C7655D" w:rsidRPr="00F50CCF">
        <w:t xml:space="preserve">Consignes de sécurité : Opérateur de pelle hydraulique </w:t>
      </w:r>
    </w:p>
    <w:p w14:paraId="7512CDF8" w14:textId="77777777" w:rsidR="00C7655D" w:rsidRPr="00F50CCF" w:rsidRDefault="00C7655D" w:rsidP="00C7655D">
      <w:pPr>
        <w:jc w:val="both"/>
        <w:rPr>
          <w:b w:val="0"/>
        </w:rPr>
      </w:pPr>
    </w:p>
    <w:p w14:paraId="6D74A7CA" w14:textId="77777777" w:rsidR="00C7655D" w:rsidRPr="00F50CCF" w:rsidRDefault="00C7655D" w:rsidP="00C7655D">
      <w:pPr>
        <w:pStyle w:val="Pieddepage"/>
        <w:tabs>
          <w:tab w:val="left" w:pos="6840"/>
          <w:tab w:val="right" w:pos="18180"/>
        </w:tabs>
        <w:ind w:right="-270"/>
        <w:rPr>
          <w:b w:val="0"/>
          <w:sz w:val="16"/>
          <w:lang w:val="fr-FR"/>
        </w:rPr>
      </w:pPr>
      <w:r w:rsidRPr="00F50CCF">
        <w:rPr>
          <w:i/>
          <w:sz w:val="16"/>
          <w:lang w:val="fr-FR"/>
        </w:rPr>
        <w:t>Mises en garde :</w:t>
      </w:r>
      <w:r w:rsidRPr="00F50CCF">
        <w:rPr>
          <w:b w:val="0"/>
          <w:i/>
          <w:sz w:val="16"/>
          <w:lang w:val="fr-FR"/>
        </w:rPr>
        <w:t xml:space="preserve"> 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2F55E499" w14:textId="77777777" w:rsidR="00C7655D" w:rsidRPr="00F50CCF" w:rsidRDefault="00C7655D" w:rsidP="00C7655D">
      <w:pPr>
        <w:pStyle w:val="Titre2"/>
      </w:pPr>
      <w:r w:rsidRPr="00F50CCF">
        <w:t>1.</w:t>
      </w:r>
      <w:r w:rsidRPr="00F50CCF">
        <w:tab/>
        <w:t>Consignes générales</w:t>
      </w:r>
    </w:p>
    <w:p w14:paraId="0D2F90EF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4D7E20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1.1</w:t>
      </w:r>
      <w:r w:rsidRPr="00F50CCF">
        <w:rPr>
          <w:b w:val="0"/>
        </w:rPr>
        <w:tab/>
        <w:t>Porter les équipements de protection individuelle (</w:t>
      </w:r>
      <w:r w:rsidR="00044BA2" w:rsidRPr="00F50CCF">
        <w:rPr>
          <w:b w:val="0"/>
        </w:rPr>
        <w:t>É</w:t>
      </w:r>
      <w:r w:rsidRPr="00F50CCF">
        <w:rPr>
          <w:b w:val="0"/>
        </w:rPr>
        <w:t xml:space="preserve">PI) suivants : </w:t>
      </w:r>
    </w:p>
    <w:p w14:paraId="190667F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25CFC866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casque de sécurité;</w:t>
      </w:r>
    </w:p>
    <w:p w14:paraId="2F47BE15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des</w:t>
      </w:r>
      <w:proofErr w:type="gramEnd"/>
      <w:r w:rsidRPr="00F50CCF">
        <w:rPr>
          <w:b w:val="0"/>
        </w:rPr>
        <w:t xml:space="preserve"> bottes de sécurité;</w:t>
      </w:r>
    </w:p>
    <w:p w14:paraId="6E53FAFA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des</w:t>
      </w:r>
      <w:proofErr w:type="gramEnd"/>
      <w:r w:rsidRPr="00F50CCF">
        <w:rPr>
          <w:b w:val="0"/>
        </w:rPr>
        <w:t xml:space="preserve"> lunettes de sécurité;</w:t>
      </w:r>
    </w:p>
    <w:p w14:paraId="26D03060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tout</w:t>
      </w:r>
      <w:proofErr w:type="gramEnd"/>
      <w:r w:rsidRPr="00F50CCF">
        <w:rPr>
          <w:b w:val="0"/>
        </w:rPr>
        <w:t xml:space="preserve"> autre </w:t>
      </w:r>
      <w:r w:rsidR="00044BA2" w:rsidRPr="00F50CCF">
        <w:rPr>
          <w:b w:val="0"/>
        </w:rPr>
        <w:t>É</w:t>
      </w:r>
      <w:r w:rsidRPr="00F50CCF">
        <w:rPr>
          <w:b w:val="0"/>
        </w:rPr>
        <w:t>PI approprié à la nature du travail.</w:t>
      </w:r>
    </w:p>
    <w:p w14:paraId="1BDC878D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648FA4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</w:pPr>
      <w:r w:rsidRPr="00F50CCF">
        <w:rPr>
          <w:b w:val="0"/>
        </w:rPr>
        <w:t>1.2</w:t>
      </w:r>
      <w:r w:rsidRPr="00F50CCF">
        <w:rPr>
          <w:b w:val="0"/>
        </w:rPr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</w:t>
      </w:r>
      <w:r w:rsidRPr="00F50CCF">
        <w:t>.</w:t>
      </w:r>
    </w:p>
    <w:p w14:paraId="68B719C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3652EAD" w14:textId="77777777" w:rsidR="00C7655D" w:rsidRPr="00F50CCF" w:rsidRDefault="00C7655D" w:rsidP="00C7655D">
      <w:pPr>
        <w:ind w:left="1080" w:hanging="540"/>
        <w:jc w:val="both"/>
      </w:pPr>
      <w:r w:rsidRPr="00F50CCF">
        <w:rPr>
          <w:b w:val="0"/>
        </w:rPr>
        <w:t>1.3</w:t>
      </w:r>
      <w:r w:rsidRPr="00F50CCF">
        <w:rPr>
          <w:b w:val="0"/>
        </w:rPr>
        <w:tab/>
        <w:t>Ne jamais travailler seul, à moins qu’un programme de surveillance n’ait été établi.  Celui-ci peut prévoir des rondes quotidiennes ou un moyen de communication efficace.</w:t>
      </w:r>
    </w:p>
    <w:p w14:paraId="6BBC89F2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3B0506B8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1.4</w:t>
      </w:r>
      <w:r w:rsidRPr="00F50CCF">
        <w:rPr>
          <w:b w:val="0"/>
        </w:rPr>
        <w:tab/>
        <w:t xml:space="preserve">S’assurer que la pelle est munie des équipements de protection et de sécurité suivants : </w:t>
      </w:r>
    </w:p>
    <w:p w14:paraId="4ADF99C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F1B7ECB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écran de protection (« FOPS »);</w:t>
      </w:r>
    </w:p>
    <w:p w14:paraId="5CDC3C96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une</w:t>
      </w:r>
      <w:proofErr w:type="gramEnd"/>
      <w:r w:rsidRPr="00F50CCF">
        <w:rPr>
          <w:b w:val="0"/>
        </w:rPr>
        <w:t xml:space="preserve"> structure de protection en cas de retournement (« ROPS »);</w:t>
      </w:r>
    </w:p>
    <w:p w14:paraId="080D36AA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système de blocage des cylindres;</w:t>
      </w:r>
    </w:p>
    <w:p w14:paraId="7DF6C802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des</w:t>
      </w:r>
      <w:proofErr w:type="gramEnd"/>
      <w:r w:rsidRPr="00F50CCF">
        <w:rPr>
          <w:b w:val="0"/>
        </w:rPr>
        <w:t xml:space="preserve"> plaques grillagées antidérapantes et/ou des bandes autocollantes antidéra</w:t>
      </w:r>
      <w:r w:rsidRPr="00F50CCF">
        <w:rPr>
          <w:rFonts w:ascii="Helvetica" w:hAnsi="Helvetica"/>
          <w:b w:val="0"/>
        </w:rPr>
        <w:softHyphen/>
      </w:r>
      <w:r w:rsidRPr="00F50CCF">
        <w:rPr>
          <w:b w:val="0"/>
        </w:rPr>
        <w:t>pantes aux endroits de marche);</w:t>
      </w:r>
    </w:p>
    <w:p w14:paraId="7F63F407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avertisseur</w:t>
      </w:r>
      <w:proofErr w:type="gramEnd"/>
      <w:r w:rsidRPr="00F50CCF">
        <w:rPr>
          <w:b w:val="0"/>
        </w:rPr>
        <w:t xml:space="preserve"> de recul fonctionnel (bonne pratique);</w:t>
      </w:r>
    </w:p>
    <w:p w14:paraId="3895A1C3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triangle phosphorescent et une trousse de panne (triangles et bâtons d’alluma</w:t>
      </w:r>
      <w:r w:rsidRPr="00F50CCF">
        <w:rPr>
          <w:rFonts w:ascii="Helvetica" w:hAnsi="Helvetica"/>
          <w:b w:val="0"/>
        </w:rPr>
        <w:softHyphen/>
      </w:r>
      <w:r w:rsidRPr="00F50CCF">
        <w:rPr>
          <w:b w:val="0"/>
        </w:rPr>
        <w:t>ge rouges);</w:t>
      </w:r>
    </w:p>
    <w:p w14:paraId="5F6B7AFF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godet muni de dents. </w:t>
      </w:r>
    </w:p>
    <w:p w14:paraId="395A7B94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F43A8A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ab/>
        <w:t xml:space="preserve">Des équipements supplémentaires sont recommandés ou exigés pour l’utilisation de cette machine en forêt, soit : </w:t>
      </w:r>
    </w:p>
    <w:p w14:paraId="41AA820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454B6BE9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marchepied;</w:t>
      </w:r>
    </w:p>
    <w:p w14:paraId="79779EE9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protège-cabine (pavillon) ;</w:t>
      </w:r>
    </w:p>
    <w:p w14:paraId="7D18459B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grillage avant;</w:t>
      </w:r>
    </w:p>
    <w:p w14:paraId="273339FB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une</w:t>
      </w:r>
      <w:proofErr w:type="gramEnd"/>
      <w:r w:rsidRPr="00F50CCF">
        <w:rPr>
          <w:b w:val="0"/>
        </w:rPr>
        <w:t xml:space="preserve"> protection du compartiment</w:t>
      </w:r>
      <w:r w:rsidR="00044BA2" w:rsidRPr="00F50CCF">
        <w:rPr>
          <w:b w:val="0"/>
        </w:rPr>
        <w:t>-</w:t>
      </w:r>
      <w:r w:rsidRPr="00F50CCF">
        <w:rPr>
          <w:b w:val="0"/>
        </w:rPr>
        <w:t>moteur;</w:t>
      </w:r>
    </w:p>
    <w:p w14:paraId="73441099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un</w:t>
      </w:r>
      <w:proofErr w:type="gramEnd"/>
      <w:r w:rsidRPr="00F50CCF">
        <w:rPr>
          <w:b w:val="0"/>
        </w:rPr>
        <w:t xml:space="preserve"> renforcement des plaques sous le porteur;</w:t>
      </w:r>
    </w:p>
    <w:p w14:paraId="153DA330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des</w:t>
      </w:r>
      <w:proofErr w:type="gramEnd"/>
      <w:r w:rsidRPr="00F50CCF">
        <w:rPr>
          <w:b w:val="0"/>
        </w:rPr>
        <w:t xml:space="preserve"> crampons ajoutés aux patins (en automne).</w:t>
      </w:r>
    </w:p>
    <w:p w14:paraId="78AA279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32BE1D8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1.5</w:t>
      </w:r>
      <w:r w:rsidRPr="00F50CCF">
        <w:rPr>
          <w:b w:val="0"/>
        </w:rPr>
        <w:tab/>
        <w:t>S’assurer que la pelle hydraulique possède un système de communication, par exemple un système de communication radio portatif.</w:t>
      </w:r>
    </w:p>
    <w:p w14:paraId="427EC0B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13B3368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lastRenderedPageBreak/>
        <w:t>1.6</w:t>
      </w:r>
      <w:r w:rsidRPr="00F50CCF">
        <w:rPr>
          <w:b w:val="0"/>
        </w:rPr>
        <w:tab/>
        <w:t xml:space="preserve">Tenir la machine propre, tant à l'intérieur qu'à l'extérieur.  Nettoyer quotidiennement la machine de tout débris de bois, branche, chiffon huileux, outil, etc. </w:t>
      </w:r>
    </w:p>
    <w:p w14:paraId="5D405014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074D0A74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1.7</w:t>
      </w:r>
      <w:r w:rsidRPr="00F50CCF">
        <w:rPr>
          <w:b w:val="0"/>
        </w:rPr>
        <w:tab/>
        <w:t>Respecter les normes minimales de la SOPFEU.  Notamment, toute machine doit être munie d'extincteurs appropriés en bon état de fonctionnement.</w:t>
      </w:r>
    </w:p>
    <w:p w14:paraId="3196A8EE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BDB936A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1.8</w:t>
      </w:r>
      <w:r w:rsidRPr="00F50CCF">
        <w:rPr>
          <w:b w:val="0"/>
        </w:rPr>
        <w:tab/>
        <w:t>Avoir à sa disposition la trousse de premiers soins et l’adrénaline (</w:t>
      </w:r>
      <w:proofErr w:type="spellStart"/>
      <w:r w:rsidRPr="00F50CCF">
        <w:rPr>
          <w:b w:val="0"/>
        </w:rPr>
        <w:t>EpiPen</w:t>
      </w:r>
      <w:proofErr w:type="spellEnd"/>
      <w:r w:rsidRPr="00F50CCF">
        <w:rPr>
          <w:b w:val="0"/>
        </w:rPr>
        <w:t>), si appli</w:t>
      </w:r>
      <w:r w:rsidRPr="00F50CCF">
        <w:rPr>
          <w:b w:val="0"/>
        </w:rPr>
        <w:softHyphen/>
        <w:t>cable.</w:t>
      </w:r>
    </w:p>
    <w:p w14:paraId="31B34B5C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465EDA05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1.9</w:t>
      </w:r>
      <w:r w:rsidRPr="00F50CCF">
        <w:rPr>
          <w:b w:val="0"/>
        </w:rPr>
        <w:tab/>
        <w:t>Collaborer au processus d’inspection systématique et périodique de l’entreprise.</w:t>
      </w:r>
    </w:p>
    <w:p w14:paraId="3FDEC43D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601B2A81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1.10</w:t>
      </w:r>
      <w:r w:rsidRPr="00F50CCF">
        <w:rPr>
          <w:b w:val="0"/>
        </w:rPr>
        <w:tab/>
        <w:t>Porter la ceinture de sécurité en tout temps.</w:t>
      </w:r>
    </w:p>
    <w:p w14:paraId="0D3A889C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199771CF" w14:textId="77777777" w:rsidR="00C7655D" w:rsidRPr="00F50CCF" w:rsidRDefault="00C7655D" w:rsidP="00653D91">
      <w:pPr>
        <w:pStyle w:val="Titre2"/>
      </w:pPr>
      <w:r w:rsidRPr="00F50CCF">
        <w:t>2.</w:t>
      </w:r>
      <w:r w:rsidRPr="00F50CCF">
        <w:tab/>
        <w:t>Procédures sécuritaires d’opération</w:t>
      </w:r>
    </w:p>
    <w:p w14:paraId="61F5E15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30D1FFCD" w14:textId="77777777" w:rsidR="00C7655D" w:rsidRPr="00F50CCF" w:rsidRDefault="00C7655D" w:rsidP="00C7655D">
      <w:pPr>
        <w:tabs>
          <w:tab w:val="left" w:pos="72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</w:t>
      </w:r>
      <w:r w:rsidRPr="00F50CCF">
        <w:rPr>
          <w:b w:val="0"/>
        </w:rPr>
        <w:tab/>
        <w:t>Opérer la pelle hydraulique selon les recommandations du fabricant.</w:t>
      </w:r>
    </w:p>
    <w:p w14:paraId="034F1C5D" w14:textId="77777777" w:rsidR="00C7655D" w:rsidRPr="00F50CCF" w:rsidRDefault="00C7655D" w:rsidP="00C7655D">
      <w:pPr>
        <w:tabs>
          <w:tab w:val="left" w:pos="720"/>
          <w:tab w:val="left" w:pos="1440"/>
        </w:tabs>
        <w:ind w:left="1080" w:hanging="540"/>
        <w:jc w:val="both"/>
        <w:rPr>
          <w:b w:val="0"/>
        </w:rPr>
      </w:pPr>
    </w:p>
    <w:p w14:paraId="0CFFDACE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2.2</w:t>
      </w:r>
      <w:r w:rsidRPr="00F50CCF">
        <w:rPr>
          <w:b w:val="0"/>
        </w:rPr>
        <w:tab/>
        <w:t>Vérifier la machine quotidiennement avant de commencer le travail.  Toute défec</w:t>
      </w:r>
      <w:r w:rsidRPr="00F50CCF">
        <w:rPr>
          <w:b w:val="0"/>
        </w:rPr>
        <w:softHyphen/>
        <w:t>tuosité mécanique est immédiatement rapportée ou corrigée.</w:t>
      </w:r>
    </w:p>
    <w:p w14:paraId="4E79BB19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2F0B89A3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2.3</w:t>
      </w:r>
      <w:r w:rsidRPr="00F50CCF">
        <w:rPr>
          <w:b w:val="0"/>
        </w:rPr>
        <w:tab/>
        <w:t>Vérifier l’état et le nettoyage des marches et des barres d’appui.</w:t>
      </w:r>
    </w:p>
    <w:p w14:paraId="68ABFB6B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28D92378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2.4</w:t>
      </w:r>
      <w:r w:rsidRPr="00F50CCF">
        <w:rPr>
          <w:b w:val="0"/>
        </w:rPr>
        <w:tab/>
        <w:t>S’assurer de la présence d’une sortie de secours accessible et bien dégagée.</w:t>
      </w:r>
    </w:p>
    <w:p w14:paraId="2D328624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0650DADD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2.5</w:t>
      </w:r>
      <w:r w:rsidRPr="00F50CCF">
        <w:rPr>
          <w:b w:val="0"/>
        </w:rPr>
        <w:tab/>
        <w:t>Monter et descendre de la machine face à celle-ci en utilisant les trois points d’appui.</w:t>
      </w:r>
    </w:p>
    <w:p w14:paraId="66E90435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145360BD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2.6</w:t>
      </w:r>
      <w:r w:rsidRPr="00F50CCF">
        <w:rPr>
          <w:b w:val="0"/>
        </w:rPr>
        <w:tab/>
        <w:t>Ne pas tolérer de passager à l’intérieur de la cabine.</w:t>
      </w:r>
    </w:p>
    <w:p w14:paraId="5DB2F352" w14:textId="77777777" w:rsidR="00C7655D" w:rsidRPr="00F50CCF" w:rsidRDefault="00C7655D" w:rsidP="00C7655D">
      <w:pPr>
        <w:tabs>
          <w:tab w:val="left" w:pos="720"/>
          <w:tab w:val="left" w:pos="1440"/>
        </w:tabs>
        <w:ind w:left="1080" w:hanging="540"/>
        <w:jc w:val="both"/>
        <w:rPr>
          <w:b w:val="0"/>
        </w:rPr>
      </w:pPr>
    </w:p>
    <w:p w14:paraId="352D87A0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2.7</w:t>
      </w:r>
      <w:r w:rsidRPr="00F50CCF">
        <w:rPr>
          <w:b w:val="0"/>
        </w:rPr>
        <w:tab/>
        <w:t xml:space="preserve">Avant de reculer, s’assurer qu'il n'y a personne, ni véhicule derrière la machine. </w:t>
      </w:r>
    </w:p>
    <w:p w14:paraId="2EB8E21D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05C735F9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2.8</w:t>
      </w:r>
      <w:r w:rsidRPr="00F50CCF">
        <w:rPr>
          <w:b w:val="0"/>
        </w:rPr>
        <w:tab/>
        <w:t>Lors de travaux avec un signaleur, toujours l’avoir à la vue.</w:t>
      </w:r>
    </w:p>
    <w:p w14:paraId="466E5737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1214B6F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2.9</w:t>
      </w:r>
      <w:r w:rsidRPr="00F50CCF">
        <w:rPr>
          <w:b w:val="0"/>
        </w:rPr>
        <w:tab/>
        <w:t>Lors des déplacements, maintenir le godet élevé (suffisamment haut pour ne pas avoir la vue bloquée, tout en le gardant le plus bas possible).</w:t>
      </w:r>
    </w:p>
    <w:p w14:paraId="3FBB0CD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05E8BDBF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2.10</w:t>
      </w:r>
      <w:r w:rsidRPr="00F50CCF">
        <w:rPr>
          <w:b w:val="0"/>
        </w:rPr>
        <w:tab/>
        <w:t>L’automne, procéder au nettoyage de la traction afin d’éviter le gel de celle-ci.</w:t>
      </w:r>
    </w:p>
    <w:p w14:paraId="4CC404DA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16FB0F71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388C1946" w14:textId="77777777" w:rsidR="00C7655D" w:rsidRPr="00F50CCF" w:rsidRDefault="00C7655D" w:rsidP="00C7655D">
      <w:pPr>
        <w:tabs>
          <w:tab w:val="left" w:pos="1440"/>
        </w:tabs>
        <w:ind w:left="540" w:hanging="540"/>
        <w:jc w:val="both"/>
      </w:pPr>
      <w:r w:rsidRPr="00F50CCF">
        <w:t>Lors du chargement dans un banc d’emprunt</w:t>
      </w:r>
    </w:p>
    <w:p w14:paraId="71B2673F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642FCD67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2.11</w:t>
      </w:r>
      <w:r w:rsidRPr="00F50CCF">
        <w:rPr>
          <w:b w:val="0"/>
        </w:rPr>
        <w:tab/>
        <w:t>Indiquer aux conducteurs des camions comment se positionner et klaxonner un coup pour leur demander de s’arrêter.</w:t>
      </w:r>
    </w:p>
    <w:p w14:paraId="18E7C974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0F28233D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2.12</w:t>
      </w:r>
      <w:r w:rsidRPr="00F50CCF">
        <w:rPr>
          <w:b w:val="0"/>
        </w:rPr>
        <w:tab/>
        <w:t>Ne jamais soulever une charge au-dessus d’une personne ou laisser circuler une personne sous une charge.  Déposer la pelle au sol et mettre le pilote hydraulique au point neutre avant de quitter la cabine.</w:t>
      </w:r>
    </w:p>
    <w:p w14:paraId="11DC8233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537BAA5B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2.13</w:t>
      </w:r>
      <w:r w:rsidRPr="00F50CCF">
        <w:rPr>
          <w:b w:val="0"/>
        </w:rPr>
        <w:tab/>
        <w:t>Tourner le godet vers le camion, suffisamment haut pour ne pas toucher les côtés de la boîte.  Réduire la hauteur du premier godet afin d’atténuer le choc.</w:t>
      </w:r>
    </w:p>
    <w:p w14:paraId="4A433801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0FC85B21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lastRenderedPageBreak/>
        <w:t>2.14</w:t>
      </w:r>
      <w:r w:rsidRPr="00F50CCF">
        <w:rPr>
          <w:b w:val="0"/>
        </w:rPr>
        <w:tab/>
        <w:t>S’assurer que la pelle n’entre pas en contact avec le camion.</w:t>
      </w:r>
    </w:p>
    <w:p w14:paraId="145CAF86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42C65370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2.15</w:t>
      </w:r>
      <w:r w:rsidRPr="00F50CCF">
        <w:rPr>
          <w:b w:val="0"/>
        </w:rPr>
        <w:tab/>
        <w:t xml:space="preserve">Vider le godet afin de répartir la charge dans le sens latéral. </w:t>
      </w:r>
    </w:p>
    <w:p w14:paraId="4D7BCC86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21620C8B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2.16</w:t>
      </w:r>
      <w:r w:rsidRPr="00F50CCF">
        <w:rPr>
          <w:b w:val="0"/>
        </w:rPr>
        <w:tab/>
        <w:t>Répartir la charge dans la boîte longitudinalement (ex. : godet n</w:t>
      </w:r>
      <w:r w:rsidRPr="00F50CCF">
        <w:rPr>
          <w:b w:val="0"/>
          <w:vertAlign w:val="superscript"/>
        </w:rPr>
        <w:t>o</w:t>
      </w:r>
      <w:r w:rsidRPr="00F50CCF">
        <w:rPr>
          <w:b w:val="0"/>
        </w:rPr>
        <w:t xml:space="preserve"> 1 : centre, godet n</w:t>
      </w:r>
      <w:r w:rsidRPr="00F50CCF">
        <w:rPr>
          <w:b w:val="0"/>
          <w:vertAlign w:val="superscript"/>
        </w:rPr>
        <w:t>o</w:t>
      </w:r>
      <w:r w:rsidR="00044BA2" w:rsidRPr="00F50CCF">
        <w:rPr>
          <w:b w:val="0"/>
        </w:rPr>
        <w:t> </w:t>
      </w:r>
      <w:r w:rsidRPr="00F50CCF">
        <w:rPr>
          <w:b w:val="0"/>
        </w:rPr>
        <w:t>2 : avant, godet n</w:t>
      </w:r>
      <w:r w:rsidRPr="00F50CCF">
        <w:rPr>
          <w:b w:val="0"/>
          <w:vertAlign w:val="superscript"/>
        </w:rPr>
        <w:t>o</w:t>
      </w:r>
      <w:r w:rsidR="00044BA2" w:rsidRPr="00F50CCF">
        <w:rPr>
          <w:b w:val="0"/>
        </w:rPr>
        <w:t> </w:t>
      </w:r>
      <w:r w:rsidRPr="00F50CCF">
        <w:rPr>
          <w:b w:val="0"/>
        </w:rPr>
        <w:t>3 : arrière, godet n</w:t>
      </w:r>
      <w:r w:rsidRPr="00F50CCF">
        <w:rPr>
          <w:b w:val="0"/>
          <w:vertAlign w:val="superscript"/>
        </w:rPr>
        <w:t>o</w:t>
      </w:r>
      <w:r w:rsidR="00044BA2" w:rsidRPr="00F50CCF">
        <w:rPr>
          <w:b w:val="0"/>
        </w:rPr>
        <w:t> </w:t>
      </w:r>
      <w:r w:rsidRPr="00F50CCF">
        <w:rPr>
          <w:b w:val="0"/>
        </w:rPr>
        <w:t>4 : centre).</w:t>
      </w:r>
    </w:p>
    <w:p w14:paraId="4987FE7F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013B2B5A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2.17</w:t>
      </w:r>
      <w:r w:rsidRPr="00F50CCF">
        <w:rPr>
          <w:b w:val="0"/>
        </w:rPr>
        <w:tab/>
        <w:t xml:space="preserve">Lorsque le chargement de la pelle est terminé, klaxonner deux coups. </w:t>
      </w:r>
    </w:p>
    <w:p w14:paraId="55FACDAC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11B11F3F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2.18</w:t>
      </w:r>
      <w:r w:rsidRPr="00F50CCF">
        <w:rPr>
          <w:b w:val="0"/>
        </w:rPr>
        <w:tab/>
        <w:t>Être extrêmement prudent lors de travaux près des lignes électriques et des talus à angle prononcé ou élevé.</w:t>
      </w:r>
    </w:p>
    <w:p w14:paraId="53087812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06F32F9F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2.19</w:t>
      </w:r>
      <w:r w:rsidRPr="00F50CCF">
        <w:rPr>
          <w:b w:val="0"/>
        </w:rPr>
        <w:tab/>
        <w:t>Faire tomber les matériaux en surplomb et se méfier des éboulements.</w:t>
      </w:r>
    </w:p>
    <w:p w14:paraId="3A769B83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</w:p>
    <w:p w14:paraId="7338C5A1" w14:textId="77777777" w:rsidR="00C7655D" w:rsidRPr="00F50CCF" w:rsidRDefault="00C7655D" w:rsidP="00C7655D">
      <w:pPr>
        <w:tabs>
          <w:tab w:val="left" w:pos="1080"/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2.20</w:t>
      </w:r>
      <w:r w:rsidRPr="00F50CCF">
        <w:rPr>
          <w:b w:val="0"/>
        </w:rPr>
        <w:tab/>
        <w:t>Avant de charger des roches, mettre un godet de gravier ou de sable dans le fond de la boîte.</w:t>
      </w:r>
    </w:p>
    <w:p w14:paraId="6402B7E8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7563A63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</w:pPr>
      <w:r w:rsidRPr="00F50CCF">
        <w:rPr>
          <w:b w:val="0"/>
        </w:rPr>
        <w:t>2.21</w:t>
      </w:r>
      <w:r w:rsidRPr="00F50CCF">
        <w:rPr>
          <w:b w:val="0"/>
        </w:rPr>
        <w:tab/>
        <w:t>Éliminer et trier les roches tout au long de la journée, à mesure qu’elles apparaissent.</w:t>
      </w:r>
    </w:p>
    <w:p w14:paraId="220AD284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143AD0A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2.22</w:t>
      </w:r>
      <w:r w:rsidRPr="00F50CCF">
        <w:rPr>
          <w:b w:val="0"/>
        </w:rPr>
        <w:tab/>
        <w:t>Prévoir l’égouttement de l’aire de travail afin que le terrain reste solide.</w:t>
      </w:r>
    </w:p>
    <w:p w14:paraId="2F640B3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2C0FD1D8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2.23</w:t>
      </w:r>
      <w:r w:rsidRPr="00F50CCF">
        <w:rPr>
          <w:b w:val="0"/>
        </w:rPr>
        <w:tab/>
        <w:t>Niveler le terrain pour faciliter les déplacements.</w:t>
      </w:r>
    </w:p>
    <w:p w14:paraId="75F2052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60BCF0DA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2.24</w:t>
      </w:r>
      <w:r w:rsidRPr="00F50CCF">
        <w:rPr>
          <w:b w:val="0"/>
        </w:rPr>
        <w:tab/>
        <w:t>Porter une attention particulière aux pentes abruptes, aux trous (mous ou non) et aux accotements afin d’éviter les renversements.</w:t>
      </w:r>
    </w:p>
    <w:p w14:paraId="4B70B7E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3E4B2707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2.25</w:t>
      </w:r>
      <w:r w:rsidRPr="00F50CCF">
        <w:rPr>
          <w:b w:val="0"/>
        </w:rPr>
        <w:tab/>
        <w:t>Ne jamais faire monter un travailleur dans le godet.</w:t>
      </w:r>
    </w:p>
    <w:p w14:paraId="64250DC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C8EB47A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09AEB212" w14:textId="77777777" w:rsidR="00C7655D" w:rsidRPr="00F50CCF" w:rsidRDefault="00C7655D" w:rsidP="00C7655D">
      <w:pPr>
        <w:tabs>
          <w:tab w:val="left" w:pos="1440"/>
        </w:tabs>
        <w:ind w:left="1080" w:hanging="1080"/>
        <w:jc w:val="both"/>
      </w:pPr>
      <w:r w:rsidRPr="00F50CCF">
        <w:t>Lors de la construction de chemins</w:t>
      </w:r>
    </w:p>
    <w:p w14:paraId="0DF218DC" w14:textId="77777777" w:rsidR="00C7655D" w:rsidRPr="00F50CCF" w:rsidRDefault="00C7655D" w:rsidP="00C7655D">
      <w:pPr>
        <w:tabs>
          <w:tab w:val="left" w:pos="1440"/>
        </w:tabs>
        <w:ind w:left="1080" w:hanging="720"/>
        <w:jc w:val="both"/>
        <w:rPr>
          <w:b w:val="0"/>
        </w:rPr>
      </w:pPr>
    </w:p>
    <w:p w14:paraId="1BB06BDE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2.26</w:t>
      </w:r>
      <w:r w:rsidRPr="00F50CCF">
        <w:rPr>
          <w:b w:val="0"/>
        </w:rPr>
        <w:tab/>
        <w:t>Lors de la mise en forme avec les rebuts (« slash »), fermer les portes de la cabine.</w:t>
      </w:r>
    </w:p>
    <w:p w14:paraId="5A26E31D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20E3A39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2.27</w:t>
      </w:r>
      <w:r w:rsidRPr="00F50CCF">
        <w:rPr>
          <w:b w:val="0"/>
        </w:rPr>
        <w:tab/>
        <w:t>Procéder à la mise à terre des chicots en bordure ou dans l’emprise du chemin.</w:t>
      </w:r>
    </w:p>
    <w:p w14:paraId="58084381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0128FA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2.28</w:t>
      </w:r>
      <w:r w:rsidRPr="00F50CCF">
        <w:rPr>
          <w:b w:val="0"/>
        </w:rPr>
        <w:tab/>
        <w:t>Éliminer ou retourner les souches.</w:t>
      </w:r>
    </w:p>
    <w:p w14:paraId="731E6AD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0F66EA8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2.29</w:t>
      </w:r>
      <w:r w:rsidRPr="00F50CCF">
        <w:rPr>
          <w:b w:val="0"/>
        </w:rPr>
        <w:tab/>
        <w:t>Remplir les endroits d’emprunt (trous de pelle) pour éviter les piscines.</w:t>
      </w:r>
    </w:p>
    <w:p w14:paraId="3900233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554868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2.30</w:t>
      </w:r>
      <w:r w:rsidRPr="00F50CCF">
        <w:rPr>
          <w:b w:val="0"/>
        </w:rPr>
        <w:tab/>
        <w:t>Éviter les clôtures de débris de coupe le long du chemin.</w:t>
      </w:r>
    </w:p>
    <w:p w14:paraId="26BA62D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76F35A9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2.31</w:t>
      </w:r>
      <w:r w:rsidRPr="00F50CCF">
        <w:rPr>
          <w:b w:val="0"/>
        </w:rPr>
        <w:tab/>
        <w:t>Adoucir les pentes des fossés afin d’assurer la circulation de la machinerie.</w:t>
      </w:r>
    </w:p>
    <w:p w14:paraId="606A86E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1C57AE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2.32</w:t>
      </w:r>
      <w:r w:rsidRPr="00F50CCF">
        <w:rPr>
          <w:b w:val="0"/>
        </w:rPr>
        <w:tab/>
        <w:t>Identifier les extrémités des ponceaux pour faciliter le repérage et l’entretien.</w:t>
      </w:r>
    </w:p>
    <w:p w14:paraId="40097C03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46E755A2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2.33</w:t>
      </w:r>
      <w:r w:rsidRPr="00F50CCF">
        <w:rPr>
          <w:b w:val="0"/>
        </w:rPr>
        <w:tab/>
        <w:t xml:space="preserve">Enterrer les ponceaux à l’aide de </w:t>
      </w:r>
      <w:r w:rsidR="00BE0028" w:rsidRPr="00F50CCF">
        <w:rPr>
          <w:b w:val="0"/>
        </w:rPr>
        <w:t>matériau</w:t>
      </w:r>
      <w:r w:rsidRPr="00F50CCF">
        <w:rPr>
          <w:b w:val="0"/>
        </w:rPr>
        <w:t xml:space="preserve"> granulaire sec avec un remblai suffisant.</w:t>
      </w:r>
    </w:p>
    <w:p w14:paraId="33CCF9D3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u w:val="single"/>
        </w:rPr>
      </w:pPr>
    </w:p>
    <w:p w14:paraId="5998E28D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u w:val="single"/>
        </w:rPr>
      </w:pPr>
    </w:p>
    <w:p w14:paraId="59381F53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u w:val="single"/>
        </w:rPr>
      </w:pPr>
    </w:p>
    <w:p w14:paraId="5916A6C4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u w:val="single"/>
        </w:rPr>
      </w:pPr>
    </w:p>
    <w:p w14:paraId="55089175" w14:textId="77777777" w:rsidR="00AA25CF" w:rsidRPr="00F50CCF" w:rsidRDefault="00AA25CF" w:rsidP="00AA25CF">
      <w:pPr>
        <w:tabs>
          <w:tab w:val="left" w:pos="1440"/>
        </w:tabs>
        <w:jc w:val="both"/>
      </w:pPr>
    </w:p>
    <w:p w14:paraId="44C110B1" w14:textId="77777777" w:rsidR="00AA25CF" w:rsidRPr="00F50CCF" w:rsidRDefault="00AA25CF" w:rsidP="00AA25CF">
      <w:pPr>
        <w:tabs>
          <w:tab w:val="left" w:pos="1440"/>
        </w:tabs>
        <w:ind w:left="1080" w:hanging="1080"/>
        <w:jc w:val="both"/>
      </w:pPr>
      <w:r w:rsidRPr="00F50CCF">
        <w:lastRenderedPageBreak/>
        <w:t>Lors des opérations de déchiquetage-débroussaillage</w:t>
      </w:r>
    </w:p>
    <w:p w14:paraId="3DAA3250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45590300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2.34</w:t>
      </w:r>
      <w:r w:rsidRPr="00F50CCF">
        <w:rPr>
          <w:b w:val="0"/>
        </w:rPr>
        <w:tab/>
        <w:t>Toujours tenir les portes fermées.</w:t>
      </w:r>
    </w:p>
    <w:p w14:paraId="02D4EBF9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3D6D622F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2.35</w:t>
      </w:r>
      <w:r w:rsidRPr="00F50CCF">
        <w:rPr>
          <w:b w:val="0"/>
        </w:rPr>
        <w:tab/>
        <w:t>Éviter les pentes fortes.</w:t>
      </w:r>
    </w:p>
    <w:p w14:paraId="285C7DCB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F52A19E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2.36</w:t>
      </w:r>
      <w:r w:rsidRPr="00F50CCF">
        <w:rPr>
          <w:b w:val="0"/>
        </w:rPr>
        <w:tab/>
        <w:t>Éviter les roches pour limiter les éclats.</w:t>
      </w:r>
    </w:p>
    <w:p w14:paraId="200F388A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02F8CFA4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2.37</w:t>
      </w:r>
      <w:r w:rsidRPr="00F50CCF">
        <w:rPr>
          <w:b w:val="0"/>
        </w:rPr>
        <w:tab/>
        <w:t>Vérifier s'il n'y a personne dans un rayon de 100 m quand la machine est en opération.  Si un travailleur est observé, cesser d’opérer la machine.</w:t>
      </w:r>
    </w:p>
    <w:p w14:paraId="1E428153" w14:textId="77777777" w:rsidR="00AA25CF" w:rsidRPr="00F50CCF" w:rsidRDefault="00AA25CF" w:rsidP="00AA25CF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8681036" w14:textId="77777777" w:rsidR="00AA25CF" w:rsidRPr="00F50CCF" w:rsidRDefault="00AA25CF" w:rsidP="00AA25CF">
      <w:pPr>
        <w:ind w:left="1080" w:hanging="540"/>
        <w:jc w:val="both"/>
        <w:rPr>
          <w:b w:val="0"/>
        </w:rPr>
      </w:pPr>
      <w:r w:rsidRPr="00F50CCF">
        <w:rPr>
          <w:b w:val="0"/>
        </w:rPr>
        <w:t>2.38</w:t>
      </w:r>
      <w:r w:rsidRPr="00F50CCF">
        <w:rPr>
          <w:b w:val="0"/>
        </w:rPr>
        <w:tab/>
        <w:t>Le travailleur qui veut s’approcher d’une déchiqueteuse doit le faire selon cette procé</w:t>
      </w:r>
      <w:r w:rsidRPr="00F50CCF">
        <w:rPr>
          <w:rFonts w:ascii="Helvetica" w:hAnsi="Helvetica"/>
          <w:b w:val="0"/>
        </w:rPr>
        <w:t>d</w:t>
      </w:r>
      <w:r w:rsidRPr="00F50CCF">
        <w:rPr>
          <w:b w:val="0"/>
        </w:rPr>
        <w:t xml:space="preserve">ure : </w:t>
      </w:r>
    </w:p>
    <w:p w14:paraId="4B42EE43" w14:textId="77777777" w:rsidR="00AA25CF" w:rsidRPr="00F50CCF" w:rsidRDefault="00AA25CF" w:rsidP="00AA25CF">
      <w:pPr>
        <w:ind w:left="1080" w:hanging="540"/>
        <w:jc w:val="both"/>
        <w:rPr>
          <w:b w:val="0"/>
        </w:rPr>
      </w:pPr>
    </w:p>
    <w:p w14:paraId="61BB69E9" w14:textId="77777777" w:rsidR="00AA25CF" w:rsidRPr="00F50CCF" w:rsidRDefault="00AA25CF" w:rsidP="00AA25CF">
      <w:pPr>
        <w:numPr>
          <w:ilvl w:val="0"/>
          <w:numId w:val="13"/>
        </w:numPr>
        <w:tabs>
          <w:tab w:val="clear" w:pos="640"/>
          <w:tab w:val="num" w:pos="1440"/>
        </w:tabs>
        <w:ind w:left="1440" w:hanging="360"/>
        <w:jc w:val="both"/>
        <w:rPr>
          <w:b w:val="0"/>
        </w:rPr>
      </w:pPr>
      <w:proofErr w:type="gramStart"/>
      <w:r w:rsidRPr="00F50CCF">
        <w:rPr>
          <w:b w:val="0"/>
        </w:rPr>
        <w:t>communiquer</w:t>
      </w:r>
      <w:proofErr w:type="gramEnd"/>
      <w:r w:rsidRPr="00F50CCF">
        <w:rPr>
          <w:b w:val="0"/>
        </w:rPr>
        <w:t xml:space="preserve"> préalablement avec l’opérateur;</w:t>
      </w:r>
    </w:p>
    <w:p w14:paraId="6DDB0D39" w14:textId="77777777" w:rsidR="00AA25CF" w:rsidRPr="00F50CCF" w:rsidRDefault="00AA25CF" w:rsidP="00AA25CF">
      <w:pPr>
        <w:numPr>
          <w:ilvl w:val="0"/>
          <w:numId w:val="13"/>
        </w:numPr>
        <w:tabs>
          <w:tab w:val="clear" w:pos="640"/>
          <w:tab w:val="num" w:pos="1440"/>
        </w:tabs>
        <w:ind w:left="1440" w:hanging="360"/>
        <w:jc w:val="both"/>
        <w:rPr>
          <w:b w:val="0"/>
        </w:rPr>
      </w:pPr>
      <w:proofErr w:type="gramStart"/>
      <w:r w:rsidRPr="00F50CCF">
        <w:rPr>
          <w:b w:val="0"/>
        </w:rPr>
        <w:t>s’approcher</w:t>
      </w:r>
      <w:proofErr w:type="gramEnd"/>
      <w:r w:rsidRPr="00F50CCF">
        <w:rPr>
          <w:b w:val="0"/>
        </w:rPr>
        <w:t xml:space="preserve"> en s’assurant d’être vu par des signes;</w:t>
      </w:r>
    </w:p>
    <w:p w14:paraId="07972E09" w14:textId="77777777" w:rsidR="00AA25CF" w:rsidRPr="00F50CCF" w:rsidRDefault="00AA25CF" w:rsidP="00AA25CF">
      <w:pPr>
        <w:numPr>
          <w:ilvl w:val="0"/>
          <w:numId w:val="13"/>
        </w:numPr>
        <w:tabs>
          <w:tab w:val="clear" w:pos="640"/>
          <w:tab w:val="num" w:pos="1440"/>
        </w:tabs>
        <w:ind w:left="1440" w:hanging="360"/>
        <w:jc w:val="both"/>
        <w:rPr>
          <w:b w:val="0"/>
        </w:rPr>
      </w:pPr>
      <w:proofErr w:type="gramStart"/>
      <w:r w:rsidRPr="00F50CCF">
        <w:rPr>
          <w:b w:val="0"/>
        </w:rPr>
        <w:t>porter</w:t>
      </w:r>
      <w:proofErr w:type="gramEnd"/>
      <w:r w:rsidRPr="00F50CCF">
        <w:rPr>
          <w:b w:val="0"/>
        </w:rPr>
        <w:t xml:space="preserve"> un dossard pour augmenter sa visibilité.</w:t>
      </w:r>
    </w:p>
    <w:p w14:paraId="4DCDB927" w14:textId="77777777" w:rsidR="00AA25CF" w:rsidRPr="00F50CCF" w:rsidRDefault="00AA25CF" w:rsidP="00AA25CF">
      <w:pPr>
        <w:tabs>
          <w:tab w:val="left" w:pos="1440"/>
        </w:tabs>
        <w:jc w:val="both"/>
        <w:rPr>
          <w:b w:val="0"/>
        </w:rPr>
      </w:pPr>
    </w:p>
    <w:p w14:paraId="6844FB9C" w14:textId="77777777" w:rsidR="00AA25CF" w:rsidRPr="00F50CCF" w:rsidRDefault="00AA25CF" w:rsidP="00AA25CF">
      <w:pPr>
        <w:ind w:left="1080"/>
        <w:jc w:val="both"/>
        <w:rPr>
          <w:b w:val="0"/>
        </w:rPr>
      </w:pPr>
      <w:r w:rsidRPr="00F50CCF">
        <w:rPr>
          <w:b w:val="0"/>
        </w:rPr>
        <w:t>L’opérateur doit :</w:t>
      </w:r>
    </w:p>
    <w:p w14:paraId="397585D6" w14:textId="77777777" w:rsidR="00AA25CF" w:rsidRPr="00F50CCF" w:rsidRDefault="00AA25CF" w:rsidP="00AA25CF">
      <w:pPr>
        <w:ind w:left="1080"/>
        <w:jc w:val="both"/>
        <w:rPr>
          <w:b w:val="0"/>
        </w:rPr>
      </w:pPr>
    </w:p>
    <w:p w14:paraId="6C9C2760" w14:textId="77777777" w:rsidR="00AA25CF" w:rsidRPr="00F50CCF" w:rsidRDefault="00AA25CF" w:rsidP="00AA25CF">
      <w:pPr>
        <w:numPr>
          <w:ilvl w:val="0"/>
          <w:numId w:val="14"/>
        </w:numPr>
        <w:tabs>
          <w:tab w:val="num" w:pos="1440"/>
        </w:tabs>
        <w:ind w:left="1440" w:hanging="360"/>
        <w:jc w:val="both"/>
        <w:rPr>
          <w:b w:val="0"/>
        </w:rPr>
      </w:pPr>
      <w:proofErr w:type="gramStart"/>
      <w:r w:rsidRPr="00F50CCF">
        <w:rPr>
          <w:b w:val="0"/>
        </w:rPr>
        <w:t>cesser</w:t>
      </w:r>
      <w:proofErr w:type="gramEnd"/>
      <w:r w:rsidRPr="00F50CCF">
        <w:rPr>
          <w:b w:val="0"/>
        </w:rPr>
        <w:t xml:space="preserve"> de travailler, mettre ses commandes en position d’arrêt et mettre les attachements au sol;</w:t>
      </w:r>
    </w:p>
    <w:p w14:paraId="3D9F7667" w14:textId="77777777" w:rsidR="00AA25CF" w:rsidRPr="00F50CCF" w:rsidRDefault="00AA25CF" w:rsidP="00AA25CF">
      <w:pPr>
        <w:numPr>
          <w:ilvl w:val="0"/>
          <w:numId w:val="13"/>
        </w:numPr>
        <w:tabs>
          <w:tab w:val="clear" w:pos="640"/>
          <w:tab w:val="num" w:pos="1440"/>
        </w:tabs>
        <w:ind w:left="1440" w:hanging="360"/>
        <w:jc w:val="both"/>
        <w:rPr>
          <w:b w:val="0"/>
        </w:rPr>
      </w:pPr>
      <w:proofErr w:type="gramStart"/>
      <w:r w:rsidRPr="00F50CCF">
        <w:rPr>
          <w:b w:val="0"/>
        </w:rPr>
        <w:t>faire</w:t>
      </w:r>
      <w:proofErr w:type="gramEnd"/>
      <w:r w:rsidRPr="00F50CCF">
        <w:rPr>
          <w:b w:val="0"/>
        </w:rPr>
        <w:t xml:space="preserve"> signe au travailleur de s’approcher.</w:t>
      </w:r>
    </w:p>
    <w:p w14:paraId="298E0FE2" w14:textId="77777777" w:rsidR="00AA25CF" w:rsidRPr="00F50CCF" w:rsidRDefault="00AA25CF" w:rsidP="00AA25CF">
      <w:pPr>
        <w:ind w:left="1080" w:hanging="450"/>
        <w:jc w:val="both"/>
        <w:rPr>
          <w:b w:val="0"/>
        </w:rPr>
      </w:pPr>
    </w:p>
    <w:p w14:paraId="4A0408FF" w14:textId="77777777" w:rsidR="00AA25CF" w:rsidRPr="00F50CCF" w:rsidRDefault="00AA25CF" w:rsidP="00AA25CF">
      <w:pPr>
        <w:ind w:left="1080" w:hanging="540"/>
        <w:jc w:val="both"/>
        <w:rPr>
          <w:b w:val="0"/>
        </w:rPr>
      </w:pPr>
      <w:r w:rsidRPr="00F50CCF">
        <w:rPr>
          <w:b w:val="0"/>
        </w:rPr>
        <w:t>2.39</w:t>
      </w:r>
      <w:r w:rsidRPr="00F50CCF">
        <w:rPr>
          <w:b w:val="0"/>
        </w:rPr>
        <w:tab/>
        <w:t xml:space="preserve">Les travailleurs respectent le rayon d’action suivant : </w:t>
      </w:r>
      <w:r w:rsidRPr="00F50CCF">
        <w:t>Déchiqueteuse = 100 m.</w:t>
      </w:r>
    </w:p>
    <w:p w14:paraId="17DA0BCF" w14:textId="77777777" w:rsidR="00AA25CF" w:rsidRPr="00F50CCF" w:rsidRDefault="00AA25CF" w:rsidP="00AA25CF">
      <w:pPr>
        <w:ind w:left="1080" w:hanging="540"/>
        <w:jc w:val="both"/>
        <w:rPr>
          <w:b w:val="0"/>
        </w:rPr>
      </w:pPr>
    </w:p>
    <w:p w14:paraId="2303D0A1" w14:textId="77777777" w:rsidR="00AA25CF" w:rsidRPr="00F50CCF" w:rsidRDefault="00AA25CF" w:rsidP="00AA25CF">
      <w:pPr>
        <w:ind w:left="1080" w:hanging="540"/>
        <w:jc w:val="both"/>
        <w:rPr>
          <w:b w:val="0"/>
        </w:rPr>
      </w:pPr>
      <w:r w:rsidRPr="00F50CCF">
        <w:rPr>
          <w:b w:val="0"/>
        </w:rPr>
        <w:t>2.40</w:t>
      </w:r>
      <w:r w:rsidRPr="00F50CCF">
        <w:rPr>
          <w:b w:val="0"/>
        </w:rPr>
        <w:tab/>
        <w:t>S’assurer que la déchiqueteuse est munie d’un écriteau indiquant la zone de danger.</w:t>
      </w:r>
    </w:p>
    <w:p w14:paraId="64676E74" w14:textId="77777777" w:rsidR="00AA25CF" w:rsidRPr="00F50CCF" w:rsidRDefault="00AA25CF" w:rsidP="00AA25CF">
      <w:pPr>
        <w:ind w:left="1080" w:hanging="540"/>
        <w:jc w:val="both"/>
        <w:rPr>
          <w:b w:val="0"/>
        </w:rPr>
      </w:pPr>
    </w:p>
    <w:p w14:paraId="6F053A4B" w14:textId="77777777" w:rsidR="00AA25CF" w:rsidRPr="00F50CCF" w:rsidRDefault="00AA25CF" w:rsidP="00AA25CF">
      <w:pPr>
        <w:ind w:left="1080" w:hanging="540"/>
        <w:jc w:val="both"/>
        <w:rPr>
          <w:b w:val="0"/>
        </w:rPr>
      </w:pPr>
      <w:r w:rsidRPr="00F50CCF">
        <w:rPr>
          <w:b w:val="0"/>
        </w:rPr>
        <w:t>2.41 Toujours garder la tête de la déchiqueteuse parallèle avec le sol (</w:t>
      </w:r>
      <w:r w:rsidR="00044BA2" w:rsidRPr="00F50CCF">
        <w:rPr>
          <w:b w:val="0"/>
        </w:rPr>
        <w:t>s</w:t>
      </w:r>
      <w:r w:rsidRPr="00F50CCF">
        <w:rPr>
          <w:b w:val="0"/>
        </w:rPr>
        <w:t>uivre le relief). De cette façon le projectile potentiel sera dirigé vers le sol ou de côté.</w:t>
      </w:r>
    </w:p>
    <w:p w14:paraId="369A4D80" w14:textId="77777777" w:rsidR="00AA25CF" w:rsidRPr="00F50CCF" w:rsidRDefault="00AA25CF" w:rsidP="00AA25CF">
      <w:pPr>
        <w:ind w:left="1080" w:hanging="540"/>
        <w:jc w:val="both"/>
        <w:rPr>
          <w:b w:val="0"/>
        </w:rPr>
      </w:pPr>
    </w:p>
    <w:p w14:paraId="589C03E3" w14:textId="77777777" w:rsidR="00AA25CF" w:rsidRPr="00F50CCF" w:rsidRDefault="00AA25CF" w:rsidP="00AA25CF">
      <w:pPr>
        <w:ind w:left="1080" w:hanging="540"/>
        <w:jc w:val="both"/>
        <w:rPr>
          <w:b w:val="0"/>
        </w:rPr>
      </w:pPr>
      <w:r w:rsidRPr="00F50CCF">
        <w:rPr>
          <w:b w:val="0"/>
        </w:rPr>
        <w:t>2.42 Ne jamais incliner la tête de la déchiqueteuse de manière à avoir les couteaux vers la cabine pendant que la tête est en opération.</w:t>
      </w:r>
    </w:p>
    <w:p w14:paraId="744DF3E1" w14:textId="77777777" w:rsidR="00AA25CF" w:rsidRPr="00F50CCF" w:rsidRDefault="008A5710" w:rsidP="00AA25CF">
      <w:pPr>
        <w:widowControl w:val="0"/>
        <w:autoSpaceDE w:val="0"/>
        <w:autoSpaceDN w:val="0"/>
        <w:adjustRightInd w:val="0"/>
        <w:jc w:val="center"/>
        <w:rPr>
          <w:rFonts w:ascii="Times" w:eastAsia="Times New Roman" w:hAnsi="Times" w:cs="Times"/>
          <w:b w:val="0"/>
          <w:sz w:val="24"/>
          <w:szCs w:val="24"/>
          <w:lang w:val="fr-FR"/>
        </w:rPr>
      </w:pPr>
      <w:r w:rsidRPr="00F50CCF">
        <w:rPr>
          <w:rFonts w:ascii="Times" w:eastAsia="Times New Roman" w:hAnsi="Times" w:cs="Times"/>
          <w:b w:val="0"/>
          <w:noProof/>
          <w:sz w:val="24"/>
          <w:szCs w:val="24"/>
          <w:lang w:val="fr-FR"/>
        </w:rPr>
        <w:pict w14:anchorId="12B03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9pt;height:178.85pt">
            <v:imagedata r:id="rId7" o:title=""/>
          </v:shape>
        </w:pict>
      </w:r>
    </w:p>
    <w:p w14:paraId="6D91E576" w14:textId="77777777" w:rsidR="00AA25CF" w:rsidRPr="00F50CCF" w:rsidRDefault="00AA25CF" w:rsidP="00AA25CF">
      <w:pPr>
        <w:ind w:left="1080" w:hanging="540"/>
        <w:jc w:val="both"/>
        <w:rPr>
          <w:b w:val="0"/>
        </w:rPr>
      </w:pPr>
    </w:p>
    <w:p w14:paraId="111CE146" w14:textId="77777777" w:rsidR="00AA25CF" w:rsidRPr="00F50CCF" w:rsidRDefault="00AA25CF" w:rsidP="00AA25CF">
      <w:pPr>
        <w:ind w:left="1080" w:hanging="540"/>
        <w:jc w:val="both"/>
        <w:rPr>
          <w:b w:val="0"/>
        </w:rPr>
      </w:pPr>
    </w:p>
    <w:p w14:paraId="1BFAE238" w14:textId="77777777" w:rsidR="00C7655D" w:rsidRPr="00F50CCF" w:rsidRDefault="00AA25CF" w:rsidP="00AA25CF">
      <w:pPr>
        <w:ind w:left="1080" w:hanging="540"/>
        <w:jc w:val="both"/>
        <w:rPr>
          <w:b w:val="0"/>
        </w:rPr>
      </w:pPr>
      <w:r w:rsidRPr="00F50CCF">
        <w:rPr>
          <w:b w:val="0"/>
        </w:rPr>
        <w:t>2.43</w:t>
      </w:r>
      <w:r w:rsidRPr="00F50CCF">
        <w:rPr>
          <w:b w:val="0"/>
        </w:rPr>
        <w:tab/>
        <w:t>S’il est nécessaire d’incliner la tête de la déchiqueteuse pour l’efficacité du travail, il faut l’incliner dans le sens inverse de la cabine (vers l’extérieur).</w:t>
      </w:r>
    </w:p>
    <w:p w14:paraId="02C54322" w14:textId="77777777" w:rsidR="00C7655D" w:rsidRPr="00F50CCF" w:rsidRDefault="00C7655D" w:rsidP="00C7655D">
      <w:pPr>
        <w:pStyle w:val="Titre2"/>
        <w:spacing w:before="120" w:after="0"/>
        <w:ind w:left="0" w:firstLine="0"/>
      </w:pPr>
      <w:r w:rsidRPr="00F50CCF">
        <w:lastRenderedPageBreak/>
        <w:t>3.</w:t>
      </w:r>
      <w:r w:rsidRPr="00F50CCF">
        <w:tab/>
        <w:t>Zones de danger</w:t>
      </w:r>
    </w:p>
    <w:p w14:paraId="64AD1916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u w:val="single"/>
        </w:rPr>
      </w:pPr>
    </w:p>
    <w:p w14:paraId="5FA84180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3.1</w:t>
      </w:r>
      <w:r w:rsidRPr="00F50CCF">
        <w:rPr>
          <w:b w:val="0"/>
        </w:rPr>
        <w:tab/>
        <w:t>Vérifier s'il n'y a personne dans un rayon de</w:t>
      </w:r>
      <w:r w:rsidRPr="00F50CCF">
        <w:t xml:space="preserve"> 30 m </w:t>
      </w:r>
      <w:r w:rsidRPr="00F50CCF">
        <w:rPr>
          <w:b w:val="0"/>
        </w:rPr>
        <w:t>quand la machine est en opération.  Si un travailleur est observé, cesser d’opérer la machine.</w:t>
      </w:r>
    </w:p>
    <w:p w14:paraId="54E5BA8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0C3247AE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3.2</w:t>
      </w:r>
      <w:r w:rsidRPr="00F50CCF">
        <w:rPr>
          <w:b w:val="0"/>
        </w:rPr>
        <w:tab/>
        <w:t>Le camionneur attend dans son camion ou se place dans un endroit sécuritaire situé à 30 m de la pelle hydraulique et à la vue de l’opérateur.</w:t>
      </w:r>
    </w:p>
    <w:p w14:paraId="7FF4A83D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67E717AE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3.3</w:t>
      </w:r>
      <w:r w:rsidRPr="00F50CCF">
        <w:rPr>
          <w:b w:val="0"/>
        </w:rPr>
        <w:tab/>
        <w:t xml:space="preserve">Le travailleur qui veut </w:t>
      </w:r>
      <w:r w:rsidRPr="00F50CCF">
        <w:t>s’approcher d’une pelle hydraulique</w:t>
      </w:r>
      <w:r w:rsidRPr="00F50CCF">
        <w:rPr>
          <w:b w:val="0"/>
        </w:rPr>
        <w:t xml:space="preserve"> doit le faire selon cette procédure : </w:t>
      </w:r>
    </w:p>
    <w:p w14:paraId="2784613A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1C92C0F2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communiquer</w:t>
      </w:r>
      <w:proofErr w:type="gramEnd"/>
      <w:r w:rsidRPr="00F50CCF">
        <w:rPr>
          <w:b w:val="0"/>
        </w:rPr>
        <w:t xml:space="preserve"> préalablement avec l’opérateur;</w:t>
      </w:r>
    </w:p>
    <w:p w14:paraId="4500B358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s’approcher</w:t>
      </w:r>
      <w:proofErr w:type="gramEnd"/>
      <w:r w:rsidRPr="00F50CCF">
        <w:rPr>
          <w:b w:val="0"/>
        </w:rPr>
        <w:t xml:space="preserve"> en s’assurant d’être vu par des signes.</w:t>
      </w:r>
    </w:p>
    <w:p w14:paraId="46ED0FFC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0F8B084C" w14:textId="77777777" w:rsidR="00C7655D" w:rsidRPr="00F50CCF" w:rsidRDefault="00C7655D" w:rsidP="00C7655D">
      <w:pPr>
        <w:tabs>
          <w:tab w:val="left" w:pos="810"/>
          <w:tab w:val="left" w:pos="1350"/>
        </w:tabs>
        <w:ind w:left="1080"/>
        <w:jc w:val="both"/>
        <w:rPr>
          <w:b w:val="0"/>
        </w:rPr>
      </w:pPr>
      <w:r w:rsidRPr="00F50CCF">
        <w:rPr>
          <w:b w:val="0"/>
        </w:rPr>
        <w:t>L’opérateur doit :</w:t>
      </w:r>
    </w:p>
    <w:p w14:paraId="63CA059A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5845D569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baisser</w:t>
      </w:r>
      <w:proofErr w:type="gramEnd"/>
      <w:r w:rsidRPr="00F50CCF">
        <w:rPr>
          <w:b w:val="0"/>
        </w:rPr>
        <w:t xml:space="preserve"> le godet ou son attachement au sol, placer le pilote hydraulique au point neutre et actionner le frein de stationnement;</w:t>
      </w:r>
    </w:p>
    <w:p w14:paraId="0A190FA3" w14:textId="77777777" w:rsidR="00C7655D" w:rsidRPr="00F50CCF" w:rsidRDefault="00C7655D" w:rsidP="00C7655D">
      <w:pPr>
        <w:numPr>
          <w:ilvl w:val="0"/>
          <w:numId w:val="7"/>
        </w:numPr>
        <w:tabs>
          <w:tab w:val="clear" w:pos="642"/>
          <w:tab w:val="left" w:pos="810"/>
          <w:tab w:val="left" w:pos="135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communiquer</w:t>
      </w:r>
      <w:proofErr w:type="gramEnd"/>
      <w:r w:rsidRPr="00F50CCF">
        <w:rPr>
          <w:b w:val="0"/>
        </w:rPr>
        <w:t xml:space="preserve"> ou faire signe au travailleur de s’approcher.</w:t>
      </w:r>
    </w:p>
    <w:p w14:paraId="7E79A8A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1C489AC4" w14:textId="77777777" w:rsidR="00C7655D" w:rsidRPr="00F50CCF" w:rsidRDefault="00C7655D" w:rsidP="00C7655D">
      <w:pPr>
        <w:ind w:left="1080" w:hanging="540"/>
        <w:jc w:val="both"/>
      </w:pPr>
      <w:r w:rsidRPr="00F50CCF">
        <w:rPr>
          <w:b w:val="0"/>
        </w:rPr>
        <w:t>3.4</w:t>
      </w:r>
      <w:r w:rsidRPr="00F50CCF">
        <w:rPr>
          <w:b w:val="0"/>
        </w:rPr>
        <w:tab/>
        <w:t xml:space="preserve">Les travailleurs respectent les rayons d’action suivants : </w:t>
      </w:r>
      <w:r w:rsidRPr="00F50CCF">
        <w:t>pelle hydraulique = 30 m sur le chemin forestier, 60 m en forêt et 100m lors du broyage.</w:t>
      </w:r>
    </w:p>
    <w:p w14:paraId="28660162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6C4FDE92" w14:textId="77777777" w:rsidR="00C7655D" w:rsidRPr="00F50CCF" w:rsidRDefault="00C7655D" w:rsidP="00C7655D">
      <w:pPr>
        <w:pStyle w:val="Titre2"/>
        <w:spacing w:before="120" w:after="0"/>
        <w:ind w:left="539" w:hanging="539"/>
      </w:pPr>
      <w:r w:rsidRPr="00F50CCF">
        <w:t>4.</w:t>
      </w:r>
      <w:r w:rsidRPr="00F50CCF">
        <w:tab/>
        <w:t>Travaux d’entretien et de réparation</w:t>
      </w:r>
    </w:p>
    <w:p w14:paraId="4F1A7C4D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461F7A27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bCs/>
        </w:rPr>
      </w:pPr>
      <w:r w:rsidRPr="00F50CCF">
        <w:rPr>
          <w:b w:val="0"/>
        </w:rPr>
        <w:t>4.1</w:t>
      </w:r>
      <w:r w:rsidRPr="00F50CCF">
        <w:rPr>
          <w:b w:val="0"/>
        </w:rPr>
        <w:tab/>
        <w:t>Pour les travaux de déblocage, d’entretien et de réparation, appliquer les instructions de travail et les procédures de</w:t>
      </w:r>
      <w:r w:rsidR="00FE6A63" w:rsidRPr="00F50CCF">
        <w:rPr>
          <w:b w:val="0"/>
        </w:rPr>
        <w:t xml:space="preserve"> </w:t>
      </w:r>
      <w:r w:rsidR="00FE6A63" w:rsidRPr="00F50CCF">
        <w:rPr>
          <w:b w:val="0"/>
          <w:bCs/>
        </w:rPr>
        <w:t>cadenassage ou de maîtrise des énergies.</w:t>
      </w:r>
    </w:p>
    <w:p w14:paraId="409DFE63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  <w:bCs/>
        </w:rPr>
      </w:pPr>
    </w:p>
    <w:p w14:paraId="0834FC1A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4.2</w:t>
      </w:r>
      <w:r w:rsidRPr="00F50CCF">
        <w:rPr>
          <w:b w:val="0"/>
        </w:rPr>
        <w:tab/>
        <w:t>Suivre le programme d’entretien préventif du fabricant et toutes les recommandations qui s’y rattachent.</w:t>
      </w:r>
    </w:p>
    <w:p w14:paraId="73B826A4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AAF606E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4.3</w:t>
      </w:r>
      <w:r w:rsidRPr="00F50CCF">
        <w:rPr>
          <w:b w:val="0"/>
        </w:rPr>
        <w:tab/>
        <w:t xml:space="preserve">Appliquer les procédures spécifiques suivantes lors des vérifications « moteur en marche » :  </w:t>
      </w:r>
    </w:p>
    <w:p w14:paraId="351349BB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400068D2" w14:textId="77777777" w:rsidR="00C7655D" w:rsidRPr="00F50CCF" w:rsidRDefault="00C7655D" w:rsidP="00C7655D">
      <w:pPr>
        <w:numPr>
          <w:ilvl w:val="0"/>
          <w:numId w:val="12"/>
        </w:numPr>
        <w:tabs>
          <w:tab w:val="clear" w:pos="640"/>
          <w:tab w:val="left" w:pos="144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sécuriser</w:t>
      </w:r>
      <w:proofErr w:type="gramEnd"/>
      <w:r w:rsidRPr="00F50CCF">
        <w:rPr>
          <w:b w:val="0"/>
        </w:rPr>
        <w:t xml:space="preserve"> l’intervention (ex. : couper la commande du pilote hydraulique, blocage);</w:t>
      </w:r>
    </w:p>
    <w:p w14:paraId="6AC20A9E" w14:textId="77777777" w:rsidR="00C7655D" w:rsidRPr="00F50CCF" w:rsidRDefault="00C7655D" w:rsidP="00C7655D">
      <w:pPr>
        <w:numPr>
          <w:ilvl w:val="0"/>
          <w:numId w:val="12"/>
        </w:numPr>
        <w:tabs>
          <w:tab w:val="clear" w:pos="640"/>
          <w:tab w:val="left" w:pos="1440"/>
        </w:tabs>
        <w:ind w:left="1440" w:hanging="360"/>
        <w:jc w:val="both"/>
        <w:rPr>
          <w:b w:val="0"/>
        </w:rPr>
      </w:pPr>
      <w:proofErr w:type="gramStart"/>
      <w:r w:rsidRPr="00F50CCF">
        <w:rPr>
          <w:b w:val="0"/>
        </w:rPr>
        <w:t>en</w:t>
      </w:r>
      <w:proofErr w:type="gramEnd"/>
      <w:r w:rsidRPr="00F50CCF">
        <w:rPr>
          <w:b w:val="0"/>
        </w:rPr>
        <w:t xml:space="preserve"> présence de deux travailleurs ou plus : l’opérateur est aux commandes et les mécaniciens se tiennent à au moins 3 m de la zone dangereuse, à la vue de l’opérateur;</w:t>
      </w:r>
    </w:p>
    <w:p w14:paraId="311E306F" w14:textId="77777777" w:rsidR="00C7655D" w:rsidRPr="00F50CCF" w:rsidRDefault="00C7655D" w:rsidP="00C7655D">
      <w:pPr>
        <w:numPr>
          <w:ilvl w:val="0"/>
          <w:numId w:val="12"/>
        </w:numPr>
        <w:tabs>
          <w:tab w:val="clear" w:pos="640"/>
          <w:tab w:val="left" w:pos="1440"/>
        </w:tabs>
        <w:ind w:left="1350" w:hanging="270"/>
        <w:jc w:val="both"/>
        <w:rPr>
          <w:b w:val="0"/>
        </w:rPr>
      </w:pPr>
      <w:proofErr w:type="gramStart"/>
      <w:r w:rsidRPr="00F50CCF">
        <w:rPr>
          <w:b w:val="0"/>
        </w:rPr>
        <w:t>avertir</w:t>
      </w:r>
      <w:proofErr w:type="gramEnd"/>
      <w:r w:rsidRPr="00F50CCF">
        <w:rPr>
          <w:b w:val="0"/>
        </w:rPr>
        <w:t xml:space="preserve"> les autres personnes concernées;</w:t>
      </w:r>
    </w:p>
    <w:p w14:paraId="6E34CE6A" w14:textId="77777777" w:rsidR="00C7655D" w:rsidRPr="00F50CCF" w:rsidRDefault="00C7655D" w:rsidP="00C7655D">
      <w:pPr>
        <w:numPr>
          <w:ilvl w:val="0"/>
          <w:numId w:val="12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F50CCF">
        <w:rPr>
          <w:b w:val="0"/>
        </w:rPr>
        <w:t>rester</w:t>
      </w:r>
      <w:proofErr w:type="gramEnd"/>
      <w:r w:rsidRPr="00F50CCF">
        <w:rPr>
          <w:b w:val="0"/>
        </w:rPr>
        <w:t xml:space="preserve"> à la vue de l’opérateur et utiliser les signaux manuels.</w:t>
      </w:r>
    </w:p>
    <w:p w14:paraId="7ADFAC45" w14:textId="77777777" w:rsidR="00C7655D" w:rsidRPr="00F50CCF" w:rsidRDefault="00C7655D" w:rsidP="00C7655D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71E0C554" w14:textId="7ED3EA23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4.4</w:t>
      </w:r>
      <w:r w:rsidRPr="00F50CCF">
        <w:rPr>
          <w:b w:val="0"/>
        </w:rPr>
        <w:tab/>
        <w:t>Effectuer toute réparation mécanique en conformité avec le guide de la C</w:t>
      </w:r>
      <w:r w:rsidR="006C0A67">
        <w:rPr>
          <w:b w:val="0"/>
        </w:rPr>
        <w:t>NE</w:t>
      </w:r>
      <w:r w:rsidRPr="00F50CCF">
        <w:rPr>
          <w:b w:val="0"/>
        </w:rPr>
        <w:t xml:space="preserve">SST, </w:t>
      </w:r>
      <w:r w:rsidRPr="00F50CCF">
        <w:rPr>
          <w:b w:val="0"/>
          <w:i/>
        </w:rPr>
        <w:t>Réparations mécaniques en forêt</w:t>
      </w:r>
      <w:r w:rsidRPr="00F50CCF">
        <w:rPr>
          <w:b w:val="0"/>
        </w:rPr>
        <w:t>.</w:t>
      </w:r>
    </w:p>
    <w:p w14:paraId="56FF27DE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15A94F56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4.5</w:t>
      </w:r>
      <w:r w:rsidRPr="00F50CCF">
        <w:rPr>
          <w:b w:val="0"/>
        </w:rPr>
        <w:tab/>
        <w:t xml:space="preserve">Ne jamais travailler près des cylindres sans les avoir auparavant bloqués avec un système de blocage mécanique sécuritaire. </w:t>
      </w:r>
    </w:p>
    <w:p w14:paraId="1B5547FF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31B7CC7E" w14:textId="77777777" w:rsidR="00C7655D" w:rsidRPr="00F50CCF" w:rsidRDefault="00C7655D" w:rsidP="00C7655D">
      <w:pPr>
        <w:ind w:left="1080" w:hanging="540"/>
        <w:jc w:val="both"/>
        <w:rPr>
          <w:b w:val="0"/>
        </w:rPr>
      </w:pPr>
      <w:r w:rsidRPr="00F50CCF">
        <w:rPr>
          <w:b w:val="0"/>
        </w:rPr>
        <w:t>4.6</w:t>
      </w:r>
      <w:r w:rsidRPr="00F50CCF">
        <w:rPr>
          <w:b w:val="0"/>
        </w:rPr>
        <w:tab/>
        <w:t>S’installer sur un terrain plat et installer des blocages, si requis.</w:t>
      </w:r>
    </w:p>
    <w:p w14:paraId="732CC2DB" w14:textId="77777777" w:rsidR="00C7655D" w:rsidRPr="00F50CCF" w:rsidRDefault="00C7655D" w:rsidP="00C7655D">
      <w:pPr>
        <w:ind w:left="1080" w:hanging="540"/>
        <w:jc w:val="both"/>
        <w:rPr>
          <w:b w:val="0"/>
        </w:rPr>
      </w:pPr>
    </w:p>
    <w:p w14:paraId="173C3788" w14:textId="36463A44" w:rsidR="00C7655D" w:rsidRPr="00F50CCF" w:rsidRDefault="00C7655D" w:rsidP="00F50CCF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lastRenderedPageBreak/>
        <w:t>4.7</w:t>
      </w:r>
      <w:r w:rsidR="00F50CCF" w:rsidRPr="00F50CCF">
        <w:rPr>
          <w:b w:val="0"/>
        </w:rPr>
        <w:tab/>
      </w:r>
      <w:r w:rsidRPr="00F50CCF">
        <w:rPr>
          <w:b w:val="0"/>
        </w:rPr>
        <w:t>S’assurer d’inspecter, d’entretenir et de réparer le broyeur et ses dents (dents ou couteaux ou marteaux) selon les directives du fabricant.</w:t>
      </w:r>
    </w:p>
    <w:p w14:paraId="7C2B2C80" w14:textId="77777777" w:rsidR="00E71D1B" w:rsidRPr="00F50CCF" w:rsidRDefault="00E71D1B" w:rsidP="00F50CCF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1F573160" w14:textId="3F362695" w:rsidR="00E71D1B" w:rsidRPr="00F50CCF" w:rsidRDefault="00E71D1B" w:rsidP="00F50CCF">
      <w:pPr>
        <w:tabs>
          <w:tab w:val="left" w:pos="1440"/>
        </w:tabs>
        <w:ind w:left="1080" w:hanging="540"/>
        <w:jc w:val="both"/>
        <w:rPr>
          <w:b w:val="0"/>
        </w:rPr>
      </w:pPr>
      <w:r w:rsidRPr="00F50CCF">
        <w:rPr>
          <w:b w:val="0"/>
        </w:rPr>
        <w:t>4.8</w:t>
      </w:r>
      <w:r w:rsidRPr="00F50CCF">
        <w:rPr>
          <w:b w:val="0"/>
        </w:rPr>
        <w:tab/>
        <w:t>Tout travailleur doit être protégé contre les chutes de plus de 3m.</w:t>
      </w:r>
    </w:p>
    <w:p w14:paraId="6F0DE18D" w14:textId="77777777" w:rsidR="00E71D1B" w:rsidRPr="00F50CCF" w:rsidRDefault="00E71D1B" w:rsidP="00E71D1B">
      <w:pPr>
        <w:tabs>
          <w:tab w:val="left" w:pos="1440"/>
        </w:tabs>
        <w:ind w:left="1080" w:hanging="540"/>
        <w:jc w:val="both"/>
        <w:rPr>
          <w:b w:val="0"/>
        </w:rPr>
      </w:pPr>
    </w:p>
    <w:p w14:paraId="271D373D" w14:textId="77777777" w:rsidR="00C7655D" w:rsidRPr="00F50CCF" w:rsidRDefault="00C7655D" w:rsidP="00F50CCF">
      <w:pPr>
        <w:jc w:val="both"/>
        <w:rPr>
          <w:b w:val="0"/>
        </w:rPr>
      </w:pPr>
    </w:p>
    <w:sectPr w:rsidR="00C7655D" w:rsidRPr="00F50CCF" w:rsidSect="00C7655D">
      <w:footerReference w:type="default" r:id="rId8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B027A" w14:textId="77777777" w:rsidR="008A5710" w:rsidRDefault="008A5710">
      <w:r>
        <w:separator/>
      </w:r>
    </w:p>
  </w:endnote>
  <w:endnote w:type="continuationSeparator" w:id="0">
    <w:p w14:paraId="47D0D80D" w14:textId="77777777" w:rsidR="008A5710" w:rsidRDefault="008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37A5F" w14:textId="66D593A1" w:rsidR="00C7655D" w:rsidRPr="005D3AE1" w:rsidRDefault="00C7655D" w:rsidP="00C7655D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450"/>
      </w:tabs>
      <w:rPr>
        <w:b w:val="0"/>
        <w:sz w:val="12"/>
      </w:rPr>
    </w:pPr>
    <w:r w:rsidRPr="005D3AE1">
      <w:rPr>
        <w:b w:val="0"/>
        <w:sz w:val="12"/>
        <w:lang w:val="fr-FR"/>
      </w:rPr>
      <w:fldChar w:fldCharType="begin"/>
    </w:r>
    <w:r w:rsidRPr="005D3AE1">
      <w:rPr>
        <w:b w:val="0"/>
        <w:sz w:val="12"/>
        <w:lang w:val="fr-FR"/>
      </w:rPr>
      <w:instrText xml:space="preserve"> </w:instrText>
    </w:r>
    <w:r w:rsidR="007D006F">
      <w:rPr>
        <w:b w:val="0"/>
        <w:sz w:val="12"/>
        <w:lang w:val="fr-FR"/>
      </w:rPr>
      <w:instrText>FILENAME</w:instrText>
    </w:r>
    <w:r w:rsidRPr="005D3AE1">
      <w:rPr>
        <w:b w:val="0"/>
        <w:sz w:val="12"/>
        <w:lang w:val="fr-FR"/>
      </w:rPr>
      <w:instrText xml:space="preserve"> </w:instrText>
    </w:r>
    <w:r w:rsidRPr="005D3AE1">
      <w:rPr>
        <w:b w:val="0"/>
        <w:sz w:val="12"/>
        <w:lang w:val="fr-FR"/>
      </w:rPr>
      <w:fldChar w:fldCharType="separate"/>
    </w:r>
    <w:r w:rsidR="00F50CCF">
      <w:rPr>
        <w:b w:val="0"/>
        <w:noProof/>
        <w:sz w:val="12"/>
        <w:lang w:val="fr-FR"/>
      </w:rPr>
      <w:t>CS-22-pelleHyd</w:t>
    </w:r>
    <w:r w:rsidRPr="005D3AE1">
      <w:rPr>
        <w:b w:val="0"/>
        <w:sz w:val="12"/>
        <w:lang w:val="fr-FR"/>
      </w:rPr>
      <w:fldChar w:fldCharType="end"/>
    </w:r>
    <w:r w:rsidRPr="005D3AE1">
      <w:rPr>
        <w:b w:val="0"/>
        <w:sz w:val="12"/>
      </w:rPr>
      <w:t xml:space="preserve"> </w:t>
    </w:r>
    <w:r w:rsidRPr="005D3AE1">
      <w:rPr>
        <w:b w:val="0"/>
        <w:sz w:val="12"/>
      </w:rPr>
      <w:tab/>
    </w:r>
    <w:r w:rsidRPr="005D3AE1">
      <w:rPr>
        <w:b w:val="0"/>
        <w:sz w:val="12"/>
        <w:lang w:val="fr-FR"/>
      </w:rPr>
      <w:t xml:space="preserve">Page </w:t>
    </w:r>
    <w:r w:rsidRPr="005D3AE1">
      <w:rPr>
        <w:b w:val="0"/>
        <w:sz w:val="12"/>
        <w:lang w:val="fr-FR"/>
      </w:rPr>
      <w:fldChar w:fldCharType="begin"/>
    </w:r>
    <w:r w:rsidRPr="005D3AE1">
      <w:rPr>
        <w:b w:val="0"/>
        <w:sz w:val="12"/>
        <w:lang w:val="fr-FR"/>
      </w:rPr>
      <w:instrText xml:space="preserve"> </w:instrText>
    </w:r>
    <w:r w:rsidR="007D006F">
      <w:rPr>
        <w:b w:val="0"/>
        <w:sz w:val="12"/>
        <w:lang w:val="fr-FR"/>
      </w:rPr>
      <w:instrText>PAGE</w:instrText>
    </w:r>
    <w:r w:rsidRPr="005D3AE1">
      <w:rPr>
        <w:b w:val="0"/>
        <w:sz w:val="12"/>
        <w:lang w:val="fr-FR"/>
      </w:rPr>
      <w:instrText xml:space="preserve"> </w:instrText>
    </w:r>
    <w:r w:rsidRPr="005D3AE1">
      <w:rPr>
        <w:b w:val="0"/>
        <w:sz w:val="12"/>
        <w:lang w:val="fr-FR"/>
      </w:rPr>
      <w:fldChar w:fldCharType="separate"/>
    </w:r>
    <w:r w:rsidR="00BE0028">
      <w:rPr>
        <w:b w:val="0"/>
        <w:noProof/>
        <w:sz w:val="12"/>
        <w:lang w:val="fr-FR"/>
      </w:rPr>
      <w:t>1</w:t>
    </w:r>
    <w:r w:rsidRPr="005D3AE1">
      <w:rPr>
        <w:b w:val="0"/>
        <w:sz w:val="12"/>
        <w:lang w:val="fr-FR"/>
      </w:rPr>
      <w:fldChar w:fldCharType="end"/>
    </w:r>
    <w:r w:rsidRPr="005D3AE1">
      <w:rPr>
        <w:b w:val="0"/>
        <w:sz w:val="12"/>
        <w:lang w:val="fr-FR"/>
      </w:rPr>
      <w:t xml:space="preserve"> de </w:t>
    </w:r>
    <w:r w:rsidRPr="005D3AE1">
      <w:rPr>
        <w:b w:val="0"/>
        <w:sz w:val="12"/>
        <w:lang w:val="fr-FR"/>
      </w:rPr>
      <w:fldChar w:fldCharType="begin"/>
    </w:r>
    <w:r w:rsidRPr="005D3AE1">
      <w:rPr>
        <w:b w:val="0"/>
        <w:sz w:val="12"/>
        <w:lang w:val="fr-FR"/>
      </w:rPr>
      <w:instrText xml:space="preserve"> </w:instrText>
    </w:r>
    <w:r w:rsidR="007D006F">
      <w:rPr>
        <w:b w:val="0"/>
        <w:sz w:val="12"/>
        <w:lang w:val="fr-FR"/>
      </w:rPr>
      <w:instrText>NUMPAGES</w:instrText>
    </w:r>
    <w:r w:rsidRPr="005D3AE1">
      <w:rPr>
        <w:b w:val="0"/>
        <w:sz w:val="12"/>
        <w:lang w:val="fr-FR"/>
      </w:rPr>
      <w:instrText xml:space="preserve"> </w:instrText>
    </w:r>
    <w:r w:rsidRPr="005D3AE1">
      <w:rPr>
        <w:b w:val="0"/>
        <w:sz w:val="12"/>
        <w:lang w:val="fr-FR"/>
      </w:rPr>
      <w:fldChar w:fldCharType="separate"/>
    </w:r>
    <w:r w:rsidR="00BE0028">
      <w:rPr>
        <w:b w:val="0"/>
        <w:noProof/>
        <w:sz w:val="12"/>
        <w:lang w:val="fr-FR"/>
      </w:rPr>
      <w:t>1</w:t>
    </w:r>
    <w:r w:rsidRPr="005D3AE1">
      <w:rPr>
        <w:b w:val="0"/>
        <w:sz w:val="12"/>
        <w:lang w:val="fr-FR"/>
      </w:rPr>
      <w:fldChar w:fldCharType="end"/>
    </w:r>
  </w:p>
  <w:p w14:paraId="3DEA7444" w14:textId="6E8B39DE" w:rsidR="00C7655D" w:rsidRPr="005D3AE1" w:rsidRDefault="00044BA2" w:rsidP="00C7655D">
    <w:pPr>
      <w:pStyle w:val="Pieddepage"/>
      <w:pBdr>
        <w:top w:val="single" w:sz="4" w:space="1" w:color="auto"/>
      </w:pBdr>
      <w:tabs>
        <w:tab w:val="left" w:pos="9450"/>
      </w:tabs>
      <w:rPr>
        <w:b w:val="0"/>
        <w:sz w:val="12"/>
      </w:rPr>
    </w:pPr>
    <w:r>
      <w:rPr>
        <w:b w:val="0"/>
        <w:sz w:val="12"/>
      </w:rPr>
      <w:t xml:space="preserve">MAJ : </w:t>
    </w:r>
    <w:r w:rsidR="00F50CCF">
      <w:rPr>
        <w:b w:val="0"/>
        <w:sz w:val="12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CDB1B" w14:textId="77777777" w:rsidR="008A5710" w:rsidRDefault="008A5710">
      <w:r>
        <w:separator/>
      </w:r>
    </w:p>
  </w:footnote>
  <w:footnote w:type="continuationSeparator" w:id="0">
    <w:p w14:paraId="646A037F" w14:textId="77777777" w:rsidR="008A5710" w:rsidRDefault="008A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074"/>
    <w:multiLevelType w:val="hybridMultilevel"/>
    <w:tmpl w:val="61F68D2C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4846B15"/>
    <w:multiLevelType w:val="hybridMultilevel"/>
    <w:tmpl w:val="AFF8504E"/>
    <w:lvl w:ilvl="0" w:tplc="8DF478D2">
      <w:start w:val="1"/>
      <w:numFmt w:val="bullet"/>
      <w:lvlText w:val=""/>
      <w:lvlJc w:val="left"/>
      <w:pPr>
        <w:tabs>
          <w:tab w:val="num" w:pos="1476"/>
        </w:tabs>
        <w:ind w:left="147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2064"/>
    <w:multiLevelType w:val="hybridMultilevel"/>
    <w:tmpl w:val="C4963E78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4C5211"/>
    <w:multiLevelType w:val="hybridMultilevel"/>
    <w:tmpl w:val="3918C2F4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0478"/>
    <w:multiLevelType w:val="hybridMultilevel"/>
    <w:tmpl w:val="27961580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2CD65353"/>
    <w:multiLevelType w:val="hybridMultilevel"/>
    <w:tmpl w:val="C58C24F8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6230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3886"/>
    <w:multiLevelType w:val="hybridMultilevel"/>
    <w:tmpl w:val="43D8333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637F9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C2B0698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3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0007D0"/>
    <w:rsid w:val="00044BA2"/>
    <w:rsid w:val="003955F8"/>
    <w:rsid w:val="00401312"/>
    <w:rsid w:val="006C0A67"/>
    <w:rsid w:val="007D006F"/>
    <w:rsid w:val="008A5710"/>
    <w:rsid w:val="00AA25CF"/>
    <w:rsid w:val="00B7774B"/>
    <w:rsid w:val="00BE0028"/>
    <w:rsid w:val="00BF3A3A"/>
    <w:rsid w:val="00C740ED"/>
    <w:rsid w:val="00C7655D"/>
    <w:rsid w:val="00E71D1B"/>
    <w:rsid w:val="00F50CCF"/>
    <w:rsid w:val="00FE6A6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2D579D8"/>
  <w14:defaultImageDpi w14:val="300"/>
  <w15:chartTrackingRefBased/>
  <w15:docId w15:val="{18E989D7-7669-4B84-9CC7-34A9889C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EC"/>
    <w:rPr>
      <w:rFonts w:ascii="Arial" w:eastAsia="Times" w:hAnsi="Arial"/>
      <w:b/>
      <w:sz w:val="22"/>
      <w:lang w:eastAsia="fr-FR"/>
    </w:rPr>
  </w:style>
  <w:style w:type="paragraph" w:styleId="Titre1">
    <w:name w:val="heading 1"/>
    <w:basedOn w:val="Normal"/>
    <w:next w:val="Normal"/>
    <w:qFormat/>
    <w:rsid w:val="007528EC"/>
    <w:pPr>
      <w:keepNext/>
      <w:spacing w:before="240" w:after="60"/>
      <w:outlineLvl w:val="0"/>
    </w:pPr>
    <w:rPr>
      <w:smallCaps/>
      <w:sz w:val="32"/>
      <w:szCs w:val="32"/>
    </w:rPr>
  </w:style>
  <w:style w:type="paragraph" w:styleId="Titre2">
    <w:name w:val="heading 2"/>
    <w:basedOn w:val="Normal"/>
    <w:next w:val="Normal"/>
    <w:qFormat/>
    <w:rsid w:val="007528EC"/>
    <w:pPr>
      <w:keepNext/>
      <w:spacing w:before="240" w:after="60"/>
      <w:ind w:left="540" w:hanging="540"/>
      <w:outlineLvl w:val="1"/>
    </w:pPr>
    <w:rPr>
      <w:smallCaps/>
      <w:sz w:val="26"/>
      <w:szCs w:val="28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6B017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6B017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1426</Words>
  <Characters>7847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Opérateur de pelle hydraulique</vt:lpstr>
      <vt:lpstr>Consignes de sécurité : Opérateur de pelle hydraulique ou broyeur forestier</vt:lpstr>
      <vt:lpstr>    1.	Consignes générales</vt:lpstr>
      <vt:lpstr>    2.	Procédures sécuritaires d’opération</vt:lpstr>
      <vt:lpstr>    3.	Zones de danger</vt:lpstr>
      <vt:lpstr>    4.	Travaux d’entretien et de réparation</vt:lpstr>
      <vt:lpstr>    5.	Autres consignes</vt:lpstr>
    </vt:vector>
  </TitlesOfParts>
  <Manager/>
  <Company>ASSIFQ</Company>
  <LinksUpToDate>false</LinksUpToDate>
  <CharactersWithSpaces>9255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pelle hydraulique</dc:title>
  <dc:subject/>
  <dc:creator>Gino Madon</dc:creator>
  <cp:keywords/>
  <dc:description/>
  <cp:lastModifiedBy>Suzanne Lavoie</cp:lastModifiedBy>
  <cp:revision>4</cp:revision>
  <cp:lastPrinted>2016-03-01T19:20:00Z</cp:lastPrinted>
  <dcterms:created xsi:type="dcterms:W3CDTF">2021-02-02T19:48:00Z</dcterms:created>
  <dcterms:modified xsi:type="dcterms:W3CDTF">2021-02-02T19:50:00Z</dcterms:modified>
  <cp:category/>
</cp:coreProperties>
</file>