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C7195" w14:textId="77777777" w:rsidR="00634D47" w:rsidRPr="003D0275" w:rsidRDefault="009E4119" w:rsidP="00634D47">
      <w:pPr>
        <w:pStyle w:val="Titre1"/>
        <w:ind w:right="-221"/>
      </w:pPr>
      <w:r w:rsidRPr="003D0275">
        <w:t xml:space="preserve">23- </w:t>
      </w:r>
      <w:r w:rsidR="00634D47" w:rsidRPr="003D0275">
        <w:t xml:space="preserve">Consignes de sécurité : Opérateur de tracteur sur chenilles </w:t>
      </w:r>
    </w:p>
    <w:p w14:paraId="377E2B89" w14:textId="77777777" w:rsidR="00634D47" w:rsidRPr="003D0275" w:rsidRDefault="00634D47" w:rsidP="00634D47">
      <w:pPr>
        <w:jc w:val="both"/>
        <w:rPr>
          <w:sz w:val="20"/>
        </w:rPr>
      </w:pPr>
    </w:p>
    <w:p w14:paraId="7E58FF68" w14:textId="77777777" w:rsidR="00634D47" w:rsidRPr="003D0275" w:rsidRDefault="00634D47" w:rsidP="00634D47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sz w:val="16"/>
          <w:lang w:val="fr-FR"/>
        </w:rPr>
      </w:pPr>
      <w:r w:rsidRPr="003D0275">
        <w:rPr>
          <w:b/>
          <w:i/>
          <w:sz w:val="16"/>
          <w:lang w:val="fr-FR"/>
        </w:rPr>
        <w:t xml:space="preserve">Mises en garde : </w:t>
      </w:r>
      <w:r w:rsidRPr="003D0275">
        <w:rPr>
          <w:i/>
          <w:sz w:val="16"/>
          <w:lang w:val="fr-FR"/>
        </w:rPr>
        <w:t>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374B346A" w14:textId="77777777" w:rsidR="00634D47" w:rsidRPr="003D0275" w:rsidRDefault="00634D47" w:rsidP="00634D47">
      <w:pPr>
        <w:pStyle w:val="Titre2"/>
      </w:pPr>
      <w:r w:rsidRPr="003D0275">
        <w:t>1.</w:t>
      </w:r>
      <w:r w:rsidRPr="003D0275">
        <w:tab/>
        <w:t>Consignes générales</w:t>
      </w:r>
    </w:p>
    <w:p w14:paraId="5B269542" w14:textId="77777777" w:rsidR="00634D47" w:rsidRPr="003D0275" w:rsidRDefault="00634D47" w:rsidP="003D0275">
      <w:pPr>
        <w:jc w:val="both"/>
        <w:rPr>
          <w:sz w:val="20"/>
        </w:rPr>
      </w:pPr>
    </w:p>
    <w:p w14:paraId="7238DB24" w14:textId="77777777" w:rsidR="00634D47" w:rsidRPr="003D0275" w:rsidRDefault="00634D47" w:rsidP="00634D47">
      <w:pPr>
        <w:tabs>
          <w:tab w:val="left" w:pos="90"/>
          <w:tab w:val="left" w:pos="1080"/>
          <w:tab w:val="left" w:pos="1440"/>
        </w:tabs>
        <w:ind w:left="1080" w:hanging="540"/>
        <w:jc w:val="both"/>
      </w:pPr>
      <w:r w:rsidRPr="003D0275">
        <w:t>1.1</w:t>
      </w:r>
      <w:r w:rsidRPr="003D0275">
        <w:tab/>
        <w:t xml:space="preserve">Porter les équipements de protection individuelle (EPI) suivants : </w:t>
      </w:r>
    </w:p>
    <w:p w14:paraId="0A3BEFF0" w14:textId="77777777" w:rsidR="00634D47" w:rsidRPr="003D0275" w:rsidRDefault="00634D47" w:rsidP="003D0275">
      <w:pPr>
        <w:jc w:val="both"/>
        <w:rPr>
          <w:sz w:val="20"/>
        </w:rPr>
      </w:pPr>
    </w:p>
    <w:p w14:paraId="38708768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  <w:jc w:val="both"/>
      </w:pPr>
      <w:proofErr w:type="gramStart"/>
      <w:r w:rsidRPr="003D0275">
        <w:t>un</w:t>
      </w:r>
      <w:proofErr w:type="gramEnd"/>
      <w:r w:rsidRPr="003D0275">
        <w:t xml:space="preserve"> casque de sécurité;</w:t>
      </w:r>
    </w:p>
    <w:p w14:paraId="5007639E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  <w:jc w:val="both"/>
      </w:pPr>
      <w:proofErr w:type="gramStart"/>
      <w:r w:rsidRPr="003D0275">
        <w:t>des</w:t>
      </w:r>
      <w:proofErr w:type="gramEnd"/>
      <w:r w:rsidRPr="003D0275">
        <w:t xml:space="preserve"> bottes de sécurité;</w:t>
      </w:r>
    </w:p>
    <w:p w14:paraId="46857F23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  <w:jc w:val="both"/>
      </w:pPr>
      <w:proofErr w:type="gramStart"/>
      <w:r w:rsidRPr="003D0275">
        <w:t>des</w:t>
      </w:r>
      <w:proofErr w:type="gramEnd"/>
      <w:r w:rsidRPr="003D0275">
        <w:t xml:space="preserve"> lunettes de sécurité;</w:t>
      </w:r>
    </w:p>
    <w:p w14:paraId="0A6B3A49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  <w:jc w:val="both"/>
      </w:pPr>
      <w:proofErr w:type="gramStart"/>
      <w:r w:rsidRPr="003D0275">
        <w:t>tout</w:t>
      </w:r>
      <w:proofErr w:type="gramEnd"/>
      <w:r w:rsidRPr="003D0275">
        <w:t xml:space="preserve"> autre EPI approprié à la nature du travail (ex. : gants pour la manipulation des câbles d’acier).</w:t>
      </w:r>
    </w:p>
    <w:p w14:paraId="4EA7AA75" w14:textId="77777777" w:rsidR="00634D47" w:rsidRPr="003D0275" w:rsidRDefault="00634D47" w:rsidP="003D0275">
      <w:pPr>
        <w:jc w:val="both"/>
        <w:rPr>
          <w:sz w:val="20"/>
        </w:rPr>
      </w:pPr>
    </w:p>
    <w:p w14:paraId="11431D3A" w14:textId="77777777" w:rsidR="00634D47" w:rsidRPr="003D0275" w:rsidRDefault="00634D47" w:rsidP="00634D47">
      <w:pPr>
        <w:tabs>
          <w:tab w:val="left" w:pos="1080"/>
        </w:tabs>
        <w:ind w:left="1080" w:hanging="540"/>
        <w:jc w:val="both"/>
      </w:pPr>
      <w:r w:rsidRPr="003D0275">
        <w:t>1.2</w:t>
      </w:r>
      <w:r w:rsidRPr="003D0275"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56C501ED" w14:textId="77777777" w:rsidR="00634D47" w:rsidRPr="003D0275" w:rsidRDefault="00634D47" w:rsidP="003D0275">
      <w:pPr>
        <w:jc w:val="both"/>
        <w:rPr>
          <w:sz w:val="20"/>
        </w:rPr>
      </w:pPr>
    </w:p>
    <w:p w14:paraId="5EE7C25A" w14:textId="77777777" w:rsidR="00634D47" w:rsidRPr="003D0275" w:rsidRDefault="00634D47" w:rsidP="00634D47">
      <w:pPr>
        <w:tabs>
          <w:tab w:val="left" w:pos="1080"/>
        </w:tabs>
        <w:ind w:left="1080" w:hanging="540"/>
        <w:jc w:val="both"/>
        <w:rPr>
          <w:rFonts w:ascii="Helvetica" w:hAnsi="Helvetica"/>
        </w:rPr>
      </w:pPr>
      <w:r w:rsidRPr="003D0275">
        <w:t>1.3</w:t>
      </w:r>
      <w:r w:rsidRPr="003D0275">
        <w:tab/>
        <w:t xml:space="preserve">Ne jamais travailler seul, à moins qu’un programme de surveillance n’ait été établi.  </w:t>
      </w:r>
      <w:r w:rsidRPr="003D0275">
        <w:rPr>
          <w:rFonts w:ascii="Helvetica" w:hAnsi="Helvetica"/>
        </w:rPr>
        <w:t>Celui-ci peut prévoir des rondes quotidiennes ou un moyen de communication efficace.</w:t>
      </w:r>
    </w:p>
    <w:p w14:paraId="7C17EE0E" w14:textId="77777777" w:rsidR="00634D47" w:rsidRPr="003D0275" w:rsidRDefault="00634D47" w:rsidP="003D0275">
      <w:pPr>
        <w:jc w:val="both"/>
        <w:rPr>
          <w:sz w:val="20"/>
        </w:rPr>
      </w:pPr>
    </w:p>
    <w:p w14:paraId="3D14767D" w14:textId="77777777" w:rsidR="00634D47" w:rsidRPr="003D0275" w:rsidRDefault="00634D47" w:rsidP="00634D47">
      <w:pPr>
        <w:tabs>
          <w:tab w:val="left" w:pos="1080"/>
          <w:tab w:val="left" w:pos="1440"/>
        </w:tabs>
        <w:ind w:left="1080" w:hanging="540"/>
        <w:jc w:val="both"/>
      </w:pPr>
      <w:r w:rsidRPr="003D0275">
        <w:t>1.4</w:t>
      </w:r>
      <w:r w:rsidRPr="003D0275">
        <w:tab/>
        <w:t xml:space="preserve">S’assurer que le tracteur sur chenilles est muni des équipements de protection et de sécurité suivants : </w:t>
      </w:r>
    </w:p>
    <w:p w14:paraId="5512665C" w14:textId="77777777" w:rsidR="00634D47" w:rsidRPr="003D0275" w:rsidRDefault="00634D47" w:rsidP="003D0275">
      <w:pPr>
        <w:jc w:val="both"/>
        <w:rPr>
          <w:sz w:val="20"/>
        </w:rPr>
      </w:pPr>
    </w:p>
    <w:p w14:paraId="3DEDC62B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</w:pPr>
      <w:proofErr w:type="gramStart"/>
      <w:r w:rsidRPr="003D0275">
        <w:t>un</w:t>
      </w:r>
      <w:proofErr w:type="gramEnd"/>
      <w:r w:rsidRPr="003D0275">
        <w:t xml:space="preserve"> écran de protection (« FOPS »);</w:t>
      </w:r>
    </w:p>
    <w:p w14:paraId="65D824EE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</w:pPr>
      <w:proofErr w:type="gramStart"/>
      <w:r w:rsidRPr="003D0275">
        <w:t>une</w:t>
      </w:r>
      <w:proofErr w:type="gramEnd"/>
      <w:r w:rsidRPr="003D0275">
        <w:t xml:space="preserve"> structure de protection en cas de retournement (« ROPS »);</w:t>
      </w:r>
    </w:p>
    <w:p w14:paraId="300D98FA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right="-80" w:hanging="270"/>
      </w:pPr>
      <w:proofErr w:type="gramStart"/>
      <w:r w:rsidRPr="003D0275">
        <w:t>un</w:t>
      </w:r>
      <w:proofErr w:type="gramEnd"/>
      <w:r w:rsidRPr="003D0275">
        <w:t xml:space="preserve"> écran protecteur entre l’opérateur et le treuil pour le protéger contre le coup de fouet;</w:t>
      </w:r>
    </w:p>
    <w:p w14:paraId="14B2727C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</w:pPr>
      <w:proofErr w:type="gramStart"/>
      <w:r w:rsidRPr="003D0275">
        <w:t>un</w:t>
      </w:r>
      <w:proofErr w:type="gramEnd"/>
      <w:r w:rsidRPr="003D0275">
        <w:t xml:space="preserve"> grillage avant;</w:t>
      </w:r>
    </w:p>
    <w:p w14:paraId="1CDEB359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</w:pPr>
      <w:proofErr w:type="gramStart"/>
      <w:r w:rsidRPr="003D0275">
        <w:t>des</w:t>
      </w:r>
      <w:proofErr w:type="gramEnd"/>
      <w:r w:rsidRPr="003D0275">
        <w:t xml:space="preserve"> marchepieds antidérapants;</w:t>
      </w:r>
    </w:p>
    <w:p w14:paraId="26932EEE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</w:pPr>
      <w:proofErr w:type="gramStart"/>
      <w:r w:rsidRPr="003D0275">
        <w:t>avertisseur</w:t>
      </w:r>
      <w:proofErr w:type="gramEnd"/>
      <w:r w:rsidRPr="003D0275">
        <w:t xml:space="preserve"> de recul fonctionnel (bonne pratique);</w:t>
      </w:r>
    </w:p>
    <w:p w14:paraId="777C32E1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</w:pPr>
      <w:proofErr w:type="gramStart"/>
      <w:r w:rsidRPr="003D0275">
        <w:t>une</w:t>
      </w:r>
      <w:proofErr w:type="gramEnd"/>
      <w:r w:rsidRPr="003D0275">
        <w:t xml:space="preserve"> trousse de panne;</w:t>
      </w:r>
    </w:p>
    <w:p w14:paraId="72B8DA72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right="-221" w:hanging="270"/>
      </w:pPr>
      <w:proofErr w:type="gramStart"/>
      <w:r w:rsidRPr="003D0275">
        <w:t>un</w:t>
      </w:r>
      <w:proofErr w:type="gramEnd"/>
      <w:r w:rsidRPr="003D0275">
        <w:t xml:space="preserve"> câble et ses attaches anti-recul ayant la capacité de charge adéquate pour tirer un camion.</w:t>
      </w:r>
    </w:p>
    <w:p w14:paraId="38A1393B" w14:textId="77777777" w:rsidR="00634D47" w:rsidRPr="003D0275" w:rsidRDefault="00634D47" w:rsidP="003D0275">
      <w:pPr>
        <w:jc w:val="both"/>
        <w:rPr>
          <w:sz w:val="20"/>
        </w:rPr>
      </w:pPr>
    </w:p>
    <w:p w14:paraId="1C1D62FA" w14:textId="77777777" w:rsidR="00634D47" w:rsidRPr="003D0275" w:rsidRDefault="00634D47" w:rsidP="00634D47">
      <w:pPr>
        <w:tabs>
          <w:tab w:val="left" w:pos="1080"/>
          <w:tab w:val="left" w:pos="1440"/>
        </w:tabs>
        <w:ind w:left="1080" w:hanging="540"/>
        <w:jc w:val="both"/>
      </w:pPr>
      <w:r w:rsidRPr="003D0275">
        <w:t>1.5</w:t>
      </w:r>
      <w:r w:rsidRPr="003D0275">
        <w:tab/>
        <w:t>S’assurer que le tracteur possède un système de communication, par exemple un système de communication radio portatif.</w:t>
      </w:r>
    </w:p>
    <w:p w14:paraId="2E6AE2CB" w14:textId="77777777" w:rsidR="00634D47" w:rsidRPr="003D0275" w:rsidRDefault="00634D47" w:rsidP="003D0275">
      <w:pPr>
        <w:jc w:val="both"/>
        <w:rPr>
          <w:sz w:val="20"/>
        </w:rPr>
      </w:pPr>
    </w:p>
    <w:p w14:paraId="558B54A5" w14:textId="77777777" w:rsidR="00634D47" w:rsidRPr="003D0275" w:rsidRDefault="00634D47" w:rsidP="00634D47">
      <w:pPr>
        <w:tabs>
          <w:tab w:val="left" w:pos="1080"/>
          <w:tab w:val="left" w:pos="1440"/>
        </w:tabs>
        <w:ind w:left="1080" w:hanging="540"/>
        <w:jc w:val="both"/>
      </w:pPr>
      <w:r w:rsidRPr="003D0275">
        <w:t>1.6</w:t>
      </w:r>
      <w:r w:rsidRPr="003D0275">
        <w:tab/>
        <w:t>Tenir la machine propre, tant à l'intérieur qu'à l'extérieur.  Nettoyer quotidiennement la machine de tout débris de bois, branche, chiffon huileux, outil, etc.</w:t>
      </w:r>
    </w:p>
    <w:p w14:paraId="5D3B220B" w14:textId="77777777" w:rsidR="00634D47" w:rsidRPr="003D0275" w:rsidRDefault="00634D47" w:rsidP="003D0275">
      <w:pPr>
        <w:jc w:val="both"/>
        <w:rPr>
          <w:sz w:val="20"/>
        </w:rPr>
      </w:pPr>
    </w:p>
    <w:p w14:paraId="4095F39C" w14:textId="77777777" w:rsidR="00634D47" w:rsidRPr="003D0275" w:rsidRDefault="00634D47" w:rsidP="00634D47">
      <w:pPr>
        <w:tabs>
          <w:tab w:val="left" w:pos="1080"/>
        </w:tabs>
        <w:ind w:left="1080" w:hanging="540"/>
        <w:jc w:val="both"/>
      </w:pPr>
      <w:r w:rsidRPr="003D0275">
        <w:t>1.7</w:t>
      </w:r>
      <w:r w:rsidRPr="003D0275">
        <w:tab/>
        <w:t>Respecter les normes minimales de la SOPFEU.  Notamment, toute machine doit être munie d'extincteurs appropriés en bon état de fonctionnement.</w:t>
      </w:r>
    </w:p>
    <w:p w14:paraId="53AF8BED" w14:textId="77777777" w:rsidR="00634D47" w:rsidRPr="003D0275" w:rsidRDefault="00634D47" w:rsidP="003D0275">
      <w:pPr>
        <w:jc w:val="both"/>
        <w:rPr>
          <w:sz w:val="20"/>
        </w:rPr>
      </w:pPr>
    </w:p>
    <w:p w14:paraId="1097DE4A" w14:textId="77777777" w:rsidR="00634D47" w:rsidRPr="003D0275" w:rsidRDefault="00634D47" w:rsidP="00634D47">
      <w:pPr>
        <w:tabs>
          <w:tab w:val="left" w:pos="1080"/>
        </w:tabs>
        <w:ind w:left="1080" w:right="-363" w:hanging="540"/>
        <w:jc w:val="both"/>
      </w:pPr>
      <w:r w:rsidRPr="003D0275">
        <w:t>1.8</w:t>
      </w:r>
      <w:r w:rsidRPr="003D0275">
        <w:tab/>
        <w:t>Avoir à sa disposition la trousse de premiers soins et l’adrénaline (EpiPen), si applicable.</w:t>
      </w:r>
    </w:p>
    <w:p w14:paraId="2D377288" w14:textId="77777777" w:rsidR="00634D47" w:rsidRPr="003D0275" w:rsidRDefault="00634D47" w:rsidP="003D0275">
      <w:pPr>
        <w:jc w:val="both"/>
        <w:rPr>
          <w:sz w:val="20"/>
        </w:rPr>
      </w:pPr>
    </w:p>
    <w:p w14:paraId="4331A758" w14:textId="77777777" w:rsidR="00634D47" w:rsidRPr="003D0275" w:rsidRDefault="00634D47" w:rsidP="00634D47">
      <w:pPr>
        <w:tabs>
          <w:tab w:val="left" w:pos="90"/>
          <w:tab w:val="left" w:pos="1080"/>
          <w:tab w:val="left" w:pos="1440"/>
        </w:tabs>
        <w:ind w:left="1080" w:hanging="540"/>
        <w:jc w:val="both"/>
      </w:pPr>
      <w:r w:rsidRPr="003D0275">
        <w:t>1.9</w:t>
      </w:r>
      <w:r w:rsidRPr="003D0275">
        <w:tab/>
        <w:t>Collaborer au processus d’inspection systématique et périodique de l’entreprise.</w:t>
      </w:r>
    </w:p>
    <w:p w14:paraId="62EDAFF0" w14:textId="77777777" w:rsidR="00634D47" w:rsidRPr="003D0275" w:rsidRDefault="00634D47" w:rsidP="003D0275">
      <w:pPr>
        <w:jc w:val="both"/>
        <w:rPr>
          <w:sz w:val="20"/>
        </w:rPr>
      </w:pPr>
    </w:p>
    <w:p w14:paraId="53836347" w14:textId="77777777" w:rsidR="00634D47" w:rsidRPr="003D0275" w:rsidRDefault="00634D47" w:rsidP="00634D47">
      <w:pPr>
        <w:tabs>
          <w:tab w:val="left" w:pos="90"/>
          <w:tab w:val="left" w:pos="1080"/>
          <w:tab w:val="left" w:pos="1440"/>
        </w:tabs>
        <w:ind w:left="1080" w:hanging="540"/>
        <w:jc w:val="both"/>
      </w:pPr>
      <w:r w:rsidRPr="003D0275">
        <w:t>1.10</w:t>
      </w:r>
      <w:r w:rsidRPr="003D0275">
        <w:tab/>
        <w:t>Porter la ceinture de sécurité en tout temps.</w:t>
      </w:r>
    </w:p>
    <w:p w14:paraId="72847381" w14:textId="77777777" w:rsidR="00634D47" w:rsidRPr="003D0275" w:rsidRDefault="00634D47" w:rsidP="009167BD">
      <w:pPr>
        <w:pStyle w:val="Titre2"/>
      </w:pPr>
      <w:r w:rsidRPr="003D0275">
        <w:lastRenderedPageBreak/>
        <w:t>2.</w:t>
      </w:r>
      <w:r w:rsidRPr="003D0275">
        <w:tab/>
        <w:t>Procédures sécuritaires d’opération</w:t>
      </w:r>
    </w:p>
    <w:p w14:paraId="5E501E76" w14:textId="77777777" w:rsidR="00634D47" w:rsidRPr="003D0275" w:rsidRDefault="00634D47" w:rsidP="00634D47">
      <w:pPr>
        <w:tabs>
          <w:tab w:val="left" w:pos="90"/>
          <w:tab w:val="left" w:pos="1080"/>
          <w:tab w:val="left" w:pos="1440"/>
        </w:tabs>
        <w:ind w:left="1080" w:hanging="540"/>
        <w:jc w:val="both"/>
      </w:pPr>
    </w:p>
    <w:p w14:paraId="42AD85C9" w14:textId="77777777" w:rsidR="00634D47" w:rsidRPr="003D0275" w:rsidRDefault="00634D47" w:rsidP="00634D47">
      <w:pPr>
        <w:tabs>
          <w:tab w:val="left" w:pos="720"/>
          <w:tab w:val="left" w:pos="1440"/>
        </w:tabs>
        <w:ind w:left="1080" w:hanging="540"/>
        <w:jc w:val="both"/>
      </w:pPr>
      <w:r w:rsidRPr="003D0275">
        <w:t>2.1</w:t>
      </w:r>
      <w:r w:rsidRPr="003D0275">
        <w:tab/>
        <w:t>Opérer le tracteur selon les recommandations du fabricant.</w:t>
      </w:r>
    </w:p>
    <w:p w14:paraId="15F23F99" w14:textId="77777777" w:rsidR="00634D47" w:rsidRPr="003D0275" w:rsidRDefault="00634D47" w:rsidP="00634D47">
      <w:pPr>
        <w:tabs>
          <w:tab w:val="left" w:pos="720"/>
          <w:tab w:val="left" w:pos="1440"/>
        </w:tabs>
        <w:ind w:left="1080" w:hanging="540"/>
        <w:jc w:val="both"/>
      </w:pPr>
    </w:p>
    <w:p w14:paraId="097E8051" w14:textId="77777777" w:rsidR="00634D47" w:rsidRPr="003D0275" w:rsidRDefault="00634D47" w:rsidP="00634D47">
      <w:pPr>
        <w:ind w:left="1080" w:hanging="540"/>
        <w:jc w:val="both"/>
      </w:pPr>
      <w:r w:rsidRPr="003D0275">
        <w:t>2.2</w:t>
      </w:r>
      <w:r w:rsidRPr="003D0275">
        <w:tab/>
        <w:t>Vérifier la machine quotidiennement avant de commencer le travail.  Toute défec</w:t>
      </w:r>
      <w:r w:rsidRPr="003D0275">
        <w:softHyphen/>
        <w:t>tuosité mécanique est immédiatement rapportée ou corrigée.</w:t>
      </w:r>
    </w:p>
    <w:p w14:paraId="550D4B96" w14:textId="77777777" w:rsidR="00634D47" w:rsidRPr="003D0275" w:rsidRDefault="00634D47" w:rsidP="00634D47">
      <w:pPr>
        <w:ind w:left="1080" w:hanging="540"/>
        <w:jc w:val="both"/>
      </w:pPr>
    </w:p>
    <w:p w14:paraId="7A19A11D" w14:textId="77777777" w:rsidR="00634D47" w:rsidRPr="003D0275" w:rsidRDefault="00634D47" w:rsidP="00634D47">
      <w:pPr>
        <w:ind w:left="1080" w:hanging="540"/>
        <w:jc w:val="both"/>
      </w:pPr>
      <w:r w:rsidRPr="003D0275">
        <w:t>2.3</w:t>
      </w:r>
      <w:r w:rsidRPr="003D0275">
        <w:tab/>
        <w:t>Vérifier l’état et le nettoyage des marches et des barres d’appui.</w:t>
      </w:r>
    </w:p>
    <w:p w14:paraId="4446DDC1" w14:textId="77777777" w:rsidR="00634D47" w:rsidRPr="003D0275" w:rsidRDefault="00634D47" w:rsidP="00634D47">
      <w:pPr>
        <w:ind w:left="1080" w:hanging="540"/>
        <w:jc w:val="both"/>
      </w:pPr>
    </w:p>
    <w:p w14:paraId="6DB617A4" w14:textId="77777777" w:rsidR="00634D47" w:rsidRPr="003D0275" w:rsidRDefault="00634D47" w:rsidP="00634D47">
      <w:pPr>
        <w:ind w:left="1080" w:hanging="540"/>
        <w:jc w:val="both"/>
        <w:rPr>
          <w:b/>
        </w:rPr>
      </w:pPr>
      <w:r w:rsidRPr="003D0275">
        <w:t>2.4</w:t>
      </w:r>
      <w:r w:rsidRPr="003D0275">
        <w:tab/>
        <w:t>Monter et descendre de la machine face à celle-ci en utilisant les trois points d’appui.</w:t>
      </w:r>
    </w:p>
    <w:p w14:paraId="7DB5E94F" w14:textId="77777777" w:rsidR="00634D47" w:rsidRPr="003D0275" w:rsidRDefault="00634D47" w:rsidP="00634D47">
      <w:pPr>
        <w:ind w:left="1080" w:hanging="540"/>
        <w:jc w:val="both"/>
      </w:pPr>
    </w:p>
    <w:p w14:paraId="46C469EB" w14:textId="77777777" w:rsidR="00634D47" w:rsidRPr="003D0275" w:rsidRDefault="00634D47" w:rsidP="00634D47">
      <w:pPr>
        <w:ind w:left="1080" w:hanging="540"/>
        <w:jc w:val="both"/>
      </w:pPr>
      <w:r w:rsidRPr="003D0275">
        <w:t>2.5</w:t>
      </w:r>
      <w:r w:rsidRPr="003D0275">
        <w:tab/>
        <w:t>Ne pas tolérer de passager à l’intérieur de la cabine.</w:t>
      </w:r>
    </w:p>
    <w:p w14:paraId="78203DB3" w14:textId="77777777" w:rsidR="00634D47" w:rsidRPr="003D0275" w:rsidRDefault="00634D47" w:rsidP="00634D47">
      <w:pPr>
        <w:tabs>
          <w:tab w:val="left" w:pos="720"/>
          <w:tab w:val="left" w:pos="1440"/>
        </w:tabs>
        <w:ind w:left="1080" w:hanging="540"/>
        <w:jc w:val="both"/>
      </w:pPr>
    </w:p>
    <w:p w14:paraId="07EBFA5C" w14:textId="77777777" w:rsidR="00634D47" w:rsidRPr="003D0275" w:rsidRDefault="00634D47" w:rsidP="00634D47">
      <w:pPr>
        <w:ind w:left="1080" w:hanging="540"/>
        <w:jc w:val="both"/>
      </w:pPr>
      <w:r w:rsidRPr="003D0275">
        <w:t>2.6</w:t>
      </w:r>
      <w:r w:rsidRPr="003D0275">
        <w:tab/>
        <w:t xml:space="preserve">Avant de reculer, s’assurer qu'il n'y a personne, ni véhicule derrière la machine. </w:t>
      </w:r>
    </w:p>
    <w:p w14:paraId="02F0587E" w14:textId="77777777" w:rsidR="00634D47" w:rsidRPr="003D0275" w:rsidRDefault="00634D47" w:rsidP="00634D47">
      <w:pPr>
        <w:ind w:left="1080" w:hanging="540"/>
        <w:jc w:val="both"/>
      </w:pPr>
    </w:p>
    <w:p w14:paraId="597F8EAC" w14:textId="77777777" w:rsidR="00634D47" w:rsidRPr="003D0275" w:rsidRDefault="00634D47" w:rsidP="00634D47">
      <w:pPr>
        <w:ind w:left="1080" w:hanging="540"/>
        <w:jc w:val="both"/>
      </w:pPr>
      <w:r w:rsidRPr="003D0275">
        <w:t>2.7</w:t>
      </w:r>
      <w:r w:rsidRPr="003D0275">
        <w:tab/>
        <w:t>Lors de travaux avec un signaleur, toujours l’avoir à la vue.</w:t>
      </w:r>
    </w:p>
    <w:p w14:paraId="0D913F78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183CA70D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2.8</w:t>
      </w:r>
      <w:r w:rsidRPr="003D0275">
        <w:tab/>
        <w:t>Lors des déplacements, maintenir la pelle le plus près du sol possible.</w:t>
      </w:r>
    </w:p>
    <w:p w14:paraId="69E169FF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07AC5865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2.9</w:t>
      </w:r>
      <w:r w:rsidRPr="003D0275">
        <w:tab/>
        <w:t>Ne jamais actionner le treuil ou bouger la machine lorsqu’une personne se trouve dans la zone de danger.</w:t>
      </w:r>
    </w:p>
    <w:p w14:paraId="79C7DEB9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03B85CB7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2.10</w:t>
      </w:r>
      <w:r w:rsidRPr="003D0275">
        <w:tab/>
        <w:t xml:space="preserve">Avant de reculer, s’assurer qu’il n’y a personne, ni véhicule derrière la machine.  Dans une pente prononcée, reculer pour remonter celle-ci. </w:t>
      </w:r>
    </w:p>
    <w:p w14:paraId="52C9958C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1A7AF720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2.11</w:t>
      </w:r>
      <w:r w:rsidRPr="003D0275">
        <w:tab/>
        <w:t>Ranger et fixer solidement tout outil ou équipement se trouvant à l’intérieur de la cabine.</w:t>
      </w:r>
    </w:p>
    <w:p w14:paraId="7A67433D" w14:textId="77777777" w:rsidR="00634D47" w:rsidRPr="003D0275" w:rsidRDefault="00634D47" w:rsidP="00634D47">
      <w:pPr>
        <w:tabs>
          <w:tab w:val="left" w:pos="90"/>
          <w:tab w:val="left" w:pos="1080"/>
          <w:tab w:val="left" w:pos="1440"/>
        </w:tabs>
        <w:ind w:left="1080" w:hanging="540"/>
        <w:jc w:val="both"/>
      </w:pPr>
    </w:p>
    <w:p w14:paraId="668B7956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2.12</w:t>
      </w:r>
      <w:r w:rsidRPr="003D0275">
        <w:tab/>
        <w:t>Procéder à la mise à terre de chicots résiduels en bordure et dans l’emprise du chemin.</w:t>
      </w:r>
    </w:p>
    <w:p w14:paraId="0FBAD3F4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0D61E6D9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2.13</w:t>
      </w:r>
      <w:r w:rsidRPr="003D0275">
        <w:tab/>
        <w:t>Lors des travaux de gravelage, stationner le tracteur de l’avant, afin de faire passer le camion.</w:t>
      </w:r>
    </w:p>
    <w:p w14:paraId="7FE1D6F0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15FFB9AA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2.14</w:t>
      </w:r>
      <w:r w:rsidRPr="003D0275">
        <w:tab/>
        <w:t>L’automne, procéder au nettoyage de la traction afin d’éviter le gel de celle-ci et poser des crampons sur les chenilles pour éviter les glissades.</w:t>
      </w:r>
    </w:p>
    <w:p w14:paraId="0E8267A2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3BCE6028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2.15</w:t>
      </w:r>
      <w:r w:rsidRPr="003D0275">
        <w:tab/>
        <w:t xml:space="preserve">Quitter son poste seulement si la pelle est appuyée au sol (réf. : RSST, art. 285) et le frein de sécurité appliqué. </w:t>
      </w:r>
    </w:p>
    <w:p w14:paraId="774BC21C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3062955F" w14:textId="77777777" w:rsidR="00634D47" w:rsidRPr="003D0275" w:rsidRDefault="00634D47" w:rsidP="003D0275">
      <w:pPr>
        <w:pStyle w:val="Titre2"/>
      </w:pPr>
      <w:r w:rsidRPr="003D0275">
        <w:t>3.</w:t>
      </w:r>
      <w:r w:rsidRPr="003D0275">
        <w:tab/>
        <w:t>Procédures sécuritaires pour pousser ou tirer un camion</w:t>
      </w:r>
    </w:p>
    <w:p w14:paraId="51093840" w14:textId="77777777" w:rsidR="00634D47" w:rsidRPr="003D0275" w:rsidRDefault="00634D47" w:rsidP="00634D47">
      <w:pPr>
        <w:ind w:left="1134" w:hanging="567"/>
      </w:pPr>
    </w:p>
    <w:p w14:paraId="69BFC7D0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  <w:r w:rsidRPr="003D0275">
        <w:t>3.1</w:t>
      </w:r>
      <w:r w:rsidRPr="003D0275">
        <w:tab/>
        <w:t>Sabler la partie de la pente glissante avant de commencer l’opération de poussage.</w:t>
      </w:r>
    </w:p>
    <w:p w14:paraId="7D616B39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</w:p>
    <w:p w14:paraId="1D5B62CB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  <w:r w:rsidRPr="003D0275">
        <w:t>3.2</w:t>
      </w:r>
      <w:r w:rsidRPr="003D0275">
        <w:tab/>
        <w:t>Posséder une machine capable de retenir la charge en cas de recul du camion.</w:t>
      </w:r>
    </w:p>
    <w:p w14:paraId="55E9CD9A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</w:p>
    <w:p w14:paraId="05816E35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  <w:r w:rsidRPr="003D0275">
        <w:t>3.3</w:t>
      </w:r>
      <w:r w:rsidRPr="003D0275">
        <w:tab/>
        <w:t>Pousser directement sur la remorque ou sur une surface égale (empilement), sinon tirer le camion.</w:t>
      </w:r>
    </w:p>
    <w:p w14:paraId="516D91E3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</w:p>
    <w:p w14:paraId="738298DD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  <w:r w:rsidRPr="003D0275">
        <w:t>3.4</w:t>
      </w:r>
      <w:r w:rsidRPr="003D0275">
        <w:tab/>
        <w:t>Toujours utiliser un câble et ses attaches de la capacité suffisante et favoriser un lien qui ne provoque pas de coup de fouet en cas de rupture.</w:t>
      </w:r>
    </w:p>
    <w:p w14:paraId="742F4999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  <w:r w:rsidRPr="003D0275">
        <w:lastRenderedPageBreak/>
        <w:t>3.5</w:t>
      </w:r>
      <w:r w:rsidRPr="003D0275">
        <w:tab/>
        <w:t>Posséder une communication radio avec le conducteur de camion pour synchroniser la manœuvre.</w:t>
      </w:r>
    </w:p>
    <w:p w14:paraId="55276166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</w:p>
    <w:p w14:paraId="62D078C5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  <w:r w:rsidRPr="003D0275">
        <w:t>3.6</w:t>
      </w:r>
      <w:r w:rsidRPr="003D0275">
        <w:tab/>
        <w:t>Avoir un signaleur à la vue et se tenir à une distance sécuritaire.</w:t>
      </w:r>
    </w:p>
    <w:p w14:paraId="72B5FAED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</w:p>
    <w:p w14:paraId="4A683C60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  <w:r w:rsidRPr="003D0275">
        <w:t>3.7</w:t>
      </w:r>
      <w:r w:rsidRPr="003D0275">
        <w:tab/>
        <w:t>Suivre la procédure d’approche du tracteur sur chenilles.</w:t>
      </w:r>
    </w:p>
    <w:p w14:paraId="1BE10678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</w:p>
    <w:p w14:paraId="22C1EA09" w14:textId="77777777" w:rsidR="00634D47" w:rsidRPr="003D0275" w:rsidRDefault="00634D47" w:rsidP="003D0275">
      <w:pPr>
        <w:tabs>
          <w:tab w:val="left" w:pos="1440"/>
        </w:tabs>
        <w:ind w:left="1080" w:hanging="540"/>
        <w:jc w:val="both"/>
      </w:pPr>
      <w:r w:rsidRPr="003D0275">
        <w:t>3.8</w:t>
      </w:r>
      <w:r w:rsidRPr="003D0275">
        <w:tab/>
        <w:t>Posséder une cloison protectrice sur le camion capable de résister à la pénétration d’une grume.</w:t>
      </w:r>
    </w:p>
    <w:p w14:paraId="043C16D7" w14:textId="77777777" w:rsidR="00634D47" w:rsidRPr="003D0275" w:rsidRDefault="00634D47" w:rsidP="00634D47">
      <w:pPr>
        <w:tabs>
          <w:tab w:val="left" w:pos="90"/>
          <w:tab w:val="left" w:pos="1080"/>
          <w:tab w:val="left" w:pos="1440"/>
        </w:tabs>
        <w:ind w:left="1080" w:hanging="540"/>
        <w:jc w:val="both"/>
      </w:pPr>
    </w:p>
    <w:p w14:paraId="1044F918" w14:textId="77777777" w:rsidR="00634D47" w:rsidRPr="003D0275" w:rsidRDefault="00634D47" w:rsidP="009167BD">
      <w:pPr>
        <w:pStyle w:val="Titre2"/>
      </w:pPr>
      <w:r w:rsidRPr="003D0275">
        <w:t>4.</w:t>
      </w:r>
      <w:r w:rsidRPr="003D0275">
        <w:tab/>
        <w:t>Zones de danger</w:t>
      </w:r>
    </w:p>
    <w:p w14:paraId="4114D008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  <w:rPr>
          <w:b/>
          <w:u w:val="single"/>
        </w:rPr>
      </w:pPr>
    </w:p>
    <w:p w14:paraId="567D933A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4.1</w:t>
      </w:r>
      <w:r w:rsidRPr="003D0275">
        <w:tab/>
        <w:t xml:space="preserve">Vérifier s'il n'y a personne dans un rayon de </w:t>
      </w:r>
      <w:r w:rsidRPr="003D0275">
        <w:rPr>
          <w:b/>
        </w:rPr>
        <w:t>30 m</w:t>
      </w:r>
      <w:r w:rsidRPr="003D0275">
        <w:t xml:space="preserve"> quand la machine est en opération.  Si un travailleur est observé, cesser d’opérer la machine.</w:t>
      </w:r>
    </w:p>
    <w:p w14:paraId="2A860D7C" w14:textId="77777777" w:rsidR="00634D47" w:rsidRPr="003D0275" w:rsidRDefault="00634D47" w:rsidP="00634D47">
      <w:pPr>
        <w:ind w:left="1080" w:hanging="540"/>
        <w:jc w:val="both"/>
      </w:pPr>
    </w:p>
    <w:p w14:paraId="73C019B9" w14:textId="77777777" w:rsidR="00634D47" w:rsidRPr="003D0275" w:rsidRDefault="00634D47" w:rsidP="00634D47">
      <w:pPr>
        <w:ind w:left="1080" w:hanging="540"/>
        <w:jc w:val="both"/>
      </w:pPr>
      <w:r w:rsidRPr="003D0275">
        <w:t>4.2</w:t>
      </w:r>
      <w:r w:rsidRPr="003D0275">
        <w:tab/>
        <w:t xml:space="preserve">Le travailleur qui veut </w:t>
      </w:r>
      <w:r w:rsidRPr="003D0275">
        <w:rPr>
          <w:b/>
        </w:rPr>
        <w:t xml:space="preserve">s’approcher d’un tracteur </w:t>
      </w:r>
      <w:r w:rsidRPr="003D0275">
        <w:t xml:space="preserve">doit le faire selon cette procédure : </w:t>
      </w:r>
    </w:p>
    <w:p w14:paraId="2BA7B995" w14:textId="77777777" w:rsidR="00634D47" w:rsidRPr="003D0275" w:rsidRDefault="00634D47" w:rsidP="00634D47">
      <w:pPr>
        <w:ind w:left="1080" w:hanging="540"/>
        <w:jc w:val="both"/>
      </w:pPr>
    </w:p>
    <w:p w14:paraId="5C8747D8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  <w:jc w:val="both"/>
      </w:pPr>
      <w:proofErr w:type="gramStart"/>
      <w:r w:rsidRPr="003D0275">
        <w:t>communiquer</w:t>
      </w:r>
      <w:proofErr w:type="gramEnd"/>
      <w:r w:rsidRPr="003D0275">
        <w:t xml:space="preserve"> préalablement avec l’opérateur;</w:t>
      </w:r>
    </w:p>
    <w:p w14:paraId="4CDC0495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  <w:jc w:val="both"/>
      </w:pPr>
      <w:proofErr w:type="gramStart"/>
      <w:r w:rsidRPr="003D0275">
        <w:t>s’approcher</w:t>
      </w:r>
      <w:proofErr w:type="gramEnd"/>
      <w:r w:rsidRPr="003D0275">
        <w:t xml:space="preserve"> en s’assurant d’être vu par des signes et avoir une confirmation visuelle de l’opérateur;</w:t>
      </w:r>
    </w:p>
    <w:p w14:paraId="2FA89D2D" w14:textId="77777777" w:rsidR="003D0275" w:rsidRPr="003D0275" w:rsidRDefault="003D0275" w:rsidP="003D0275">
      <w:pPr>
        <w:ind w:left="720"/>
        <w:jc w:val="both"/>
      </w:pPr>
    </w:p>
    <w:p w14:paraId="72A2810A" w14:textId="77777777" w:rsidR="00634D47" w:rsidRPr="003D0275" w:rsidRDefault="00634D47" w:rsidP="00634D47">
      <w:pPr>
        <w:tabs>
          <w:tab w:val="left" w:pos="1440"/>
        </w:tabs>
        <w:ind w:left="1620" w:hanging="540"/>
        <w:jc w:val="both"/>
      </w:pPr>
      <w:r w:rsidRPr="003D0275">
        <w:t>L’opérateur doit :</w:t>
      </w:r>
    </w:p>
    <w:p w14:paraId="5F3D5797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4F56188B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  <w:jc w:val="both"/>
      </w:pPr>
      <w:proofErr w:type="gramStart"/>
      <w:r w:rsidRPr="003D0275">
        <w:t>baisser</w:t>
      </w:r>
      <w:proofErr w:type="gramEnd"/>
      <w:r w:rsidRPr="003D0275">
        <w:t xml:space="preserve"> la lame au sol, placer le pilote hydraulique au point neutre et actionner le frein de stationnement;</w:t>
      </w:r>
    </w:p>
    <w:p w14:paraId="34F85A6C" w14:textId="77777777" w:rsidR="00634D47" w:rsidRPr="003D0275" w:rsidRDefault="00634D47" w:rsidP="00634D47">
      <w:pPr>
        <w:numPr>
          <w:ilvl w:val="0"/>
          <w:numId w:val="8"/>
        </w:numPr>
        <w:tabs>
          <w:tab w:val="clear" w:pos="642"/>
          <w:tab w:val="num" w:pos="900"/>
        </w:tabs>
        <w:ind w:left="1350" w:hanging="270"/>
        <w:jc w:val="both"/>
      </w:pPr>
      <w:proofErr w:type="gramStart"/>
      <w:r w:rsidRPr="003D0275">
        <w:t>communiquer</w:t>
      </w:r>
      <w:proofErr w:type="gramEnd"/>
      <w:r w:rsidRPr="003D0275">
        <w:t xml:space="preserve"> avec le travailleur ou lui faire signe de s’approcher.</w:t>
      </w:r>
    </w:p>
    <w:p w14:paraId="36B1B77A" w14:textId="77777777" w:rsidR="00634D47" w:rsidRPr="003D0275" w:rsidRDefault="00634D47" w:rsidP="00634D47">
      <w:pPr>
        <w:tabs>
          <w:tab w:val="num" w:pos="900"/>
        </w:tabs>
        <w:ind w:left="900" w:hanging="360"/>
        <w:jc w:val="both"/>
      </w:pPr>
    </w:p>
    <w:p w14:paraId="5AD89FC8" w14:textId="77777777" w:rsidR="00634D47" w:rsidRPr="003D0275" w:rsidRDefault="00634D47" w:rsidP="00634D47">
      <w:pPr>
        <w:ind w:left="1080" w:hanging="540"/>
        <w:jc w:val="both"/>
        <w:rPr>
          <w:b/>
        </w:rPr>
      </w:pPr>
      <w:r w:rsidRPr="003D0275">
        <w:t>4.3</w:t>
      </w:r>
      <w:r w:rsidRPr="003D0275">
        <w:tab/>
        <w:t xml:space="preserve">Les travailleurs respectent les rayons de sécurité suivants : </w:t>
      </w:r>
      <w:r w:rsidRPr="003D0275">
        <w:rPr>
          <w:b/>
        </w:rPr>
        <w:t>tracteur = 30 m sur le chemin forestier et 60 m en forêt.</w:t>
      </w:r>
    </w:p>
    <w:p w14:paraId="43769B0A" w14:textId="77777777" w:rsidR="00634D47" w:rsidRPr="003D0275" w:rsidRDefault="00634D47" w:rsidP="00634D47">
      <w:pPr>
        <w:tabs>
          <w:tab w:val="num" w:pos="900"/>
        </w:tabs>
        <w:ind w:left="900" w:hanging="360"/>
        <w:jc w:val="both"/>
      </w:pPr>
    </w:p>
    <w:p w14:paraId="3826B13D" w14:textId="77777777" w:rsidR="00634D47" w:rsidRPr="003D0275" w:rsidRDefault="00634D47" w:rsidP="009167BD">
      <w:pPr>
        <w:pStyle w:val="Titre2"/>
      </w:pPr>
      <w:r w:rsidRPr="003D0275">
        <w:t>5.</w:t>
      </w:r>
      <w:r w:rsidRPr="003D0275">
        <w:tab/>
        <w:t>Travaux d’entretien et de réparation</w:t>
      </w:r>
    </w:p>
    <w:p w14:paraId="3F6A4C80" w14:textId="77777777" w:rsidR="00634D47" w:rsidRPr="003D0275" w:rsidRDefault="00634D47" w:rsidP="00634D47">
      <w:pPr>
        <w:tabs>
          <w:tab w:val="num" w:pos="900"/>
        </w:tabs>
        <w:ind w:left="900" w:hanging="360"/>
        <w:jc w:val="both"/>
      </w:pPr>
    </w:p>
    <w:p w14:paraId="6C058E15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5.1</w:t>
      </w:r>
      <w:r w:rsidRPr="003D0275">
        <w:tab/>
        <w:t>Pour les travaux de déblocage, d’entretien et de réparation, appliquer les instructions de travail et les procédures de</w:t>
      </w:r>
      <w:r w:rsidR="009E4119" w:rsidRPr="003D0275">
        <w:t xml:space="preserve"> cadenassage ou de maîtrise des énergies.</w:t>
      </w:r>
    </w:p>
    <w:p w14:paraId="2C28B5B0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30CEF6BB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5.2</w:t>
      </w:r>
      <w:r w:rsidRPr="003D0275">
        <w:tab/>
        <w:t>Suivre le programme d’entretien préventif du fabricant et toutes les recommandations qui s’y rattachent.</w:t>
      </w:r>
    </w:p>
    <w:p w14:paraId="0EDC3CF4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321B0806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5.3</w:t>
      </w:r>
      <w:r w:rsidRPr="003D0275">
        <w:tab/>
        <w:t>Appliquer les procédures spécifiques suivantes lors des vérifications « moteur en marche » :</w:t>
      </w:r>
    </w:p>
    <w:p w14:paraId="520FAE89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3EA7AE3D" w14:textId="77777777" w:rsidR="00634D47" w:rsidRPr="003D0275" w:rsidRDefault="00634D47" w:rsidP="00634D47">
      <w:pPr>
        <w:numPr>
          <w:ilvl w:val="0"/>
          <w:numId w:val="13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3D0275">
        <w:t>sécuriser</w:t>
      </w:r>
      <w:proofErr w:type="gramEnd"/>
      <w:r w:rsidRPr="003D0275">
        <w:t xml:space="preserve"> l’intervention (ex. : couper la commande du pilote hydraulique, blocage);</w:t>
      </w:r>
    </w:p>
    <w:p w14:paraId="41D4264A" w14:textId="77777777" w:rsidR="00634D47" w:rsidRPr="003D0275" w:rsidRDefault="00634D47" w:rsidP="00634D47">
      <w:pPr>
        <w:numPr>
          <w:ilvl w:val="0"/>
          <w:numId w:val="13"/>
        </w:numPr>
        <w:tabs>
          <w:tab w:val="clear" w:pos="640"/>
          <w:tab w:val="left" w:pos="1440"/>
        </w:tabs>
        <w:ind w:left="1440" w:hanging="360"/>
        <w:jc w:val="both"/>
      </w:pPr>
      <w:proofErr w:type="gramStart"/>
      <w:r w:rsidRPr="003D0275">
        <w:t>en</w:t>
      </w:r>
      <w:proofErr w:type="gramEnd"/>
      <w:r w:rsidRPr="003D0275">
        <w:t xml:space="preserve"> présence de deux travailleurs ou plus : l’opérateur est aux commandes et les mécaniciens se tiennent à au moins 3 m de la zone dangereuse, à la vue de l’opérateur;</w:t>
      </w:r>
    </w:p>
    <w:p w14:paraId="02CDAD58" w14:textId="77777777" w:rsidR="00634D47" w:rsidRPr="003D0275" w:rsidRDefault="00634D47" w:rsidP="00634D47">
      <w:pPr>
        <w:numPr>
          <w:ilvl w:val="0"/>
          <w:numId w:val="13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3D0275">
        <w:t>avertir</w:t>
      </w:r>
      <w:proofErr w:type="gramEnd"/>
      <w:r w:rsidRPr="003D0275">
        <w:t xml:space="preserve"> les autres personnes concernées;</w:t>
      </w:r>
    </w:p>
    <w:p w14:paraId="277FAEE2" w14:textId="77777777" w:rsidR="00634D47" w:rsidRPr="003D0275" w:rsidRDefault="00634D47" w:rsidP="00634D47">
      <w:pPr>
        <w:numPr>
          <w:ilvl w:val="0"/>
          <w:numId w:val="13"/>
        </w:numPr>
        <w:tabs>
          <w:tab w:val="clear" w:pos="640"/>
          <w:tab w:val="left" w:pos="1440"/>
        </w:tabs>
        <w:ind w:left="1350" w:hanging="270"/>
        <w:jc w:val="both"/>
      </w:pPr>
      <w:proofErr w:type="gramStart"/>
      <w:r w:rsidRPr="003D0275">
        <w:t>rester</w:t>
      </w:r>
      <w:proofErr w:type="gramEnd"/>
      <w:r w:rsidRPr="003D0275">
        <w:t xml:space="preserve"> à la vue de l’opérateur et utiliser les signaux manuels.</w:t>
      </w:r>
    </w:p>
    <w:p w14:paraId="6864EA7E" w14:textId="77777777" w:rsidR="00634D47" w:rsidRPr="003D0275" w:rsidRDefault="00634D47" w:rsidP="00634D47">
      <w:pPr>
        <w:tabs>
          <w:tab w:val="left" w:pos="1440"/>
        </w:tabs>
        <w:ind w:left="1350"/>
        <w:jc w:val="both"/>
      </w:pPr>
    </w:p>
    <w:p w14:paraId="0284E52E" w14:textId="77777777" w:rsidR="00634D47" w:rsidRPr="003D0275" w:rsidRDefault="00634D47" w:rsidP="00634D47">
      <w:pPr>
        <w:ind w:left="1080" w:hanging="540"/>
        <w:jc w:val="both"/>
      </w:pPr>
      <w:r w:rsidRPr="003D0275">
        <w:t>5.4</w:t>
      </w:r>
      <w:r w:rsidRPr="003D0275">
        <w:tab/>
        <w:t>Effectuer toute réparation mécanique en conformité avec le guide de la C</w:t>
      </w:r>
      <w:r w:rsidR="003D0275">
        <w:t>NE</w:t>
      </w:r>
      <w:r w:rsidRPr="003D0275">
        <w:t xml:space="preserve">SST, </w:t>
      </w:r>
      <w:r w:rsidRPr="003D0275">
        <w:rPr>
          <w:i/>
        </w:rPr>
        <w:t>Réparations mécaniques en forêt</w:t>
      </w:r>
      <w:r w:rsidRPr="003D0275">
        <w:t>.</w:t>
      </w:r>
    </w:p>
    <w:p w14:paraId="3F58BD6C" w14:textId="77777777" w:rsidR="00634D47" w:rsidRPr="003D0275" w:rsidRDefault="00634D47" w:rsidP="00634D47">
      <w:pPr>
        <w:ind w:left="1080" w:hanging="540"/>
        <w:jc w:val="both"/>
      </w:pPr>
      <w:r w:rsidRPr="003D0275">
        <w:lastRenderedPageBreak/>
        <w:t>5.5</w:t>
      </w:r>
      <w:r w:rsidRPr="003D0275">
        <w:tab/>
        <w:t>Ne jamais travailler près des cylindres sans les avoir auparavant bloqués avec un système de blocage mécanique sécuritaire.  Utiliser les blocages de bois lors des changements de couteaux et de coins.</w:t>
      </w:r>
    </w:p>
    <w:p w14:paraId="4A67BC6A" w14:textId="77777777" w:rsidR="00634D47" w:rsidRPr="003D0275" w:rsidRDefault="00634D47" w:rsidP="00634D47">
      <w:pPr>
        <w:ind w:left="1080" w:hanging="540"/>
        <w:jc w:val="both"/>
      </w:pPr>
    </w:p>
    <w:p w14:paraId="08B419BC" w14:textId="77777777" w:rsidR="00634D47" w:rsidRPr="003D0275" w:rsidRDefault="00634D47" w:rsidP="00634D47">
      <w:pPr>
        <w:ind w:left="1080" w:hanging="540"/>
        <w:jc w:val="both"/>
      </w:pPr>
      <w:r w:rsidRPr="003D0275">
        <w:t>5.6</w:t>
      </w:r>
      <w:r w:rsidRPr="003D0275">
        <w:tab/>
        <w:t>S’installer sur un terrain plat et utiliser des chandelles et des blocs de bois lors de travaux sous le tracteur ou sur une pièce de celui-ci.</w:t>
      </w:r>
    </w:p>
    <w:p w14:paraId="004BF201" w14:textId="77777777" w:rsidR="00634D47" w:rsidRPr="003D0275" w:rsidRDefault="00634D47" w:rsidP="00634D47">
      <w:pPr>
        <w:ind w:left="1080" w:hanging="540"/>
        <w:jc w:val="both"/>
      </w:pPr>
    </w:p>
    <w:p w14:paraId="7C8FC662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5.7</w:t>
      </w:r>
      <w:r w:rsidRPr="003D0275">
        <w:tab/>
        <w:t>Avant d’effectuer des réparations ou vérifications mécaniques, stationner le tracteur sur un terrain égal et drainé, s’éloigner des éboulis de roches ou de terre et des arbres à risque.</w:t>
      </w:r>
    </w:p>
    <w:p w14:paraId="32BA9C62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3C0E2A5A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5.8</w:t>
      </w:r>
      <w:r w:rsidRPr="003D0275">
        <w:tab/>
        <w:t>Arrêter le moteur après avoir mis au sol toutes les pièces mobiles (ex. : lames) et appliquer le frein d’urgence.  Suivre la procédure de verrouillage ou de cadenassage.</w:t>
      </w:r>
    </w:p>
    <w:p w14:paraId="067B94DE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</w:p>
    <w:p w14:paraId="4E0AB7C7" w14:textId="77777777" w:rsidR="00634D47" w:rsidRPr="003D0275" w:rsidRDefault="00634D47" w:rsidP="00634D47">
      <w:pPr>
        <w:tabs>
          <w:tab w:val="left" w:pos="1440"/>
        </w:tabs>
        <w:ind w:left="1080" w:hanging="540"/>
        <w:jc w:val="both"/>
      </w:pPr>
      <w:r w:rsidRPr="003D0275">
        <w:t>5.9</w:t>
      </w:r>
      <w:r w:rsidRPr="003D0275">
        <w:tab/>
        <w:t>Si des blocages sont utilisés, les placer de manière à éviter tout mouvement du tracteur.  Ils doivent avoir la résistance voulue selon le poids à supporter.</w:t>
      </w:r>
    </w:p>
    <w:p w14:paraId="0C3930CD" w14:textId="77777777" w:rsidR="00634D47" w:rsidRPr="003D0275" w:rsidRDefault="00634D47" w:rsidP="00634D47">
      <w:pPr>
        <w:tabs>
          <w:tab w:val="left" w:pos="1440"/>
        </w:tabs>
        <w:jc w:val="both"/>
      </w:pPr>
    </w:p>
    <w:p w14:paraId="0911E458" w14:textId="77777777" w:rsidR="00634D47" w:rsidRDefault="00634D47" w:rsidP="00634D47">
      <w:pPr>
        <w:tabs>
          <w:tab w:val="left" w:pos="1440"/>
        </w:tabs>
        <w:ind w:left="1080" w:hanging="540"/>
        <w:jc w:val="both"/>
      </w:pPr>
      <w:r w:rsidRPr="003D0275">
        <w:t>5.10</w:t>
      </w:r>
      <w:r w:rsidRPr="003D0275">
        <w:tab/>
        <w:t>Ne jamais frapper avec une masse sur les rouleaux guides pour les nettoyer ou pour toute autre raison; ces derniers sont peu résistants aux coups d’impact.</w:t>
      </w:r>
    </w:p>
    <w:p w14:paraId="0E71BC78" w14:textId="77777777" w:rsidR="00634D47" w:rsidRPr="008B079D" w:rsidRDefault="00634D47" w:rsidP="00634D47">
      <w:pPr>
        <w:tabs>
          <w:tab w:val="left" w:pos="1440"/>
        </w:tabs>
        <w:ind w:left="1080" w:hanging="540"/>
        <w:jc w:val="both"/>
      </w:pPr>
    </w:p>
    <w:sectPr w:rsidR="00634D47" w:rsidRPr="008B079D" w:rsidSect="00634D47">
      <w:footerReference w:type="default" r:id="rId7"/>
      <w:pgSz w:w="12240" w:h="15840"/>
      <w:pgMar w:top="993" w:right="1411" w:bottom="1411" w:left="141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A0446" w14:textId="77777777" w:rsidR="00EB2A08" w:rsidRDefault="00EB2A08">
      <w:r>
        <w:separator/>
      </w:r>
    </w:p>
  </w:endnote>
  <w:endnote w:type="continuationSeparator" w:id="0">
    <w:p w14:paraId="40FAA99B" w14:textId="77777777" w:rsidR="00EB2A08" w:rsidRDefault="00EB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D1B30" w14:textId="77777777" w:rsidR="00634D47" w:rsidRPr="00155F86" w:rsidRDefault="00634D47" w:rsidP="00634D47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sz w:val="12"/>
      </w:rPr>
    </w:pPr>
    <w:r w:rsidRPr="00155F86">
      <w:rPr>
        <w:sz w:val="12"/>
        <w:lang w:val="fr-FR"/>
      </w:rPr>
      <w:fldChar w:fldCharType="begin"/>
    </w:r>
    <w:r w:rsidRPr="00155F86">
      <w:rPr>
        <w:sz w:val="12"/>
        <w:lang w:val="fr-FR"/>
      </w:rPr>
      <w:instrText xml:space="preserve"> </w:instrText>
    </w:r>
    <w:r w:rsidR="00507907">
      <w:rPr>
        <w:sz w:val="12"/>
        <w:lang w:val="fr-FR"/>
      </w:rPr>
      <w:instrText>FILENAME</w:instrText>
    </w:r>
    <w:r w:rsidRPr="00155F86">
      <w:rPr>
        <w:sz w:val="12"/>
        <w:lang w:val="fr-FR"/>
      </w:rPr>
      <w:instrText xml:space="preserve"> </w:instrText>
    </w:r>
    <w:r w:rsidRPr="00155F86">
      <w:rPr>
        <w:sz w:val="12"/>
        <w:lang w:val="fr-FR"/>
      </w:rPr>
      <w:fldChar w:fldCharType="separate"/>
    </w:r>
    <w:r w:rsidR="003D0275">
      <w:rPr>
        <w:noProof/>
        <w:sz w:val="12"/>
        <w:lang w:val="fr-FR"/>
      </w:rPr>
      <w:t>CS-23-tracteurChenilles13</w:t>
    </w:r>
    <w:r w:rsidRPr="00155F86">
      <w:rPr>
        <w:sz w:val="12"/>
        <w:lang w:val="fr-FR"/>
      </w:rPr>
      <w:fldChar w:fldCharType="end"/>
    </w:r>
    <w:r w:rsidRPr="00155F86">
      <w:rPr>
        <w:sz w:val="12"/>
      </w:rPr>
      <w:tab/>
    </w:r>
    <w:r w:rsidRPr="00155F86">
      <w:rPr>
        <w:sz w:val="12"/>
        <w:lang w:val="fr-FR"/>
      </w:rPr>
      <w:t xml:space="preserve">Page </w:t>
    </w:r>
    <w:r w:rsidRPr="00155F86">
      <w:rPr>
        <w:sz w:val="12"/>
        <w:lang w:val="fr-FR"/>
      </w:rPr>
      <w:fldChar w:fldCharType="begin"/>
    </w:r>
    <w:r w:rsidRPr="00155F86">
      <w:rPr>
        <w:sz w:val="12"/>
        <w:lang w:val="fr-FR"/>
      </w:rPr>
      <w:instrText xml:space="preserve"> </w:instrText>
    </w:r>
    <w:r w:rsidR="00507907">
      <w:rPr>
        <w:sz w:val="12"/>
        <w:lang w:val="fr-FR"/>
      </w:rPr>
      <w:instrText>PAGE</w:instrText>
    </w:r>
    <w:r w:rsidRPr="00155F86">
      <w:rPr>
        <w:sz w:val="12"/>
        <w:lang w:val="fr-FR"/>
      </w:rPr>
      <w:instrText xml:space="preserve"> </w:instrText>
    </w:r>
    <w:r w:rsidRPr="00155F86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155F86">
      <w:rPr>
        <w:sz w:val="12"/>
        <w:lang w:val="fr-FR"/>
      </w:rPr>
      <w:fldChar w:fldCharType="end"/>
    </w:r>
    <w:r w:rsidRPr="00155F86">
      <w:rPr>
        <w:sz w:val="12"/>
        <w:lang w:val="fr-FR"/>
      </w:rPr>
      <w:t xml:space="preserve"> de </w:t>
    </w:r>
    <w:r w:rsidRPr="00155F86">
      <w:rPr>
        <w:sz w:val="12"/>
        <w:lang w:val="fr-FR"/>
      </w:rPr>
      <w:fldChar w:fldCharType="begin"/>
    </w:r>
    <w:r w:rsidRPr="00155F86">
      <w:rPr>
        <w:sz w:val="12"/>
        <w:lang w:val="fr-FR"/>
      </w:rPr>
      <w:instrText xml:space="preserve"> </w:instrText>
    </w:r>
    <w:r w:rsidR="00507907">
      <w:rPr>
        <w:sz w:val="12"/>
        <w:lang w:val="fr-FR"/>
      </w:rPr>
      <w:instrText>NUMPAGES</w:instrText>
    </w:r>
    <w:r w:rsidRPr="00155F86">
      <w:rPr>
        <w:sz w:val="12"/>
        <w:lang w:val="fr-FR"/>
      </w:rPr>
      <w:instrText xml:space="preserve"> </w:instrText>
    </w:r>
    <w:r w:rsidRPr="00155F86">
      <w:rPr>
        <w:sz w:val="12"/>
        <w:lang w:val="fr-FR"/>
      </w:rPr>
      <w:fldChar w:fldCharType="separate"/>
    </w:r>
    <w:r>
      <w:rPr>
        <w:noProof/>
        <w:sz w:val="12"/>
        <w:lang w:val="fr-FR"/>
      </w:rPr>
      <w:t>1</w:t>
    </w:r>
    <w:r w:rsidRPr="00155F86">
      <w:rPr>
        <w:sz w:val="12"/>
        <w:lang w:val="fr-FR"/>
      </w:rPr>
      <w:fldChar w:fldCharType="end"/>
    </w:r>
  </w:p>
  <w:p w14:paraId="66890A14" w14:textId="77777777" w:rsidR="00634D47" w:rsidRPr="00155F86" w:rsidRDefault="00634D47" w:rsidP="00634D47">
    <w:pPr>
      <w:pStyle w:val="Pieddepage"/>
      <w:pBdr>
        <w:top w:val="single" w:sz="4" w:space="1" w:color="auto"/>
      </w:pBdr>
      <w:rPr>
        <w:sz w:val="12"/>
      </w:rPr>
    </w:pPr>
    <w:r w:rsidRPr="00155F86">
      <w:rPr>
        <w:sz w:val="12"/>
      </w:rPr>
      <w:t xml:space="preserve">MAJ : </w:t>
    </w:r>
    <w:r w:rsidR="003D0275">
      <w:rPr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7F96C" w14:textId="77777777" w:rsidR="00EB2A08" w:rsidRDefault="00EB2A08">
      <w:r>
        <w:separator/>
      </w:r>
    </w:p>
  </w:footnote>
  <w:footnote w:type="continuationSeparator" w:id="0">
    <w:p w14:paraId="5DA5DE69" w14:textId="77777777" w:rsidR="00EB2A08" w:rsidRDefault="00EB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53C1C"/>
    <w:multiLevelType w:val="hybridMultilevel"/>
    <w:tmpl w:val="CBB20D5E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12D0"/>
    <w:multiLevelType w:val="hybridMultilevel"/>
    <w:tmpl w:val="BFCCA220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1A64120"/>
    <w:multiLevelType w:val="hybridMultilevel"/>
    <w:tmpl w:val="335CB384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702035"/>
    <w:multiLevelType w:val="multilevel"/>
    <w:tmpl w:val="99DCF1DE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B842D7"/>
    <w:multiLevelType w:val="hybridMultilevel"/>
    <w:tmpl w:val="05562AB0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2CD65353"/>
    <w:multiLevelType w:val="hybridMultilevel"/>
    <w:tmpl w:val="C58C24F8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86FA5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D353886"/>
    <w:multiLevelType w:val="hybridMultilevel"/>
    <w:tmpl w:val="43D83336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0A12BD"/>
    <w:multiLevelType w:val="hybridMultilevel"/>
    <w:tmpl w:val="820A5C3A"/>
    <w:lvl w:ilvl="0" w:tplc="0AD4A21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color w:val="auto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637ABE"/>
    <w:multiLevelType w:val="multilevel"/>
    <w:tmpl w:val="CBB20D5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1696F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13"/>
  </w:num>
  <w:num w:numId="8">
    <w:abstractNumId w:val="2"/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8C4"/>
    <w:rsid w:val="003D0275"/>
    <w:rsid w:val="00507907"/>
    <w:rsid w:val="00634D47"/>
    <w:rsid w:val="009E4119"/>
    <w:rsid w:val="00D74F42"/>
    <w:rsid w:val="00EB2A0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266215D"/>
  <w15:chartTrackingRefBased/>
  <w15:docId w15:val="{ABEE551F-B2FF-4FD1-BAC0-D8566C74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442"/>
    <w:rPr>
      <w:rFonts w:ascii="Arial" w:eastAsia="Times" w:hAnsi="Arial"/>
      <w:sz w:val="22"/>
      <w:lang w:eastAsia="fr-FR"/>
    </w:rPr>
  </w:style>
  <w:style w:type="paragraph" w:styleId="Titre1">
    <w:name w:val="heading 1"/>
    <w:basedOn w:val="Normal"/>
    <w:next w:val="Normal"/>
    <w:qFormat/>
    <w:rsid w:val="005F4442"/>
    <w:pPr>
      <w:keepNext/>
      <w:spacing w:before="240" w:after="60"/>
      <w:outlineLvl w:val="0"/>
    </w:pPr>
    <w:rPr>
      <w:b/>
      <w:small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5F4442"/>
    <w:pPr>
      <w:keepNext/>
      <w:spacing w:before="240" w:after="60"/>
      <w:ind w:left="540" w:hanging="540"/>
      <w:outlineLvl w:val="1"/>
    </w:pPr>
    <w:rPr>
      <w:b/>
      <w:smallCaps/>
      <w:sz w:val="26"/>
      <w:szCs w:val="28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F1500F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semiHidden/>
    <w:rsid w:val="00F1500F"/>
    <w:pPr>
      <w:tabs>
        <w:tab w:val="center" w:pos="4703"/>
        <w:tab w:val="right" w:pos="9406"/>
      </w:tabs>
    </w:pPr>
  </w:style>
  <w:style w:type="character" w:customStyle="1" w:styleId="Titre2Car">
    <w:name w:val="Titre 2 Car"/>
    <w:link w:val="Titre2"/>
    <w:rsid w:val="00E3504A"/>
    <w:rPr>
      <w:rFonts w:ascii="Arial" w:eastAsia="Times" w:hAnsi="Arial"/>
      <w:b/>
      <w:smallCaps/>
      <w:sz w:val="26"/>
      <w:szCs w:val="2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6107</Characters>
  <Application>Microsoft Office Word</Application>
  <DocSecurity>0</DocSecurity>
  <Lines>50</Lines>
  <Paragraphs>14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>Opérateur de tracteur sur chenilles</vt:lpstr>
      <vt:lpstr>Opérateur de tracteur sur chenilles</vt:lpstr>
      <vt:lpstr>Consignes de sécurité : Opérateur de tracteur sur chenilles </vt:lpstr>
      <vt:lpstr>    1.	Consignes générales</vt:lpstr>
      <vt:lpstr>    2.	Procédures sécuritaires d’opération</vt:lpstr>
      <vt:lpstr>    3.	Procédures sécuritaires pour pousser ou tirer un camion</vt:lpstr>
      <vt:lpstr>    4.	Zones de danger</vt:lpstr>
      <vt:lpstr>    5.	Travaux d’entretien et de réparation</vt:lpstr>
      <vt:lpstr>    6.	Autres consignes</vt:lpstr>
    </vt:vector>
  </TitlesOfParts>
  <Manager/>
  <Company>ASSIFQ</Company>
  <LinksUpToDate>false</LinksUpToDate>
  <CharactersWithSpaces>7203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tracteur sur chenilles</dc:title>
  <dc:subject/>
  <dc:creator>Gino Madon</dc:creator>
  <cp:keywords/>
  <dc:description/>
  <cp:lastModifiedBy>Suzanne Lavoie</cp:lastModifiedBy>
  <cp:revision>2</cp:revision>
  <cp:lastPrinted>2013-11-28T18:18:00Z</cp:lastPrinted>
  <dcterms:created xsi:type="dcterms:W3CDTF">2021-02-02T20:54:00Z</dcterms:created>
  <dcterms:modified xsi:type="dcterms:W3CDTF">2021-02-02T20:54:00Z</dcterms:modified>
  <cp:category/>
</cp:coreProperties>
</file>