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B9A83" w14:textId="77777777" w:rsidR="00BB1B31" w:rsidRPr="00EE19D1" w:rsidRDefault="00836247" w:rsidP="00893F4F">
      <w:pPr>
        <w:pStyle w:val="Titre1"/>
        <w:rPr>
          <w:sz w:val="22"/>
        </w:rPr>
      </w:pPr>
      <w:r w:rsidRPr="00EE19D1">
        <w:t xml:space="preserve">1.2- </w:t>
      </w:r>
      <w:r w:rsidR="00BB1B31" w:rsidRPr="00EE19D1">
        <w:t>Consignes de sécurité : Présence d’orage</w:t>
      </w:r>
    </w:p>
    <w:p w14:paraId="2FF3681C" w14:textId="77777777" w:rsidR="00BB1B31" w:rsidRPr="00EE19D1" w:rsidRDefault="00BB1B31" w:rsidP="00BB1B31">
      <w:pPr>
        <w:jc w:val="both"/>
        <w:rPr>
          <w:rFonts w:ascii="Arial" w:hAnsi="Arial"/>
          <w:sz w:val="22"/>
        </w:rPr>
      </w:pPr>
    </w:p>
    <w:p w14:paraId="27EDCFD1" w14:textId="77777777" w:rsidR="00BB1B31" w:rsidRPr="00EE19D1" w:rsidRDefault="00BB1B31" w:rsidP="00BB1B31">
      <w:pPr>
        <w:pStyle w:val="Pieddepage"/>
        <w:tabs>
          <w:tab w:val="clear" w:pos="4703"/>
          <w:tab w:val="clear" w:pos="9406"/>
          <w:tab w:val="left" w:pos="6840"/>
          <w:tab w:val="right" w:pos="18180"/>
        </w:tabs>
        <w:ind w:right="-270"/>
        <w:rPr>
          <w:rFonts w:ascii="Arial" w:hAnsi="Arial" w:cs="Arial"/>
          <w:b w:val="0"/>
          <w:sz w:val="16"/>
          <w:lang w:val="fr-FR"/>
        </w:rPr>
      </w:pPr>
      <w:r w:rsidRPr="00EE19D1">
        <w:rPr>
          <w:rFonts w:ascii="Arial" w:hAnsi="Arial" w:cs="Arial"/>
          <w:i/>
          <w:sz w:val="16"/>
          <w:lang w:val="fr-FR"/>
        </w:rPr>
        <w:t>Mises en garde :</w:t>
      </w:r>
      <w:r w:rsidRPr="00EE19D1">
        <w:rPr>
          <w:rFonts w:ascii="Arial" w:hAnsi="Arial" w:cs="Arial"/>
          <w:b w:val="0"/>
          <w:i/>
          <w:sz w:val="16"/>
          <w:lang w:val="fr-FR"/>
        </w:rPr>
        <w:t xml:space="preserve"> ce document doit être révisé afin d’identifier les consignes qui ne s’appliquent pas à l’entreprise ou qui doivent être ajoutées.  De plus, il doit être intégré ou cité dans le programme de prévention de l’entreprise. </w:t>
      </w:r>
    </w:p>
    <w:p w14:paraId="694A5000" w14:textId="77777777" w:rsidR="00BB1B31" w:rsidRPr="00EE19D1" w:rsidRDefault="00BB1B31" w:rsidP="00BB1B31">
      <w:pPr>
        <w:pStyle w:val="Titre2"/>
      </w:pPr>
      <w:r w:rsidRPr="00EE19D1">
        <w:t>1.</w:t>
      </w:r>
      <w:r w:rsidRPr="00EE19D1">
        <w:tab/>
        <w:t>Consignes générales</w:t>
      </w:r>
    </w:p>
    <w:p w14:paraId="62EC105A" w14:textId="77777777" w:rsidR="00BB1B31" w:rsidRPr="00EE19D1" w:rsidRDefault="00BB1B31" w:rsidP="00BB1B31">
      <w:pPr>
        <w:ind w:left="1080" w:hanging="540"/>
        <w:jc w:val="both"/>
        <w:rPr>
          <w:rFonts w:ascii="Arial" w:hAnsi="Arial"/>
          <w:b w:val="0"/>
          <w:sz w:val="22"/>
        </w:rPr>
      </w:pPr>
    </w:p>
    <w:p w14:paraId="153C2C4F" w14:textId="77777777" w:rsidR="00BB1B31" w:rsidRPr="00EE19D1" w:rsidRDefault="00BB1B31" w:rsidP="00BB1B31">
      <w:pPr>
        <w:ind w:left="1080" w:hanging="540"/>
        <w:jc w:val="both"/>
        <w:rPr>
          <w:rFonts w:ascii="Arial" w:hAnsi="Arial"/>
          <w:b w:val="0"/>
          <w:sz w:val="22"/>
        </w:rPr>
      </w:pPr>
      <w:r w:rsidRPr="00EE19D1">
        <w:rPr>
          <w:rFonts w:ascii="Arial" w:hAnsi="Arial"/>
          <w:b w:val="0"/>
          <w:sz w:val="22"/>
        </w:rPr>
        <w:t>1.1</w:t>
      </w:r>
      <w:r w:rsidRPr="00EE19D1">
        <w:rPr>
          <w:rFonts w:ascii="Arial" w:hAnsi="Arial"/>
          <w:b w:val="0"/>
          <w:sz w:val="22"/>
        </w:rPr>
        <w:tab/>
        <w:t>Prendre les mesures nécessaires pour protéger sa santé, sa sécurité et son intégrité physique et ne pas mettre en danger la santé et la sécurité de ses collègues.  Signaler à son supérieur immédiat tout danger ou risque inhabituel lié à sa tâche.</w:t>
      </w:r>
    </w:p>
    <w:p w14:paraId="407C7D7C" w14:textId="77777777" w:rsidR="00BB1B31" w:rsidRPr="00EE19D1" w:rsidRDefault="00BB1B31" w:rsidP="00BB1B31">
      <w:pPr>
        <w:ind w:left="1080" w:hanging="540"/>
        <w:jc w:val="both"/>
        <w:rPr>
          <w:rFonts w:ascii="Arial" w:hAnsi="Arial"/>
          <w:b w:val="0"/>
          <w:sz w:val="22"/>
        </w:rPr>
      </w:pPr>
    </w:p>
    <w:p w14:paraId="02E6CD06" w14:textId="77777777" w:rsidR="00BB1B31" w:rsidRPr="00EE19D1" w:rsidRDefault="00BB1B31" w:rsidP="00BB1B31">
      <w:pPr>
        <w:ind w:left="1080" w:hanging="540"/>
        <w:jc w:val="both"/>
        <w:rPr>
          <w:rFonts w:ascii="Arial" w:hAnsi="Arial"/>
          <w:b w:val="0"/>
          <w:sz w:val="22"/>
        </w:rPr>
      </w:pPr>
      <w:r w:rsidRPr="00EE19D1">
        <w:rPr>
          <w:rFonts w:ascii="Arial" w:hAnsi="Arial"/>
          <w:b w:val="0"/>
          <w:sz w:val="22"/>
        </w:rPr>
        <w:t>1.2</w:t>
      </w:r>
      <w:r w:rsidRPr="00EE19D1">
        <w:rPr>
          <w:rFonts w:ascii="Arial" w:hAnsi="Arial"/>
          <w:b w:val="0"/>
          <w:sz w:val="22"/>
        </w:rPr>
        <w:tab/>
        <w:t>Ne jamais travailler seul, à moins qu’un programme de surveillance n’ait été établi.  Celui-ci doit prévoir des rondes quotidiennes ou un moyen de communication efficace.  Porter sa radio portative.</w:t>
      </w:r>
    </w:p>
    <w:p w14:paraId="6B5423E3" w14:textId="77777777" w:rsidR="00BB1B31" w:rsidRPr="00EE19D1" w:rsidRDefault="00BB1B31" w:rsidP="00BB1B31">
      <w:pPr>
        <w:ind w:left="1080" w:hanging="540"/>
        <w:jc w:val="both"/>
        <w:rPr>
          <w:rFonts w:ascii="Arial" w:hAnsi="Arial"/>
          <w:b w:val="0"/>
          <w:sz w:val="22"/>
        </w:rPr>
      </w:pPr>
    </w:p>
    <w:p w14:paraId="15F1AAF7" w14:textId="77777777" w:rsidR="00BB1B31" w:rsidRPr="00EE19D1" w:rsidRDefault="00BB1B31" w:rsidP="00BB1B31">
      <w:pPr>
        <w:ind w:left="1080" w:hanging="540"/>
        <w:jc w:val="both"/>
        <w:rPr>
          <w:rFonts w:ascii="Arial" w:hAnsi="Arial"/>
          <w:b w:val="0"/>
          <w:sz w:val="22"/>
        </w:rPr>
      </w:pPr>
      <w:r w:rsidRPr="00EE19D1">
        <w:rPr>
          <w:rFonts w:ascii="Arial" w:hAnsi="Arial"/>
          <w:b w:val="0"/>
          <w:sz w:val="22"/>
        </w:rPr>
        <w:t>1.3</w:t>
      </w:r>
      <w:r w:rsidRPr="00EE19D1">
        <w:rPr>
          <w:rFonts w:ascii="Arial" w:hAnsi="Arial"/>
          <w:b w:val="0"/>
          <w:sz w:val="22"/>
        </w:rPr>
        <w:tab/>
        <w:t>Porter les équipements de protection individuelle (EPI) suivants :</w:t>
      </w:r>
    </w:p>
    <w:p w14:paraId="733874B5" w14:textId="77777777" w:rsidR="00BB1B31" w:rsidRPr="00EE19D1" w:rsidRDefault="00BB1B31" w:rsidP="00BB1B31">
      <w:pPr>
        <w:ind w:left="1080" w:hanging="540"/>
        <w:jc w:val="both"/>
        <w:rPr>
          <w:rFonts w:ascii="Arial" w:hAnsi="Arial"/>
          <w:b w:val="0"/>
          <w:sz w:val="22"/>
        </w:rPr>
      </w:pPr>
    </w:p>
    <w:p w14:paraId="57E23FAF" w14:textId="77777777" w:rsidR="00E60133" w:rsidRPr="00EE19D1" w:rsidRDefault="00E60133" w:rsidP="00E60133">
      <w:pPr>
        <w:numPr>
          <w:ilvl w:val="0"/>
          <w:numId w:val="2"/>
        </w:numPr>
        <w:tabs>
          <w:tab w:val="clear" w:pos="216"/>
          <w:tab w:val="left" w:pos="1418"/>
        </w:tabs>
        <w:ind w:left="1418" w:hanging="284"/>
        <w:jc w:val="both"/>
        <w:rPr>
          <w:rFonts w:ascii="Arial" w:hAnsi="Arial"/>
          <w:b w:val="0"/>
          <w:sz w:val="22"/>
        </w:rPr>
      </w:pPr>
      <w:proofErr w:type="gramStart"/>
      <w:r w:rsidRPr="00EE19D1">
        <w:rPr>
          <w:rFonts w:ascii="Arial" w:hAnsi="Arial"/>
          <w:b w:val="0"/>
          <w:sz w:val="22"/>
        </w:rPr>
        <w:t>un</w:t>
      </w:r>
      <w:proofErr w:type="gramEnd"/>
      <w:r w:rsidRPr="00EE19D1">
        <w:rPr>
          <w:rFonts w:ascii="Arial" w:hAnsi="Arial"/>
          <w:b w:val="0"/>
          <w:sz w:val="22"/>
        </w:rPr>
        <w:t xml:space="preserve"> casque de sécurité conforme à la norme CAN/CSA Z94.1 ou NF EN 397+A1 et dont la couronne de fixation est bien ajustée avec un pansement compressif;</w:t>
      </w:r>
    </w:p>
    <w:p w14:paraId="1DB20733" w14:textId="77777777" w:rsidR="00E60133" w:rsidRPr="00EE19D1" w:rsidRDefault="00E60133" w:rsidP="00E60133">
      <w:pPr>
        <w:numPr>
          <w:ilvl w:val="0"/>
          <w:numId w:val="2"/>
        </w:numPr>
        <w:tabs>
          <w:tab w:val="clear" w:pos="216"/>
          <w:tab w:val="left" w:pos="1418"/>
        </w:tabs>
        <w:ind w:left="1418" w:hanging="284"/>
        <w:jc w:val="both"/>
        <w:rPr>
          <w:rFonts w:ascii="Arial" w:hAnsi="Arial"/>
          <w:b w:val="0"/>
          <w:sz w:val="22"/>
        </w:rPr>
      </w:pPr>
      <w:proofErr w:type="gramStart"/>
      <w:r w:rsidRPr="00EE19D1">
        <w:rPr>
          <w:rFonts w:ascii="Arial" w:hAnsi="Arial"/>
          <w:b w:val="0"/>
          <w:sz w:val="22"/>
        </w:rPr>
        <w:t>des</w:t>
      </w:r>
      <w:proofErr w:type="gramEnd"/>
      <w:r w:rsidRPr="00EE19D1">
        <w:rPr>
          <w:rFonts w:ascii="Arial" w:hAnsi="Arial"/>
          <w:b w:val="0"/>
          <w:sz w:val="22"/>
        </w:rPr>
        <w:t xml:space="preserve"> lunettes de sécurité et/ou un écran facial conformes à la norme CAN/CSA Z94.3 ou ANSI Z87.1 ou NF EN 166</w:t>
      </w:r>
    </w:p>
    <w:p w14:paraId="51CAF536" w14:textId="77777777" w:rsidR="00E60133" w:rsidRPr="00EE19D1" w:rsidRDefault="00E60133" w:rsidP="00E60133">
      <w:pPr>
        <w:numPr>
          <w:ilvl w:val="0"/>
          <w:numId w:val="2"/>
        </w:numPr>
        <w:tabs>
          <w:tab w:val="clear" w:pos="216"/>
          <w:tab w:val="left" w:pos="1418"/>
        </w:tabs>
        <w:ind w:left="1418" w:hanging="284"/>
        <w:jc w:val="both"/>
        <w:rPr>
          <w:rFonts w:ascii="Arial" w:hAnsi="Arial"/>
          <w:b w:val="0"/>
          <w:sz w:val="22"/>
        </w:rPr>
      </w:pPr>
      <w:proofErr w:type="gramStart"/>
      <w:r w:rsidRPr="00EE19D1">
        <w:rPr>
          <w:rFonts w:ascii="Arial" w:hAnsi="Arial"/>
          <w:b w:val="0"/>
          <w:sz w:val="22"/>
        </w:rPr>
        <w:t>des</w:t>
      </w:r>
      <w:proofErr w:type="gramEnd"/>
      <w:r w:rsidRPr="00EE19D1">
        <w:rPr>
          <w:rFonts w:ascii="Arial" w:hAnsi="Arial"/>
          <w:b w:val="0"/>
          <w:sz w:val="22"/>
        </w:rPr>
        <w:t xml:space="preserve"> bottes de sécurité conformes à la norme CAN/CSA Z195 ou ISO 20345 ou NF EN ISO 17249</w:t>
      </w:r>
    </w:p>
    <w:p w14:paraId="722DEF9B" w14:textId="77777777" w:rsidR="00BB1B31" w:rsidRPr="00EE19D1" w:rsidRDefault="00BB1B31" w:rsidP="00BB1B31">
      <w:pPr>
        <w:numPr>
          <w:ilvl w:val="0"/>
          <w:numId w:val="2"/>
        </w:numPr>
        <w:tabs>
          <w:tab w:val="clear" w:pos="216"/>
          <w:tab w:val="left" w:pos="1418"/>
        </w:tabs>
        <w:ind w:left="1418" w:hanging="284"/>
        <w:jc w:val="both"/>
        <w:rPr>
          <w:rFonts w:ascii="Arial" w:hAnsi="Arial"/>
          <w:b w:val="0"/>
          <w:sz w:val="22"/>
        </w:rPr>
      </w:pPr>
      <w:proofErr w:type="gramStart"/>
      <w:r w:rsidRPr="00EE19D1">
        <w:rPr>
          <w:rFonts w:ascii="Arial" w:hAnsi="Arial"/>
          <w:b w:val="0"/>
          <w:sz w:val="22"/>
        </w:rPr>
        <w:t>une</w:t>
      </w:r>
      <w:proofErr w:type="gramEnd"/>
      <w:r w:rsidRPr="00EE19D1">
        <w:rPr>
          <w:rFonts w:ascii="Arial" w:hAnsi="Arial"/>
          <w:b w:val="0"/>
          <w:sz w:val="22"/>
        </w:rPr>
        <w:t xml:space="preserve"> veste d’inventaire à bandes réfléchissantes ou un dossard à bandes réflé</w:t>
      </w:r>
      <w:r w:rsidRPr="00EE19D1">
        <w:rPr>
          <w:rFonts w:ascii="Arial" w:hAnsi="Arial"/>
          <w:b w:val="0"/>
          <w:sz w:val="22"/>
        </w:rPr>
        <w:softHyphen/>
        <w:t>chissantes.</w:t>
      </w:r>
    </w:p>
    <w:p w14:paraId="674E0917" w14:textId="77777777" w:rsidR="00BB1B31" w:rsidRPr="00EE19D1" w:rsidRDefault="00BB1B31" w:rsidP="00BB1B31">
      <w:pPr>
        <w:ind w:left="1080" w:hanging="540"/>
        <w:jc w:val="both"/>
        <w:rPr>
          <w:rFonts w:ascii="Arial" w:hAnsi="Arial"/>
          <w:sz w:val="22"/>
        </w:rPr>
      </w:pPr>
    </w:p>
    <w:p w14:paraId="37BF93E5" w14:textId="77777777" w:rsidR="00BB1B31" w:rsidRPr="00EE19D1" w:rsidRDefault="00BB1B31" w:rsidP="00BB1B31">
      <w:pPr>
        <w:ind w:left="1080" w:hanging="540"/>
        <w:jc w:val="both"/>
        <w:rPr>
          <w:rFonts w:ascii="Arial" w:hAnsi="Arial"/>
          <w:b w:val="0"/>
          <w:sz w:val="22"/>
        </w:rPr>
      </w:pPr>
      <w:r w:rsidRPr="00EE19D1">
        <w:rPr>
          <w:rFonts w:ascii="Arial" w:hAnsi="Arial"/>
          <w:b w:val="0"/>
          <w:sz w:val="22"/>
        </w:rPr>
        <w:t>1.4</w:t>
      </w:r>
      <w:r w:rsidRPr="00EE19D1">
        <w:rPr>
          <w:rFonts w:ascii="Arial" w:hAnsi="Arial"/>
          <w:b w:val="0"/>
          <w:sz w:val="22"/>
        </w:rPr>
        <w:tab/>
        <w:t>Avoir à sa disposition une trousse de premiers soins et l’adrénaline (</w:t>
      </w:r>
      <w:proofErr w:type="spellStart"/>
      <w:r w:rsidRPr="00EE19D1">
        <w:rPr>
          <w:rFonts w:ascii="Arial" w:hAnsi="Arial"/>
          <w:b w:val="0"/>
          <w:sz w:val="22"/>
        </w:rPr>
        <w:t>EpiPen</w:t>
      </w:r>
      <w:proofErr w:type="spellEnd"/>
      <w:r w:rsidRPr="00EE19D1">
        <w:rPr>
          <w:rFonts w:ascii="Arial" w:hAnsi="Arial"/>
          <w:b w:val="0"/>
          <w:sz w:val="22"/>
        </w:rPr>
        <w:t>).</w:t>
      </w:r>
    </w:p>
    <w:p w14:paraId="4B99782E" w14:textId="77777777" w:rsidR="00BB1B31" w:rsidRPr="00EE19D1" w:rsidRDefault="00BB1B31" w:rsidP="00BB1B31">
      <w:pPr>
        <w:ind w:left="1080" w:hanging="540"/>
        <w:jc w:val="both"/>
        <w:rPr>
          <w:rFonts w:ascii="Arial" w:hAnsi="Arial"/>
          <w:b w:val="0"/>
          <w:sz w:val="22"/>
        </w:rPr>
      </w:pPr>
    </w:p>
    <w:p w14:paraId="59A45B32" w14:textId="77777777" w:rsidR="00BB1B31" w:rsidRPr="00EE19D1" w:rsidRDefault="00BB1B31" w:rsidP="00BB1B31">
      <w:pPr>
        <w:ind w:left="1080" w:hanging="540"/>
        <w:jc w:val="both"/>
        <w:rPr>
          <w:rFonts w:ascii="Arial" w:hAnsi="Arial"/>
          <w:b w:val="0"/>
          <w:sz w:val="22"/>
        </w:rPr>
      </w:pPr>
      <w:r w:rsidRPr="00EE19D1">
        <w:rPr>
          <w:rFonts w:ascii="Arial" w:hAnsi="Arial"/>
          <w:b w:val="0"/>
          <w:sz w:val="22"/>
        </w:rPr>
        <w:t>1.5</w:t>
      </w:r>
      <w:r w:rsidRPr="00EE19D1">
        <w:rPr>
          <w:rFonts w:ascii="Arial" w:hAnsi="Arial"/>
          <w:b w:val="0"/>
          <w:sz w:val="22"/>
        </w:rPr>
        <w:tab/>
        <w:t>Avoir à sa disposition les outils nécessaires à la survie en forêt.</w:t>
      </w:r>
    </w:p>
    <w:p w14:paraId="114B68E1" w14:textId="77777777" w:rsidR="00BB1B31" w:rsidRPr="00EE19D1" w:rsidRDefault="00BB1B31" w:rsidP="00BB1B31">
      <w:pPr>
        <w:ind w:left="1080" w:hanging="540"/>
        <w:jc w:val="both"/>
        <w:rPr>
          <w:rFonts w:ascii="Arial" w:hAnsi="Arial"/>
          <w:b w:val="0"/>
          <w:sz w:val="22"/>
        </w:rPr>
      </w:pPr>
    </w:p>
    <w:p w14:paraId="15033FCE" w14:textId="77777777" w:rsidR="00BB1B31" w:rsidRPr="00EE19D1" w:rsidRDefault="00BB1B31" w:rsidP="00BB1B31">
      <w:pPr>
        <w:ind w:left="1080" w:hanging="540"/>
        <w:jc w:val="both"/>
        <w:rPr>
          <w:rFonts w:ascii="Arial" w:hAnsi="Arial"/>
          <w:b w:val="0"/>
          <w:sz w:val="22"/>
        </w:rPr>
      </w:pPr>
      <w:r w:rsidRPr="00EE19D1">
        <w:rPr>
          <w:rFonts w:ascii="Arial" w:hAnsi="Arial"/>
          <w:b w:val="0"/>
          <w:sz w:val="22"/>
        </w:rPr>
        <w:t>1.6</w:t>
      </w:r>
      <w:r w:rsidRPr="00EE19D1">
        <w:rPr>
          <w:rFonts w:ascii="Arial" w:hAnsi="Arial"/>
          <w:b w:val="0"/>
          <w:sz w:val="22"/>
        </w:rPr>
        <w:tab/>
        <w:t>Collaborer au système d’inspection systématique et périodique de l’entreprise.</w:t>
      </w:r>
    </w:p>
    <w:p w14:paraId="38B380ED" w14:textId="77777777" w:rsidR="00BB1B31" w:rsidRPr="00EE19D1" w:rsidRDefault="00BB1B31" w:rsidP="00BB1B31">
      <w:pPr>
        <w:ind w:left="1080" w:hanging="540"/>
        <w:jc w:val="both"/>
        <w:rPr>
          <w:rFonts w:ascii="Arial" w:hAnsi="Arial"/>
          <w:b w:val="0"/>
          <w:sz w:val="22"/>
        </w:rPr>
      </w:pPr>
    </w:p>
    <w:p w14:paraId="5965DBB0" w14:textId="77777777" w:rsidR="00BB1B31" w:rsidRPr="00EE19D1" w:rsidRDefault="00BB1B31" w:rsidP="00893F4F">
      <w:pPr>
        <w:pStyle w:val="Titre2"/>
      </w:pPr>
      <w:r w:rsidRPr="00EE19D1">
        <w:t>2.</w:t>
      </w:r>
      <w:r w:rsidRPr="00EE19D1">
        <w:tab/>
        <w:t>Quoi faire pour se protéger</w:t>
      </w:r>
    </w:p>
    <w:p w14:paraId="33A9D5BD" w14:textId="77777777" w:rsidR="00BB1B31" w:rsidRPr="00EE19D1" w:rsidRDefault="00BB1B31" w:rsidP="00BB1B31">
      <w:pPr>
        <w:ind w:left="1080" w:hanging="540"/>
        <w:jc w:val="both"/>
        <w:rPr>
          <w:rFonts w:ascii="Arial" w:hAnsi="Arial"/>
          <w:b w:val="0"/>
          <w:sz w:val="22"/>
        </w:rPr>
      </w:pPr>
    </w:p>
    <w:p w14:paraId="15799598" w14:textId="77777777" w:rsidR="00BB1B31" w:rsidRPr="00EE19D1" w:rsidRDefault="00BB1B31" w:rsidP="00BB1B31">
      <w:pPr>
        <w:ind w:left="1080" w:hanging="540"/>
        <w:jc w:val="both"/>
        <w:rPr>
          <w:rFonts w:ascii="Arial" w:hAnsi="Arial"/>
          <w:b w:val="0"/>
          <w:sz w:val="22"/>
        </w:rPr>
      </w:pPr>
      <w:r w:rsidRPr="00EE19D1">
        <w:rPr>
          <w:rFonts w:ascii="Arial" w:hAnsi="Arial"/>
          <w:b w:val="0"/>
          <w:sz w:val="22"/>
        </w:rPr>
        <w:t>2.1</w:t>
      </w:r>
      <w:r w:rsidRPr="00EE19D1">
        <w:rPr>
          <w:rFonts w:ascii="Arial" w:hAnsi="Arial"/>
          <w:b w:val="0"/>
          <w:sz w:val="22"/>
        </w:rPr>
        <w:tab/>
        <w:t>Avoir reçu de l’information concernant la prévention en présence d’orage.</w:t>
      </w:r>
    </w:p>
    <w:p w14:paraId="746CAB34" w14:textId="77777777" w:rsidR="00BB1B31" w:rsidRPr="00EE19D1" w:rsidRDefault="00BB1B31" w:rsidP="00BB1B31">
      <w:pPr>
        <w:jc w:val="both"/>
        <w:rPr>
          <w:rFonts w:ascii="Arial" w:hAnsi="Arial"/>
          <w:b w:val="0"/>
          <w:sz w:val="22"/>
        </w:rPr>
      </w:pPr>
    </w:p>
    <w:p w14:paraId="07F0D292" w14:textId="77777777" w:rsidR="00BB1B31" w:rsidRPr="00EE19D1" w:rsidRDefault="00BB1B31" w:rsidP="00BB1B31">
      <w:pPr>
        <w:ind w:left="1080" w:hanging="540"/>
        <w:jc w:val="both"/>
        <w:rPr>
          <w:rFonts w:ascii="Arial" w:hAnsi="Arial"/>
          <w:b w:val="0"/>
          <w:sz w:val="22"/>
        </w:rPr>
      </w:pPr>
      <w:r w:rsidRPr="00EE19D1">
        <w:rPr>
          <w:rFonts w:ascii="Arial" w:hAnsi="Arial"/>
          <w:b w:val="0"/>
          <w:sz w:val="22"/>
        </w:rPr>
        <w:t>2.2</w:t>
      </w:r>
      <w:r w:rsidRPr="00EE19D1">
        <w:rPr>
          <w:rFonts w:ascii="Arial" w:hAnsi="Arial"/>
          <w:b w:val="0"/>
          <w:sz w:val="22"/>
        </w:rPr>
        <w:tab/>
        <w:t>Ne jamais rester sous un arbre isolé, le long d’une clairière déboisée, dans une éclaircie ou sur le sommet d’une colline.</w:t>
      </w:r>
    </w:p>
    <w:p w14:paraId="3CCAD513" w14:textId="77777777" w:rsidR="00BB1B31" w:rsidRPr="00EE19D1" w:rsidRDefault="00BB1B31" w:rsidP="00BB1B31">
      <w:pPr>
        <w:ind w:left="1080" w:hanging="540"/>
        <w:jc w:val="both"/>
        <w:rPr>
          <w:rFonts w:ascii="Arial" w:hAnsi="Arial"/>
          <w:b w:val="0"/>
          <w:sz w:val="22"/>
        </w:rPr>
      </w:pPr>
    </w:p>
    <w:p w14:paraId="4C5D0FEB" w14:textId="77777777" w:rsidR="00BB1B31" w:rsidRPr="00EE19D1" w:rsidRDefault="00BB1B31" w:rsidP="00BB1B31">
      <w:pPr>
        <w:ind w:left="1080" w:hanging="540"/>
        <w:jc w:val="both"/>
        <w:rPr>
          <w:rFonts w:ascii="Arial" w:hAnsi="Arial"/>
          <w:b w:val="0"/>
          <w:sz w:val="22"/>
        </w:rPr>
      </w:pPr>
      <w:r w:rsidRPr="00EE19D1">
        <w:rPr>
          <w:rFonts w:ascii="Arial" w:hAnsi="Arial"/>
          <w:b w:val="0"/>
          <w:sz w:val="22"/>
        </w:rPr>
        <w:t>2.3</w:t>
      </w:r>
      <w:r w:rsidRPr="00EE19D1">
        <w:rPr>
          <w:rFonts w:ascii="Arial" w:hAnsi="Arial"/>
          <w:b w:val="0"/>
          <w:sz w:val="22"/>
        </w:rPr>
        <w:tab/>
        <w:t>S’éloigner de toute structure en hauteur, comme un poteau, un mât, une grue ou une autre structure métallique.</w:t>
      </w:r>
    </w:p>
    <w:p w14:paraId="2938984B" w14:textId="77777777" w:rsidR="00BB1B31" w:rsidRPr="00EE19D1" w:rsidRDefault="00BB1B31" w:rsidP="00BB1B31">
      <w:pPr>
        <w:ind w:left="1080" w:hanging="540"/>
        <w:jc w:val="both"/>
        <w:rPr>
          <w:rFonts w:ascii="Arial" w:hAnsi="Arial"/>
          <w:b w:val="0"/>
          <w:sz w:val="22"/>
        </w:rPr>
      </w:pPr>
    </w:p>
    <w:p w14:paraId="7B373AA0" w14:textId="77777777" w:rsidR="00BB1B31" w:rsidRPr="00EE19D1" w:rsidRDefault="00BB1B31" w:rsidP="00BB1B31">
      <w:pPr>
        <w:ind w:left="1080" w:hanging="540"/>
        <w:jc w:val="both"/>
        <w:rPr>
          <w:rFonts w:ascii="Arial" w:hAnsi="Arial"/>
          <w:b w:val="0"/>
          <w:sz w:val="22"/>
        </w:rPr>
      </w:pPr>
      <w:r w:rsidRPr="00EE19D1">
        <w:rPr>
          <w:rFonts w:ascii="Arial" w:hAnsi="Arial"/>
          <w:b w:val="0"/>
          <w:sz w:val="22"/>
        </w:rPr>
        <w:t>2.4</w:t>
      </w:r>
      <w:r w:rsidRPr="00EE19D1">
        <w:rPr>
          <w:rFonts w:ascii="Arial" w:hAnsi="Arial"/>
          <w:b w:val="0"/>
          <w:sz w:val="22"/>
        </w:rPr>
        <w:tab/>
        <w:t>S’éloigner de tout ce qui est conducteur d’électricité, comme les clôtures métalliques.</w:t>
      </w:r>
    </w:p>
    <w:p w14:paraId="10D113F9" w14:textId="77777777" w:rsidR="00BB1B31" w:rsidRPr="00EE19D1" w:rsidRDefault="00BB1B31" w:rsidP="00BB1B31">
      <w:pPr>
        <w:ind w:left="1080" w:hanging="540"/>
        <w:jc w:val="both"/>
        <w:rPr>
          <w:rFonts w:ascii="Arial" w:hAnsi="Arial"/>
          <w:b w:val="0"/>
          <w:sz w:val="22"/>
        </w:rPr>
      </w:pPr>
    </w:p>
    <w:p w14:paraId="3FF7F712" w14:textId="77777777" w:rsidR="00BB1B31" w:rsidRPr="00EE19D1" w:rsidRDefault="00BB1B31" w:rsidP="00BB1B31">
      <w:pPr>
        <w:ind w:left="1080" w:hanging="540"/>
        <w:jc w:val="both"/>
        <w:rPr>
          <w:rFonts w:ascii="Arial" w:hAnsi="Arial"/>
          <w:b w:val="0"/>
          <w:sz w:val="22"/>
        </w:rPr>
      </w:pPr>
      <w:r w:rsidRPr="00EE19D1">
        <w:rPr>
          <w:rFonts w:ascii="Arial" w:hAnsi="Arial"/>
          <w:b w:val="0"/>
          <w:sz w:val="22"/>
        </w:rPr>
        <w:t>2.5</w:t>
      </w:r>
      <w:r w:rsidRPr="00EE19D1">
        <w:rPr>
          <w:rFonts w:ascii="Arial" w:hAnsi="Arial"/>
          <w:b w:val="0"/>
          <w:sz w:val="22"/>
        </w:rPr>
        <w:tab/>
        <w:t>Dès que l’orage s’annonce, trouver un abri sûr, comme un véhicule ou un bâtiment, ou, à défaut, se réfugier dans une grotte, une crevasse ou sous une falaise.</w:t>
      </w:r>
    </w:p>
    <w:p w14:paraId="26CE4F8C" w14:textId="77777777" w:rsidR="00BB1B31" w:rsidRPr="00EE19D1" w:rsidRDefault="00BB1B31" w:rsidP="00BB1B31">
      <w:pPr>
        <w:ind w:left="1080" w:hanging="540"/>
        <w:jc w:val="both"/>
        <w:rPr>
          <w:rFonts w:ascii="Arial" w:hAnsi="Arial"/>
          <w:b w:val="0"/>
          <w:sz w:val="22"/>
        </w:rPr>
      </w:pPr>
    </w:p>
    <w:p w14:paraId="53CE77D0" w14:textId="77777777" w:rsidR="00BB1B31" w:rsidRPr="00EE19D1" w:rsidRDefault="00BB1B31" w:rsidP="00BB1B31">
      <w:pPr>
        <w:ind w:left="1080" w:hanging="540"/>
        <w:jc w:val="both"/>
        <w:rPr>
          <w:rFonts w:ascii="Arial" w:hAnsi="Arial"/>
          <w:b w:val="0"/>
          <w:sz w:val="22"/>
        </w:rPr>
      </w:pPr>
      <w:r w:rsidRPr="00EE19D1">
        <w:rPr>
          <w:rFonts w:ascii="Arial" w:hAnsi="Arial"/>
          <w:b w:val="0"/>
          <w:sz w:val="22"/>
        </w:rPr>
        <w:t>2.6</w:t>
      </w:r>
      <w:r w:rsidRPr="00EE19D1">
        <w:rPr>
          <w:rFonts w:ascii="Arial" w:hAnsi="Arial"/>
          <w:b w:val="0"/>
          <w:sz w:val="22"/>
        </w:rPr>
        <w:tab/>
        <w:t>En forêt, s’abriter sous une végétation dense formée de buissons ou de petits arbres.</w:t>
      </w:r>
    </w:p>
    <w:p w14:paraId="32D74B1E" w14:textId="77777777" w:rsidR="00BB1B31" w:rsidRPr="00EE19D1" w:rsidRDefault="00BB1B31" w:rsidP="00BB1B31">
      <w:pPr>
        <w:ind w:left="1080" w:hanging="540"/>
        <w:jc w:val="both"/>
        <w:rPr>
          <w:rFonts w:ascii="Arial" w:hAnsi="Arial"/>
          <w:b w:val="0"/>
          <w:sz w:val="22"/>
        </w:rPr>
      </w:pPr>
      <w:r w:rsidRPr="00EE19D1">
        <w:rPr>
          <w:rFonts w:ascii="Arial" w:hAnsi="Arial"/>
          <w:b w:val="0"/>
          <w:sz w:val="22"/>
        </w:rPr>
        <w:lastRenderedPageBreak/>
        <w:t>2.7</w:t>
      </w:r>
      <w:r w:rsidRPr="00EE19D1">
        <w:rPr>
          <w:rFonts w:ascii="Arial" w:hAnsi="Arial"/>
          <w:b w:val="0"/>
          <w:sz w:val="22"/>
        </w:rPr>
        <w:tab/>
        <w:t>Si la foudre éclate avant qu’on ait eu le temps de se mettre à l’abri, s’accroupir, le front sur les genoux, en s’assurant que les mains et les vêtements ne touchent pas le sol. Contrairement aux idées reçues, on ne doit pas s’allonger sur le sol, car cela augmenterait les contacts avec les charges conduites par la terre humide.</w:t>
      </w:r>
    </w:p>
    <w:p w14:paraId="08698E9A" w14:textId="77777777" w:rsidR="00BB1B31" w:rsidRPr="00EE19D1" w:rsidRDefault="00BB1B31" w:rsidP="00BB1B31">
      <w:pPr>
        <w:ind w:left="1080" w:hanging="540"/>
        <w:jc w:val="both"/>
        <w:rPr>
          <w:rFonts w:ascii="Arial" w:hAnsi="Arial"/>
          <w:b w:val="0"/>
          <w:sz w:val="22"/>
        </w:rPr>
      </w:pPr>
    </w:p>
    <w:p w14:paraId="54904F1C" w14:textId="77777777" w:rsidR="00BB1B31" w:rsidRPr="00EE19D1" w:rsidRDefault="00BB1B31" w:rsidP="00BB1B31">
      <w:pPr>
        <w:ind w:left="1080" w:hanging="540"/>
        <w:jc w:val="both"/>
        <w:rPr>
          <w:rFonts w:ascii="Arial" w:hAnsi="Arial"/>
          <w:b w:val="0"/>
          <w:sz w:val="22"/>
        </w:rPr>
      </w:pPr>
      <w:r w:rsidRPr="00EE19D1">
        <w:rPr>
          <w:rFonts w:ascii="Arial" w:hAnsi="Arial"/>
          <w:b w:val="0"/>
          <w:sz w:val="22"/>
        </w:rPr>
        <w:t>2.8</w:t>
      </w:r>
      <w:r w:rsidRPr="00EE19D1">
        <w:rPr>
          <w:rFonts w:ascii="Arial" w:hAnsi="Arial"/>
          <w:b w:val="0"/>
          <w:sz w:val="22"/>
        </w:rPr>
        <w:tab/>
        <w:t>Prendre des précautions même si l’orage n’est pas encore au-dessus de soi, car un éclair peut frapper à plusieurs kilomètres du nuage d’origine.</w:t>
      </w:r>
    </w:p>
    <w:p w14:paraId="3F37C29C" w14:textId="77777777" w:rsidR="00BB1B31" w:rsidRPr="00EE19D1" w:rsidRDefault="00BB1B31" w:rsidP="00BB1B31">
      <w:pPr>
        <w:jc w:val="both"/>
        <w:rPr>
          <w:b w:val="0"/>
          <w:smallCaps/>
          <w:sz w:val="22"/>
        </w:rPr>
      </w:pPr>
    </w:p>
    <w:p w14:paraId="5931A18E" w14:textId="77777777" w:rsidR="00BB1B31" w:rsidRPr="00EE19D1" w:rsidRDefault="00BB1B31" w:rsidP="00BB1B31">
      <w:pPr>
        <w:pStyle w:val="Titre2"/>
        <w:ind w:left="0" w:firstLine="0"/>
      </w:pPr>
      <w:r w:rsidRPr="00EE19D1">
        <w:t>3.</w:t>
      </w:r>
      <w:r w:rsidRPr="00EE19D1">
        <w:tab/>
        <w:t>Temps de réaction</w:t>
      </w:r>
    </w:p>
    <w:p w14:paraId="600F97FB" w14:textId="77777777" w:rsidR="00BB1B31" w:rsidRPr="00EE19D1" w:rsidRDefault="00BB1B31" w:rsidP="00BB1B31">
      <w:pPr>
        <w:tabs>
          <w:tab w:val="num" w:pos="1134"/>
        </w:tabs>
        <w:ind w:left="774"/>
        <w:jc w:val="both"/>
        <w:rPr>
          <w:rFonts w:ascii="Arial" w:hAnsi="Arial"/>
          <w:b w:val="0"/>
          <w:sz w:val="22"/>
        </w:rPr>
      </w:pPr>
    </w:p>
    <w:p w14:paraId="51465864" w14:textId="77777777" w:rsidR="00BB1B31" w:rsidRPr="00EE19D1" w:rsidRDefault="00BB1B31" w:rsidP="00BB1B31">
      <w:pPr>
        <w:ind w:left="1080" w:hanging="540"/>
        <w:jc w:val="both"/>
        <w:rPr>
          <w:rFonts w:ascii="Arial" w:hAnsi="Arial"/>
          <w:b w:val="0"/>
          <w:sz w:val="22"/>
        </w:rPr>
      </w:pPr>
      <w:r w:rsidRPr="00EE19D1">
        <w:rPr>
          <w:rFonts w:ascii="Arial" w:hAnsi="Arial"/>
          <w:b w:val="0"/>
          <w:sz w:val="22"/>
        </w:rPr>
        <w:t>3.1</w:t>
      </w:r>
      <w:r w:rsidRPr="00EE19D1">
        <w:rPr>
          <w:rFonts w:ascii="Arial" w:hAnsi="Arial"/>
          <w:b w:val="0"/>
          <w:sz w:val="22"/>
        </w:rPr>
        <w:tab/>
        <w:t>Si 30 secondes ou moins s’écoulent entre l’éclair et le tonnerre, il faut chercher un abri. Il est recommandé d’y rester pendant 30 minutes après le dernier grondement de tonnerre.</w:t>
      </w:r>
    </w:p>
    <w:p w14:paraId="12B9D6DD" w14:textId="77777777" w:rsidR="00BB1B31" w:rsidRPr="00EE19D1" w:rsidRDefault="00BB1B31" w:rsidP="00BB1B31">
      <w:pPr>
        <w:jc w:val="both"/>
        <w:rPr>
          <w:rFonts w:ascii="Arial" w:hAnsi="Arial"/>
          <w:b w:val="0"/>
          <w:sz w:val="22"/>
        </w:rPr>
      </w:pPr>
    </w:p>
    <w:p w14:paraId="7E748A4A" w14:textId="77777777" w:rsidR="00BB1B31" w:rsidRPr="00EE19D1" w:rsidRDefault="00BB1B31" w:rsidP="00BB1B31">
      <w:pPr>
        <w:ind w:left="1080" w:hanging="540"/>
        <w:jc w:val="both"/>
        <w:rPr>
          <w:rFonts w:ascii="Arial" w:hAnsi="Arial"/>
          <w:b w:val="0"/>
          <w:sz w:val="22"/>
        </w:rPr>
      </w:pPr>
      <w:r w:rsidRPr="00EE19D1">
        <w:rPr>
          <w:rFonts w:ascii="Arial" w:hAnsi="Arial"/>
          <w:b w:val="0"/>
          <w:sz w:val="22"/>
        </w:rPr>
        <w:t>3.2</w:t>
      </w:r>
      <w:r w:rsidRPr="00EE19D1">
        <w:rPr>
          <w:rFonts w:ascii="Arial" w:hAnsi="Arial"/>
          <w:b w:val="0"/>
          <w:sz w:val="22"/>
        </w:rPr>
        <w:tab/>
        <w:t>Si moins de 5 secondes s’écoulent entre l’éclair et le tonnerre, il faut s’abriter immé</w:t>
      </w:r>
      <w:r w:rsidRPr="00EE19D1">
        <w:rPr>
          <w:rFonts w:ascii="Arial" w:hAnsi="Arial"/>
          <w:b w:val="0"/>
          <w:sz w:val="22"/>
        </w:rPr>
        <w:softHyphen/>
        <w:t>diatement.</w:t>
      </w:r>
    </w:p>
    <w:p w14:paraId="57EA26F4" w14:textId="77777777" w:rsidR="00BB1B31" w:rsidRPr="00EE19D1" w:rsidRDefault="00BB1B31" w:rsidP="00BB1B31">
      <w:pPr>
        <w:ind w:left="1134" w:hanging="567"/>
        <w:jc w:val="both"/>
        <w:rPr>
          <w:rFonts w:ascii="Arial" w:hAnsi="Arial"/>
          <w:b w:val="0"/>
          <w:sz w:val="22"/>
        </w:rPr>
      </w:pPr>
    </w:p>
    <w:p w14:paraId="4CE53209" w14:textId="77777777" w:rsidR="00BB1B31" w:rsidRPr="00555A2B" w:rsidRDefault="00BB1B31" w:rsidP="00BB1B31">
      <w:pPr>
        <w:ind w:left="1080" w:hanging="540"/>
        <w:jc w:val="both"/>
        <w:rPr>
          <w:rFonts w:ascii="Arial" w:hAnsi="Arial"/>
          <w:b w:val="0"/>
          <w:sz w:val="22"/>
        </w:rPr>
      </w:pPr>
      <w:r w:rsidRPr="00EE19D1">
        <w:rPr>
          <w:rFonts w:ascii="Arial" w:hAnsi="Arial"/>
          <w:b w:val="0"/>
          <w:sz w:val="22"/>
        </w:rPr>
        <w:t>3.3</w:t>
      </w:r>
      <w:r w:rsidRPr="00EE19D1">
        <w:rPr>
          <w:rFonts w:ascii="Arial" w:hAnsi="Arial"/>
          <w:b w:val="0"/>
          <w:sz w:val="22"/>
        </w:rPr>
        <w:tab/>
        <w:t>Si les cheveux se dressent sur la tête, il faut immédiatement s’accroupir, le front sur les genoux, car cela signifie que la foudre devrait frapper bientôt.</w:t>
      </w:r>
    </w:p>
    <w:p w14:paraId="0FBD637B" w14:textId="77777777" w:rsidR="00BB1B31" w:rsidRPr="00856F8E" w:rsidRDefault="00BB1B31" w:rsidP="00AE7679">
      <w:pPr>
        <w:jc w:val="both"/>
        <w:rPr>
          <w:rFonts w:ascii="Arial" w:hAnsi="Arial"/>
          <w:b w:val="0"/>
          <w:sz w:val="22"/>
        </w:rPr>
      </w:pPr>
    </w:p>
    <w:sectPr w:rsidR="00BB1B31" w:rsidRPr="00856F8E" w:rsidSect="00BB1B31">
      <w:footerReference w:type="default" r:id="rId7"/>
      <w:pgSz w:w="12240" w:h="15840"/>
      <w:pgMar w:top="1411" w:right="1411" w:bottom="1411" w:left="141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4C2C1" w14:textId="77777777" w:rsidR="00810C73" w:rsidRDefault="00810C73">
      <w:r>
        <w:separator/>
      </w:r>
    </w:p>
  </w:endnote>
  <w:endnote w:type="continuationSeparator" w:id="0">
    <w:p w14:paraId="17AA8DE8" w14:textId="77777777" w:rsidR="00810C73" w:rsidRDefault="0081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5D011" w14:textId="76EC3C4D" w:rsidR="00BB1B31" w:rsidRPr="00EB6595" w:rsidRDefault="00BB1B31" w:rsidP="00BB1B31">
    <w:pPr>
      <w:pStyle w:val="Pieddepage"/>
      <w:pBdr>
        <w:top w:val="single" w:sz="4" w:space="1" w:color="auto"/>
      </w:pBdr>
      <w:tabs>
        <w:tab w:val="clear" w:pos="4703"/>
        <w:tab w:val="clear" w:pos="9406"/>
        <w:tab w:val="right" w:pos="9450"/>
      </w:tabs>
      <w:rPr>
        <w:rFonts w:ascii="Arial" w:hAnsi="Arial"/>
        <w:b w:val="0"/>
        <w:sz w:val="12"/>
      </w:rPr>
    </w:pPr>
    <w:r w:rsidRPr="00EB6595">
      <w:rPr>
        <w:rFonts w:ascii="Arial" w:hAnsi="Arial"/>
        <w:b w:val="0"/>
        <w:sz w:val="12"/>
        <w:lang w:val="fr-FR"/>
      </w:rPr>
      <w:fldChar w:fldCharType="begin"/>
    </w:r>
    <w:r w:rsidRPr="00EB6595">
      <w:rPr>
        <w:rFonts w:ascii="Arial" w:hAnsi="Arial"/>
        <w:b w:val="0"/>
        <w:sz w:val="12"/>
        <w:lang w:val="fr-FR"/>
      </w:rPr>
      <w:instrText xml:space="preserve"> </w:instrText>
    </w:r>
    <w:r w:rsidR="000C503C">
      <w:rPr>
        <w:rFonts w:ascii="Arial" w:hAnsi="Arial"/>
        <w:b w:val="0"/>
        <w:sz w:val="12"/>
        <w:lang w:val="fr-FR"/>
      </w:rPr>
      <w:instrText>FILENAME</w:instrText>
    </w:r>
    <w:r w:rsidRPr="00EB6595">
      <w:rPr>
        <w:rFonts w:ascii="Arial" w:hAnsi="Arial"/>
        <w:b w:val="0"/>
        <w:sz w:val="12"/>
        <w:lang w:val="fr-FR"/>
      </w:rPr>
      <w:instrText xml:space="preserve"> </w:instrText>
    </w:r>
    <w:r w:rsidRPr="00EB6595">
      <w:rPr>
        <w:rFonts w:ascii="Arial" w:hAnsi="Arial"/>
        <w:b w:val="0"/>
        <w:sz w:val="12"/>
        <w:lang w:val="fr-FR"/>
      </w:rPr>
      <w:fldChar w:fldCharType="separate"/>
    </w:r>
    <w:r w:rsidR="00F6076B">
      <w:rPr>
        <w:rFonts w:ascii="Arial" w:hAnsi="Arial"/>
        <w:b w:val="0"/>
        <w:noProof/>
        <w:sz w:val="12"/>
        <w:lang w:val="fr-FR"/>
      </w:rPr>
      <w:t>CS-1.2-Orage</w:t>
    </w:r>
    <w:r w:rsidRPr="00EB6595">
      <w:rPr>
        <w:rFonts w:ascii="Arial" w:hAnsi="Arial"/>
        <w:b w:val="0"/>
        <w:sz w:val="12"/>
        <w:lang w:val="fr-FR"/>
      </w:rPr>
      <w:fldChar w:fldCharType="end"/>
    </w:r>
    <w:r w:rsidRPr="00EB6595">
      <w:rPr>
        <w:rFonts w:ascii="Arial" w:hAnsi="Arial"/>
        <w:b w:val="0"/>
        <w:sz w:val="12"/>
      </w:rPr>
      <w:tab/>
    </w:r>
    <w:r w:rsidRPr="00EB6595">
      <w:rPr>
        <w:rFonts w:ascii="Arial" w:hAnsi="Arial"/>
        <w:b w:val="0"/>
        <w:sz w:val="12"/>
        <w:lang w:val="fr-FR"/>
      </w:rPr>
      <w:t xml:space="preserve">Page </w:t>
    </w:r>
    <w:r w:rsidRPr="00EB6595">
      <w:rPr>
        <w:rFonts w:ascii="Arial" w:hAnsi="Arial"/>
        <w:b w:val="0"/>
        <w:sz w:val="12"/>
        <w:lang w:val="fr-FR"/>
      </w:rPr>
      <w:fldChar w:fldCharType="begin"/>
    </w:r>
    <w:r w:rsidRPr="00EB6595">
      <w:rPr>
        <w:rFonts w:ascii="Arial" w:hAnsi="Arial"/>
        <w:b w:val="0"/>
        <w:sz w:val="12"/>
        <w:lang w:val="fr-FR"/>
      </w:rPr>
      <w:instrText xml:space="preserve"> </w:instrText>
    </w:r>
    <w:r w:rsidR="000C503C">
      <w:rPr>
        <w:rFonts w:ascii="Arial" w:hAnsi="Arial"/>
        <w:b w:val="0"/>
        <w:sz w:val="12"/>
        <w:lang w:val="fr-FR"/>
      </w:rPr>
      <w:instrText>PAGE</w:instrText>
    </w:r>
    <w:r w:rsidRPr="00EB6595">
      <w:rPr>
        <w:rFonts w:ascii="Arial" w:hAnsi="Arial"/>
        <w:b w:val="0"/>
        <w:sz w:val="12"/>
        <w:lang w:val="fr-FR"/>
      </w:rPr>
      <w:instrText xml:space="preserve"> </w:instrText>
    </w:r>
    <w:r w:rsidRPr="00EB6595">
      <w:rPr>
        <w:rFonts w:ascii="Arial" w:hAnsi="Arial"/>
        <w:b w:val="0"/>
        <w:sz w:val="12"/>
        <w:lang w:val="fr-FR"/>
      </w:rPr>
      <w:fldChar w:fldCharType="separate"/>
    </w:r>
    <w:r>
      <w:rPr>
        <w:rFonts w:ascii="Arial" w:hAnsi="Arial"/>
        <w:b w:val="0"/>
        <w:noProof/>
        <w:sz w:val="12"/>
        <w:lang w:val="fr-FR"/>
      </w:rPr>
      <w:t>1</w:t>
    </w:r>
    <w:r w:rsidRPr="00EB6595">
      <w:rPr>
        <w:rFonts w:ascii="Arial" w:hAnsi="Arial"/>
        <w:b w:val="0"/>
        <w:sz w:val="12"/>
        <w:lang w:val="fr-FR"/>
      </w:rPr>
      <w:fldChar w:fldCharType="end"/>
    </w:r>
    <w:r w:rsidRPr="00EB6595">
      <w:rPr>
        <w:rFonts w:ascii="Arial" w:hAnsi="Arial"/>
        <w:b w:val="0"/>
        <w:sz w:val="12"/>
        <w:lang w:val="fr-FR"/>
      </w:rPr>
      <w:t xml:space="preserve"> de </w:t>
    </w:r>
    <w:r w:rsidRPr="00EB6595">
      <w:rPr>
        <w:rFonts w:ascii="Arial" w:hAnsi="Arial"/>
        <w:b w:val="0"/>
        <w:sz w:val="12"/>
        <w:lang w:val="fr-FR"/>
      </w:rPr>
      <w:fldChar w:fldCharType="begin"/>
    </w:r>
    <w:r w:rsidRPr="00EB6595">
      <w:rPr>
        <w:rFonts w:ascii="Arial" w:hAnsi="Arial"/>
        <w:b w:val="0"/>
        <w:sz w:val="12"/>
        <w:lang w:val="fr-FR"/>
      </w:rPr>
      <w:instrText xml:space="preserve"> </w:instrText>
    </w:r>
    <w:r w:rsidR="000C503C">
      <w:rPr>
        <w:rFonts w:ascii="Arial" w:hAnsi="Arial"/>
        <w:b w:val="0"/>
        <w:sz w:val="12"/>
        <w:lang w:val="fr-FR"/>
      </w:rPr>
      <w:instrText>NUMPAGES</w:instrText>
    </w:r>
    <w:r w:rsidRPr="00EB6595">
      <w:rPr>
        <w:rFonts w:ascii="Arial" w:hAnsi="Arial"/>
        <w:b w:val="0"/>
        <w:sz w:val="12"/>
        <w:lang w:val="fr-FR"/>
      </w:rPr>
      <w:instrText xml:space="preserve"> </w:instrText>
    </w:r>
    <w:r w:rsidRPr="00EB6595">
      <w:rPr>
        <w:rFonts w:ascii="Arial" w:hAnsi="Arial"/>
        <w:b w:val="0"/>
        <w:sz w:val="12"/>
        <w:lang w:val="fr-FR"/>
      </w:rPr>
      <w:fldChar w:fldCharType="separate"/>
    </w:r>
    <w:r>
      <w:rPr>
        <w:rFonts w:ascii="Arial" w:hAnsi="Arial"/>
        <w:b w:val="0"/>
        <w:noProof/>
        <w:sz w:val="12"/>
        <w:lang w:val="fr-FR"/>
      </w:rPr>
      <w:t>1</w:t>
    </w:r>
    <w:r w:rsidRPr="00EB6595">
      <w:rPr>
        <w:rFonts w:ascii="Arial" w:hAnsi="Arial"/>
        <w:b w:val="0"/>
        <w:sz w:val="12"/>
        <w:lang w:val="fr-FR"/>
      </w:rPr>
      <w:fldChar w:fldCharType="end"/>
    </w:r>
  </w:p>
  <w:p w14:paraId="777BF6B0" w14:textId="2A133D8E" w:rsidR="00BB1B31" w:rsidRPr="00EB6595" w:rsidRDefault="00BB1B31" w:rsidP="00BB1B31">
    <w:pPr>
      <w:pStyle w:val="Pieddepage"/>
      <w:pBdr>
        <w:top w:val="single" w:sz="4" w:space="1" w:color="auto"/>
      </w:pBdr>
      <w:rPr>
        <w:rFonts w:ascii="Arial" w:hAnsi="Arial"/>
        <w:b w:val="0"/>
        <w:sz w:val="12"/>
      </w:rPr>
    </w:pPr>
    <w:r w:rsidRPr="00EB6595">
      <w:rPr>
        <w:rFonts w:ascii="Arial" w:hAnsi="Arial"/>
        <w:b w:val="0"/>
        <w:sz w:val="12"/>
      </w:rPr>
      <w:t xml:space="preserve">MAJ : </w:t>
    </w:r>
    <w:r w:rsidR="000E7643">
      <w:rPr>
        <w:rFonts w:ascii="Arial" w:hAnsi="Arial"/>
        <w:b w:val="0"/>
        <w:sz w:val="12"/>
        <w:lang w:val="fr-FR"/>
      </w:rPr>
      <w:t>Février</w:t>
    </w:r>
    <w:r w:rsidR="00EE19D1">
      <w:rPr>
        <w:rFonts w:ascii="Arial" w:hAnsi="Arial"/>
        <w:b w:val="0"/>
        <w:sz w:val="12"/>
        <w:lang w:val="fr-FR"/>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E21D9" w14:textId="77777777" w:rsidR="00810C73" w:rsidRDefault="00810C73">
      <w:r>
        <w:separator/>
      </w:r>
    </w:p>
  </w:footnote>
  <w:footnote w:type="continuationSeparator" w:id="0">
    <w:p w14:paraId="3C088E88" w14:textId="77777777" w:rsidR="00810C73" w:rsidRDefault="00810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C79B1"/>
    <w:multiLevelType w:val="hybridMultilevel"/>
    <w:tmpl w:val="8C7AA434"/>
    <w:lvl w:ilvl="0" w:tplc="8DF478D2">
      <w:start w:val="1"/>
      <w:numFmt w:val="bullet"/>
      <w:lvlText w:val=""/>
      <w:lvlJc w:val="left"/>
      <w:pPr>
        <w:tabs>
          <w:tab w:val="num" w:pos="216"/>
        </w:tabs>
        <w:ind w:left="216" w:hanging="216"/>
      </w:pPr>
      <w:rPr>
        <w:rFonts w:ascii="Wingdings" w:hAnsi="Wingdings" w:hint="default"/>
        <w:sz w:val="18"/>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sz w:val="18"/>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E854E1"/>
    <w:multiLevelType w:val="multilevel"/>
    <w:tmpl w:val="07EC40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15:restartNumberingAfterBreak="0">
    <w:nsid w:val="15C721D8"/>
    <w:multiLevelType w:val="multilevel"/>
    <w:tmpl w:val="3796D3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20AD4D29"/>
    <w:multiLevelType w:val="multilevel"/>
    <w:tmpl w:val="318AD2DC"/>
    <w:lvl w:ilvl="0">
      <w:start w:val="1"/>
      <w:numFmt w:val="bullet"/>
      <w:lvlText w:val=""/>
      <w:lvlJc w:val="left"/>
      <w:pPr>
        <w:tabs>
          <w:tab w:val="num" w:pos="216"/>
        </w:tabs>
        <w:ind w:left="216" w:hanging="21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0E0ACB"/>
    <w:multiLevelType w:val="multilevel"/>
    <w:tmpl w:val="62FE1C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2B0D458A"/>
    <w:multiLevelType w:val="hybridMultilevel"/>
    <w:tmpl w:val="D05ACCEC"/>
    <w:lvl w:ilvl="0" w:tplc="0001040C">
      <w:start w:val="1"/>
      <w:numFmt w:val="bullet"/>
      <w:lvlText w:val=""/>
      <w:lvlJc w:val="left"/>
      <w:pPr>
        <w:tabs>
          <w:tab w:val="num" w:pos="784"/>
        </w:tabs>
        <w:ind w:left="784" w:hanging="360"/>
      </w:pPr>
      <w:rPr>
        <w:rFonts w:ascii="Symbol" w:hAnsi="Symbol" w:hint="default"/>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6" w15:restartNumberingAfterBreak="0">
    <w:nsid w:val="33CF3C2B"/>
    <w:multiLevelType w:val="hybridMultilevel"/>
    <w:tmpl w:val="F0B4BE0C"/>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8C0471"/>
    <w:multiLevelType w:val="hybridMultilevel"/>
    <w:tmpl w:val="213A36EA"/>
    <w:lvl w:ilvl="0" w:tplc="0001040C">
      <w:start w:val="1"/>
      <w:numFmt w:val="bullet"/>
      <w:lvlText w:val=""/>
      <w:lvlJc w:val="left"/>
      <w:pPr>
        <w:tabs>
          <w:tab w:val="num" w:pos="1808"/>
        </w:tabs>
        <w:ind w:left="1808" w:hanging="360"/>
      </w:pPr>
      <w:rPr>
        <w:rFonts w:ascii="Symbol" w:hAnsi="Symbol" w:hint="default"/>
      </w:rPr>
    </w:lvl>
    <w:lvl w:ilvl="1" w:tplc="0003040C" w:tentative="1">
      <w:start w:val="1"/>
      <w:numFmt w:val="bullet"/>
      <w:lvlText w:val="o"/>
      <w:lvlJc w:val="left"/>
      <w:pPr>
        <w:tabs>
          <w:tab w:val="num" w:pos="2528"/>
        </w:tabs>
        <w:ind w:left="2528" w:hanging="360"/>
      </w:pPr>
      <w:rPr>
        <w:rFonts w:ascii="Courier New" w:hAnsi="Courier New" w:hint="default"/>
      </w:rPr>
    </w:lvl>
    <w:lvl w:ilvl="2" w:tplc="0005040C" w:tentative="1">
      <w:start w:val="1"/>
      <w:numFmt w:val="bullet"/>
      <w:lvlText w:val=""/>
      <w:lvlJc w:val="left"/>
      <w:pPr>
        <w:tabs>
          <w:tab w:val="num" w:pos="3248"/>
        </w:tabs>
        <w:ind w:left="3248" w:hanging="360"/>
      </w:pPr>
      <w:rPr>
        <w:rFonts w:ascii="Wingdings" w:hAnsi="Wingdings" w:hint="default"/>
      </w:rPr>
    </w:lvl>
    <w:lvl w:ilvl="3" w:tplc="0001040C" w:tentative="1">
      <w:start w:val="1"/>
      <w:numFmt w:val="bullet"/>
      <w:lvlText w:val=""/>
      <w:lvlJc w:val="left"/>
      <w:pPr>
        <w:tabs>
          <w:tab w:val="num" w:pos="3968"/>
        </w:tabs>
        <w:ind w:left="3968" w:hanging="360"/>
      </w:pPr>
      <w:rPr>
        <w:rFonts w:ascii="Symbol" w:hAnsi="Symbol" w:hint="default"/>
      </w:rPr>
    </w:lvl>
    <w:lvl w:ilvl="4" w:tplc="0003040C" w:tentative="1">
      <w:start w:val="1"/>
      <w:numFmt w:val="bullet"/>
      <w:lvlText w:val="o"/>
      <w:lvlJc w:val="left"/>
      <w:pPr>
        <w:tabs>
          <w:tab w:val="num" w:pos="4688"/>
        </w:tabs>
        <w:ind w:left="4688" w:hanging="360"/>
      </w:pPr>
      <w:rPr>
        <w:rFonts w:ascii="Courier New" w:hAnsi="Courier New" w:hint="default"/>
      </w:rPr>
    </w:lvl>
    <w:lvl w:ilvl="5" w:tplc="0005040C" w:tentative="1">
      <w:start w:val="1"/>
      <w:numFmt w:val="bullet"/>
      <w:lvlText w:val=""/>
      <w:lvlJc w:val="left"/>
      <w:pPr>
        <w:tabs>
          <w:tab w:val="num" w:pos="5408"/>
        </w:tabs>
        <w:ind w:left="5408" w:hanging="360"/>
      </w:pPr>
      <w:rPr>
        <w:rFonts w:ascii="Wingdings" w:hAnsi="Wingdings" w:hint="default"/>
      </w:rPr>
    </w:lvl>
    <w:lvl w:ilvl="6" w:tplc="0001040C" w:tentative="1">
      <w:start w:val="1"/>
      <w:numFmt w:val="bullet"/>
      <w:lvlText w:val=""/>
      <w:lvlJc w:val="left"/>
      <w:pPr>
        <w:tabs>
          <w:tab w:val="num" w:pos="6128"/>
        </w:tabs>
        <w:ind w:left="6128" w:hanging="360"/>
      </w:pPr>
      <w:rPr>
        <w:rFonts w:ascii="Symbol" w:hAnsi="Symbol" w:hint="default"/>
      </w:rPr>
    </w:lvl>
    <w:lvl w:ilvl="7" w:tplc="0003040C" w:tentative="1">
      <w:start w:val="1"/>
      <w:numFmt w:val="bullet"/>
      <w:lvlText w:val="o"/>
      <w:lvlJc w:val="left"/>
      <w:pPr>
        <w:tabs>
          <w:tab w:val="num" w:pos="6848"/>
        </w:tabs>
        <w:ind w:left="6848" w:hanging="360"/>
      </w:pPr>
      <w:rPr>
        <w:rFonts w:ascii="Courier New" w:hAnsi="Courier New" w:hint="default"/>
      </w:rPr>
    </w:lvl>
    <w:lvl w:ilvl="8" w:tplc="0005040C" w:tentative="1">
      <w:start w:val="1"/>
      <w:numFmt w:val="bullet"/>
      <w:lvlText w:val=""/>
      <w:lvlJc w:val="left"/>
      <w:pPr>
        <w:tabs>
          <w:tab w:val="num" w:pos="7568"/>
        </w:tabs>
        <w:ind w:left="7568" w:hanging="360"/>
      </w:pPr>
      <w:rPr>
        <w:rFonts w:ascii="Wingdings" w:hAnsi="Wingdings" w:hint="default"/>
      </w:rPr>
    </w:lvl>
  </w:abstractNum>
  <w:abstractNum w:abstractNumId="8" w15:restartNumberingAfterBreak="0">
    <w:nsid w:val="3B143CE5"/>
    <w:multiLevelType w:val="hybridMultilevel"/>
    <w:tmpl w:val="D0B8B19C"/>
    <w:lvl w:ilvl="0" w:tplc="8DF478D2">
      <w:start w:val="1"/>
      <w:numFmt w:val="bullet"/>
      <w:lvlText w:val=""/>
      <w:lvlJc w:val="left"/>
      <w:pPr>
        <w:tabs>
          <w:tab w:val="num" w:pos="216"/>
        </w:tabs>
        <w:ind w:left="216" w:hanging="216"/>
      </w:pPr>
      <w:rPr>
        <w:rFonts w:ascii="Wingdings" w:hAnsi="Wingdings" w:hint="default"/>
        <w:sz w:val="18"/>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1C7708"/>
    <w:multiLevelType w:val="multilevel"/>
    <w:tmpl w:val="891691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47F9665F"/>
    <w:multiLevelType w:val="hybridMultilevel"/>
    <w:tmpl w:val="318AD2DC"/>
    <w:lvl w:ilvl="0" w:tplc="8DF478D2">
      <w:start w:val="1"/>
      <w:numFmt w:val="bullet"/>
      <w:lvlText w:val=""/>
      <w:lvlJc w:val="left"/>
      <w:pPr>
        <w:tabs>
          <w:tab w:val="num" w:pos="216"/>
        </w:tabs>
        <w:ind w:left="216" w:hanging="216"/>
      </w:pPr>
      <w:rPr>
        <w:rFonts w:ascii="Wingdings" w:hAnsi="Wingdings" w:hint="default"/>
        <w:sz w:val="18"/>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B64DB"/>
    <w:multiLevelType w:val="hybridMultilevel"/>
    <w:tmpl w:val="F8AEB276"/>
    <w:lvl w:ilvl="0" w:tplc="8DF478D2">
      <w:start w:val="1"/>
      <w:numFmt w:val="bullet"/>
      <w:lvlText w:val=""/>
      <w:lvlJc w:val="left"/>
      <w:pPr>
        <w:tabs>
          <w:tab w:val="num" w:pos="216"/>
        </w:tabs>
        <w:ind w:left="216" w:hanging="216"/>
      </w:pPr>
      <w:rPr>
        <w:rFonts w:ascii="Wingdings" w:hAnsi="Wingdings" w:hint="default"/>
        <w:sz w:val="18"/>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110A42"/>
    <w:multiLevelType w:val="multilevel"/>
    <w:tmpl w:val="1B982052"/>
    <w:lvl w:ilvl="0">
      <w:start w:val="1"/>
      <w:numFmt w:val="bullet"/>
      <w:lvlText w:val=""/>
      <w:lvlJc w:val="left"/>
      <w:pPr>
        <w:tabs>
          <w:tab w:val="num" w:pos="216"/>
        </w:tabs>
        <w:ind w:left="216" w:hanging="21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7E4ED2"/>
    <w:multiLevelType w:val="hybridMultilevel"/>
    <w:tmpl w:val="1B982052"/>
    <w:lvl w:ilvl="0" w:tplc="8DF478D2">
      <w:start w:val="1"/>
      <w:numFmt w:val="bullet"/>
      <w:lvlText w:val=""/>
      <w:lvlJc w:val="left"/>
      <w:pPr>
        <w:tabs>
          <w:tab w:val="num" w:pos="216"/>
        </w:tabs>
        <w:ind w:left="216" w:hanging="216"/>
      </w:pPr>
      <w:rPr>
        <w:rFonts w:ascii="Wingdings" w:hAnsi="Wingdings" w:hint="default"/>
        <w:sz w:val="18"/>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8A7694"/>
    <w:multiLevelType w:val="multilevel"/>
    <w:tmpl w:val="D0B8B19C"/>
    <w:lvl w:ilvl="0">
      <w:start w:val="1"/>
      <w:numFmt w:val="bullet"/>
      <w:lvlText w:val=""/>
      <w:lvlJc w:val="left"/>
      <w:pPr>
        <w:tabs>
          <w:tab w:val="num" w:pos="216"/>
        </w:tabs>
        <w:ind w:left="216" w:hanging="21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05137E"/>
    <w:multiLevelType w:val="hybridMultilevel"/>
    <w:tmpl w:val="0A56F620"/>
    <w:lvl w:ilvl="0" w:tplc="8DF478D2">
      <w:start w:val="1"/>
      <w:numFmt w:val="bullet"/>
      <w:lvlText w:val=""/>
      <w:lvlJc w:val="left"/>
      <w:pPr>
        <w:tabs>
          <w:tab w:val="num" w:pos="216"/>
        </w:tabs>
        <w:ind w:left="216"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C32A94"/>
    <w:multiLevelType w:val="multilevel"/>
    <w:tmpl w:val="79F06DF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5"/>
  </w:num>
  <w:num w:numId="2">
    <w:abstractNumId w:val="0"/>
  </w:num>
  <w:num w:numId="3">
    <w:abstractNumId w:val="10"/>
  </w:num>
  <w:num w:numId="4">
    <w:abstractNumId w:val="3"/>
  </w:num>
  <w:num w:numId="5">
    <w:abstractNumId w:val="13"/>
  </w:num>
  <w:num w:numId="6">
    <w:abstractNumId w:val="12"/>
  </w:num>
  <w:num w:numId="7">
    <w:abstractNumId w:val="8"/>
  </w:num>
  <w:num w:numId="8">
    <w:abstractNumId w:val="14"/>
  </w:num>
  <w:num w:numId="9">
    <w:abstractNumId w:val="11"/>
  </w:num>
  <w:num w:numId="10">
    <w:abstractNumId w:val="15"/>
  </w:num>
  <w:num w:numId="11">
    <w:abstractNumId w:val="6"/>
  </w:num>
  <w:num w:numId="12">
    <w:abstractNumId w:val="7"/>
  </w:num>
  <w:num w:numId="13">
    <w:abstractNumId w:val="9"/>
  </w:num>
  <w:num w:numId="14">
    <w:abstractNumId w:val="2"/>
  </w:num>
  <w:num w:numId="15">
    <w:abstractNumId w:val="16"/>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32"/>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C6"/>
    <w:rsid w:val="000C503C"/>
    <w:rsid w:val="000E7643"/>
    <w:rsid w:val="00107794"/>
    <w:rsid w:val="002B643F"/>
    <w:rsid w:val="002C4676"/>
    <w:rsid w:val="00382E49"/>
    <w:rsid w:val="005E2CBE"/>
    <w:rsid w:val="007A250F"/>
    <w:rsid w:val="00810C73"/>
    <w:rsid w:val="00836247"/>
    <w:rsid w:val="00AE7679"/>
    <w:rsid w:val="00BB1B31"/>
    <w:rsid w:val="00E60133"/>
    <w:rsid w:val="00EE19D1"/>
    <w:rsid w:val="00F508C0"/>
    <w:rsid w:val="00F6076B"/>
    <w:rsid w:val="00FB74C6"/>
    <w:rsid w:val="00FD19EC"/>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oNotEmbedSmartTags/>
  <w:decimalSymbol w:val=","/>
  <w:listSeparator w:val=";"/>
  <w14:docId w14:val="58F1C02D"/>
  <w15:chartTrackingRefBased/>
  <w15:docId w15:val="{68A7A73A-7F70-497E-8EED-2EABDF17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4F"/>
    <w:rPr>
      <w:rFonts w:ascii="Helvetica" w:hAnsi="Helvetica"/>
      <w:b/>
      <w:sz w:val="32"/>
      <w:lang w:eastAsia="fr-FR"/>
    </w:rPr>
  </w:style>
  <w:style w:type="paragraph" w:styleId="Titre1">
    <w:name w:val="heading 1"/>
    <w:basedOn w:val="Normal"/>
    <w:next w:val="Normal"/>
    <w:qFormat/>
    <w:rsid w:val="00893F4F"/>
    <w:pPr>
      <w:keepNext/>
      <w:spacing w:before="240" w:after="60"/>
      <w:outlineLvl w:val="0"/>
    </w:pPr>
    <w:rPr>
      <w:rFonts w:ascii="Arial" w:hAnsi="Arial"/>
      <w:smallCaps/>
      <w:szCs w:val="32"/>
    </w:rPr>
  </w:style>
  <w:style w:type="paragraph" w:styleId="Titre2">
    <w:name w:val="heading 2"/>
    <w:basedOn w:val="Normal"/>
    <w:next w:val="Normal"/>
    <w:qFormat/>
    <w:rsid w:val="00893F4F"/>
    <w:pPr>
      <w:keepNext/>
      <w:spacing w:before="240" w:after="60"/>
      <w:ind w:left="540" w:hanging="540"/>
      <w:outlineLvl w:val="1"/>
    </w:pPr>
    <w:rPr>
      <w:rFonts w:ascii="Arial" w:hAnsi="Arial"/>
      <w:smallCaps/>
      <w:sz w:val="2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56F8E"/>
    <w:pPr>
      <w:tabs>
        <w:tab w:val="center" w:pos="4703"/>
        <w:tab w:val="right" w:pos="9406"/>
      </w:tabs>
    </w:pPr>
  </w:style>
  <w:style w:type="paragraph" w:styleId="Pieddepage">
    <w:name w:val="footer"/>
    <w:basedOn w:val="Normal"/>
    <w:semiHidden/>
    <w:rsid w:val="00856F8E"/>
    <w:pPr>
      <w:tabs>
        <w:tab w:val="center" w:pos="4703"/>
        <w:tab w:val="right" w:pos="9406"/>
      </w:tabs>
    </w:pPr>
  </w:style>
  <w:style w:type="paragraph" w:styleId="Textedebulles">
    <w:name w:val="Balloon Text"/>
    <w:basedOn w:val="Normal"/>
    <w:semiHidden/>
    <w:rsid w:val="000916B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2650</Characters>
  <Application>Microsoft Office Word</Application>
  <DocSecurity>0</DocSecurity>
  <Lines>22</Lines>
  <Paragraphs>6</Paragraphs>
  <ScaleCrop>false</ScaleCrop>
  <HeadingPairs>
    <vt:vector size="6" baseType="variant">
      <vt:variant>
        <vt:lpstr>Titre</vt:lpstr>
      </vt:variant>
      <vt:variant>
        <vt:i4>1</vt:i4>
      </vt:variant>
      <vt:variant>
        <vt:lpstr>Title</vt:lpstr>
      </vt:variant>
      <vt:variant>
        <vt:i4>1</vt:i4>
      </vt:variant>
      <vt:variant>
        <vt:lpstr>Headings</vt:lpstr>
      </vt:variant>
      <vt:variant>
        <vt:i4>5</vt:i4>
      </vt:variant>
    </vt:vector>
  </HeadingPairs>
  <TitlesOfParts>
    <vt:vector size="7" baseType="lpstr">
      <vt:lpstr>Écimeur</vt:lpstr>
      <vt:lpstr>Écimeur</vt:lpstr>
      <vt:lpstr>Consignes de sécurité : Présence d’orage</vt:lpstr>
      <vt:lpstr>    1.	Consignes générales</vt:lpstr>
      <vt:lpstr>    2.	Quoi faire pour se protéger</vt:lpstr>
      <vt:lpstr>    3.	Temps de réaction</vt:lpstr>
      <vt:lpstr>    4.	Autres consignes</vt:lpstr>
    </vt:vector>
  </TitlesOfParts>
  <Manager/>
  <Company>ASSIFQ</Company>
  <LinksUpToDate>false</LinksUpToDate>
  <CharactersWithSpaces>3171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Écimeur</dc:title>
  <dc:subject/>
  <dc:creator>Gino Madon</dc:creator>
  <cp:keywords/>
  <dc:description/>
  <cp:lastModifiedBy>Suzanne Lavoie</cp:lastModifiedBy>
  <cp:revision>4</cp:revision>
  <cp:lastPrinted>2013-11-26T14:02:00Z</cp:lastPrinted>
  <dcterms:created xsi:type="dcterms:W3CDTF">2021-01-27T18:52:00Z</dcterms:created>
  <dcterms:modified xsi:type="dcterms:W3CDTF">2021-02-03T20:10:00Z</dcterms:modified>
  <cp:category/>
</cp:coreProperties>
</file>