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53D82" w14:textId="7B00ABC3" w:rsidR="00625D5E" w:rsidRPr="00D91B96" w:rsidRDefault="005E64A7" w:rsidP="00625D5E">
      <w:pPr>
        <w:pStyle w:val="Titre1"/>
        <w:spacing w:before="0"/>
        <w:rPr>
          <w:sz w:val="22"/>
        </w:rPr>
      </w:pPr>
      <w:r>
        <w:t xml:space="preserve"> </w:t>
      </w:r>
      <w:r w:rsidRPr="00D91B96">
        <w:t xml:space="preserve">1.1 </w:t>
      </w:r>
      <w:r w:rsidR="00625D5E" w:rsidRPr="00D91B96">
        <w:t>Consignes de sécurité : Travaux techniques</w:t>
      </w:r>
      <w:r w:rsidR="00625D5E" w:rsidRPr="00D91B96">
        <w:br/>
      </w:r>
      <w:r w:rsidR="00625D5E" w:rsidRPr="00D91B96">
        <w:rPr>
          <w:sz w:val="22"/>
        </w:rPr>
        <w:t>(Contremaîtres, marteleurs, travaux d’inventaire et autres)</w:t>
      </w:r>
    </w:p>
    <w:p w14:paraId="53E5687C" w14:textId="77777777" w:rsidR="00625D5E" w:rsidRPr="00D91B96" w:rsidRDefault="00625D5E" w:rsidP="00625D5E">
      <w:pPr>
        <w:pStyle w:val="Pieddepage"/>
        <w:tabs>
          <w:tab w:val="clear" w:pos="4703"/>
          <w:tab w:val="clear" w:pos="9406"/>
          <w:tab w:val="left" w:pos="6840"/>
          <w:tab w:val="right" w:pos="18180"/>
        </w:tabs>
        <w:ind w:right="-270"/>
        <w:rPr>
          <w:rFonts w:ascii="Arial" w:hAnsi="Arial" w:cs="Arial"/>
          <w:b w:val="0"/>
          <w:sz w:val="16"/>
          <w:lang w:val="fr-FR"/>
        </w:rPr>
      </w:pPr>
      <w:r w:rsidRPr="00D91B96">
        <w:rPr>
          <w:rFonts w:ascii="Arial" w:hAnsi="Arial" w:cs="Arial"/>
          <w:i/>
          <w:sz w:val="16"/>
          <w:lang w:val="fr-FR"/>
        </w:rPr>
        <w:t>Mises en garde :</w:t>
      </w:r>
      <w:r w:rsidRPr="00D91B96">
        <w:rPr>
          <w:rFonts w:ascii="Arial" w:hAnsi="Arial" w:cs="Arial"/>
          <w:b w:val="0"/>
          <w:i/>
          <w:sz w:val="16"/>
          <w:lang w:val="fr-FR"/>
        </w:rPr>
        <w:t xml:space="preserve"> ce document doit être révisé afin d’identifier les consignes qui ne s’appliquent pas à l’entreprise ou qui doivent être ajoutées.  De plus, il doit être intégré ou cité dans le programme de prévention de l’entreprise. </w:t>
      </w:r>
    </w:p>
    <w:p w14:paraId="22E64918" w14:textId="77777777" w:rsidR="00625D5E" w:rsidRPr="00D91B96" w:rsidRDefault="00625D5E" w:rsidP="00625D5E">
      <w:pPr>
        <w:pStyle w:val="Titre2"/>
      </w:pPr>
      <w:r w:rsidRPr="00D91B96">
        <w:t>1.</w:t>
      </w:r>
      <w:r w:rsidRPr="00D91B96">
        <w:tab/>
        <w:t>Consignes générales</w:t>
      </w:r>
    </w:p>
    <w:p w14:paraId="778EF4B5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424EBF89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  <w:r w:rsidRPr="00D91B96">
        <w:rPr>
          <w:rFonts w:ascii="Arial" w:hAnsi="Arial"/>
          <w:b w:val="0"/>
          <w:sz w:val="22"/>
        </w:rPr>
        <w:t>1.1</w:t>
      </w:r>
      <w:r w:rsidRPr="00D91B96">
        <w:rPr>
          <w:rFonts w:ascii="Arial" w:hAnsi="Arial"/>
          <w:b w:val="0"/>
          <w:sz w:val="22"/>
        </w:rPr>
        <w:tab/>
        <w:t>Prendre les mesures nécessaires pour protéger sa santé, sa sécurité et son intégrité physique et ne pas mettre en danger la santé et la sécurité de ses collègues.  Signaler à son supérieur immédiat tout danger ou risque inhabituel lié à sa tâche.</w:t>
      </w:r>
    </w:p>
    <w:p w14:paraId="6216C74E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1EE8E1B1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  <w:r w:rsidRPr="00D91B96">
        <w:rPr>
          <w:rFonts w:ascii="Arial" w:hAnsi="Arial"/>
          <w:b w:val="0"/>
          <w:sz w:val="22"/>
        </w:rPr>
        <w:t>1.2</w:t>
      </w:r>
      <w:r w:rsidRPr="00D91B96">
        <w:rPr>
          <w:rFonts w:ascii="Arial" w:hAnsi="Arial"/>
          <w:b w:val="0"/>
          <w:sz w:val="22"/>
        </w:rPr>
        <w:tab/>
        <w:t>Ne jamais travailler seul, à moins qu’un programme de surveillance n’ait été établi.  Celui-ci peut prévoir des rondes quotidiennes ou un moyen de communication efficace. Porter sa radio portative.</w:t>
      </w:r>
    </w:p>
    <w:p w14:paraId="6726FB6C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5D8839F2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  <w:r w:rsidRPr="00D91B96">
        <w:rPr>
          <w:rFonts w:ascii="Arial" w:hAnsi="Arial"/>
          <w:b w:val="0"/>
          <w:sz w:val="22"/>
        </w:rPr>
        <w:t>1.3</w:t>
      </w:r>
      <w:r w:rsidRPr="00D91B96">
        <w:rPr>
          <w:rFonts w:ascii="Arial" w:hAnsi="Arial"/>
          <w:b w:val="0"/>
          <w:sz w:val="22"/>
        </w:rPr>
        <w:tab/>
        <w:t>Porter les équipements de protection individuelle (EPI) suivants :</w:t>
      </w:r>
    </w:p>
    <w:p w14:paraId="4E23DF57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513BF20F" w14:textId="77777777" w:rsidR="0071230B" w:rsidRPr="00D91B96" w:rsidRDefault="0071230B" w:rsidP="0071230B">
      <w:pPr>
        <w:numPr>
          <w:ilvl w:val="0"/>
          <w:numId w:val="2"/>
        </w:numPr>
        <w:tabs>
          <w:tab w:val="clear" w:pos="216"/>
          <w:tab w:val="left" w:pos="1418"/>
        </w:tabs>
        <w:ind w:left="1418" w:hanging="284"/>
        <w:jc w:val="both"/>
        <w:rPr>
          <w:rFonts w:ascii="Arial" w:hAnsi="Arial"/>
          <w:b w:val="0"/>
          <w:sz w:val="22"/>
        </w:rPr>
      </w:pPr>
      <w:proofErr w:type="gramStart"/>
      <w:r w:rsidRPr="00D91B96">
        <w:rPr>
          <w:rFonts w:ascii="Arial" w:hAnsi="Arial"/>
          <w:b w:val="0"/>
          <w:sz w:val="22"/>
        </w:rPr>
        <w:t>un</w:t>
      </w:r>
      <w:proofErr w:type="gramEnd"/>
      <w:r w:rsidRPr="00D91B96">
        <w:rPr>
          <w:rFonts w:ascii="Arial" w:hAnsi="Arial"/>
          <w:b w:val="0"/>
          <w:sz w:val="22"/>
        </w:rPr>
        <w:t xml:space="preserve"> casque de sécurité conforme à la norme CAN/CSA Z94.1 ou NF EN 397+A1 et dont la couronne de fixation est bien ajustée avec un pansement compressif;</w:t>
      </w:r>
    </w:p>
    <w:p w14:paraId="03C2010B" w14:textId="77777777" w:rsidR="0071230B" w:rsidRPr="00D91B96" w:rsidRDefault="0071230B" w:rsidP="0071230B">
      <w:pPr>
        <w:numPr>
          <w:ilvl w:val="0"/>
          <w:numId w:val="2"/>
        </w:numPr>
        <w:tabs>
          <w:tab w:val="clear" w:pos="216"/>
          <w:tab w:val="left" w:pos="1418"/>
        </w:tabs>
        <w:ind w:left="1418" w:hanging="284"/>
        <w:jc w:val="both"/>
        <w:rPr>
          <w:rFonts w:ascii="Arial" w:hAnsi="Arial"/>
          <w:b w:val="0"/>
          <w:sz w:val="22"/>
        </w:rPr>
      </w:pPr>
      <w:proofErr w:type="gramStart"/>
      <w:r w:rsidRPr="00D91B96">
        <w:rPr>
          <w:rFonts w:ascii="Arial" w:hAnsi="Arial"/>
          <w:b w:val="0"/>
          <w:sz w:val="22"/>
        </w:rPr>
        <w:t>des</w:t>
      </w:r>
      <w:proofErr w:type="gramEnd"/>
      <w:r w:rsidRPr="00D91B96">
        <w:rPr>
          <w:rFonts w:ascii="Arial" w:hAnsi="Arial"/>
          <w:b w:val="0"/>
          <w:sz w:val="22"/>
        </w:rPr>
        <w:t xml:space="preserve"> lunettes de sécurité et/ou un écran facial conformes à la norme CAN/CSA Z94.3 ou ANSI Z87.1 ou NF EN 166</w:t>
      </w:r>
    </w:p>
    <w:p w14:paraId="44AEC36F" w14:textId="77777777" w:rsidR="0071230B" w:rsidRPr="00D91B96" w:rsidRDefault="0071230B" w:rsidP="0071230B">
      <w:pPr>
        <w:numPr>
          <w:ilvl w:val="0"/>
          <w:numId w:val="2"/>
        </w:numPr>
        <w:tabs>
          <w:tab w:val="clear" w:pos="216"/>
          <w:tab w:val="left" w:pos="1418"/>
        </w:tabs>
        <w:ind w:left="1418" w:hanging="284"/>
        <w:jc w:val="both"/>
        <w:rPr>
          <w:rFonts w:ascii="Arial" w:hAnsi="Arial"/>
          <w:b w:val="0"/>
          <w:sz w:val="22"/>
        </w:rPr>
      </w:pPr>
      <w:proofErr w:type="gramStart"/>
      <w:r w:rsidRPr="00D91B96">
        <w:rPr>
          <w:rFonts w:ascii="Arial" w:hAnsi="Arial"/>
          <w:b w:val="0"/>
          <w:sz w:val="22"/>
        </w:rPr>
        <w:t>des</w:t>
      </w:r>
      <w:proofErr w:type="gramEnd"/>
      <w:r w:rsidRPr="00D91B96">
        <w:rPr>
          <w:rFonts w:ascii="Arial" w:hAnsi="Arial"/>
          <w:b w:val="0"/>
          <w:sz w:val="22"/>
        </w:rPr>
        <w:t xml:space="preserve"> bottes de sécurité conformes à la norme CAN/CSA Z195 ou</w:t>
      </w:r>
      <w:r w:rsidR="00FA3A2C" w:rsidRPr="00D91B96">
        <w:rPr>
          <w:rFonts w:ascii="Arial" w:hAnsi="Arial"/>
          <w:b w:val="0"/>
          <w:sz w:val="22"/>
        </w:rPr>
        <w:t xml:space="preserve"> ISO 20345 ou </w:t>
      </w:r>
      <w:r w:rsidRPr="00D91B96">
        <w:rPr>
          <w:rFonts w:ascii="Arial" w:hAnsi="Arial"/>
          <w:b w:val="0"/>
          <w:sz w:val="22"/>
        </w:rPr>
        <w:t>NF EN ISO 17249</w:t>
      </w:r>
    </w:p>
    <w:p w14:paraId="7F8C5B40" w14:textId="77777777" w:rsidR="00625D5E" w:rsidRPr="00D91B96" w:rsidRDefault="00625D5E" w:rsidP="00625D5E">
      <w:pPr>
        <w:numPr>
          <w:ilvl w:val="0"/>
          <w:numId w:val="2"/>
        </w:numPr>
        <w:tabs>
          <w:tab w:val="clear" w:pos="216"/>
          <w:tab w:val="left" w:pos="1418"/>
        </w:tabs>
        <w:ind w:left="1418" w:hanging="284"/>
        <w:jc w:val="both"/>
        <w:rPr>
          <w:rFonts w:ascii="Arial" w:hAnsi="Arial"/>
          <w:b w:val="0"/>
          <w:sz w:val="22"/>
        </w:rPr>
      </w:pPr>
      <w:proofErr w:type="gramStart"/>
      <w:r w:rsidRPr="00D91B96">
        <w:rPr>
          <w:rFonts w:ascii="Arial" w:hAnsi="Arial"/>
          <w:b w:val="0"/>
          <w:sz w:val="22"/>
        </w:rPr>
        <w:t>une</w:t>
      </w:r>
      <w:proofErr w:type="gramEnd"/>
      <w:r w:rsidRPr="00D91B96">
        <w:rPr>
          <w:rFonts w:ascii="Arial" w:hAnsi="Arial"/>
          <w:b w:val="0"/>
          <w:sz w:val="22"/>
        </w:rPr>
        <w:t xml:space="preserve"> veste d’inventaire à bandes réfléchissantes ou un dossard à bandes réflé</w:t>
      </w:r>
      <w:r w:rsidRPr="00D91B96">
        <w:rPr>
          <w:rFonts w:ascii="Arial" w:hAnsi="Arial"/>
          <w:b w:val="0"/>
          <w:sz w:val="22"/>
        </w:rPr>
        <w:softHyphen/>
        <w:t>chissantes.</w:t>
      </w:r>
    </w:p>
    <w:p w14:paraId="4695B5F6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78728730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  <w:r w:rsidRPr="00D91B96">
        <w:rPr>
          <w:rFonts w:ascii="Arial" w:hAnsi="Arial"/>
          <w:b w:val="0"/>
          <w:sz w:val="22"/>
        </w:rPr>
        <w:t>1.4</w:t>
      </w:r>
      <w:r w:rsidRPr="00D91B96">
        <w:rPr>
          <w:rFonts w:ascii="Arial" w:hAnsi="Arial"/>
          <w:b w:val="0"/>
          <w:sz w:val="22"/>
        </w:rPr>
        <w:tab/>
        <w:t>Avoir à sa disposition une trousse de premiers soins et l’adrénaline (</w:t>
      </w:r>
      <w:proofErr w:type="spellStart"/>
      <w:r w:rsidRPr="00D91B96">
        <w:rPr>
          <w:rFonts w:ascii="Arial" w:hAnsi="Arial"/>
          <w:b w:val="0"/>
          <w:sz w:val="22"/>
        </w:rPr>
        <w:t>EpiPen</w:t>
      </w:r>
      <w:proofErr w:type="spellEnd"/>
      <w:r w:rsidRPr="00D91B96">
        <w:rPr>
          <w:rFonts w:ascii="Arial" w:hAnsi="Arial"/>
          <w:b w:val="0"/>
          <w:sz w:val="22"/>
        </w:rPr>
        <w:t>).</w:t>
      </w:r>
    </w:p>
    <w:p w14:paraId="5CB9410F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4A01C9C5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  <w:r w:rsidRPr="00D91B96">
        <w:rPr>
          <w:rFonts w:ascii="Arial" w:hAnsi="Arial"/>
          <w:b w:val="0"/>
          <w:sz w:val="22"/>
        </w:rPr>
        <w:t>1.5</w:t>
      </w:r>
      <w:r w:rsidRPr="00D91B96">
        <w:rPr>
          <w:rFonts w:ascii="Arial" w:hAnsi="Arial"/>
          <w:b w:val="0"/>
          <w:sz w:val="22"/>
        </w:rPr>
        <w:tab/>
        <w:t>Avoir à sa disposition les outils nécessaires à la survie en forêt.</w:t>
      </w:r>
    </w:p>
    <w:p w14:paraId="41A664EE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277ADA8D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  <w:r w:rsidRPr="00D91B96">
        <w:rPr>
          <w:rFonts w:ascii="Arial" w:hAnsi="Arial"/>
          <w:b w:val="0"/>
          <w:sz w:val="22"/>
        </w:rPr>
        <w:t>1.6</w:t>
      </w:r>
      <w:r w:rsidRPr="00D91B96">
        <w:rPr>
          <w:rFonts w:ascii="Arial" w:hAnsi="Arial"/>
          <w:b w:val="0"/>
          <w:sz w:val="22"/>
        </w:rPr>
        <w:tab/>
        <w:t>Collaborer au système d’inspection systématique et périodique de l’entreprise.</w:t>
      </w:r>
    </w:p>
    <w:p w14:paraId="2F1F0FC4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55ACA30D" w14:textId="77777777" w:rsidR="00625D5E" w:rsidRPr="00D91B96" w:rsidRDefault="00625D5E" w:rsidP="00893F4F">
      <w:pPr>
        <w:pStyle w:val="Titre2"/>
      </w:pPr>
      <w:r w:rsidRPr="00D91B96">
        <w:t>2.</w:t>
      </w:r>
      <w:r w:rsidRPr="00D91B96">
        <w:tab/>
        <w:t>Procédures sécuritaires d’opération</w:t>
      </w:r>
    </w:p>
    <w:p w14:paraId="5AF80330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779F1DA1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  <w:r w:rsidRPr="00D91B96">
        <w:rPr>
          <w:rFonts w:ascii="Arial" w:hAnsi="Arial"/>
          <w:b w:val="0"/>
          <w:sz w:val="22"/>
        </w:rPr>
        <w:t>2.1</w:t>
      </w:r>
      <w:r w:rsidRPr="00D91B96">
        <w:rPr>
          <w:rFonts w:ascii="Arial" w:hAnsi="Arial"/>
          <w:b w:val="0"/>
          <w:sz w:val="22"/>
        </w:rPr>
        <w:tab/>
        <w:t>Avoir reçu de l’information concernant la prévention des coups de chaleur et boire les quantités d’eau recommandées.</w:t>
      </w:r>
    </w:p>
    <w:p w14:paraId="2E40977C" w14:textId="77777777" w:rsidR="00625D5E" w:rsidRPr="00D91B96" w:rsidRDefault="00625D5E" w:rsidP="00625D5E">
      <w:pPr>
        <w:jc w:val="both"/>
        <w:rPr>
          <w:rFonts w:ascii="Arial" w:hAnsi="Arial"/>
          <w:b w:val="0"/>
          <w:sz w:val="22"/>
        </w:rPr>
      </w:pPr>
    </w:p>
    <w:p w14:paraId="7F003C65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  <w:r w:rsidRPr="00D91B96">
        <w:rPr>
          <w:rFonts w:ascii="Arial" w:hAnsi="Arial"/>
          <w:b w:val="0"/>
          <w:sz w:val="22"/>
        </w:rPr>
        <w:t>2.2</w:t>
      </w:r>
      <w:r w:rsidRPr="00D91B96">
        <w:rPr>
          <w:rFonts w:ascii="Arial" w:hAnsi="Arial"/>
          <w:b w:val="0"/>
          <w:sz w:val="22"/>
        </w:rPr>
        <w:tab/>
        <w:t>Avoir reçu de l’information concernant les contraintes thermiques et s’habiller de manière appropriée.</w:t>
      </w:r>
    </w:p>
    <w:p w14:paraId="4719F26A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4975B2EF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  <w:r w:rsidRPr="00D91B96">
        <w:rPr>
          <w:rFonts w:ascii="Arial" w:hAnsi="Arial"/>
          <w:b w:val="0"/>
          <w:sz w:val="22"/>
        </w:rPr>
        <w:t>2.3</w:t>
      </w:r>
      <w:r w:rsidRPr="00D91B96">
        <w:rPr>
          <w:rFonts w:ascii="Arial" w:hAnsi="Arial"/>
          <w:b w:val="0"/>
          <w:sz w:val="22"/>
        </w:rPr>
        <w:tab/>
        <w:t>Si l’on travaille seul ou dans un endroit isolé, se rapporter à la personne-ressource selon la procédure en vigueur.</w:t>
      </w:r>
    </w:p>
    <w:p w14:paraId="435E6047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16A05B63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  <w:r w:rsidRPr="00D91B96">
        <w:rPr>
          <w:rFonts w:ascii="Arial" w:hAnsi="Arial"/>
          <w:b w:val="0"/>
          <w:sz w:val="22"/>
        </w:rPr>
        <w:t>2.4</w:t>
      </w:r>
      <w:r w:rsidRPr="00D91B96">
        <w:rPr>
          <w:rFonts w:ascii="Arial" w:hAnsi="Arial"/>
          <w:b w:val="0"/>
          <w:sz w:val="22"/>
        </w:rPr>
        <w:tab/>
        <w:t>Prendre connaissance du protocole d’évacuation et de transport des blessés en forêt du secteur concerné.</w:t>
      </w:r>
    </w:p>
    <w:p w14:paraId="20DEA568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187C425A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  <w:r w:rsidRPr="00D91B96">
        <w:rPr>
          <w:rFonts w:ascii="Arial" w:hAnsi="Arial"/>
          <w:b w:val="0"/>
          <w:sz w:val="22"/>
        </w:rPr>
        <w:t>2.5</w:t>
      </w:r>
      <w:r w:rsidRPr="00D91B96">
        <w:rPr>
          <w:rFonts w:ascii="Arial" w:hAnsi="Arial"/>
          <w:b w:val="0"/>
          <w:sz w:val="22"/>
        </w:rPr>
        <w:tab/>
        <w:t>Prendre connaissance des règles de sécurité à suivre en présence de l’ours noir.</w:t>
      </w:r>
    </w:p>
    <w:p w14:paraId="720A39AE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0D53B0E4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  <w:r w:rsidRPr="00D91B96">
        <w:rPr>
          <w:rFonts w:ascii="Arial" w:hAnsi="Arial"/>
          <w:b w:val="0"/>
          <w:sz w:val="22"/>
        </w:rPr>
        <w:t>2.6</w:t>
      </w:r>
      <w:r w:rsidRPr="00D91B96">
        <w:rPr>
          <w:rFonts w:ascii="Arial" w:hAnsi="Arial"/>
          <w:b w:val="0"/>
          <w:sz w:val="22"/>
        </w:rPr>
        <w:tab/>
        <w:t>Prendre connaissance des règles de sécurité à suivre en cas d’orage.</w:t>
      </w:r>
    </w:p>
    <w:p w14:paraId="5EB5C4DD" w14:textId="77777777" w:rsidR="00625D5E" w:rsidRPr="00D91B96" w:rsidRDefault="00625D5E" w:rsidP="00893F4F">
      <w:pPr>
        <w:pStyle w:val="Titre2"/>
      </w:pPr>
      <w:r w:rsidRPr="00D91B96">
        <w:lastRenderedPageBreak/>
        <w:t>3.</w:t>
      </w:r>
      <w:r w:rsidRPr="00D91B96">
        <w:tab/>
        <w:t>Zones de danger</w:t>
      </w:r>
    </w:p>
    <w:p w14:paraId="7E4E284D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176CFFE5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  <w:r w:rsidRPr="00D91B96">
        <w:rPr>
          <w:rFonts w:ascii="Arial" w:hAnsi="Arial"/>
          <w:b w:val="0"/>
          <w:sz w:val="22"/>
        </w:rPr>
        <w:t>3.1</w:t>
      </w:r>
      <w:r w:rsidRPr="00D91B96">
        <w:rPr>
          <w:rFonts w:ascii="Arial" w:hAnsi="Arial"/>
          <w:b w:val="0"/>
          <w:sz w:val="22"/>
        </w:rPr>
        <w:tab/>
        <w:t>Porter une veste d’inventaire à bandes réfléchissantes ou un dossard à bandes réflé</w:t>
      </w:r>
      <w:r w:rsidRPr="00D91B96">
        <w:rPr>
          <w:rFonts w:ascii="Arial" w:hAnsi="Arial"/>
          <w:b w:val="0"/>
          <w:sz w:val="22"/>
        </w:rPr>
        <w:softHyphen/>
        <w:t>chissantes pour augmenter sa visibilité.</w:t>
      </w:r>
    </w:p>
    <w:p w14:paraId="4BA1B9A6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165BFDC2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  <w:r w:rsidRPr="00D91B96">
        <w:rPr>
          <w:rFonts w:ascii="Arial" w:hAnsi="Arial"/>
          <w:b w:val="0"/>
          <w:sz w:val="22"/>
        </w:rPr>
        <w:t>3.2</w:t>
      </w:r>
      <w:r w:rsidRPr="00D91B96">
        <w:rPr>
          <w:rFonts w:ascii="Arial" w:hAnsi="Arial"/>
          <w:b w:val="0"/>
          <w:sz w:val="22"/>
        </w:rPr>
        <w:tab/>
        <w:t xml:space="preserve">Le travailleur qui doit </w:t>
      </w:r>
      <w:r w:rsidRPr="00D91B96">
        <w:rPr>
          <w:rFonts w:ascii="Arial" w:hAnsi="Arial"/>
          <w:sz w:val="22"/>
        </w:rPr>
        <w:t>s’approcher d’une machinerie forestière</w:t>
      </w:r>
      <w:r w:rsidRPr="00D91B96">
        <w:rPr>
          <w:rFonts w:ascii="Arial" w:hAnsi="Arial"/>
          <w:b w:val="0"/>
          <w:sz w:val="22"/>
        </w:rPr>
        <w:t xml:space="preserve"> doit le faire selon cette procédure : </w:t>
      </w:r>
    </w:p>
    <w:p w14:paraId="6222B6E5" w14:textId="77777777" w:rsidR="00625D5E" w:rsidRPr="00D91B96" w:rsidRDefault="00625D5E" w:rsidP="00625D5E">
      <w:pPr>
        <w:ind w:left="1080" w:hanging="720"/>
        <w:jc w:val="both"/>
        <w:rPr>
          <w:rFonts w:ascii="Arial" w:hAnsi="Arial"/>
          <w:b w:val="0"/>
          <w:sz w:val="22"/>
        </w:rPr>
      </w:pPr>
    </w:p>
    <w:p w14:paraId="68CF4A9A" w14:textId="77777777" w:rsidR="00625D5E" w:rsidRPr="00D91B96" w:rsidRDefault="00625D5E" w:rsidP="00625D5E">
      <w:pPr>
        <w:numPr>
          <w:ilvl w:val="0"/>
          <w:numId w:val="2"/>
        </w:numPr>
        <w:tabs>
          <w:tab w:val="clear" w:pos="216"/>
          <w:tab w:val="left" w:pos="1440"/>
        </w:tabs>
        <w:ind w:left="1530" w:hanging="450"/>
        <w:jc w:val="both"/>
        <w:rPr>
          <w:rFonts w:ascii="Arial" w:hAnsi="Arial"/>
          <w:b w:val="0"/>
          <w:sz w:val="22"/>
        </w:rPr>
      </w:pPr>
      <w:proofErr w:type="gramStart"/>
      <w:r w:rsidRPr="00D91B96">
        <w:rPr>
          <w:rFonts w:ascii="Arial" w:hAnsi="Arial"/>
          <w:b w:val="0"/>
          <w:sz w:val="22"/>
        </w:rPr>
        <w:t>communiquer</w:t>
      </w:r>
      <w:proofErr w:type="gramEnd"/>
      <w:r w:rsidRPr="00D91B96">
        <w:rPr>
          <w:rFonts w:ascii="Arial" w:hAnsi="Arial"/>
          <w:b w:val="0"/>
          <w:sz w:val="22"/>
        </w:rPr>
        <w:t xml:space="preserve"> préalablement avec l’opérateur;</w:t>
      </w:r>
    </w:p>
    <w:p w14:paraId="736DE6DC" w14:textId="77777777" w:rsidR="00625D5E" w:rsidRPr="00D91B96" w:rsidRDefault="00625D5E" w:rsidP="00625D5E">
      <w:pPr>
        <w:numPr>
          <w:ilvl w:val="0"/>
          <w:numId w:val="2"/>
        </w:numPr>
        <w:tabs>
          <w:tab w:val="clear" w:pos="216"/>
          <w:tab w:val="left" w:pos="1440"/>
        </w:tabs>
        <w:ind w:left="1530" w:hanging="450"/>
        <w:jc w:val="both"/>
        <w:rPr>
          <w:rFonts w:ascii="Arial" w:hAnsi="Arial"/>
          <w:b w:val="0"/>
          <w:sz w:val="22"/>
        </w:rPr>
      </w:pPr>
      <w:proofErr w:type="gramStart"/>
      <w:r w:rsidRPr="00D91B96">
        <w:rPr>
          <w:rFonts w:ascii="Arial" w:hAnsi="Arial"/>
          <w:b w:val="0"/>
          <w:sz w:val="22"/>
        </w:rPr>
        <w:t>s’approcher</w:t>
      </w:r>
      <w:proofErr w:type="gramEnd"/>
      <w:r w:rsidRPr="00D91B96">
        <w:rPr>
          <w:rFonts w:ascii="Arial" w:hAnsi="Arial"/>
          <w:b w:val="0"/>
          <w:sz w:val="22"/>
        </w:rPr>
        <w:t xml:space="preserve"> en s’assurant d’être vu par des signes.</w:t>
      </w:r>
    </w:p>
    <w:p w14:paraId="5A3E7BDC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2A227D2A" w14:textId="77777777" w:rsidR="00625D5E" w:rsidRPr="00D91B96" w:rsidRDefault="00625D5E" w:rsidP="00625D5E">
      <w:pPr>
        <w:tabs>
          <w:tab w:val="left" w:pos="1440"/>
        </w:tabs>
        <w:ind w:left="1080"/>
        <w:jc w:val="both"/>
        <w:rPr>
          <w:rFonts w:ascii="Arial" w:hAnsi="Arial"/>
          <w:b w:val="0"/>
          <w:sz w:val="22"/>
        </w:rPr>
      </w:pPr>
      <w:r w:rsidRPr="00D91B96">
        <w:rPr>
          <w:rFonts w:ascii="Arial" w:hAnsi="Arial"/>
          <w:b w:val="0"/>
          <w:sz w:val="22"/>
        </w:rPr>
        <w:t>L’opérateur doit :</w:t>
      </w:r>
    </w:p>
    <w:p w14:paraId="082890B9" w14:textId="77777777" w:rsidR="00625D5E" w:rsidRPr="00D91B96" w:rsidRDefault="00625D5E" w:rsidP="00625D5E">
      <w:pPr>
        <w:tabs>
          <w:tab w:val="left" w:pos="1440"/>
        </w:tabs>
        <w:ind w:left="1080"/>
        <w:jc w:val="both"/>
        <w:rPr>
          <w:rFonts w:ascii="Arial" w:hAnsi="Arial"/>
          <w:b w:val="0"/>
          <w:sz w:val="22"/>
        </w:rPr>
      </w:pPr>
    </w:p>
    <w:p w14:paraId="1744C23B" w14:textId="77777777" w:rsidR="00625D5E" w:rsidRPr="00D91B96" w:rsidRDefault="00625D5E" w:rsidP="00625D5E">
      <w:pPr>
        <w:numPr>
          <w:ilvl w:val="0"/>
          <w:numId w:val="2"/>
        </w:numPr>
        <w:tabs>
          <w:tab w:val="clear" w:pos="216"/>
          <w:tab w:val="left" w:pos="144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D91B96">
        <w:rPr>
          <w:rFonts w:ascii="Arial" w:hAnsi="Arial"/>
          <w:b w:val="0"/>
          <w:sz w:val="22"/>
        </w:rPr>
        <w:t>cesser</w:t>
      </w:r>
      <w:proofErr w:type="gramEnd"/>
      <w:r w:rsidRPr="00D91B96">
        <w:rPr>
          <w:rFonts w:ascii="Arial" w:hAnsi="Arial"/>
          <w:b w:val="0"/>
          <w:sz w:val="22"/>
        </w:rPr>
        <w:t xml:space="preserve"> de travailler, mettre les attachements au sol et ses commandes en posi</w:t>
      </w:r>
      <w:r w:rsidRPr="00D91B96">
        <w:rPr>
          <w:rFonts w:ascii="Arial" w:hAnsi="Arial"/>
          <w:b w:val="0"/>
          <w:sz w:val="22"/>
        </w:rPr>
        <w:softHyphen/>
        <w:t>tion d’arrêt;</w:t>
      </w:r>
    </w:p>
    <w:p w14:paraId="43DC0DAD" w14:textId="77777777" w:rsidR="00625D5E" w:rsidRPr="00D91B96" w:rsidRDefault="00625D5E" w:rsidP="00625D5E">
      <w:pPr>
        <w:numPr>
          <w:ilvl w:val="0"/>
          <w:numId w:val="2"/>
        </w:numPr>
        <w:tabs>
          <w:tab w:val="clear" w:pos="216"/>
          <w:tab w:val="left" w:pos="1440"/>
        </w:tabs>
        <w:ind w:left="1530" w:hanging="450"/>
        <w:jc w:val="both"/>
        <w:rPr>
          <w:rFonts w:ascii="Arial" w:hAnsi="Arial"/>
          <w:b w:val="0"/>
          <w:sz w:val="22"/>
        </w:rPr>
      </w:pPr>
      <w:proofErr w:type="gramStart"/>
      <w:r w:rsidRPr="00D91B96">
        <w:rPr>
          <w:rFonts w:ascii="Arial" w:hAnsi="Arial"/>
          <w:b w:val="0"/>
          <w:sz w:val="22"/>
        </w:rPr>
        <w:t>faire</w:t>
      </w:r>
      <w:proofErr w:type="gramEnd"/>
      <w:r w:rsidRPr="00D91B96">
        <w:rPr>
          <w:rFonts w:ascii="Arial" w:hAnsi="Arial"/>
          <w:b w:val="0"/>
          <w:sz w:val="22"/>
        </w:rPr>
        <w:t xml:space="preserve"> signe au travailleur de s’approcher.</w:t>
      </w:r>
    </w:p>
    <w:p w14:paraId="6C05812F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2A39D206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color w:val="0000FF"/>
          <w:sz w:val="22"/>
        </w:rPr>
      </w:pPr>
      <w:r w:rsidRPr="00D91B96">
        <w:rPr>
          <w:rFonts w:ascii="Arial" w:hAnsi="Arial"/>
          <w:b w:val="0"/>
          <w:sz w:val="22"/>
        </w:rPr>
        <w:t>3.3</w:t>
      </w:r>
      <w:r w:rsidRPr="00D91B96">
        <w:rPr>
          <w:rFonts w:ascii="Arial" w:hAnsi="Arial"/>
          <w:b w:val="0"/>
          <w:sz w:val="22"/>
        </w:rPr>
        <w:tab/>
        <w:t>Respecter le rayon de danger de toute machinerie lourde.</w:t>
      </w:r>
    </w:p>
    <w:p w14:paraId="073B0407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7E163DD5" w14:textId="77777777" w:rsidR="00625D5E" w:rsidRPr="00D91B96" w:rsidRDefault="00625D5E" w:rsidP="00893F4F">
      <w:pPr>
        <w:pStyle w:val="Titre2"/>
      </w:pPr>
      <w:r w:rsidRPr="00D91B96">
        <w:t>4.</w:t>
      </w:r>
      <w:r w:rsidRPr="00D91B96">
        <w:tab/>
        <w:t>Autres consignes</w:t>
      </w:r>
    </w:p>
    <w:p w14:paraId="364F048C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106E458E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  <w:r w:rsidRPr="00D91B96">
        <w:rPr>
          <w:rFonts w:ascii="Arial" w:hAnsi="Arial"/>
          <w:b w:val="0"/>
          <w:sz w:val="22"/>
        </w:rPr>
        <w:t>4.1</w:t>
      </w:r>
      <w:r w:rsidRPr="00D91B96">
        <w:rPr>
          <w:rFonts w:ascii="Arial" w:hAnsi="Arial"/>
          <w:b w:val="0"/>
          <w:sz w:val="22"/>
        </w:rPr>
        <w:tab/>
        <w:t>Connaître et appliquer les consignes de sécurité suivantes</w:t>
      </w:r>
      <w:r w:rsidRPr="00D91B96">
        <w:t> </w:t>
      </w:r>
      <w:r w:rsidRPr="00D91B96">
        <w:rPr>
          <w:rFonts w:ascii="Arial" w:hAnsi="Arial"/>
          <w:b w:val="0"/>
          <w:sz w:val="22"/>
        </w:rPr>
        <w:t>:</w:t>
      </w:r>
    </w:p>
    <w:p w14:paraId="716F1221" w14:textId="77777777" w:rsidR="00625D5E" w:rsidRPr="00D91B96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4D176902" w14:textId="77777777" w:rsidR="00625D5E" w:rsidRPr="00D91B96" w:rsidRDefault="00625D5E" w:rsidP="00625D5E">
      <w:pPr>
        <w:numPr>
          <w:ilvl w:val="0"/>
          <w:numId w:val="2"/>
        </w:numPr>
        <w:tabs>
          <w:tab w:val="clear" w:pos="216"/>
          <w:tab w:val="left" w:pos="1440"/>
        </w:tabs>
        <w:ind w:left="1530" w:hanging="450"/>
        <w:jc w:val="both"/>
        <w:rPr>
          <w:rFonts w:ascii="Arial" w:hAnsi="Arial"/>
          <w:sz w:val="22"/>
        </w:rPr>
      </w:pPr>
      <w:proofErr w:type="gramStart"/>
      <w:r w:rsidRPr="00D91B96">
        <w:rPr>
          <w:rFonts w:ascii="Arial" w:hAnsi="Arial"/>
          <w:sz w:val="22"/>
        </w:rPr>
        <w:t>conducteur</w:t>
      </w:r>
      <w:proofErr w:type="gramEnd"/>
      <w:r w:rsidRPr="00D91B96">
        <w:rPr>
          <w:rFonts w:ascii="Arial" w:hAnsi="Arial"/>
          <w:sz w:val="22"/>
        </w:rPr>
        <w:t xml:space="preserve"> d’embarcation nautique;</w:t>
      </w:r>
    </w:p>
    <w:p w14:paraId="162456A8" w14:textId="77777777" w:rsidR="00625D5E" w:rsidRPr="00D91B96" w:rsidRDefault="00625D5E" w:rsidP="00625D5E">
      <w:pPr>
        <w:numPr>
          <w:ilvl w:val="0"/>
          <w:numId w:val="2"/>
        </w:numPr>
        <w:tabs>
          <w:tab w:val="clear" w:pos="216"/>
          <w:tab w:val="left" w:pos="1440"/>
        </w:tabs>
        <w:ind w:left="1530" w:hanging="450"/>
        <w:jc w:val="both"/>
        <w:rPr>
          <w:rFonts w:ascii="Arial" w:hAnsi="Arial"/>
          <w:sz w:val="22"/>
        </w:rPr>
      </w:pPr>
      <w:proofErr w:type="gramStart"/>
      <w:r w:rsidRPr="00D91B96">
        <w:rPr>
          <w:rFonts w:ascii="Arial" w:hAnsi="Arial"/>
          <w:sz w:val="22"/>
        </w:rPr>
        <w:t>conducteur</w:t>
      </w:r>
      <w:proofErr w:type="gramEnd"/>
      <w:r w:rsidRPr="00D91B96">
        <w:rPr>
          <w:rFonts w:ascii="Arial" w:hAnsi="Arial"/>
          <w:sz w:val="22"/>
        </w:rPr>
        <w:t xml:space="preserve"> de camionnette;</w:t>
      </w:r>
    </w:p>
    <w:p w14:paraId="0B1D3836" w14:textId="77777777" w:rsidR="00625D5E" w:rsidRPr="00D91B96" w:rsidRDefault="00625D5E" w:rsidP="00625D5E">
      <w:pPr>
        <w:numPr>
          <w:ilvl w:val="0"/>
          <w:numId w:val="2"/>
        </w:numPr>
        <w:tabs>
          <w:tab w:val="clear" w:pos="216"/>
          <w:tab w:val="left" w:pos="1440"/>
        </w:tabs>
        <w:ind w:left="1530" w:hanging="450"/>
        <w:jc w:val="both"/>
        <w:rPr>
          <w:rFonts w:ascii="Arial" w:hAnsi="Arial"/>
          <w:sz w:val="22"/>
        </w:rPr>
      </w:pPr>
      <w:proofErr w:type="gramStart"/>
      <w:r w:rsidRPr="00D91B96">
        <w:rPr>
          <w:rFonts w:ascii="Arial" w:hAnsi="Arial"/>
          <w:sz w:val="22"/>
        </w:rPr>
        <w:t>conducteur</w:t>
      </w:r>
      <w:proofErr w:type="gramEnd"/>
      <w:r w:rsidRPr="00D91B96">
        <w:rPr>
          <w:rFonts w:ascii="Arial" w:hAnsi="Arial"/>
          <w:sz w:val="22"/>
        </w:rPr>
        <w:t xml:space="preserve"> de motoneige;</w:t>
      </w:r>
    </w:p>
    <w:p w14:paraId="7B022689" w14:textId="77777777" w:rsidR="00625D5E" w:rsidRPr="00D91B96" w:rsidRDefault="00625D5E" w:rsidP="00625D5E">
      <w:pPr>
        <w:numPr>
          <w:ilvl w:val="0"/>
          <w:numId w:val="2"/>
        </w:numPr>
        <w:tabs>
          <w:tab w:val="clear" w:pos="216"/>
          <w:tab w:val="left" w:pos="1440"/>
        </w:tabs>
        <w:ind w:left="1530" w:hanging="450"/>
        <w:jc w:val="both"/>
        <w:rPr>
          <w:rFonts w:ascii="Arial" w:hAnsi="Arial"/>
          <w:sz w:val="22"/>
        </w:rPr>
      </w:pPr>
      <w:proofErr w:type="gramStart"/>
      <w:r w:rsidRPr="00D91B96">
        <w:rPr>
          <w:rFonts w:ascii="Arial" w:hAnsi="Arial"/>
          <w:sz w:val="22"/>
        </w:rPr>
        <w:t>conducteur</w:t>
      </w:r>
      <w:proofErr w:type="gramEnd"/>
      <w:r w:rsidRPr="00D91B96">
        <w:rPr>
          <w:rFonts w:ascii="Arial" w:hAnsi="Arial"/>
          <w:sz w:val="22"/>
        </w:rPr>
        <w:t xml:space="preserve"> de VTT;</w:t>
      </w:r>
    </w:p>
    <w:p w14:paraId="1C8D5B72" w14:textId="77777777" w:rsidR="00625D5E" w:rsidRPr="00D91B96" w:rsidRDefault="00625D5E" w:rsidP="00625D5E">
      <w:pPr>
        <w:numPr>
          <w:ilvl w:val="0"/>
          <w:numId w:val="2"/>
        </w:numPr>
        <w:tabs>
          <w:tab w:val="clear" w:pos="216"/>
          <w:tab w:val="left" w:pos="1440"/>
        </w:tabs>
        <w:ind w:left="1530" w:hanging="450"/>
        <w:jc w:val="both"/>
        <w:rPr>
          <w:rFonts w:ascii="Arial" w:hAnsi="Arial"/>
          <w:sz w:val="22"/>
        </w:rPr>
      </w:pPr>
      <w:proofErr w:type="gramStart"/>
      <w:r w:rsidRPr="00D91B96">
        <w:rPr>
          <w:rFonts w:ascii="Arial" w:hAnsi="Arial"/>
          <w:sz w:val="22"/>
        </w:rPr>
        <w:t>présence</w:t>
      </w:r>
      <w:proofErr w:type="gramEnd"/>
      <w:r w:rsidRPr="00D91B96">
        <w:rPr>
          <w:rFonts w:ascii="Arial" w:hAnsi="Arial"/>
          <w:sz w:val="22"/>
        </w:rPr>
        <w:t xml:space="preserve"> d’orage;</w:t>
      </w:r>
    </w:p>
    <w:p w14:paraId="75F9D9AF" w14:textId="77777777" w:rsidR="00625D5E" w:rsidRPr="00D91B96" w:rsidRDefault="00625D5E" w:rsidP="00625D5E">
      <w:pPr>
        <w:numPr>
          <w:ilvl w:val="0"/>
          <w:numId w:val="2"/>
        </w:numPr>
        <w:tabs>
          <w:tab w:val="clear" w:pos="216"/>
          <w:tab w:val="left" w:pos="1440"/>
        </w:tabs>
        <w:ind w:left="1530" w:hanging="450"/>
        <w:jc w:val="both"/>
        <w:rPr>
          <w:rFonts w:ascii="Arial" w:hAnsi="Arial"/>
          <w:sz w:val="22"/>
        </w:rPr>
      </w:pPr>
      <w:proofErr w:type="gramStart"/>
      <w:r w:rsidRPr="00D91B96">
        <w:rPr>
          <w:rFonts w:ascii="Arial" w:hAnsi="Arial"/>
          <w:sz w:val="22"/>
        </w:rPr>
        <w:t>rencontre</w:t>
      </w:r>
      <w:proofErr w:type="gramEnd"/>
      <w:r w:rsidRPr="00D91B96">
        <w:rPr>
          <w:rFonts w:ascii="Arial" w:hAnsi="Arial"/>
          <w:sz w:val="22"/>
        </w:rPr>
        <w:t xml:space="preserve"> inopportune avec l’ours noir;</w:t>
      </w:r>
    </w:p>
    <w:p w14:paraId="0D211466" w14:textId="77777777" w:rsidR="00625D5E" w:rsidRPr="00D91B96" w:rsidRDefault="00625D5E" w:rsidP="00625D5E">
      <w:pPr>
        <w:numPr>
          <w:ilvl w:val="0"/>
          <w:numId w:val="2"/>
        </w:numPr>
        <w:tabs>
          <w:tab w:val="clear" w:pos="216"/>
          <w:tab w:val="left" w:pos="1440"/>
        </w:tabs>
        <w:ind w:left="1530" w:hanging="450"/>
        <w:jc w:val="both"/>
        <w:rPr>
          <w:rFonts w:ascii="Arial" w:hAnsi="Arial"/>
          <w:sz w:val="22"/>
        </w:rPr>
      </w:pPr>
      <w:proofErr w:type="gramStart"/>
      <w:r w:rsidRPr="00D91B96">
        <w:rPr>
          <w:rFonts w:ascii="Arial" w:hAnsi="Arial"/>
          <w:sz w:val="22"/>
        </w:rPr>
        <w:t>utilisateur</w:t>
      </w:r>
      <w:proofErr w:type="gramEnd"/>
      <w:r w:rsidRPr="00D91B96">
        <w:rPr>
          <w:rFonts w:ascii="Arial" w:hAnsi="Arial"/>
          <w:sz w:val="22"/>
        </w:rPr>
        <w:t xml:space="preserve"> de scie à chaîne.</w:t>
      </w:r>
    </w:p>
    <w:p w14:paraId="4918506A" w14:textId="77777777" w:rsidR="00625D5E" w:rsidRPr="00F9303B" w:rsidRDefault="00625D5E" w:rsidP="00625D5E">
      <w:pPr>
        <w:ind w:left="1080" w:hanging="540"/>
        <w:jc w:val="both"/>
        <w:rPr>
          <w:rFonts w:ascii="Arial" w:hAnsi="Arial"/>
          <w:b w:val="0"/>
          <w:sz w:val="22"/>
        </w:rPr>
      </w:pPr>
    </w:p>
    <w:sectPr w:rsidR="00625D5E" w:rsidRPr="00F9303B" w:rsidSect="00625D5E">
      <w:footerReference w:type="default" r:id="rId7"/>
      <w:pgSz w:w="12240" w:h="15840"/>
      <w:pgMar w:top="1411" w:right="1411" w:bottom="1411" w:left="141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2FB14" w14:textId="77777777" w:rsidR="00691D34" w:rsidRDefault="00691D34">
      <w:r>
        <w:separator/>
      </w:r>
    </w:p>
  </w:endnote>
  <w:endnote w:type="continuationSeparator" w:id="0">
    <w:p w14:paraId="0B8BE069" w14:textId="77777777" w:rsidR="00691D34" w:rsidRDefault="0069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4930F" w14:textId="77777777" w:rsidR="00625D5E" w:rsidRPr="0068216E" w:rsidRDefault="00625D5E" w:rsidP="00625D5E">
    <w:pPr>
      <w:pStyle w:val="Pieddepage"/>
      <w:pBdr>
        <w:top w:val="single" w:sz="4" w:space="1" w:color="auto"/>
      </w:pBdr>
      <w:tabs>
        <w:tab w:val="clear" w:pos="4703"/>
        <w:tab w:val="clear" w:pos="9406"/>
        <w:tab w:val="right" w:pos="9450"/>
      </w:tabs>
      <w:rPr>
        <w:rFonts w:ascii="Arial" w:hAnsi="Arial"/>
        <w:b w:val="0"/>
        <w:sz w:val="12"/>
      </w:rPr>
    </w:pPr>
    <w:r w:rsidRPr="0068216E">
      <w:rPr>
        <w:rFonts w:ascii="Arial" w:hAnsi="Arial"/>
        <w:b w:val="0"/>
        <w:sz w:val="12"/>
        <w:lang w:val="fr-FR"/>
      </w:rPr>
      <w:fldChar w:fldCharType="begin"/>
    </w:r>
    <w:r w:rsidRPr="0068216E">
      <w:rPr>
        <w:rFonts w:ascii="Arial" w:hAnsi="Arial"/>
        <w:b w:val="0"/>
        <w:sz w:val="12"/>
        <w:lang w:val="fr-FR"/>
      </w:rPr>
      <w:instrText xml:space="preserve"> </w:instrText>
    </w:r>
    <w:r w:rsidR="00072A7A">
      <w:rPr>
        <w:rFonts w:ascii="Arial" w:hAnsi="Arial"/>
        <w:b w:val="0"/>
        <w:sz w:val="12"/>
        <w:lang w:val="fr-FR"/>
      </w:rPr>
      <w:instrText>FILENAME</w:instrText>
    </w:r>
    <w:r w:rsidRPr="0068216E">
      <w:rPr>
        <w:rFonts w:ascii="Arial" w:hAnsi="Arial"/>
        <w:b w:val="0"/>
        <w:sz w:val="12"/>
        <w:lang w:val="fr-FR"/>
      </w:rPr>
      <w:instrText xml:space="preserve"> </w:instrText>
    </w:r>
    <w:r w:rsidRPr="0068216E">
      <w:rPr>
        <w:rFonts w:ascii="Arial" w:hAnsi="Arial"/>
        <w:b w:val="0"/>
        <w:sz w:val="12"/>
        <w:lang w:val="fr-FR"/>
      </w:rPr>
      <w:fldChar w:fldCharType="separate"/>
    </w:r>
    <w:r w:rsidR="00D91B96">
      <w:rPr>
        <w:rFonts w:ascii="Arial" w:hAnsi="Arial"/>
        <w:b w:val="0"/>
        <w:noProof/>
        <w:sz w:val="12"/>
        <w:lang w:val="fr-FR"/>
      </w:rPr>
      <w:t>CS-TravauxTechniques</w:t>
    </w:r>
    <w:r w:rsidRPr="0068216E">
      <w:rPr>
        <w:rFonts w:ascii="Arial" w:hAnsi="Arial"/>
        <w:b w:val="0"/>
        <w:sz w:val="12"/>
        <w:lang w:val="fr-FR"/>
      </w:rPr>
      <w:fldChar w:fldCharType="end"/>
    </w:r>
    <w:r w:rsidRPr="0068216E">
      <w:rPr>
        <w:rFonts w:ascii="Arial" w:hAnsi="Arial"/>
        <w:b w:val="0"/>
        <w:sz w:val="12"/>
      </w:rPr>
      <w:tab/>
    </w:r>
    <w:r w:rsidRPr="0068216E">
      <w:rPr>
        <w:rFonts w:ascii="Arial" w:hAnsi="Arial"/>
        <w:b w:val="0"/>
        <w:sz w:val="12"/>
        <w:lang w:val="fr-FR"/>
      </w:rPr>
      <w:t xml:space="preserve">Page </w:t>
    </w:r>
    <w:r w:rsidRPr="0068216E">
      <w:rPr>
        <w:rFonts w:ascii="Arial" w:hAnsi="Arial"/>
        <w:b w:val="0"/>
        <w:sz w:val="12"/>
        <w:lang w:val="fr-FR"/>
      </w:rPr>
      <w:fldChar w:fldCharType="begin"/>
    </w:r>
    <w:r w:rsidRPr="0068216E">
      <w:rPr>
        <w:rFonts w:ascii="Arial" w:hAnsi="Arial"/>
        <w:b w:val="0"/>
        <w:sz w:val="12"/>
        <w:lang w:val="fr-FR"/>
      </w:rPr>
      <w:instrText xml:space="preserve"> </w:instrText>
    </w:r>
    <w:r w:rsidR="00072A7A">
      <w:rPr>
        <w:rFonts w:ascii="Arial" w:hAnsi="Arial"/>
        <w:b w:val="0"/>
        <w:sz w:val="12"/>
        <w:lang w:val="fr-FR"/>
      </w:rPr>
      <w:instrText>PAGE</w:instrText>
    </w:r>
    <w:r w:rsidRPr="0068216E">
      <w:rPr>
        <w:rFonts w:ascii="Arial" w:hAnsi="Arial"/>
        <w:b w:val="0"/>
        <w:sz w:val="12"/>
        <w:lang w:val="fr-FR"/>
      </w:rPr>
      <w:instrText xml:space="preserve"> </w:instrText>
    </w:r>
    <w:r w:rsidRPr="0068216E">
      <w:rPr>
        <w:rFonts w:ascii="Arial" w:hAnsi="Arial"/>
        <w:b w:val="0"/>
        <w:sz w:val="12"/>
        <w:lang w:val="fr-FR"/>
      </w:rPr>
      <w:fldChar w:fldCharType="separate"/>
    </w:r>
    <w:r>
      <w:rPr>
        <w:rFonts w:ascii="Arial" w:hAnsi="Arial"/>
        <w:b w:val="0"/>
        <w:noProof/>
        <w:sz w:val="12"/>
        <w:lang w:val="fr-FR"/>
      </w:rPr>
      <w:t>1</w:t>
    </w:r>
    <w:r w:rsidRPr="0068216E">
      <w:rPr>
        <w:rFonts w:ascii="Arial" w:hAnsi="Arial"/>
        <w:b w:val="0"/>
        <w:sz w:val="12"/>
        <w:lang w:val="fr-FR"/>
      </w:rPr>
      <w:fldChar w:fldCharType="end"/>
    </w:r>
    <w:r w:rsidRPr="0068216E">
      <w:rPr>
        <w:rFonts w:ascii="Arial" w:hAnsi="Arial"/>
        <w:b w:val="0"/>
        <w:sz w:val="12"/>
        <w:lang w:val="fr-FR"/>
      </w:rPr>
      <w:t xml:space="preserve"> de </w:t>
    </w:r>
    <w:r w:rsidRPr="0068216E">
      <w:rPr>
        <w:rFonts w:ascii="Arial" w:hAnsi="Arial"/>
        <w:b w:val="0"/>
        <w:sz w:val="12"/>
        <w:lang w:val="fr-FR"/>
      </w:rPr>
      <w:fldChar w:fldCharType="begin"/>
    </w:r>
    <w:r w:rsidRPr="0068216E">
      <w:rPr>
        <w:rFonts w:ascii="Arial" w:hAnsi="Arial"/>
        <w:b w:val="0"/>
        <w:sz w:val="12"/>
        <w:lang w:val="fr-FR"/>
      </w:rPr>
      <w:instrText xml:space="preserve"> </w:instrText>
    </w:r>
    <w:r w:rsidR="00072A7A">
      <w:rPr>
        <w:rFonts w:ascii="Arial" w:hAnsi="Arial"/>
        <w:b w:val="0"/>
        <w:sz w:val="12"/>
        <w:lang w:val="fr-FR"/>
      </w:rPr>
      <w:instrText>NUMPAGES</w:instrText>
    </w:r>
    <w:r w:rsidRPr="0068216E">
      <w:rPr>
        <w:rFonts w:ascii="Arial" w:hAnsi="Arial"/>
        <w:b w:val="0"/>
        <w:sz w:val="12"/>
        <w:lang w:val="fr-FR"/>
      </w:rPr>
      <w:instrText xml:space="preserve"> </w:instrText>
    </w:r>
    <w:r w:rsidRPr="0068216E">
      <w:rPr>
        <w:rFonts w:ascii="Arial" w:hAnsi="Arial"/>
        <w:b w:val="0"/>
        <w:sz w:val="12"/>
        <w:lang w:val="fr-FR"/>
      </w:rPr>
      <w:fldChar w:fldCharType="separate"/>
    </w:r>
    <w:r>
      <w:rPr>
        <w:rFonts w:ascii="Arial" w:hAnsi="Arial"/>
        <w:b w:val="0"/>
        <w:noProof/>
        <w:sz w:val="12"/>
        <w:lang w:val="fr-FR"/>
      </w:rPr>
      <w:t>1</w:t>
    </w:r>
    <w:r w:rsidRPr="0068216E">
      <w:rPr>
        <w:rFonts w:ascii="Arial" w:hAnsi="Arial"/>
        <w:b w:val="0"/>
        <w:sz w:val="12"/>
        <w:lang w:val="fr-FR"/>
      </w:rPr>
      <w:fldChar w:fldCharType="end"/>
    </w:r>
  </w:p>
  <w:p w14:paraId="1E6A7E1E" w14:textId="7ADBF512" w:rsidR="00625D5E" w:rsidRPr="0068216E" w:rsidRDefault="00625D5E" w:rsidP="00625D5E">
    <w:pPr>
      <w:pStyle w:val="Pieddepage"/>
      <w:pBdr>
        <w:top w:val="single" w:sz="4" w:space="1" w:color="auto"/>
      </w:pBdr>
      <w:rPr>
        <w:rFonts w:ascii="Arial" w:hAnsi="Arial"/>
        <w:b w:val="0"/>
        <w:sz w:val="12"/>
      </w:rPr>
    </w:pPr>
    <w:r w:rsidRPr="0068216E">
      <w:rPr>
        <w:rFonts w:ascii="Arial" w:hAnsi="Arial"/>
        <w:b w:val="0"/>
        <w:sz w:val="12"/>
      </w:rPr>
      <w:t xml:space="preserve">MAJ : </w:t>
    </w:r>
    <w:r w:rsidR="00382E08">
      <w:rPr>
        <w:rFonts w:ascii="Arial" w:hAnsi="Arial"/>
        <w:b w:val="0"/>
        <w:sz w:val="12"/>
        <w:lang w:val="fr-FR"/>
      </w:rPr>
      <w:t>Février</w:t>
    </w:r>
    <w:r w:rsidR="00D91B96">
      <w:rPr>
        <w:rFonts w:ascii="Arial" w:hAnsi="Arial"/>
        <w:b w:val="0"/>
        <w:sz w:val="12"/>
        <w:lang w:val="fr-FR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1D7A9" w14:textId="77777777" w:rsidR="00691D34" w:rsidRDefault="00691D34">
      <w:r>
        <w:separator/>
      </w:r>
    </w:p>
  </w:footnote>
  <w:footnote w:type="continuationSeparator" w:id="0">
    <w:p w14:paraId="015B293F" w14:textId="77777777" w:rsidR="00691D34" w:rsidRDefault="00691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C79B1"/>
    <w:multiLevelType w:val="hybridMultilevel"/>
    <w:tmpl w:val="8672596A"/>
    <w:lvl w:ilvl="0" w:tplc="8DF478D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4D29"/>
    <w:multiLevelType w:val="multilevel"/>
    <w:tmpl w:val="318AD2D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58A"/>
    <w:multiLevelType w:val="hybridMultilevel"/>
    <w:tmpl w:val="D05ACCEC"/>
    <w:lvl w:ilvl="0" w:tplc="0001040C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33CF3C2B"/>
    <w:multiLevelType w:val="hybridMultilevel"/>
    <w:tmpl w:val="F0B4BE0C"/>
    <w:lvl w:ilvl="0" w:tplc="8DF478D2">
      <w:start w:val="1"/>
      <w:numFmt w:val="bullet"/>
      <w:lvlText w:val=""/>
      <w:lvlJc w:val="left"/>
      <w:pPr>
        <w:tabs>
          <w:tab w:val="num" w:pos="500"/>
        </w:tabs>
        <w:ind w:left="50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C0471"/>
    <w:multiLevelType w:val="hybridMultilevel"/>
    <w:tmpl w:val="213A36EA"/>
    <w:lvl w:ilvl="0" w:tplc="0001040C">
      <w:start w:val="1"/>
      <w:numFmt w:val="bullet"/>
      <w:lvlText w:val=""/>
      <w:lvlJc w:val="left"/>
      <w:pPr>
        <w:tabs>
          <w:tab w:val="num" w:pos="1808"/>
        </w:tabs>
        <w:ind w:left="1808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528"/>
        </w:tabs>
        <w:ind w:left="2528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48"/>
        </w:tabs>
        <w:ind w:left="3248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968"/>
        </w:tabs>
        <w:ind w:left="3968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688"/>
        </w:tabs>
        <w:ind w:left="4688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408"/>
        </w:tabs>
        <w:ind w:left="5408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128"/>
        </w:tabs>
        <w:ind w:left="6128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48"/>
        </w:tabs>
        <w:ind w:left="6848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568"/>
        </w:tabs>
        <w:ind w:left="7568" w:hanging="360"/>
      </w:pPr>
      <w:rPr>
        <w:rFonts w:ascii="Wingdings" w:hAnsi="Wingdings" w:hint="default"/>
      </w:rPr>
    </w:lvl>
  </w:abstractNum>
  <w:abstractNum w:abstractNumId="5" w15:restartNumberingAfterBreak="0">
    <w:nsid w:val="3B143CE5"/>
    <w:multiLevelType w:val="hybridMultilevel"/>
    <w:tmpl w:val="D0B8B19C"/>
    <w:lvl w:ilvl="0" w:tplc="8DF478D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8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9665F"/>
    <w:multiLevelType w:val="hybridMultilevel"/>
    <w:tmpl w:val="318AD2DC"/>
    <w:lvl w:ilvl="0" w:tplc="8DF478D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8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B64DB"/>
    <w:multiLevelType w:val="hybridMultilevel"/>
    <w:tmpl w:val="F8AEB276"/>
    <w:lvl w:ilvl="0" w:tplc="8DF478D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8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10A42"/>
    <w:multiLevelType w:val="multilevel"/>
    <w:tmpl w:val="1B982052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E4ED2"/>
    <w:multiLevelType w:val="hybridMultilevel"/>
    <w:tmpl w:val="1B982052"/>
    <w:lvl w:ilvl="0" w:tplc="8DF478D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8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A7694"/>
    <w:multiLevelType w:val="multilevel"/>
    <w:tmpl w:val="D0B8B19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5137E"/>
    <w:multiLevelType w:val="hybridMultilevel"/>
    <w:tmpl w:val="0A56F620"/>
    <w:lvl w:ilvl="0" w:tplc="8DF478D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4C6"/>
    <w:rsid w:val="00072A7A"/>
    <w:rsid w:val="00382E08"/>
    <w:rsid w:val="004C57C3"/>
    <w:rsid w:val="005E64A7"/>
    <w:rsid w:val="00625D5E"/>
    <w:rsid w:val="00691D34"/>
    <w:rsid w:val="0071230B"/>
    <w:rsid w:val="00B93229"/>
    <w:rsid w:val="00D91B96"/>
    <w:rsid w:val="00E1643B"/>
    <w:rsid w:val="00FA3A2C"/>
    <w:rsid w:val="00FB74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2CEC6B6A"/>
  <w15:chartTrackingRefBased/>
  <w15:docId w15:val="{B5804010-D5C7-4648-BB6D-595BB37B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F4F"/>
    <w:rPr>
      <w:rFonts w:ascii="Helvetica" w:hAnsi="Helvetica"/>
      <w:b/>
      <w:sz w:val="32"/>
      <w:lang w:eastAsia="fr-FR"/>
    </w:rPr>
  </w:style>
  <w:style w:type="paragraph" w:styleId="Titre1">
    <w:name w:val="heading 1"/>
    <w:basedOn w:val="Normal"/>
    <w:next w:val="Normal"/>
    <w:qFormat/>
    <w:rsid w:val="00893F4F"/>
    <w:pPr>
      <w:keepNext/>
      <w:spacing w:before="240" w:after="60"/>
      <w:outlineLvl w:val="0"/>
    </w:pPr>
    <w:rPr>
      <w:rFonts w:ascii="Arial" w:hAnsi="Arial"/>
      <w:smallCaps/>
      <w:szCs w:val="32"/>
    </w:rPr>
  </w:style>
  <w:style w:type="paragraph" w:styleId="Titre2">
    <w:name w:val="heading 2"/>
    <w:basedOn w:val="Normal"/>
    <w:next w:val="Normal"/>
    <w:qFormat/>
    <w:rsid w:val="00893F4F"/>
    <w:pPr>
      <w:keepNext/>
      <w:spacing w:before="240" w:after="60"/>
      <w:ind w:left="540" w:hanging="540"/>
      <w:outlineLvl w:val="1"/>
    </w:pPr>
    <w:rPr>
      <w:rFonts w:ascii="Arial" w:hAnsi="Arial"/>
      <w:smallCaps/>
      <w:sz w:val="26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56F8E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856F8E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E65B9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2616</Characters>
  <Application>Microsoft Office Word</Application>
  <DocSecurity>0</DocSecurity>
  <Lines>21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Écimeur</vt:lpstr>
      <vt:lpstr>Écimeur</vt:lpstr>
      <vt:lpstr>Consignes de sécurité : Travaux techniques  (Contremaîtres, marteleurs, travaux </vt:lpstr>
      <vt:lpstr>    1.	Consignes générales</vt:lpstr>
      <vt:lpstr>    2.	Procédures sécuritaires d’opération</vt:lpstr>
      <vt:lpstr>    3.	Zones de danger</vt:lpstr>
      <vt:lpstr>    4.	Autres consignes</vt:lpstr>
    </vt:vector>
  </TitlesOfParts>
  <Manager/>
  <Company>ASSIFQ</Company>
  <LinksUpToDate>false</LinksUpToDate>
  <CharactersWithSpaces>3085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Écimeur</dc:title>
  <dc:subject/>
  <dc:creator>Gino Madon</dc:creator>
  <cp:keywords/>
  <dc:description/>
  <cp:lastModifiedBy>Suzanne Lavoie</cp:lastModifiedBy>
  <cp:revision>3</cp:revision>
  <cp:lastPrinted>2013-11-26T14:35:00Z</cp:lastPrinted>
  <dcterms:created xsi:type="dcterms:W3CDTF">2021-01-27T18:58:00Z</dcterms:created>
  <dcterms:modified xsi:type="dcterms:W3CDTF">2021-02-03T20:14:00Z</dcterms:modified>
  <cp:category/>
</cp:coreProperties>
</file>